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aps/>
          <w:color w:val="555555"/>
          <w:sz w:val="20"/>
          <w:szCs w:val="20"/>
        </w:rPr>
        <w:t xml:space="preserve">TEKNİK ENTEGRASYON SPESİFİKASYONU — FİNAL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Odoo 18 Community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48"/>
          <w:szCs w:val="48"/>
        </w:rPr>
        <w:t xml:space="preserve">×</w:t>
      </w:r>
    </w:p>
    <w:p>
      <w:pPr>
        <w:pBdr>
          <w:bottom w:val="single" w:color="D6E8FF" w:sz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0D6E6E"/>
          <w:sz w:val="48"/>
          <w:szCs w:val="48"/>
        </w:rPr>
        <w:t xml:space="preserve">Sovos e-Fatura / e-Arşiv</w:t>
      </w:r>
    </w:p>
    <w:p>
      <w:pPr>
        <w:spacing w:after="160" w:before="1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Kapsam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Satış + Alış + Muhasebe + PDF + Kur Farkı + Validasyon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Odoo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18.0-20260528 Community (self-hosted)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Sovos — GİB Özel Entegratör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Modül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l10n_tr_sovos_efatura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Versiyon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6.0 — Haziran 2026 — Final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v5→v6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Schematron/XSD validasyon, tam GİB durum kodu listesi, atomik fatura numarası, 1103/1104 akışı, cron başarısızlık bildirimi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Referansları: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Tiger, Mikro, ETA ve Vega kapsamlı araştırılmış; her kararın sektör karşılığı incelenmiştir. Schematron validasyonu, atomik numara garantisi ve cron bildirim gibi alanlarda sektörden daha iyi yaklaşımlar benimsenmiştir.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0. Kapsam ve Kapsam Dışı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0.1 Bu Spec'in Kapsamı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5726"/>
      </w:tblGrid>
      <w:tr>
        <w:trPr>
          <w:tblHeader/>
        </w:trPr>
        <w:tc>
          <w:tcPr>
            <w:tcW w:type="dxa" w:w="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57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out_invoice → Sovos → GİB — TICARIFATURA / TEMELFATURA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→ ArchiveService + e-posta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Fatura Alma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→ Sovos → Odoo in_invoice + muhasebe fişi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göre sıralı + ardışık güvenli gönderim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Arşivi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Sovos'tan PDF + toplu ZIP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Tasarımı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portal şablonu — şirket bazlı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— manuel tetikli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Uygulama yanıtı + 8 gün uyarısı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kendi credentials — tek cron döngüsü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Akıllı güncelleme — 30 günden eski veya boş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Akışları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API, TEMELFATURA portal, statü matrisi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Tekrar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Teknik: aynı UUID — İçerik: iptal + yeni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Dashboard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bazlı filtrelenmiş görünümler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HTML render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+ ArchiveService test butonu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Validasyon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XSD + Schematron — Logo Tiger yaklaşımı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Fatura Numarası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çakışma riski sıfır — rezervasyon mekanizması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Başarısızlık Bildirimi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çökmesi admin bildirimi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0.2 Kapsam Dışı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466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19"/>
                <w:szCs w:val="19"/>
              </w:rPr>
              <w:t xml:space="preserve">Kapsam Dışı: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Aşağıdaki özellikler farklı GİB servisi veya farklı yasal süreç gerektirdiğinden bu modül kapsamında değildir.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 Dışı</w:t>
            </w:r>
          </w:p>
        </w:tc>
        <w:tc>
          <w:tcPr>
            <w:tcW w:type="dxa" w:w="6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e-İrsaliye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uygulaması, sevkiyat UBL şeması farklı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e-SMM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Farklı belge türü, ayrı GİB servisi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e-Defter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Aylık XBrl gönderimi, tamamen ayrı süreç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e-Mutabakat / Ba-Bs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servisi, beyanname bağlantısı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e-Beyanname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KDV, muhtasar — tamamen farklı GİB sistemi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e-Müstahsil Makbuzu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Tarımsal alım, ayrı belge türü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TCMB Kur Çekimi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API entegrasyonu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e-Ticaret / Pazaryeri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sipariş→fatura akışı ayrı kapsam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Sistem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1.1 Bileşenler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Community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Fatura, muhasebe, VKN cache, dashboard, validasyon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l10n_tr_sovos_efatura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UBL-TR, API, XSD/Schematron, atomik numara, durum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Bulut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İmzalama, GİB iletimi, e-posta, PDF, 10 yıl saklama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Yasal Otorite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Mükellef listesi, teslim, onay/red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1.2 Satış Faturası Akışı — v6 Güncel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action_post() (tekil) VEYA 'Toplu Gönder' (çoklu)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Ön kontroller: VKN, tarih, credentials, email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VKN Cache: dolu → cari karttan / boş → canlı sorgu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Senaryo: cari x_default_scenario / kullanıcı seçimi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GİB kayıtsız + TICARIFATURA → uyarı →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ATOMIK NUMARA REZERVASYONU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ir.sequence.next_by_id() → numara REZERVE edilir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uuid4()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UBL-TR VALIDASYON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ubl_builder.build(invoice, uuid, numara)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xsd_validate(xml)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schematron_validate(xml)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{uuid}.xml → {uuid}.zip → base64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e-Fatura: InvoiceService.SendUBL()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e-Arşiv: ArchiveService.SendInvoice(email=partner.email)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BAŞARILI: UUID + EnvelopeUUID kaydet, status='sent', numara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BAŞARISIZ: numara SERBEST bırak, inline bant, hata logu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ir.cron: akıllı sıklıkla durum takibi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UBL-TR Validasyon — Gönderim Öncesi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Tiger'da şematron dosyası yerel olarak saklanır ve her gönderim öncesi kontrol yapılır. Aynı yaklaşım benimsendi: GİB'e göndermeden önce XSD + Schematron validasyonu zorunlu.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İki Katmanlı Validasyon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Yakalar?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XSD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lxml.etree.XMLSchema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eksikliği, veri tipi hatası, hatalı namespace, tag hiyerarşisi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Schematron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saxonche + GİB Schematron (XSLT 2.0)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kuralı ihlalleri: tutar tutarsızlığı, oranlar, senaryo uyumsuzluğu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services/ubl_validator.py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lxml import etree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XSD_PATH = os.path.join(os.path.dirname(__file__), 'schemas/UBL-Invoice-2.1.xsd')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SCH_PATH = os.path.join(os.path.dirname(__file__), 'schemas/UBL-TR_Main_Schematron.sch.xsl')  # Pre-compiled XSLT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validate(xml_bytes):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1: 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xsd = etree.XMLSchema(etree.parse(XSD_PATH))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 = etree.fromstring(xml_bytes)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xsd.validate(doc):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[str(e) for e in xsd.error_log]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'XSD',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2: Schematron — Saxon HE (XSLT 2.0)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lxml.etree.XSLT() XSLT 1.0 motorudur; GIB Schematron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queryBinding="xslt2" ile uretilmistir — lxml kullanilmaz.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 saxonche, tempfile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tempfile.NamedTemporaryFile(suffix='.xml', delete=False) as f: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f.write(xml_bytes); tmp = f.name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saxonche.PySaxonProcessor(license=False) as proc: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xslt = proc.new_xslt30_processor()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svrl_str = xslt.transform_to_string(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source_file=tmp, stylesheet_file=SCH_PATH)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svrl_doc = etree.fromstring(svrl_str.encode())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failures = svrl_doc.xpath('//svrl:failed-assert',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namespaces={'svrl':'...'}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failures: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[f.get('test') + ': ' + f.text for f in failures]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'SCHEMATRON',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True, None, []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Validasyon Hata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Türü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Kodu Karşılığı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1101, 1132, 1160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teknik detay logda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1150, 1170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kural adı gösterilir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geçti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iletim başlar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2.3 Şema Dosyaları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XSD ve Schematron dosyaları modül içinde `services/schemas/` dizininde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şema güncellemelerinde (yılda 1-2 kez) modül versiyonu yükseltilir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Logo Tiger yaklaşımı: şema güncellemesi dağıtımdan önce duyurulur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Şema dosyaları kaynak: https://ebelge.gib.gov.tr/dosyalar/kilavuzlar/e-FaturaPaket.zip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şematron güncellemesi için kullanıcının manuel 'Güncelleme Sihirbazı' çalıştırması gerekiyor. Bizim implementasyonumuzda şema dosyaları modül içinde — Odoo güncelleme süreciyle otomatik dağıtılır.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Atomik Fatura Numarası — Çakışma Sıfır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büyük operasyonel risklerden biri: Sovos'a gönderim sırasında ağ kesintisi olursa fatura numarası kullanıldı ama UUID Odoo'ya yazılamadı. Sonraki fatura aynı numarayı alır → GİB'te 1104 hatası. Logo bu sorunu arşiv kurtarma mekanizmasıyla yönetiyor. Bizim implementasyonumuz daha güvenli: rezervasyon + commit mekanizması.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Atomik Numara Akışı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models/account_move.py — action_post() 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action_post(self):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1. Numara REZERVE et (DB'de kilitli)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self.env.cr.savepoint():  # PostgreSQL savepoint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invoice_number = self.env['ir.sequence'].next_by_id(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self.company_id.x_invoice_sequence_id.id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self.write({'x_reserved_number': invoice_number,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'reserved'})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2. UUID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uuid = str(uuid4())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3. UBL-TR üret +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xml = ubl_builder.build(self, uuid, invoice_number)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valid, layer, errors = ubl_validator.validate(xml)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valid: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UserError(f'UBL validasyon hatası [{layer}]: {errors[0]}')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4. Sovos'a gönder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 = self._send_to_sovos(xml, uuid)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self.write({'name': invoice_number,  #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'x_sovos_uuid': uuid,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'confirmed'})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UserError(f'Sovos gönderim hatası: {e}')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Numara Durumları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5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Sonraki Adım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alındı, henüz gönderilmedi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veya gönderim başarısız → released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başarıyla iletildi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Kalıcı — değiştirilemez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nedeniyle serbest bırakıldı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sayacı geri alınır*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Sequence Geri Alma: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sequence monoton artar — geri alınamaz. Serbest bırakılan numara 'boş' kalır (VUK md.231 uyarınca normaldir). Sistem bu boşluğu loglar ve admin raporuna ekler. Logo Tiger'da da aynı davranış: iptal edilen numara boşluk bırakır.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Odoo Modül Yapısı (l10n_tr_sovos_efatura)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4.1 Dosya Yapısı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l10n_tr_sovos_efatura/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__manifest__.py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models/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account_move.py         # action_post, atomik numara, toplu gönderim, önizleme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res_company.py          # Sovos credentials + ayarlar + bağlantı testi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res_partner.py          # x_efatura_type, x_default_scenario, x_vergi_dairesi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product_uom.py          # x_ubl_code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sovos_sync.py           # ir.cron + başarısızlık bildirimi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services/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sovos_invoice_service.py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sovos_archive_service.py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ubl_builder.py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ubl_validator.py        # YENİ: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schemas/                # YENİ: GİB şema dosyaları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UBL-Invoice-2.1.xsd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UBL-TR_Main_Schematron.sch.xsl  # Pre-compiled XSLT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└── VERSION             # Şema versiyon takibi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wizards/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resend_invoice_wizard.py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cancel_invoice_wizard.py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kur_farki_wizard.py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views/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account_move_list_views.xml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res_partner_views.xml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data/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ir_cron_data.xml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ir_sequence_data.xml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security/ir.model.access.csv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4.2 account.move Custom Alanları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— satış/alış ayrı unique constraint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x_sovos_envelope_uuid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UUID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draft/sending/sent/accepted/rejected/cancelled/error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efatura/earsiv — gönderimde cari karttan kopyalanır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x_efatura_scenario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TICARIFATURA/TEMELFATURA/EARSIVFATURA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x_efatura_send_date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iletim tarihi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x_efatura_error_msg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Kullanıcı dostu hata mesajı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x_cust_inv_id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fatura no → Sovos CUST_INV_ID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beklemede/kabul/red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invoice_date + 8 gün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x_kur_farki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 işareti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x_reserved_number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Rezerve edilen fatura numarası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reserved/confirmed/released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XSD/Schematron hata detayları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x_gib_status_code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GİB durum kodu — _process_gib_status() için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VKN / e-Fatura Tip Cache Mimarisi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  <w:tc>
          <w:tcPr>
            <w:tcW w:type="dxa" w:w="3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Sektör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&lt;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(yeni)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GetUserList → cari karta yaz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Logo'dan iyi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&gt;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cron yeniden sorgular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'sadece gerekenler'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 — iş devam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ile aynı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Güvenli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Sovos Bağlantı Testi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Ayarlar → Muhasebe → Sovos Yapılandırma: iki ayrı 'Test Et' butonu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'e-Fatura Bağlantısını Test Et' → InvoiceService kimlik doğrulama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'e-Arşiv Bağlantısını Test Et' → ArchiveService kimlik doğrulama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Başarılı: yeşil bildirim — Başarısız: kırmızı bildirim + hata mesajı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GİB'e gerçek iletim yapılmaz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Toplu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7.1 Akış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1. Fatura listesinden seçim → 'e-Fatura Olarak Gönder'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2. Ön filtre: POSTED + henüz gönderilmemiş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3. Alıcı VKN'e göre sırala (cache avantajı)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4. Her fatura için: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a. Ön kontroller → b. VKN cache → c. Atomik numara rezervasyonu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d. UBL üret → e.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bu fatura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f. Sovos gönder → g. Başarı: numara onay, UUID kaydet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h. 500ms bekleme (Sovos rate limit)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i. HTTP 429: exponential backoff 2s→4s→8s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5. Özet rapor: Gönderildi / Validasyon Hatası / Gönderim Hatası / Atlandı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Rate Limit: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Sovos WS API v2.3'te kesin rate limit rakamı belirtilmemiştir. 500ms bekleme + exponential backoff güvenli gönderim sağlar. Üretimde Sovos teknik destek ile teyit edin.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Fatura Önizleme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formunda 'Faturayı Önizle' butonu (POSTED, henüz gönderilmemiş)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ubl_builder.build() çalışır — geçici UUID, gönderim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XSD + Schematron validasyon çalışır — hata varsa önizlemede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 → HTML render → Odoo modal içinde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'Kapat' veya 'Gönder' — Gönder: action_post() tetikler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önizleme portal bağlantısı gerektirir. Bizim implementasyonumuzda internet bağlantısı olmadan Odoo içinde çalışır. Ayrıca validasyon hataları önizlemede gösterilir — Logo'da bu özellik yok.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e-Fatura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Görünüm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 Kriteri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Gönderildi — Yanıt Bekliyor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x_efatura_status=sent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Var — Aksiyon Gerekli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x_efatura_status=error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Hatası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 AND x_validation_errors!=False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 &lt;= today+1 AND x_inv_response_status=beklemede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Edildi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x_efatura_status=rejected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— Partner Eşlenecek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move_type=in_invoice AND partner_id=False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Ay Gönderildi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x_efatura_status=accepted AND ay içinde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Kullanıcı Dostu Hata Yönetimi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10.1 Inline Uyarı Bandı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formunun üstünde inline bant — UserError modal yerine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Kırmızı bant: error/rejected — Turuncu: uyarı — Sarı: 8 gün — Yeşil: accepted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10.2 Hata Mesajı Şablonları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Kod/Tür</w:t>
            </w:r>
          </w:p>
        </w:tc>
        <w:tc>
          <w:tcPr>
            <w:tcW w:type="dxa" w:w="61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Gösterilen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yapı hatası: [alan adı] zorunlu alan eksik. Faturayı kontrol edip tekrar deneyin.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iş kuralı hatası: [kural adı]. Fatura bilgilerini gözden geçirin.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formatında sorun.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boş. Fatura bilgilerini tamamlayın.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numarası daha önce kullanılmış. Sistem yöneticisi ile iletişime geçin.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1133/1142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Dosya adı uyuşmuyor.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fatura zaten GİB'te kayıtlı. İptal edip yeni fatura kesin.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1210/1230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ulaşılamadı — iptal gerekmez. Tekrar Gönder.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sistemine ulaşılamıyor. Sistem yöneticisi bilgilendirildi.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bağlantı bilgileri hatalı. Ayarlar'dan Bağlantıyı Test Et.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Tam GİB Durum Kodu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Standardı: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 tüm GİB durum kodlarını dokümante etmiştir. Bu liste Logo Tiger referansından alınmıştır. Her kod için doğru akış belirtilmiştir.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11.1 Zarf / Yapı Hataları — Tekrar Gönder (Aynı UUID)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kuyruğa eklendi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 — cron takip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işleniyor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XML/Yapı hatası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düzelt + 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uzunluğu geçersiz (32 karakter zorunlu)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formatını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arşivden kopyalanamadı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açılamadı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yeniden oluştur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bir dosya içermeli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içeriğini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XML'i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XML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Doküman ayrıştırılamadı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encoding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ekle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ZIP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Geçersiz versiyon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UBLVersionID kontrol (2.1)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 hatalı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kontrolünden geçemedi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sahibi TCKN/VKN alınamadı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imza sorunu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kaydedilemedi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Şematron uyumsuz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Gönderici birim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Posta kutusu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yetkisi kontrol 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(1. deneme)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 — iptal gerekmez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(devam)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11.2 İptal + Yeni Fatura Gereken Durumlar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tekrarı / benzersiz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+ atomik numara kontrol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sistemde kayıtlı — mükerrer UUID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— aynı UUID kesinlikle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deneme başarısız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bildirimi + manuel müdahale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(alıcı)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11.3 Başarı Kodları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Başarıyla tamamlandı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status=accepted, yeşil bant — kesinlikle tekrar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kabul 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x_inv_response_status=kabul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x_inv_response_status=red, turuncu bant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1103 ve 1104 Hatalarında İçerik Güncelleme Akışı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1103 (Zorunlu alan boş) ve 1104 (Mükerrer numara) hatalarında XML içeriği değişmek zorunda — bu diğer teknik hatalardan farklıdır.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12.1 1103 — Zorunlu Alan Boş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'Zorunlu alan eksik — fatura bilgilerini tamamlayın'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Odoo faturası POSTED kalır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eksik alanı (örn. vergi dairesi, adres) partner veya fatura üzerinde düzeltir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'Tekrar Gönder' wizard: XML yeniden üretilir (düzeltilmiş verilerle), aynı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Yeni validasyon → Sovos'a gönderim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12.2 1104 — Mükerrer Numara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1104 atomik numara mekanizmasına rağmen teorik olarak oluşabilir — örneğin başka bir kanaldan aynı numara kullanılmışsa. Bu durumda aynı UUID ile tekrar gönderim ÇALIŞMAZ — yeni numara + yeni fatura gerekir.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'Bu numara daha önce kullanılmış — sistem yöneticisi ile iletişime geçin'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bildirim e-postası gönderilir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faturayı iptal eder — yeni fatura keser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Sequence tablosu incelenerek boşluk tespit edilir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 Zamanlanmış Görevler ve Başarısızlık Bildirimi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13.1 Çok Şirket Döngüsü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_cron_run_for_all_companies(self, task_fn, task_name):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companies = self.env['res.company'].search([('x_sovos_invoice_user','!=',False)])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company in companies: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self.with_company(company).with_context(company_id=company.id)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task_fn(company)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_logger.error(f'[{company.name}] {task_name} hata: {e}')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self._notify_admin(company, task_name, str(e))  # YENİ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continue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_notify_admin(self, company, task_name, error):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Odoo mail.message ile admin kullanıcıya bildirim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 = self.env.ref('base.user_admin')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admin.notify_warning(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title=f'e-Fatura Cron Hatası — {company.name}',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message=f'{task_name}: {error}',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13.2 Cron Görev Tablosu — Akıllı Sıklıklar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Sıklık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Başarısız→</w:t>
            </w:r>
          </w:p>
        </w:tc>
        <w:tc>
          <w:tcPr>
            <w:tcW w:type="dxa" w:w="3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Senkronizasyonu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Muhasebeci güncel bilgi bekler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Durum (InvoiceService)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değişimi 15 dk'dan hızlı olmaz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Durum (ArchiveService)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servis — karıştırılmaz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saat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Yanıt günler içinde gelir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kontrol yeterli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Güncelleme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gün filtreli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cron hataları ayrı log ekranında gösterilir — admin müdahalesini geciktirebilir. Bizim implementasyonumuzda cron hatası anında Odoo admin bildirimine düşer.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14. Sovos API Entegrasyon Detayları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14.1 Servis Bağlantısı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e-Fatura ve e-Arşiv AYRI credentials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invoice_svc = InvoiceService(user=x_sovos_invoice_user, pass=x_sovos_invoice_pass, test=x_sovos_test_mode)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archive_svc = ArchiveService(user=x_sovos_archive_user, pass=x_sovos_archive_pass, test=x_sovos_test_mode)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14.2 e-Fatura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Validasyon geçti, atomik numara rezerve, UUID üretildi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   # ZIP adı = XML adı = 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invoice_svc.SendUBL(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VKN_TCKN=company.x_sovos_sender_vkn, DocType='INVOICE',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ReceiverIdentifier=partner.x_efatura_alias or partner.vat,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SenderIdentifier=company.x_sovos_identifier,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DocData=base64.b64encode(zip_bytes).decode()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14.3 e-Arşiv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archive_svc.SendInvoice(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senderID=company.x_sovos_sender_vkn,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hash=hashlib.md5(zip_bytes).hexdigest(),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fileName=f'{uuid}.zip',              # rand_no DEĞİL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docType='XML',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binaryData=base64.b64encode(zip_bytes).decode(),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receiverEmail=partner.email or None,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customizationParams=[('BRANCH','default'),('TEMPLATE_ID',company.x_sovos_template_id or '')],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responsiveOutput={'outputType':'PDF'}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14.4 Durum Sorgulama — e-Fatura ve e-Arşiv Ayrı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Türü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GetEnvelopeStatus(EnvelopeUUID)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SADECE e-Fatura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GetInvoiceDocument(UUID)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— SADECE e-Arşiv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GetInvResponses(Type='OUTBOUND')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AYRI cron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GetUblList(Type='INBOUND')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GetEnvelopeStatus YALNIZCA InvoiceService içindir. e-Arşiv için ArchiveService.GetInvoiceDocument() kullanılmalıdır. Bu servisleri karıştırmak hata verir.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15. İptal ve Yeniden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15.1 Hata Türüne Göre Akış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Kodları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 hata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1101,1103,1110-1132,1140-1143,1150,1160-1162,1170-1175,1210,1230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İçerik hatası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1104, 1163, 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İmza/Yetki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1161, 1171, 1172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teknik destek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1300, 1305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Kesinlikle tekrar gönderme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15.2 İptal Akışları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e-Arşiv — Sovos CancelInvoice()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 → CancelInvoice(UUID) → başarılı → status='cancelled' — GİB portala gitme yok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TEMELFATURA — GİB Portal (Logo Tiger Yaklaşımı)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Wizard: GİB portalı linki + 'GİB'de iptali tamamladım' checkbox zorunlu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Onay → status='cancelled' — sorumluluk kullanıcıya ait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TICARIFATURA İptal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Statü</w:t>
            </w:r>
          </w:p>
        </w:tc>
        <w:tc>
          <w:tcPr>
            <w:tcW w:type="dxa" w:w="5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İptal?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GİB'e Gönderilecek / İşlenemedi / Teknik Hata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Gönderildi (8 gün dolmamış)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karşılıklı mutabakat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Kabul Edildi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modül bloklar + hukuki uyarı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 Otomatik Muhasebe Fişi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16.1 TDHP Eşlemesi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2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TDHP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Hesap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Borç/Alacak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Fatura Türü</w:t>
            </w:r>
          </w:p>
        </w:tc>
        <w:tc>
          <w:tcPr>
            <w:tcW w:type="dxa" w:w="1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Yurt İçi Satışlar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kalem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Hesaplanan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 tutarı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İndirilecek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KDV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153/740/7xx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Mal/Hizmet Gider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product'tan — boş bırakılamaz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16.2 Gelen Fatura — Partner Bulunamazsa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Draft fatura, partner boş — Logo Tiger yaklaşımı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Muhasebe fişi oluşmaz — partner olmadan kayıt yapılamaz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partner eşler → action_post() → muhasebe fişi o an oluşur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Satır bazında product_id eşleşmez — bu bir hata değil, sektör sınırı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17. Test Planı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17.1 Test Ortamı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x_sovos_test_mode=True — GİB iletimi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Staging Odoo DB — VKN anonimleştirilmiş (KVKK)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17.2 Test Senaryoları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300"/>
        <w:gridCol w:w="2660"/>
        <w:gridCol w:w="2786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  <w:tc>
          <w:tcPr>
            <w:tcW w:type="dxa" w:w="278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 — doğru credentials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Yeşil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rengi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validasyon — zorunlu alan eksik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bandı, numara serbest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validasyon — kural ihlali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 + kural adı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geçen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 —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Önizlemede hata gösterilir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hata içeriği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numara — ağ kesintisi sim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hata bandı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kayıtlı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efatura, SendUBL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earsiv, ArchiveService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+ TICARIFATURA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kutusu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gösterildi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— yeni müşteri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sorgu → cache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oku,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devam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5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UUID, 500ms bekleme, özet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— 1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raporla, diğerleri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Özet rapor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429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 backoff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 hatası → düzelt → tekrar gönder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UUID, düzeltilmiş XML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aynı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bildirim, iptal + yeni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 — Odoo worker restart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Odoo bildirimi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alındı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30 gün eski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Yeniden sorgu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10 günlük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Sorgulanmaz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indirme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ir.attachment PDF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PDF ZIP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Tüm PDF'ler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wizard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Taslak, x_kur_farki=True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Alan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CancelInvoice →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TEMELFATURA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+ checkbox +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 TICARIFATURA iptal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Bloke + hukuki bant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ApplicationResponse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 gün e-posta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E-posta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bulundu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in_invoice + muhasebe fişi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TDHP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yok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Draft, partner boş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partner_id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sıklığı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30dk, KABUL/RED 1saat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ir.cron interval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ayrı +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Şirket A,B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şema doğrulaması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XSD'ye uygun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validate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filtresi: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Hatalı fatura listesi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18. Güvenlik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Sovos credentials: password widget — logda maskelenir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TLS 1.2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XML: /tmp'de üretilir, gönderim sonrası silinir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+ gelen XML: ir.attachment'ta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Çok şirket: with_company() izolasyonu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KVKK: staging'de VKN/ad-soyad anonimleştirilmeli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hata yanıtları: özet loglanır, kimlik bilgisi loglanmaz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Schematron hata detayları: x_validation_errors alanında — sadece admin görür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Atomik numara rezervasyon logu: admin raporuna dahil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19. Referanslar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https://api.fitbulut.com/servis/#/eFatura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e-Fatura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e-Arşiv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e-Arsiv 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e-Fatura Paketi (XSD+Schematron)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https://ebelge.gib.gov.tr/dosyalar/kilavuzlar/e-FaturaPaket.zip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589 Sıra VUK Tebliği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31.12.2025 tarih 33124 sayılı RG — e-Arşiv 2026 sınırları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e-Belge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https://www.logohizmetmerkezi.com/destek-dokumanlari/logo-e-fatura-hatasi-ve-cozumu.html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Referans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https://docs.logo.com.tr/pages/viewpage.action?pageId=22273228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MikroX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http://destek.mikrox.com.tr/tr/articles/3650538-e-fatura-durum-kodlari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SDK (PHP)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https://github.com/ahmeti/sovos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Dış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https://www.odoo.com/documentation/18.0/developer/reference/external_api.html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D6E8FF" w:sz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Odoo 18 Community × Sovos e-Fatura Entegrasyon Spesifikasyonu v6.0 — Final. Logo Tiger, Mikro, ETA ve Vega karşılaştırması + tam GİB durum kodu listesi + XSD/Schematron validasyon + atomik numara. Haziran 2026.</w:t>
      </w:r>
    </w:p>
    <w:sectPr>
      <w:head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2E6DB4" w:sz="6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4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Odoo 18 Community × Sovos — e-Fatura Entegrasyon Spesifikasyonu  v6.0  |  Final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Haziran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2026-06-05T17:29:40.824Z</dcterms:created>
  <dcterms:modified xsi:type="dcterms:W3CDTF">2026-06-05T17:29:40.837Z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