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EE" w:rsidRDefault="00F77C9F" w:rsidP="00875363">
      <w:pPr>
        <w:pStyle w:val="ListParagraph"/>
        <w:numPr>
          <w:ilvl w:val="0"/>
          <w:numId w:val="1"/>
        </w:numPr>
      </w:pPr>
      <w:r>
        <w:t xml:space="preserve">Paris </w:t>
      </w:r>
      <w:proofErr w:type="spellStart"/>
      <w:r>
        <w:t>MoU</w:t>
      </w:r>
      <w:proofErr w:type="spellEnd"/>
      <w:r>
        <w:t xml:space="preserve">: </w:t>
      </w:r>
      <w:r w:rsidR="00875363">
        <w:t xml:space="preserve"> </w:t>
      </w:r>
      <w:r>
        <w:t xml:space="preserve">Vessels over 15 </w:t>
      </w:r>
      <w:proofErr w:type="spellStart"/>
      <w:r>
        <w:t>yrs</w:t>
      </w:r>
      <w:proofErr w:type="spellEnd"/>
      <w:r>
        <w:t xml:space="preserve"> have to report to </w:t>
      </w:r>
      <w:proofErr w:type="spellStart"/>
      <w:r>
        <w:t>MoU</w:t>
      </w:r>
      <w:proofErr w:type="spellEnd"/>
      <w:r>
        <w:t xml:space="preserve"> for port state inspection</w:t>
      </w:r>
      <w:r w:rsidR="00875363">
        <w:t xml:space="preserve">. A specific form duly filled up with relevant information is to be sent to the PSC along with mail and then only the requirement shall be considered complied </w:t>
      </w:r>
      <w:r w:rsidR="00875363" w:rsidRPr="00875363">
        <w:rPr>
          <w:color w:val="FF0000"/>
          <w:highlight w:val="yellow"/>
        </w:rPr>
        <w:t>else 500 EURO fine shall be levied</w:t>
      </w:r>
      <w:r w:rsidR="00875363">
        <w:t>.</w:t>
      </w:r>
    </w:p>
    <w:p w:rsidR="00875363" w:rsidRDefault="00875363" w:rsidP="00875363">
      <w:pPr>
        <w:pStyle w:val="ListParagraph"/>
        <w:numPr>
          <w:ilvl w:val="0"/>
          <w:numId w:val="1"/>
        </w:numPr>
      </w:pPr>
      <w:r>
        <w:t xml:space="preserve">LSMGO change over </w:t>
      </w:r>
      <w:proofErr w:type="gramStart"/>
      <w:r>
        <w:t>requirement :</w:t>
      </w:r>
      <w:proofErr w:type="gramEnd"/>
      <w:r>
        <w:t xml:space="preserve"> As on 14</w:t>
      </w:r>
      <w:r w:rsidRPr="00875363">
        <w:rPr>
          <w:vertAlign w:val="superscript"/>
        </w:rPr>
        <w:t>th</w:t>
      </w:r>
      <w:r>
        <w:t xml:space="preserve"> Feb 2018 : The Aux engine and boiler to be changed over to 0.1% S LSMGO within 2 </w:t>
      </w:r>
      <w:proofErr w:type="spellStart"/>
      <w:r>
        <w:t>hrs</w:t>
      </w:r>
      <w:proofErr w:type="spellEnd"/>
      <w:r>
        <w:t xml:space="preserve"> of coming to anchorage or berth .</w:t>
      </w:r>
      <w:r w:rsidR="0051154C">
        <w:t xml:space="preserve"> ME change over to LSMGO is not required for maneuvering. There is a statement included in the advisory saying that for departure the changeover back to HFO to be delayed as far as possible for the Aux engine and boiler with the 2 </w:t>
      </w:r>
      <w:proofErr w:type="spellStart"/>
      <w:r w:rsidR="0051154C">
        <w:t>hr</w:t>
      </w:r>
      <w:proofErr w:type="spellEnd"/>
      <w:r w:rsidR="0051154C">
        <w:t xml:space="preserve"> time line applicable.</w:t>
      </w:r>
      <w:bookmarkStart w:id="0" w:name="_GoBack"/>
      <w:bookmarkEnd w:id="0"/>
    </w:p>
    <w:sectPr w:rsidR="0087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1E35"/>
    <w:multiLevelType w:val="hybridMultilevel"/>
    <w:tmpl w:val="7566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76"/>
    <w:rsid w:val="003A51EE"/>
    <w:rsid w:val="00460AC7"/>
    <w:rsid w:val="00461D1A"/>
    <w:rsid w:val="0051154C"/>
    <w:rsid w:val="00763B76"/>
    <w:rsid w:val="00875363"/>
    <w:rsid w:val="00C94BC7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Vinod</dc:creator>
  <cp:keywords/>
  <dc:description/>
  <cp:lastModifiedBy>Kumar, Rajeev</cp:lastModifiedBy>
  <cp:revision>6</cp:revision>
  <dcterms:created xsi:type="dcterms:W3CDTF">2017-12-26T10:29:00Z</dcterms:created>
  <dcterms:modified xsi:type="dcterms:W3CDTF">2018-02-15T12:06:00Z</dcterms:modified>
</cp:coreProperties>
</file>