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Lines w:val="0"/>
        <w:spacing w:after="0" w:before="0" w:line="240" w:lineRule="auto"/>
        <w:ind w:left="-284" w:firstLine="0"/>
        <w:jc w:val="center"/>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Assignment 1 (10%)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Binary Puzzle Solver with Constraint Satisfaction Algorithms</w:t>
      </w:r>
      <w:r w:rsidDel="00000000" w:rsidR="00000000" w:rsidRPr="00000000">
        <w:rPr>
          <w:rtl w:val="0"/>
        </w:rPr>
      </w:r>
    </w:p>
    <w:p w:rsidR="00000000" w:rsidDel="00000000" w:rsidP="00000000" w:rsidRDefault="00000000" w:rsidRPr="00000000" w14:paraId="00000005">
      <w:pPr>
        <w:spacing w:line="240" w:lineRule="auto"/>
        <w:rPr>
          <w:color w:val="ff0000"/>
          <w:sz w:val="24"/>
          <w:szCs w:val="24"/>
        </w:rPr>
      </w:pPr>
      <w:r w:rsidDel="00000000" w:rsidR="00000000" w:rsidRPr="00000000">
        <w:rPr>
          <w:rtl w:val="0"/>
        </w:rPr>
      </w:r>
    </w:p>
    <w:p w:rsidR="00000000" w:rsidDel="00000000" w:rsidP="00000000" w:rsidRDefault="00000000" w:rsidRPr="00000000" w14:paraId="00000006">
      <w:pPr>
        <w:spacing w:line="240" w:lineRule="auto"/>
        <w:jc w:val="center"/>
        <w:rPr>
          <w:color w:val="ff0000"/>
          <w:sz w:val="24"/>
          <w:szCs w:val="24"/>
        </w:rPr>
      </w:pPr>
      <w:r w:rsidDel="00000000" w:rsidR="00000000" w:rsidRPr="00000000">
        <w:rPr>
          <w:color w:val="ff0000"/>
          <w:sz w:val="24"/>
          <w:szCs w:val="24"/>
          <w:rtl w:val="0"/>
        </w:rPr>
        <w:t xml:space="preserve">DUE DATE: Friday, October 13th, 2023, 11:59 PM ET</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b w:val="1"/>
          <w:sz w:val="24"/>
          <w:szCs w:val="24"/>
        </w:rPr>
      </w:pPr>
      <w:r w:rsidDel="00000000" w:rsidR="00000000" w:rsidRPr="00000000">
        <w:rPr>
          <w:b w:val="1"/>
          <w:sz w:val="24"/>
          <w:szCs w:val="24"/>
          <w:rtl w:val="0"/>
        </w:rPr>
        <w:t xml:space="preserve">Objective: </w:t>
      </w:r>
    </w:p>
    <w:p w:rsidR="00000000" w:rsidDel="00000000" w:rsidP="00000000" w:rsidRDefault="00000000" w:rsidRPr="00000000" w14:paraId="00000009">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Python program that solves a binary puzzle using multiple constraint satisfaction algorithms. Then, evaluate the performance of each algorithm based on different puzzle sizes.</w:t>
      </w:r>
      <w:r w:rsidDel="00000000" w:rsidR="00000000" w:rsidRPr="00000000">
        <w:rPr>
          <w:rtl w:val="0"/>
        </w:rPr>
      </w:r>
    </w:p>
    <w:p w:rsidR="00000000" w:rsidDel="00000000" w:rsidP="00000000" w:rsidRDefault="00000000" w:rsidRPr="00000000" w14:paraId="0000000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b w:val="1"/>
          <w:sz w:val="24"/>
          <w:szCs w:val="24"/>
        </w:rPr>
      </w:pPr>
      <w:r w:rsidDel="00000000" w:rsidR="00000000" w:rsidRPr="00000000">
        <w:rPr>
          <w:b w:val="1"/>
          <w:sz w:val="24"/>
          <w:szCs w:val="24"/>
          <w:rtl w:val="0"/>
        </w:rPr>
        <w:t xml:space="preserve">Assignment Guidelines:</w:t>
      </w:r>
    </w:p>
    <w:p w:rsidR="00000000" w:rsidDel="00000000" w:rsidP="00000000" w:rsidRDefault="00000000" w:rsidRPr="00000000" w14:paraId="0000000D">
      <w:pPr>
        <w:numPr>
          <w:ilvl w:val="0"/>
          <w:numId w:val="5"/>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students in this course must read and meet the expectations described in the </w:t>
      </w:r>
      <w:hyperlink r:id="rId6">
        <w:r w:rsidDel="00000000" w:rsidR="00000000" w:rsidRPr="00000000">
          <w:rPr>
            <w:rFonts w:ascii="Times New Roman" w:cs="Times New Roman" w:eastAsia="Times New Roman" w:hAnsi="Times New Roman"/>
            <w:color w:val="1155cc"/>
            <w:sz w:val="24"/>
            <w:szCs w:val="24"/>
            <w:u w:val="single"/>
            <w:rtl w:val="0"/>
          </w:rPr>
          <w:t xml:space="preserve">Student Academic Integrity</w:t>
        </w:r>
      </w:hyperlink>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0E">
      <w:pPr>
        <w:numPr>
          <w:ilvl w:val="0"/>
          <w:numId w:val="5"/>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must follow the programming standards document published on the course website in the D2L. Marks will be taken off if standards are not followed.</w:t>
      </w:r>
    </w:p>
    <w:p w:rsidR="00000000" w:rsidDel="00000000" w:rsidP="00000000" w:rsidRDefault="00000000" w:rsidRPr="00000000" w14:paraId="0000000F">
      <w:pPr>
        <w:numPr>
          <w:ilvl w:val="0"/>
          <w:numId w:val="5"/>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 just one .py or .ipynb file AND the associate report in PDF per group</w:t>
      </w:r>
      <w:r w:rsidDel="00000000" w:rsidR="00000000" w:rsidRPr="00000000">
        <w:rPr>
          <w:rFonts w:ascii="Times New Roman" w:cs="Times New Roman" w:eastAsia="Times New Roman" w:hAnsi="Times New Roman"/>
          <w:sz w:val="24"/>
          <w:szCs w:val="24"/>
          <w:rtl w:val="0"/>
        </w:rPr>
        <w:t xml:space="preserve">. Name the file based on your group “ID” and  the assignment number, exactly as in this example for </w:t>
      </w:r>
      <w:r w:rsidDel="00000000" w:rsidR="00000000" w:rsidRPr="00000000">
        <w:rPr>
          <w:rFonts w:ascii="Times New Roman" w:cs="Times New Roman" w:eastAsia="Times New Roman" w:hAnsi="Times New Roman"/>
          <w:b w:val="1"/>
          <w:sz w:val="24"/>
          <w:szCs w:val="24"/>
          <w:rtl w:val="0"/>
        </w:rPr>
        <w:t xml:space="preserve">assignment 1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group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COSC_4117EL_A</w:t>
      </w:r>
      <w:r w:rsidDel="00000000" w:rsidR="00000000" w:rsidRPr="00000000">
        <w:rPr>
          <w:rFonts w:ascii="Times New Roman" w:cs="Times New Roman" w:eastAsia="Times New Roman" w:hAnsi="Times New Roman"/>
          <w:b w:val="1"/>
          <w:color w:val="ff0000"/>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_G</w:t>
      </w:r>
      <w:r w:rsidDel="00000000" w:rsidR="00000000" w:rsidRPr="00000000">
        <w:rPr>
          <w:rFonts w:ascii="Times New Roman" w:cs="Times New Roman" w:eastAsia="Times New Roman" w:hAnsi="Times New Roman"/>
          <w:b w:val="1"/>
          <w:color w:val="ff0000"/>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.py</w:t>
      </w:r>
      <w:r w:rsidDel="00000000" w:rsidR="00000000" w:rsidRPr="00000000">
        <w:rPr>
          <w:rFonts w:ascii="Times New Roman" w:cs="Times New Roman" w:eastAsia="Times New Roman" w:hAnsi="Times New Roman"/>
          <w:sz w:val="24"/>
          <w:szCs w:val="24"/>
          <w:rtl w:val="0"/>
        </w:rPr>
        <w:t xml:space="preserve">.  Same naming convention applies to the PDF, </w:t>
      </w:r>
      <w:r w:rsidDel="00000000" w:rsidR="00000000" w:rsidRPr="00000000">
        <w:rPr>
          <w:rFonts w:ascii="Times New Roman" w:cs="Times New Roman" w:eastAsia="Times New Roman" w:hAnsi="Times New Roman"/>
          <w:b w:val="1"/>
          <w:sz w:val="24"/>
          <w:szCs w:val="24"/>
          <w:rtl w:val="0"/>
        </w:rPr>
        <w:t xml:space="preserve">COSC_4117EL_A</w:t>
      </w:r>
      <w:r w:rsidDel="00000000" w:rsidR="00000000" w:rsidRPr="00000000">
        <w:rPr>
          <w:rFonts w:ascii="Times New Roman" w:cs="Times New Roman" w:eastAsia="Times New Roman" w:hAnsi="Times New Roman"/>
          <w:b w:val="1"/>
          <w:color w:val="ff0000"/>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_G</w:t>
      </w:r>
      <w:r w:rsidDel="00000000" w:rsidR="00000000" w:rsidRPr="00000000">
        <w:rPr>
          <w:rFonts w:ascii="Times New Roman" w:cs="Times New Roman" w:eastAsia="Times New Roman" w:hAnsi="Times New Roman"/>
          <w:b w:val="1"/>
          <w:color w:val="ff0000"/>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.pdf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numPr>
          <w:ilvl w:val="0"/>
          <w:numId w:val="5"/>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 NOT zip the files</w:t>
      </w:r>
      <w:r w:rsidDel="00000000" w:rsidR="00000000" w:rsidRPr="00000000">
        <w:rPr>
          <w:rFonts w:ascii="Times New Roman" w:cs="Times New Roman" w:eastAsia="Times New Roman" w:hAnsi="Times New Roman"/>
          <w:sz w:val="24"/>
          <w:szCs w:val="24"/>
          <w:rtl w:val="0"/>
        </w:rPr>
        <w:t xml:space="preserve"> that you submit.</w:t>
      </w:r>
    </w:p>
    <w:p w:rsidR="00000000" w:rsidDel="00000000" w:rsidP="00000000" w:rsidRDefault="00000000" w:rsidRPr="00000000" w14:paraId="00000011">
      <w:pPr>
        <w:numPr>
          <w:ilvl w:val="0"/>
          <w:numId w:val="5"/>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submit the assignment multiple times, but only the most recent version will be marked.</w:t>
      </w:r>
    </w:p>
    <w:p w:rsidR="00000000" w:rsidDel="00000000" w:rsidP="00000000" w:rsidRDefault="00000000" w:rsidRPr="00000000" w14:paraId="00000012">
      <w:pPr>
        <w:numPr>
          <w:ilvl w:val="0"/>
          <w:numId w:val="5"/>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due date and time, a late penalty of 2% per hour, or a portion of an hour, will be applied. After 49 hours, the penalty is 100% and submissions will no longer be accepted. The date and time of the last file submitted control the mark for the entire assignment.</w:t>
      </w:r>
    </w:p>
    <w:p w:rsidR="00000000" w:rsidDel="00000000" w:rsidP="00000000" w:rsidRDefault="00000000" w:rsidRPr="00000000" w14:paraId="00000013">
      <w:pPr>
        <w:numPr>
          <w:ilvl w:val="0"/>
          <w:numId w:val="5"/>
        </w:numPr>
        <w:spacing w:line="240" w:lineRule="auto"/>
        <w:ind w:left="43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assignments are your chance to learn the material for the exams. </w:t>
      </w:r>
      <w:r w:rsidDel="00000000" w:rsidR="00000000" w:rsidRPr="00000000">
        <w:rPr>
          <w:rFonts w:ascii="Times New Roman" w:cs="Times New Roman" w:eastAsia="Times New Roman" w:hAnsi="Times New Roman"/>
          <w:b w:val="1"/>
          <w:sz w:val="24"/>
          <w:szCs w:val="24"/>
          <w:rtl w:val="0"/>
        </w:rPr>
        <w:t xml:space="preserve">Code your assignments independently (or solely within your group)</w:t>
      </w:r>
      <w:r w:rsidDel="00000000" w:rsidR="00000000" w:rsidRPr="00000000">
        <w:rPr>
          <w:rFonts w:ascii="Times New Roman" w:cs="Times New Roman" w:eastAsia="Times New Roman" w:hAnsi="Times New Roman"/>
          <w:sz w:val="24"/>
          <w:szCs w:val="24"/>
          <w:rtl w:val="0"/>
        </w:rPr>
        <w:t xml:space="preserve">. We use software to compare all submitted assignments with one another, and pursue academic dishonesty vigorously.</w:t>
      </w:r>
      <w:r w:rsidDel="00000000" w:rsidR="00000000" w:rsidRPr="00000000">
        <w:rPr>
          <w:rFonts w:ascii="Times New Roman" w:cs="Times New Roman" w:eastAsia="Times New Roman" w:hAnsi="Times New Roman"/>
          <w:b w:val="1"/>
          <w:sz w:val="24"/>
          <w:szCs w:val="24"/>
          <w:rtl w:val="0"/>
        </w:rPr>
        <w:t xml:space="preserve"> You must complete the Honesty Declaration in the D2L before you will be able to submit your assignment.</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binary puzzle is a square (n x n) puzzle with cells that can contain a 0, a 1, or are blank. The objective is to fill in the blanks according to these rules:</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8"/>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Each cell must contain a number either 0 or 1.</w:t>
      </w:r>
    </w:p>
    <w:p w:rsidR="00000000" w:rsidDel="00000000" w:rsidP="00000000" w:rsidRDefault="00000000" w:rsidRPr="00000000" w14:paraId="00000023">
      <w:pPr>
        <w:numPr>
          <w:ilvl w:val="0"/>
          <w:numId w:val="8"/>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three consecutive ones or zeros in a row or a column.</w:t>
      </w:r>
    </w:p>
    <w:p w:rsidR="00000000" w:rsidDel="00000000" w:rsidP="00000000" w:rsidRDefault="00000000" w:rsidRPr="00000000" w14:paraId="00000024">
      <w:pPr>
        <w:numPr>
          <w:ilvl w:val="0"/>
          <w:numId w:val="8"/>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number of ones and zeros in each row and each column is the same.</w:t>
      </w:r>
    </w:p>
    <w:p w:rsidR="00000000" w:rsidDel="00000000" w:rsidP="00000000" w:rsidRDefault="00000000" w:rsidRPr="00000000" w14:paraId="00000025">
      <w:pPr>
        <w:numPr>
          <w:ilvl w:val="0"/>
          <w:numId w:val="8"/>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two rows or two columns can be identical.</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yellow"/>
          <w:rtl w:val="0"/>
        </w:rPr>
        <w:t xml:space="preserve">Try the binary puzzles from </w:t>
      </w:r>
      <w:hyperlink r:id="rId7">
        <w:r w:rsidDel="00000000" w:rsidR="00000000" w:rsidRPr="00000000">
          <w:rPr>
            <w:rFonts w:ascii="Times New Roman" w:cs="Times New Roman" w:eastAsia="Times New Roman" w:hAnsi="Times New Roman"/>
            <w:color w:val="1155cc"/>
            <w:sz w:val="24"/>
            <w:szCs w:val="24"/>
            <w:highlight w:val="yellow"/>
            <w:u w:val="single"/>
            <w:rtl w:val="0"/>
          </w:rPr>
          <w:t xml:space="preserve">binarypuzzle.com</w:t>
        </w:r>
      </w:hyperlink>
      <w:r w:rsidDel="00000000" w:rsidR="00000000" w:rsidRPr="00000000">
        <w:rPr>
          <w:rFonts w:ascii="Times New Roman" w:cs="Times New Roman" w:eastAsia="Times New Roman" w:hAnsi="Times New Roman"/>
          <w:sz w:val="24"/>
          <w:szCs w:val="24"/>
          <w:highlight w:val="yellow"/>
          <w:rtl w:val="0"/>
        </w:rPr>
        <w:t xml:space="preserve"> or </w:t>
      </w:r>
      <w:hyperlink r:id="rId8">
        <w:r w:rsidDel="00000000" w:rsidR="00000000" w:rsidRPr="00000000">
          <w:rPr>
            <w:rFonts w:ascii="Times New Roman" w:cs="Times New Roman" w:eastAsia="Times New Roman" w:hAnsi="Times New Roman"/>
            <w:color w:val="1155cc"/>
            <w:sz w:val="24"/>
            <w:szCs w:val="24"/>
            <w:highlight w:val="yellow"/>
            <w:u w:val="single"/>
            <w:rtl w:val="0"/>
          </w:rPr>
          <w:t xml:space="preserve">puzzle-binairo.com</w:t>
        </w:r>
      </w:hyperlink>
      <w:r w:rsidDel="00000000" w:rsidR="00000000" w:rsidRPr="00000000">
        <w:rPr>
          <w:rFonts w:ascii="Times New Roman" w:cs="Times New Roman" w:eastAsia="Times New Roman" w:hAnsi="Times New Roman"/>
          <w:sz w:val="24"/>
          <w:szCs w:val="24"/>
          <w:highlight w:val="yellow"/>
          <w:rtl w:val="0"/>
        </w:rPr>
        <w:t xml:space="preserve">.</w:t>
      </w:r>
    </w:p>
    <w:p w:rsidR="00000000" w:rsidDel="00000000" w:rsidP="00000000" w:rsidRDefault="00000000" w:rsidRPr="00000000" w14:paraId="00000028">
      <w:pPr>
        <w:spacing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9">
      <w:pPr>
        <w:widowControl w:val="0"/>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some binary puzzles may have more than one solution. </w:t>
      </w:r>
    </w:p>
    <w:p w:rsidR="00000000" w:rsidDel="00000000" w:rsidP="00000000" w:rsidRDefault="00000000" w:rsidRPr="00000000" w14:paraId="0000002A">
      <w:pPr>
        <w:widowControl w:val="0"/>
        <w:jc w:val="both"/>
        <w:rPr>
          <w:b w:val="1"/>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Reading the Puzzle and Print the Solution (5 Marks)</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Reading the Puzzle</w:t>
      </w:r>
    </w:p>
    <w:p w:rsidR="00000000" w:rsidDel="00000000" w:rsidP="00000000" w:rsidRDefault="00000000" w:rsidRPr="00000000" w14:paraId="0000002E">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1, you need to implement a function that reads in a binary puzzle from a file. The puzzle will be represented as a matrix where:</w:t>
      </w:r>
    </w:p>
    <w:p w:rsidR="00000000" w:rsidDel="00000000" w:rsidP="00000000" w:rsidRDefault="00000000" w:rsidRPr="00000000" w14:paraId="0000003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‘0’s represent zeros.</w:t>
      </w:r>
    </w:p>
    <w:p w:rsidR="00000000" w:rsidDel="00000000" w:rsidP="00000000" w:rsidRDefault="00000000" w:rsidRPr="00000000" w14:paraId="00000032">
      <w:pPr>
        <w:numPr>
          <w:ilvl w:val="0"/>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 represent ones.</w:t>
      </w:r>
    </w:p>
    <w:p w:rsidR="00000000" w:rsidDel="00000000" w:rsidP="00000000" w:rsidRDefault="00000000" w:rsidRPr="00000000" w14:paraId="00000033">
      <w:pPr>
        <w:numPr>
          <w:ilvl w:val="0"/>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‘_‘s  represent blank spaces.</w:t>
      </w:r>
      <w:r w:rsidDel="00000000" w:rsidR="00000000" w:rsidRPr="00000000">
        <w:rPr>
          <w:rtl w:val="0"/>
        </w:rPr>
      </w:r>
    </w:p>
    <w:p w:rsidR="00000000" w:rsidDel="00000000" w:rsidP="00000000" w:rsidRDefault="00000000" w:rsidRPr="00000000" w14:paraId="00000034">
      <w:pPr>
        <w:widowControl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hyperlink r:id="rId9">
        <w:r w:rsidDel="00000000" w:rsidR="00000000" w:rsidRPr="00000000">
          <w:rPr>
            <w:rFonts w:ascii="Times New Roman" w:cs="Times New Roman" w:eastAsia="Times New Roman" w:hAnsi="Times New Roman"/>
            <w:color w:val="1155cc"/>
            <w:sz w:val="24"/>
            <w:szCs w:val="24"/>
            <w:u w:val="single"/>
            <w:rtl w:val="0"/>
          </w:rPr>
          <w:t xml:space="preserve">sample</w:t>
        </w:r>
      </w:hyperlink>
      <w:r w:rsidDel="00000000" w:rsidR="00000000" w:rsidRPr="00000000">
        <w:rPr>
          <w:rFonts w:ascii="Times New Roman" w:cs="Times New Roman" w:eastAsia="Times New Roman" w:hAnsi="Times New Roman"/>
          <w:sz w:val="24"/>
          <w:szCs w:val="24"/>
          <w:rtl w:val="0"/>
        </w:rPr>
        <w:t xml:space="preserve"> 6x6 input puzzle is shown below:</w:t>
      </w:r>
    </w:p>
    <w:p w:rsidR="00000000" w:rsidDel="00000000" w:rsidP="00000000" w:rsidRDefault="00000000" w:rsidRPr="00000000" w14:paraId="00000036">
      <w:pPr>
        <w:widowControl w:val="0"/>
        <w:jc w:val="both"/>
        <w:rPr>
          <w:rFonts w:ascii="Times New Roman" w:cs="Times New Roman" w:eastAsia="Times New Roman" w:hAnsi="Times New Roman"/>
          <w:sz w:val="24"/>
          <w:szCs w:val="24"/>
        </w:rPr>
      </w:pPr>
      <w:r w:rsidDel="00000000" w:rsidR="00000000" w:rsidRPr="00000000">
        <w:rPr>
          <w:rtl w:val="0"/>
        </w:rPr>
      </w:r>
    </w:p>
    <w:tbl>
      <w:tblPr>
        <w:tblStyle w:val="Table1"/>
        <w:tblW w:w="34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tblGridChange w:id="0">
          <w:tblGrid>
            <w:gridCol w:w="34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1__0__</w:t>
            </w:r>
          </w:p>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__00_1</w:t>
            </w:r>
          </w:p>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_00__1</w:t>
            </w:r>
          </w:p>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w:t>
            </w:r>
          </w:p>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00_1__</w:t>
            </w:r>
          </w:p>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_1__00</w:t>
            </w:r>
          </w:p>
        </w:tc>
      </w:tr>
    </w:tbl>
    <w:p w:rsidR="00000000" w:rsidDel="00000000" w:rsidP="00000000" w:rsidRDefault="00000000" w:rsidRPr="00000000" w14:paraId="0000003D">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Output the Solution</w:t>
      </w:r>
    </w:p>
    <w:p w:rsidR="00000000" w:rsidDel="00000000" w:rsidP="00000000" w:rsidRDefault="00000000" w:rsidRPr="00000000" w14:paraId="0000003F">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your program should be at least an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ASCII output that shows the completed solution (You may use a GUI too). For example, the output of the program for the above puzzle is given as:</w:t>
      </w:r>
    </w:p>
    <w:p w:rsidR="00000000" w:rsidDel="00000000" w:rsidP="00000000" w:rsidRDefault="00000000" w:rsidRPr="00000000" w14:paraId="00000041">
      <w:pPr>
        <w:widowControl w:val="0"/>
        <w:jc w:val="both"/>
        <w:rPr>
          <w:rFonts w:ascii="Times New Roman" w:cs="Times New Roman" w:eastAsia="Times New Roman" w:hAnsi="Times New Roman"/>
          <w:sz w:val="24"/>
          <w:szCs w:val="24"/>
        </w:rPr>
      </w:pPr>
      <w:r w:rsidDel="00000000" w:rsidR="00000000" w:rsidRPr="00000000">
        <w:rPr>
          <w:rtl w:val="0"/>
        </w:rPr>
      </w:r>
    </w:p>
    <w:tbl>
      <w:tblPr>
        <w:tblStyle w:val="Table2"/>
        <w:tblW w:w="34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tblGridChange w:id="0">
          <w:tblGrid>
            <w:gridCol w:w="3465"/>
          </w:tblGrid>
        </w:tblGridChange>
      </w:tblGrid>
      <w:tr>
        <w:trPr>
          <w:cantSplit w:val="0"/>
          <w:trHeight w:val="210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101010</w:t>
            </w:r>
          </w:p>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010011</w:t>
            </w:r>
          </w:p>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100101</w:t>
            </w:r>
          </w:p>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011010</w:t>
            </w:r>
          </w:p>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001101</w:t>
            </w:r>
          </w:p>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110100</w:t>
            </w:r>
          </w:p>
        </w:tc>
      </w:tr>
    </w:tbl>
    <w:p w:rsidR="00000000" w:rsidDel="00000000" w:rsidP="00000000" w:rsidRDefault="00000000" w:rsidRPr="00000000" w14:paraId="00000049">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highlight w:val="yellow"/>
          <w:rtl w:val="0"/>
        </w:rPr>
        <w:t xml:space="preserve">You may use either list, numpy array, or both. </w:t>
      </w:r>
    </w:p>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Solving the Puzzle as a CSP </w:t>
      </w:r>
    </w:p>
    <w:p w:rsidR="00000000" w:rsidDel="00000000" w:rsidP="00000000" w:rsidRDefault="00000000" w:rsidRPr="00000000" w14:paraId="0000004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widowControl w:val="0"/>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 Satisfaction (20 Marks)</w:t>
      </w:r>
    </w:p>
    <w:p w:rsidR="00000000" w:rsidDel="00000000" w:rsidP="00000000" w:rsidRDefault="00000000" w:rsidRPr="00000000" w14:paraId="0000004F">
      <w:pPr>
        <w:widowControl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Implement the puzzle solver using the following constraint satisfaction algorithms:</w:t>
      </w:r>
    </w:p>
    <w:p w:rsidR="00000000" w:rsidDel="00000000" w:rsidP="00000000" w:rsidRDefault="00000000" w:rsidRPr="00000000" w14:paraId="00000050">
      <w:pPr>
        <w:widowControl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Backtracking</w:t>
      </w:r>
    </w:p>
    <w:p w:rsidR="00000000" w:rsidDel="00000000" w:rsidP="00000000" w:rsidRDefault="00000000" w:rsidRPr="00000000" w14:paraId="00000052">
      <w:pPr>
        <w:widowControl w:val="0"/>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 Consistency (AC-3)</w:t>
      </w:r>
    </w:p>
    <w:p w:rsidR="00000000" w:rsidDel="00000000" w:rsidP="00000000" w:rsidRDefault="00000000" w:rsidRPr="00000000" w14:paraId="00000053">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easiest way to convert a binary puzzle into a </w:t>
      </w:r>
      <w:r w:rsidDel="00000000" w:rsidR="00000000" w:rsidRPr="00000000">
        <w:rPr>
          <w:rFonts w:ascii="Times New Roman" w:cs="Times New Roman" w:eastAsia="Times New Roman" w:hAnsi="Times New Roman"/>
          <w:b w:val="1"/>
          <w:sz w:val="24"/>
          <w:szCs w:val="24"/>
          <w:rtl w:val="0"/>
        </w:rPr>
        <w:t xml:space="preserve">CSP</w:t>
      </w:r>
      <w:r w:rsidDel="00000000" w:rsidR="00000000" w:rsidRPr="00000000">
        <w:rPr>
          <w:rFonts w:ascii="Times New Roman" w:cs="Times New Roman" w:eastAsia="Times New Roman" w:hAnsi="Times New Roman"/>
          <w:sz w:val="24"/>
          <w:szCs w:val="24"/>
          <w:rtl w:val="0"/>
        </w:rPr>
        <w:t xml:space="preserve"> is by creating </w:t>
      </w:r>
      <w:r w:rsidDel="00000000" w:rsidR="00000000" w:rsidRPr="00000000">
        <w:rPr>
          <w:rFonts w:ascii="Times New Roman" w:cs="Times New Roman" w:eastAsia="Times New Roman" w:hAnsi="Times New Roman"/>
          <w:b w:val="1"/>
          <w:sz w:val="24"/>
          <w:szCs w:val="24"/>
          <w:rtl w:val="0"/>
        </w:rPr>
        <w:t xml:space="preserve">one variable for each cell</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domain of each variable will be either "1" or "0"</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constraints for these variables will enforce the rules for the rows and columns of the puzzle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However, this representation might not be the most efficient. You should consider exploring other representations and describe them in your report.</w:t>
      </w:r>
    </w:p>
    <w:p w:rsidR="00000000" w:rsidDel="00000000" w:rsidP="00000000" w:rsidRDefault="00000000" w:rsidRPr="00000000" w14:paraId="00000055">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Heuristics (9 Marks)</w:t>
      </w:r>
    </w:p>
    <w:p w:rsidR="00000000" w:rsidDel="00000000" w:rsidP="00000000" w:rsidRDefault="00000000" w:rsidRPr="00000000" w14:paraId="00000058">
      <w:pPr>
        <w:widowControl w:val="0"/>
        <w:ind w:left="720" w:firstLine="0"/>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59">
      <w:pPr>
        <w:widowControl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you need to incorporate the following three heuristics into the </w:t>
      </w:r>
      <w:r w:rsidDel="00000000" w:rsidR="00000000" w:rsidRPr="00000000">
        <w:rPr>
          <w:rFonts w:ascii="Times New Roman" w:cs="Times New Roman" w:eastAsia="Times New Roman" w:hAnsi="Times New Roman"/>
          <w:b w:val="1"/>
          <w:sz w:val="24"/>
          <w:szCs w:val="24"/>
          <w:rtl w:val="0"/>
        </w:rPr>
        <w:t xml:space="preserve">AC-3 algorithm</w:t>
      </w:r>
      <w:r w:rsidDel="00000000" w:rsidR="00000000" w:rsidRPr="00000000">
        <w:rPr>
          <w:rFonts w:ascii="Times New Roman" w:cs="Times New Roman" w:eastAsia="Times New Roman" w:hAnsi="Times New Roman"/>
          <w:sz w:val="24"/>
          <w:szCs w:val="24"/>
          <w:rtl w:val="0"/>
        </w:rPr>
        <w:t xml:space="preserve">. These heuristics pertain to variable selection and can guide the order in which variables (in this case, puzzle cells) are chosen for assignment:</w:t>
      </w:r>
    </w:p>
    <w:p w:rsidR="00000000" w:rsidDel="00000000" w:rsidP="00000000" w:rsidRDefault="00000000" w:rsidRPr="00000000" w14:paraId="0000005A">
      <w:pPr>
        <w:widowControl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Random Variable (H1)</w:t>
      </w:r>
      <w:r w:rsidDel="00000000" w:rsidR="00000000" w:rsidRPr="00000000">
        <w:rPr>
          <w:rFonts w:ascii="Times New Roman" w:cs="Times New Roman" w:eastAsia="Times New Roman" w:hAnsi="Times New Roman"/>
          <w:sz w:val="24"/>
          <w:szCs w:val="24"/>
          <w:rtl w:val="0"/>
        </w:rPr>
        <w:t xml:space="preserve">: This heuristic </w:t>
      </w:r>
      <w:r w:rsidDel="00000000" w:rsidR="00000000" w:rsidRPr="00000000">
        <w:rPr>
          <w:rFonts w:ascii="Times New Roman" w:cs="Times New Roman" w:eastAsia="Times New Roman" w:hAnsi="Times New Roman"/>
          <w:b w:val="1"/>
          <w:sz w:val="24"/>
          <w:szCs w:val="24"/>
          <w:rtl w:val="0"/>
        </w:rPr>
        <w:t xml:space="preserve">randomly</w:t>
      </w:r>
      <w:r w:rsidDel="00000000" w:rsidR="00000000" w:rsidRPr="00000000">
        <w:rPr>
          <w:rFonts w:ascii="Times New Roman" w:cs="Times New Roman" w:eastAsia="Times New Roman" w:hAnsi="Times New Roman"/>
          <w:sz w:val="24"/>
          <w:szCs w:val="24"/>
          <w:rtl w:val="0"/>
        </w:rPr>
        <w:t xml:space="preserve"> selects an empty cell. (You may already have this from Part 2A)</w:t>
      </w:r>
    </w:p>
    <w:p w:rsidR="00000000" w:rsidDel="00000000" w:rsidP="00000000" w:rsidRDefault="00000000" w:rsidRPr="00000000" w14:paraId="0000005C">
      <w:pPr>
        <w:widowControl w:val="0"/>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Most Constrained Variable (H2)</w:t>
      </w:r>
      <w:r w:rsidDel="00000000" w:rsidR="00000000" w:rsidRPr="00000000">
        <w:rPr>
          <w:rFonts w:ascii="Times New Roman" w:cs="Times New Roman" w:eastAsia="Times New Roman" w:hAnsi="Times New Roman"/>
          <w:sz w:val="24"/>
          <w:szCs w:val="24"/>
          <w:rtl w:val="0"/>
        </w:rPr>
        <w:t xml:space="preserve">: This heuristic chooses the variable with the fewest legal values remaining (aka. minimum remaining values, MRV). In the context of the binary puzzle, it refers to a cell in a row or column that, due to current assignments, has limited legal options. </w:t>
      </w:r>
      <w:r w:rsidDel="00000000" w:rsidR="00000000" w:rsidRPr="00000000">
        <w:rPr>
          <w:rFonts w:ascii="Times New Roman" w:cs="Times New Roman" w:eastAsia="Times New Roman" w:hAnsi="Times New Roman"/>
          <w:b w:val="1"/>
          <w:sz w:val="24"/>
          <w:szCs w:val="24"/>
          <w:rtl w:val="0"/>
        </w:rPr>
        <w:t xml:space="preserve">Use H1 is tie.</w:t>
      </w:r>
    </w:p>
    <w:p w:rsidR="00000000" w:rsidDel="00000000" w:rsidP="00000000" w:rsidRDefault="00000000" w:rsidRPr="00000000" w14:paraId="0000005D">
      <w:pPr>
        <w:widowControl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widowControl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widowControl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widowControl w:val="0"/>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Most Constraining Variable (H3)</w:t>
      </w:r>
      <w:r w:rsidDel="00000000" w:rsidR="00000000" w:rsidRPr="00000000">
        <w:rPr>
          <w:rFonts w:ascii="Times New Roman" w:cs="Times New Roman" w:eastAsia="Times New Roman" w:hAnsi="Times New Roman"/>
          <w:sz w:val="24"/>
          <w:szCs w:val="24"/>
          <w:rtl w:val="0"/>
        </w:rPr>
        <w:t xml:space="preserve">: This heuristic opts for the variable that places the most constraints on its neighboring cells. In the context of a binary puzzle, this can be interpreted as selecting a cell in a row or column which, upon assignment, would most limit the legal assignments of neighboring cells. </w:t>
      </w:r>
      <w:r w:rsidDel="00000000" w:rsidR="00000000" w:rsidRPr="00000000">
        <w:rPr>
          <w:rFonts w:ascii="Times New Roman" w:cs="Times New Roman" w:eastAsia="Times New Roman" w:hAnsi="Times New Roman"/>
          <w:b w:val="1"/>
          <w:sz w:val="24"/>
          <w:szCs w:val="24"/>
          <w:rtl w:val="0"/>
        </w:rPr>
        <w:t xml:space="preserve">Use H1 is tie.</w:t>
      </w:r>
      <w:r w:rsidDel="00000000" w:rsidR="00000000" w:rsidRPr="00000000">
        <w:rPr>
          <w:rtl w:val="0"/>
        </w:rPr>
      </w:r>
    </w:p>
    <w:p w:rsidR="00000000" w:rsidDel="00000000" w:rsidP="00000000" w:rsidRDefault="00000000" w:rsidRPr="00000000" w14:paraId="00000061">
      <w:pPr>
        <w:widowControl w:val="0"/>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crucial to note that the efficacy of heuristics can vary based on the specific problem instance. In certain scenarios, they can significantly boost performance, while in others, their impact might be negligible or even detrimental.</w:t>
      </w:r>
    </w:p>
    <w:p w:rsidR="00000000" w:rsidDel="00000000" w:rsidP="00000000" w:rsidRDefault="00000000" w:rsidRPr="00000000" w14:paraId="00000063">
      <w:pPr>
        <w:widowControl w:val="0"/>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program's output should provide </w:t>
      </w:r>
      <w:r w:rsidDel="00000000" w:rsidR="00000000" w:rsidRPr="00000000">
        <w:rPr>
          <w:rFonts w:ascii="Times New Roman" w:cs="Times New Roman" w:eastAsia="Times New Roman" w:hAnsi="Times New Roman"/>
          <w:b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possible solution to the puzzle (if there is one)</w:t>
      </w:r>
      <w:r w:rsidDel="00000000" w:rsidR="00000000" w:rsidRPr="00000000">
        <w:rPr>
          <w:rFonts w:ascii="Times New Roman" w:cs="Times New Roman" w:eastAsia="Times New Roman" w:hAnsi="Times New Roman"/>
          <w:sz w:val="24"/>
          <w:szCs w:val="24"/>
          <w:rtl w:val="0"/>
        </w:rPr>
        <w:t xml:space="preserve">. Display this solution adhering to the output format presented in Part 1. </w:t>
      </w:r>
    </w:p>
    <w:p w:rsidR="00000000" w:rsidDel="00000000" w:rsidP="00000000" w:rsidRDefault="00000000" w:rsidRPr="00000000" w14:paraId="00000065">
      <w:pPr>
        <w:widowControl w:val="0"/>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widowControl w:val="0"/>
        <w:ind w:left="36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Additionally, the program should print the total number of nodes and the runtime required to generate the solutions using your algorithms.</w:t>
      </w:r>
    </w:p>
    <w:p w:rsidR="00000000" w:rsidDel="00000000" w:rsidP="00000000" w:rsidRDefault="00000000" w:rsidRPr="00000000" w14:paraId="00000067">
      <w:pPr>
        <w:pStyle w:val="Heading1"/>
        <w:keepNext w:val="0"/>
        <w:keepLines w:val="0"/>
        <w:widowControl w:val="0"/>
        <w:spacing w:after="0" w:before="200" w:lineRule="auto"/>
        <w:jc w:val="both"/>
        <w:rPr>
          <w:rFonts w:ascii="Times New Roman" w:cs="Times New Roman" w:eastAsia="Times New Roman" w:hAnsi="Times New Roman"/>
          <w:sz w:val="24"/>
          <w:szCs w:val="24"/>
        </w:rPr>
      </w:pPr>
      <w:bookmarkStart w:colFirst="0" w:colLast="0" w:name="_2kqk4j7uhso9" w:id="1"/>
      <w:bookmarkEnd w:id="1"/>
      <w:r w:rsidDel="00000000" w:rsidR="00000000" w:rsidRPr="00000000">
        <w:rPr>
          <w:rFonts w:ascii="Times New Roman" w:cs="Times New Roman" w:eastAsia="Times New Roman" w:hAnsi="Times New Roman"/>
          <w:b w:val="1"/>
          <w:sz w:val="24"/>
          <w:szCs w:val="24"/>
          <w:rtl w:val="0"/>
        </w:rPr>
        <w:t xml:space="preserve">Part 3: Report (1-2 pages including graphics, single-spacing, 12-pt, style: Times New Roman): (6 Marks)</w:t>
      </w:r>
      <w:r w:rsidDel="00000000" w:rsidR="00000000" w:rsidRPr="00000000">
        <w:rPr>
          <w:rtl w:val="0"/>
        </w:rPr>
      </w:r>
    </w:p>
    <w:p w:rsidR="00000000" w:rsidDel="00000000" w:rsidP="00000000" w:rsidRDefault="00000000" w:rsidRPr="00000000" w14:paraId="00000068">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download the report template from </w:t>
      </w:r>
      <w:hyperlink r:id="rId10">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observe how different</w:t>
      </w:r>
      <w:r w:rsidDel="00000000" w:rsidR="00000000" w:rsidRPr="00000000">
        <w:rPr>
          <w:rFonts w:ascii="Times New Roman" w:cs="Times New Roman" w:eastAsia="Times New Roman" w:hAnsi="Times New Roman"/>
          <w:b w:val="1"/>
          <w:sz w:val="24"/>
          <w:szCs w:val="24"/>
          <w:rtl w:val="0"/>
        </w:rPr>
        <w:t xml:space="preserve"> combinations of variable and value selection heuristics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H1, H2, H3</w:t>
      </w:r>
      <w:r w:rsidDel="00000000" w:rsidR="00000000" w:rsidRPr="00000000">
        <w:rPr>
          <w:rFonts w:ascii="Times New Roman" w:cs="Times New Roman" w:eastAsia="Times New Roman" w:hAnsi="Times New Roman"/>
          <w:sz w:val="24"/>
          <w:szCs w:val="24"/>
          <w:rtl w:val="0"/>
        </w:rPr>
        <w:t xml:space="preserve">) can impact the solving speed of the binary puzzle. Discuss the number of </w:t>
      </w:r>
      <w:r w:rsidDel="00000000" w:rsidR="00000000" w:rsidRPr="00000000">
        <w:rPr>
          <w:rFonts w:ascii="Times New Roman" w:cs="Times New Roman" w:eastAsia="Times New Roman" w:hAnsi="Times New Roman"/>
          <w:b w:val="1"/>
          <w:sz w:val="24"/>
          <w:szCs w:val="24"/>
          <w:rtl w:val="0"/>
        </w:rPr>
        <w:t xml:space="preserve">search nodes and runtime</w:t>
      </w:r>
      <w:r w:rsidDel="00000000" w:rsidR="00000000" w:rsidRPr="00000000">
        <w:rPr>
          <w:rFonts w:ascii="Times New Roman" w:cs="Times New Roman" w:eastAsia="Times New Roman" w:hAnsi="Times New Roman"/>
          <w:sz w:val="24"/>
          <w:szCs w:val="24"/>
          <w:rtl w:val="0"/>
        </w:rPr>
        <w:t xml:space="preserve"> of these combinations for problems of different sizes (</w:t>
      </w:r>
      <w:r w:rsidDel="00000000" w:rsidR="00000000" w:rsidRPr="00000000">
        <w:rPr>
          <w:rFonts w:ascii="Times New Roman" w:cs="Times New Roman" w:eastAsia="Times New Roman" w:hAnsi="Times New Roman"/>
          <w:b w:val="1"/>
          <w:sz w:val="24"/>
          <w:szCs w:val="24"/>
          <w:rtl w:val="0"/>
        </w:rPr>
        <w:t xml:space="preserve">6x6, 8x8, 10x10, and 12x12</w:t>
      </w:r>
      <w:r w:rsidDel="00000000" w:rsidR="00000000" w:rsidRPr="00000000">
        <w:rPr>
          <w:rFonts w:ascii="Times New Roman" w:cs="Times New Roman" w:eastAsia="Times New Roman" w:hAnsi="Times New Roman"/>
          <w:sz w:val="24"/>
          <w:szCs w:val="24"/>
          <w:rtl w:val="0"/>
        </w:rPr>
        <w:t xml:space="preserve">). You can find more puzzles at the suggested websites.</w:t>
      </w:r>
    </w:p>
    <w:p w:rsidR="00000000" w:rsidDel="00000000" w:rsidP="00000000" w:rsidRDefault="00000000" w:rsidRPr="00000000" w14:paraId="0000006C">
      <w:pPr>
        <w:widowControl w:val="0"/>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Based on your observation, which algorithm performed better? Why? </w:t>
      </w:r>
      <w:r w:rsidDel="00000000" w:rsidR="00000000" w:rsidRPr="00000000">
        <w:rPr>
          <w:rtl w:val="0"/>
        </w:rPr>
      </w:r>
    </w:p>
    <w:p w:rsidR="00000000" w:rsidDel="00000000" w:rsidP="00000000" w:rsidRDefault="00000000" w:rsidRPr="00000000" w14:paraId="0000006E">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Guidelines:</w:t>
      </w:r>
    </w:p>
    <w:p w:rsidR="00000000" w:rsidDel="00000000" w:rsidP="00000000" w:rsidRDefault="00000000" w:rsidRPr="00000000" w14:paraId="0000007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your code as a </w:t>
      </w:r>
      <w:r w:rsidDel="00000000" w:rsidR="00000000" w:rsidRPr="00000000">
        <w:rPr>
          <w:rFonts w:ascii="Times New Roman" w:cs="Times New Roman" w:eastAsia="Times New Roman" w:hAnsi="Times New Roman"/>
          <w:b w:val="1"/>
          <w:sz w:val="24"/>
          <w:szCs w:val="24"/>
          <w:rtl w:val="0"/>
        </w:rPr>
        <w:t xml:space="preserve">.py (preferable) or</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Jupyter Notebook .ipynb </w:t>
      </w:r>
      <w:r w:rsidDel="00000000" w:rsidR="00000000" w:rsidRPr="00000000">
        <w:rPr>
          <w:rFonts w:ascii="Times New Roman" w:cs="Times New Roman" w:eastAsia="Times New Roman" w:hAnsi="Times New Roman"/>
          <w:sz w:val="24"/>
          <w:szCs w:val="24"/>
          <w:rtl w:val="0"/>
        </w:rPr>
        <w:t xml:space="preserve">file. </w:t>
      </w:r>
    </w:p>
    <w:p w:rsidR="00000000" w:rsidDel="00000000" w:rsidP="00000000" w:rsidRDefault="00000000" w:rsidRPr="00000000" w14:paraId="00000072">
      <w:pPr>
        <w:numPr>
          <w:ilvl w:val="0"/>
          <w:numId w:val="7"/>
        </w:numPr>
        <w:spacing w:line="240" w:lineRule="auto"/>
        <w:ind w:left="72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You may submit more than one .py file for different algorithms. Make sure you rename the filename accordingly.</w:t>
      </w:r>
    </w:p>
    <w:p w:rsidR="00000000" w:rsidDel="00000000" w:rsidP="00000000" w:rsidRDefault="00000000" w:rsidRPr="00000000" w14:paraId="00000073">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your report as a </w:t>
      </w:r>
      <w:r w:rsidDel="00000000" w:rsidR="00000000" w:rsidRPr="00000000">
        <w:rPr>
          <w:rFonts w:ascii="Times New Roman" w:cs="Times New Roman" w:eastAsia="Times New Roman" w:hAnsi="Times New Roman"/>
          <w:b w:val="1"/>
          <w:sz w:val="24"/>
          <w:szCs w:val="24"/>
          <w:rtl w:val="0"/>
        </w:rPr>
        <w:t xml:space="preserve">PDF </w:t>
      </w:r>
      <w:r w:rsidDel="00000000" w:rsidR="00000000" w:rsidRPr="00000000">
        <w:rPr>
          <w:rFonts w:ascii="Times New Roman" w:cs="Times New Roman" w:eastAsia="Times New Roman" w:hAnsi="Times New Roman"/>
          <w:sz w:val="24"/>
          <w:szCs w:val="24"/>
          <w:rtl w:val="0"/>
        </w:rPr>
        <w:t xml:space="preserve">file, ensure that all plots, figures, and tables are properly labeled.</w:t>
      </w:r>
    </w:p>
    <w:p w:rsidR="00000000" w:rsidDel="00000000" w:rsidP="00000000" w:rsidRDefault="00000000" w:rsidRPr="00000000" w14:paraId="00000074">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assignment should be self-contained, meaning a person should be able to understand your process and results just by reading your report and going through your code.</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Criteria:</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Correctness of implementation.</w:t>
      </w:r>
    </w:p>
    <w:p w:rsidR="00000000" w:rsidDel="00000000" w:rsidP="00000000" w:rsidRDefault="00000000" w:rsidRPr="00000000" w14:paraId="0000007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of the algorithms.</w:t>
      </w:r>
    </w:p>
    <w:p w:rsidR="00000000" w:rsidDel="00000000" w:rsidP="00000000" w:rsidRDefault="00000000" w:rsidRPr="00000000" w14:paraId="0000007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and clarity of the code and report.</w:t>
      </w:r>
    </w:p>
    <w:p w:rsidR="00000000" w:rsidDel="00000000" w:rsidP="00000000" w:rsidRDefault="00000000" w:rsidRPr="00000000" w14:paraId="0000007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of analysis in comparing the algorithms.</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Tips:</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to handle edge cases, such as </w:t>
      </w:r>
      <w:r w:rsidDel="00000000" w:rsidR="00000000" w:rsidRPr="00000000">
        <w:rPr>
          <w:rFonts w:ascii="Times New Roman" w:cs="Times New Roman" w:eastAsia="Times New Roman" w:hAnsi="Times New Roman"/>
          <w:b w:val="1"/>
          <w:sz w:val="24"/>
          <w:szCs w:val="24"/>
          <w:rtl w:val="0"/>
        </w:rPr>
        <w:t xml:space="preserve">when there is no possible solution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might want to start by implementing the backtracking algorithm (as required) first as a baseline, then extend your program to include the other methods.</w:t>
      </w: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on Group Contributions and Grading:</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group member believes that another member of their group deserves a lower grade due to their contribution level, they are encouraged to address this concern. To formalize this, the group can include an additional section in their report detailing the situation and the proposed grade adjustment, with the consent of all group members. It's essential that all group members agree and provide their consent for any proposed grade changes.</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always best to communicate openly within your group and seek collaborative solutions. However, if discrepancies in contributions are significant and consensus is achieved, this mechanism ensures fairness in grading.</w:t>
      </w:r>
    </w:p>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6"/>
          <w:szCs w:val="26"/>
          <w:highlight w:val="yellow"/>
          <w:rtl w:val="0"/>
        </w:rPr>
        <w:t xml:space="preserve">Best of luck! Remember, the process and learning are as important as the final results.</w:t>
      </w: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bottom w:color="000000" w:space="0" w:sz="6" w:val="single"/>
      </w:pBdr>
      <w:tabs>
        <w:tab w:val="center" w:leader="none" w:pos="4680"/>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ASSIGNMENT  1</w:t>
    </w:r>
  </w:p>
  <w:p w:rsidR="00000000" w:rsidDel="00000000" w:rsidP="00000000" w:rsidRDefault="00000000" w:rsidRPr="00000000" w14:paraId="00000091">
    <w:pPr>
      <w:pBdr>
        <w:bottom w:color="000000" w:space="0" w:sz="6" w:val="single"/>
      </w:pBdr>
      <w:tabs>
        <w:tab w:val="center" w:leader="none" w:pos="4680"/>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COURSE NUMBER: CPSC-4117EL-01</w:t>
    </w:r>
  </w:p>
  <w:p w:rsidR="00000000" w:rsidDel="00000000" w:rsidP="00000000" w:rsidRDefault="00000000" w:rsidRPr="00000000" w14:paraId="00000092">
    <w:pPr>
      <w:pBdr>
        <w:bottom w:color="000000" w:space="0" w:sz="6" w:val="single"/>
      </w:pBdr>
      <w:tabs>
        <w:tab w:val="right" w:leader="none" w:pos="10080"/>
      </w:tabs>
      <w:spacing w:line="240" w:lineRule="auto"/>
      <w:ind w:left="-28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COURSE TITLE: Artificial Intelligence</w:t>
    </w:r>
  </w:p>
  <w:p w:rsidR="00000000" w:rsidDel="00000000" w:rsidP="00000000" w:rsidRDefault="00000000" w:rsidRPr="00000000" w14:paraId="00000093">
    <w:pPr>
      <w:pBdr>
        <w:bottom w:color="000000" w:space="0" w:sz="6" w:val="single"/>
      </w:pBdr>
      <w:tabs>
        <w:tab w:val="right" w:leader="none" w:pos="10080"/>
      </w:tabs>
      <w:spacing w:line="240" w:lineRule="auto"/>
      <w:ind w:left="-284" w:firstLine="0"/>
      <w:rPr>
        <w:b w:val="1"/>
      </w:rPr>
    </w:pPr>
    <w:r w:rsidDel="00000000" w:rsidR="00000000" w:rsidRPr="00000000">
      <w:rPr>
        <w:rFonts w:ascii="Calibri" w:cs="Calibri" w:eastAsia="Calibri" w:hAnsi="Calibri"/>
        <w:sz w:val="20"/>
        <w:szCs w:val="20"/>
        <w:rtl w:val="0"/>
      </w:rPr>
      <w:t xml:space="preserve">TERM: Fall 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436" w:hanging="360"/>
      </w:pPr>
      <w:rPr>
        <w:rFonts w:ascii="Noto Sans Symbols" w:cs="Noto Sans Symbols" w:eastAsia="Noto Sans Symbols" w:hAnsi="Noto Sans Symbols"/>
      </w:rPr>
    </w:lvl>
    <w:lvl w:ilvl="1">
      <w:start w:val="1"/>
      <w:numFmt w:val="bullet"/>
      <w:lvlText w:val="o"/>
      <w:lvlJc w:val="left"/>
      <w:pPr>
        <w:ind w:left="1156" w:hanging="360"/>
      </w:pPr>
      <w:rPr>
        <w:rFonts w:ascii="Courier New" w:cs="Courier New" w:eastAsia="Courier New" w:hAnsi="Courier New"/>
      </w:rPr>
    </w:lvl>
    <w:lvl w:ilvl="2">
      <w:start w:val="1"/>
      <w:numFmt w:val="bullet"/>
      <w:lvlText w:val="▪"/>
      <w:lvlJc w:val="left"/>
      <w:pPr>
        <w:ind w:left="1876" w:hanging="360"/>
      </w:pPr>
      <w:rPr>
        <w:rFonts w:ascii="Noto Sans Symbols" w:cs="Noto Sans Symbols" w:eastAsia="Noto Sans Symbols" w:hAnsi="Noto Sans Symbols"/>
      </w:rPr>
    </w:lvl>
    <w:lvl w:ilvl="3">
      <w:start w:val="1"/>
      <w:numFmt w:val="bullet"/>
      <w:lvlText w:val="●"/>
      <w:lvlJc w:val="left"/>
      <w:pPr>
        <w:ind w:left="2596" w:hanging="360"/>
      </w:pPr>
      <w:rPr>
        <w:rFonts w:ascii="Noto Sans Symbols" w:cs="Noto Sans Symbols" w:eastAsia="Noto Sans Symbols" w:hAnsi="Noto Sans Symbols"/>
      </w:rPr>
    </w:lvl>
    <w:lvl w:ilvl="4">
      <w:start w:val="1"/>
      <w:numFmt w:val="bullet"/>
      <w:lvlText w:val="o"/>
      <w:lvlJc w:val="left"/>
      <w:pPr>
        <w:ind w:left="3316" w:hanging="360"/>
      </w:pPr>
      <w:rPr>
        <w:rFonts w:ascii="Courier New" w:cs="Courier New" w:eastAsia="Courier New" w:hAnsi="Courier New"/>
      </w:rPr>
    </w:lvl>
    <w:lvl w:ilvl="5">
      <w:start w:val="1"/>
      <w:numFmt w:val="bullet"/>
      <w:lvlText w:val="▪"/>
      <w:lvlJc w:val="left"/>
      <w:pPr>
        <w:ind w:left="4036" w:hanging="360"/>
      </w:pPr>
      <w:rPr>
        <w:rFonts w:ascii="Noto Sans Symbols" w:cs="Noto Sans Symbols" w:eastAsia="Noto Sans Symbols" w:hAnsi="Noto Sans Symbols"/>
      </w:rPr>
    </w:lvl>
    <w:lvl w:ilvl="6">
      <w:start w:val="1"/>
      <w:numFmt w:val="bullet"/>
      <w:lvlText w:val="●"/>
      <w:lvlJc w:val="left"/>
      <w:pPr>
        <w:ind w:left="4756" w:hanging="360"/>
      </w:pPr>
      <w:rPr>
        <w:rFonts w:ascii="Noto Sans Symbols" w:cs="Noto Sans Symbols" w:eastAsia="Noto Sans Symbols" w:hAnsi="Noto Sans Symbols"/>
      </w:rPr>
    </w:lvl>
    <w:lvl w:ilvl="7">
      <w:start w:val="1"/>
      <w:numFmt w:val="bullet"/>
      <w:lvlText w:val="o"/>
      <w:lvlJc w:val="left"/>
      <w:pPr>
        <w:ind w:left="5476" w:hanging="360"/>
      </w:pPr>
      <w:rPr>
        <w:rFonts w:ascii="Courier New" w:cs="Courier New" w:eastAsia="Courier New" w:hAnsi="Courier New"/>
      </w:rPr>
    </w:lvl>
    <w:lvl w:ilvl="8">
      <w:start w:val="1"/>
      <w:numFmt w:val="bullet"/>
      <w:lvlText w:val="▪"/>
      <w:lvlJc w:val="left"/>
      <w:pPr>
        <w:ind w:left="6196"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cUljySUYkgWuxwJRjMPg3rOeVOh4q3BF7M4Uep_BVc0/edit?usp=sharing" TargetMode="External"/><Relationship Id="rId9" Type="http://schemas.openxmlformats.org/officeDocument/2006/relationships/hyperlink" Target="https://drive.google.com/file/d/1w0qF-TJDndbPpOaSrD0I-SnXbDINwR8o/view?usp=sharing" TargetMode="External"/><Relationship Id="rId5" Type="http://schemas.openxmlformats.org/officeDocument/2006/relationships/styles" Target="styles.xml"/><Relationship Id="rId6" Type="http://schemas.openxmlformats.org/officeDocument/2006/relationships/hyperlink" Target="https://intranet.laurentian.ca/policies/2017.09.19%20-%20Policy%20and%20Procedures%20on%20Academic%20Integrity%20-%20EN.pdf" TargetMode="External"/><Relationship Id="rId7" Type="http://schemas.openxmlformats.org/officeDocument/2006/relationships/hyperlink" Target="http://www.binarypuzzle.com/index.php" TargetMode="External"/><Relationship Id="rId8" Type="http://schemas.openxmlformats.org/officeDocument/2006/relationships/hyperlink" Target="https://www.puzzle-binair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