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88BA19"/>
    <w:p w14:paraId="135829F3">
      <w:pPr>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CPSC-5616: Assignment </w:t>
      </w:r>
      <w:r>
        <w:rPr>
          <w:rFonts w:hint="eastAsia" w:ascii="Times New Roman" w:hAnsi="Times New Roman" w:cs="Times New Roman"/>
          <w:b/>
          <w:sz w:val="26"/>
          <w:szCs w:val="26"/>
          <w:lang w:val="en-US" w:eastAsia="zh-CN"/>
        </w:rPr>
        <w:t>4</w:t>
      </w:r>
      <w:r>
        <w:rPr>
          <w:rFonts w:ascii="Times New Roman" w:hAnsi="Times New Roman" w:eastAsia="Times New Roman" w:cs="Times New Roman"/>
          <w:b/>
          <w:sz w:val="26"/>
          <w:szCs w:val="26"/>
        </w:rPr>
        <w:t xml:space="preserve"> Report</w:t>
      </w:r>
    </w:p>
    <w:p w14:paraId="384E1317">
      <w:pPr>
        <w:spacing w:line="240" w:lineRule="auto"/>
        <w:rPr>
          <w:rFonts w:ascii="Times New Roman" w:hAnsi="Times New Roman" w:eastAsia="Times New Roman" w:cs="Times New Roman"/>
          <w:b/>
          <w:sz w:val="26"/>
          <w:szCs w:val="26"/>
        </w:rPr>
      </w:pPr>
    </w:p>
    <w:p w14:paraId="263F1B98">
      <w:pPr>
        <w:spacing w:line="240" w:lineRule="auto"/>
        <w:rPr>
          <w:rFonts w:ascii="Times New Roman" w:hAnsi="Times New Roman" w:cs="Times New Roman" w:eastAsiaTheme="minorEastAsia"/>
          <w:b/>
          <w:sz w:val="26"/>
          <w:szCs w:val="26"/>
        </w:rPr>
      </w:pPr>
      <w:r>
        <w:rPr>
          <w:rFonts w:ascii="Times New Roman" w:hAnsi="Times New Roman" w:eastAsia="Times New Roman" w:cs="Times New Roman"/>
          <w:b/>
          <w:sz w:val="26"/>
          <w:szCs w:val="26"/>
        </w:rPr>
        <w:t>Group Number: 1</w:t>
      </w:r>
      <w:r>
        <w:rPr>
          <w:rFonts w:hint="eastAsia" w:ascii="Times New Roman" w:hAnsi="Times New Roman" w:cs="Times New Roman" w:eastAsiaTheme="minorEastAsia"/>
          <w:b/>
          <w:sz w:val="26"/>
          <w:szCs w:val="26"/>
        </w:rPr>
        <w:t>0</w:t>
      </w:r>
    </w:p>
    <w:p w14:paraId="5E125F92">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6"/>
          <w:szCs w:val="26"/>
        </w:rPr>
        <w:t>Group Member:</w:t>
      </w:r>
    </w:p>
    <w:p w14:paraId="01E95D94">
      <w:pPr>
        <w:spacing w:line="240" w:lineRule="auto"/>
        <w:rPr>
          <w:rFonts w:ascii="Times New Roman" w:hAnsi="Times New Roman" w:eastAsia="Times New Roman" w:cs="Times New Roman"/>
        </w:rPr>
      </w:pPr>
    </w:p>
    <w:tbl>
      <w:tblPr>
        <w:tblStyle w:val="19"/>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1620"/>
        <w:gridCol w:w="4620"/>
      </w:tblGrid>
      <w:tr w14:paraId="437E8FA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120" w:type="dxa"/>
            <w:shd w:val="clear" w:color="auto" w:fill="auto"/>
            <w:tcMar>
              <w:top w:w="100" w:type="dxa"/>
              <w:left w:w="100" w:type="dxa"/>
              <w:bottom w:w="100" w:type="dxa"/>
              <w:right w:w="100" w:type="dxa"/>
            </w:tcMar>
          </w:tcPr>
          <w:p w14:paraId="70B79BB4">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rPr>
            </w:pPr>
            <w:r>
              <w:rPr>
                <w:rFonts w:ascii="Times New Roman" w:hAnsi="Times New Roman" w:eastAsia="Times New Roman" w:cs="Times New Roman"/>
                <w:b/>
              </w:rPr>
              <w:t>NAME</w:t>
            </w:r>
          </w:p>
        </w:tc>
        <w:tc>
          <w:tcPr>
            <w:tcW w:w="1620" w:type="dxa"/>
            <w:shd w:val="clear" w:color="auto" w:fill="auto"/>
            <w:tcMar>
              <w:top w:w="100" w:type="dxa"/>
              <w:left w:w="100" w:type="dxa"/>
              <w:bottom w:w="100" w:type="dxa"/>
              <w:right w:w="100" w:type="dxa"/>
            </w:tcMar>
          </w:tcPr>
          <w:p w14:paraId="4EDD3749">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rPr>
            </w:pPr>
            <w:r>
              <w:rPr>
                <w:rFonts w:ascii="Times New Roman" w:hAnsi="Times New Roman" w:eastAsia="Times New Roman" w:cs="Times New Roman"/>
                <w:b/>
              </w:rPr>
              <w:t>STUDENT#</w:t>
            </w:r>
          </w:p>
        </w:tc>
        <w:tc>
          <w:tcPr>
            <w:tcW w:w="4620" w:type="dxa"/>
            <w:shd w:val="clear" w:color="auto" w:fill="auto"/>
            <w:tcMar>
              <w:top w:w="100" w:type="dxa"/>
              <w:left w:w="100" w:type="dxa"/>
              <w:bottom w:w="100" w:type="dxa"/>
              <w:right w:w="100" w:type="dxa"/>
            </w:tcMar>
          </w:tcPr>
          <w:p w14:paraId="179ED5D8">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rPr>
            </w:pPr>
            <w:r>
              <w:rPr>
                <w:rFonts w:ascii="Times New Roman" w:hAnsi="Times New Roman" w:eastAsia="Times New Roman" w:cs="Times New Roman"/>
                <w:b/>
              </w:rPr>
              <w:t>EMAIL</w:t>
            </w:r>
          </w:p>
        </w:tc>
      </w:tr>
      <w:tr w14:paraId="0CB1BA9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120" w:type="dxa"/>
            <w:shd w:val="clear" w:color="auto" w:fill="auto"/>
            <w:tcMar>
              <w:top w:w="100" w:type="dxa"/>
              <w:left w:w="100" w:type="dxa"/>
              <w:bottom w:w="100" w:type="dxa"/>
              <w:right w:w="100" w:type="dxa"/>
            </w:tcMar>
          </w:tcPr>
          <w:p w14:paraId="69596E0D">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cs="Times New Roman" w:eastAsiaTheme="minorEastAsia"/>
              </w:rPr>
            </w:pPr>
            <w:r>
              <w:rPr>
                <w:rFonts w:hint="eastAsia" w:ascii="Times New Roman" w:hAnsi="Times New Roman" w:eastAsia="Times New Roman" w:cs="Times New Roman"/>
                <w:sz w:val="24"/>
                <w:szCs w:val="24"/>
              </w:rPr>
              <w:t>Haoliang Sheng</w:t>
            </w:r>
          </w:p>
        </w:tc>
        <w:tc>
          <w:tcPr>
            <w:tcW w:w="1620" w:type="dxa"/>
            <w:shd w:val="clear" w:color="auto" w:fill="auto"/>
            <w:tcMar>
              <w:top w:w="100" w:type="dxa"/>
              <w:left w:w="100" w:type="dxa"/>
              <w:bottom w:w="100" w:type="dxa"/>
              <w:right w:w="100" w:type="dxa"/>
            </w:tcMar>
          </w:tcPr>
          <w:p w14:paraId="26DFE302">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cs="Times New Roman" w:eastAsiaTheme="minorEastAsia"/>
              </w:rPr>
            </w:pPr>
            <w:r>
              <w:rPr>
                <w:rFonts w:hint="eastAsia" w:ascii="Times New Roman" w:hAnsi="Times New Roman" w:cs="Times New Roman" w:eastAsiaTheme="minorEastAsia"/>
              </w:rPr>
              <w:t>0441916</w:t>
            </w:r>
          </w:p>
        </w:tc>
        <w:tc>
          <w:tcPr>
            <w:tcW w:w="4620" w:type="dxa"/>
            <w:shd w:val="clear" w:color="auto" w:fill="auto"/>
            <w:tcMar>
              <w:top w:w="100" w:type="dxa"/>
              <w:left w:w="100" w:type="dxa"/>
              <w:bottom w:w="100" w:type="dxa"/>
              <w:right w:w="100" w:type="dxa"/>
            </w:tcMar>
          </w:tcPr>
          <w:p w14:paraId="761487FC">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cs="Times New Roman" w:eastAsiaTheme="minorEastAsia"/>
              </w:rPr>
            </w:pPr>
            <w:r>
              <w:rPr>
                <w:rFonts w:hint="eastAsia" w:ascii="Times New Roman" w:hAnsi="Times New Roman" w:cs="Times New Roman" w:eastAsiaTheme="minorEastAsia"/>
              </w:rPr>
              <w:t>hsheng@laurentian.ca</w:t>
            </w:r>
          </w:p>
        </w:tc>
      </w:tr>
      <w:tr w14:paraId="4F43AB9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120" w:type="dxa"/>
            <w:shd w:val="clear" w:color="auto" w:fill="auto"/>
            <w:tcMar>
              <w:top w:w="100" w:type="dxa"/>
              <w:left w:w="100" w:type="dxa"/>
              <w:bottom w:w="100" w:type="dxa"/>
              <w:right w:w="100" w:type="dxa"/>
            </w:tcMar>
          </w:tcPr>
          <w:p w14:paraId="1950305D">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cs="Times New Roman" w:eastAsiaTheme="minorEastAsia"/>
              </w:rPr>
            </w:pPr>
            <w:r>
              <w:rPr>
                <w:rFonts w:hint="eastAsia" w:ascii="Times New Roman" w:hAnsi="Times New Roman" w:cs="Times New Roman" w:eastAsiaTheme="minorEastAsia"/>
              </w:rPr>
              <w:t>Songpu Cai</w:t>
            </w:r>
          </w:p>
        </w:tc>
        <w:tc>
          <w:tcPr>
            <w:tcW w:w="1620" w:type="dxa"/>
            <w:shd w:val="clear" w:color="auto" w:fill="auto"/>
            <w:tcMar>
              <w:top w:w="100" w:type="dxa"/>
              <w:left w:w="100" w:type="dxa"/>
              <w:bottom w:w="100" w:type="dxa"/>
              <w:right w:w="100" w:type="dxa"/>
            </w:tcMar>
          </w:tcPr>
          <w:p w14:paraId="345C1CC7">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cs="Times New Roman" w:eastAsiaTheme="minorEastAsia"/>
              </w:rPr>
            </w:pPr>
            <w:r>
              <w:rPr>
                <w:rFonts w:hint="eastAsia" w:ascii="Times New Roman" w:hAnsi="Times New Roman" w:cs="Times New Roman" w:eastAsiaTheme="minorEastAsia"/>
              </w:rPr>
              <w:t>0441024</w:t>
            </w:r>
          </w:p>
        </w:tc>
        <w:tc>
          <w:tcPr>
            <w:tcW w:w="4620" w:type="dxa"/>
            <w:shd w:val="clear" w:color="auto" w:fill="auto"/>
            <w:tcMar>
              <w:top w:w="100" w:type="dxa"/>
              <w:left w:w="100" w:type="dxa"/>
              <w:bottom w:w="100" w:type="dxa"/>
              <w:right w:w="100" w:type="dxa"/>
            </w:tcMar>
          </w:tcPr>
          <w:p w14:paraId="4CC8D296">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cs="Times New Roman" w:eastAsiaTheme="minorEastAsia"/>
              </w:rPr>
            </w:pPr>
            <w:r>
              <w:rPr>
                <w:rFonts w:hint="eastAsia" w:ascii="Times New Roman" w:hAnsi="Times New Roman" w:cs="Times New Roman" w:eastAsiaTheme="minorEastAsia"/>
              </w:rPr>
              <w:t>scai1@laurentian.ca</w:t>
            </w:r>
          </w:p>
        </w:tc>
      </w:tr>
      <w:tr w14:paraId="0D976D2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120" w:type="dxa"/>
            <w:shd w:val="clear" w:color="auto" w:fill="auto"/>
            <w:tcMar>
              <w:top w:w="100" w:type="dxa"/>
              <w:left w:w="100" w:type="dxa"/>
              <w:bottom w:w="100" w:type="dxa"/>
              <w:right w:w="100" w:type="dxa"/>
            </w:tcMar>
          </w:tcPr>
          <w:p w14:paraId="721ABDA8">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rPr>
            </w:pPr>
          </w:p>
        </w:tc>
        <w:tc>
          <w:tcPr>
            <w:tcW w:w="1620" w:type="dxa"/>
            <w:shd w:val="clear" w:color="auto" w:fill="auto"/>
            <w:tcMar>
              <w:top w:w="100" w:type="dxa"/>
              <w:left w:w="100" w:type="dxa"/>
              <w:bottom w:w="100" w:type="dxa"/>
              <w:right w:w="100" w:type="dxa"/>
            </w:tcMar>
          </w:tcPr>
          <w:p w14:paraId="06EAD543">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rPr>
            </w:pPr>
          </w:p>
        </w:tc>
        <w:tc>
          <w:tcPr>
            <w:tcW w:w="4620" w:type="dxa"/>
            <w:shd w:val="clear" w:color="auto" w:fill="auto"/>
            <w:tcMar>
              <w:top w:w="100" w:type="dxa"/>
              <w:left w:w="100" w:type="dxa"/>
              <w:bottom w:w="100" w:type="dxa"/>
              <w:right w:w="100" w:type="dxa"/>
            </w:tcMar>
          </w:tcPr>
          <w:p w14:paraId="7A042F4C">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rPr>
            </w:pPr>
          </w:p>
        </w:tc>
      </w:tr>
    </w:tbl>
    <w:p w14:paraId="05430C12">
      <w:pPr>
        <w:spacing w:line="240" w:lineRule="auto"/>
        <w:rPr>
          <w:rFonts w:ascii="Times New Roman" w:hAnsi="Times New Roman" w:eastAsia="Times New Roman" w:cs="Times New Roman"/>
        </w:rPr>
      </w:pPr>
    </w:p>
    <w:p w14:paraId="7C0FC0FC">
      <w:pPr>
        <w:numPr>
          <w:ilvl w:val="0"/>
          <w:numId w:val="1"/>
        </w:numPr>
        <w:spacing w:line="240" w:lineRule="auto"/>
        <w:rPr>
          <w:rFonts w:ascii="Times New Roman" w:hAnsi="Times New Roman" w:eastAsia="Times New Roman" w:cs="Times New Roman"/>
          <w:b/>
          <w:sz w:val="24"/>
          <w:szCs w:val="24"/>
        </w:rPr>
      </w:pPr>
      <w:r>
        <w:rPr>
          <w:rFonts w:hint="eastAsia" w:ascii="Times New Roman" w:hAnsi="Times New Roman" w:cs="Times New Roman"/>
          <w:b/>
          <w:sz w:val="24"/>
          <w:szCs w:val="24"/>
          <w:lang w:val="en-US" w:eastAsia="zh-CN"/>
        </w:rPr>
        <w:t>Introduction</w:t>
      </w:r>
    </w:p>
    <w:p w14:paraId="112F1AB8">
      <w:pPr>
        <w:spacing w:line="240" w:lineRule="auto"/>
        <w:ind w:left="720"/>
        <w:jc w:val="both"/>
        <w:rPr>
          <w:rFonts w:hint="eastAsia" w:ascii="Times New Roman" w:hAnsi="Times New Roman" w:eastAsiaTheme="minorEastAsia"/>
          <w:sz w:val="24"/>
          <w:szCs w:val="24"/>
          <w:lang w:val="en-US" w:eastAsia="zh-CN"/>
        </w:rPr>
      </w:pPr>
      <w:r>
        <w:rPr>
          <w:rFonts w:hint="default" w:ascii="Times New Roman" w:hAnsi="Times New Roman" w:eastAsiaTheme="minorEastAsia"/>
          <w:sz w:val="24"/>
          <w:szCs w:val="24"/>
        </w:rPr>
        <w:t>Building on prior exploration of distance estimation, we focus on leveraging deep learning techniques to transition from traditional machine learning models to advanced neural network approaches. This study develops and evaluates neural network models that learn complex patterns from IMU sensor data to accurately estimate the distance traveled by a robot. By comparing the performance of conventional machine learning methods, such as Random Forest Regressor (RFR) and Support Vector Regressor (SVR), with deep learning models, including CNN-GRU hybrids, CNN-only, and GRU-only architectures, we aim to highlight the advantages and limitations of each approach. This investigation provides valuable insights into the application of deep learning techniques for time-series sensor data and their potential to improve motion estimation accuracy.</w:t>
      </w:r>
    </w:p>
    <w:p w14:paraId="2FA63CDD">
      <w:pPr>
        <w:spacing w:line="240" w:lineRule="auto"/>
        <w:ind w:left="720"/>
        <w:jc w:val="both"/>
        <w:rPr>
          <w:rFonts w:hint="default" w:ascii="Times New Roman" w:hAnsi="Times New Roman" w:eastAsiaTheme="minorEastAsia"/>
          <w:sz w:val="24"/>
          <w:szCs w:val="24"/>
          <w:lang w:val="en-US" w:eastAsia="zh-CN"/>
        </w:rPr>
      </w:pPr>
    </w:p>
    <w:p w14:paraId="4F7D7749">
      <w:pPr>
        <w:numPr>
          <w:ilvl w:val="0"/>
          <w:numId w:val="1"/>
        </w:num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Data Preprocessing</w:t>
      </w:r>
    </w:p>
    <w:p w14:paraId="6F9E0CC7">
      <w:pPr>
        <w:spacing w:line="240" w:lineRule="auto"/>
        <w:ind w:left="720"/>
        <w:jc w:val="both"/>
        <w:rPr>
          <w:rFonts w:hint="eastAsia" w:ascii="Times New Roman" w:hAnsi="Times New Roman" w:eastAsiaTheme="minorEastAsia"/>
          <w:b/>
          <w:bCs/>
          <w:sz w:val="24"/>
          <w:szCs w:val="24"/>
          <w:lang w:val="en-US" w:eastAsia="zh-CN"/>
        </w:rPr>
      </w:pPr>
      <w:r>
        <w:rPr>
          <w:rFonts w:hint="eastAsia" w:ascii="Times New Roman" w:hAnsi="Times New Roman" w:eastAsiaTheme="minorEastAsia"/>
          <w:b/>
          <w:bCs/>
          <w:sz w:val="24"/>
          <w:szCs w:val="24"/>
          <w:lang w:val="en-US" w:eastAsia="zh-CN"/>
        </w:rPr>
        <w:t>Preprocessing</w:t>
      </w:r>
    </w:p>
    <w:p w14:paraId="50F28B3F">
      <w:pPr>
        <w:spacing w:line="240" w:lineRule="auto"/>
        <w:ind w:left="720"/>
        <w:jc w:val="both"/>
        <w:rPr>
          <w:rFonts w:ascii="Times New Roman" w:hAnsi="Times New Roman" w:cs="Times New Roman" w:eastAsiaTheme="minorEastAsia"/>
          <w:sz w:val="24"/>
          <w:szCs w:val="24"/>
        </w:rPr>
      </w:pPr>
      <w:r>
        <w:rPr>
          <w:rFonts w:hint="default" w:ascii="Times New Roman" w:hAnsi="Times New Roman" w:eastAsiaTheme="minorEastAsia"/>
          <w:sz w:val="24"/>
          <w:szCs w:val="24"/>
        </w:rPr>
        <w:t>The raw IMU data, containing accelerometer and gyroscope readings, underwent several preprocessing steps to ensure consistency and usability for subsequent modeling tasks:</w:t>
      </w:r>
      <w:r>
        <w:rPr>
          <w:rFonts w:ascii="Times New Roman" w:hAnsi="Times New Roman" w:cs="Times New Roman" w:eastAsiaTheme="minorEastAsia"/>
          <w:sz w:val="24"/>
          <w:szCs w:val="24"/>
        </w:rPr>
        <w:t>.</w:t>
      </w:r>
    </w:p>
    <w:p w14:paraId="66CFF2C9">
      <w:pPr>
        <w:pStyle w:val="20"/>
        <w:numPr>
          <w:ilvl w:val="0"/>
          <w:numId w:val="2"/>
        </w:numPr>
        <w:spacing w:line="240" w:lineRule="auto"/>
        <w:jc w:val="both"/>
        <w:rPr>
          <w:rFonts w:hint="eastAsia" w:ascii="Times New Roman" w:hAnsi="Times New Roman" w:cs="Times New Roman" w:eastAsiaTheme="minorEastAsia"/>
          <w:sz w:val="24"/>
          <w:szCs w:val="24"/>
          <w:lang w:val="en-US"/>
        </w:rPr>
      </w:pPr>
      <w:r>
        <w:rPr>
          <w:rFonts w:ascii="Times New Roman" w:hAnsi="Times New Roman" w:cs="Times New Roman" w:eastAsiaTheme="minorEastAsia"/>
          <w:b/>
          <w:sz w:val="24"/>
          <w:szCs w:val="24"/>
          <w:lang w:val="en-US"/>
        </w:rPr>
        <w:t>Normalization</w:t>
      </w:r>
      <w:r>
        <w:rPr>
          <w:rFonts w:ascii="Times New Roman" w:hAnsi="Times New Roman" w:cs="Times New Roman" w:eastAsiaTheme="minorEastAsia"/>
          <w:sz w:val="24"/>
          <w:szCs w:val="24"/>
          <w:lang w:val="en-US"/>
        </w:rPr>
        <w:t>: The sensor data for each axis (</w:t>
      </w:r>
      <w:r>
        <w:rPr>
          <w:rFonts w:ascii="Times New Roman" w:hAnsi="Times New Roman" w:cs="Times New Roman" w:eastAsiaTheme="minorEastAsia"/>
          <w:i/>
          <w:iCs/>
          <w:sz w:val="24"/>
          <w:szCs w:val="24"/>
          <w:lang w:val="en-US"/>
        </w:rPr>
        <w:t>x</w:t>
      </w:r>
      <w:r>
        <w:rPr>
          <w:rFonts w:ascii="Times New Roman" w:hAnsi="Times New Roman" w:cs="Times New Roman" w:eastAsiaTheme="minorEastAsia"/>
          <w:sz w:val="24"/>
          <w:szCs w:val="24"/>
          <w:lang w:val="en-US"/>
        </w:rPr>
        <w:t xml:space="preserve">, </w:t>
      </w:r>
      <w:r>
        <w:rPr>
          <w:rFonts w:ascii="Times New Roman" w:hAnsi="Times New Roman" w:cs="Times New Roman" w:eastAsiaTheme="minorEastAsia"/>
          <w:i/>
          <w:iCs/>
          <w:sz w:val="24"/>
          <w:szCs w:val="24"/>
          <w:lang w:val="en-US"/>
        </w:rPr>
        <w:t>y</w:t>
      </w:r>
      <w:r>
        <w:rPr>
          <w:rFonts w:ascii="Times New Roman" w:hAnsi="Times New Roman" w:cs="Times New Roman" w:eastAsiaTheme="minorEastAsia"/>
          <w:sz w:val="24"/>
          <w:szCs w:val="24"/>
          <w:lang w:val="en-US"/>
        </w:rPr>
        <w:t xml:space="preserve">, </w:t>
      </w:r>
      <w:r>
        <w:rPr>
          <w:rFonts w:ascii="Times New Roman" w:hAnsi="Times New Roman" w:cs="Times New Roman" w:eastAsiaTheme="minorEastAsia"/>
          <w:i/>
          <w:iCs/>
          <w:sz w:val="24"/>
          <w:szCs w:val="24"/>
          <w:lang w:val="en-US"/>
        </w:rPr>
        <w:t>z</w:t>
      </w:r>
      <w:r>
        <w:rPr>
          <w:rFonts w:ascii="Times New Roman" w:hAnsi="Times New Roman" w:cs="Times New Roman" w:eastAsiaTheme="minorEastAsia"/>
          <w:sz w:val="24"/>
          <w:szCs w:val="24"/>
          <w:lang w:val="en-US"/>
        </w:rPr>
        <w:t>) was normalized to standardize the scale across features, ensuring that all features contribute equally to the model.</w:t>
      </w:r>
    </w:p>
    <w:p w14:paraId="2ABEFE9C">
      <w:pPr>
        <w:pStyle w:val="20"/>
        <w:numPr>
          <w:ilvl w:val="0"/>
          <w:numId w:val="2"/>
        </w:numPr>
        <w:spacing w:line="240" w:lineRule="auto"/>
        <w:jc w:val="both"/>
        <w:rPr>
          <w:rFonts w:hint="eastAsia" w:ascii="Times New Roman" w:hAnsi="Times New Roman" w:cs="Times New Roman" w:eastAsiaTheme="minorEastAsia"/>
          <w:sz w:val="24"/>
          <w:szCs w:val="24"/>
          <w:lang w:val="en-US"/>
        </w:rPr>
      </w:pPr>
      <w:r>
        <w:rPr>
          <w:rFonts w:ascii="Times New Roman" w:hAnsi="Times New Roman" w:cs="Times New Roman" w:eastAsiaTheme="minorEastAsia"/>
          <w:b/>
          <w:sz w:val="24"/>
          <w:szCs w:val="24"/>
          <w:lang w:val="en-US"/>
        </w:rPr>
        <w:t>Noise Reduction</w:t>
      </w:r>
      <w:r>
        <w:rPr>
          <w:rFonts w:ascii="Times New Roman" w:hAnsi="Times New Roman" w:cs="Times New Roman" w:eastAsiaTheme="minorEastAsia"/>
          <w:sz w:val="24"/>
          <w:szCs w:val="24"/>
          <w:lang w:val="en-US"/>
        </w:rPr>
        <w:t>: A moving average filter with a window size of 5 was applied to smooth out noise in the signal.</w:t>
      </w:r>
      <w:bookmarkStart w:id="0" w:name="_GoBack"/>
      <w:bookmarkEnd w:id="0"/>
    </w:p>
    <w:p w14:paraId="672823E3">
      <w:pPr>
        <w:pStyle w:val="20"/>
        <w:numPr>
          <w:ilvl w:val="0"/>
          <w:numId w:val="2"/>
        </w:numPr>
        <w:spacing w:line="240" w:lineRule="auto"/>
        <w:jc w:val="both"/>
        <w:rPr>
          <w:rFonts w:hint="eastAsia" w:ascii="Times New Roman" w:hAnsi="Times New Roman" w:cs="Times New Roman" w:eastAsiaTheme="minorEastAsia"/>
          <w:sz w:val="24"/>
          <w:szCs w:val="24"/>
          <w:lang w:val="en-US"/>
        </w:rPr>
      </w:pPr>
      <w:r>
        <w:rPr>
          <w:rFonts w:ascii="Times New Roman" w:hAnsi="Times New Roman" w:cs="Times New Roman" w:eastAsiaTheme="minorEastAsia"/>
          <w:b/>
          <w:sz w:val="24"/>
          <w:szCs w:val="24"/>
          <w:lang w:val="en-US"/>
        </w:rPr>
        <w:t>Resampling</w:t>
      </w:r>
      <w:r>
        <w:rPr>
          <w:rFonts w:ascii="Times New Roman" w:hAnsi="Times New Roman" w:cs="Times New Roman" w:eastAsiaTheme="minorEastAsia"/>
          <w:sz w:val="24"/>
          <w:szCs w:val="24"/>
          <w:lang w:val="en-US"/>
        </w:rPr>
        <w:t>: The data was resampled to a uniform sampling rate of 25 Hz, which provides consistency across all segments while maintaining sufficient granularity for capturing motion dynamics.</w:t>
      </w:r>
    </w:p>
    <w:p w14:paraId="2E6D92DC">
      <w:pPr>
        <w:pStyle w:val="20"/>
        <w:numPr>
          <w:numId w:val="0"/>
        </w:numPr>
        <w:spacing w:line="240" w:lineRule="auto"/>
        <w:ind w:left="720" w:leftChars="0"/>
        <w:jc w:val="both"/>
        <w:rPr>
          <w:rFonts w:hint="eastAsia" w:ascii="Times New Roman" w:hAnsi="Times New Roman" w:cs="Times New Roman" w:eastAsiaTheme="minorEastAsia"/>
          <w:sz w:val="24"/>
          <w:szCs w:val="24"/>
          <w:lang w:val="en-US"/>
        </w:rPr>
      </w:pPr>
    </w:p>
    <w:p w14:paraId="316BABE3">
      <w:pPr>
        <w:pStyle w:val="20"/>
        <w:numPr>
          <w:numId w:val="0"/>
        </w:numPr>
        <w:spacing w:line="240" w:lineRule="auto"/>
        <w:ind w:left="720" w:leftChars="0"/>
        <w:jc w:val="both"/>
        <w:rPr>
          <w:rFonts w:hint="eastAsia" w:ascii="Times New Roman" w:hAnsi="Times New Roman" w:eastAsiaTheme="minorEastAsia"/>
          <w:b/>
          <w:bCs/>
          <w:sz w:val="24"/>
          <w:szCs w:val="24"/>
          <w:lang w:val="en-US"/>
        </w:rPr>
      </w:pPr>
      <w:r>
        <w:rPr>
          <w:rFonts w:hint="eastAsia" w:ascii="Times New Roman" w:hAnsi="Times New Roman" w:eastAsiaTheme="minorEastAsia"/>
          <w:b/>
          <w:bCs/>
          <w:sz w:val="24"/>
          <w:szCs w:val="24"/>
          <w:lang w:val="en-US"/>
        </w:rPr>
        <w:t>Segmentation</w:t>
      </w:r>
    </w:p>
    <w:p w14:paraId="27001A3D">
      <w:pPr>
        <w:pStyle w:val="20"/>
        <w:numPr>
          <w:numId w:val="0"/>
        </w:numPr>
        <w:spacing w:line="240" w:lineRule="auto"/>
        <w:ind w:left="720" w:leftChars="0"/>
        <w:jc w:val="both"/>
        <w:rPr>
          <w:rFonts w:hint="eastAsia" w:ascii="Times New Roman" w:hAnsi="Times New Roman" w:eastAsiaTheme="minorEastAsia"/>
          <w:sz w:val="24"/>
          <w:szCs w:val="24"/>
          <w:lang w:val="en-US"/>
        </w:rPr>
      </w:pPr>
      <w:r>
        <w:rPr>
          <w:rFonts w:hint="eastAsia" w:ascii="Times New Roman" w:hAnsi="Times New Roman" w:eastAsiaTheme="minorEastAsia"/>
          <w:sz w:val="24"/>
          <w:szCs w:val="24"/>
          <w:lang w:val="en-US"/>
        </w:rPr>
        <w:t xml:space="preserve">To isolate meaningful motion patterns, the preprocessed data was segmented based on </w:t>
      </w:r>
      <w:r>
        <w:rPr>
          <w:rFonts w:hint="eastAsia" w:ascii="Times New Roman" w:hAnsi="Times New Roman" w:eastAsiaTheme="minorEastAsia"/>
          <w:b/>
          <w:bCs/>
          <w:sz w:val="24"/>
          <w:szCs w:val="24"/>
          <w:lang w:val="en-US"/>
        </w:rPr>
        <w:t>activity density</w:t>
      </w:r>
      <w:r>
        <w:rPr>
          <w:rFonts w:hint="eastAsia" w:ascii="Times New Roman" w:hAnsi="Times New Roman" w:eastAsiaTheme="minorEastAsia"/>
          <w:sz w:val="24"/>
          <w:szCs w:val="24"/>
          <w:lang w:val="en-US"/>
        </w:rPr>
        <w:t>:</w:t>
      </w:r>
    </w:p>
    <w:p w14:paraId="2CFD29B8">
      <w:pPr>
        <w:pStyle w:val="20"/>
        <w:numPr>
          <w:ilvl w:val="0"/>
          <w:numId w:val="2"/>
        </w:numPr>
        <w:spacing w:line="240" w:lineRule="auto"/>
        <w:jc w:val="both"/>
        <w:rPr>
          <w:rFonts w:hint="eastAsia" w:ascii="Times New Roman" w:hAnsi="Times New Roman" w:cs="Times New Roman" w:eastAsiaTheme="minorEastAsia"/>
          <w:b/>
          <w:bCs w:val="0"/>
          <w:sz w:val="24"/>
          <w:szCs w:val="24"/>
          <w:lang w:val="en-US"/>
        </w:rPr>
      </w:pPr>
      <w:r>
        <w:rPr>
          <w:rFonts w:hint="eastAsia" w:ascii="Times New Roman" w:hAnsi="Times New Roman" w:cs="Times New Roman" w:eastAsiaTheme="minorEastAsia"/>
          <w:b/>
          <w:bCs w:val="0"/>
          <w:sz w:val="24"/>
          <w:szCs w:val="24"/>
          <w:lang w:val="en-US"/>
        </w:rPr>
        <w:t>Activity Density:</w:t>
      </w:r>
    </w:p>
    <w:p w14:paraId="759FBB84">
      <w:pPr>
        <w:pStyle w:val="20"/>
        <w:numPr>
          <w:ilvl w:val="1"/>
          <w:numId w:val="2"/>
        </w:numPr>
        <w:spacing w:line="240" w:lineRule="auto"/>
        <w:ind w:left="1560" w:leftChars="0" w:hanging="420" w:firstLineChars="0"/>
        <w:jc w:val="both"/>
        <w:rPr>
          <w:rFonts w:hint="eastAsia" w:ascii="Times New Roman" w:hAnsi="Times New Roman" w:cs="Times New Roman" w:eastAsiaTheme="minorEastAsia"/>
          <w:b w:val="0"/>
          <w:bCs/>
          <w:sz w:val="24"/>
          <w:szCs w:val="24"/>
          <w:lang w:val="en-US"/>
        </w:rPr>
      </w:pPr>
      <w:r>
        <w:rPr>
          <w:rFonts w:hint="eastAsia" w:ascii="Times New Roman" w:hAnsi="Times New Roman" w:cs="Times New Roman" w:eastAsiaTheme="minorEastAsia"/>
          <w:b w:val="0"/>
          <w:bCs/>
          <w:sz w:val="24"/>
          <w:szCs w:val="24"/>
          <w:lang w:val="en-US"/>
        </w:rPr>
        <w:t>Computed as the rolling standard deviation of the vertical acceleration (z-axis). High activity density indicates movement, while low activity density indicates stationary states.</w:t>
      </w:r>
    </w:p>
    <w:p w14:paraId="5DC4F2B4">
      <w:pPr>
        <w:pStyle w:val="20"/>
        <w:numPr>
          <w:ilvl w:val="0"/>
          <w:numId w:val="2"/>
        </w:numPr>
        <w:spacing w:line="240" w:lineRule="auto"/>
        <w:jc w:val="both"/>
        <w:rPr>
          <w:rFonts w:hint="eastAsia" w:ascii="Times New Roman" w:hAnsi="Times New Roman" w:cs="Times New Roman" w:eastAsiaTheme="minorEastAsia"/>
          <w:b/>
          <w:bCs w:val="0"/>
          <w:sz w:val="24"/>
          <w:szCs w:val="24"/>
          <w:lang w:val="en-US"/>
        </w:rPr>
      </w:pPr>
      <w:r>
        <w:rPr>
          <w:rFonts w:hint="eastAsia" w:ascii="Times New Roman" w:hAnsi="Times New Roman" w:cs="Times New Roman" w:eastAsiaTheme="minorEastAsia"/>
          <w:b/>
          <w:bCs w:val="0"/>
          <w:sz w:val="24"/>
          <w:szCs w:val="24"/>
          <w:lang w:val="en-US"/>
        </w:rPr>
        <w:t>Segmentation Parameters:</w:t>
      </w:r>
    </w:p>
    <w:p w14:paraId="08BCAEE0">
      <w:pPr>
        <w:pStyle w:val="20"/>
        <w:numPr>
          <w:ilvl w:val="1"/>
          <w:numId w:val="2"/>
        </w:numPr>
        <w:spacing w:line="240" w:lineRule="auto"/>
        <w:ind w:left="1560" w:leftChars="0" w:hanging="420" w:firstLineChars="0"/>
        <w:jc w:val="both"/>
        <w:rPr>
          <w:rFonts w:hint="eastAsia" w:ascii="Times New Roman" w:hAnsi="Times New Roman" w:cs="Times New Roman" w:eastAsiaTheme="minorEastAsia"/>
          <w:b w:val="0"/>
          <w:bCs/>
          <w:sz w:val="24"/>
          <w:szCs w:val="24"/>
          <w:lang w:val="en-US"/>
        </w:rPr>
      </w:pPr>
      <w:r>
        <w:rPr>
          <w:rFonts w:hint="eastAsia" w:ascii="Times New Roman" w:hAnsi="Times New Roman" w:cs="Times New Roman" w:eastAsiaTheme="minorEastAsia"/>
          <w:b w:val="0"/>
          <w:bCs/>
          <w:sz w:val="24"/>
          <w:szCs w:val="24"/>
          <w:lang w:val="en-US"/>
        </w:rPr>
        <w:t>A threshold of 0.2 was used to identify active motion segments.</w:t>
      </w:r>
    </w:p>
    <w:p w14:paraId="103909BA">
      <w:pPr>
        <w:pStyle w:val="20"/>
        <w:numPr>
          <w:ilvl w:val="1"/>
          <w:numId w:val="2"/>
        </w:numPr>
        <w:spacing w:line="240" w:lineRule="auto"/>
        <w:ind w:left="1560" w:leftChars="0" w:hanging="420" w:firstLineChars="0"/>
        <w:jc w:val="both"/>
        <w:rPr>
          <w:rFonts w:hint="eastAsia" w:ascii="Times New Roman" w:hAnsi="Times New Roman" w:cs="Times New Roman" w:eastAsiaTheme="minorEastAsia"/>
          <w:b w:val="0"/>
          <w:bCs/>
          <w:sz w:val="24"/>
          <w:szCs w:val="24"/>
          <w:lang w:val="en-US"/>
        </w:rPr>
      </w:pPr>
      <w:r>
        <w:rPr>
          <w:rFonts w:hint="eastAsia" w:ascii="Times New Roman" w:hAnsi="Times New Roman" w:cs="Times New Roman" w:eastAsiaTheme="minorEastAsia"/>
          <w:b w:val="0"/>
          <w:bCs/>
          <w:sz w:val="24"/>
          <w:szCs w:val="24"/>
          <w:lang w:val="en-US"/>
        </w:rPr>
        <w:t>Segments shorter than 75 time steps were discarded to ensure adequate temporal coverage for analysis.</w:t>
      </w:r>
    </w:p>
    <w:p w14:paraId="19DEA37B">
      <w:pPr>
        <w:pStyle w:val="20"/>
        <w:numPr>
          <w:numId w:val="0"/>
        </w:numPr>
        <w:spacing w:line="240" w:lineRule="auto"/>
        <w:ind w:left="720" w:leftChars="0"/>
        <w:jc w:val="both"/>
        <w:rPr>
          <w:rFonts w:hint="eastAsia" w:ascii="Times New Roman" w:hAnsi="Times New Roman" w:cs="Times New Roman" w:eastAsiaTheme="minorEastAsia"/>
          <w:b w:val="0"/>
          <w:bCs/>
          <w:sz w:val="24"/>
          <w:szCs w:val="24"/>
          <w:lang w:val="en-US"/>
        </w:rPr>
      </w:pPr>
      <w:r>
        <w:rPr>
          <w:rFonts w:hint="eastAsia" w:ascii="Times New Roman" w:hAnsi="Times New Roman" w:eastAsiaTheme="minorEastAsia"/>
          <w:b w:val="0"/>
          <w:bCs/>
          <w:sz w:val="24"/>
          <w:szCs w:val="24"/>
          <w:lang w:val="en-US"/>
        </w:rPr>
        <w:t xml:space="preserve">Meaningful segments capturing distinct motions were successfully extracted, as shown in Fig. </w:t>
      </w:r>
      <w:r>
        <w:rPr>
          <w:rFonts w:hint="eastAsia" w:ascii="Times New Roman" w:hAnsi="Times New Roman" w:eastAsiaTheme="minorEastAsia"/>
          <w:b w:val="0"/>
          <w:bCs/>
          <w:sz w:val="24"/>
          <w:szCs w:val="24"/>
          <w:lang w:val="en-US" w:eastAsia="zh-CN"/>
        </w:rPr>
        <w:t>1</w:t>
      </w:r>
      <w:r>
        <w:rPr>
          <w:rFonts w:hint="eastAsia" w:ascii="Times New Roman" w:hAnsi="Times New Roman" w:eastAsiaTheme="minorEastAsia"/>
          <w:b w:val="0"/>
          <w:bCs/>
          <w:sz w:val="24"/>
          <w:szCs w:val="24"/>
          <w:lang w:val="en-US"/>
        </w:rPr>
        <w:t>, which highlights activity density over time with segmented regions marked.</w:t>
      </w:r>
    </w:p>
    <w:p w14:paraId="5B291690">
      <w:pPr>
        <w:pStyle w:val="20"/>
        <w:numPr>
          <w:numId w:val="0"/>
        </w:numPr>
        <w:spacing w:line="240" w:lineRule="auto"/>
        <w:ind w:left="720" w:leftChars="0"/>
        <w:jc w:val="both"/>
        <w:rPr>
          <w:lang w:val="en-US"/>
        </w:rPr>
      </w:pPr>
      <w:r>
        <w:rPr>
          <w:rFonts w:ascii="Times New Roman" w:hAnsi="Times New Roman" w:cs="Times New Roman" w:eastAsiaTheme="minorEastAsia"/>
          <w:sz w:val="24"/>
          <w:szCs w:val="24"/>
          <w:lang w:val="en-US"/>
        </w:rPr>
        <w:drawing>
          <wp:inline distT="0" distB="0" distL="0" distR="0">
            <wp:extent cx="2672080" cy="1489075"/>
            <wp:effectExtent l="0" t="0" r="13970" b="15875"/>
            <wp:docPr id="3" name="图片 1" descr="C:\Users\USer\Documents\WeChat Files\wxid_zej7rzsc7pny21\FileStorage\Temp\1731134549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USer\Documents\WeChat Files\wxid_zej7rzsc7pny21\FileStorage\Temp\173113454940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72080" cy="1489075"/>
                    </a:xfrm>
                    <a:prstGeom prst="rect">
                      <a:avLst/>
                    </a:prstGeom>
                    <a:noFill/>
                    <a:ln>
                      <a:noFill/>
                    </a:ln>
                  </pic:spPr>
                </pic:pic>
              </a:graphicData>
            </a:graphic>
          </wp:inline>
        </w:drawing>
      </w:r>
      <w:r>
        <w:rPr>
          <w:lang w:val="en-US"/>
        </w:rPr>
        <w:drawing>
          <wp:inline distT="0" distB="0" distL="0" distR="0">
            <wp:extent cx="2655570" cy="1478280"/>
            <wp:effectExtent l="0" t="0" r="11430" b="7620"/>
            <wp:docPr id="6" name="图片 2" descr="C:\Users\USer\Documents\WeChat Files\wxid_zej7rzsc7pny21\FileStorage\Temp\1731134902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C:\Users\USer\Documents\WeChat Files\wxid_zej7rzsc7pny21\FileStorage\Temp\173113490225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55570" cy="1478280"/>
                    </a:xfrm>
                    <a:prstGeom prst="rect">
                      <a:avLst/>
                    </a:prstGeom>
                    <a:noFill/>
                    <a:ln>
                      <a:noFill/>
                    </a:ln>
                  </pic:spPr>
                </pic:pic>
              </a:graphicData>
            </a:graphic>
          </wp:inline>
        </w:drawing>
      </w:r>
    </w:p>
    <w:p w14:paraId="62466EEB">
      <w:pPr>
        <w:spacing w:line="240" w:lineRule="auto"/>
        <w:jc w:val="center"/>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rPr>
        <w:t>F</w:t>
      </w:r>
      <w:r>
        <w:rPr>
          <w:rFonts w:ascii="Times New Roman" w:hAnsi="Times New Roman" w:cs="Times New Roman" w:eastAsiaTheme="minorEastAsia"/>
          <w:sz w:val="24"/>
          <w:szCs w:val="24"/>
          <w:lang w:val="en-US"/>
        </w:rPr>
        <w:t>ig. 1</w:t>
      </w:r>
      <w:r>
        <w:rPr>
          <w:rFonts w:hint="eastAsia" w:ascii="Times New Roman" w:hAnsi="Times New Roman" w:cs="Times New Roman" w:eastAsiaTheme="minorEastAsia"/>
          <w:sz w:val="24"/>
          <w:szCs w:val="24"/>
          <w:lang w:val="en-US" w:eastAsia="zh-CN"/>
        </w:rPr>
        <w:t xml:space="preserve"> Segmentation Result</w:t>
      </w:r>
    </w:p>
    <w:p w14:paraId="29A5BB7B">
      <w:pPr>
        <w:spacing w:line="240" w:lineRule="auto"/>
        <w:jc w:val="center"/>
        <w:rPr>
          <w:rFonts w:hint="default" w:ascii="Times New Roman" w:hAnsi="Times New Roman" w:cs="Times New Roman" w:eastAsiaTheme="minorEastAsia"/>
          <w:sz w:val="24"/>
          <w:szCs w:val="24"/>
          <w:lang w:val="en-US" w:eastAsia="zh-CN"/>
        </w:rPr>
      </w:pPr>
    </w:p>
    <w:p w14:paraId="2BFBE8A3">
      <w:pPr>
        <w:spacing w:line="240" w:lineRule="auto"/>
        <w:ind w:left="720"/>
        <w:jc w:val="both"/>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This segmentation approach ensures that only relevant data is used for modeling, reducing noise and computational overhead.</w:t>
      </w:r>
    </w:p>
    <w:p w14:paraId="6EA0437E">
      <w:pPr>
        <w:spacing w:line="240" w:lineRule="auto"/>
        <w:ind w:left="720"/>
        <w:jc w:val="both"/>
        <w:rPr>
          <w:rFonts w:hint="eastAsia" w:ascii="Times New Roman" w:hAnsi="Times New Roman" w:eastAsia="Times New Roman" w:cs="Times New Roman"/>
          <w:sz w:val="24"/>
          <w:szCs w:val="24"/>
          <w:lang w:val="en-US"/>
        </w:rPr>
      </w:pPr>
    </w:p>
    <w:p w14:paraId="5ABC079A">
      <w:pPr>
        <w:spacing w:line="240" w:lineRule="auto"/>
        <w:ind w:left="720"/>
        <w:jc w:val="both"/>
        <w:rPr>
          <w:rFonts w:hint="eastAsia" w:ascii="Times New Roman" w:hAnsi="Times New Roman" w:eastAsia="Times New Roman"/>
          <w:b/>
          <w:bCs/>
          <w:sz w:val="24"/>
          <w:szCs w:val="24"/>
          <w:lang w:val="en-US"/>
        </w:rPr>
      </w:pPr>
      <w:r>
        <w:rPr>
          <w:rFonts w:hint="eastAsia" w:ascii="Times New Roman" w:hAnsi="Times New Roman" w:eastAsia="Times New Roman"/>
          <w:b/>
          <w:bCs/>
          <w:sz w:val="24"/>
          <w:szCs w:val="24"/>
          <w:lang w:val="en-US"/>
        </w:rPr>
        <w:t>Data Augmentation</w:t>
      </w:r>
    </w:p>
    <w:p w14:paraId="7CCE02E5">
      <w:pPr>
        <w:spacing w:line="240" w:lineRule="auto"/>
        <w:ind w:left="720"/>
        <w:jc w:val="both"/>
        <w:rPr>
          <w:rFonts w:hint="eastAsia" w:ascii="Times New Roman" w:hAnsi="Times New Roman" w:eastAsia="Times New Roman"/>
          <w:sz w:val="24"/>
          <w:szCs w:val="24"/>
          <w:lang w:val="en-US"/>
        </w:rPr>
      </w:pPr>
      <w:r>
        <w:rPr>
          <w:rFonts w:hint="eastAsia" w:ascii="Times New Roman" w:hAnsi="Times New Roman" w:eastAsia="Times New Roman"/>
          <w:sz w:val="24"/>
          <w:szCs w:val="24"/>
          <w:lang w:val="en-US"/>
        </w:rPr>
        <w:t>To enhance the robustness and generalization of the model, the dataset was augmented using the following techniques:</w:t>
      </w:r>
    </w:p>
    <w:p w14:paraId="3CE75D0E">
      <w:pPr>
        <w:numPr>
          <w:ilvl w:val="0"/>
          <w:numId w:val="2"/>
        </w:numPr>
        <w:spacing w:line="240" w:lineRule="auto"/>
        <w:ind w:left="1140" w:leftChars="0" w:hanging="420" w:firstLineChars="0"/>
        <w:jc w:val="both"/>
        <w:rPr>
          <w:rFonts w:hint="eastAsia" w:ascii="Times New Roman" w:hAnsi="Times New Roman" w:eastAsia="Times New Roman"/>
          <w:b/>
          <w:bCs/>
          <w:sz w:val="24"/>
          <w:szCs w:val="24"/>
          <w:lang w:val="en-US"/>
        </w:rPr>
      </w:pPr>
      <w:r>
        <w:rPr>
          <w:rFonts w:hint="eastAsia" w:ascii="Times New Roman" w:hAnsi="Times New Roman" w:eastAsia="Times New Roman"/>
          <w:b/>
          <w:bCs/>
          <w:sz w:val="24"/>
          <w:szCs w:val="24"/>
          <w:lang w:val="en-US"/>
        </w:rPr>
        <w:t>Window Overlap:</w:t>
      </w:r>
    </w:p>
    <w:p w14:paraId="6DCCECC3">
      <w:pPr>
        <w:numPr>
          <w:ilvl w:val="1"/>
          <w:numId w:val="2"/>
        </w:numPr>
        <w:spacing w:line="240" w:lineRule="auto"/>
        <w:ind w:left="1560" w:leftChars="0" w:hanging="420" w:firstLineChars="0"/>
        <w:jc w:val="both"/>
        <w:rPr>
          <w:rFonts w:hint="eastAsia" w:ascii="Times New Roman" w:hAnsi="Times New Roman" w:eastAsia="Times New Roman"/>
          <w:sz w:val="24"/>
          <w:szCs w:val="24"/>
          <w:lang w:val="en-US"/>
        </w:rPr>
      </w:pPr>
      <w:r>
        <w:rPr>
          <w:rFonts w:hint="eastAsia" w:ascii="Times New Roman" w:hAnsi="Times New Roman" w:eastAsia="Times New Roman"/>
          <w:sz w:val="24"/>
          <w:szCs w:val="24"/>
          <w:lang w:val="en-US"/>
        </w:rPr>
        <w:t>Overlapping windows of motion segments were generated to increase the dataset size while preserving temporal consistency.</w:t>
      </w:r>
    </w:p>
    <w:p w14:paraId="24C5EAE8">
      <w:pPr>
        <w:numPr>
          <w:ilvl w:val="0"/>
          <w:numId w:val="2"/>
        </w:numPr>
        <w:spacing w:line="240" w:lineRule="auto"/>
        <w:ind w:left="1140" w:leftChars="0" w:hanging="420" w:firstLineChars="0"/>
        <w:jc w:val="both"/>
        <w:rPr>
          <w:rFonts w:hint="eastAsia" w:ascii="Times New Roman" w:hAnsi="Times New Roman" w:eastAsia="Times New Roman"/>
          <w:b/>
          <w:bCs/>
          <w:sz w:val="24"/>
          <w:szCs w:val="24"/>
          <w:lang w:val="en-US"/>
        </w:rPr>
      </w:pPr>
      <w:r>
        <w:rPr>
          <w:rFonts w:hint="eastAsia" w:ascii="Times New Roman" w:hAnsi="Times New Roman" w:eastAsia="Times New Roman"/>
          <w:b/>
          <w:bCs/>
          <w:sz w:val="24"/>
          <w:szCs w:val="24"/>
          <w:lang w:val="en-US"/>
        </w:rPr>
        <w:t>Synthetic Variability:</w:t>
      </w:r>
    </w:p>
    <w:p w14:paraId="570325BF">
      <w:pPr>
        <w:numPr>
          <w:ilvl w:val="1"/>
          <w:numId w:val="2"/>
        </w:numPr>
        <w:spacing w:line="240" w:lineRule="auto"/>
        <w:ind w:left="1560" w:leftChars="0" w:hanging="420" w:firstLineChars="0"/>
        <w:jc w:val="both"/>
        <w:rPr>
          <w:rFonts w:hint="eastAsia" w:ascii="Times New Roman" w:hAnsi="Times New Roman" w:eastAsia="Times New Roman"/>
          <w:sz w:val="24"/>
          <w:szCs w:val="24"/>
          <w:lang w:val="en-US"/>
        </w:rPr>
      </w:pPr>
      <w:r>
        <w:rPr>
          <w:rFonts w:hint="eastAsia" w:ascii="Times New Roman" w:hAnsi="Times New Roman" w:eastAsia="Times New Roman"/>
          <w:b/>
          <w:bCs/>
          <w:sz w:val="24"/>
          <w:szCs w:val="24"/>
          <w:lang w:val="en-US"/>
        </w:rPr>
        <w:t>Jittering</w:t>
      </w:r>
      <w:r>
        <w:rPr>
          <w:rFonts w:hint="eastAsia" w:ascii="Times New Roman" w:hAnsi="Times New Roman" w:eastAsia="Times New Roman"/>
          <w:sz w:val="24"/>
          <w:szCs w:val="24"/>
          <w:lang w:val="en-US"/>
        </w:rPr>
        <w:t>: Small Gaussian noise was added to the data to simulate sensor noise.</w:t>
      </w:r>
    </w:p>
    <w:p w14:paraId="624BD40B">
      <w:pPr>
        <w:numPr>
          <w:ilvl w:val="1"/>
          <w:numId w:val="2"/>
        </w:numPr>
        <w:spacing w:line="240" w:lineRule="auto"/>
        <w:ind w:left="1560" w:leftChars="0" w:hanging="420" w:firstLineChars="0"/>
        <w:jc w:val="both"/>
        <w:rPr>
          <w:rFonts w:hint="eastAsia" w:ascii="Times New Roman" w:hAnsi="Times New Roman" w:eastAsia="Times New Roman"/>
          <w:sz w:val="24"/>
          <w:szCs w:val="24"/>
          <w:lang w:val="en-US"/>
        </w:rPr>
      </w:pPr>
      <w:r>
        <w:rPr>
          <w:rFonts w:hint="eastAsia" w:ascii="Times New Roman" w:hAnsi="Times New Roman" w:eastAsia="Times New Roman"/>
          <w:b/>
          <w:bCs/>
          <w:sz w:val="24"/>
          <w:szCs w:val="24"/>
          <w:lang w:val="en-US"/>
        </w:rPr>
        <w:t>Scaling</w:t>
      </w:r>
      <w:r>
        <w:rPr>
          <w:rFonts w:hint="eastAsia" w:ascii="Times New Roman" w:hAnsi="Times New Roman" w:eastAsia="Times New Roman"/>
          <w:sz w:val="24"/>
          <w:szCs w:val="24"/>
          <w:lang w:val="en-US"/>
        </w:rPr>
        <w:t>: Data values were scaled by random factors to simulate changes in sensor sensitivity.</w:t>
      </w:r>
    </w:p>
    <w:p w14:paraId="2080F8F0">
      <w:pPr>
        <w:numPr>
          <w:ilvl w:val="1"/>
          <w:numId w:val="2"/>
        </w:numPr>
        <w:spacing w:line="240" w:lineRule="auto"/>
        <w:ind w:left="1560" w:leftChars="0" w:hanging="420" w:firstLineChars="0"/>
        <w:jc w:val="both"/>
        <w:rPr>
          <w:rFonts w:hint="eastAsia" w:ascii="Times New Roman" w:hAnsi="Times New Roman" w:eastAsia="Times New Roman"/>
          <w:sz w:val="24"/>
          <w:szCs w:val="24"/>
          <w:lang w:val="en-US"/>
        </w:rPr>
      </w:pPr>
      <w:r>
        <w:rPr>
          <w:rFonts w:hint="eastAsia" w:ascii="Times New Roman" w:hAnsi="Times New Roman" w:eastAsia="Times New Roman"/>
          <w:b/>
          <w:bCs/>
          <w:sz w:val="24"/>
          <w:szCs w:val="24"/>
          <w:lang w:val="en-US"/>
        </w:rPr>
        <w:t>Time-Warping</w:t>
      </w:r>
      <w:r>
        <w:rPr>
          <w:rFonts w:hint="eastAsia" w:ascii="Times New Roman" w:hAnsi="Times New Roman" w:eastAsia="Times New Roman"/>
          <w:sz w:val="24"/>
          <w:szCs w:val="24"/>
          <w:lang w:val="en-US"/>
        </w:rPr>
        <w:t>: The time axis of the data was stretched or compressed to simulate variations in movement speed.</w:t>
      </w:r>
    </w:p>
    <w:p w14:paraId="25C19EEF">
      <w:pPr>
        <w:numPr>
          <w:ilvl w:val="0"/>
          <w:numId w:val="2"/>
        </w:numPr>
        <w:spacing w:line="240" w:lineRule="auto"/>
        <w:ind w:left="1140" w:leftChars="0" w:hanging="420" w:firstLineChars="0"/>
        <w:jc w:val="both"/>
        <w:rPr>
          <w:rFonts w:hint="eastAsia" w:ascii="Times New Roman" w:hAnsi="Times New Roman" w:eastAsia="Times New Roman"/>
          <w:sz w:val="24"/>
          <w:szCs w:val="24"/>
          <w:lang w:val="en-US"/>
        </w:rPr>
      </w:pPr>
      <w:r>
        <w:rPr>
          <w:rFonts w:hint="eastAsia" w:ascii="Times New Roman" w:hAnsi="Times New Roman" w:eastAsia="Times New Roman"/>
          <w:b/>
          <w:bCs/>
          <w:sz w:val="24"/>
          <w:szCs w:val="24"/>
          <w:lang w:val="en-US"/>
        </w:rPr>
        <w:t>Segment Combination</w:t>
      </w:r>
      <w:r>
        <w:rPr>
          <w:rFonts w:hint="eastAsia" w:ascii="Times New Roman" w:hAnsi="Times New Roman" w:eastAsia="Times New Roman"/>
          <w:sz w:val="24"/>
          <w:szCs w:val="24"/>
          <w:lang w:val="en-US"/>
        </w:rPr>
        <w:t>:</w:t>
      </w:r>
    </w:p>
    <w:p w14:paraId="77030FAC">
      <w:pPr>
        <w:numPr>
          <w:ilvl w:val="1"/>
          <w:numId w:val="2"/>
        </w:numPr>
        <w:spacing w:line="240" w:lineRule="auto"/>
        <w:ind w:left="1560" w:leftChars="0" w:hanging="420" w:firstLineChars="0"/>
        <w:jc w:val="both"/>
        <w:rPr>
          <w:rFonts w:hint="eastAsia" w:ascii="Times New Roman" w:hAnsi="Times New Roman" w:eastAsia="Times New Roman"/>
          <w:sz w:val="24"/>
          <w:szCs w:val="24"/>
          <w:lang w:val="en-US"/>
        </w:rPr>
      </w:pPr>
      <w:r>
        <w:rPr>
          <w:rFonts w:hint="eastAsia" w:ascii="Times New Roman" w:hAnsi="Times New Roman" w:eastAsia="Times New Roman"/>
          <w:sz w:val="24"/>
          <w:szCs w:val="24"/>
          <w:lang w:val="en-US"/>
        </w:rPr>
        <w:t xml:space="preserve">To capture a diverse range of motion scenarios, segments of varying lengths were synthesized. Specifically, segments ranging from </w:t>
      </w:r>
      <w:r>
        <w:rPr>
          <w:rFonts w:hint="eastAsia" w:ascii="Times New Roman" w:hAnsi="Times New Roman" w:eastAsia="Times New Roman"/>
          <w:b/>
          <w:bCs/>
          <w:sz w:val="24"/>
          <w:szCs w:val="24"/>
          <w:lang w:val="en-US"/>
        </w:rPr>
        <w:t>1 meter to 50 meters</w:t>
      </w:r>
      <w:r>
        <w:rPr>
          <w:rFonts w:hint="eastAsia" w:ascii="Times New Roman" w:hAnsi="Times New Roman" w:eastAsia="Times New Roman"/>
          <w:sz w:val="24"/>
          <w:szCs w:val="24"/>
          <w:lang w:val="en-US"/>
        </w:rPr>
        <w:t xml:space="preserve">, increasing incrementally by 1 meter, were generated. For each segment </w:t>
      </w:r>
      <w:r>
        <w:rPr>
          <w:rFonts w:hint="eastAsia" w:ascii="Times New Roman" w:hAnsi="Times New Roman"/>
          <w:sz w:val="24"/>
          <w:szCs w:val="24"/>
          <w:lang w:val="en-US" w:eastAsia="zh-CN"/>
        </w:rPr>
        <w:t xml:space="preserve">length  L </w:t>
      </w:r>
      <w:r>
        <w:rPr>
          <w:rFonts w:hint="eastAsia" w:ascii="Times New Roman" w:hAnsi="Times New Roman" w:eastAsia="Times New Roman"/>
          <w:sz w:val="24"/>
          <w:szCs w:val="24"/>
          <w:lang w:val="en-US"/>
        </w:rPr>
        <w:t>(e.g., 1 meter, 2 meters, ... up to 50 meters), overlapping windows were combined sequentially from the dataset. This process ensures that the model is exposed to a wide variety of motion sequences across different distances</w:t>
      </w:r>
    </w:p>
    <w:p w14:paraId="25BD61D8">
      <w:pPr>
        <w:numPr>
          <w:numId w:val="0"/>
        </w:numPr>
        <w:spacing w:line="240" w:lineRule="auto"/>
        <w:ind w:left="720" w:leftChars="0"/>
        <w:jc w:val="both"/>
        <w:rPr>
          <w:rFonts w:hint="eastAsia" w:ascii="Times New Roman" w:hAnsi="Times New Roman" w:eastAsia="Times New Roman"/>
          <w:sz w:val="24"/>
          <w:szCs w:val="24"/>
          <w:lang w:val="en-US"/>
        </w:rPr>
      </w:pPr>
      <w:r>
        <w:rPr>
          <w:rFonts w:hint="eastAsia" w:ascii="Times New Roman" w:hAnsi="Times New Roman" w:eastAsia="Times New Roman"/>
          <w:sz w:val="24"/>
          <w:szCs w:val="24"/>
          <w:lang w:val="en-US"/>
        </w:rPr>
        <w:t xml:space="preserve">These augmentation strategies effectively doubled the training dataset, as illustrated in Fig. </w:t>
      </w:r>
      <w:r>
        <w:rPr>
          <w:rFonts w:hint="eastAsia" w:ascii="Times New Roman" w:hAnsi="Times New Roman"/>
          <w:sz w:val="24"/>
          <w:szCs w:val="24"/>
          <w:lang w:val="en-US" w:eastAsia="zh-CN"/>
        </w:rPr>
        <w:t>2</w:t>
      </w:r>
      <w:r>
        <w:rPr>
          <w:rFonts w:hint="eastAsia" w:ascii="Times New Roman" w:hAnsi="Times New Roman" w:eastAsia="Times New Roman"/>
          <w:sz w:val="24"/>
          <w:szCs w:val="24"/>
          <w:lang w:val="en-US"/>
        </w:rPr>
        <w:t xml:space="preserve"> (augmented vs. original dataset distribution).</w:t>
      </w:r>
    </w:p>
    <w:p w14:paraId="415650A0">
      <w:pPr>
        <w:numPr>
          <w:numId w:val="0"/>
        </w:numPr>
        <w:spacing w:line="240" w:lineRule="auto"/>
        <w:ind w:left="720" w:leftChars="0"/>
        <w:jc w:val="both"/>
      </w:pPr>
      <w:r>
        <w:rPr>
          <w:rFonts w:ascii="Segoe UI" w:hAnsi="Segoe UI" w:eastAsia="Segoe UI" w:cs="Segoe UI"/>
          <w:i w:val="0"/>
          <w:iCs w:val="0"/>
          <w:caps w:val="0"/>
          <w:spacing w:val="0"/>
          <w:sz w:val="19"/>
          <w:szCs w:val="19"/>
          <w:shd w:val="clear" w:fill="FFFFFF"/>
        </w:rPr>
        <w:drawing>
          <wp:inline distT="0" distB="0" distL="114300" distR="114300">
            <wp:extent cx="5502275" cy="5271135"/>
            <wp:effectExtent l="0" t="0" r="3175" b="5715"/>
            <wp:docPr id="1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IMG_256"/>
                    <pic:cNvPicPr>
                      <a:picLocks noChangeAspect="1"/>
                    </pic:cNvPicPr>
                  </pic:nvPicPr>
                  <pic:blipFill>
                    <a:blip r:embed="rId9"/>
                    <a:stretch>
                      <a:fillRect/>
                    </a:stretch>
                  </pic:blipFill>
                  <pic:spPr>
                    <a:xfrm>
                      <a:off x="0" y="0"/>
                      <a:ext cx="5502275" cy="5271135"/>
                    </a:xfrm>
                    <a:prstGeom prst="rect">
                      <a:avLst/>
                    </a:prstGeom>
                    <a:noFill/>
                    <a:ln w="9525">
                      <a:noFill/>
                    </a:ln>
                  </pic:spPr>
                </pic:pic>
              </a:graphicData>
            </a:graphic>
          </wp:inline>
        </w:drawing>
      </w:r>
    </w:p>
    <w:p w14:paraId="04438045">
      <w:pPr>
        <w:spacing w:line="240" w:lineRule="auto"/>
        <w:jc w:val="center"/>
        <w:rPr>
          <w:rFonts w:hint="default"/>
          <w:lang w:val="en-US"/>
        </w:rPr>
      </w:pPr>
      <w:r>
        <w:rPr>
          <w:rFonts w:hint="eastAsia" w:ascii="Times New Roman" w:hAnsi="Times New Roman" w:cs="Times New Roman" w:eastAsiaTheme="minorEastAsia"/>
          <w:sz w:val="24"/>
          <w:szCs w:val="24"/>
          <w:lang w:val="en-US"/>
        </w:rPr>
        <w:t>F</w:t>
      </w:r>
      <w:r>
        <w:rPr>
          <w:rFonts w:ascii="Times New Roman" w:hAnsi="Times New Roman" w:cs="Times New Roman" w:eastAsiaTheme="minorEastAsia"/>
          <w:sz w:val="24"/>
          <w:szCs w:val="24"/>
          <w:lang w:val="en-US"/>
        </w:rPr>
        <w:t xml:space="preserve">ig. </w:t>
      </w:r>
      <w:r>
        <w:rPr>
          <w:rFonts w:hint="eastAsia" w:ascii="Times New Roman" w:hAnsi="Times New Roman" w:cs="Times New Roman" w:eastAsiaTheme="minorEastAsia"/>
          <w:sz w:val="24"/>
          <w:szCs w:val="24"/>
          <w:lang w:val="en-US" w:eastAsia="zh-CN"/>
        </w:rPr>
        <w:t>2 Data Augmentation</w:t>
      </w:r>
    </w:p>
    <w:p w14:paraId="42A5FF94">
      <w:pPr>
        <w:spacing w:line="240" w:lineRule="auto"/>
        <w:ind w:left="720"/>
        <w:jc w:val="both"/>
        <w:rPr>
          <w:rFonts w:hint="eastAsia" w:ascii="Times New Roman" w:hAnsi="Times New Roman" w:eastAsia="Times New Roman" w:cs="Times New Roman"/>
          <w:sz w:val="24"/>
          <w:szCs w:val="24"/>
          <w:lang w:val="en-US"/>
        </w:rPr>
      </w:pPr>
    </w:p>
    <w:p w14:paraId="4EE96682">
      <w:pPr>
        <w:spacing w:line="240" w:lineRule="auto"/>
        <w:ind w:left="720"/>
        <w:jc w:val="both"/>
        <w:rPr>
          <w:rFonts w:hint="eastAsia" w:ascii="Times New Roman" w:hAnsi="Times New Roman" w:eastAsia="Times New Roman" w:cs="Times New Roman"/>
          <w:b/>
          <w:bCs/>
          <w:sz w:val="24"/>
          <w:szCs w:val="24"/>
          <w:lang w:val="en-US"/>
        </w:rPr>
      </w:pPr>
      <w:r>
        <w:rPr>
          <w:rFonts w:hint="eastAsia" w:ascii="Times New Roman" w:hAnsi="Times New Roman" w:eastAsia="Times New Roman"/>
          <w:b/>
          <w:bCs/>
          <w:sz w:val="24"/>
          <w:szCs w:val="24"/>
          <w:lang w:val="en-US"/>
        </w:rPr>
        <w:t>Feature Extraction</w:t>
      </w:r>
    </w:p>
    <w:p w14:paraId="141FEC60">
      <w:pPr>
        <w:spacing w:line="240" w:lineRule="auto"/>
        <w:ind w:left="720"/>
        <w:jc w:val="both"/>
        <w:rPr>
          <w:rFonts w:hint="eastAsia" w:ascii="Times New Roman" w:hAnsi="Times New Roman" w:eastAsia="SimSun"/>
          <w:sz w:val="24"/>
          <w:szCs w:val="24"/>
          <w:lang w:val="en-US" w:eastAsia="zh-CN"/>
        </w:rPr>
      </w:pPr>
      <w:r>
        <w:rPr>
          <w:rFonts w:hint="eastAsia" w:ascii="Times New Roman" w:hAnsi="Times New Roman" w:eastAsia="Times New Roman"/>
          <w:sz w:val="24"/>
          <w:szCs w:val="24"/>
          <w:lang w:val="en-US"/>
        </w:rPr>
        <w:t>Feature extraction was tailored to the requirements of both traditional machine learning models (RFR, SVR) and deep learning models (CNN, GRU, CNN-GRU), with adjustments for computational efficiency and model-specific needs</w:t>
      </w:r>
      <w:r>
        <w:rPr>
          <w:rFonts w:hint="eastAsia" w:ascii="Times New Roman" w:hAnsi="Times New Roman"/>
          <w:sz w:val="24"/>
          <w:szCs w:val="24"/>
          <w:lang w:val="en-US" w:eastAsia="zh-CN"/>
        </w:rPr>
        <w:t>.</w:t>
      </w:r>
    </w:p>
    <w:p w14:paraId="481999BA">
      <w:pPr>
        <w:numPr>
          <w:ilvl w:val="0"/>
          <w:numId w:val="2"/>
        </w:numPr>
        <w:spacing w:line="240" w:lineRule="auto"/>
        <w:ind w:left="1140" w:leftChars="0" w:hanging="420" w:firstLineChars="0"/>
        <w:jc w:val="both"/>
        <w:rPr>
          <w:rFonts w:hint="eastAsia" w:ascii="Times New Roman" w:hAnsi="Times New Roman" w:eastAsia="Times New Roman"/>
          <w:b/>
          <w:bCs/>
          <w:sz w:val="24"/>
          <w:szCs w:val="24"/>
          <w:lang w:val="en-US"/>
        </w:rPr>
      </w:pPr>
      <w:r>
        <w:rPr>
          <w:rFonts w:hint="eastAsia" w:ascii="Times New Roman" w:hAnsi="Times New Roman" w:eastAsia="Times New Roman"/>
          <w:b/>
          <w:bCs/>
          <w:sz w:val="24"/>
          <w:szCs w:val="24"/>
          <w:lang w:val="en-US"/>
        </w:rPr>
        <w:t>Padding and Normalization:</w:t>
      </w:r>
    </w:p>
    <w:p w14:paraId="6A0FE831">
      <w:pPr>
        <w:numPr>
          <w:ilvl w:val="1"/>
          <w:numId w:val="2"/>
        </w:numPr>
        <w:spacing w:line="240" w:lineRule="auto"/>
        <w:ind w:left="1560" w:leftChars="0" w:hanging="420" w:firstLineChars="0"/>
        <w:jc w:val="both"/>
        <w:rPr>
          <w:rFonts w:hint="eastAsia" w:ascii="Times New Roman" w:hAnsi="Times New Roman" w:eastAsia="Times New Roman"/>
          <w:sz w:val="24"/>
          <w:szCs w:val="24"/>
          <w:lang w:val="en-US"/>
        </w:rPr>
      </w:pPr>
      <w:r>
        <w:rPr>
          <w:rFonts w:hint="eastAsia" w:ascii="Times New Roman" w:hAnsi="Times New Roman" w:eastAsia="Times New Roman"/>
          <w:sz w:val="24"/>
          <w:szCs w:val="24"/>
          <w:lang w:val="en-US"/>
        </w:rPr>
        <w:t>Each sample was padded to a fixed length of 3000 rows (equivalent to 120 seconds at a sampling rate of 25Hz) using zeros.</w:t>
      </w:r>
    </w:p>
    <w:p w14:paraId="5D729C35">
      <w:pPr>
        <w:numPr>
          <w:ilvl w:val="1"/>
          <w:numId w:val="2"/>
        </w:numPr>
        <w:spacing w:line="240" w:lineRule="auto"/>
        <w:ind w:left="1560" w:leftChars="0" w:hanging="420" w:firstLineChars="0"/>
        <w:jc w:val="both"/>
        <w:rPr>
          <w:rFonts w:hint="eastAsia" w:ascii="Times New Roman" w:hAnsi="Times New Roman" w:eastAsia="Times New Roman"/>
          <w:sz w:val="24"/>
          <w:szCs w:val="24"/>
          <w:lang w:val="en-US"/>
        </w:rPr>
      </w:pPr>
      <w:r>
        <w:rPr>
          <w:rFonts w:hint="eastAsia" w:ascii="Times New Roman" w:hAnsi="Times New Roman" w:eastAsia="Times New Roman"/>
          <w:sz w:val="24"/>
          <w:szCs w:val="24"/>
          <w:lang w:val="en-US"/>
        </w:rPr>
        <w:t>This ensured uniform input size across all samples.</w:t>
      </w:r>
    </w:p>
    <w:p w14:paraId="3EB84F8A">
      <w:pPr>
        <w:numPr>
          <w:ilvl w:val="0"/>
          <w:numId w:val="2"/>
        </w:numPr>
        <w:spacing w:line="240" w:lineRule="auto"/>
        <w:ind w:left="1140" w:leftChars="0" w:hanging="420" w:firstLineChars="0"/>
        <w:jc w:val="both"/>
        <w:rPr>
          <w:rFonts w:hint="eastAsia" w:ascii="Times New Roman" w:hAnsi="Times New Roman" w:eastAsia="Times New Roman"/>
          <w:b/>
          <w:bCs/>
          <w:sz w:val="24"/>
          <w:szCs w:val="24"/>
          <w:lang w:val="en-US"/>
        </w:rPr>
      </w:pPr>
      <w:r>
        <w:rPr>
          <w:rFonts w:hint="eastAsia" w:ascii="Times New Roman" w:hAnsi="Times New Roman" w:eastAsia="Times New Roman"/>
          <w:b/>
          <w:bCs/>
          <w:sz w:val="24"/>
          <w:szCs w:val="24"/>
          <w:lang w:val="en-US"/>
        </w:rPr>
        <w:t>Window Size Calculation:</w:t>
      </w:r>
    </w:p>
    <w:p w14:paraId="0E557D3C">
      <w:pPr>
        <w:numPr>
          <w:ilvl w:val="1"/>
          <w:numId w:val="2"/>
        </w:numPr>
        <w:spacing w:line="240" w:lineRule="auto"/>
        <w:ind w:left="1560" w:leftChars="0" w:hanging="420" w:firstLineChars="0"/>
        <w:jc w:val="both"/>
        <w:rPr>
          <w:rFonts w:hint="eastAsia" w:ascii="Times New Roman" w:hAnsi="Times New Roman" w:eastAsia="Times New Roman"/>
          <w:sz w:val="24"/>
          <w:szCs w:val="24"/>
          <w:lang w:val="en-US"/>
        </w:rPr>
      </w:pPr>
      <w:r>
        <w:rPr>
          <w:rFonts w:hint="eastAsia" w:ascii="Times New Roman" w:hAnsi="Times New Roman" w:eastAsia="Times New Roman"/>
          <w:sz w:val="24"/>
          <w:szCs w:val="24"/>
          <w:lang w:val="en-US"/>
        </w:rPr>
        <w:t>The window size for calculating statistical features was determined as 3000 / sequence_length:</w:t>
      </w:r>
    </w:p>
    <w:p w14:paraId="208C0B4C">
      <w:pPr>
        <w:numPr>
          <w:ilvl w:val="2"/>
          <w:numId w:val="2"/>
        </w:numPr>
        <w:spacing w:line="240" w:lineRule="auto"/>
        <w:ind w:left="1980" w:leftChars="0" w:hanging="420" w:firstLineChars="0"/>
        <w:jc w:val="both"/>
        <w:rPr>
          <w:rFonts w:hint="eastAsia" w:ascii="Times New Roman" w:hAnsi="Times New Roman" w:eastAsia="Times New Roman"/>
          <w:sz w:val="24"/>
          <w:szCs w:val="24"/>
          <w:lang w:val="en-US"/>
        </w:rPr>
      </w:pPr>
      <w:r>
        <w:rPr>
          <w:rFonts w:hint="eastAsia" w:ascii="Times New Roman" w:hAnsi="Times New Roman" w:eastAsia="Times New Roman"/>
          <w:sz w:val="24"/>
          <w:szCs w:val="24"/>
          <w:lang w:val="en-US"/>
        </w:rPr>
        <w:t>For machine learning (sequence length = 10): window size = 3000 / 10 = 300.</w:t>
      </w:r>
    </w:p>
    <w:p w14:paraId="3C72F3B5">
      <w:pPr>
        <w:numPr>
          <w:ilvl w:val="2"/>
          <w:numId w:val="2"/>
        </w:numPr>
        <w:spacing w:line="240" w:lineRule="auto"/>
        <w:ind w:left="1980" w:leftChars="0" w:hanging="420" w:firstLineChars="0"/>
        <w:jc w:val="both"/>
        <w:rPr>
          <w:rFonts w:hint="eastAsia" w:ascii="Times New Roman" w:hAnsi="Times New Roman" w:eastAsia="Times New Roman"/>
          <w:sz w:val="24"/>
          <w:szCs w:val="24"/>
          <w:lang w:val="en-US"/>
        </w:rPr>
      </w:pPr>
      <w:r>
        <w:rPr>
          <w:rFonts w:hint="eastAsia" w:ascii="Times New Roman" w:hAnsi="Times New Roman" w:eastAsia="Times New Roman"/>
          <w:sz w:val="24"/>
          <w:szCs w:val="24"/>
          <w:lang w:val="en-US"/>
        </w:rPr>
        <w:t>For deep learning (sequence length = 300): window size = 3000 / 300 = 10.</w:t>
      </w:r>
    </w:p>
    <w:p w14:paraId="77A29729">
      <w:pPr>
        <w:numPr>
          <w:ilvl w:val="0"/>
          <w:numId w:val="2"/>
        </w:numPr>
        <w:spacing w:line="240" w:lineRule="auto"/>
        <w:ind w:left="1140" w:leftChars="0" w:hanging="420" w:firstLineChars="0"/>
        <w:jc w:val="both"/>
        <w:rPr>
          <w:rFonts w:hint="eastAsia" w:ascii="Times New Roman" w:hAnsi="Times New Roman" w:eastAsia="Times New Roman"/>
          <w:b/>
          <w:bCs/>
          <w:sz w:val="24"/>
          <w:szCs w:val="24"/>
          <w:lang w:val="en-US"/>
        </w:rPr>
      </w:pPr>
      <w:r>
        <w:rPr>
          <w:rFonts w:hint="eastAsia" w:ascii="Times New Roman" w:hAnsi="Times New Roman" w:eastAsia="Times New Roman"/>
          <w:b/>
          <w:bCs/>
          <w:sz w:val="24"/>
          <w:szCs w:val="24"/>
          <w:lang w:val="en-US"/>
        </w:rPr>
        <w:t>Feature Calculation:</w:t>
      </w:r>
    </w:p>
    <w:p w14:paraId="430737F2">
      <w:pPr>
        <w:numPr>
          <w:ilvl w:val="1"/>
          <w:numId w:val="2"/>
        </w:numPr>
        <w:spacing w:line="240" w:lineRule="auto"/>
        <w:ind w:left="1560" w:leftChars="0" w:hanging="420" w:firstLineChars="0"/>
        <w:jc w:val="both"/>
        <w:rPr>
          <w:rFonts w:hint="eastAsia" w:ascii="Times New Roman" w:hAnsi="Times New Roman" w:eastAsia="Times New Roman"/>
          <w:sz w:val="24"/>
          <w:szCs w:val="24"/>
          <w:lang w:val="en-US"/>
        </w:rPr>
      </w:pPr>
      <w:r>
        <w:rPr>
          <w:rFonts w:hint="eastAsia" w:ascii="Times New Roman" w:hAnsi="Times New Roman" w:eastAsia="Times New Roman"/>
          <w:sz w:val="24"/>
          <w:szCs w:val="24"/>
          <w:lang w:val="en-US"/>
        </w:rPr>
        <w:t>Within each window, the following statistical features were computed for acceleration and gyroscope data: mean, standard deviation, max, min, median, and integral.</w:t>
      </w:r>
    </w:p>
    <w:p w14:paraId="4ABA925C">
      <w:pPr>
        <w:numPr>
          <w:ilvl w:val="1"/>
          <w:numId w:val="2"/>
        </w:numPr>
        <w:spacing w:line="240" w:lineRule="auto"/>
        <w:ind w:left="1560" w:leftChars="0" w:hanging="420" w:firstLineChars="0"/>
        <w:jc w:val="both"/>
        <w:rPr>
          <w:rFonts w:hint="eastAsia" w:ascii="Times New Roman" w:hAnsi="Times New Roman" w:eastAsia="Times New Roman" w:cs="Times New Roman"/>
          <w:sz w:val="24"/>
          <w:szCs w:val="24"/>
          <w:lang w:val="en-US"/>
        </w:rPr>
      </w:pPr>
      <w:r>
        <w:rPr>
          <w:rFonts w:hint="eastAsia" w:ascii="Times New Roman" w:hAnsi="Times New Roman" w:eastAsia="Times New Roman"/>
          <w:sz w:val="24"/>
          <w:szCs w:val="24"/>
          <w:lang w:val="en-US"/>
        </w:rPr>
        <w:t>These features captured key properties of the motion data for each axis (x, y, z) and their magnitudes.</w:t>
      </w:r>
    </w:p>
    <w:p w14:paraId="160CC33B">
      <w:pPr>
        <w:spacing w:line="240" w:lineRule="auto"/>
        <w:ind w:left="720"/>
        <w:jc w:val="both"/>
        <w:rPr>
          <w:rFonts w:hint="eastAsia" w:ascii="Times New Roman" w:hAnsi="Times New Roman" w:eastAsia="Times New Roman"/>
          <w:b/>
          <w:bCs/>
          <w:sz w:val="24"/>
          <w:szCs w:val="24"/>
          <w:lang w:val="en-US" w:eastAsia="zh-CN"/>
        </w:rPr>
      </w:pPr>
      <w:r>
        <w:rPr>
          <w:rFonts w:hint="eastAsia" w:ascii="Times New Roman" w:hAnsi="Times New Roman" w:eastAsia="Times New Roman"/>
          <w:b/>
          <w:bCs/>
          <w:sz w:val="24"/>
          <w:szCs w:val="24"/>
          <w:lang w:val="en-US" w:eastAsia="zh-CN"/>
        </w:rPr>
        <w:t>For Traditional Machine Learning:</w:t>
      </w:r>
    </w:p>
    <w:p w14:paraId="2C030509">
      <w:pPr>
        <w:numPr>
          <w:ilvl w:val="0"/>
          <w:numId w:val="2"/>
        </w:numPr>
        <w:spacing w:line="240" w:lineRule="auto"/>
        <w:ind w:left="1140" w:leftChars="0" w:hanging="420" w:firstLineChars="0"/>
        <w:jc w:val="both"/>
        <w:rPr>
          <w:rFonts w:hint="default" w:ascii="Times New Roman" w:hAnsi="Times New Roman" w:eastAsia="Times New Roman"/>
          <w:sz w:val="24"/>
          <w:szCs w:val="24"/>
          <w:lang w:val="en-US" w:eastAsia="zh-CN"/>
        </w:rPr>
      </w:pPr>
      <w:r>
        <w:rPr>
          <w:rFonts w:hint="default" w:ascii="Times New Roman" w:hAnsi="Times New Roman" w:eastAsia="Times New Roman"/>
          <w:sz w:val="24"/>
          <w:szCs w:val="24"/>
          <w:lang w:val="en-US" w:eastAsia="zh-CN"/>
        </w:rPr>
        <w:t>Extracted features were flattened into a single feature vector per sequence, resulting in 480 features (10 windows × 48 features) per segment.</w:t>
      </w:r>
    </w:p>
    <w:p w14:paraId="48C70545">
      <w:pPr>
        <w:numPr>
          <w:ilvl w:val="0"/>
          <w:numId w:val="2"/>
        </w:numPr>
        <w:spacing w:line="240" w:lineRule="auto"/>
        <w:ind w:left="1140" w:leftChars="0" w:hanging="420" w:firstLineChars="0"/>
        <w:jc w:val="both"/>
        <w:rPr>
          <w:rFonts w:hint="default" w:ascii="Times New Roman" w:hAnsi="Times New Roman" w:eastAsia="Times New Roman"/>
          <w:sz w:val="24"/>
          <w:szCs w:val="24"/>
          <w:lang w:val="en-US" w:eastAsia="zh-CN"/>
        </w:rPr>
      </w:pPr>
      <w:r>
        <w:rPr>
          <w:rFonts w:hint="default" w:ascii="Times New Roman" w:hAnsi="Times New Roman" w:eastAsia="Times New Roman"/>
          <w:sz w:val="24"/>
          <w:szCs w:val="24"/>
          <w:lang w:val="en-US" w:eastAsia="zh-CN"/>
        </w:rPr>
        <w:t>This structure was suitable for models like RFR and SVR, which operate on tabular data but lack temporal awareness.</w:t>
      </w:r>
    </w:p>
    <w:p w14:paraId="0BF96166">
      <w:pPr>
        <w:spacing w:line="240" w:lineRule="auto"/>
        <w:ind w:left="720"/>
        <w:jc w:val="both"/>
        <w:rPr>
          <w:rFonts w:hint="eastAsia" w:ascii="Times New Roman" w:hAnsi="Times New Roman" w:eastAsia="Times New Roman"/>
          <w:b/>
          <w:bCs/>
          <w:sz w:val="24"/>
          <w:szCs w:val="24"/>
          <w:lang w:val="en-US"/>
        </w:rPr>
      </w:pPr>
      <w:r>
        <w:rPr>
          <w:rFonts w:hint="eastAsia" w:ascii="Times New Roman" w:hAnsi="Times New Roman" w:eastAsia="Times New Roman"/>
          <w:b/>
          <w:bCs/>
          <w:sz w:val="24"/>
          <w:szCs w:val="24"/>
          <w:lang w:val="en-US"/>
        </w:rPr>
        <w:t>For Deep Learning Models:</w:t>
      </w:r>
    </w:p>
    <w:p w14:paraId="32C28E6C">
      <w:pPr>
        <w:numPr>
          <w:ilvl w:val="0"/>
          <w:numId w:val="2"/>
        </w:numPr>
        <w:spacing w:line="240" w:lineRule="auto"/>
        <w:ind w:left="1140" w:leftChars="0" w:hanging="420" w:firstLineChars="0"/>
        <w:jc w:val="both"/>
        <w:rPr>
          <w:rFonts w:hint="eastAsia" w:ascii="Times New Roman" w:hAnsi="Times New Roman" w:eastAsia="Times New Roman"/>
          <w:b w:val="0"/>
          <w:bCs w:val="0"/>
          <w:sz w:val="24"/>
          <w:szCs w:val="24"/>
          <w:lang w:val="en-US"/>
        </w:rPr>
      </w:pPr>
      <w:r>
        <w:rPr>
          <w:rFonts w:hint="eastAsia" w:ascii="Times New Roman" w:hAnsi="Times New Roman" w:eastAsia="Times New Roman"/>
          <w:b w:val="0"/>
          <w:bCs w:val="0"/>
          <w:sz w:val="24"/>
          <w:szCs w:val="24"/>
          <w:lang w:val="en-US"/>
        </w:rPr>
        <w:t>The data retained its 2D structure (sequence × features), preserving the temporal relationships across 300 windows.</w:t>
      </w:r>
    </w:p>
    <w:p w14:paraId="110DB643">
      <w:pPr>
        <w:numPr>
          <w:ilvl w:val="0"/>
          <w:numId w:val="2"/>
        </w:numPr>
        <w:spacing w:line="240" w:lineRule="auto"/>
        <w:ind w:left="1140" w:leftChars="0" w:hanging="420" w:firstLineChars="0"/>
        <w:jc w:val="both"/>
        <w:rPr>
          <w:rFonts w:hint="eastAsia" w:ascii="Times New Roman" w:hAnsi="Times New Roman" w:eastAsia="Times New Roman"/>
          <w:b w:val="0"/>
          <w:bCs w:val="0"/>
          <w:sz w:val="24"/>
          <w:szCs w:val="24"/>
          <w:lang w:val="en-US"/>
        </w:rPr>
      </w:pPr>
      <w:r>
        <w:rPr>
          <w:rFonts w:hint="eastAsia" w:ascii="Times New Roman" w:hAnsi="Times New Roman" w:eastAsia="Times New Roman"/>
          <w:b w:val="0"/>
          <w:bCs w:val="0"/>
          <w:sz w:val="24"/>
          <w:szCs w:val="24"/>
          <w:lang w:val="en-US"/>
        </w:rPr>
        <w:t>This approach allowed CNN and GRU-based models to learn both spatial and temporal patterns directly from the data.</w:t>
      </w:r>
    </w:p>
    <w:p w14:paraId="12A7EB15">
      <w:pPr>
        <w:spacing w:line="240" w:lineRule="auto"/>
        <w:ind w:left="720"/>
        <w:jc w:val="both"/>
        <w:rPr>
          <w:rFonts w:hint="eastAsia" w:ascii="Times New Roman" w:hAnsi="Times New Roman" w:eastAsia="Times New Roman" w:cs="Times New Roman"/>
          <w:sz w:val="24"/>
          <w:szCs w:val="24"/>
          <w:lang w:val="en-US"/>
        </w:rPr>
      </w:pPr>
      <w:r>
        <w:rPr>
          <w:rFonts w:hint="eastAsia" w:ascii="Times New Roman" w:hAnsi="Times New Roman" w:eastAsia="Times New Roman"/>
          <w:sz w:val="24"/>
          <w:szCs w:val="24"/>
          <w:lang w:val="en-US"/>
        </w:rPr>
        <w:t>By leveraging padding and appropriate window sizes, this approach balanced computational efficiency with model-specific requirements, enabling both types of models to perform effectively.</w:t>
      </w:r>
    </w:p>
    <w:p w14:paraId="660454F8">
      <w:pPr>
        <w:spacing w:line="240" w:lineRule="auto"/>
        <w:ind w:left="720"/>
        <w:jc w:val="both"/>
        <w:rPr>
          <w:rFonts w:hint="eastAsia" w:ascii="Times New Roman" w:hAnsi="Times New Roman" w:eastAsia="Times New Roman" w:cs="Times New Roman"/>
          <w:sz w:val="24"/>
          <w:szCs w:val="24"/>
          <w:lang w:val="en-US"/>
        </w:rPr>
      </w:pPr>
    </w:p>
    <w:p w14:paraId="7998E709">
      <w:pPr>
        <w:numPr>
          <w:ilvl w:val="0"/>
          <w:numId w:val="1"/>
        </w:numPr>
        <w:spacing w:line="240" w:lineRule="auto"/>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rPr>
        <w:t>Model Architecture</w:t>
      </w:r>
    </w:p>
    <w:p w14:paraId="240657FD">
      <w:pPr>
        <w:spacing w:line="240" w:lineRule="auto"/>
        <w:ind w:left="720"/>
        <w:jc w:val="both"/>
        <w:rPr>
          <w:rFonts w:ascii="Times New Roman" w:hAnsi="Times New Roman" w:cs="Times New Roman" w:eastAsiaTheme="minorEastAsia"/>
          <w:b/>
          <w:bCs/>
          <w:sz w:val="24"/>
          <w:szCs w:val="24"/>
          <w:lang w:val="en-US"/>
        </w:rPr>
      </w:pPr>
      <w:r>
        <w:rPr>
          <w:rFonts w:hint="default" w:ascii="Times New Roman" w:hAnsi="Times New Roman" w:eastAsiaTheme="minorEastAsia"/>
          <w:b/>
          <w:bCs/>
          <w:sz w:val="24"/>
          <w:szCs w:val="24"/>
          <w:lang w:val="en-US"/>
        </w:rPr>
        <w:t>CNN-GRU Model</w:t>
      </w:r>
    </w:p>
    <w:p w14:paraId="00F311F0">
      <w:pPr>
        <w:spacing w:line="240" w:lineRule="auto"/>
        <w:ind w:left="720"/>
        <w:rPr>
          <w:rFonts w:hint="default" w:ascii="Times New Roman" w:hAnsi="Times New Roman" w:eastAsiaTheme="minorEastAsia"/>
          <w:sz w:val="24"/>
          <w:szCs w:val="24"/>
          <w:lang w:val="en-US"/>
        </w:rPr>
      </w:pPr>
      <w:r>
        <w:rPr>
          <w:rFonts w:hint="default" w:ascii="Times New Roman" w:hAnsi="Times New Roman" w:eastAsiaTheme="minorEastAsia"/>
          <w:sz w:val="24"/>
          <w:szCs w:val="24"/>
          <w:lang w:val="en-US"/>
        </w:rPr>
        <w:t>The CNN-GRU model was designed to combine the strengths of Convolutional Neural Networks (CNN) and Gated Recurrent Units (GRU):</w:t>
      </w:r>
    </w:p>
    <w:p w14:paraId="080B9917">
      <w:pPr>
        <w:spacing w:line="240" w:lineRule="auto"/>
        <w:rPr>
          <w:rFonts w:hint="eastAsia"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drawing>
          <wp:inline distT="0" distB="0" distL="114300" distR="114300">
            <wp:extent cx="1728470" cy="6780530"/>
            <wp:effectExtent l="0" t="0" r="1270" b="5080"/>
            <wp:docPr id="10" name="Picture 10" descr="CNN-GRU-2024-12-04-23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NN-GRU-2024-12-04-233852"/>
                    <pic:cNvPicPr>
                      <a:picLocks noChangeAspect="1"/>
                    </pic:cNvPicPr>
                  </pic:nvPicPr>
                  <pic:blipFill>
                    <a:blip r:embed="rId10"/>
                    <a:stretch>
                      <a:fillRect/>
                    </a:stretch>
                  </pic:blipFill>
                  <pic:spPr>
                    <a:xfrm rot="16200000">
                      <a:off x="0" y="0"/>
                      <a:ext cx="1728470" cy="6780530"/>
                    </a:xfrm>
                    <a:prstGeom prst="rect">
                      <a:avLst/>
                    </a:prstGeom>
                  </pic:spPr>
                </pic:pic>
              </a:graphicData>
            </a:graphic>
          </wp:inline>
        </w:drawing>
      </w:r>
    </w:p>
    <w:p w14:paraId="09363B8A">
      <w:pPr>
        <w:spacing w:line="240" w:lineRule="auto"/>
        <w:jc w:val="center"/>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rPr>
        <w:t>F</w:t>
      </w:r>
      <w:r>
        <w:rPr>
          <w:rFonts w:ascii="Times New Roman" w:hAnsi="Times New Roman" w:cs="Times New Roman" w:eastAsiaTheme="minorEastAsia"/>
          <w:sz w:val="24"/>
          <w:szCs w:val="24"/>
          <w:lang w:val="en-US"/>
        </w:rPr>
        <w:t xml:space="preserve">ig. </w:t>
      </w:r>
      <w:r>
        <w:rPr>
          <w:rFonts w:hint="eastAsia" w:ascii="Times New Roman" w:hAnsi="Times New Roman" w:cs="Times New Roman" w:eastAsiaTheme="minorEastAsia"/>
          <w:sz w:val="24"/>
          <w:szCs w:val="24"/>
          <w:lang w:val="en-US" w:eastAsia="zh-CN"/>
        </w:rPr>
        <w:t>3 CNN-GRU Architecture</w:t>
      </w:r>
    </w:p>
    <w:p w14:paraId="10FCCE9F">
      <w:pPr>
        <w:spacing w:line="240" w:lineRule="auto"/>
        <w:rPr>
          <w:rFonts w:hint="eastAsia" w:ascii="Times New Roman" w:hAnsi="Times New Roman" w:eastAsiaTheme="minorEastAsia"/>
          <w:sz w:val="24"/>
          <w:szCs w:val="24"/>
          <w:lang w:val="en-US" w:eastAsia="zh-CN"/>
        </w:rPr>
      </w:pPr>
    </w:p>
    <w:p w14:paraId="53436891">
      <w:pPr>
        <w:pStyle w:val="20"/>
        <w:numPr>
          <w:ilvl w:val="0"/>
          <w:numId w:val="2"/>
        </w:numPr>
        <w:spacing w:line="240" w:lineRule="auto"/>
        <w:jc w:val="both"/>
        <w:rPr>
          <w:rFonts w:hint="eastAsia" w:ascii="Times New Roman" w:hAnsi="Times New Roman" w:cs="Times New Roman" w:eastAsiaTheme="minorEastAsia"/>
          <w:b/>
          <w:bCs w:val="0"/>
          <w:sz w:val="24"/>
          <w:szCs w:val="24"/>
          <w:lang w:val="en-US" w:eastAsia="zh-CN"/>
        </w:rPr>
      </w:pPr>
      <w:r>
        <w:rPr>
          <w:rFonts w:hint="eastAsia" w:ascii="Times New Roman" w:hAnsi="Times New Roman" w:cs="Times New Roman" w:eastAsiaTheme="minorEastAsia"/>
          <w:b/>
          <w:bCs w:val="0"/>
          <w:sz w:val="24"/>
          <w:szCs w:val="24"/>
          <w:lang w:val="en-US" w:eastAsia="zh-CN"/>
        </w:rPr>
        <w:t>CNN Layers:</w:t>
      </w:r>
    </w:p>
    <w:p w14:paraId="5449D529">
      <w:pPr>
        <w:pStyle w:val="20"/>
        <w:numPr>
          <w:ilvl w:val="1"/>
          <w:numId w:val="2"/>
        </w:numPr>
        <w:spacing w:line="240" w:lineRule="auto"/>
        <w:ind w:left="156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Extract spatial patterns and local dependencies from the time-series data.</w:t>
      </w:r>
    </w:p>
    <w:p w14:paraId="01C2FE41">
      <w:pPr>
        <w:pStyle w:val="20"/>
        <w:numPr>
          <w:ilvl w:val="1"/>
          <w:numId w:val="2"/>
        </w:numPr>
        <w:spacing w:line="240" w:lineRule="auto"/>
        <w:ind w:left="156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Utilize convolutional operations followed by pooling to reduce dimensionality and focus on significant features.</w:t>
      </w:r>
    </w:p>
    <w:p w14:paraId="4A14935C">
      <w:pPr>
        <w:pStyle w:val="20"/>
        <w:numPr>
          <w:ilvl w:val="0"/>
          <w:numId w:val="2"/>
        </w:numPr>
        <w:spacing w:line="240" w:lineRule="auto"/>
        <w:jc w:val="both"/>
        <w:rPr>
          <w:rFonts w:hint="default" w:ascii="Times New Roman" w:hAnsi="Times New Roman" w:cs="Times New Roman" w:eastAsiaTheme="minorEastAsia"/>
          <w:b/>
          <w:bCs w:val="0"/>
          <w:sz w:val="24"/>
          <w:szCs w:val="24"/>
          <w:lang w:val="en-US" w:eastAsia="zh-CN"/>
        </w:rPr>
      </w:pPr>
      <w:r>
        <w:rPr>
          <w:rFonts w:hint="default" w:ascii="Times New Roman" w:hAnsi="Times New Roman" w:cs="Times New Roman" w:eastAsiaTheme="minorEastAsia"/>
          <w:b/>
          <w:bCs w:val="0"/>
          <w:sz w:val="24"/>
          <w:szCs w:val="24"/>
          <w:lang w:val="en-US" w:eastAsia="zh-CN"/>
        </w:rPr>
        <w:t>GRU Layers:</w:t>
      </w:r>
    </w:p>
    <w:p w14:paraId="40EC9237">
      <w:pPr>
        <w:pStyle w:val="20"/>
        <w:numPr>
          <w:ilvl w:val="1"/>
          <w:numId w:val="2"/>
        </w:numPr>
        <w:spacing w:line="240" w:lineRule="auto"/>
        <w:ind w:left="156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Capture temporal dependencies in the sequential data.</w:t>
      </w:r>
    </w:p>
    <w:p w14:paraId="1451C9FB">
      <w:pPr>
        <w:pStyle w:val="20"/>
        <w:numPr>
          <w:ilvl w:val="1"/>
          <w:numId w:val="2"/>
        </w:numPr>
        <w:spacing w:line="240" w:lineRule="auto"/>
        <w:ind w:left="156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Process the output from the CNN layers to understand motion trends over time.</w:t>
      </w:r>
    </w:p>
    <w:p w14:paraId="1379B9CF">
      <w:pPr>
        <w:pStyle w:val="20"/>
        <w:numPr>
          <w:ilvl w:val="0"/>
          <w:numId w:val="2"/>
        </w:numPr>
        <w:spacing w:line="240" w:lineRule="auto"/>
        <w:jc w:val="both"/>
        <w:rPr>
          <w:rFonts w:hint="default" w:ascii="Times New Roman" w:hAnsi="Times New Roman" w:cs="Times New Roman" w:eastAsiaTheme="minorEastAsia"/>
          <w:b/>
          <w:bCs w:val="0"/>
          <w:sz w:val="24"/>
          <w:szCs w:val="24"/>
          <w:lang w:val="en-US" w:eastAsia="zh-CN"/>
        </w:rPr>
      </w:pPr>
      <w:r>
        <w:rPr>
          <w:rFonts w:hint="default" w:ascii="Times New Roman" w:hAnsi="Times New Roman" w:cs="Times New Roman" w:eastAsiaTheme="minorEastAsia"/>
          <w:b/>
          <w:bCs w:val="0"/>
          <w:sz w:val="24"/>
          <w:szCs w:val="24"/>
          <w:lang w:val="en-US" w:eastAsia="zh-CN"/>
        </w:rPr>
        <w:t>Fully Connected Layers:</w:t>
      </w:r>
    </w:p>
    <w:p w14:paraId="0AC1B7BB">
      <w:pPr>
        <w:pStyle w:val="20"/>
        <w:numPr>
          <w:ilvl w:val="1"/>
          <w:numId w:val="2"/>
        </w:numPr>
        <w:spacing w:line="240" w:lineRule="auto"/>
        <w:ind w:left="156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Integrate features from the GRU's output to produce a final regression value, estimating the distance traveled.</w:t>
      </w:r>
    </w:p>
    <w:p w14:paraId="23A80B58">
      <w:pPr>
        <w:pStyle w:val="20"/>
        <w:numPr>
          <w:numId w:val="0"/>
        </w:numPr>
        <w:spacing w:line="240" w:lineRule="auto"/>
        <w:ind w:left="720" w:leftChars="0"/>
        <w:jc w:val="both"/>
        <w:rPr>
          <w:rFonts w:hint="default" w:ascii="Times New Roman" w:hAnsi="Times New Roman" w:cs="Times New Roman" w:eastAsiaTheme="minorEastAsia"/>
          <w:b w:val="0"/>
          <w:bCs/>
          <w:sz w:val="24"/>
          <w:szCs w:val="24"/>
          <w:lang w:val="en-US" w:eastAsia="zh-CN"/>
        </w:rPr>
      </w:pPr>
    </w:p>
    <w:p w14:paraId="4E114CF7">
      <w:pPr>
        <w:pStyle w:val="20"/>
        <w:numPr>
          <w:numId w:val="0"/>
        </w:numPr>
        <w:spacing w:line="240" w:lineRule="auto"/>
        <w:ind w:left="720" w:leftChars="0"/>
        <w:jc w:val="both"/>
        <w:rPr>
          <w:rFonts w:hint="default" w:ascii="Times New Roman" w:hAnsi="Times New Roman" w:eastAsiaTheme="minorEastAsia"/>
          <w:b/>
          <w:bCs w:val="0"/>
          <w:sz w:val="24"/>
          <w:szCs w:val="24"/>
          <w:lang w:val="en-US" w:eastAsia="zh-CN"/>
        </w:rPr>
      </w:pPr>
      <w:r>
        <w:rPr>
          <w:rFonts w:hint="default" w:ascii="Times New Roman" w:hAnsi="Times New Roman" w:eastAsiaTheme="minorEastAsia"/>
          <w:b/>
          <w:bCs w:val="0"/>
          <w:sz w:val="24"/>
          <w:szCs w:val="24"/>
          <w:lang w:val="en-US" w:eastAsia="zh-CN"/>
        </w:rPr>
        <w:t>Why CNN-GRU?</w:t>
      </w:r>
    </w:p>
    <w:p w14:paraId="1469A2CD">
      <w:pPr>
        <w:pStyle w:val="20"/>
        <w:numPr>
          <w:numId w:val="0"/>
        </w:numPr>
        <w:spacing w:line="240" w:lineRule="auto"/>
        <w:ind w:left="720" w:leftChars="0"/>
        <w:jc w:val="both"/>
        <w:rPr>
          <w:rFonts w:hint="default" w:ascii="Times New Roman" w:hAnsi="Times New Roman" w:eastAsiaTheme="minorEastAsia"/>
          <w:b w:val="0"/>
          <w:bCs/>
          <w:sz w:val="24"/>
          <w:szCs w:val="24"/>
          <w:lang w:val="en-US" w:eastAsia="zh-CN"/>
        </w:rPr>
      </w:pPr>
      <w:r>
        <w:rPr>
          <w:rFonts w:hint="default" w:ascii="Times New Roman" w:hAnsi="Times New Roman" w:eastAsiaTheme="minorEastAsia"/>
          <w:b w:val="0"/>
          <w:bCs/>
          <w:sz w:val="24"/>
          <w:szCs w:val="24"/>
          <w:lang w:val="en-US" w:eastAsia="zh-CN"/>
        </w:rPr>
        <w:t>The hybrid approach leverages:</w:t>
      </w:r>
    </w:p>
    <w:p w14:paraId="27CA4602">
      <w:pPr>
        <w:pStyle w:val="20"/>
        <w:numPr>
          <w:ilvl w:val="0"/>
          <w:numId w:val="2"/>
        </w:numPr>
        <w:spacing w:line="240" w:lineRule="auto"/>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bCs w:val="0"/>
          <w:sz w:val="24"/>
          <w:szCs w:val="24"/>
          <w:lang w:val="en-US" w:eastAsia="zh-CN"/>
        </w:rPr>
        <w:t>CNN's strength</w:t>
      </w:r>
      <w:r>
        <w:rPr>
          <w:rFonts w:hint="default" w:ascii="Times New Roman" w:hAnsi="Times New Roman" w:cs="Times New Roman" w:eastAsiaTheme="minorEastAsia"/>
          <w:b w:val="0"/>
          <w:bCs/>
          <w:sz w:val="24"/>
          <w:szCs w:val="24"/>
          <w:lang w:val="en-US" w:eastAsia="zh-CN"/>
        </w:rPr>
        <w:t>: Detecting local spatial features in the time-series data.</w:t>
      </w:r>
    </w:p>
    <w:p w14:paraId="4A62CF23">
      <w:pPr>
        <w:pStyle w:val="20"/>
        <w:numPr>
          <w:ilvl w:val="0"/>
          <w:numId w:val="2"/>
        </w:numPr>
        <w:spacing w:line="240" w:lineRule="auto"/>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bCs w:val="0"/>
          <w:sz w:val="24"/>
          <w:szCs w:val="24"/>
          <w:lang w:val="en-US" w:eastAsia="zh-CN"/>
        </w:rPr>
        <w:t>GRU's strength</w:t>
      </w:r>
      <w:r>
        <w:rPr>
          <w:rFonts w:hint="default" w:ascii="Times New Roman" w:hAnsi="Times New Roman" w:cs="Times New Roman" w:eastAsiaTheme="minorEastAsia"/>
          <w:b w:val="0"/>
          <w:bCs/>
          <w:sz w:val="24"/>
          <w:szCs w:val="24"/>
          <w:lang w:val="en-US" w:eastAsia="zh-CN"/>
        </w:rPr>
        <w:t>: Capturing long-term dependencies and handling sequential data efficiently. This combination ensures the model is capable of learning both short-term variations and global motion trends, which are critical for estimating distances from IMU data.</w:t>
      </w:r>
    </w:p>
    <w:p w14:paraId="771C4B0C">
      <w:pPr>
        <w:spacing w:line="240" w:lineRule="auto"/>
        <w:rPr>
          <w:rFonts w:hint="default" w:ascii="Times New Roman" w:hAnsi="Times New Roman" w:eastAsiaTheme="minorEastAsia"/>
          <w:sz w:val="24"/>
          <w:szCs w:val="24"/>
          <w:lang w:val="en-US"/>
        </w:rPr>
      </w:pPr>
    </w:p>
    <w:p w14:paraId="496F0B8E">
      <w:pPr>
        <w:numPr>
          <w:ilvl w:val="0"/>
          <w:numId w:val="1"/>
        </w:numPr>
        <w:spacing w:line="240" w:lineRule="auto"/>
        <w:rPr>
          <w:rFonts w:ascii="Times New Roman" w:hAnsi="Times New Roman" w:eastAsia="Times New Roman" w:cs="Times New Roman"/>
          <w:b/>
          <w:sz w:val="24"/>
          <w:szCs w:val="24"/>
        </w:rPr>
      </w:pPr>
      <w:r>
        <w:rPr>
          <w:rFonts w:hint="eastAsia" w:ascii="Times New Roman" w:hAnsi="Times New Roman" w:cs="Times New Roman"/>
          <w:b/>
          <w:sz w:val="24"/>
          <w:szCs w:val="24"/>
          <w:lang w:val="en-US" w:eastAsia="zh-CN"/>
        </w:rPr>
        <w:t>Evaluation</w:t>
      </w:r>
    </w:p>
    <w:p w14:paraId="29E4DBF3">
      <w:pPr>
        <w:spacing w:line="240" w:lineRule="auto"/>
        <w:ind w:left="720"/>
        <w:jc w:val="both"/>
        <w:rPr>
          <w:rFonts w:hint="default" w:ascii="Times New Roman" w:hAnsi="Times New Roman" w:eastAsia="Times New Roman"/>
          <w:b/>
          <w:bCs/>
          <w:sz w:val="24"/>
          <w:szCs w:val="24"/>
        </w:rPr>
      </w:pPr>
      <w:r>
        <w:rPr>
          <w:rFonts w:hint="default" w:ascii="Times New Roman" w:hAnsi="Times New Roman" w:eastAsia="Times New Roman"/>
          <w:b/>
          <w:bCs/>
          <w:sz w:val="24"/>
          <w:szCs w:val="24"/>
        </w:rPr>
        <w:t>Hyperparameter Tuning</w:t>
      </w:r>
    </w:p>
    <w:p w14:paraId="7007E3CE">
      <w:pPr>
        <w:spacing w:line="240" w:lineRule="auto"/>
        <w:ind w:left="720"/>
        <w:jc w:val="both"/>
        <w:rPr>
          <w:rFonts w:ascii="Times New Roman" w:hAnsi="Times New Roman" w:eastAsia="Times New Roman" w:cs="Times New Roman"/>
          <w:sz w:val="24"/>
          <w:szCs w:val="24"/>
        </w:rPr>
      </w:pPr>
      <w:r>
        <w:rPr>
          <w:rFonts w:hint="default" w:ascii="Times New Roman" w:hAnsi="Times New Roman" w:eastAsia="Times New Roman"/>
          <w:sz w:val="24"/>
          <w:szCs w:val="24"/>
        </w:rPr>
        <w:t xml:space="preserve">A grid search was conducted to optimize the CNN-GRU model's key hyperparameters, including learning rate, batch size, dropout rate, number of filters, and hidden size. The results are summarized in </w:t>
      </w:r>
      <w:r>
        <w:rPr>
          <w:rFonts w:hint="eastAsia" w:ascii="Times New Roman" w:hAnsi="Times New Roman"/>
          <w:sz w:val="24"/>
          <w:szCs w:val="24"/>
          <w:lang w:val="en-US" w:eastAsia="zh-CN"/>
        </w:rPr>
        <w:t>Fig. 4</w:t>
      </w:r>
      <w:r>
        <w:rPr>
          <w:rFonts w:hint="default" w:ascii="Times New Roman" w:hAnsi="Times New Roman" w:eastAsia="Times New Roman"/>
          <w:sz w:val="24"/>
          <w:szCs w:val="24"/>
        </w:rPr>
        <w:t>, showing the validation loss for each hyperparameter configuration</w:t>
      </w:r>
      <w:r>
        <w:rPr>
          <w:rFonts w:ascii="Times New Roman" w:hAnsi="Times New Roman" w:eastAsia="Times New Roman" w:cs="Times New Roman"/>
          <w:sz w:val="24"/>
          <w:szCs w:val="24"/>
        </w:rPr>
        <w:t>.</w:t>
      </w:r>
    </w:p>
    <w:p w14:paraId="4B7CEBBD">
      <w:pPr>
        <w:spacing w:line="240" w:lineRule="auto"/>
        <w:ind w:left="720"/>
        <w:rPr>
          <w:rFonts w:ascii="SimSun" w:hAnsi="SimSun" w:eastAsia="SimSun" w:cs="SimSun"/>
          <w:sz w:val="24"/>
          <w:szCs w:val="24"/>
        </w:rPr>
      </w:pPr>
      <w:r>
        <w:rPr>
          <w:rFonts w:ascii="Segoe UI" w:hAnsi="Segoe UI" w:eastAsia="Segoe UI" w:cs="Segoe UI"/>
          <w:i w:val="0"/>
          <w:iCs w:val="0"/>
          <w:caps w:val="0"/>
          <w:spacing w:val="0"/>
          <w:sz w:val="19"/>
          <w:szCs w:val="19"/>
          <w:shd w:val="clear" w:fill="FFFFFF"/>
        </w:rPr>
        <w:drawing>
          <wp:inline distT="0" distB="0" distL="114300" distR="114300">
            <wp:extent cx="6097270" cy="4053840"/>
            <wp:effectExtent l="0" t="0" r="17780" b="3810"/>
            <wp:docPr id="1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IMG_256"/>
                    <pic:cNvPicPr>
                      <a:picLocks noChangeAspect="1"/>
                    </pic:cNvPicPr>
                  </pic:nvPicPr>
                  <pic:blipFill>
                    <a:blip r:embed="rId11"/>
                    <a:stretch>
                      <a:fillRect/>
                    </a:stretch>
                  </pic:blipFill>
                  <pic:spPr>
                    <a:xfrm>
                      <a:off x="0" y="0"/>
                      <a:ext cx="6097270" cy="4053840"/>
                    </a:xfrm>
                    <a:prstGeom prst="rect">
                      <a:avLst/>
                    </a:prstGeom>
                    <a:noFill/>
                    <a:ln w="9525">
                      <a:noFill/>
                    </a:ln>
                  </pic:spPr>
                </pic:pic>
              </a:graphicData>
            </a:graphic>
          </wp:inline>
        </w:drawing>
      </w:r>
    </w:p>
    <w:p w14:paraId="7EBD686D">
      <w:pPr>
        <w:spacing w:line="240" w:lineRule="auto"/>
        <w:jc w:val="center"/>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rPr>
        <w:t>F</w:t>
      </w:r>
      <w:r>
        <w:rPr>
          <w:rFonts w:ascii="Times New Roman" w:hAnsi="Times New Roman" w:cs="Times New Roman" w:eastAsiaTheme="minorEastAsia"/>
          <w:sz w:val="24"/>
          <w:szCs w:val="24"/>
          <w:lang w:val="en-US"/>
        </w:rPr>
        <w:t xml:space="preserve">ig. </w:t>
      </w:r>
      <w:r>
        <w:rPr>
          <w:rFonts w:hint="eastAsia" w:ascii="Times New Roman" w:hAnsi="Times New Roman" w:cs="Times New Roman" w:eastAsiaTheme="minorEastAsia"/>
          <w:sz w:val="24"/>
          <w:szCs w:val="24"/>
          <w:lang w:val="en-US" w:eastAsia="zh-CN"/>
        </w:rPr>
        <w:t>4 Hyperparameter Tuning</w:t>
      </w:r>
    </w:p>
    <w:p w14:paraId="5A022525">
      <w:pPr>
        <w:spacing w:line="240" w:lineRule="auto"/>
        <w:ind w:left="720"/>
        <w:rPr>
          <w:rFonts w:hint="eastAsia" w:ascii="SimSun" w:hAnsi="SimSun" w:eastAsia="SimSun" w:cs="SimSun"/>
          <w:sz w:val="24"/>
          <w:szCs w:val="24"/>
          <w:lang w:val="en-US"/>
        </w:rPr>
      </w:pPr>
    </w:p>
    <w:p w14:paraId="6BE61406">
      <w:pPr>
        <w:spacing w:line="240" w:lineRule="auto"/>
        <w:ind w:left="720"/>
        <w:jc w:val="both"/>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The best-performing configuration was:</w:t>
      </w:r>
    </w:p>
    <w:p w14:paraId="4F91AC3C">
      <w:pPr>
        <w:pStyle w:val="20"/>
        <w:numPr>
          <w:ilvl w:val="0"/>
          <w:numId w:val="2"/>
        </w:numPr>
        <w:spacing w:line="240" w:lineRule="auto"/>
        <w:jc w:val="both"/>
        <w:rPr>
          <w:rFonts w:hint="eastAsia" w:ascii="Times New Roman" w:hAnsi="Times New Roman" w:cs="Times New Roman" w:eastAsiaTheme="minorEastAsia"/>
          <w:b/>
          <w:bCs w:val="0"/>
          <w:sz w:val="24"/>
          <w:szCs w:val="24"/>
          <w:lang w:val="en-US" w:eastAsia="zh-CN"/>
        </w:rPr>
      </w:pPr>
      <w:r>
        <w:rPr>
          <w:rFonts w:hint="eastAsia" w:ascii="Times New Roman" w:hAnsi="Times New Roman" w:cs="Times New Roman" w:eastAsiaTheme="minorEastAsia"/>
          <w:b/>
          <w:bCs w:val="0"/>
          <w:sz w:val="24"/>
          <w:szCs w:val="24"/>
          <w:lang w:val="en-US" w:eastAsia="zh-CN"/>
        </w:rPr>
        <w:t>Learning Rate</w:t>
      </w:r>
      <w:r>
        <w:rPr>
          <w:rFonts w:hint="eastAsia" w:ascii="Times New Roman" w:hAnsi="Times New Roman" w:cs="Times New Roman" w:eastAsiaTheme="minorEastAsia"/>
          <w:b w:val="0"/>
          <w:bCs/>
          <w:sz w:val="24"/>
          <w:szCs w:val="24"/>
          <w:lang w:val="en-US" w:eastAsia="zh-CN"/>
        </w:rPr>
        <w:t>: 0.001</w:t>
      </w:r>
    </w:p>
    <w:p w14:paraId="5B8B0270">
      <w:pPr>
        <w:pStyle w:val="20"/>
        <w:numPr>
          <w:ilvl w:val="0"/>
          <w:numId w:val="2"/>
        </w:numPr>
        <w:spacing w:line="240" w:lineRule="auto"/>
        <w:jc w:val="both"/>
        <w:rPr>
          <w:rFonts w:hint="eastAsia" w:ascii="Times New Roman" w:hAnsi="Times New Roman" w:cs="Times New Roman" w:eastAsiaTheme="minorEastAsia"/>
          <w:b/>
          <w:bCs w:val="0"/>
          <w:sz w:val="24"/>
          <w:szCs w:val="24"/>
          <w:lang w:val="en-US" w:eastAsia="zh-CN"/>
        </w:rPr>
      </w:pPr>
      <w:r>
        <w:rPr>
          <w:rFonts w:hint="eastAsia" w:ascii="Times New Roman" w:hAnsi="Times New Roman" w:cs="Times New Roman" w:eastAsiaTheme="minorEastAsia"/>
          <w:b/>
          <w:bCs w:val="0"/>
          <w:sz w:val="24"/>
          <w:szCs w:val="24"/>
          <w:lang w:val="en-US" w:eastAsia="zh-CN"/>
        </w:rPr>
        <w:t>Batch Size</w:t>
      </w:r>
      <w:r>
        <w:rPr>
          <w:rFonts w:hint="eastAsia" w:ascii="Times New Roman" w:hAnsi="Times New Roman" w:cs="Times New Roman" w:eastAsiaTheme="minorEastAsia"/>
          <w:b w:val="0"/>
          <w:bCs/>
          <w:sz w:val="24"/>
          <w:szCs w:val="24"/>
          <w:lang w:val="en-US" w:eastAsia="zh-CN"/>
        </w:rPr>
        <w:t>: 32</w:t>
      </w:r>
    </w:p>
    <w:p w14:paraId="7FD53FF2">
      <w:pPr>
        <w:pStyle w:val="20"/>
        <w:numPr>
          <w:ilvl w:val="0"/>
          <w:numId w:val="2"/>
        </w:numPr>
        <w:spacing w:line="240" w:lineRule="auto"/>
        <w:jc w:val="both"/>
        <w:rPr>
          <w:rFonts w:hint="eastAsia" w:ascii="Times New Roman" w:hAnsi="Times New Roman" w:cs="Times New Roman" w:eastAsiaTheme="minorEastAsia"/>
          <w:b/>
          <w:bCs w:val="0"/>
          <w:sz w:val="24"/>
          <w:szCs w:val="24"/>
          <w:lang w:val="en-US" w:eastAsia="zh-CN"/>
        </w:rPr>
      </w:pPr>
      <w:r>
        <w:rPr>
          <w:rFonts w:hint="eastAsia" w:ascii="Times New Roman" w:hAnsi="Times New Roman" w:cs="Times New Roman" w:eastAsiaTheme="minorEastAsia"/>
          <w:b/>
          <w:bCs w:val="0"/>
          <w:sz w:val="24"/>
          <w:szCs w:val="24"/>
          <w:lang w:val="en-US" w:eastAsia="zh-CN"/>
        </w:rPr>
        <w:t>Dropout Rate</w:t>
      </w:r>
      <w:r>
        <w:rPr>
          <w:rFonts w:hint="eastAsia" w:ascii="Times New Roman" w:hAnsi="Times New Roman" w:cs="Times New Roman" w:eastAsiaTheme="minorEastAsia"/>
          <w:b w:val="0"/>
          <w:bCs/>
          <w:sz w:val="24"/>
          <w:szCs w:val="24"/>
          <w:lang w:val="en-US" w:eastAsia="zh-CN"/>
        </w:rPr>
        <w:t>: 0.0</w:t>
      </w:r>
    </w:p>
    <w:p w14:paraId="2AD9854C">
      <w:pPr>
        <w:pStyle w:val="20"/>
        <w:numPr>
          <w:ilvl w:val="0"/>
          <w:numId w:val="2"/>
        </w:numPr>
        <w:spacing w:line="240" w:lineRule="auto"/>
        <w:jc w:val="both"/>
        <w:rPr>
          <w:rFonts w:hint="eastAsia" w:ascii="Times New Roman" w:hAnsi="Times New Roman" w:cs="Times New Roman" w:eastAsiaTheme="minorEastAsia"/>
          <w:b/>
          <w:bCs w:val="0"/>
          <w:sz w:val="24"/>
          <w:szCs w:val="24"/>
          <w:lang w:val="en-US" w:eastAsia="zh-CN"/>
        </w:rPr>
      </w:pPr>
      <w:r>
        <w:rPr>
          <w:rFonts w:hint="eastAsia" w:ascii="Times New Roman" w:hAnsi="Times New Roman" w:cs="Times New Roman" w:eastAsiaTheme="minorEastAsia"/>
          <w:b/>
          <w:bCs w:val="0"/>
          <w:sz w:val="24"/>
          <w:szCs w:val="24"/>
          <w:lang w:val="en-US" w:eastAsia="zh-CN"/>
        </w:rPr>
        <w:t>Number of Filters</w:t>
      </w:r>
      <w:r>
        <w:rPr>
          <w:rFonts w:hint="eastAsia" w:ascii="Times New Roman" w:hAnsi="Times New Roman" w:cs="Times New Roman" w:eastAsiaTheme="minorEastAsia"/>
          <w:b w:val="0"/>
          <w:bCs/>
          <w:sz w:val="24"/>
          <w:szCs w:val="24"/>
          <w:lang w:val="en-US" w:eastAsia="zh-CN"/>
        </w:rPr>
        <w:t>: 32</w:t>
      </w:r>
    </w:p>
    <w:p w14:paraId="38308D81">
      <w:pPr>
        <w:pStyle w:val="20"/>
        <w:numPr>
          <w:ilvl w:val="0"/>
          <w:numId w:val="2"/>
        </w:numPr>
        <w:spacing w:line="240" w:lineRule="auto"/>
        <w:jc w:val="both"/>
        <w:rPr>
          <w:rFonts w:hint="eastAsia" w:ascii="Times New Roman" w:hAnsi="Times New Roman" w:cs="Times New Roman" w:eastAsiaTheme="minorEastAsia"/>
          <w:b/>
          <w:bCs w:val="0"/>
          <w:sz w:val="24"/>
          <w:szCs w:val="24"/>
          <w:lang w:val="en-US" w:eastAsia="zh-CN"/>
        </w:rPr>
      </w:pPr>
      <w:r>
        <w:rPr>
          <w:rFonts w:hint="eastAsia" w:ascii="Times New Roman" w:hAnsi="Times New Roman" w:cs="Times New Roman" w:eastAsiaTheme="minorEastAsia"/>
          <w:b/>
          <w:bCs w:val="0"/>
          <w:sz w:val="24"/>
          <w:szCs w:val="24"/>
          <w:lang w:val="en-US" w:eastAsia="zh-CN"/>
        </w:rPr>
        <w:t>Hidden Size</w:t>
      </w:r>
      <w:r>
        <w:rPr>
          <w:rFonts w:hint="eastAsia" w:ascii="Times New Roman" w:hAnsi="Times New Roman" w:cs="Times New Roman" w:eastAsiaTheme="minorEastAsia"/>
          <w:b w:val="0"/>
          <w:bCs/>
          <w:sz w:val="24"/>
          <w:szCs w:val="24"/>
          <w:lang w:val="en-US" w:eastAsia="zh-CN"/>
        </w:rPr>
        <w:t>: 128</w:t>
      </w:r>
    </w:p>
    <w:p w14:paraId="6E60A101">
      <w:pPr>
        <w:spacing w:line="240" w:lineRule="auto"/>
        <w:ind w:left="720"/>
        <w:jc w:val="both"/>
        <w:rPr>
          <w:rFonts w:hint="eastAsia" w:ascii="Times New Roman" w:hAnsi="Times New Roman" w:eastAsia="Times New Roman" w:cs="Times New Roman"/>
          <w:sz w:val="24"/>
          <w:szCs w:val="24"/>
          <w:lang w:val="en-US"/>
        </w:rPr>
      </w:pPr>
      <w:r>
        <w:rPr>
          <w:rFonts w:hint="eastAsia" w:ascii="Times New Roman" w:hAnsi="Times New Roman" w:eastAsia="Times New Roman" w:cs="Times New Roman"/>
          <w:sz w:val="24"/>
          <w:szCs w:val="24"/>
          <w:lang w:val="en-US"/>
        </w:rPr>
        <w:t>This setup achieved the lowest validation loss and served as the final configuration for further evaluation.</w:t>
      </w:r>
    </w:p>
    <w:p w14:paraId="5BFE76A1">
      <w:pPr>
        <w:spacing w:line="240" w:lineRule="auto"/>
        <w:ind w:left="720"/>
        <w:jc w:val="both"/>
        <w:rPr>
          <w:rFonts w:hint="eastAsia" w:ascii="Times New Roman" w:hAnsi="Times New Roman" w:eastAsia="Times New Roman" w:cs="Times New Roman"/>
          <w:sz w:val="24"/>
          <w:szCs w:val="24"/>
          <w:lang w:val="en-US"/>
        </w:rPr>
      </w:pPr>
    </w:p>
    <w:p w14:paraId="2C967B06">
      <w:pPr>
        <w:spacing w:line="240" w:lineRule="auto"/>
        <w:ind w:left="720"/>
        <w:jc w:val="both"/>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Cross-Validation</w:t>
      </w:r>
    </w:p>
    <w:p w14:paraId="6D743734">
      <w:pPr>
        <w:spacing w:line="240" w:lineRule="auto"/>
        <w:ind w:left="720"/>
        <w:jc w:val="both"/>
        <w:rPr>
          <w:rFonts w:hint="default" w:ascii="Times New Roman" w:hAnsi="Times New Roman"/>
          <w:sz w:val="24"/>
          <w:szCs w:val="24"/>
          <w:lang w:val="en-US" w:eastAsia="zh-CN"/>
        </w:rPr>
      </w:pPr>
      <w:r>
        <w:rPr>
          <w:rFonts w:hint="default" w:ascii="Times New Roman" w:hAnsi="Times New Roman"/>
          <w:sz w:val="24"/>
          <w:szCs w:val="24"/>
          <w:lang w:val="en-US" w:eastAsia="zh-CN"/>
        </w:rPr>
        <w:t>To ensure the robustness of the CNN-GRU model, a 5-fold cross-validation was conducted. This process provides a comprehensive evaluation of the model's performance across different splits of the dataset, reducing the risk of overfitting and offering more reliable performance metrics.</w:t>
      </w:r>
    </w:p>
    <w:p w14:paraId="0171775F">
      <w:pPr>
        <w:spacing w:line="240" w:lineRule="auto"/>
        <w:ind w:left="720"/>
        <w:jc w:val="both"/>
        <w:rPr>
          <w:rFonts w:hint="default" w:ascii="Times New Roman" w:hAnsi="Times New Roman"/>
          <w:sz w:val="24"/>
          <w:szCs w:val="24"/>
          <w:lang w:val="en-US" w:eastAsia="zh-CN"/>
        </w:rPr>
      </w:pPr>
      <w:r>
        <w:rPr>
          <w:rFonts w:hint="default" w:ascii="Times New Roman" w:hAnsi="Times New Roman"/>
          <w:sz w:val="24"/>
          <w:szCs w:val="24"/>
          <w:lang w:val="en-US" w:eastAsia="zh-CN"/>
        </w:rPr>
        <w:t>The results of the cross-validation are summarized as follows:</w:t>
      </w:r>
    </w:p>
    <w:p w14:paraId="2A5824DD">
      <w:pPr>
        <w:spacing w:line="240" w:lineRule="auto"/>
        <w:ind w:left="720"/>
        <w:jc w:val="both"/>
        <w:rPr>
          <w:rFonts w:hint="default" w:ascii="Times New Roman" w:hAnsi="Times New Roman"/>
          <w:sz w:val="24"/>
          <w:szCs w:val="24"/>
          <w:lang w:val="en-US" w:eastAsia="zh-CN"/>
        </w:rPr>
      </w:pPr>
    </w:p>
    <w:p w14:paraId="2A91996F">
      <w:pPr>
        <w:spacing w:line="240" w:lineRule="auto"/>
        <w:ind w:left="720"/>
        <w:jc w:val="center"/>
        <w:rPr>
          <w:rFonts w:hint="default" w:ascii="Times New Roman" w:hAnsi="Times New Roman"/>
          <w:sz w:val="24"/>
          <w:szCs w:val="24"/>
          <w:lang w:val="en-US" w:eastAsia="zh-CN"/>
        </w:rPr>
      </w:pPr>
      <w:r>
        <w:rPr>
          <w:rFonts w:hint="eastAsia" w:ascii="Times New Roman" w:hAnsi="Times New Roman"/>
          <w:sz w:val="24"/>
          <w:szCs w:val="24"/>
          <w:lang w:val="en-US" w:eastAsia="zh-CN"/>
        </w:rPr>
        <w:t>Table 1 Cross-Validation</w:t>
      </w:r>
    </w:p>
    <w:p w14:paraId="3D5FDC2D">
      <w:pPr>
        <w:spacing w:line="240" w:lineRule="auto"/>
        <w:ind w:left="720"/>
        <w:jc w:val="center"/>
        <w:rPr>
          <w:rFonts w:hint="default" w:ascii="Times New Roman" w:hAnsi="Times New Roman"/>
          <w:sz w:val="24"/>
          <w:szCs w:val="24"/>
          <w:lang w:val="en-US" w:eastAsia="zh-CN"/>
        </w:rPr>
      </w:pPr>
      <w:r>
        <w:drawing>
          <wp:inline distT="0" distB="0" distL="114300" distR="114300">
            <wp:extent cx="5144770" cy="1036955"/>
            <wp:effectExtent l="0" t="0" r="17780" b="1079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2"/>
                    <a:stretch>
                      <a:fillRect/>
                    </a:stretch>
                  </pic:blipFill>
                  <pic:spPr>
                    <a:xfrm>
                      <a:off x="0" y="0"/>
                      <a:ext cx="5144770" cy="1036955"/>
                    </a:xfrm>
                    <a:prstGeom prst="rect">
                      <a:avLst/>
                    </a:prstGeom>
                    <a:noFill/>
                    <a:ln>
                      <a:noFill/>
                    </a:ln>
                  </pic:spPr>
                </pic:pic>
              </a:graphicData>
            </a:graphic>
          </wp:inline>
        </w:drawing>
      </w:r>
    </w:p>
    <w:p w14:paraId="4C8D0583">
      <w:pPr>
        <w:spacing w:line="240" w:lineRule="auto"/>
        <w:ind w:left="720"/>
        <w:jc w:val="both"/>
        <w:rPr>
          <w:rFonts w:hint="default" w:ascii="Times New Roman" w:hAnsi="Times New Roman"/>
          <w:sz w:val="24"/>
          <w:szCs w:val="24"/>
          <w:lang w:val="en-US" w:eastAsia="zh-CN"/>
        </w:rPr>
      </w:pPr>
      <w:r>
        <w:rPr>
          <w:rFonts w:hint="eastAsia" w:ascii="Times New Roman" w:hAnsi="Times New Roman"/>
          <w:sz w:val="24"/>
          <w:szCs w:val="24"/>
          <w:lang w:val="en-US" w:eastAsia="zh-CN"/>
        </w:rPr>
        <w:t>These</w:t>
      </w:r>
      <w:r>
        <w:rPr>
          <w:rFonts w:hint="default" w:ascii="Times New Roman" w:hAnsi="Times New Roman"/>
          <w:sz w:val="24"/>
          <w:szCs w:val="24"/>
          <w:lang w:val="en-US" w:eastAsia="zh-CN"/>
        </w:rPr>
        <w:t xml:space="preserve"> results demonstrate the consistent and superior performance of the CNN-GRU model, with minimal variation in metrics across the validation folds. The near-perfect R² score highlights the model's ability to capture the underlying patterns in the data effectively.</w:t>
      </w:r>
    </w:p>
    <w:p w14:paraId="37E93807">
      <w:pPr>
        <w:spacing w:line="240" w:lineRule="auto"/>
        <w:ind w:left="720"/>
        <w:rPr>
          <w:rFonts w:hint="eastAsia" w:ascii="Times New Roman" w:hAnsi="Times New Roman" w:cs="Times New Roman" w:eastAsiaTheme="minorEastAsia"/>
          <w:sz w:val="24"/>
          <w:szCs w:val="24"/>
          <w:lang w:val="en-US"/>
        </w:rPr>
      </w:pPr>
    </w:p>
    <w:p w14:paraId="15513C5D">
      <w:pPr>
        <w:numPr>
          <w:ilvl w:val="0"/>
          <w:numId w:val="1"/>
        </w:numPr>
        <w:spacing w:line="240" w:lineRule="auto"/>
        <w:rPr>
          <w:rFonts w:ascii="Times New Roman" w:hAnsi="Times New Roman" w:eastAsia="Times New Roman" w:cs="Times New Roman"/>
          <w:b/>
          <w:sz w:val="24"/>
          <w:szCs w:val="24"/>
        </w:rPr>
      </w:pPr>
      <w:r>
        <w:rPr>
          <w:rFonts w:hint="eastAsia" w:ascii="Times New Roman" w:hAnsi="Times New Roman" w:cs="Times New Roman"/>
          <w:b/>
          <w:sz w:val="24"/>
          <w:szCs w:val="24"/>
          <w:lang w:val="en-US" w:eastAsia="zh-CN"/>
        </w:rPr>
        <w:t>Results</w:t>
      </w:r>
    </w:p>
    <w:p w14:paraId="0967195D">
      <w:pPr>
        <w:spacing w:line="240" w:lineRule="auto"/>
        <w:ind w:left="720"/>
        <w:jc w:val="both"/>
        <w:rPr>
          <w:rFonts w:hint="default" w:ascii="Times New Roman" w:hAnsi="Times New Roman" w:eastAsia="Times New Roman"/>
          <w:sz w:val="24"/>
          <w:szCs w:val="24"/>
        </w:rPr>
      </w:pPr>
      <w:r>
        <w:rPr>
          <w:rFonts w:hint="default" w:ascii="Times New Roman" w:hAnsi="Times New Roman" w:eastAsia="Times New Roman"/>
          <w:sz w:val="24"/>
          <w:szCs w:val="24"/>
        </w:rPr>
        <w:t>The comparison between traditional machine learning models (RFR, SVR) and deep learning models (CNN-GRU Hybrid, CNN-only, GRU-only) reveals the following insights</w:t>
      </w:r>
      <w:r>
        <w:rPr>
          <w:rFonts w:hint="eastAsia" w:ascii="Times New Roman" w:hAnsi="Times New Roman"/>
          <w:sz w:val="24"/>
          <w:szCs w:val="24"/>
          <w:lang w:val="en-US" w:eastAsia="zh-CN"/>
        </w:rPr>
        <w:t xml:space="preserve"> (Table 2)</w:t>
      </w:r>
      <w:r>
        <w:rPr>
          <w:rFonts w:hint="default" w:ascii="Times New Roman" w:hAnsi="Times New Roman" w:eastAsia="Times New Roman"/>
          <w:sz w:val="24"/>
          <w:szCs w:val="24"/>
        </w:rPr>
        <w:t>:</w:t>
      </w:r>
    </w:p>
    <w:p w14:paraId="66E39BB7">
      <w:pPr>
        <w:spacing w:line="240" w:lineRule="auto"/>
        <w:ind w:left="720"/>
        <w:jc w:val="center"/>
        <w:rPr>
          <w:rFonts w:hint="default" w:ascii="Times New Roman" w:hAnsi="Times New Roman" w:eastAsia="SimSun" w:cs="Times New Roman"/>
          <w:sz w:val="24"/>
          <w:szCs w:val="24"/>
          <w:lang w:val="en-US" w:eastAsia="zh-CN"/>
        </w:rPr>
      </w:pPr>
      <w:r>
        <w:rPr>
          <w:rFonts w:hint="eastAsia" w:ascii="Times New Roman" w:hAnsi="Times New Roman" w:cs="Times New Roman"/>
          <w:sz w:val="24"/>
          <w:szCs w:val="24"/>
          <w:lang w:val="en-US" w:eastAsia="zh-CN"/>
        </w:rPr>
        <w:t>Table 2 Comparison between Models</w:t>
      </w:r>
    </w:p>
    <w:p w14:paraId="45674881">
      <w:pPr>
        <w:spacing w:line="240" w:lineRule="auto"/>
        <w:ind w:left="720"/>
        <w:jc w:val="center"/>
        <w:rPr>
          <w:rFonts w:ascii="Times New Roman" w:hAnsi="Times New Roman" w:cs="Times New Roman" w:eastAsiaTheme="minorEastAsia"/>
          <w:sz w:val="24"/>
          <w:szCs w:val="24"/>
        </w:rPr>
      </w:pPr>
      <w:r>
        <w:drawing>
          <wp:inline distT="0" distB="0" distL="114300" distR="114300">
            <wp:extent cx="4781550" cy="1691640"/>
            <wp:effectExtent l="0" t="0" r="0" b="381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3"/>
                    <a:stretch>
                      <a:fillRect/>
                    </a:stretch>
                  </pic:blipFill>
                  <pic:spPr>
                    <a:xfrm>
                      <a:off x="0" y="0"/>
                      <a:ext cx="4781550" cy="1691640"/>
                    </a:xfrm>
                    <a:prstGeom prst="rect">
                      <a:avLst/>
                    </a:prstGeom>
                    <a:noFill/>
                    <a:ln>
                      <a:noFill/>
                    </a:ln>
                  </pic:spPr>
                </pic:pic>
              </a:graphicData>
            </a:graphic>
          </wp:inline>
        </w:drawing>
      </w:r>
    </w:p>
    <w:p w14:paraId="305CFA02">
      <w:pPr>
        <w:spacing w:line="240" w:lineRule="auto"/>
        <w:ind w:left="720"/>
        <w:jc w:val="both"/>
        <w:rPr>
          <w:rFonts w:hint="default" w:ascii="Times New Roman" w:hAnsi="Times New Roman" w:eastAsia="Times New Roman"/>
          <w:sz w:val="24"/>
          <w:szCs w:val="24"/>
        </w:rPr>
      </w:pPr>
    </w:p>
    <w:p w14:paraId="3C829CE4">
      <w:pPr>
        <w:pStyle w:val="20"/>
        <w:numPr>
          <w:ilvl w:val="0"/>
          <w:numId w:val="2"/>
        </w:numPr>
        <w:spacing w:line="240" w:lineRule="auto"/>
        <w:jc w:val="both"/>
        <w:rPr>
          <w:rFonts w:hint="default" w:ascii="Times New Roman" w:hAnsi="Times New Roman" w:cs="Times New Roman" w:eastAsiaTheme="minorEastAsia"/>
          <w:b/>
          <w:bCs w:val="0"/>
          <w:sz w:val="24"/>
          <w:szCs w:val="24"/>
          <w:lang w:val="en-US" w:eastAsia="zh-CN"/>
        </w:rPr>
      </w:pPr>
      <w:r>
        <w:rPr>
          <w:rFonts w:hint="default" w:ascii="Times New Roman" w:hAnsi="Times New Roman" w:cs="Times New Roman" w:eastAsiaTheme="minorEastAsia"/>
          <w:b/>
          <w:bCs w:val="0"/>
          <w:sz w:val="24"/>
          <w:szCs w:val="24"/>
          <w:lang w:val="en-US" w:eastAsia="zh-CN"/>
        </w:rPr>
        <w:t>Validation Metrics:</w:t>
      </w:r>
    </w:p>
    <w:p w14:paraId="3D0D31B3">
      <w:pPr>
        <w:pStyle w:val="20"/>
        <w:numPr>
          <w:ilvl w:val="1"/>
          <w:numId w:val="2"/>
        </w:numPr>
        <w:spacing w:line="240" w:lineRule="auto"/>
        <w:ind w:left="156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Deep learning models generally outperform traditional machine learning models on validation metrics.</w:t>
      </w:r>
    </w:p>
    <w:p w14:paraId="5D78CCC4">
      <w:pPr>
        <w:pStyle w:val="20"/>
        <w:numPr>
          <w:ilvl w:val="1"/>
          <w:numId w:val="2"/>
        </w:numPr>
        <w:spacing w:line="240" w:lineRule="auto"/>
        <w:ind w:left="156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Among deep learning models, the </w:t>
      </w:r>
      <w:r>
        <w:rPr>
          <w:rFonts w:hint="default" w:ascii="Times New Roman" w:hAnsi="Times New Roman" w:cs="Times New Roman" w:eastAsiaTheme="minorEastAsia"/>
          <w:b/>
          <w:bCs w:val="0"/>
          <w:sz w:val="24"/>
          <w:szCs w:val="24"/>
          <w:lang w:val="en-US" w:eastAsia="zh-CN"/>
        </w:rPr>
        <w:t>CNN-GRU Hybrid</w:t>
      </w:r>
      <w:r>
        <w:rPr>
          <w:rFonts w:hint="default" w:ascii="Times New Roman" w:hAnsi="Times New Roman" w:cs="Times New Roman" w:eastAsiaTheme="minorEastAsia"/>
          <w:b w:val="0"/>
          <w:bCs/>
          <w:sz w:val="24"/>
          <w:szCs w:val="24"/>
          <w:lang w:val="en-US" w:eastAsia="zh-CN"/>
        </w:rPr>
        <w:t xml:space="preserve"> demonstrates the best validation performance with the lowest MAE (0.23) and RMSE (0.34), alongside an R² Score of 1.00.</w:t>
      </w:r>
    </w:p>
    <w:p w14:paraId="718F2D87">
      <w:pPr>
        <w:pStyle w:val="20"/>
        <w:numPr>
          <w:ilvl w:val="0"/>
          <w:numId w:val="2"/>
        </w:numPr>
        <w:spacing w:line="240" w:lineRule="auto"/>
        <w:jc w:val="both"/>
        <w:rPr>
          <w:rFonts w:hint="default" w:ascii="Times New Roman" w:hAnsi="Times New Roman" w:cs="Times New Roman" w:eastAsiaTheme="minorEastAsia"/>
          <w:b/>
          <w:bCs w:val="0"/>
          <w:sz w:val="24"/>
          <w:szCs w:val="24"/>
          <w:lang w:val="en-US" w:eastAsia="zh-CN"/>
        </w:rPr>
      </w:pPr>
      <w:r>
        <w:rPr>
          <w:rFonts w:hint="default" w:ascii="Times New Roman" w:hAnsi="Times New Roman" w:cs="Times New Roman" w:eastAsiaTheme="minorEastAsia"/>
          <w:b/>
          <w:bCs w:val="0"/>
          <w:sz w:val="24"/>
          <w:szCs w:val="24"/>
          <w:lang w:val="en-US" w:eastAsia="zh-CN"/>
        </w:rPr>
        <w:t>Test Data Predictions:</w:t>
      </w:r>
    </w:p>
    <w:p w14:paraId="09BDA131">
      <w:pPr>
        <w:pStyle w:val="20"/>
        <w:numPr>
          <w:ilvl w:val="1"/>
          <w:numId w:val="2"/>
        </w:numPr>
        <w:spacing w:line="240" w:lineRule="auto"/>
        <w:ind w:left="156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On the test data, </w:t>
      </w:r>
      <w:r>
        <w:rPr>
          <w:rFonts w:hint="default" w:ascii="Times New Roman" w:hAnsi="Times New Roman" w:cs="Times New Roman" w:eastAsiaTheme="minorEastAsia"/>
          <w:b/>
          <w:bCs w:val="0"/>
          <w:sz w:val="24"/>
          <w:szCs w:val="24"/>
          <w:lang w:val="en-US" w:eastAsia="zh-CN"/>
        </w:rPr>
        <w:t>GRU-only</w:t>
      </w:r>
      <w:r>
        <w:rPr>
          <w:rFonts w:hint="default" w:ascii="Times New Roman" w:hAnsi="Times New Roman" w:cs="Times New Roman" w:eastAsiaTheme="minorEastAsia"/>
          <w:b w:val="0"/>
          <w:bCs/>
          <w:sz w:val="24"/>
          <w:szCs w:val="24"/>
          <w:lang w:val="en-US" w:eastAsia="zh-CN"/>
        </w:rPr>
        <w:t xml:space="preserve"> provides a prediction (25.77 meters) closest to the true distance (27 meters), outperforming the CNN-GRU Hybrid model (46.72 meters).</w:t>
      </w:r>
    </w:p>
    <w:p w14:paraId="64EEF03B">
      <w:pPr>
        <w:pStyle w:val="20"/>
        <w:numPr>
          <w:ilvl w:val="1"/>
          <w:numId w:val="2"/>
        </w:numPr>
        <w:spacing w:line="240" w:lineRule="auto"/>
        <w:ind w:left="156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The discrepancy between validation performance and test prediction accuracy for CNN-GRU Hybrid could indicate:</w:t>
      </w:r>
    </w:p>
    <w:p w14:paraId="68EBC334">
      <w:pPr>
        <w:pStyle w:val="20"/>
        <w:numPr>
          <w:ilvl w:val="2"/>
          <w:numId w:val="2"/>
        </w:numPr>
        <w:spacing w:line="240" w:lineRule="auto"/>
        <w:ind w:left="198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bCs w:val="0"/>
          <w:sz w:val="24"/>
          <w:szCs w:val="24"/>
          <w:lang w:val="en-US" w:eastAsia="zh-CN"/>
        </w:rPr>
        <w:t>Overfitting</w:t>
      </w:r>
      <w:r>
        <w:rPr>
          <w:rFonts w:hint="default" w:ascii="Times New Roman" w:hAnsi="Times New Roman" w:cs="Times New Roman" w:eastAsiaTheme="minorEastAsia"/>
          <w:b w:val="0"/>
          <w:bCs/>
          <w:sz w:val="24"/>
          <w:szCs w:val="24"/>
          <w:lang w:val="en-US" w:eastAsia="zh-CN"/>
        </w:rPr>
        <w:t>: The model might have adapted too well to the training/validation data.</w:t>
      </w:r>
    </w:p>
    <w:p w14:paraId="234A4CC0">
      <w:pPr>
        <w:pStyle w:val="20"/>
        <w:numPr>
          <w:ilvl w:val="2"/>
          <w:numId w:val="2"/>
        </w:numPr>
        <w:spacing w:line="240" w:lineRule="auto"/>
        <w:ind w:left="198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bCs w:val="0"/>
          <w:sz w:val="24"/>
          <w:szCs w:val="24"/>
          <w:lang w:val="en-US" w:eastAsia="zh-CN"/>
        </w:rPr>
        <w:t>Distribution Difference</w:t>
      </w:r>
      <w:r>
        <w:rPr>
          <w:rFonts w:hint="default" w:ascii="Times New Roman" w:hAnsi="Times New Roman" w:cs="Times New Roman" w:eastAsiaTheme="minorEastAsia"/>
          <w:b w:val="0"/>
          <w:bCs/>
          <w:sz w:val="24"/>
          <w:szCs w:val="24"/>
          <w:lang w:val="en-US" w:eastAsia="zh-CN"/>
        </w:rPr>
        <w:t>: The training/validation data and test data may not share the same distribution.</w:t>
      </w:r>
    </w:p>
    <w:p w14:paraId="5FF23AEC">
      <w:pPr>
        <w:pStyle w:val="20"/>
        <w:numPr>
          <w:ilvl w:val="0"/>
          <w:numId w:val="2"/>
        </w:numPr>
        <w:spacing w:line="240" w:lineRule="auto"/>
        <w:jc w:val="both"/>
        <w:rPr>
          <w:rFonts w:hint="default" w:ascii="Times New Roman" w:hAnsi="Times New Roman" w:cs="Times New Roman" w:eastAsiaTheme="minorEastAsia"/>
          <w:b/>
          <w:bCs w:val="0"/>
          <w:sz w:val="24"/>
          <w:szCs w:val="24"/>
          <w:lang w:val="en-US" w:eastAsia="zh-CN"/>
        </w:rPr>
      </w:pPr>
      <w:r>
        <w:rPr>
          <w:rFonts w:hint="default" w:ascii="Times New Roman" w:hAnsi="Times New Roman" w:cs="Times New Roman" w:eastAsiaTheme="minorEastAsia"/>
          <w:b/>
          <w:bCs w:val="0"/>
          <w:sz w:val="24"/>
          <w:szCs w:val="24"/>
          <w:lang w:val="en-US" w:eastAsia="zh-CN"/>
        </w:rPr>
        <w:t>Loss Curves:</w:t>
      </w:r>
    </w:p>
    <w:p w14:paraId="0420B08A">
      <w:pPr>
        <w:pStyle w:val="20"/>
        <w:numPr>
          <w:ilvl w:val="1"/>
          <w:numId w:val="2"/>
        </w:numPr>
        <w:spacing w:line="240" w:lineRule="auto"/>
        <w:ind w:left="1560" w:leftChars="0" w:hanging="420" w:firstLineChars="0"/>
        <w:jc w:val="both"/>
        <w:rPr>
          <w:rFonts w:hint="default" w:ascii="Times New Roman" w:hAnsi="Times New Roman" w:cs="Times New Roman" w:eastAsiaTheme="minorEastAsia"/>
          <w:b w:val="0"/>
          <w:bCs/>
          <w:sz w:val="24"/>
          <w:szCs w:val="24"/>
          <w:lang w:val="en-US" w:eastAsia="zh-CN"/>
        </w:rPr>
      </w:pPr>
      <w:r>
        <w:rPr>
          <w:rFonts w:hint="eastAsia" w:ascii="Times New Roman" w:hAnsi="Times New Roman" w:cs="Times New Roman" w:eastAsiaTheme="minorEastAsia"/>
          <w:b w:val="0"/>
          <w:bCs/>
          <w:sz w:val="24"/>
          <w:szCs w:val="24"/>
          <w:lang w:val="en-US" w:eastAsia="zh-CN"/>
        </w:rPr>
        <w:t>As we can see in Fig. 5</w:t>
      </w:r>
      <w:r>
        <w:rPr>
          <w:rFonts w:hint="default" w:ascii="Times New Roman" w:hAnsi="Times New Roman" w:cs="Times New Roman" w:eastAsiaTheme="minorEastAsia"/>
          <w:b w:val="0"/>
          <w:bCs/>
          <w:sz w:val="24"/>
          <w:szCs w:val="24"/>
          <w:lang w:val="en-US" w:eastAsia="zh-CN"/>
        </w:rPr>
        <w:t>:</w:t>
      </w:r>
    </w:p>
    <w:p w14:paraId="36F590C3">
      <w:pPr>
        <w:pStyle w:val="20"/>
        <w:numPr>
          <w:ilvl w:val="2"/>
          <w:numId w:val="2"/>
        </w:numPr>
        <w:spacing w:line="240" w:lineRule="auto"/>
        <w:ind w:left="198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The </w:t>
      </w:r>
      <w:r>
        <w:rPr>
          <w:rFonts w:hint="default" w:ascii="Times New Roman" w:hAnsi="Times New Roman" w:cs="Times New Roman" w:eastAsiaTheme="minorEastAsia"/>
          <w:b/>
          <w:bCs w:val="0"/>
          <w:sz w:val="24"/>
          <w:szCs w:val="24"/>
          <w:lang w:val="en-US" w:eastAsia="zh-CN"/>
        </w:rPr>
        <w:t>GRU-only</w:t>
      </w:r>
      <w:r>
        <w:rPr>
          <w:rFonts w:hint="default" w:ascii="Times New Roman" w:hAnsi="Times New Roman" w:cs="Times New Roman" w:eastAsiaTheme="minorEastAsia"/>
          <w:b w:val="0"/>
          <w:bCs/>
          <w:sz w:val="24"/>
          <w:szCs w:val="24"/>
          <w:lang w:val="en-US" w:eastAsia="zh-CN"/>
        </w:rPr>
        <w:t xml:space="preserve"> model shows the fastest convergence, highlighting its efficiency in learning temporal dependencies.</w:t>
      </w:r>
    </w:p>
    <w:p w14:paraId="1664F768">
      <w:pPr>
        <w:pStyle w:val="20"/>
        <w:numPr>
          <w:ilvl w:val="2"/>
          <w:numId w:val="2"/>
        </w:numPr>
        <w:spacing w:line="240" w:lineRule="auto"/>
        <w:ind w:left="198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The </w:t>
      </w:r>
      <w:r>
        <w:rPr>
          <w:rFonts w:hint="default" w:ascii="Times New Roman" w:hAnsi="Times New Roman" w:cs="Times New Roman" w:eastAsiaTheme="minorEastAsia"/>
          <w:b/>
          <w:bCs w:val="0"/>
          <w:sz w:val="24"/>
          <w:szCs w:val="24"/>
          <w:lang w:val="en-US" w:eastAsia="zh-CN"/>
        </w:rPr>
        <w:t>CNN-only</w:t>
      </w:r>
      <w:r>
        <w:rPr>
          <w:rFonts w:hint="default" w:ascii="Times New Roman" w:hAnsi="Times New Roman" w:cs="Times New Roman" w:eastAsiaTheme="minorEastAsia"/>
          <w:b w:val="0"/>
          <w:bCs/>
          <w:sz w:val="24"/>
          <w:szCs w:val="24"/>
          <w:lang w:val="en-US" w:eastAsia="zh-CN"/>
        </w:rPr>
        <w:t xml:space="preserve"> model exhibits slower convergence, potentially due to its limited ability to capture sequential dependencies.</w:t>
      </w:r>
    </w:p>
    <w:p w14:paraId="583EC6F2">
      <w:pPr>
        <w:pStyle w:val="20"/>
        <w:numPr>
          <w:ilvl w:val="2"/>
          <w:numId w:val="2"/>
        </w:numPr>
        <w:spacing w:line="240" w:lineRule="auto"/>
        <w:ind w:left="1980" w:leftChars="0" w:hanging="420" w:firstLineChars="0"/>
        <w:jc w:val="both"/>
        <w:rPr>
          <w:rFonts w:hint="eastAsia" w:ascii="Times New Roman" w:hAnsi="Times New Roman" w:cs="Times New Roman" w:eastAsiaTheme="minorEastAsia"/>
          <w:sz w:val="24"/>
          <w:szCs w:val="24"/>
          <w:lang w:val="en-US" w:eastAsia="zh-CN"/>
        </w:rPr>
      </w:pPr>
      <w:r>
        <w:rPr>
          <w:rFonts w:hint="default" w:ascii="Times New Roman" w:hAnsi="Times New Roman" w:cs="Times New Roman" w:eastAsiaTheme="minorEastAsia"/>
          <w:b w:val="0"/>
          <w:bCs/>
          <w:sz w:val="24"/>
          <w:szCs w:val="24"/>
          <w:lang w:val="en-US" w:eastAsia="zh-CN"/>
        </w:rPr>
        <w:t xml:space="preserve">The </w:t>
      </w:r>
      <w:r>
        <w:rPr>
          <w:rFonts w:hint="default" w:ascii="Times New Roman" w:hAnsi="Times New Roman" w:cs="Times New Roman" w:eastAsiaTheme="minorEastAsia"/>
          <w:b/>
          <w:bCs w:val="0"/>
          <w:sz w:val="24"/>
          <w:szCs w:val="24"/>
          <w:lang w:val="en-US" w:eastAsia="zh-CN"/>
        </w:rPr>
        <w:t>CNN-GRU Hybrid</w:t>
      </w:r>
      <w:r>
        <w:rPr>
          <w:rFonts w:hint="default" w:ascii="Times New Roman" w:hAnsi="Times New Roman" w:cs="Times New Roman" w:eastAsiaTheme="minorEastAsia"/>
          <w:b w:val="0"/>
          <w:bCs/>
          <w:sz w:val="24"/>
          <w:szCs w:val="24"/>
          <w:lang w:val="en-US" w:eastAsia="zh-CN"/>
        </w:rPr>
        <w:t xml:space="preserve"> balances both convergence speed and accuracy, leveraging the feature extraction capability of CNNs and the sequential modeling strength of GRUs</w:t>
      </w:r>
      <w:r>
        <w:rPr>
          <w:rFonts w:hint="eastAsia" w:ascii="Times New Roman" w:hAnsi="Times New Roman" w:cs="Times New Roman" w:eastAsiaTheme="minorEastAsia"/>
          <w:b w:val="0"/>
          <w:bCs/>
          <w:sz w:val="24"/>
          <w:szCs w:val="24"/>
          <w:lang w:val="en-US" w:eastAsia="zh-CN"/>
        </w:rPr>
        <w:t>.</w:t>
      </w:r>
    </w:p>
    <w:p w14:paraId="6A8FF880">
      <w:pPr>
        <w:pStyle w:val="20"/>
        <w:numPr>
          <w:numId w:val="0"/>
        </w:numPr>
        <w:spacing w:line="240" w:lineRule="auto"/>
        <w:ind w:left="1560" w:leftChars="0"/>
        <w:jc w:val="both"/>
        <w:rPr>
          <w:rFonts w:hint="eastAsia" w:ascii="Times New Roman" w:hAnsi="Times New Roman" w:cs="Times New Roman" w:eastAsiaTheme="minorEastAsia"/>
          <w:sz w:val="24"/>
          <w:szCs w:val="24"/>
          <w:lang w:val="en-US" w:eastAsia="zh-CN"/>
        </w:rPr>
      </w:pPr>
    </w:p>
    <w:p w14:paraId="5391EB1A">
      <w:pPr>
        <w:spacing w:line="240" w:lineRule="auto"/>
        <w:ind w:left="720"/>
        <w:jc w:val="both"/>
        <w:rPr>
          <w:rFonts w:hint="default" w:ascii="Times New Roman" w:hAnsi="Times New Roman" w:cs="Times New Roman" w:eastAsiaTheme="minorEastAsia"/>
          <w:sz w:val="24"/>
          <w:szCs w:val="24"/>
          <w:lang w:val="en-US" w:eastAsia="zh-CN"/>
        </w:rPr>
      </w:pPr>
      <w:r>
        <w:rPr>
          <w:rFonts w:ascii="Segoe UI" w:hAnsi="Segoe UI" w:eastAsia="Segoe UI" w:cs="Segoe UI"/>
          <w:i w:val="0"/>
          <w:iCs w:val="0"/>
          <w:caps w:val="0"/>
          <w:spacing w:val="0"/>
          <w:sz w:val="19"/>
          <w:szCs w:val="19"/>
          <w:shd w:val="clear" w:fill="FFFFFF"/>
        </w:rPr>
        <w:drawing>
          <wp:inline distT="0" distB="0" distL="114300" distR="114300">
            <wp:extent cx="5396230" cy="2926715"/>
            <wp:effectExtent l="0" t="0" r="13970" b="6985"/>
            <wp:docPr id="1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IMG_256"/>
                    <pic:cNvPicPr>
                      <a:picLocks noChangeAspect="1"/>
                    </pic:cNvPicPr>
                  </pic:nvPicPr>
                  <pic:blipFill>
                    <a:blip r:embed="rId14"/>
                    <a:stretch>
                      <a:fillRect/>
                    </a:stretch>
                  </pic:blipFill>
                  <pic:spPr>
                    <a:xfrm>
                      <a:off x="0" y="0"/>
                      <a:ext cx="5396230" cy="2926715"/>
                    </a:xfrm>
                    <a:prstGeom prst="rect">
                      <a:avLst/>
                    </a:prstGeom>
                    <a:noFill/>
                    <a:ln w="9525">
                      <a:noFill/>
                    </a:ln>
                  </pic:spPr>
                </pic:pic>
              </a:graphicData>
            </a:graphic>
          </wp:inline>
        </w:drawing>
      </w:r>
    </w:p>
    <w:p w14:paraId="2A78B3C8">
      <w:pPr>
        <w:spacing w:line="240" w:lineRule="auto"/>
        <w:ind w:left="720"/>
        <w:jc w:val="center"/>
        <w:rPr>
          <w:rFonts w:hint="default" w:ascii="Times New Roman" w:hAnsi="Times New Roman" w:eastAsiaTheme="minorEastAsia"/>
          <w:sz w:val="24"/>
          <w:szCs w:val="24"/>
          <w:lang w:val="en-US" w:eastAsia="zh-CN"/>
        </w:rPr>
      </w:pPr>
      <w:r>
        <w:rPr>
          <w:rFonts w:hint="eastAsia" w:ascii="Times New Roman" w:hAnsi="Times New Roman" w:eastAsiaTheme="minorEastAsia"/>
          <w:sz w:val="24"/>
          <w:szCs w:val="24"/>
          <w:lang w:val="en-US" w:eastAsia="zh-CN"/>
        </w:rPr>
        <w:t>Fig. 5 Loss Curves</w:t>
      </w:r>
    </w:p>
    <w:p w14:paraId="5394A5BE">
      <w:pPr>
        <w:spacing w:line="240" w:lineRule="auto"/>
        <w:ind w:left="720"/>
        <w:jc w:val="both"/>
        <w:rPr>
          <w:rFonts w:hint="eastAsia" w:ascii="Times New Roman" w:hAnsi="Times New Roman" w:eastAsiaTheme="minorEastAsia"/>
          <w:sz w:val="24"/>
          <w:szCs w:val="24"/>
          <w:lang w:val="en-US" w:eastAsia="zh-CN"/>
        </w:rPr>
      </w:pPr>
    </w:p>
    <w:p w14:paraId="20191DA8">
      <w:pPr>
        <w:spacing w:line="240" w:lineRule="auto"/>
        <w:ind w:left="720"/>
        <w:jc w:val="both"/>
        <w:rPr>
          <w:rFonts w:hint="eastAsia" w:ascii="Times New Roman" w:hAnsi="Times New Roman" w:cs="Times New Roman" w:eastAsiaTheme="minorEastAsia"/>
          <w:sz w:val="24"/>
          <w:szCs w:val="24"/>
          <w:lang w:val="en-US" w:eastAsia="zh-CN"/>
        </w:rPr>
      </w:pPr>
      <w:r>
        <w:rPr>
          <w:rFonts w:hint="eastAsia" w:ascii="Times New Roman" w:hAnsi="Times New Roman" w:eastAsiaTheme="minorEastAsia"/>
          <w:sz w:val="24"/>
          <w:szCs w:val="24"/>
          <w:lang w:val="en-US" w:eastAsia="zh-CN"/>
        </w:rPr>
        <w:t>The results suggest that while CNN-GRU Hybrid excels in validation metrics, GRU-only provides more reliable predictions on unseen test data. This highlights the importance of analyzing both validation and test performance to ensure model generalization. Further investigation into the distribution of the training, validation, and test datasets could provide additional insights into model behavior.</w:t>
      </w:r>
    </w:p>
    <w:p w14:paraId="23382A57">
      <w:pPr>
        <w:spacing w:line="240" w:lineRule="auto"/>
        <w:ind w:left="720"/>
        <w:jc w:val="both"/>
        <w:rPr>
          <w:rFonts w:hint="eastAsia" w:ascii="Times New Roman" w:hAnsi="Times New Roman" w:cs="Times New Roman" w:eastAsiaTheme="minorEastAsia"/>
          <w:sz w:val="24"/>
          <w:szCs w:val="24"/>
        </w:rPr>
      </w:pPr>
    </w:p>
    <w:p w14:paraId="108F5EFF">
      <w:pPr>
        <w:numPr>
          <w:ilvl w:val="0"/>
          <w:numId w:val="1"/>
        </w:numPr>
        <w:spacing w:line="240" w:lineRule="auto"/>
        <w:rPr>
          <w:rFonts w:ascii="Times New Roman" w:hAnsi="Times New Roman" w:eastAsia="Times New Roman" w:cs="Times New Roman"/>
          <w:b/>
          <w:sz w:val="24"/>
          <w:szCs w:val="24"/>
        </w:rPr>
      </w:pPr>
      <w:r>
        <w:rPr>
          <w:rFonts w:hint="eastAsia" w:ascii="Times New Roman" w:hAnsi="Times New Roman" w:cs="Times New Roman"/>
          <w:b/>
          <w:sz w:val="24"/>
          <w:szCs w:val="24"/>
          <w:lang w:eastAsia="zh-CN"/>
        </w:rPr>
        <w:t>Future</w:t>
      </w:r>
      <w:r>
        <w:rPr>
          <w:rFonts w:hint="eastAsia" w:ascii="Times New Roman" w:hAnsi="Times New Roman" w:cs="Times New Roman"/>
          <w:b/>
          <w:sz w:val="24"/>
          <w:szCs w:val="24"/>
          <w:lang w:val="en-US" w:eastAsia="zh-CN"/>
        </w:rPr>
        <w:t xml:space="preserve"> Work and Improvements</w:t>
      </w:r>
    </w:p>
    <w:p w14:paraId="1C5EB44F">
      <w:pPr>
        <w:pStyle w:val="20"/>
        <w:numPr>
          <w:ilvl w:val="0"/>
          <w:numId w:val="2"/>
        </w:numPr>
        <w:spacing w:line="240" w:lineRule="auto"/>
        <w:jc w:val="both"/>
        <w:rPr>
          <w:rFonts w:hint="default" w:ascii="Times New Roman" w:hAnsi="Times New Roman" w:cs="Times New Roman" w:eastAsiaTheme="minorEastAsia"/>
          <w:b/>
          <w:bCs w:val="0"/>
          <w:sz w:val="24"/>
          <w:szCs w:val="24"/>
          <w:lang w:val="en-US" w:eastAsia="zh-CN"/>
        </w:rPr>
      </w:pPr>
      <w:r>
        <w:rPr>
          <w:rFonts w:hint="default" w:ascii="Times New Roman" w:hAnsi="Times New Roman" w:cs="Times New Roman" w:eastAsiaTheme="minorEastAsia"/>
          <w:b/>
          <w:bCs w:val="0"/>
          <w:sz w:val="24"/>
          <w:szCs w:val="24"/>
          <w:lang w:val="en-US" w:eastAsia="zh-CN"/>
        </w:rPr>
        <w:t>Explore Advanced Models</w:t>
      </w:r>
    </w:p>
    <w:p w14:paraId="1FA150D2">
      <w:pPr>
        <w:pStyle w:val="20"/>
        <w:numPr>
          <w:ilvl w:val="1"/>
          <w:numId w:val="2"/>
        </w:numPr>
        <w:spacing w:line="240" w:lineRule="auto"/>
        <w:ind w:left="156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bCs w:val="0"/>
          <w:sz w:val="24"/>
          <w:szCs w:val="24"/>
          <w:lang w:val="en-US" w:eastAsia="zh-CN"/>
        </w:rPr>
        <w:t>Transformers and Attention Mechanisms</w:t>
      </w:r>
      <w:r>
        <w:rPr>
          <w:rFonts w:hint="default" w:ascii="Times New Roman" w:hAnsi="Times New Roman" w:cs="Times New Roman" w:eastAsiaTheme="minorEastAsia"/>
          <w:b w:val="0"/>
          <w:bCs/>
          <w:sz w:val="24"/>
          <w:szCs w:val="24"/>
          <w:lang w:val="en-US" w:eastAsia="zh-CN"/>
        </w:rPr>
        <w:t>: Transformers, with their self-attention mechanisms, can capture long-range dependencies more effectively than GRUs or LSTMs. Applying transformer-based architectures, such as the Time-Series Transformer, could further improve the model's ability to understand complex temporal patterns in IMU data. Additionally, attention layers could be added to highlight the most relevant time steps or features in the input sequence.</w:t>
      </w:r>
    </w:p>
    <w:p w14:paraId="762CDEF2">
      <w:pPr>
        <w:pStyle w:val="20"/>
        <w:numPr>
          <w:ilvl w:val="1"/>
          <w:numId w:val="2"/>
        </w:numPr>
        <w:spacing w:line="240" w:lineRule="auto"/>
        <w:ind w:left="156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bCs w:val="0"/>
          <w:sz w:val="24"/>
          <w:szCs w:val="24"/>
          <w:lang w:val="en-US" w:eastAsia="zh-CN"/>
        </w:rPr>
        <w:t>Hybrid Architectures</w:t>
      </w:r>
      <w:r>
        <w:rPr>
          <w:rFonts w:hint="default" w:ascii="Times New Roman" w:hAnsi="Times New Roman" w:cs="Times New Roman" w:eastAsiaTheme="minorEastAsia"/>
          <w:b w:val="0"/>
          <w:bCs/>
          <w:sz w:val="24"/>
          <w:szCs w:val="24"/>
          <w:lang w:val="en-US" w:eastAsia="zh-CN"/>
        </w:rPr>
        <w:t>: Expanding the model design to include architectures like LSTM-CNN or transformer-CNN hybrids could leverage the sequential modeling power of recurrent networks or transformers and the spatial feature extraction strengths of CNNs. These hybrid architectures may provide more robust and flexible solutions for handling diverse motion data scenarios.</w:t>
      </w:r>
    </w:p>
    <w:p w14:paraId="61FE4F6F">
      <w:pPr>
        <w:pStyle w:val="20"/>
        <w:numPr>
          <w:ilvl w:val="0"/>
          <w:numId w:val="2"/>
        </w:numPr>
        <w:spacing w:line="240" w:lineRule="auto"/>
        <w:jc w:val="both"/>
        <w:rPr>
          <w:rFonts w:hint="default" w:ascii="Times New Roman" w:hAnsi="Times New Roman" w:cs="Times New Roman" w:eastAsiaTheme="minorEastAsia"/>
          <w:b/>
          <w:bCs w:val="0"/>
          <w:sz w:val="24"/>
          <w:szCs w:val="24"/>
          <w:lang w:val="en-US" w:eastAsia="zh-CN"/>
        </w:rPr>
      </w:pPr>
      <w:r>
        <w:rPr>
          <w:rFonts w:hint="default" w:ascii="Times New Roman" w:hAnsi="Times New Roman" w:cs="Times New Roman" w:eastAsiaTheme="minorEastAsia"/>
          <w:b/>
          <w:bCs w:val="0"/>
          <w:sz w:val="24"/>
          <w:szCs w:val="24"/>
          <w:lang w:val="en-US" w:eastAsia="zh-CN"/>
        </w:rPr>
        <w:t>Enhance Data Diversity</w:t>
      </w:r>
    </w:p>
    <w:p w14:paraId="15973242">
      <w:pPr>
        <w:pStyle w:val="20"/>
        <w:numPr>
          <w:ilvl w:val="1"/>
          <w:numId w:val="2"/>
        </w:numPr>
        <w:spacing w:line="240" w:lineRule="auto"/>
        <w:ind w:left="156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bCs w:val="0"/>
          <w:sz w:val="24"/>
          <w:szCs w:val="24"/>
          <w:lang w:val="en-US" w:eastAsia="zh-CN"/>
        </w:rPr>
        <w:t>Data Collection Across Diverse Environments</w:t>
      </w:r>
      <w:r>
        <w:rPr>
          <w:rFonts w:hint="default" w:ascii="Times New Roman" w:hAnsi="Times New Roman" w:cs="Times New Roman" w:eastAsiaTheme="minorEastAsia"/>
          <w:b w:val="0"/>
          <w:bCs/>
          <w:sz w:val="24"/>
          <w:szCs w:val="24"/>
          <w:lang w:val="en-US" w:eastAsia="zh-CN"/>
        </w:rPr>
        <w:t>: To improve generalization, future work could involve collecting IMU data in varied environments, such as outdoor terrains, different weather conditions, and varied motion patterns. This would expose the model to a broader range of scenarios and reduce overfitting to specific training conditions.</w:t>
      </w:r>
    </w:p>
    <w:p w14:paraId="7D9B874A">
      <w:pPr>
        <w:pStyle w:val="20"/>
        <w:numPr>
          <w:ilvl w:val="1"/>
          <w:numId w:val="2"/>
        </w:numPr>
        <w:spacing w:line="240" w:lineRule="auto"/>
        <w:ind w:left="156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bCs w:val="0"/>
          <w:sz w:val="24"/>
          <w:szCs w:val="24"/>
          <w:lang w:val="en-US" w:eastAsia="zh-CN"/>
        </w:rPr>
        <w:t>Domain Adaptation</w:t>
      </w:r>
      <w:r>
        <w:rPr>
          <w:rFonts w:hint="default" w:ascii="Times New Roman" w:hAnsi="Times New Roman" w:cs="Times New Roman" w:eastAsiaTheme="minorEastAsia"/>
          <w:b w:val="0"/>
          <w:bCs/>
          <w:sz w:val="24"/>
          <w:szCs w:val="24"/>
          <w:lang w:val="en-US" w:eastAsia="zh-CN"/>
        </w:rPr>
        <w:t>: Techniques like transfer learning or adversarial domain adaptation can help align the training and test data distributions, addressing challenges posed by differences between these datasets. For example, models can be pre-trained on a larger, synthetic dataset and fine-tuned on a smaller real-world dataset for improved performance.</w:t>
      </w:r>
    </w:p>
    <w:p w14:paraId="56303A94">
      <w:pPr>
        <w:pStyle w:val="20"/>
        <w:numPr>
          <w:ilvl w:val="0"/>
          <w:numId w:val="2"/>
        </w:numPr>
        <w:spacing w:line="240" w:lineRule="auto"/>
        <w:jc w:val="both"/>
        <w:rPr>
          <w:rFonts w:hint="default" w:ascii="Times New Roman" w:hAnsi="Times New Roman" w:cs="Times New Roman" w:eastAsiaTheme="minorEastAsia"/>
          <w:b/>
          <w:bCs w:val="0"/>
          <w:sz w:val="24"/>
          <w:szCs w:val="24"/>
          <w:lang w:val="en-US" w:eastAsia="zh-CN"/>
        </w:rPr>
      </w:pPr>
      <w:r>
        <w:rPr>
          <w:rFonts w:hint="default" w:ascii="Times New Roman" w:hAnsi="Times New Roman" w:cs="Times New Roman" w:eastAsiaTheme="minorEastAsia"/>
          <w:b/>
          <w:bCs w:val="0"/>
          <w:sz w:val="24"/>
          <w:szCs w:val="24"/>
          <w:lang w:val="en-US" w:eastAsia="zh-CN"/>
        </w:rPr>
        <w:t>Improve Feature Engineering</w:t>
      </w:r>
    </w:p>
    <w:p w14:paraId="381EC21D">
      <w:pPr>
        <w:pStyle w:val="20"/>
        <w:numPr>
          <w:ilvl w:val="1"/>
          <w:numId w:val="2"/>
        </w:numPr>
        <w:spacing w:line="240" w:lineRule="auto"/>
        <w:ind w:left="156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bCs w:val="0"/>
          <w:sz w:val="24"/>
          <w:szCs w:val="24"/>
          <w:lang w:val="en-US" w:eastAsia="zh-CN"/>
        </w:rPr>
        <w:t>Frequency-Domain Features</w:t>
      </w:r>
      <w:r>
        <w:rPr>
          <w:rFonts w:hint="default" w:ascii="Times New Roman" w:hAnsi="Times New Roman" w:cs="Times New Roman" w:eastAsiaTheme="minorEastAsia"/>
          <w:b w:val="0"/>
          <w:bCs/>
          <w:sz w:val="24"/>
          <w:szCs w:val="24"/>
          <w:lang w:val="en-US" w:eastAsia="zh-CN"/>
        </w:rPr>
        <w:t>: Beyond the time-domain features currently used, frequency-domain features like power spectral density or wavelet transforms could be incorporated. These features can capture periodic patterns or oscillations in IMU data, providing additional insights into motion dynamics.</w:t>
      </w:r>
    </w:p>
    <w:p w14:paraId="635DD2DA">
      <w:pPr>
        <w:pStyle w:val="20"/>
        <w:numPr>
          <w:ilvl w:val="1"/>
          <w:numId w:val="2"/>
        </w:numPr>
        <w:spacing w:line="240" w:lineRule="auto"/>
        <w:ind w:left="1560" w:leftChars="0" w:hanging="420" w:firstLineChars="0"/>
        <w:jc w:val="both"/>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bCs w:val="0"/>
          <w:sz w:val="24"/>
          <w:szCs w:val="24"/>
          <w:lang w:val="en-US" w:eastAsia="zh-CN"/>
        </w:rPr>
        <w:t>Automated Feature Selection</w:t>
      </w:r>
      <w:r>
        <w:rPr>
          <w:rFonts w:hint="default" w:ascii="Times New Roman" w:hAnsi="Times New Roman" w:cs="Times New Roman" w:eastAsiaTheme="minorEastAsia"/>
          <w:b w:val="0"/>
          <w:bCs/>
          <w:sz w:val="24"/>
          <w:szCs w:val="24"/>
          <w:lang w:val="en-US" w:eastAsia="zh-CN"/>
        </w:rPr>
        <w:t>: Techniques like recursive feature elimination (RFE), principal component analysis (PCA), or neural network-based autoencoders could be explored to identify the most informative features automatically. This would reduce redundancy and potentially enhance the model’s efficiency and accuracy.</w:t>
      </w:r>
    </w:p>
    <w:p w14:paraId="08DBE20E">
      <w:pPr>
        <w:spacing w:line="240" w:lineRule="auto"/>
        <w:ind w:left="720"/>
        <w:jc w:val="both"/>
        <w:rPr>
          <w:rFonts w:hint="default" w:ascii="Times New Roman" w:hAnsi="Times New Roman" w:cs="Times New Roman" w:eastAsiaTheme="minorEastAsia"/>
          <w:sz w:val="24"/>
          <w:szCs w:val="24"/>
          <w:lang w:val="en-US" w:eastAsia="zh-CN"/>
        </w:rPr>
      </w:pPr>
      <w:r>
        <w:rPr>
          <w:rFonts w:hint="default" w:ascii="Times New Roman" w:hAnsi="Times New Roman" w:eastAsiaTheme="minorEastAsia"/>
          <w:sz w:val="24"/>
          <w:szCs w:val="24"/>
          <w:lang w:val="en-US" w:eastAsia="zh-CN"/>
        </w:rPr>
        <w:t>By focusing on these areas, future iterations of the model can address existing limitations, adapt to broader real-world applications, and achieve higher accuracy and robustness in motion prediction tasks.</w:t>
      </w:r>
    </w:p>
    <w:sectPr>
      <w:head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EFCCB4">
    <w:pPr>
      <w:pBdr>
        <w:bottom w:val="single" w:color="000000" w:sz="6" w:space="0"/>
      </w:pBdr>
      <w:tabs>
        <w:tab w:val="center" w:pos="4680"/>
        <w:tab w:val="right" w:pos="10080"/>
      </w:tabs>
      <w:spacing w:line="240" w:lineRule="auto"/>
      <w:ind w:left="-284"/>
      <w:rPr>
        <w:rFonts w:hint="eastAsia" w:ascii="Calibri" w:hAnsi="Calibri" w:eastAsia="SimSun" w:cs="Calibri"/>
        <w:sz w:val="20"/>
        <w:szCs w:val="20"/>
        <w:lang w:val="en-US" w:eastAsia="zh-CN"/>
      </w:rPr>
    </w:pPr>
    <w:r>
      <w:rPr>
        <w:rFonts w:ascii="Calibri" w:hAnsi="Calibri" w:eastAsia="Calibri" w:cs="Calibri"/>
        <w:sz w:val="20"/>
        <w:szCs w:val="20"/>
      </w:rPr>
      <w:t xml:space="preserve">REPORT: ASSIGNMENT </w:t>
    </w:r>
    <w:r>
      <w:rPr>
        <w:rFonts w:hint="eastAsia" w:ascii="Calibri" w:hAnsi="Calibri" w:cs="Calibri"/>
        <w:sz w:val="20"/>
        <w:szCs w:val="20"/>
        <w:lang w:val="en-US" w:eastAsia="zh-CN"/>
      </w:rPr>
      <w:t>4</w:t>
    </w:r>
  </w:p>
  <w:p w14:paraId="758CF8BE">
    <w:pPr>
      <w:pBdr>
        <w:bottom w:val="single" w:color="000000" w:sz="6" w:space="0"/>
      </w:pBdr>
      <w:tabs>
        <w:tab w:val="center" w:pos="4680"/>
        <w:tab w:val="right" w:pos="10080"/>
      </w:tabs>
      <w:spacing w:line="240" w:lineRule="auto"/>
      <w:ind w:left="-284"/>
      <w:rPr>
        <w:rFonts w:ascii="Calibri" w:hAnsi="Calibri" w:eastAsia="Calibri" w:cs="Calibri"/>
        <w:sz w:val="20"/>
        <w:szCs w:val="20"/>
      </w:rPr>
    </w:pPr>
    <w:r>
      <w:rPr>
        <w:rFonts w:ascii="Calibri" w:hAnsi="Calibri" w:eastAsia="Calibri" w:cs="Calibri"/>
        <w:sz w:val="20"/>
        <w:szCs w:val="20"/>
      </w:rPr>
      <w:t>COURSE: CPSC-5616EL-01: Machine Learning and Deep Learning</w:t>
    </w:r>
  </w:p>
  <w:p w14:paraId="3C2F8BAE">
    <w:pPr>
      <w:pBdr>
        <w:bottom w:val="single" w:color="000000" w:sz="6" w:space="0"/>
      </w:pBdr>
      <w:tabs>
        <w:tab w:val="right" w:pos="10080"/>
      </w:tabs>
      <w:spacing w:line="240" w:lineRule="auto"/>
      <w:ind w:left="-284"/>
    </w:pPr>
    <w:r>
      <w:rPr>
        <w:rFonts w:ascii="Calibri" w:hAnsi="Calibri" w:eastAsia="Calibri" w:cs="Calibri"/>
        <w:sz w:val="20"/>
        <w:szCs w:val="20"/>
      </w:rPr>
      <w:t>GROUP: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A04FFB"/>
    <w:multiLevelType w:val="multilevel"/>
    <w:tmpl w:val="2FA04FFB"/>
    <w:lvl w:ilvl="0" w:tentative="0">
      <w:start w:val="1"/>
      <w:numFmt w:val="bullet"/>
      <w:lvlText w:val=""/>
      <w:lvlJc w:val="left"/>
      <w:pPr>
        <w:ind w:left="1140" w:hanging="420"/>
      </w:pPr>
      <w:rPr>
        <w:rFonts w:hint="default" w:ascii="Wingdings" w:hAnsi="Wingdings"/>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1">
    <w:nsid w:val="53C4568D"/>
    <w:multiLevelType w:val="multilevel"/>
    <w:tmpl w:val="53C4568D"/>
    <w:lvl w:ilvl="0" w:tentative="0">
      <w:start w:val="1"/>
      <w:numFmt w:val="decimal"/>
      <w:lvlText w:val="%1."/>
      <w:lvlJc w:val="left"/>
      <w:pPr>
        <w:ind w:left="720" w:hanging="360"/>
      </w:pPr>
      <w:rPr>
        <w:rFonts w:ascii="Arial" w:hAnsi="Arial" w:eastAsia="Arial" w:cs="Arial"/>
        <w:b/>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FDA"/>
    <w:rsid w:val="0006028B"/>
    <w:rsid w:val="00137F3B"/>
    <w:rsid w:val="001F1611"/>
    <w:rsid w:val="00256D74"/>
    <w:rsid w:val="00261550"/>
    <w:rsid w:val="00453618"/>
    <w:rsid w:val="00564B9C"/>
    <w:rsid w:val="006A3669"/>
    <w:rsid w:val="00847FD2"/>
    <w:rsid w:val="00883CAF"/>
    <w:rsid w:val="008E5419"/>
    <w:rsid w:val="009370A6"/>
    <w:rsid w:val="00991FC6"/>
    <w:rsid w:val="009B07FD"/>
    <w:rsid w:val="00A053AF"/>
    <w:rsid w:val="00A26EE0"/>
    <w:rsid w:val="00A3195D"/>
    <w:rsid w:val="00A3640E"/>
    <w:rsid w:val="00AF39DD"/>
    <w:rsid w:val="00BB497B"/>
    <w:rsid w:val="00BD3BCE"/>
    <w:rsid w:val="00C00DE4"/>
    <w:rsid w:val="00CC65D6"/>
    <w:rsid w:val="00D109C1"/>
    <w:rsid w:val="00DD61CA"/>
    <w:rsid w:val="00DF634B"/>
    <w:rsid w:val="00E36061"/>
    <w:rsid w:val="00E61BFD"/>
    <w:rsid w:val="00EB0DEE"/>
    <w:rsid w:val="00F45FDA"/>
    <w:rsid w:val="3DEC4990"/>
    <w:rsid w:val="44461667"/>
    <w:rsid w:val="4ABD01E0"/>
    <w:rsid w:val="56897F12"/>
    <w:rsid w:val="5AFC49AD"/>
    <w:rsid w:val="7FD06B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SimSun" w:cs="Arial"/>
      <w:sz w:val="22"/>
      <w:szCs w:val="22"/>
      <w:lang w:val="en" w:eastAsia="zh-C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FollowedHyperlink"/>
    <w:basedOn w:val="8"/>
    <w:semiHidden/>
    <w:unhideWhenUsed/>
    <w:uiPriority w:val="99"/>
    <w:rPr>
      <w:color w:val="800080" w:themeColor="followedHyperlink"/>
      <w:u w:val="single"/>
      <w14:textFill>
        <w14:solidFill>
          <w14:schemeClr w14:val="folHlink"/>
        </w14:solidFill>
      </w14:textFill>
    </w:rPr>
  </w:style>
  <w:style w:type="paragraph" w:styleId="11">
    <w:name w:val="footer"/>
    <w:basedOn w:val="1"/>
    <w:link w:val="23"/>
    <w:unhideWhenUsed/>
    <w:uiPriority w:val="99"/>
    <w:pPr>
      <w:tabs>
        <w:tab w:val="center" w:pos="4513"/>
        <w:tab w:val="right" w:pos="9026"/>
      </w:tabs>
      <w:snapToGrid w:val="0"/>
      <w:spacing w:line="240" w:lineRule="auto"/>
    </w:pPr>
    <w:rPr>
      <w:sz w:val="18"/>
      <w:szCs w:val="18"/>
    </w:rPr>
  </w:style>
  <w:style w:type="paragraph" w:styleId="12">
    <w:name w:val="header"/>
    <w:basedOn w:val="1"/>
    <w:link w:val="22"/>
    <w:unhideWhenUsed/>
    <w:uiPriority w:val="99"/>
    <w:pPr>
      <w:pBdr>
        <w:bottom w:val="single" w:color="auto" w:sz="6" w:space="1"/>
      </w:pBdr>
      <w:tabs>
        <w:tab w:val="center" w:pos="4513"/>
        <w:tab w:val="right" w:pos="9026"/>
      </w:tabs>
      <w:snapToGrid w:val="0"/>
      <w:spacing w:line="240" w:lineRule="auto"/>
      <w:jc w:val="center"/>
    </w:pPr>
    <w:rPr>
      <w:sz w:val="18"/>
      <w:szCs w:val="18"/>
    </w:rPr>
  </w:style>
  <w:style w:type="character" w:styleId="13">
    <w:name w:val="HTML Code"/>
    <w:basedOn w:val="8"/>
    <w:semiHidden/>
    <w:unhideWhenUsed/>
    <w:uiPriority w:val="99"/>
    <w:rPr>
      <w:rFonts w:ascii="Courier New" w:hAnsi="Courier New" w:cs="Courier New"/>
      <w:sz w:val="20"/>
      <w:szCs w:val="20"/>
    </w:rPr>
  </w:style>
  <w:style w:type="character" w:styleId="14">
    <w:name w:val="Hyperlink"/>
    <w:basedOn w:val="8"/>
    <w:unhideWhenUsed/>
    <w:uiPriority w:val="99"/>
    <w:rPr>
      <w:color w:val="0000FF" w:themeColor="hyperlink"/>
      <w:u w:val="single"/>
      <w14:textFill>
        <w14:solidFill>
          <w14:schemeClr w14:val="hlink"/>
        </w14:solidFill>
      </w14:textFill>
    </w:rPr>
  </w:style>
  <w:style w:type="character" w:styleId="15">
    <w:name w:val="Strong"/>
    <w:basedOn w:val="8"/>
    <w:qFormat/>
    <w:uiPriority w:val="22"/>
    <w:rPr>
      <w:b/>
      <w:bCs/>
    </w:rPr>
  </w:style>
  <w:style w:type="paragraph" w:styleId="16">
    <w:name w:val="Subtitle"/>
    <w:basedOn w:val="1"/>
    <w:next w:val="1"/>
    <w:qFormat/>
    <w:uiPriority w:val="11"/>
    <w:pPr>
      <w:keepNext/>
      <w:keepLines/>
      <w:spacing w:after="320"/>
    </w:pPr>
    <w:rPr>
      <w:rFonts w:eastAsia="Arial"/>
      <w:color w:val="666666"/>
      <w:sz w:val="30"/>
      <w:szCs w:val="30"/>
    </w:rPr>
  </w:style>
  <w:style w:type="paragraph" w:styleId="17">
    <w:name w:val="Title"/>
    <w:basedOn w:val="1"/>
    <w:next w:val="1"/>
    <w:qFormat/>
    <w:uiPriority w:val="10"/>
    <w:pPr>
      <w:keepNext/>
      <w:keepLines/>
      <w:spacing w:after="60"/>
    </w:pPr>
    <w:rPr>
      <w:sz w:val="52"/>
      <w:szCs w:val="52"/>
    </w:rPr>
  </w:style>
  <w:style w:type="table" w:customStyle="1" w:styleId="18">
    <w:name w:val="Table Normal1"/>
    <w:uiPriority w:val="0"/>
    <w:tblPr>
      <w:tblCellMar>
        <w:top w:w="0" w:type="dxa"/>
        <w:left w:w="0" w:type="dxa"/>
        <w:bottom w:w="0" w:type="dxa"/>
        <w:right w:w="0" w:type="dxa"/>
      </w:tblCellMar>
    </w:tblPr>
  </w:style>
  <w:style w:type="table" w:customStyle="1" w:styleId="19">
    <w:name w:val="_Style 12"/>
    <w:basedOn w:val="18"/>
    <w:uiPriority w:val="0"/>
    <w:tblPr>
      <w:tblCellMar>
        <w:top w:w="100" w:type="dxa"/>
        <w:left w:w="100" w:type="dxa"/>
        <w:bottom w:w="100" w:type="dxa"/>
        <w:right w:w="100" w:type="dxa"/>
      </w:tblCellMar>
    </w:tblPr>
  </w:style>
  <w:style w:type="paragraph" w:styleId="20">
    <w:name w:val="List Paragraph"/>
    <w:basedOn w:val="1"/>
    <w:qFormat/>
    <w:uiPriority w:val="34"/>
    <w:pPr>
      <w:ind w:left="720"/>
      <w:contextualSpacing/>
    </w:pPr>
  </w:style>
  <w:style w:type="character" w:customStyle="1" w:styleId="21">
    <w:name w:val="Unresolved Mention"/>
    <w:basedOn w:val="8"/>
    <w:semiHidden/>
    <w:unhideWhenUsed/>
    <w:uiPriority w:val="99"/>
    <w:rPr>
      <w:color w:val="605E5C"/>
      <w:shd w:val="clear" w:color="auto" w:fill="E1DFDD"/>
    </w:rPr>
  </w:style>
  <w:style w:type="character" w:customStyle="1" w:styleId="22">
    <w:name w:val="页眉 Char"/>
    <w:basedOn w:val="8"/>
    <w:link w:val="12"/>
    <w:uiPriority w:val="99"/>
    <w:rPr>
      <w:sz w:val="18"/>
      <w:szCs w:val="18"/>
    </w:rPr>
  </w:style>
  <w:style w:type="character" w:customStyle="1" w:styleId="23">
    <w:name w:val="页脚 Char"/>
    <w:basedOn w:val="8"/>
    <w:link w:val="11"/>
    <w:uiPriority w:val="99"/>
    <w:rPr>
      <w:sz w:val="18"/>
      <w:szCs w:val="18"/>
    </w:rPr>
  </w:style>
  <w:style w:type="character" w:styleId="24">
    <w:name w:val="Placeholder Text"/>
    <w:basedOn w:val="8"/>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8</Pages>
  <Words>3022</Words>
  <Characters>17227</Characters>
  <Lines>143</Lines>
  <Paragraphs>40</Paragraphs>
  <TotalTime>4331</TotalTime>
  <ScaleCrop>false</ScaleCrop>
  <LinksUpToDate>false</LinksUpToDate>
  <CharactersWithSpaces>20209</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2024-09-26T19:24:00Z</dcterms:created>
  <dc:creator>Holic</dc:creator>
  <cp:lastModifiedBy>USer</cp:lastModifiedBy>
  <cp:lastPrinted>2024-09-27T01:28:00Z</cp:lastPrinted>
  <dcterms:modified xsi:type="dcterms:W3CDTF">2024-12-08T08:22:41Z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1033-12.2.0.18639</vt:lpwstr>
  </property>
  <property fmtid="{D5CDD505-2E9C-101B-9397-08002B2CF9AE}" pid="3" name="ICV">
    <vt:lpwstr>7B553C0AEC80447684BA98F55EA93F7A_12</vt:lpwstr>
  </property>
</Properties>
</file>