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44C5" w14:textId="77777777" w:rsidR="001F2D9E" w:rsidRDefault="001F2D9E"/>
    <w:p w14:paraId="6FD4F9C7" w14:textId="0DC7A026" w:rsidR="001F2D9E" w:rsidRDefault="00000000">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COSC-4117EL: Assignment </w:t>
      </w:r>
      <w:r w:rsidR="00CB3216">
        <w:rPr>
          <w:rFonts w:ascii="Times New Roman" w:eastAsia="Times New Roman" w:hAnsi="Times New Roman" w:cs="Times New Roman"/>
          <w:b/>
          <w:sz w:val="26"/>
          <w:szCs w:val="26"/>
        </w:rPr>
        <w:t>2</w:t>
      </w:r>
      <w:r>
        <w:rPr>
          <w:rFonts w:ascii="Times New Roman" w:eastAsia="Times New Roman" w:hAnsi="Times New Roman" w:cs="Times New Roman"/>
          <w:b/>
          <w:sz w:val="26"/>
          <w:szCs w:val="26"/>
        </w:rPr>
        <w:t xml:space="preserve"> Report</w:t>
      </w:r>
    </w:p>
    <w:p w14:paraId="587F3AAE" w14:textId="77777777" w:rsidR="001F2D9E" w:rsidRDefault="001F2D9E">
      <w:pPr>
        <w:spacing w:line="240" w:lineRule="auto"/>
        <w:rPr>
          <w:rFonts w:ascii="Times New Roman" w:eastAsia="Times New Roman" w:hAnsi="Times New Roman" w:cs="Times New Roman"/>
          <w:b/>
          <w:sz w:val="26"/>
          <w:szCs w:val="26"/>
        </w:rPr>
      </w:pPr>
    </w:p>
    <w:p w14:paraId="23FB1AED" w14:textId="22A89833" w:rsidR="001F2D9E" w:rsidRDefault="00000000">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Group Number: </w:t>
      </w:r>
      <w:r w:rsidR="00CB3216">
        <w:rPr>
          <w:rFonts w:ascii="Times New Roman" w:eastAsia="Times New Roman" w:hAnsi="Times New Roman" w:cs="Times New Roman"/>
          <w:b/>
          <w:sz w:val="26"/>
          <w:szCs w:val="26"/>
        </w:rPr>
        <w:t>2</w:t>
      </w:r>
    </w:p>
    <w:p w14:paraId="7344B748" w14:textId="77777777" w:rsidR="001F2D9E"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Group Member:</w:t>
      </w:r>
    </w:p>
    <w:p w14:paraId="2E384669" w14:textId="77777777" w:rsidR="001F2D9E" w:rsidRDefault="001F2D9E">
      <w:pPr>
        <w:spacing w:line="240" w:lineRule="auto"/>
        <w:rPr>
          <w:rFonts w:ascii="Times New Roman" w:hAnsi="Times New Roman" w:cs="Times New Roman"/>
        </w:rPr>
      </w:pPr>
    </w:p>
    <w:p w14:paraId="1CE94300" w14:textId="77777777" w:rsidR="00E921AA" w:rsidRPr="00E921AA" w:rsidRDefault="00E921AA">
      <w:pPr>
        <w:spacing w:line="240" w:lineRule="auto"/>
        <w:rPr>
          <w:rFonts w:ascii="Times New Roman" w:hAnsi="Times New Roman" w:cs="Times New Roman"/>
        </w:rPr>
      </w:pPr>
    </w:p>
    <w:tbl>
      <w:tblPr>
        <w:tblW w:w="7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75"/>
        <w:gridCol w:w="1526"/>
        <w:gridCol w:w="2301"/>
        <w:gridCol w:w="2126"/>
      </w:tblGrid>
      <w:tr w:rsidR="00E921AA" w14:paraId="3A859FB7" w14:textId="77777777" w:rsidTr="005356F0">
        <w:trPr>
          <w:trHeight w:val="254"/>
        </w:trPr>
        <w:tc>
          <w:tcPr>
            <w:tcW w:w="1975" w:type="dxa"/>
            <w:shd w:val="clear" w:color="auto" w:fill="auto"/>
            <w:tcMar>
              <w:top w:w="100" w:type="dxa"/>
              <w:left w:w="100" w:type="dxa"/>
              <w:bottom w:w="100" w:type="dxa"/>
              <w:right w:w="100" w:type="dxa"/>
            </w:tcMar>
          </w:tcPr>
          <w:p w14:paraId="6B3F5E4C"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1526" w:type="dxa"/>
            <w:shd w:val="clear" w:color="auto" w:fill="auto"/>
            <w:tcMar>
              <w:top w:w="100" w:type="dxa"/>
              <w:left w:w="100" w:type="dxa"/>
              <w:bottom w:w="100" w:type="dxa"/>
              <w:right w:w="100" w:type="dxa"/>
            </w:tcMar>
          </w:tcPr>
          <w:p w14:paraId="7911816B"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STUDENT#</w:t>
            </w:r>
          </w:p>
        </w:tc>
        <w:tc>
          <w:tcPr>
            <w:tcW w:w="2301" w:type="dxa"/>
            <w:shd w:val="clear" w:color="auto" w:fill="auto"/>
            <w:tcMar>
              <w:top w:w="100" w:type="dxa"/>
              <w:left w:w="100" w:type="dxa"/>
              <w:bottom w:w="100" w:type="dxa"/>
              <w:right w:w="100" w:type="dxa"/>
            </w:tcMar>
          </w:tcPr>
          <w:p w14:paraId="2F9ED0CC"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EMAIL</w:t>
            </w:r>
          </w:p>
        </w:tc>
        <w:tc>
          <w:tcPr>
            <w:tcW w:w="2126" w:type="dxa"/>
          </w:tcPr>
          <w:p w14:paraId="7ABCDD60"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b/>
              </w:rPr>
            </w:pPr>
            <w:r w:rsidRPr="0085259D">
              <w:rPr>
                <w:rFonts w:ascii="Times New Roman" w:eastAsia="Times New Roman" w:hAnsi="Times New Roman" w:cs="Times New Roman" w:hint="eastAsia"/>
                <w:b/>
              </w:rPr>
              <w:t>CONTRIBUTION</w:t>
            </w:r>
          </w:p>
        </w:tc>
      </w:tr>
      <w:tr w:rsidR="00E921AA" w14:paraId="226B82B3" w14:textId="77777777" w:rsidTr="005356F0">
        <w:trPr>
          <w:trHeight w:val="298"/>
        </w:trPr>
        <w:tc>
          <w:tcPr>
            <w:tcW w:w="1975" w:type="dxa"/>
            <w:shd w:val="clear" w:color="auto" w:fill="auto"/>
            <w:tcMar>
              <w:top w:w="100" w:type="dxa"/>
              <w:left w:w="100" w:type="dxa"/>
              <w:bottom w:w="100" w:type="dxa"/>
              <w:right w:w="100" w:type="dxa"/>
            </w:tcMar>
          </w:tcPr>
          <w:p w14:paraId="334D026D"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b/>
                <w:sz w:val="26"/>
                <w:szCs w:val="26"/>
              </w:rPr>
              <w:t>Haoliang</w:t>
            </w:r>
            <w:proofErr w:type="spellEnd"/>
            <w:r>
              <w:rPr>
                <w:rFonts w:ascii="Times New Roman" w:eastAsia="Times New Roman" w:hAnsi="Times New Roman" w:cs="Times New Roman"/>
                <w:b/>
                <w:sz w:val="26"/>
                <w:szCs w:val="26"/>
              </w:rPr>
              <w:t xml:space="preserve"> Sheng</w:t>
            </w:r>
          </w:p>
        </w:tc>
        <w:tc>
          <w:tcPr>
            <w:tcW w:w="1526" w:type="dxa"/>
            <w:shd w:val="clear" w:color="auto" w:fill="auto"/>
            <w:tcMar>
              <w:top w:w="100" w:type="dxa"/>
              <w:left w:w="100" w:type="dxa"/>
              <w:bottom w:w="100" w:type="dxa"/>
              <w:right w:w="100" w:type="dxa"/>
            </w:tcMar>
          </w:tcPr>
          <w:p w14:paraId="2C62EC5C"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0441916</w:t>
            </w:r>
          </w:p>
        </w:tc>
        <w:tc>
          <w:tcPr>
            <w:tcW w:w="2301" w:type="dxa"/>
            <w:shd w:val="clear" w:color="auto" w:fill="auto"/>
            <w:tcMar>
              <w:top w:w="100" w:type="dxa"/>
              <w:left w:w="100" w:type="dxa"/>
              <w:bottom w:w="100" w:type="dxa"/>
              <w:right w:w="100" w:type="dxa"/>
            </w:tcMar>
          </w:tcPr>
          <w:p w14:paraId="6A125A50"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hsheng@laurentian.ca</w:t>
            </w:r>
          </w:p>
        </w:tc>
        <w:tc>
          <w:tcPr>
            <w:tcW w:w="2126" w:type="dxa"/>
          </w:tcPr>
          <w:p w14:paraId="5D1FA78C"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heme="minorEastAsia" w:hAnsiTheme="minorEastAsia" w:cs="Times New Roman" w:hint="eastAsia"/>
              </w:rPr>
              <w:t>60%</w:t>
            </w:r>
          </w:p>
        </w:tc>
      </w:tr>
      <w:tr w:rsidR="00E921AA" w14:paraId="3B4D15FA" w14:textId="77777777" w:rsidTr="005356F0">
        <w:trPr>
          <w:trHeight w:val="298"/>
        </w:trPr>
        <w:tc>
          <w:tcPr>
            <w:tcW w:w="1975" w:type="dxa"/>
            <w:shd w:val="clear" w:color="auto" w:fill="auto"/>
            <w:tcMar>
              <w:top w:w="100" w:type="dxa"/>
              <w:left w:w="100" w:type="dxa"/>
              <w:bottom w:w="100" w:type="dxa"/>
              <w:right w:w="100" w:type="dxa"/>
            </w:tcMar>
          </w:tcPr>
          <w:p w14:paraId="1181C288"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b/>
                <w:sz w:val="26"/>
                <w:szCs w:val="26"/>
              </w:rPr>
              <w:t>Zihao Zhou</w:t>
            </w:r>
          </w:p>
        </w:tc>
        <w:tc>
          <w:tcPr>
            <w:tcW w:w="1526" w:type="dxa"/>
            <w:shd w:val="clear" w:color="auto" w:fill="auto"/>
            <w:tcMar>
              <w:top w:w="100" w:type="dxa"/>
              <w:left w:w="100" w:type="dxa"/>
              <w:bottom w:w="100" w:type="dxa"/>
              <w:right w:w="100" w:type="dxa"/>
            </w:tcMar>
          </w:tcPr>
          <w:p w14:paraId="3A10830B"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sidRPr="00FB16D6">
              <w:rPr>
                <w:rFonts w:ascii="Times New Roman" w:eastAsia="Times New Roman" w:hAnsi="Times New Roman" w:cs="Times New Roman"/>
              </w:rPr>
              <w:t>0429993</w:t>
            </w:r>
          </w:p>
        </w:tc>
        <w:tc>
          <w:tcPr>
            <w:tcW w:w="2301" w:type="dxa"/>
            <w:shd w:val="clear" w:color="auto" w:fill="auto"/>
            <w:tcMar>
              <w:top w:w="100" w:type="dxa"/>
              <w:left w:w="100" w:type="dxa"/>
              <w:bottom w:w="100" w:type="dxa"/>
              <w:right w:w="100" w:type="dxa"/>
            </w:tcMar>
          </w:tcPr>
          <w:p w14:paraId="26801A35"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zzhou3@laurentian.ca</w:t>
            </w:r>
          </w:p>
        </w:tc>
        <w:tc>
          <w:tcPr>
            <w:tcW w:w="2126" w:type="dxa"/>
          </w:tcPr>
          <w:p w14:paraId="1B7A3B99"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heme="minorEastAsia" w:hAnsiTheme="minorEastAsia" w:cs="Times New Roman" w:hint="eastAsia"/>
              </w:rPr>
              <w:t>20%</w:t>
            </w:r>
          </w:p>
        </w:tc>
      </w:tr>
      <w:tr w:rsidR="00E921AA" w14:paraId="6C3F7C7F" w14:textId="77777777" w:rsidTr="005356F0">
        <w:trPr>
          <w:trHeight w:val="298"/>
        </w:trPr>
        <w:tc>
          <w:tcPr>
            <w:tcW w:w="1975" w:type="dxa"/>
            <w:shd w:val="clear" w:color="auto" w:fill="auto"/>
            <w:tcMar>
              <w:top w:w="100" w:type="dxa"/>
              <w:left w:w="100" w:type="dxa"/>
              <w:bottom w:w="100" w:type="dxa"/>
              <w:right w:w="100" w:type="dxa"/>
            </w:tcMar>
          </w:tcPr>
          <w:p w14:paraId="1750F6E8"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b/>
                <w:sz w:val="26"/>
                <w:szCs w:val="26"/>
              </w:rPr>
              <w:t>Jiazhou</w:t>
            </w:r>
            <w:proofErr w:type="spellEnd"/>
            <w:r>
              <w:rPr>
                <w:rFonts w:ascii="Times New Roman" w:eastAsia="Times New Roman" w:hAnsi="Times New Roman" w:cs="Times New Roman"/>
                <w:b/>
                <w:sz w:val="26"/>
                <w:szCs w:val="26"/>
              </w:rPr>
              <w:t xml:space="preserve"> Ye</w:t>
            </w:r>
          </w:p>
        </w:tc>
        <w:tc>
          <w:tcPr>
            <w:tcW w:w="1526" w:type="dxa"/>
            <w:shd w:val="clear" w:color="auto" w:fill="auto"/>
            <w:tcMar>
              <w:top w:w="100" w:type="dxa"/>
              <w:left w:w="100" w:type="dxa"/>
              <w:bottom w:w="100" w:type="dxa"/>
              <w:right w:w="100" w:type="dxa"/>
            </w:tcMar>
          </w:tcPr>
          <w:p w14:paraId="181CE904"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0426609</w:t>
            </w:r>
          </w:p>
        </w:tc>
        <w:tc>
          <w:tcPr>
            <w:tcW w:w="2301" w:type="dxa"/>
            <w:shd w:val="clear" w:color="auto" w:fill="auto"/>
            <w:tcMar>
              <w:top w:w="100" w:type="dxa"/>
              <w:left w:w="100" w:type="dxa"/>
              <w:bottom w:w="100" w:type="dxa"/>
              <w:right w:w="100" w:type="dxa"/>
            </w:tcMar>
          </w:tcPr>
          <w:p w14:paraId="282403EA"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imes New Roman" w:eastAsia="Times New Roman" w:hAnsi="Times New Roman" w:cs="Times New Roman"/>
              </w:rPr>
              <w:t>Jye1@laurentian.ca</w:t>
            </w:r>
          </w:p>
        </w:tc>
        <w:tc>
          <w:tcPr>
            <w:tcW w:w="2126" w:type="dxa"/>
          </w:tcPr>
          <w:p w14:paraId="08B6EA19" w14:textId="77777777" w:rsidR="00E921AA" w:rsidRDefault="00E921AA" w:rsidP="005356F0">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rPr>
            </w:pPr>
            <w:r>
              <w:rPr>
                <w:rFonts w:asciiTheme="minorEastAsia" w:hAnsiTheme="minorEastAsia" w:cs="Times New Roman" w:hint="eastAsia"/>
              </w:rPr>
              <w:t>20%</w:t>
            </w:r>
          </w:p>
        </w:tc>
      </w:tr>
    </w:tbl>
    <w:p w14:paraId="7DC0DF31" w14:textId="77777777" w:rsidR="00E921AA" w:rsidRPr="00E921AA" w:rsidRDefault="00E921AA">
      <w:pPr>
        <w:spacing w:line="240" w:lineRule="auto"/>
        <w:rPr>
          <w:rFonts w:ascii="Times New Roman" w:hAnsi="Times New Roman" w:cs="Times New Roman"/>
        </w:rPr>
      </w:pPr>
    </w:p>
    <w:p w14:paraId="6F8F79F3" w14:textId="77777777" w:rsidR="001F2D9E"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E466240" w14:textId="77777777" w:rsidR="001F2D9E" w:rsidRDefault="001F2D9E">
      <w:pPr>
        <w:spacing w:line="240" w:lineRule="auto"/>
        <w:ind w:left="720" w:firstLine="720"/>
        <w:rPr>
          <w:rFonts w:ascii="Times New Roman" w:eastAsia="Times New Roman" w:hAnsi="Times New Roman" w:cs="Times New Roman"/>
          <w:sz w:val="24"/>
          <w:szCs w:val="24"/>
        </w:rPr>
      </w:pPr>
    </w:p>
    <w:p w14:paraId="7385A17A" w14:textId="247E4D46" w:rsidR="001F2D9E" w:rsidRDefault="002A3A2B" w:rsidP="002A3A2B">
      <w:pPr>
        <w:spacing w:line="240" w:lineRule="auto"/>
        <w:ind w:left="720"/>
        <w:rPr>
          <w:rFonts w:ascii="Times New Roman" w:hAnsi="Times New Roman" w:cs="Times New Roman"/>
          <w:sz w:val="24"/>
          <w:szCs w:val="24"/>
          <w:lang w:val="en-US"/>
        </w:rPr>
      </w:pPr>
      <w:r w:rsidRPr="002A3A2B">
        <w:rPr>
          <w:rFonts w:ascii="Times New Roman" w:hAnsi="Times New Roman" w:cs="Times New Roman"/>
          <w:sz w:val="24"/>
          <w:szCs w:val="24"/>
          <w:lang w:val="en-US"/>
        </w:rPr>
        <w:t xml:space="preserve">In this study, the objective was to compare and contrast the performances of two reinforcement learning methods: Markov Decision Processes (MDP) and Q-Learning, in navigating a robot within a </w:t>
      </w:r>
      <w:proofErr w:type="spellStart"/>
      <w:r w:rsidRPr="002A3A2B">
        <w:rPr>
          <w:rFonts w:ascii="Times New Roman" w:hAnsi="Times New Roman" w:cs="Times New Roman"/>
          <w:sz w:val="24"/>
          <w:szCs w:val="24"/>
          <w:lang w:val="en-US"/>
        </w:rPr>
        <w:t>GridWorld</w:t>
      </w:r>
      <w:proofErr w:type="spellEnd"/>
      <w:r w:rsidRPr="002A3A2B">
        <w:rPr>
          <w:rFonts w:ascii="Times New Roman" w:hAnsi="Times New Roman" w:cs="Times New Roman"/>
          <w:sz w:val="24"/>
          <w:szCs w:val="24"/>
          <w:lang w:val="en-US"/>
        </w:rPr>
        <w:t xml:space="preserve"> environment. We employed known parameters for MDP, such as the transition matrix T and reward function R, while Q-Learning operated without this explicit knowledge. Through extensive experimentation, we observed that MDP generally offers faster and more consistent convergence. However, Q-Learning, with its flexibility in parameters, still manages to produce policies of consistently good quality.</w:t>
      </w:r>
    </w:p>
    <w:p w14:paraId="49979520" w14:textId="77777777" w:rsidR="002A3A2B" w:rsidRPr="002A3A2B" w:rsidRDefault="002A3A2B" w:rsidP="002A3A2B">
      <w:pPr>
        <w:spacing w:line="240" w:lineRule="auto"/>
        <w:ind w:left="720"/>
        <w:rPr>
          <w:rFonts w:ascii="Times New Roman" w:hAnsi="Times New Roman" w:cs="Times New Roman"/>
          <w:sz w:val="24"/>
          <w:szCs w:val="24"/>
          <w:lang w:val="en-US"/>
        </w:rPr>
      </w:pPr>
    </w:p>
    <w:p w14:paraId="6890A860" w14:textId="77777777" w:rsidR="001F2D9E"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09849D0" w14:textId="77777777" w:rsidR="001F2D9E" w:rsidRDefault="001F2D9E">
      <w:pPr>
        <w:spacing w:line="240" w:lineRule="auto"/>
        <w:rPr>
          <w:rFonts w:ascii="Times New Roman" w:eastAsia="Times New Roman" w:hAnsi="Times New Roman" w:cs="Times New Roman"/>
          <w:sz w:val="24"/>
          <w:szCs w:val="24"/>
        </w:rPr>
      </w:pPr>
    </w:p>
    <w:p w14:paraId="3D54695C" w14:textId="411DF7CF" w:rsidR="001F2D9E" w:rsidRDefault="002A3A2B">
      <w:pPr>
        <w:spacing w:line="240" w:lineRule="auto"/>
        <w:ind w:left="720"/>
        <w:rPr>
          <w:rFonts w:ascii="Times New Roman" w:eastAsia="Times New Roman" w:hAnsi="Times New Roman" w:cs="Times New Roman"/>
          <w:sz w:val="24"/>
          <w:szCs w:val="24"/>
        </w:rPr>
      </w:pPr>
      <w:r w:rsidRPr="002A3A2B">
        <w:rPr>
          <w:rFonts w:ascii="Times New Roman" w:eastAsia="Times New Roman" w:hAnsi="Times New Roman" w:cs="Times New Roman"/>
          <w:sz w:val="24"/>
          <w:szCs w:val="24"/>
        </w:rPr>
        <w:t xml:space="preserve">The task of navigating a robot within an environment, while seemingly straightforward, poses intricate challenges when we aim for efficient and optimal paths. This assignment focuses on the </w:t>
      </w:r>
      <w:proofErr w:type="spellStart"/>
      <w:r w:rsidRPr="002A3A2B">
        <w:rPr>
          <w:rFonts w:ascii="Times New Roman" w:eastAsia="Times New Roman" w:hAnsi="Times New Roman" w:cs="Times New Roman"/>
          <w:sz w:val="24"/>
          <w:szCs w:val="24"/>
        </w:rPr>
        <w:t>GridWorld</w:t>
      </w:r>
      <w:proofErr w:type="spellEnd"/>
      <w:r w:rsidRPr="002A3A2B">
        <w:rPr>
          <w:rFonts w:ascii="Times New Roman" w:eastAsia="Times New Roman" w:hAnsi="Times New Roman" w:cs="Times New Roman"/>
          <w:sz w:val="24"/>
          <w:szCs w:val="24"/>
        </w:rPr>
        <w:t xml:space="preserve"> environment, a simple yet effective representation that challenges algorithms to find the best paths in a grid-like structure. The significance of this problem lies in its foundational role in robotics and AI navigation systems. By optimizing pathfinding in such controlled scenarios, we can build more complex and efficient real-world systems. Our group aimed to leverage two popular reinforcement learning methods, MDP and Q-Learning, to discern their efficacy in tackling this problem. Through systematic experimentation and analysis, we aimed to unearth insights into their convergence behaviors, policy quality, and overall performance.</w:t>
      </w:r>
    </w:p>
    <w:p w14:paraId="69A35B95" w14:textId="77777777" w:rsidR="002A3A2B" w:rsidRDefault="002A3A2B">
      <w:pPr>
        <w:spacing w:line="240" w:lineRule="auto"/>
        <w:ind w:left="720"/>
        <w:rPr>
          <w:rFonts w:ascii="Times New Roman" w:hAnsi="Times New Roman" w:cs="Times New Roman"/>
          <w:sz w:val="24"/>
          <w:szCs w:val="24"/>
        </w:rPr>
      </w:pPr>
    </w:p>
    <w:p w14:paraId="2257ADE7" w14:textId="4F2E904C" w:rsidR="002A3A2B" w:rsidRDefault="001D5DB0" w:rsidP="001D5DB0">
      <w:pPr>
        <w:numPr>
          <w:ilvl w:val="0"/>
          <w:numId w:val="1"/>
        </w:numPr>
        <w:spacing w:line="240" w:lineRule="auto"/>
        <w:rPr>
          <w:rFonts w:ascii="Times New Roman" w:eastAsia="Times New Roman" w:hAnsi="Times New Roman" w:cs="Times New Roman"/>
          <w:b/>
          <w:sz w:val="24"/>
          <w:szCs w:val="24"/>
        </w:rPr>
      </w:pPr>
      <w:r w:rsidRPr="001D5DB0">
        <w:rPr>
          <w:rFonts w:ascii="Times New Roman" w:eastAsia="Times New Roman" w:hAnsi="Times New Roman" w:cs="Times New Roman"/>
          <w:b/>
          <w:sz w:val="24"/>
          <w:szCs w:val="24"/>
        </w:rPr>
        <w:t>Methodology</w:t>
      </w:r>
    </w:p>
    <w:p w14:paraId="33297E36" w14:textId="77777777" w:rsidR="001D5DB0" w:rsidRPr="001D5DB0" w:rsidRDefault="001D5DB0" w:rsidP="001D5DB0">
      <w:pPr>
        <w:spacing w:line="240" w:lineRule="auto"/>
        <w:rPr>
          <w:rFonts w:ascii="Times New Roman" w:eastAsia="Times New Roman" w:hAnsi="Times New Roman" w:cs="Times New Roman"/>
          <w:b/>
          <w:sz w:val="24"/>
          <w:szCs w:val="24"/>
        </w:rPr>
      </w:pPr>
    </w:p>
    <w:p w14:paraId="1B968BEF" w14:textId="77777777" w:rsidR="001D5DB0" w:rsidRPr="001D5DB0" w:rsidRDefault="001D5DB0" w:rsidP="001D5DB0">
      <w:pPr>
        <w:spacing w:line="240" w:lineRule="auto"/>
        <w:ind w:left="720"/>
        <w:rPr>
          <w:rFonts w:ascii="Times New Roman" w:hAnsi="Times New Roman" w:cs="Times New Roman"/>
          <w:sz w:val="24"/>
          <w:szCs w:val="24"/>
        </w:rPr>
      </w:pPr>
      <w:r w:rsidRPr="001D5DB0">
        <w:rPr>
          <w:rFonts w:ascii="Times New Roman" w:hAnsi="Times New Roman" w:cs="Times New Roman"/>
          <w:sz w:val="24"/>
          <w:szCs w:val="24"/>
        </w:rPr>
        <w:t>To ensure a comprehensive analysis, our experimentation followed a structured approach:</w:t>
      </w:r>
    </w:p>
    <w:p w14:paraId="7982FE34" w14:textId="77777777" w:rsidR="001D5DB0" w:rsidRPr="001D5DB0" w:rsidRDefault="001D5DB0" w:rsidP="001D5DB0">
      <w:pPr>
        <w:spacing w:line="240" w:lineRule="auto"/>
        <w:ind w:left="720"/>
        <w:rPr>
          <w:rFonts w:ascii="Times New Roman" w:hAnsi="Times New Roman" w:cs="Times New Roman"/>
          <w:sz w:val="24"/>
          <w:szCs w:val="24"/>
        </w:rPr>
      </w:pPr>
    </w:p>
    <w:p w14:paraId="315EFB71" w14:textId="77777777" w:rsidR="001D5DB0" w:rsidRPr="001D5DB0" w:rsidRDefault="001D5DB0" w:rsidP="001D5DB0">
      <w:pPr>
        <w:spacing w:line="240" w:lineRule="auto"/>
        <w:ind w:left="720"/>
        <w:rPr>
          <w:rFonts w:ascii="Times New Roman" w:hAnsi="Times New Roman" w:cs="Times New Roman"/>
          <w:b/>
          <w:bCs/>
          <w:sz w:val="24"/>
          <w:szCs w:val="24"/>
        </w:rPr>
      </w:pPr>
      <w:r w:rsidRPr="001D5DB0">
        <w:rPr>
          <w:rFonts w:ascii="Times New Roman" w:hAnsi="Times New Roman" w:cs="Times New Roman"/>
          <w:b/>
          <w:bCs/>
          <w:sz w:val="24"/>
          <w:szCs w:val="24"/>
        </w:rPr>
        <w:t>Parameter Selection:</w:t>
      </w:r>
    </w:p>
    <w:p w14:paraId="23E0DCEB" w14:textId="77777777" w:rsidR="001D5DB0" w:rsidRPr="001D5DB0" w:rsidRDefault="001D5DB0" w:rsidP="001D5DB0">
      <w:pPr>
        <w:spacing w:line="240" w:lineRule="auto"/>
        <w:ind w:left="720"/>
        <w:rPr>
          <w:rFonts w:ascii="Times New Roman" w:hAnsi="Times New Roman" w:cs="Times New Roman"/>
          <w:sz w:val="24"/>
          <w:szCs w:val="24"/>
        </w:rPr>
      </w:pPr>
    </w:p>
    <w:p w14:paraId="0487E610" w14:textId="77777777" w:rsidR="001D5DB0" w:rsidRPr="001D5DB0" w:rsidRDefault="001D5DB0" w:rsidP="001D5DB0">
      <w:pPr>
        <w:pStyle w:val="a7"/>
        <w:numPr>
          <w:ilvl w:val="0"/>
          <w:numId w:val="15"/>
        </w:numPr>
        <w:spacing w:line="240" w:lineRule="auto"/>
        <w:ind w:firstLineChars="0"/>
        <w:rPr>
          <w:rFonts w:ascii="Times New Roman" w:hAnsi="Times New Roman" w:cs="Times New Roman"/>
          <w:b/>
          <w:bCs/>
          <w:sz w:val="24"/>
          <w:szCs w:val="24"/>
        </w:rPr>
      </w:pPr>
      <w:r w:rsidRPr="001D5DB0">
        <w:rPr>
          <w:rFonts w:ascii="Times New Roman" w:hAnsi="Times New Roman" w:cs="Times New Roman"/>
          <w:b/>
          <w:bCs/>
          <w:sz w:val="24"/>
          <w:szCs w:val="24"/>
        </w:rPr>
        <w:t>Default Parameters:</w:t>
      </w:r>
    </w:p>
    <w:p w14:paraId="6C919A40" w14:textId="62A5671D" w:rsidR="001D5DB0" w:rsidRPr="001D5DB0" w:rsidRDefault="001D5DB0" w:rsidP="001D5DB0">
      <w:pPr>
        <w:pStyle w:val="a7"/>
        <w:numPr>
          <w:ilvl w:val="1"/>
          <w:numId w:val="15"/>
        </w:numPr>
        <w:spacing w:line="240" w:lineRule="auto"/>
        <w:ind w:firstLineChars="0"/>
        <w:rPr>
          <w:rFonts w:ascii="Times New Roman" w:hAnsi="Times New Roman" w:cs="Times New Roman"/>
          <w:sz w:val="24"/>
          <w:szCs w:val="24"/>
        </w:rPr>
      </w:pPr>
      <w:r w:rsidRPr="001D5DB0">
        <w:rPr>
          <w:rFonts w:ascii="Times New Roman" w:hAnsi="Times New Roman" w:cs="Times New Roman"/>
          <w:b/>
          <w:bCs/>
          <w:sz w:val="24"/>
          <w:szCs w:val="24"/>
        </w:rPr>
        <w:lastRenderedPageBreak/>
        <w:t xml:space="preserve">Grid Constants: </w:t>
      </w:r>
      <w:r w:rsidRPr="001D5DB0">
        <w:rPr>
          <w:rFonts w:ascii="Times New Roman" w:hAnsi="Times New Roman" w:cs="Times New Roman"/>
          <w:sz w:val="24"/>
          <w:szCs w:val="24"/>
        </w:rPr>
        <w:t xml:space="preserve">The grid's size is defined by </w:t>
      </w:r>
      <w:r w:rsidRPr="001D5DB0">
        <w:rPr>
          <w:rFonts w:ascii="Times New Roman" w:hAnsi="Times New Roman" w:cs="Times New Roman"/>
          <w:b/>
          <w:bCs/>
          <w:sz w:val="24"/>
          <w:szCs w:val="24"/>
        </w:rPr>
        <w:t>`GRID_SIZE`</w:t>
      </w:r>
      <w:r w:rsidRPr="001D5DB0">
        <w:rPr>
          <w:rFonts w:ascii="Times New Roman" w:hAnsi="Times New Roman" w:cs="Times New Roman"/>
          <w:sz w:val="24"/>
          <w:szCs w:val="24"/>
        </w:rPr>
        <w:t xml:space="preserve"> (10x10 cells) with each cell being </w:t>
      </w:r>
      <w:r w:rsidRPr="001D5DB0">
        <w:rPr>
          <w:rFonts w:ascii="Times New Roman" w:hAnsi="Times New Roman" w:cs="Times New Roman"/>
          <w:b/>
          <w:bCs/>
          <w:sz w:val="24"/>
          <w:szCs w:val="24"/>
        </w:rPr>
        <w:t>`CELL_SIZE`</w:t>
      </w:r>
      <w:r w:rsidRPr="001D5DB0">
        <w:rPr>
          <w:rFonts w:ascii="Times New Roman" w:hAnsi="Times New Roman" w:cs="Times New Roman"/>
          <w:sz w:val="24"/>
          <w:szCs w:val="24"/>
        </w:rPr>
        <w:t xml:space="preserve"> (60 pixels) in width and height, resulting in a display size of </w:t>
      </w:r>
      <w:r w:rsidRPr="001D5DB0">
        <w:rPr>
          <w:rFonts w:ascii="Times New Roman" w:hAnsi="Times New Roman" w:cs="Times New Roman"/>
          <w:b/>
          <w:bCs/>
          <w:sz w:val="24"/>
          <w:szCs w:val="24"/>
        </w:rPr>
        <w:t>`SCREEN_WIDTH x SCREEN_HEIGHT`</w:t>
      </w:r>
      <w:r w:rsidRPr="001D5DB0">
        <w:rPr>
          <w:rFonts w:ascii="Times New Roman" w:hAnsi="Times New Roman" w:cs="Times New Roman"/>
          <w:sz w:val="24"/>
          <w:szCs w:val="24"/>
        </w:rPr>
        <w:t>.</w:t>
      </w:r>
    </w:p>
    <w:p w14:paraId="28D76A0F" w14:textId="3702AD54" w:rsidR="001D5DB0" w:rsidRPr="001D5DB0" w:rsidRDefault="001D5DB0" w:rsidP="001D5DB0">
      <w:pPr>
        <w:pStyle w:val="a7"/>
        <w:numPr>
          <w:ilvl w:val="1"/>
          <w:numId w:val="15"/>
        </w:numPr>
        <w:spacing w:line="240" w:lineRule="auto"/>
        <w:ind w:firstLineChars="0"/>
        <w:rPr>
          <w:rFonts w:ascii="Times New Roman" w:hAnsi="Times New Roman" w:cs="Times New Roman"/>
          <w:sz w:val="24"/>
          <w:szCs w:val="24"/>
        </w:rPr>
      </w:pPr>
      <w:r w:rsidRPr="001D5DB0">
        <w:rPr>
          <w:rFonts w:ascii="Times New Roman" w:hAnsi="Times New Roman" w:cs="Times New Roman"/>
          <w:b/>
          <w:bCs/>
          <w:sz w:val="24"/>
          <w:szCs w:val="24"/>
        </w:rPr>
        <w:t>Reward/Penalty Constants:</w:t>
      </w:r>
      <w:r w:rsidRPr="001D5DB0">
        <w:rPr>
          <w:rFonts w:ascii="Times New Roman" w:hAnsi="Times New Roman" w:cs="Times New Roman"/>
          <w:sz w:val="24"/>
          <w:szCs w:val="24"/>
        </w:rPr>
        <w:t xml:space="preserve"> In our </w:t>
      </w:r>
      <w:proofErr w:type="spellStart"/>
      <w:r w:rsidRPr="001D5DB0">
        <w:rPr>
          <w:rFonts w:ascii="Times New Roman" w:hAnsi="Times New Roman" w:cs="Times New Roman"/>
          <w:sz w:val="24"/>
          <w:szCs w:val="24"/>
        </w:rPr>
        <w:t>GridWorld</w:t>
      </w:r>
      <w:proofErr w:type="spellEnd"/>
      <w:r w:rsidRPr="001D5DB0">
        <w:rPr>
          <w:rFonts w:ascii="Times New Roman" w:hAnsi="Times New Roman" w:cs="Times New Roman"/>
          <w:sz w:val="24"/>
          <w:szCs w:val="24"/>
        </w:rPr>
        <w:t xml:space="preserve">, collecting gold offers a </w:t>
      </w:r>
      <w:r>
        <w:rPr>
          <w:rFonts w:ascii="Times New Roman" w:hAnsi="Times New Roman" w:cs="Times New Roman"/>
          <w:sz w:val="24"/>
          <w:szCs w:val="24"/>
        </w:rPr>
        <w:t>`</w:t>
      </w:r>
      <w:r w:rsidRPr="001D5DB0">
        <w:rPr>
          <w:rFonts w:ascii="Times New Roman" w:hAnsi="Times New Roman" w:cs="Times New Roman"/>
          <w:b/>
          <w:bCs/>
          <w:sz w:val="24"/>
          <w:szCs w:val="24"/>
        </w:rPr>
        <w:t>GOLD_REWARD</w:t>
      </w:r>
      <w:r>
        <w:rPr>
          <w:rFonts w:ascii="Times New Roman" w:hAnsi="Times New Roman" w:cs="Times New Roman"/>
          <w:b/>
          <w:bCs/>
          <w:sz w:val="24"/>
          <w:szCs w:val="24"/>
        </w:rPr>
        <w:t>`</w:t>
      </w:r>
      <w:r w:rsidRPr="001D5DB0">
        <w:rPr>
          <w:rFonts w:ascii="Times New Roman" w:hAnsi="Times New Roman" w:cs="Times New Roman"/>
          <w:sz w:val="24"/>
          <w:szCs w:val="24"/>
        </w:rPr>
        <w:t xml:space="preserve"> of 10 points, while stepping into a trap incurs a </w:t>
      </w:r>
      <w:r>
        <w:rPr>
          <w:rFonts w:ascii="Times New Roman" w:hAnsi="Times New Roman" w:cs="Times New Roman"/>
          <w:sz w:val="24"/>
          <w:szCs w:val="24"/>
        </w:rPr>
        <w:t>`</w:t>
      </w:r>
      <w:r w:rsidRPr="001D5DB0">
        <w:rPr>
          <w:rFonts w:ascii="Times New Roman" w:hAnsi="Times New Roman" w:cs="Times New Roman"/>
          <w:b/>
          <w:bCs/>
          <w:sz w:val="24"/>
          <w:szCs w:val="24"/>
        </w:rPr>
        <w:t>TRAP_PENALTY</w:t>
      </w:r>
      <w:r>
        <w:rPr>
          <w:rFonts w:ascii="Times New Roman" w:hAnsi="Times New Roman" w:cs="Times New Roman"/>
          <w:b/>
          <w:bCs/>
          <w:sz w:val="24"/>
          <w:szCs w:val="24"/>
        </w:rPr>
        <w:t>`</w:t>
      </w:r>
      <w:r w:rsidRPr="001D5DB0">
        <w:rPr>
          <w:rFonts w:ascii="Times New Roman" w:hAnsi="Times New Roman" w:cs="Times New Roman"/>
          <w:sz w:val="24"/>
          <w:szCs w:val="24"/>
        </w:rPr>
        <w:t xml:space="preserve"> of -10 points. Reaching the goal grants a </w:t>
      </w:r>
      <w:r>
        <w:rPr>
          <w:rFonts w:ascii="Times New Roman" w:hAnsi="Times New Roman" w:cs="Times New Roman"/>
          <w:sz w:val="24"/>
          <w:szCs w:val="24"/>
        </w:rPr>
        <w:t>`</w:t>
      </w:r>
      <w:r w:rsidRPr="001D5DB0">
        <w:rPr>
          <w:rFonts w:ascii="Times New Roman" w:hAnsi="Times New Roman" w:cs="Times New Roman"/>
          <w:b/>
          <w:bCs/>
          <w:sz w:val="24"/>
          <w:szCs w:val="24"/>
        </w:rPr>
        <w:t>GOAL_REWARD</w:t>
      </w:r>
      <w:r>
        <w:rPr>
          <w:rFonts w:ascii="Times New Roman" w:hAnsi="Times New Roman" w:cs="Times New Roman"/>
          <w:b/>
          <w:bCs/>
          <w:sz w:val="24"/>
          <w:szCs w:val="24"/>
        </w:rPr>
        <w:t>`</w:t>
      </w:r>
      <w:r w:rsidRPr="001D5DB0">
        <w:rPr>
          <w:rFonts w:ascii="Times New Roman" w:hAnsi="Times New Roman" w:cs="Times New Roman"/>
          <w:sz w:val="24"/>
          <w:szCs w:val="24"/>
        </w:rPr>
        <w:t xml:space="preserve"> of 200 points, while every step taken costs a </w:t>
      </w:r>
      <w:r>
        <w:rPr>
          <w:rFonts w:ascii="Times New Roman" w:hAnsi="Times New Roman" w:cs="Times New Roman"/>
          <w:sz w:val="24"/>
          <w:szCs w:val="24"/>
        </w:rPr>
        <w:t>`</w:t>
      </w:r>
      <w:r w:rsidRPr="001D5DB0">
        <w:rPr>
          <w:rFonts w:ascii="Times New Roman" w:hAnsi="Times New Roman" w:cs="Times New Roman"/>
          <w:b/>
          <w:bCs/>
          <w:sz w:val="24"/>
          <w:szCs w:val="24"/>
        </w:rPr>
        <w:t>LIVING_PENALTY</w:t>
      </w:r>
      <w:r>
        <w:rPr>
          <w:rFonts w:ascii="Times New Roman" w:hAnsi="Times New Roman" w:cs="Times New Roman"/>
          <w:b/>
          <w:bCs/>
          <w:sz w:val="24"/>
          <w:szCs w:val="24"/>
        </w:rPr>
        <w:t>`</w:t>
      </w:r>
      <w:r w:rsidRPr="001D5DB0">
        <w:rPr>
          <w:rFonts w:ascii="Times New Roman" w:hAnsi="Times New Roman" w:cs="Times New Roman"/>
          <w:sz w:val="24"/>
          <w:szCs w:val="24"/>
        </w:rPr>
        <w:t xml:space="preserve"> of -1, incentivizing faster goal attainment.</w:t>
      </w:r>
    </w:p>
    <w:p w14:paraId="6B0C8EFF" w14:textId="01FE9F52" w:rsidR="001D5DB0" w:rsidRPr="001D5DB0" w:rsidRDefault="001D5DB0" w:rsidP="001D5DB0">
      <w:pPr>
        <w:pStyle w:val="a7"/>
        <w:numPr>
          <w:ilvl w:val="1"/>
          <w:numId w:val="15"/>
        </w:numPr>
        <w:spacing w:line="240" w:lineRule="auto"/>
        <w:ind w:firstLineChars="0"/>
        <w:rPr>
          <w:rFonts w:ascii="Times New Roman" w:hAnsi="Times New Roman" w:cs="Times New Roman"/>
          <w:sz w:val="24"/>
          <w:szCs w:val="24"/>
        </w:rPr>
      </w:pPr>
      <w:r w:rsidRPr="001D5DB0">
        <w:rPr>
          <w:rFonts w:ascii="Times New Roman" w:hAnsi="Times New Roman" w:cs="Times New Roman"/>
          <w:b/>
          <w:bCs/>
          <w:sz w:val="24"/>
          <w:szCs w:val="24"/>
        </w:rPr>
        <w:t xml:space="preserve">Colors: </w:t>
      </w:r>
      <w:r w:rsidRPr="001D5DB0">
        <w:rPr>
          <w:rFonts w:ascii="Times New Roman" w:hAnsi="Times New Roman" w:cs="Times New Roman"/>
          <w:sz w:val="24"/>
          <w:szCs w:val="24"/>
        </w:rPr>
        <w:t xml:space="preserve">Different entities in the </w:t>
      </w:r>
      <w:proofErr w:type="spellStart"/>
      <w:r w:rsidRPr="001D5DB0">
        <w:rPr>
          <w:rFonts w:ascii="Times New Roman" w:hAnsi="Times New Roman" w:cs="Times New Roman"/>
          <w:sz w:val="24"/>
          <w:szCs w:val="24"/>
        </w:rPr>
        <w:t>GridWorld</w:t>
      </w:r>
      <w:proofErr w:type="spellEnd"/>
      <w:r w:rsidRPr="001D5DB0">
        <w:rPr>
          <w:rFonts w:ascii="Times New Roman" w:hAnsi="Times New Roman" w:cs="Times New Roman"/>
          <w:sz w:val="24"/>
          <w:szCs w:val="24"/>
        </w:rPr>
        <w:t xml:space="preserve"> are represented with distinct colors. The robot is visualized with </w:t>
      </w:r>
      <w:r>
        <w:rPr>
          <w:rFonts w:ascii="Times New Roman" w:hAnsi="Times New Roman" w:cs="Times New Roman"/>
          <w:sz w:val="24"/>
          <w:szCs w:val="24"/>
        </w:rPr>
        <w:t>`</w:t>
      </w:r>
      <w:r w:rsidRPr="001D5DB0">
        <w:rPr>
          <w:rFonts w:ascii="Times New Roman" w:hAnsi="Times New Roman" w:cs="Times New Roman"/>
          <w:b/>
          <w:bCs/>
          <w:sz w:val="24"/>
          <w:szCs w:val="24"/>
        </w:rPr>
        <w:t>ROBOT_COLOR</w:t>
      </w:r>
      <w:r>
        <w:rPr>
          <w:rFonts w:ascii="Times New Roman" w:hAnsi="Times New Roman" w:cs="Times New Roman"/>
          <w:b/>
          <w:bCs/>
          <w:sz w:val="24"/>
          <w:szCs w:val="24"/>
        </w:rPr>
        <w:t>`</w:t>
      </w:r>
      <w:r w:rsidRPr="001D5DB0">
        <w:rPr>
          <w:rFonts w:ascii="Times New Roman" w:hAnsi="Times New Roman" w:cs="Times New Roman"/>
          <w:sz w:val="24"/>
          <w:szCs w:val="24"/>
        </w:rPr>
        <w:t xml:space="preserve"> (blue), the goal with GOAL_COLOR (green), traps with </w:t>
      </w:r>
      <w:r>
        <w:rPr>
          <w:rFonts w:ascii="Times New Roman" w:hAnsi="Times New Roman" w:cs="Times New Roman"/>
          <w:sz w:val="24"/>
          <w:szCs w:val="24"/>
        </w:rPr>
        <w:t>`</w:t>
      </w:r>
      <w:r w:rsidRPr="001D5DB0">
        <w:rPr>
          <w:rFonts w:ascii="Times New Roman" w:hAnsi="Times New Roman" w:cs="Times New Roman"/>
          <w:b/>
          <w:bCs/>
          <w:sz w:val="24"/>
          <w:szCs w:val="24"/>
        </w:rPr>
        <w:t>TRAP_COLOR</w:t>
      </w:r>
      <w:r>
        <w:rPr>
          <w:rFonts w:ascii="Times New Roman" w:hAnsi="Times New Roman" w:cs="Times New Roman"/>
          <w:b/>
          <w:bCs/>
          <w:sz w:val="24"/>
          <w:szCs w:val="24"/>
        </w:rPr>
        <w:t>`</w:t>
      </w:r>
      <w:r w:rsidRPr="001D5DB0">
        <w:rPr>
          <w:rFonts w:ascii="Times New Roman" w:hAnsi="Times New Roman" w:cs="Times New Roman"/>
          <w:sz w:val="24"/>
          <w:szCs w:val="24"/>
        </w:rPr>
        <w:t xml:space="preserve"> (red), and so on.</w:t>
      </w:r>
    </w:p>
    <w:p w14:paraId="5BD6CCC3" w14:textId="5842C8A4" w:rsidR="001D5DB0" w:rsidRPr="001D5DB0" w:rsidRDefault="001D5DB0" w:rsidP="001D5DB0">
      <w:pPr>
        <w:pStyle w:val="a7"/>
        <w:numPr>
          <w:ilvl w:val="1"/>
          <w:numId w:val="15"/>
        </w:numPr>
        <w:spacing w:line="240" w:lineRule="auto"/>
        <w:ind w:firstLineChars="0"/>
        <w:rPr>
          <w:rFonts w:ascii="Times New Roman" w:hAnsi="Times New Roman" w:cs="Times New Roman"/>
          <w:sz w:val="24"/>
          <w:szCs w:val="24"/>
        </w:rPr>
      </w:pPr>
      <w:r w:rsidRPr="001D5DB0">
        <w:rPr>
          <w:rFonts w:ascii="Times New Roman" w:hAnsi="Times New Roman" w:cs="Times New Roman"/>
          <w:b/>
          <w:bCs/>
          <w:sz w:val="24"/>
          <w:szCs w:val="24"/>
        </w:rPr>
        <w:t xml:space="preserve">Actions: </w:t>
      </w:r>
      <w:r w:rsidRPr="001D5DB0">
        <w:rPr>
          <w:rFonts w:ascii="Times New Roman" w:hAnsi="Times New Roman" w:cs="Times New Roman"/>
          <w:sz w:val="24"/>
          <w:szCs w:val="24"/>
        </w:rPr>
        <w:t xml:space="preserve">The robot can perform actions defined in the </w:t>
      </w:r>
      <w:r>
        <w:rPr>
          <w:rFonts w:ascii="Times New Roman" w:hAnsi="Times New Roman" w:cs="Times New Roman"/>
          <w:sz w:val="24"/>
          <w:szCs w:val="24"/>
        </w:rPr>
        <w:t>`</w:t>
      </w:r>
      <w:r w:rsidRPr="001D5DB0">
        <w:rPr>
          <w:rFonts w:ascii="Times New Roman" w:hAnsi="Times New Roman" w:cs="Times New Roman"/>
          <w:b/>
          <w:bCs/>
          <w:sz w:val="24"/>
          <w:szCs w:val="24"/>
        </w:rPr>
        <w:t>ACTIONS</w:t>
      </w:r>
      <w:r>
        <w:rPr>
          <w:rFonts w:ascii="Times New Roman" w:hAnsi="Times New Roman" w:cs="Times New Roman"/>
          <w:b/>
          <w:bCs/>
          <w:sz w:val="24"/>
          <w:szCs w:val="24"/>
        </w:rPr>
        <w:t>`</w:t>
      </w:r>
      <w:r w:rsidRPr="001D5DB0">
        <w:rPr>
          <w:rFonts w:ascii="Times New Roman" w:hAnsi="Times New Roman" w:cs="Times New Roman"/>
          <w:sz w:val="24"/>
          <w:szCs w:val="24"/>
        </w:rPr>
        <w:t xml:space="preserve"> list, allowing it to move up, down, left, or right.</w:t>
      </w:r>
    </w:p>
    <w:p w14:paraId="5A7A460E" w14:textId="1FC41497" w:rsidR="001D5DB0" w:rsidRPr="001D5DB0" w:rsidRDefault="001D5DB0" w:rsidP="001D5DB0">
      <w:pPr>
        <w:pStyle w:val="a7"/>
        <w:numPr>
          <w:ilvl w:val="1"/>
          <w:numId w:val="15"/>
        </w:numPr>
        <w:spacing w:line="240" w:lineRule="auto"/>
        <w:ind w:firstLineChars="0"/>
        <w:rPr>
          <w:rFonts w:ascii="Times New Roman" w:hAnsi="Times New Roman" w:cs="Times New Roman"/>
          <w:sz w:val="24"/>
          <w:szCs w:val="24"/>
        </w:rPr>
      </w:pPr>
      <w:r w:rsidRPr="001D5DB0">
        <w:rPr>
          <w:rFonts w:ascii="Times New Roman" w:hAnsi="Times New Roman" w:cs="Times New Roman"/>
          <w:b/>
          <w:bCs/>
          <w:sz w:val="24"/>
          <w:szCs w:val="24"/>
        </w:rPr>
        <w:t>Algorithm Constants:</w:t>
      </w:r>
      <w:r w:rsidRPr="001D5DB0">
        <w:rPr>
          <w:rFonts w:ascii="Times New Roman" w:hAnsi="Times New Roman" w:cs="Times New Roman"/>
          <w:sz w:val="24"/>
          <w:szCs w:val="24"/>
        </w:rPr>
        <w:t xml:space="preserve"> The discount factor for future rewards is set to </w:t>
      </w:r>
      <w:r>
        <w:rPr>
          <w:rFonts w:ascii="Times New Roman" w:hAnsi="Times New Roman" w:cs="Times New Roman"/>
          <w:sz w:val="24"/>
          <w:szCs w:val="24"/>
        </w:rPr>
        <w:t>`</w:t>
      </w:r>
      <w:r w:rsidRPr="001D5DB0">
        <w:rPr>
          <w:rFonts w:ascii="Times New Roman" w:hAnsi="Times New Roman" w:cs="Times New Roman"/>
          <w:b/>
          <w:bCs/>
          <w:sz w:val="24"/>
          <w:szCs w:val="24"/>
        </w:rPr>
        <w:t>GAMMA</w:t>
      </w:r>
      <w:r>
        <w:rPr>
          <w:rFonts w:ascii="Times New Roman" w:hAnsi="Times New Roman" w:cs="Times New Roman"/>
          <w:b/>
          <w:bCs/>
          <w:sz w:val="24"/>
          <w:szCs w:val="24"/>
        </w:rPr>
        <w:t>`</w:t>
      </w:r>
      <w:r w:rsidRPr="001D5DB0">
        <w:rPr>
          <w:rFonts w:ascii="Times New Roman" w:hAnsi="Times New Roman" w:cs="Times New Roman"/>
          <w:sz w:val="24"/>
          <w:szCs w:val="24"/>
        </w:rPr>
        <w:t xml:space="preserve"> (0.9). The </w:t>
      </w:r>
      <w:r>
        <w:rPr>
          <w:rFonts w:ascii="Times New Roman" w:hAnsi="Times New Roman" w:cs="Times New Roman"/>
          <w:sz w:val="24"/>
          <w:szCs w:val="24"/>
        </w:rPr>
        <w:t>`</w:t>
      </w:r>
      <w:r w:rsidRPr="001D5DB0">
        <w:rPr>
          <w:rFonts w:ascii="Times New Roman" w:hAnsi="Times New Roman" w:cs="Times New Roman"/>
          <w:b/>
          <w:bCs/>
          <w:sz w:val="24"/>
          <w:szCs w:val="24"/>
        </w:rPr>
        <w:t>CONVERGE_THRESHOLD</w:t>
      </w:r>
      <w:r>
        <w:rPr>
          <w:rFonts w:ascii="Times New Roman" w:hAnsi="Times New Roman" w:cs="Times New Roman"/>
          <w:b/>
          <w:bCs/>
          <w:sz w:val="24"/>
          <w:szCs w:val="24"/>
        </w:rPr>
        <w:t>`</w:t>
      </w:r>
      <w:r w:rsidRPr="001D5DB0">
        <w:rPr>
          <w:rFonts w:ascii="Times New Roman" w:hAnsi="Times New Roman" w:cs="Times New Roman"/>
          <w:sz w:val="24"/>
          <w:szCs w:val="24"/>
        </w:rPr>
        <w:t xml:space="preserve"> (0.0001) determines the point of negligible change in the value function, indicating convergence.</w:t>
      </w:r>
    </w:p>
    <w:p w14:paraId="7FA67EE6" w14:textId="2F171D87" w:rsidR="001D5DB0" w:rsidRPr="001D5DB0" w:rsidRDefault="001D5DB0" w:rsidP="001D5DB0">
      <w:pPr>
        <w:pStyle w:val="a7"/>
        <w:numPr>
          <w:ilvl w:val="0"/>
          <w:numId w:val="15"/>
        </w:numPr>
        <w:spacing w:line="240" w:lineRule="auto"/>
        <w:ind w:firstLineChars="0"/>
        <w:rPr>
          <w:rFonts w:ascii="Times New Roman" w:hAnsi="Times New Roman" w:cs="Times New Roman"/>
          <w:sz w:val="24"/>
          <w:szCs w:val="24"/>
        </w:rPr>
      </w:pPr>
      <w:r w:rsidRPr="001D5DB0">
        <w:rPr>
          <w:rFonts w:ascii="Times New Roman" w:hAnsi="Times New Roman" w:cs="Times New Roman"/>
          <w:sz w:val="24"/>
          <w:szCs w:val="24"/>
        </w:rPr>
        <w:t>For both MDP and Q-Learning, multiple parameters were experimented with. This included varying the learning rate</w:t>
      </w:r>
      <w:r w:rsidRPr="001D5DB0">
        <w:rPr>
          <w:rFonts w:ascii="Times New Roman" w:hAnsi="Times New Roman" w:cs="Times New Roman" w:hint="eastAsia"/>
          <w:sz w:val="24"/>
          <w:szCs w:val="24"/>
        </w:rPr>
        <w:t xml:space="preserve"> </w:t>
      </w:r>
      <m:oMath>
        <m:r>
          <w:rPr>
            <w:rFonts w:ascii="Cambria Math" w:hAnsi="Cambria Math" w:cs="Times New Roman"/>
            <w:sz w:val="24"/>
            <w:szCs w:val="24"/>
          </w:rPr>
          <m:t>α</m:t>
        </m:r>
      </m:oMath>
      <w:r w:rsidRPr="001D5DB0">
        <w:rPr>
          <w:rFonts w:ascii="Times New Roman" w:hAnsi="Times New Roman" w:cs="Times New Roman"/>
          <w:sz w:val="24"/>
          <w:szCs w:val="24"/>
        </w:rPr>
        <w:t xml:space="preserve"> and exploration probability ϵ for Q-Learning.</w:t>
      </w:r>
    </w:p>
    <w:p w14:paraId="0AC563C5" w14:textId="77777777" w:rsidR="001D5DB0" w:rsidRPr="001D5DB0" w:rsidRDefault="001D5DB0" w:rsidP="001D5DB0">
      <w:pPr>
        <w:spacing w:line="240" w:lineRule="auto"/>
        <w:ind w:left="720"/>
        <w:rPr>
          <w:rFonts w:ascii="Times New Roman" w:hAnsi="Times New Roman" w:cs="Times New Roman"/>
          <w:sz w:val="24"/>
          <w:szCs w:val="24"/>
        </w:rPr>
      </w:pPr>
    </w:p>
    <w:p w14:paraId="315F276E" w14:textId="77777777" w:rsidR="001D5DB0" w:rsidRPr="001D5DB0" w:rsidRDefault="001D5DB0" w:rsidP="001D5DB0">
      <w:pPr>
        <w:spacing w:line="240" w:lineRule="auto"/>
        <w:ind w:left="720"/>
        <w:rPr>
          <w:rFonts w:ascii="Times New Roman" w:hAnsi="Times New Roman" w:cs="Times New Roman"/>
          <w:sz w:val="24"/>
          <w:szCs w:val="24"/>
        </w:rPr>
      </w:pPr>
      <w:r w:rsidRPr="001D5DB0">
        <w:rPr>
          <w:rFonts w:ascii="Times New Roman" w:hAnsi="Times New Roman" w:cs="Times New Roman"/>
          <w:b/>
          <w:bCs/>
          <w:sz w:val="24"/>
          <w:szCs w:val="24"/>
        </w:rPr>
        <w:t xml:space="preserve">Randomized </w:t>
      </w:r>
      <w:proofErr w:type="spellStart"/>
      <w:r w:rsidRPr="001D5DB0">
        <w:rPr>
          <w:rFonts w:ascii="Times New Roman" w:hAnsi="Times New Roman" w:cs="Times New Roman"/>
          <w:b/>
          <w:bCs/>
          <w:sz w:val="24"/>
          <w:szCs w:val="24"/>
        </w:rPr>
        <w:t>GridWorld</w:t>
      </w:r>
      <w:proofErr w:type="spellEnd"/>
      <w:r w:rsidRPr="001D5DB0">
        <w:rPr>
          <w:rFonts w:ascii="Times New Roman" w:hAnsi="Times New Roman" w:cs="Times New Roman"/>
          <w:b/>
          <w:bCs/>
          <w:sz w:val="24"/>
          <w:szCs w:val="24"/>
        </w:rPr>
        <w:t xml:space="preserve"> Generation:</w:t>
      </w:r>
      <w:r w:rsidRPr="001D5DB0">
        <w:rPr>
          <w:rFonts w:ascii="Times New Roman" w:hAnsi="Times New Roman" w:cs="Times New Roman"/>
          <w:sz w:val="24"/>
          <w:szCs w:val="24"/>
        </w:rPr>
        <w:t xml:space="preserve"> For each parameter combination, we generated 10 distinct </w:t>
      </w:r>
      <w:proofErr w:type="spellStart"/>
      <w:r w:rsidRPr="001D5DB0">
        <w:rPr>
          <w:rFonts w:ascii="Times New Roman" w:hAnsi="Times New Roman" w:cs="Times New Roman"/>
          <w:sz w:val="24"/>
          <w:szCs w:val="24"/>
        </w:rPr>
        <w:t>GridWorld</w:t>
      </w:r>
      <w:proofErr w:type="spellEnd"/>
      <w:r w:rsidRPr="001D5DB0">
        <w:rPr>
          <w:rFonts w:ascii="Times New Roman" w:hAnsi="Times New Roman" w:cs="Times New Roman"/>
          <w:sz w:val="24"/>
          <w:szCs w:val="24"/>
        </w:rPr>
        <w:t xml:space="preserve"> environments using different random seeds. This approach allowed us to evaluate the consistency and adaptability of each method across varied environments.</w:t>
      </w:r>
    </w:p>
    <w:p w14:paraId="2A7873C4" w14:textId="77777777" w:rsidR="001D5DB0" w:rsidRPr="001D5DB0" w:rsidRDefault="001D5DB0" w:rsidP="001D5DB0">
      <w:pPr>
        <w:spacing w:line="240" w:lineRule="auto"/>
        <w:ind w:left="720"/>
        <w:rPr>
          <w:rFonts w:ascii="Times New Roman" w:hAnsi="Times New Roman" w:cs="Times New Roman"/>
          <w:sz w:val="24"/>
          <w:szCs w:val="24"/>
        </w:rPr>
      </w:pPr>
    </w:p>
    <w:p w14:paraId="69FDE0A5" w14:textId="77777777" w:rsidR="001D5DB0" w:rsidRPr="001D5DB0" w:rsidRDefault="001D5DB0" w:rsidP="001D5DB0">
      <w:pPr>
        <w:spacing w:line="240" w:lineRule="auto"/>
        <w:ind w:left="720"/>
        <w:rPr>
          <w:rFonts w:ascii="Times New Roman" w:hAnsi="Times New Roman" w:cs="Times New Roman"/>
          <w:sz w:val="24"/>
          <w:szCs w:val="24"/>
        </w:rPr>
      </w:pPr>
      <w:r w:rsidRPr="001D5DB0">
        <w:rPr>
          <w:rFonts w:ascii="Times New Roman" w:hAnsi="Times New Roman" w:cs="Times New Roman"/>
          <w:b/>
          <w:bCs/>
          <w:sz w:val="24"/>
          <w:szCs w:val="24"/>
        </w:rPr>
        <w:t>Algorithm Execution:</w:t>
      </w:r>
      <w:r w:rsidRPr="001D5DB0">
        <w:rPr>
          <w:rFonts w:ascii="Times New Roman" w:hAnsi="Times New Roman" w:cs="Times New Roman"/>
          <w:sz w:val="24"/>
          <w:szCs w:val="24"/>
        </w:rPr>
        <w:t xml:space="preserve"> Both MDP and Q-Learning algorithms were run on each of these </w:t>
      </w:r>
      <w:proofErr w:type="spellStart"/>
      <w:r w:rsidRPr="001D5DB0">
        <w:rPr>
          <w:rFonts w:ascii="Times New Roman" w:hAnsi="Times New Roman" w:cs="Times New Roman"/>
          <w:sz w:val="24"/>
          <w:szCs w:val="24"/>
        </w:rPr>
        <w:t>GridWorlds</w:t>
      </w:r>
      <w:proofErr w:type="spellEnd"/>
      <w:r w:rsidRPr="001D5DB0">
        <w:rPr>
          <w:rFonts w:ascii="Times New Roman" w:hAnsi="Times New Roman" w:cs="Times New Roman"/>
          <w:sz w:val="24"/>
          <w:szCs w:val="24"/>
        </w:rPr>
        <w:t>, and the results were recorded.</w:t>
      </w:r>
    </w:p>
    <w:p w14:paraId="4BA00DDB" w14:textId="77777777" w:rsidR="001D5DB0" w:rsidRPr="001D5DB0" w:rsidRDefault="001D5DB0" w:rsidP="001D5DB0">
      <w:pPr>
        <w:spacing w:line="240" w:lineRule="auto"/>
        <w:ind w:left="720"/>
        <w:rPr>
          <w:rFonts w:ascii="Times New Roman" w:hAnsi="Times New Roman" w:cs="Times New Roman"/>
          <w:sz w:val="24"/>
          <w:szCs w:val="24"/>
        </w:rPr>
      </w:pPr>
    </w:p>
    <w:p w14:paraId="56406452" w14:textId="77777777" w:rsidR="001D5DB0" w:rsidRPr="001D5DB0" w:rsidRDefault="001D5DB0" w:rsidP="001D5DB0">
      <w:pPr>
        <w:spacing w:line="240" w:lineRule="auto"/>
        <w:ind w:left="720"/>
        <w:rPr>
          <w:rFonts w:ascii="Times New Roman" w:hAnsi="Times New Roman" w:cs="Times New Roman"/>
          <w:sz w:val="24"/>
          <w:szCs w:val="24"/>
        </w:rPr>
      </w:pPr>
      <w:r w:rsidRPr="001D5DB0">
        <w:rPr>
          <w:rFonts w:ascii="Times New Roman" w:hAnsi="Times New Roman" w:cs="Times New Roman"/>
          <w:b/>
          <w:bCs/>
          <w:sz w:val="24"/>
          <w:szCs w:val="24"/>
        </w:rPr>
        <w:t xml:space="preserve">Results Analysis: </w:t>
      </w:r>
      <w:r w:rsidRPr="001D5DB0">
        <w:rPr>
          <w:rFonts w:ascii="Times New Roman" w:hAnsi="Times New Roman" w:cs="Times New Roman"/>
          <w:sz w:val="24"/>
          <w:szCs w:val="24"/>
        </w:rPr>
        <w:t xml:space="preserve">The outcomes from the algorithms were analyzed using the mean and standard deviation across the 10 different </w:t>
      </w:r>
      <w:proofErr w:type="spellStart"/>
      <w:r w:rsidRPr="001D5DB0">
        <w:rPr>
          <w:rFonts w:ascii="Times New Roman" w:hAnsi="Times New Roman" w:cs="Times New Roman"/>
          <w:sz w:val="24"/>
          <w:szCs w:val="24"/>
        </w:rPr>
        <w:t>GridWorld</w:t>
      </w:r>
      <w:proofErr w:type="spellEnd"/>
      <w:r w:rsidRPr="001D5DB0">
        <w:rPr>
          <w:rFonts w:ascii="Times New Roman" w:hAnsi="Times New Roman" w:cs="Times New Roman"/>
          <w:sz w:val="24"/>
          <w:szCs w:val="24"/>
        </w:rPr>
        <w:t xml:space="preserve"> scenarios for each parameter combination. This provided insights into the average performance and variability of the methods.</w:t>
      </w:r>
    </w:p>
    <w:p w14:paraId="7F558EDA" w14:textId="77777777" w:rsidR="001D5DB0" w:rsidRPr="001D5DB0" w:rsidRDefault="001D5DB0" w:rsidP="001D5DB0">
      <w:pPr>
        <w:spacing w:line="240" w:lineRule="auto"/>
        <w:ind w:left="720"/>
        <w:rPr>
          <w:rFonts w:ascii="Times New Roman" w:hAnsi="Times New Roman" w:cs="Times New Roman"/>
          <w:sz w:val="24"/>
          <w:szCs w:val="24"/>
        </w:rPr>
      </w:pPr>
    </w:p>
    <w:p w14:paraId="0B777439" w14:textId="6BF92F81" w:rsidR="001D5DB0" w:rsidRDefault="001D5DB0" w:rsidP="001D5DB0">
      <w:pPr>
        <w:spacing w:line="240" w:lineRule="auto"/>
        <w:ind w:left="720"/>
        <w:rPr>
          <w:rFonts w:ascii="Times New Roman" w:hAnsi="Times New Roman" w:cs="Times New Roman"/>
          <w:sz w:val="24"/>
          <w:szCs w:val="24"/>
        </w:rPr>
      </w:pPr>
      <w:r w:rsidRPr="001D5DB0">
        <w:rPr>
          <w:rFonts w:ascii="Times New Roman" w:hAnsi="Times New Roman" w:cs="Times New Roman"/>
          <w:sz w:val="24"/>
          <w:szCs w:val="24"/>
        </w:rPr>
        <w:t xml:space="preserve">By following this methodology, combined with the default parameters, our experiments aimed to offer a detailed understanding of the performance nuances of MDP and Q-Learning in the </w:t>
      </w:r>
      <w:proofErr w:type="spellStart"/>
      <w:r w:rsidRPr="001D5DB0">
        <w:rPr>
          <w:rFonts w:ascii="Times New Roman" w:hAnsi="Times New Roman" w:cs="Times New Roman"/>
          <w:sz w:val="24"/>
          <w:szCs w:val="24"/>
        </w:rPr>
        <w:t>GridWorld</w:t>
      </w:r>
      <w:proofErr w:type="spellEnd"/>
      <w:r w:rsidRPr="001D5DB0">
        <w:rPr>
          <w:rFonts w:ascii="Times New Roman" w:hAnsi="Times New Roman" w:cs="Times New Roman"/>
          <w:sz w:val="24"/>
          <w:szCs w:val="24"/>
        </w:rPr>
        <w:t xml:space="preserve"> environment.</w:t>
      </w:r>
    </w:p>
    <w:p w14:paraId="566A96E0" w14:textId="77777777" w:rsidR="001D5DB0" w:rsidRDefault="001D5DB0">
      <w:pPr>
        <w:spacing w:line="240" w:lineRule="auto"/>
        <w:ind w:left="720"/>
        <w:rPr>
          <w:rFonts w:ascii="Times New Roman" w:hAnsi="Times New Roman" w:cs="Times New Roman"/>
          <w:sz w:val="24"/>
          <w:szCs w:val="24"/>
        </w:rPr>
      </w:pPr>
    </w:p>
    <w:p w14:paraId="1AE1CCCC" w14:textId="17066202" w:rsidR="00E15553" w:rsidRDefault="00E15553" w:rsidP="002A3A2B">
      <w:pPr>
        <w:numPr>
          <w:ilvl w:val="0"/>
          <w:numId w:val="1"/>
        </w:numPr>
        <w:spacing w:line="240" w:lineRule="auto"/>
        <w:rPr>
          <w:rFonts w:ascii="Times New Roman" w:eastAsia="Times New Roman" w:hAnsi="Times New Roman" w:cs="Times New Roman"/>
          <w:b/>
          <w:sz w:val="24"/>
          <w:szCs w:val="24"/>
        </w:rPr>
      </w:pPr>
      <w:r w:rsidRPr="002A3A2B">
        <w:rPr>
          <w:rFonts w:ascii="Times New Roman" w:eastAsia="Times New Roman" w:hAnsi="Times New Roman" w:cs="Times New Roman"/>
          <w:b/>
          <w:sz w:val="24"/>
          <w:szCs w:val="24"/>
        </w:rPr>
        <w:t>Instructions for Using the Script</w:t>
      </w:r>
    </w:p>
    <w:p w14:paraId="60BC6F46" w14:textId="77777777" w:rsidR="002A3A2B" w:rsidRPr="002A3A2B" w:rsidRDefault="002A3A2B" w:rsidP="002A3A2B">
      <w:pPr>
        <w:spacing w:line="240" w:lineRule="auto"/>
        <w:ind w:left="720"/>
        <w:rPr>
          <w:rFonts w:ascii="Times New Roman" w:eastAsia="Times New Roman" w:hAnsi="Times New Roman" w:cs="Times New Roman"/>
          <w:b/>
          <w:sz w:val="24"/>
          <w:szCs w:val="24"/>
        </w:rPr>
      </w:pPr>
    </w:p>
    <w:p w14:paraId="019693BE" w14:textId="53EB207F" w:rsidR="00E15553" w:rsidRPr="00E15553" w:rsidRDefault="00E15553" w:rsidP="00E15553">
      <w:pPr>
        <w:spacing w:line="240" w:lineRule="auto"/>
        <w:ind w:left="720"/>
        <w:rPr>
          <w:rFonts w:ascii="Times New Roman" w:hAnsi="Times New Roman" w:cs="Times New Roman"/>
          <w:b/>
          <w:bCs/>
          <w:sz w:val="24"/>
          <w:szCs w:val="24"/>
          <w:lang w:val="en-US"/>
        </w:rPr>
      </w:pPr>
      <w:r w:rsidRPr="00E15553">
        <w:rPr>
          <w:rFonts w:ascii="Times New Roman" w:hAnsi="Times New Roman" w:cs="Times New Roman"/>
          <w:b/>
          <w:bCs/>
          <w:sz w:val="24"/>
          <w:szCs w:val="24"/>
          <w:lang w:val="en-US"/>
        </w:rPr>
        <w:t>Script Execution:</w:t>
      </w:r>
    </w:p>
    <w:p w14:paraId="732639ED" w14:textId="77777777" w:rsidR="0067700E" w:rsidRPr="0067700E" w:rsidRDefault="0067700E" w:rsidP="0067700E">
      <w:pPr>
        <w:pStyle w:val="a7"/>
        <w:numPr>
          <w:ilvl w:val="0"/>
          <w:numId w:val="16"/>
        </w:numPr>
        <w:spacing w:line="240" w:lineRule="auto"/>
        <w:ind w:firstLineChars="0"/>
        <w:rPr>
          <w:rFonts w:ascii="Times New Roman" w:hAnsi="Times New Roman" w:cs="Times New Roman"/>
          <w:sz w:val="24"/>
          <w:szCs w:val="24"/>
          <w:lang w:val="en-US"/>
        </w:rPr>
      </w:pPr>
      <w:r w:rsidRPr="0067700E">
        <w:rPr>
          <w:rFonts w:ascii="Times New Roman" w:hAnsi="Times New Roman" w:cs="Times New Roman"/>
          <w:sz w:val="24"/>
          <w:szCs w:val="24"/>
          <w:lang w:val="en-US"/>
        </w:rPr>
        <w:t>Navigate to the directory containing the script.</w:t>
      </w:r>
    </w:p>
    <w:p w14:paraId="174CFA5C" w14:textId="1AB17D71" w:rsidR="00E15553" w:rsidRPr="0067700E" w:rsidRDefault="0067700E" w:rsidP="0067700E">
      <w:pPr>
        <w:pStyle w:val="a7"/>
        <w:numPr>
          <w:ilvl w:val="0"/>
          <w:numId w:val="16"/>
        </w:numPr>
        <w:spacing w:line="240" w:lineRule="auto"/>
        <w:ind w:firstLineChars="0"/>
        <w:rPr>
          <w:rFonts w:ascii="Times New Roman" w:hAnsi="Times New Roman" w:cs="Times New Roman"/>
          <w:sz w:val="24"/>
          <w:szCs w:val="24"/>
          <w:lang w:val="en-US"/>
        </w:rPr>
      </w:pPr>
      <w:r w:rsidRPr="0067700E">
        <w:rPr>
          <w:rFonts w:ascii="Times New Roman" w:hAnsi="Times New Roman" w:cs="Times New Roman"/>
          <w:sz w:val="24"/>
          <w:szCs w:val="24"/>
          <w:lang w:val="en-US"/>
        </w:rPr>
        <w:t xml:space="preserve">Execute the command: </w:t>
      </w:r>
      <w:r w:rsidRPr="0067700E">
        <w:rPr>
          <w:rFonts w:ascii="Times New Roman" w:hAnsi="Times New Roman" w:cs="Times New Roman"/>
          <w:b/>
          <w:bCs/>
          <w:sz w:val="24"/>
          <w:szCs w:val="24"/>
          <w:lang w:val="en-US"/>
        </w:rPr>
        <w:t>`python COSC_4117EL_A2_G2.py`</w:t>
      </w:r>
      <w:r w:rsidRPr="0067700E">
        <w:rPr>
          <w:rFonts w:ascii="Times New Roman" w:hAnsi="Times New Roman" w:cs="Times New Roman"/>
          <w:sz w:val="24"/>
          <w:szCs w:val="24"/>
          <w:lang w:val="en-US"/>
        </w:rPr>
        <w:t>.</w:t>
      </w:r>
    </w:p>
    <w:p w14:paraId="606D30A1" w14:textId="77777777" w:rsidR="0067700E" w:rsidRPr="0067700E" w:rsidRDefault="0067700E" w:rsidP="0067700E">
      <w:pPr>
        <w:spacing w:line="240" w:lineRule="auto"/>
        <w:ind w:left="720"/>
        <w:rPr>
          <w:rFonts w:ascii="Times New Roman" w:hAnsi="Times New Roman" w:cs="Times New Roman"/>
          <w:i/>
          <w:iCs/>
          <w:sz w:val="24"/>
          <w:szCs w:val="24"/>
          <w:lang w:val="en-US"/>
        </w:rPr>
      </w:pPr>
    </w:p>
    <w:p w14:paraId="641DC73C" w14:textId="0874FEF4" w:rsidR="00E15553" w:rsidRPr="00E15553" w:rsidRDefault="00E15553" w:rsidP="00E15553">
      <w:pPr>
        <w:spacing w:line="240" w:lineRule="auto"/>
        <w:ind w:left="720"/>
        <w:rPr>
          <w:rFonts w:ascii="Times New Roman" w:hAnsi="Times New Roman" w:cs="Times New Roman"/>
          <w:b/>
          <w:bCs/>
          <w:sz w:val="24"/>
          <w:szCs w:val="24"/>
        </w:rPr>
      </w:pPr>
      <w:r w:rsidRPr="00E15553">
        <w:rPr>
          <w:rFonts w:ascii="Times New Roman" w:hAnsi="Times New Roman" w:cs="Times New Roman"/>
          <w:b/>
          <w:bCs/>
          <w:sz w:val="24"/>
          <w:szCs w:val="24"/>
        </w:rPr>
        <w:t>Choosing the Method:</w:t>
      </w:r>
    </w:p>
    <w:p w14:paraId="160245DF" w14:textId="51807B82" w:rsidR="00F36F8D" w:rsidRDefault="0067700E" w:rsidP="00F36F8D">
      <w:pPr>
        <w:spacing w:line="240" w:lineRule="auto"/>
        <w:ind w:left="720"/>
        <w:rPr>
          <w:rFonts w:ascii="Times New Roman" w:hAnsi="Times New Roman" w:cs="Times New Roman"/>
          <w:sz w:val="24"/>
          <w:szCs w:val="24"/>
        </w:rPr>
      </w:pPr>
      <w:r w:rsidRPr="0067700E">
        <w:rPr>
          <w:rFonts w:ascii="Times New Roman" w:hAnsi="Times New Roman" w:cs="Times New Roman"/>
          <w:sz w:val="24"/>
          <w:szCs w:val="24"/>
        </w:rPr>
        <w:t>Upon startup, choose between MDP and Q-Learning by entering 1 for MDP or 2 for Q-Learning.</w:t>
      </w:r>
    </w:p>
    <w:p w14:paraId="607D8D73" w14:textId="77777777" w:rsidR="0067700E" w:rsidRPr="00E15553" w:rsidRDefault="0067700E" w:rsidP="00F36F8D">
      <w:pPr>
        <w:spacing w:line="240" w:lineRule="auto"/>
        <w:ind w:left="720"/>
        <w:rPr>
          <w:rFonts w:ascii="Times New Roman" w:hAnsi="Times New Roman" w:cs="Times New Roman"/>
          <w:sz w:val="24"/>
          <w:szCs w:val="24"/>
        </w:rPr>
      </w:pPr>
    </w:p>
    <w:p w14:paraId="458133D6" w14:textId="039389B2" w:rsidR="00E15553" w:rsidRPr="00E15553" w:rsidRDefault="00E15553" w:rsidP="00E15553">
      <w:pPr>
        <w:spacing w:line="240" w:lineRule="auto"/>
        <w:ind w:left="720"/>
        <w:rPr>
          <w:rFonts w:ascii="Times New Roman" w:hAnsi="Times New Roman" w:cs="Times New Roman"/>
          <w:b/>
          <w:bCs/>
          <w:sz w:val="24"/>
          <w:szCs w:val="24"/>
        </w:rPr>
      </w:pPr>
      <w:r w:rsidRPr="00E15553">
        <w:rPr>
          <w:rFonts w:ascii="Times New Roman" w:hAnsi="Times New Roman" w:cs="Times New Roman"/>
          <w:b/>
          <w:bCs/>
          <w:sz w:val="24"/>
          <w:szCs w:val="24"/>
        </w:rPr>
        <w:lastRenderedPageBreak/>
        <w:t>Inputting Parameters for Q-learning:</w:t>
      </w:r>
    </w:p>
    <w:p w14:paraId="09AC42AE" w14:textId="77777777" w:rsidR="0067700E" w:rsidRPr="0067700E" w:rsidRDefault="0067700E" w:rsidP="0067700E">
      <w:pPr>
        <w:spacing w:line="240" w:lineRule="auto"/>
        <w:ind w:left="720"/>
        <w:rPr>
          <w:rFonts w:ascii="Times New Roman" w:hAnsi="Times New Roman" w:cs="Times New Roman"/>
          <w:sz w:val="24"/>
          <w:szCs w:val="24"/>
          <w:lang w:val="en-US"/>
        </w:rPr>
      </w:pPr>
      <w:r w:rsidRPr="0067700E">
        <w:rPr>
          <w:rFonts w:ascii="Times New Roman" w:hAnsi="Times New Roman" w:cs="Times New Roman"/>
          <w:sz w:val="24"/>
          <w:szCs w:val="24"/>
          <w:lang w:val="en-US"/>
        </w:rPr>
        <w:t>If Q-learning is selected, you'll be prompted to:</w:t>
      </w:r>
    </w:p>
    <w:p w14:paraId="50B1DE5E" w14:textId="757B2450" w:rsidR="0067700E" w:rsidRPr="0067700E" w:rsidRDefault="0067700E" w:rsidP="0067700E">
      <w:pPr>
        <w:pStyle w:val="a7"/>
        <w:numPr>
          <w:ilvl w:val="0"/>
          <w:numId w:val="17"/>
        </w:numPr>
        <w:spacing w:line="240" w:lineRule="auto"/>
        <w:ind w:firstLineChars="0"/>
        <w:rPr>
          <w:rFonts w:ascii="Times New Roman" w:hAnsi="Times New Roman" w:cs="Times New Roman"/>
          <w:sz w:val="24"/>
          <w:szCs w:val="24"/>
          <w:lang w:val="en-US"/>
        </w:rPr>
      </w:pPr>
      <w:r w:rsidRPr="0067700E">
        <w:rPr>
          <w:rFonts w:ascii="Times New Roman" w:hAnsi="Times New Roman" w:cs="Times New Roman"/>
          <w:sz w:val="24"/>
          <w:szCs w:val="24"/>
          <w:lang w:val="en-US"/>
        </w:rPr>
        <w:t xml:space="preserve">Input the learning rate </w:t>
      </w:r>
      <m:oMath>
        <m:r>
          <w:rPr>
            <w:rFonts w:ascii="Cambria Math" w:hAnsi="Cambria Math" w:cs="Times New Roman"/>
            <w:sz w:val="24"/>
            <w:szCs w:val="24"/>
            <w:lang w:val="en-US"/>
          </w:rPr>
          <m:t>α</m:t>
        </m:r>
      </m:oMath>
      <w:r w:rsidRPr="0067700E">
        <w:rPr>
          <w:rFonts w:ascii="Times New Roman" w:hAnsi="Times New Roman" w:cs="Times New Roman"/>
          <w:sz w:val="24"/>
          <w:szCs w:val="24"/>
          <w:lang w:val="en-US"/>
        </w:rPr>
        <w:t>, which defines how much new Q-value estimates overwrite previous ones.</w:t>
      </w:r>
    </w:p>
    <w:p w14:paraId="2EB26F79" w14:textId="51E1CBDA" w:rsidR="00E15553" w:rsidRPr="0067700E" w:rsidRDefault="0067700E" w:rsidP="0067700E">
      <w:pPr>
        <w:pStyle w:val="a7"/>
        <w:numPr>
          <w:ilvl w:val="0"/>
          <w:numId w:val="17"/>
        </w:numPr>
        <w:spacing w:line="240" w:lineRule="auto"/>
        <w:ind w:firstLineChars="0"/>
        <w:rPr>
          <w:rFonts w:ascii="Times New Roman" w:hAnsi="Times New Roman" w:cs="Times New Roman"/>
          <w:sz w:val="24"/>
          <w:szCs w:val="24"/>
          <w:lang w:val="en-US"/>
        </w:rPr>
      </w:pPr>
      <w:r w:rsidRPr="0067700E">
        <w:rPr>
          <w:rFonts w:ascii="Times New Roman" w:hAnsi="Times New Roman" w:cs="Times New Roman"/>
          <w:sz w:val="24"/>
          <w:szCs w:val="24"/>
          <w:lang w:val="en-US"/>
        </w:rPr>
        <w:t>Specify the exploration probability ϵ, determining the chance of the agent selecting a random action over following the current policy.</w:t>
      </w:r>
    </w:p>
    <w:p w14:paraId="5ADF78A9" w14:textId="77777777" w:rsidR="0067700E" w:rsidRPr="0067700E" w:rsidRDefault="0067700E" w:rsidP="00E15553">
      <w:pPr>
        <w:spacing w:line="240" w:lineRule="auto"/>
        <w:ind w:left="720"/>
        <w:rPr>
          <w:rFonts w:ascii="Times New Roman" w:hAnsi="Times New Roman" w:cs="Times New Roman"/>
          <w:sz w:val="24"/>
          <w:szCs w:val="24"/>
        </w:rPr>
      </w:pPr>
    </w:p>
    <w:p w14:paraId="3A8BD39E" w14:textId="5294997E" w:rsidR="00E15553" w:rsidRPr="00E15553" w:rsidRDefault="00E15553" w:rsidP="00E15553">
      <w:pPr>
        <w:spacing w:line="240" w:lineRule="auto"/>
        <w:ind w:left="720"/>
        <w:rPr>
          <w:rFonts w:ascii="Times New Roman" w:hAnsi="Times New Roman" w:cs="Times New Roman"/>
          <w:b/>
          <w:bCs/>
          <w:sz w:val="24"/>
          <w:szCs w:val="24"/>
          <w:lang w:val="en-US"/>
        </w:rPr>
      </w:pPr>
      <w:r w:rsidRPr="00E15553">
        <w:rPr>
          <w:rFonts w:ascii="Times New Roman" w:hAnsi="Times New Roman" w:cs="Times New Roman"/>
          <w:b/>
          <w:bCs/>
          <w:sz w:val="24"/>
          <w:szCs w:val="24"/>
          <w:lang w:val="en-US"/>
        </w:rPr>
        <w:t>Viewing the Results:</w:t>
      </w:r>
    </w:p>
    <w:p w14:paraId="03BDE2C8" w14:textId="18900A9A" w:rsidR="00E15553" w:rsidRDefault="0067700E" w:rsidP="00E15553">
      <w:pPr>
        <w:spacing w:line="240" w:lineRule="auto"/>
        <w:ind w:left="720"/>
        <w:rPr>
          <w:rFonts w:ascii="Times New Roman" w:hAnsi="Times New Roman" w:cs="Times New Roman"/>
          <w:sz w:val="24"/>
          <w:szCs w:val="24"/>
          <w:lang w:val="en-US"/>
        </w:rPr>
      </w:pPr>
      <w:r w:rsidRPr="0067700E">
        <w:rPr>
          <w:rFonts w:ascii="Times New Roman" w:hAnsi="Times New Roman" w:cs="Times New Roman"/>
          <w:sz w:val="24"/>
          <w:szCs w:val="24"/>
          <w:lang w:val="en-US"/>
        </w:rPr>
        <w:t xml:space="preserve">The </w:t>
      </w:r>
      <w:proofErr w:type="spellStart"/>
      <w:r w:rsidRPr="0067700E">
        <w:rPr>
          <w:rFonts w:ascii="Times New Roman" w:hAnsi="Times New Roman" w:cs="Times New Roman"/>
          <w:sz w:val="24"/>
          <w:szCs w:val="24"/>
          <w:lang w:val="en-US"/>
        </w:rPr>
        <w:t>Pygame</w:t>
      </w:r>
      <w:proofErr w:type="spellEnd"/>
      <w:r w:rsidRPr="0067700E">
        <w:rPr>
          <w:rFonts w:ascii="Times New Roman" w:hAnsi="Times New Roman" w:cs="Times New Roman"/>
          <w:sz w:val="24"/>
          <w:szCs w:val="24"/>
          <w:lang w:val="en-US"/>
        </w:rPr>
        <w:t xml:space="preserve"> window will showcase the </w:t>
      </w:r>
      <w:proofErr w:type="spellStart"/>
      <w:r w:rsidRPr="0067700E">
        <w:rPr>
          <w:rFonts w:ascii="Times New Roman" w:hAnsi="Times New Roman" w:cs="Times New Roman"/>
          <w:sz w:val="24"/>
          <w:szCs w:val="24"/>
          <w:lang w:val="en-US"/>
        </w:rPr>
        <w:t>GridWorld</w:t>
      </w:r>
      <w:proofErr w:type="spellEnd"/>
      <w:r w:rsidRPr="0067700E">
        <w:rPr>
          <w:rFonts w:ascii="Times New Roman" w:hAnsi="Times New Roman" w:cs="Times New Roman"/>
          <w:sz w:val="24"/>
          <w:szCs w:val="24"/>
          <w:lang w:val="en-US"/>
        </w:rPr>
        <w:t xml:space="preserve"> environment, visualizing the robot's journey based on the acquired policy. Interactions and the concluding goal-reaching action will be displayed, culminating with the achieved score.</w:t>
      </w:r>
    </w:p>
    <w:p w14:paraId="5E31399E" w14:textId="77777777" w:rsidR="0067700E" w:rsidRPr="00E15553" w:rsidRDefault="0067700E" w:rsidP="00E15553">
      <w:pPr>
        <w:spacing w:line="240" w:lineRule="auto"/>
        <w:ind w:left="720"/>
        <w:rPr>
          <w:rFonts w:ascii="Times New Roman" w:hAnsi="Times New Roman" w:cs="Times New Roman"/>
          <w:sz w:val="24"/>
          <w:szCs w:val="24"/>
          <w:lang w:val="en-US"/>
        </w:rPr>
      </w:pPr>
    </w:p>
    <w:p w14:paraId="26B1D81E" w14:textId="4151D05F" w:rsidR="00E15553" w:rsidRPr="00E15553" w:rsidRDefault="00E15553" w:rsidP="00E15553">
      <w:pPr>
        <w:spacing w:line="240" w:lineRule="auto"/>
        <w:ind w:left="720"/>
        <w:rPr>
          <w:rFonts w:ascii="Times New Roman" w:hAnsi="Times New Roman" w:cs="Times New Roman"/>
          <w:b/>
          <w:bCs/>
          <w:sz w:val="24"/>
          <w:szCs w:val="24"/>
          <w:lang w:val="en-US"/>
        </w:rPr>
      </w:pPr>
      <w:r w:rsidRPr="00E15553">
        <w:rPr>
          <w:rFonts w:ascii="Times New Roman" w:hAnsi="Times New Roman" w:cs="Times New Roman"/>
          <w:b/>
          <w:bCs/>
          <w:sz w:val="24"/>
          <w:szCs w:val="24"/>
          <w:lang w:val="en-US"/>
        </w:rPr>
        <w:t xml:space="preserve">Understanding Convergence with the </w:t>
      </w:r>
      <w:r w:rsidR="008B59D7">
        <w:rPr>
          <w:rFonts w:ascii="Times New Roman" w:hAnsi="Times New Roman" w:cs="Times New Roman"/>
          <w:b/>
          <w:bCs/>
          <w:sz w:val="24"/>
          <w:szCs w:val="24"/>
          <w:lang w:val="en-US"/>
        </w:rPr>
        <w:t>`</w:t>
      </w:r>
      <w:proofErr w:type="spellStart"/>
      <w:r w:rsidRPr="00E15553">
        <w:rPr>
          <w:rFonts w:ascii="Times New Roman" w:hAnsi="Times New Roman" w:cs="Times New Roman"/>
          <w:b/>
          <w:bCs/>
          <w:sz w:val="24"/>
          <w:szCs w:val="24"/>
          <w:lang w:val="en-US"/>
        </w:rPr>
        <w:t>evaluate_policy</w:t>
      </w:r>
      <w:proofErr w:type="spellEnd"/>
      <w:r w:rsidR="008B59D7">
        <w:rPr>
          <w:rFonts w:ascii="Times New Roman" w:hAnsi="Times New Roman" w:cs="Times New Roman"/>
          <w:b/>
          <w:bCs/>
          <w:sz w:val="24"/>
          <w:szCs w:val="24"/>
          <w:lang w:val="en-US"/>
        </w:rPr>
        <w:t>`</w:t>
      </w:r>
      <w:r w:rsidRPr="00E15553">
        <w:rPr>
          <w:rFonts w:ascii="Times New Roman" w:hAnsi="Times New Roman" w:cs="Times New Roman"/>
          <w:b/>
          <w:bCs/>
          <w:sz w:val="24"/>
          <w:szCs w:val="24"/>
          <w:lang w:val="en-US"/>
        </w:rPr>
        <w:t xml:space="preserve"> Function:</w:t>
      </w:r>
    </w:p>
    <w:p w14:paraId="38E853F7" w14:textId="48223ACE" w:rsidR="00E15553" w:rsidRPr="00E15553" w:rsidRDefault="0067700E" w:rsidP="00E15553">
      <w:pPr>
        <w:spacing w:line="240" w:lineRule="auto"/>
        <w:ind w:left="720"/>
        <w:rPr>
          <w:rFonts w:ascii="Times New Roman" w:hAnsi="Times New Roman" w:cs="Times New Roman"/>
          <w:sz w:val="24"/>
          <w:szCs w:val="24"/>
          <w:lang w:val="en-US"/>
        </w:rPr>
      </w:pPr>
      <w:r w:rsidRPr="0067700E">
        <w:rPr>
          <w:rFonts w:ascii="Times New Roman" w:hAnsi="Times New Roman" w:cs="Times New Roman"/>
          <w:sz w:val="24"/>
          <w:szCs w:val="24"/>
          <w:lang w:val="en-US"/>
        </w:rPr>
        <w:t xml:space="preserve">The script incorporates the </w:t>
      </w:r>
      <w:r w:rsidRPr="0067700E">
        <w:rPr>
          <w:rFonts w:ascii="Times New Roman" w:hAnsi="Times New Roman" w:cs="Times New Roman"/>
          <w:b/>
          <w:bCs/>
          <w:sz w:val="24"/>
          <w:szCs w:val="24"/>
          <w:lang w:val="en-US"/>
        </w:rPr>
        <w:t>`</w:t>
      </w:r>
      <w:proofErr w:type="spellStart"/>
      <w:r w:rsidRPr="0067700E">
        <w:rPr>
          <w:rFonts w:ascii="Times New Roman" w:hAnsi="Times New Roman" w:cs="Times New Roman"/>
          <w:b/>
          <w:bCs/>
          <w:sz w:val="24"/>
          <w:szCs w:val="24"/>
          <w:lang w:val="en-US"/>
        </w:rPr>
        <w:t>evaluate_policy</w:t>
      </w:r>
      <w:proofErr w:type="spellEnd"/>
      <w:r w:rsidRPr="0067700E">
        <w:rPr>
          <w:rFonts w:ascii="Times New Roman" w:hAnsi="Times New Roman" w:cs="Times New Roman"/>
          <w:b/>
          <w:bCs/>
          <w:sz w:val="24"/>
          <w:szCs w:val="24"/>
          <w:lang w:val="en-US"/>
        </w:rPr>
        <w:t>`</w:t>
      </w:r>
      <w:r w:rsidRPr="0067700E">
        <w:rPr>
          <w:rFonts w:ascii="Times New Roman" w:hAnsi="Times New Roman" w:cs="Times New Roman"/>
          <w:sz w:val="24"/>
          <w:szCs w:val="24"/>
          <w:lang w:val="en-US"/>
        </w:rPr>
        <w:t xml:space="preserve"> function to assess the robot's efficacy. If the robot takes more steps than the grid cells total (greater than </w:t>
      </w:r>
      <w:r w:rsidRPr="0067700E">
        <w:rPr>
          <w:rFonts w:ascii="Times New Roman" w:hAnsi="Times New Roman" w:cs="Times New Roman"/>
          <w:b/>
          <w:bCs/>
          <w:sz w:val="24"/>
          <w:szCs w:val="24"/>
          <w:lang w:val="en-US"/>
        </w:rPr>
        <w:t>`size * size`</w:t>
      </w:r>
      <w:r w:rsidRPr="0067700E">
        <w:rPr>
          <w:rFonts w:ascii="Times New Roman" w:hAnsi="Times New Roman" w:cs="Times New Roman"/>
          <w:sz w:val="24"/>
          <w:szCs w:val="24"/>
          <w:lang w:val="en-US"/>
        </w:rPr>
        <w:t xml:space="preserve"> steps), it might indicate non-convergence. In such cases, a message stating "The method can't converge within time" will appear, implying that the robot may be stuck below the convergence threshold (set at 0.0001) or the chosen method/parameters might not be ideal for the </w:t>
      </w:r>
      <w:proofErr w:type="spellStart"/>
      <w:r w:rsidRPr="0067700E">
        <w:rPr>
          <w:rFonts w:ascii="Times New Roman" w:hAnsi="Times New Roman" w:cs="Times New Roman"/>
          <w:sz w:val="24"/>
          <w:szCs w:val="24"/>
          <w:lang w:val="en-US"/>
        </w:rPr>
        <w:t>GridWorld</w:t>
      </w:r>
      <w:proofErr w:type="spellEnd"/>
      <w:r w:rsidRPr="0067700E">
        <w:rPr>
          <w:rFonts w:ascii="Times New Roman" w:hAnsi="Times New Roman" w:cs="Times New Roman"/>
          <w:sz w:val="24"/>
          <w:szCs w:val="24"/>
          <w:lang w:val="en-US"/>
        </w:rPr>
        <w:t xml:space="preserve"> configuration.</w:t>
      </w:r>
    </w:p>
    <w:p w14:paraId="6A5ABC1F" w14:textId="77777777" w:rsidR="001F2D9E" w:rsidRPr="00E15553" w:rsidRDefault="001F2D9E">
      <w:pPr>
        <w:spacing w:line="240" w:lineRule="auto"/>
        <w:ind w:left="720"/>
        <w:rPr>
          <w:rFonts w:ascii="Times New Roman" w:eastAsia="Times New Roman" w:hAnsi="Times New Roman" w:cs="Times New Roman"/>
          <w:sz w:val="24"/>
          <w:szCs w:val="24"/>
        </w:rPr>
      </w:pPr>
    </w:p>
    <w:p w14:paraId="35EFD8F7" w14:textId="77777777" w:rsidR="001F2D9E"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Results</w:t>
      </w:r>
    </w:p>
    <w:p w14:paraId="4D633E31" w14:textId="77777777" w:rsidR="001F2D9E" w:rsidRDefault="001F2D9E">
      <w:pPr>
        <w:spacing w:line="240" w:lineRule="auto"/>
        <w:rPr>
          <w:rFonts w:ascii="Times New Roman" w:eastAsia="Times New Roman" w:hAnsi="Times New Roman" w:cs="Times New Roman"/>
          <w:sz w:val="24"/>
          <w:szCs w:val="24"/>
        </w:rPr>
      </w:pPr>
    </w:p>
    <w:p w14:paraId="3B1C789F" w14:textId="490309FE" w:rsidR="001F2D9E" w:rsidRDefault="005002FA">
      <w:pPr>
        <w:spacing w:line="240" w:lineRule="auto"/>
        <w:ind w:firstLine="720"/>
        <w:rPr>
          <w:rFonts w:ascii="Times New Roman" w:hAnsi="Times New Roman" w:cs="Times New Roman" w:hint="eastAsia"/>
          <w:sz w:val="24"/>
          <w:szCs w:val="24"/>
        </w:rPr>
      </w:pPr>
      <w:r>
        <w:rPr>
          <w:noProof/>
        </w:rPr>
        <w:lastRenderedPageBreak/>
        <w:drawing>
          <wp:inline distT="0" distB="0" distL="0" distR="0" wp14:anchorId="770CA8D0" wp14:editId="50A917AA">
            <wp:extent cx="5943600" cy="5943600"/>
            <wp:effectExtent l="0" t="0" r="0" b="0"/>
            <wp:docPr id="647439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DE58543" w14:textId="77777777" w:rsidR="002045EF" w:rsidRDefault="002045EF" w:rsidP="002045EF">
      <w:pPr>
        <w:spacing w:line="240" w:lineRule="auto"/>
        <w:ind w:firstLine="720"/>
        <w:rPr>
          <w:rFonts w:ascii="Times New Roman" w:hAnsi="Times New Roman" w:cs="Times New Roman"/>
          <w:sz w:val="24"/>
          <w:szCs w:val="24"/>
          <w:lang w:val="en-US"/>
        </w:rPr>
      </w:pPr>
    </w:p>
    <w:p w14:paraId="46C03F01" w14:textId="7DA55369" w:rsidR="000902B6" w:rsidRDefault="000902B6" w:rsidP="000902B6">
      <w:pPr>
        <w:spacing w:line="240" w:lineRule="auto"/>
        <w:ind w:left="720"/>
        <w:rPr>
          <w:rFonts w:ascii="Times New Roman" w:hAnsi="Times New Roman" w:cs="Times New Roman"/>
          <w:sz w:val="24"/>
          <w:szCs w:val="24"/>
          <w:lang w:val="en-US"/>
        </w:rPr>
      </w:pPr>
      <w:r w:rsidRPr="000902B6">
        <w:rPr>
          <w:rFonts w:ascii="Times New Roman" w:hAnsi="Times New Roman" w:cs="Times New Roman"/>
          <w:sz w:val="24"/>
          <w:szCs w:val="24"/>
          <w:lang w:val="en-US"/>
        </w:rPr>
        <w:t>Here are the combined visualizations for both the mean and standard deviation values, as they relate to</w:t>
      </w:r>
      <w:r>
        <w:rPr>
          <w:rFonts w:ascii="Times New Roman" w:hAnsi="Times New Roman" w:cs="Times New Roman"/>
          <w:sz w:val="24"/>
          <w:szCs w:val="24"/>
          <w:lang w:val="en-US"/>
        </w:rPr>
        <w:t xml:space="preserve"> </w:t>
      </w:r>
      <m:oMath>
        <m:r>
          <w:rPr>
            <w:rFonts w:ascii="Cambria Math" w:hAnsi="Cambria Math" w:cs="Times New Roman"/>
            <w:sz w:val="24"/>
            <w:szCs w:val="24"/>
            <w:lang w:val="en-US"/>
          </w:rPr>
          <m:t>α</m:t>
        </m:r>
      </m:oMath>
      <w:r>
        <w:rPr>
          <w:rFonts w:ascii="Times New Roman" w:hAnsi="Times New Roman" w:cs="Times New Roman"/>
          <w:sz w:val="24"/>
          <w:szCs w:val="24"/>
          <w:lang w:val="en-US"/>
        </w:rPr>
        <w:t xml:space="preserve"> </w:t>
      </w:r>
      <w:r w:rsidRPr="000902B6">
        <w:rPr>
          <w:rFonts w:ascii="Times New Roman" w:hAnsi="Times New Roman" w:cs="Times New Roman"/>
          <w:sz w:val="24"/>
          <w:szCs w:val="24"/>
          <w:lang w:val="en-US"/>
        </w:rPr>
        <w:t>(learning rate):</w:t>
      </w:r>
    </w:p>
    <w:p w14:paraId="4994129C" w14:textId="77777777" w:rsidR="000902B6" w:rsidRPr="002045EF" w:rsidRDefault="000902B6" w:rsidP="000902B6">
      <w:pPr>
        <w:spacing w:line="240" w:lineRule="auto"/>
        <w:ind w:left="720"/>
        <w:rPr>
          <w:rFonts w:ascii="Times New Roman" w:hAnsi="Times New Roman" w:cs="Times New Roman"/>
          <w:sz w:val="24"/>
          <w:szCs w:val="24"/>
          <w:lang w:val="en-US"/>
        </w:rPr>
      </w:pPr>
    </w:p>
    <w:p w14:paraId="3BF6BE4B" w14:textId="5B72BFFF" w:rsidR="002045EF" w:rsidRPr="000902B6" w:rsidRDefault="002045EF" w:rsidP="000902B6">
      <w:pPr>
        <w:spacing w:line="240" w:lineRule="auto"/>
        <w:ind w:firstLine="720"/>
        <w:rPr>
          <w:rFonts w:ascii="Times New Roman" w:hAnsi="Times New Roman" w:cs="Times New Roman"/>
          <w:b/>
          <w:bCs/>
          <w:sz w:val="24"/>
          <w:szCs w:val="24"/>
          <w:lang w:val="en-US"/>
        </w:rPr>
      </w:pPr>
      <w:r w:rsidRPr="000902B6">
        <w:rPr>
          <w:rFonts w:ascii="Times New Roman" w:hAnsi="Times New Roman" w:cs="Times New Roman"/>
          <w:b/>
          <w:bCs/>
          <w:sz w:val="24"/>
          <w:szCs w:val="24"/>
          <w:lang w:val="en-US"/>
        </w:rPr>
        <w:t xml:space="preserve">Episodes for Convergence vs. </w:t>
      </w:r>
      <m:oMath>
        <m:r>
          <m:rPr>
            <m:sty m:val="bi"/>
          </m:rPr>
          <w:rPr>
            <w:rFonts w:ascii="Cambria Math" w:hAnsi="Cambria Math" w:cs="Times New Roman"/>
            <w:sz w:val="24"/>
            <w:szCs w:val="24"/>
            <w:lang w:val="en-US"/>
          </w:rPr>
          <m:t>α</m:t>
        </m:r>
      </m:oMath>
      <w:r w:rsidRPr="000902B6">
        <w:rPr>
          <w:rFonts w:ascii="Times New Roman" w:hAnsi="Times New Roman" w:cs="Times New Roman"/>
          <w:b/>
          <w:bCs/>
          <w:sz w:val="24"/>
          <w:szCs w:val="24"/>
          <w:lang w:val="en-US"/>
        </w:rPr>
        <w:t>:</w:t>
      </w:r>
    </w:p>
    <w:p w14:paraId="5DF78B1E" w14:textId="70A4E438" w:rsidR="002045EF" w:rsidRPr="000902B6" w:rsidRDefault="002045EF" w:rsidP="000902B6">
      <w:pPr>
        <w:pStyle w:val="a7"/>
        <w:numPr>
          <w:ilvl w:val="0"/>
          <w:numId w:val="8"/>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 xml:space="preserve">The top graph showcases the mean number of episodes required for convergence for each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 xml:space="preserve"> value, with error bars indicating one standard deviation.</w:t>
      </w:r>
    </w:p>
    <w:p w14:paraId="6A9E0E4D" w14:textId="677BDED4" w:rsidR="002045EF" w:rsidRPr="000902B6" w:rsidRDefault="002045EF" w:rsidP="000902B6">
      <w:pPr>
        <w:pStyle w:val="a7"/>
        <w:numPr>
          <w:ilvl w:val="0"/>
          <w:numId w:val="8"/>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 xml:space="preserve">Additionally, the red scatter points represent the standard deviation values for each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w:t>
      </w:r>
    </w:p>
    <w:p w14:paraId="25D1EC2F" w14:textId="5BDB8DCF" w:rsidR="002045EF" w:rsidRPr="000902B6" w:rsidRDefault="002045EF" w:rsidP="000902B6">
      <w:pPr>
        <w:pStyle w:val="a7"/>
        <w:numPr>
          <w:ilvl w:val="0"/>
          <w:numId w:val="8"/>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 xml:space="preserve">We observe a decreasing trend in both the mean number of episodes and their variability (standard deviation) as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 xml:space="preserve"> increases. This suggests that with a higher learning rate, Q-learning tends to converge faster and more consistently.</w:t>
      </w:r>
    </w:p>
    <w:p w14:paraId="69511F73" w14:textId="77777777" w:rsidR="000902B6" w:rsidRPr="002045EF" w:rsidRDefault="000902B6" w:rsidP="002045EF">
      <w:pPr>
        <w:spacing w:line="240" w:lineRule="auto"/>
        <w:ind w:firstLine="720"/>
        <w:rPr>
          <w:rFonts w:ascii="Times New Roman" w:hAnsi="Times New Roman" w:cs="Times New Roman"/>
          <w:sz w:val="24"/>
          <w:szCs w:val="24"/>
          <w:lang w:val="en-US"/>
        </w:rPr>
      </w:pPr>
    </w:p>
    <w:p w14:paraId="03AC5F37" w14:textId="266D60CA" w:rsidR="002045EF" w:rsidRPr="000902B6" w:rsidRDefault="002045EF" w:rsidP="000902B6">
      <w:pPr>
        <w:spacing w:line="240" w:lineRule="auto"/>
        <w:ind w:firstLine="720"/>
        <w:rPr>
          <w:rFonts w:ascii="Times New Roman" w:hAnsi="Times New Roman" w:cs="Times New Roman"/>
          <w:b/>
          <w:bCs/>
          <w:sz w:val="24"/>
          <w:szCs w:val="24"/>
          <w:lang w:val="en-US"/>
        </w:rPr>
      </w:pPr>
      <w:r w:rsidRPr="000902B6">
        <w:rPr>
          <w:rFonts w:ascii="Times New Roman" w:hAnsi="Times New Roman" w:cs="Times New Roman"/>
          <w:b/>
          <w:bCs/>
          <w:sz w:val="24"/>
          <w:szCs w:val="24"/>
          <w:lang w:val="en-US"/>
        </w:rPr>
        <w:t xml:space="preserve">Final Scores vs. </w:t>
      </w:r>
      <m:oMath>
        <m:r>
          <m:rPr>
            <m:sty m:val="bi"/>
          </m:rPr>
          <w:rPr>
            <w:rFonts w:ascii="Cambria Math" w:hAnsi="Cambria Math" w:cs="Times New Roman"/>
            <w:sz w:val="24"/>
            <w:szCs w:val="24"/>
            <w:lang w:val="en-US"/>
          </w:rPr>
          <m:t>α</m:t>
        </m:r>
      </m:oMath>
      <w:r w:rsidRPr="000902B6">
        <w:rPr>
          <w:rFonts w:ascii="Times New Roman" w:hAnsi="Times New Roman" w:cs="Times New Roman"/>
          <w:b/>
          <w:bCs/>
          <w:sz w:val="24"/>
          <w:szCs w:val="24"/>
          <w:lang w:val="en-US"/>
        </w:rPr>
        <w:t>:</w:t>
      </w:r>
    </w:p>
    <w:p w14:paraId="76CFE4BB" w14:textId="42243A09" w:rsidR="002045EF" w:rsidRPr="000902B6" w:rsidRDefault="002045EF" w:rsidP="000902B6">
      <w:pPr>
        <w:pStyle w:val="a7"/>
        <w:numPr>
          <w:ilvl w:val="0"/>
          <w:numId w:val="7"/>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 xml:space="preserve">The bottom graph displays the mean final scores achieved by the robot for each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 xml:space="preserve"> value, with error bars indicating one standard deviation.</w:t>
      </w:r>
    </w:p>
    <w:p w14:paraId="6DADD21F" w14:textId="73BB873D" w:rsidR="002045EF" w:rsidRDefault="002045EF" w:rsidP="000902B6">
      <w:pPr>
        <w:pStyle w:val="a7"/>
        <w:numPr>
          <w:ilvl w:val="0"/>
          <w:numId w:val="7"/>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 xml:space="preserve">The red scatter points represent the standard deviation values for each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 xml:space="preserve"> The mean final scores appear to be stable across different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 xml:space="preserve"> values, indicating consistent policy quality. However, the variability in scores (standard deviation) remains relatively stable across different </w:t>
      </w:r>
      <m:oMath>
        <m:r>
          <w:rPr>
            <w:rFonts w:ascii="Cambria Math" w:hAnsi="Cambria Math" w:cs="Times New Roman"/>
            <w:sz w:val="24"/>
            <w:szCs w:val="24"/>
            <w:lang w:val="en-US"/>
          </w:rPr>
          <m:t>α</m:t>
        </m:r>
      </m:oMath>
      <w:r w:rsidRPr="000902B6">
        <w:rPr>
          <w:rFonts w:ascii="Times New Roman" w:hAnsi="Times New Roman" w:cs="Times New Roman"/>
          <w:sz w:val="24"/>
          <w:szCs w:val="24"/>
          <w:lang w:val="en-US"/>
        </w:rPr>
        <w:t xml:space="preserve"> values.</w:t>
      </w:r>
    </w:p>
    <w:p w14:paraId="79683650" w14:textId="77777777" w:rsidR="000902B6" w:rsidRDefault="000902B6" w:rsidP="000902B6">
      <w:pPr>
        <w:spacing w:line="240" w:lineRule="auto"/>
        <w:ind w:left="720"/>
        <w:rPr>
          <w:rFonts w:ascii="Times New Roman" w:hAnsi="Times New Roman" w:cs="Times New Roman"/>
          <w:sz w:val="24"/>
          <w:szCs w:val="24"/>
          <w:lang w:val="en-US"/>
        </w:rPr>
      </w:pPr>
    </w:p>
    <w:p w14:paraId="68C62AA0" w14:textId="647875BC" w:rsidR="000902B6" w:rsidRDefault="005002FA" w:rsidP="000902B6">
      <w:pPr>
        <w:spacing w:line="240" w:lineRule="auto"/>
        <w:ind w:left="720"/>
        <w:rPr>
          <w:rFonts w:ascii="Times New Roman" w:hAnsi="Times New Roman" w:cs="Times New Roman" w:hint="eastAsia"/>
          <w:sz w:val="24"/>
          <w:szCs w:val="24"/>
          <w:lang w:val="en-US"/>
        </w:rPr>
      </w:pPr>
      <w:r>
        <w:rPr>
          <w:noProof/>
        </w:rPr>
        <w:drawing>
          <wp:inline distT="0" distB="0" distL="0" distR="0" wp14:anchorId="71614E96" wp14:editId="2A2E5A4D">
            <wp:extent cx="5943600" cy="5943600"/>
            <wp:effectExtent l="0" t="0" r="0" b="0"/>
            <wp:docPr id="289238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801596F" w14:textId="77777777" w:rsidR="000902B6" w:rsidRDefault="000902B6" w:rsidP="000902B6">
      <w:pPr>
        <w:spacing w:line="240" w:lineRule="auto"/>
        <w:ind w:left="720"/>
        <w:rPr>
          <w:rFonts w:ascii="Times New Roman" w:hAnsi="Times New Roman" w:cs="Times New Roman"/>
          <w:sz w:val="24"/>
          <w:szCs w:val="24"/>
          <w:lang w:val="en-US"/>
        </w:rPr>
      </w:pPr>
    </w:p>
    <w:p w14:paraId="52C50D09" w14:textId="46592D63" w:rsidR="000902B6" w:rsidRPr="000902B6" w:rsidRDefault="000902B6" w:rsidP="000902B6">
      <w:pPr>
        <w:spacing w:line="240" w:lineRule="auto"/>
        <w:ind w:left="720"/>
        <w:rPr>
          <w:rFonts w:ascii="Times New Roman" w:hAnsi="Times New Roman" w:cs="Times New Roman"/>
          <w:sz w:val="24"/>
          <w:szCs w:val="24"/>
          <w:lang w:val="en-US"/>
        </w:rPr>
      </w:pPr>
      <w:r w:rsidRPr="000902B6">
        <w:rPr>
          <w:rFonts w:ascii="Times New Roman" w:hAnsi="Times New Roman" w:cs="Times New Roman"/>
          <w:sz w:val="24"/>
          <w:szCs w:val="24"/>
          <w:lang w:val="en-US"/>
        </w:rPr>
        <w:t>The combined visualizations for both the mean and standard deviation values, as they relate to ϵ (exploration probability), are as follows:</w:t>
      </w:r>
    </w:p>
    <w:p w14:paraId="6C91F339" w14:textId="77777777" w:rsidR="000902B6" w:rsidRPr="000902B6" w:rsidRDefault="000902B6" w:rsidP="000902B6">
      <w:pPr>
        <w:spacing w:line="240" w:lineRule="auto"/>
        <w:ind w:left="720"/>
        <w:rPr>
          <w:rFonts w:ascii="Times New Roman" w:hAnsi="Times New Roman" w:cs="Times New Roman"/>
          <w:sz w:val="24"/>
          <w:szCs w:val="24"/>
          <w:lang w:val="en-US"/>
        </w:rPr>
      </w:pPr>
    </w:p>
    <w:p w14:paraId="6E780347" w14:textId="12908408" w:rsidR="000902B6" w:rsidRPr="000902B6" w:rsidRDefault="000902B6" w:rsidP="000902B6">
      <w:pPr>
        <w:spacing w:line="240" w:lineRule="auto"/>
        <w:ind w:left="720"/>
        <w:rPr>
          <w:rFonts w:ascii="Times New Roman" w:hAnsi="Times New Roman" w:cs="Times New Roman"/>
          <w:b/>
          <w:bCs/>
          <w:sz w:val="24"/>
          <w:szCs w:val="24"/>
          <w:lang w:val="en-US"/>
        </w:rPr>
      </w:pPr>
      <w:r w:rsidRPr="000902B6">
        <w:rPr>
          <w:rFonts w:ascii="Times New Roman" w:hAnsi="Times New Roman" w:cs="Times New Roman"/>
          <w:b/>
          <w:bCs/>
          <w:sz w:val="24"/>
          <w:szCs w:val="24"/>
          <w:lang w:val="en-US"/>
        </w:rPr>
        <w:t>Episodes for Convergence vs. ϵ:</w:t>
      </w:r>
    </w:p>
    <w:p w14:paraId="76FC9E4E" w14:textId="44905585" w:rsidR="000902B6" w:rsidRPr="000902B6" w:rsidRDefault="000902B6" w:rsidP="000902B6">
      <w:pPr>
        <w:pStyle w:val="a7"/>
        <w:numPr>
          <w:ilvl w:val="2"/>
          <w:numId w:val="10"/>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The top graph showcases the mean number of episodes required for convergence for each</w:t>
      </w:r>
      <w:r w:rsidRPr="000902B6">
        <w:rPr>
          <w:rFonts w:ascii="Times New Roman" w:hAnsi="Times New Roman" w:cs="Times New Roman" w:hint="eastAsia"/>
          <w:sz w:val="24"/>
          <w:szCs w:val="24"/>
          <w:lang w:val="en-US"/>
        </w:rPr>
        <w:t xml:space="preserve"> </w:t>
      </w:r>
      <w:r w:rsidRPr="000902B6">
        <w:rPr>
          <w:rFonts w:ascii="Times New Roman" w:hAnsi="Times New Roman" w:cs="Times New Roman"/>
          <w:sz w:val="24"/>
          <w:szCs w:val="24"/>
          <w:lang w:val="en-US"/>
        </w:rPr>
        <w:t>ϵ value, with error bars indicating one standard deviation.</w:t>
      </w:r>
    </w:p>
    <w:p w14:paraId="71537EB0" w14:textId="24B07946" w:rsidR="000902B6" w:rsidRPr="000902B6" w:rsidRDefault="000902B6" w:rsidP="000902B6">
      <w:pPr>
        <w:pStyle w:val="a7"/>
        <w:numPr>
          <w:ilvl w:val="2"/>
          <w:numId w:val="10"/>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Additionally, the red scatter points represent the standard deviation values for each ϵ.</w:t>
      </w:r>
    </w:p>
    <w:p w14:paraId="491E5DB6" w14:textId="15DEA236" w:rsidR="000902B6" w:rsidRDefault="000902B6" w:rsidP="000902B6">
      <w:pPr>
        <w:pStyle w:val="a7"/>
        <w:numPr>
          <w:ilvl w:val="2"/>
          <w:numId w:val="10"/>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We observe that as ϵ increases, the mean number of episodes for convergence tends to decrease, suggesting faster learning with more exploration. Additionally, the variability in the number of episodes (standard deviation) reduces as</w:t>
      </w:r>
      <w:r w:rsidRPr="000902B6">
        <w:rPr>
          <w:rFonts w:ascii="Times New Roman" w:hAnsi="Times New Roman" w:cs="Times New Roman" w:hint="eastAsia"/>
          <w:sz w:val="24"/>
          <w:szCs w:val="24"/>
          <w:lang w:val="en-US"/>
        </w:rPr>
        <w:t xml:space="preserve"> </w:t>
      </w:r>
      <w:r w:rsidRPr="000902B6">
        <w:rPr>
          <w:rFonts w:ascii="Times New Roman" w:hAnsi="Times New Roman" w:cs="Times New Roman"/>
          <w:sz w:val="24"/>
          <w:szCs w:val="24"/>
          <w:lang w:val="en-US"/>
        </w:rPr>
        <w:t>ϵ increases, leading to more consistent convergence rates.</w:t>
      </w:r>
    </w:p>
    <w:p w14:paraId="6C02D14E" w14:textId="77777777" w:rsidR="000902B6" w:rsidRPr="000902B6" w:rsidRDefault="000902B6" w:rsidP="000902B6">
      <w:pPr>
        <w:spacing w:line="240" w:lineRule="auto"/>
        <w:ind w:left="720"/>
        <w:rPr>
          <w:rFonts w:ascii="Times New Roman" w:hAnsi="Times New Roman" w:cs="Times New Roman"/>
          <w:sz w:val="24"/>
          <w:szCs w:val="24"/>
          <w:lang w:val="en-US"/>
        </w:rPr>
      </w:pPr>
    </w:p>
    <w:p w14:paraId="0EB761E5" w14:textId="4B65EB67" w:rsidR="000902B6" w:rsidRPr="000902B6" w:rsidRDefault="000902B6" w:rsidP="000902B6">
      <w:pPr>
        <w:spacing w:line="240" w:lineRule="auto"/>
        <w:ind w:left="720"/>
        <w:rPr>
          <w:rFonts w:ascii="Times New Roman" w:hAnsi="Times New Roman" w:cs="Times New Roman"/>
          <w:b/>
          <w:bCs/>
          <w:sz w:val="24"/>
          <w:szCs w:val="24"/>
          <w:lang w:val="en-US"/>
        </w:rPr>
      </w:pPr>
      <w:r w:rsidRPr="000902B6">
        <w:rPr>
          <w:rFonts w:ascii="Times New Roman" w:hAnsi="Times New Roman" w:cs="Times New Roman"/>
          <w:b/>
          <w:bCs/>
          <w:sz w:val="24"/>
          <w:szCs w:val="24"/>
          <w:lang w:val="en-US"/>
        </w:rPr>
        <w:t>Final Scores vs. ϵ:</w:t>
      </w:r>
    </w:p>
    <w:p w14:paraId="79824D5B" w14:textId="0A9E684E" w:rsidR="000902B6" w:rsidRPr="000902B6" w:rsidRDefault="000902B6" w:rsidP="000902B6">
      <w:pPr>
        <w:pStyle w:val="a7"/>
        <w:numPr>
          <w:ilvl w:val="2"/>
          <w:numId w:val="12"/>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The bottom graph displays the mean final scores achieved by the robot for each ϵ value, with error bars indicating one standard deviation.</w:t>
      </w:r>
    </w:p>
    <w:p w14:paraId="619D62C4" w14:textId="4E0262B7" w:rsidR="000902B6" w:rsidRPr="000902B6" w:rsidRDefault="000902B6" w:rsidP="000902B6">
      <w:pPr>
        <w:pStyle w:val="a7"/>
        <w:numPr>
          <w:ilvl w:val="2"/>
          <w:numId w:val="12"/>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The red scatter points represent the standard deviation values for each ϵ.</w:t>
      </w:r>
    </w:p>
    <w:p w14:paraId="5387CED8" w14:textId="17B8332C" w:rsidR="000902B6" w:rsidRPr="000902B6" w:rsidRDefault="000902B6" w:rsidP="000902B6">
      <w:pPr>
        <w:pStyle w:val="a7"/>
        <w:numPr>
          <w:ilvl w:val="2"/>
          <w:numId w:val="12"/>
        </w:numPr>
        <w:spacing w:line="240" w:lineRule="auto"/>
        <w:ind w:firstLineChars="0"/>
        <w:rPr>
          <w:rFonts w:ascii="Times New Roman" w:hAnsi="Times New Roman" w:cs="Times New Roman"/>
          <w:sz w:val="24"/>
          <w:szCs w:val="24"/>
          <w:lang w:val="en-US"/>
        </w:rPr>
      </w:pPr>
      <w:r w:rsidRPr="000902B6">
        <w:rPr>
          <w:rFonts w:ascii="Times New Roman" w:hAnsi="Times New Roman" w:cs="Times New Roman"/>
          <w:sz w:val="24"/>
          <w:szCs w:val="24"/>
          <w:lang w:val="en-US"/>
        </w:rPr>
        <w:t>The mean final scores remain relatively consistent across different ϵ values. However, there are slight variations in scores across different ϵ values, suggesting that certain exploration-exploitation balances might be marginally more effective than others. The variability in scores (standard deviation) remains relatively stable across different ϵ values.</w:t>
      </w:r>
    </w:p>
    <w:p w14:paraId="3BF439B7" w14:textId="77777777" w:rsidR="000902B6" w:rsidRDefault="000902B6" w:rsidP="000902B6">
      <w:pPr>
        <w:spacing w:line="240" w:lineRule="auto"/>
        <w:ind w:left="720"/>
        <w:rPr>
          <w:rFonts w:ascii="Times New Roman" w:hAnsi="Times New Roman" w:cs="Times New Roman"/>
          <w:sz w:val="24"/>
          <w:szCs w:val="24"/>
          <w:lang w:val="en-US"/>
        </w:rPr>
      </w:pPr>
    </w:p>
    <w:p w14:paraId="593233AC" w14:textId="4D44768A" w:rsidR="000902B6" w:rsidRDefault="005002FA" w:rsidP="000902B6">
      <w:pPr>
        <w:spacing w:line="240" w:lineRule="auto"/>
        <w:ind w:left="720"/>
        <w:rPr>
          <w:rFonts w:ascii="Times New Roman" w:hAnsi="Times New Roman" w:cs="Times New Roman" w:hint="eastAsia"/>
          <w:sz w:val="24"/>
          <w:szCs w:val="24"/>
          <w:lang w:val="en-US"/>
        </w:rPr>
      </w:pPr>
      <w:r>
        <w:rPr>
          <w:noProof/>
        </w:rPr>
        <w:lastRenderedPageBreak/>
        <w:drawing>
          <wp:inline distT="0" distB="0" distL="0" distR="0" wp14:anchorId="11BD3BB7" wp14:editId="0CA40C01">
            <wp:extent cx="5943600" cy="7145655"/>
            <wp:effectExtent l="0" t="0" r="0" b="0"/>
            <wp:docPr id="13840889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145655"/>
                    </a:xfrm>
                    <a:prstGeom prst="rect">
                      <a:avLst/>
                    </a:prstGeom>
                    <a:noFill/>
                    <a:ln>
                      <a:noFill/>
                    </a:ln>
                  </pic:spPr>
                </pic:pic>
              </a:graphicData>
            </a:graphic>
          </wp:inline>
        </w:drawing>
      </w:r>
    </w:p>
    <w:p w14:paraId="57FE17D1" w14:textId="77777777" w:rsidR="000902B6" w:rsidRDefault="000902B6" w:rsidP="000902B6">
      <w:pPr>
        <w:spacing w:line="240" w:lineRule="auto"/>
        <w:ind w:left="720"/>
        <w:rPr>
          <w:rFonts w:ascii="Times New Roman" w:hAnsi="Times New Roman" w:cs="Times New Roman"/>
          <w:sz w:val="24"/>
          <w:szCs w:val="24"/>
          <w:lang w:val="en-US"/>
        </w:rPr>
      </w:pPr>
    </w:p>
    <w:p w14:paraId="4519D85E" w14:textId="77777777" w:rsidR="00AD5DE3" w:rsidRPr="00AD5DE3" w:rsidRDefault="00AD5DE3" w:rsidP="00AD5DE3">
      <w:pPr>
        <w:spacing w:line="240" w:lineRule="auto"/>
        <w:ind w:left="720"/>
        <w:rPr>
          <w:rFonts w:ascii="Times New Roman" w:hAnsi="Times New Roman" w:cs="Times New Roman"/>
          <w:sz w:val="24"/>
          <w:szCs w:val="24"/>
          <w:lang w:val="en-US"/>
        </w:rPr>
      </w:pPr>
      <w:r w:rsidRPr="00AD5DE3">
        <w:rPr>
          <w:rFonts w:ascii="Times New Roman" w:hAnsi="Times New Roman" w:cs="Times New Roman"/>
          <w:sz w:val="24"/>
          <w:szCs w:val="24"/>
          <w:lang w:val="en-US"/>
        </w:rPr>
        <w:t>Here's the visual comparison between MDP (Value Iteration) and Q-Learning:</w:t>
      </w:r>
    </w:p>
    <w:p w14:paraId="0B8E643F" w14:textId="77777777" w:rsidR="00AD5DE3" w:rsidRPr="00AD5DE3" w:rsidRDefault="00AD5DE3" w:rsidP="00AD5DE3">
      <w:pPr>
        <w:spacing w:line="240" w:lineRule="auto"/>
        <w:ind w:left="720"/>
        <w:rPr>
          <w:rFonts w:ascii="Times New Roman" w:hAnsi="Times New Roman" w:cs="Times New Roman"/>
          <w:sz w:val="24"/>
          <w:szCs w:val="24"/>
          <w:lang w:val="en-US"/>
        </w:rPr>
      </w:pPr>
    </w:p>
    <w:p w14:paraId="086C4CFD" w14:textId="252B2399" w:rsidR="00AD5DE3" w:rsidRPr="00AD5DE3" w:rsidRDefault="00AD5DE3" w:rsidP="00AD5DE3">
      <w:pPr>
        <w:spacing w:line="240" w:lineRule="auto"/>
        <w:ind w:left="720"/>
        <w:rPr>
          <w:rFonts w:ascii="Times New Roman" w:hAnsi="Times New Roman" w:cs="Times New Roman"/>
          <w:b/>
          <w:bCs/>
          <w:sz w:val="24"/>
          <w:szCs w:val="24"/>
          <w:lang w:val="en-US"/>
        </w:rPr>
      </w:pPr>
      <w:r w:rsidRPr="00AD5DE3">
        <w:rPr>
          <w:rFonts w:ascii="Times New Roman" w:hAnsi="Times New Roman" w:cs="Times New Roman"/>
          <w:b/>
          <w:bCs/>
          <w:sz w:val="24"/>
          <w:szCs w:val="24"/>
          <w:lang w:val="en-US"/>
        </w:rPr>
        <w:t>Episodes for Convergence: MDP vs. Q-Learning:</w:t>
      </w:r>
    </w:p>
    <w:p w14:paraId="3DD2417B" w14:textId="77777777" w:rsidR="00AD5DE3" w:rsidRPr="00AD5DE3" w:rsidRDefault="00AD5DE3" w:rsidP="00AD5DE3">
      <w:pPr>
        <w:pStyle w:val="a7"/>
        <w:numPr>
          <w:ilvl w:val="0"/>
          <w:numId w:val="13"/>
        </w:numPr>
        <w:spacing w:line="240" w:lineRule="auto"/>
        <w:ind w:firstLineChars="0"/>
        <w:rPr>
          <w:rFonts w:ascii="Times New Roman" w:hAnsi="Times New Roman" w:cs="Times New Roman"/>
          <w:sz w:val="24"/>
          <w:szCs w:val="24"/>
          <w:lang w:val="en-US"/>
        </w:rPr>
      </w:pPr>
      <w:r w:rsidRPr="00AD5DE3">
        <w:rPr>
          <w:rFonts w:ascii="Times New Roman" w:hAnsi="Times New Roman" w:cs="Times New Roman"/>
          <w:sz w:val="24"/>
          <w:szCs w:val="24"/>
          <w:lang w:val="en-US"/>
        </w:rPr>
        <w:t>The top graph compares the mean number of episodes required for convergence for both MDP and Q-Learning, with error bars indicating one standard deviation.</w:t>
      </w:r>
    </w:p>
    <w:p w14:paraId="4626CEAB" w14:textId="77777777" w:rsidR="00AD5DE3" w:rsidRPr="00AD5DE3" w:rsidRDefault="00AD5DE3" w:rsidP="00AD5DE3">
      <w:pPr>
        <w:pStyle w:val="a7"/>
        <w:numPr>
          <w:ilvl w:val="0"/>
          <w:numId w:val="13"/>
        </w:numPr>
        <w:spacing w:line="240" w:lineRule="auto"/>
        <w:ind w:firstLineChars="0"/>
        <w:rPr>
          <w:rFonts w:ascii="Times New Roman" w:hAnsi="Times New Roman" w:cs="Times New Roman"/>
          <w:sz w:val="24"/>
          <w:szCs w:val="24"/>
          <w:lang w:val="en-US"/>
        </w:rPr>
      </w:pPr>
      <w:r w:rsidRPr="00AD5DE3">
        <w:rPr>
          <w:rFonts w:ascii="Times New Roman" w:hAnsi="Times New Roman" w:cs="Times New Roman"/>
          <w:sz w:val="24"/>
          <w:szCs w:val="24"/>
          <w:lang w:val="en-US"/>
        </w:rPr>
        <w:lastRenderedPageBreak/>
        <w:t>We observe that MDP generally requires fewer episodes to converge compared to Q-Learning. Additionally, the variability (standard deviation) in the number of episodes is lower for MDP compared to Q-Learning.</w:t>
      </w:r>
    </w:p>
    <w:p w14:paraId="674855D9" w14:textId="77777777" w:rsidR="00AD5DE3" w:rsidRPr="00AD5DE3" w:rsidRDefault="00AD5DE3" w:rsidP="00AD5DE3">
      <w:pPr>
        <w:spacing w:line="240" w:lineRule="auto"/>
        <w:ind w:left="720"/>
        <w:rPr>
          <w:rFonts w:ascii="Times New Roman" w:hAnsi="Times New Roman" w:cs="Times New Roman"/>
          <w:sz w:val="24"/>
          <w:szCs w:val="24"/>
          <w:lang w:val="en-US"/>
        </w:rPr>
      </w:pPr>
    </w:p>
    <w:p w14:paraId="1CE8886F" w14:textId="5D12655C" w:rsidR="00AD5DE3" w:rsidRPr="00AD5DE3" w:rsidRDefault="00AD5DE3" w:rsidP="00AD5DE3">
      <w:pPr>
        <w:spacing w:line="240" w:lineRule="auto"/>
        <w:ind w:left="720"/>
        <w:rPr>
          <w:rFonts w:ascii="Times New Roman" w:hAnsi="Times New Roman" w:cs="Times New Roman"/>
          <w:b/>
          <w:bCs/>
          <w:sz w:val="24"/>
          <w:szCs w:val="24"/>
          <w:lang w:val="en-US"/>
        </w:rPr>
      </w:pPr>
      <w:r w:rsidRPr="00AD5DE3">
        <w:rPr>
          <w:rFonts w:ascii="Times New Roman" w:hAnsi="Times New Roman" w:cs="Times New Roman"/>
          <w:b/>
          <w:bCs/>
          <w:sz w:val="24"/>
          <w:szCs w:val="24"/>
          <w:lang w:val="en-US"/>
        </w:rPr>
        <w:t>Final Scores: MDP vs. Q-Learning:</w:t>
      </w:r>
    </w:p>
    <w:p w14:paraId="1FC6D960" w14:textId="77777777" w:rsidR="00AD5DE3" w:rsidRPr="00AD5DE3" w:rsidRDefault="00AD5DE3" w:rsidP="00AD5DE3">
      <w:pPr>
        <w:pStyle w:val="a7"/>
        <w:numPr>
          <w:ilvl w:val="0"/>
          <w:numId w:val="14"/>
        </w:numPr>
        <w:spacing w:line="240" w:lineRule="auto"/>
        <w:ind w:firstLineChars="0"/>
        <w:rPr>
          <w:rFonts w:ascii="Times New Roman" w:hAnsi="Times New Roman" w:cs="Times New Roman"/>
          <w:sz w:val="24"/>
          <w:szCs w:val="24"/>
          <w:lang w:val="en-US"/>
        </w:rPr>
      </w:pPr>
      <w:r w:rsidRPr="00AD5DE3">
        <w:rPr>
          <w:rFonts w:ascii="Times New Roman" w:hAnsi="Times New Roman" w:cs="Times New Roman"/>
          <w:sz w:val="24"/>
          <w:szCs w:val="24"/>
          <w:lang w:val="en-US"/>
        </w:rPr>
        <w:t>The bottom graph compares the mean final scores achieved by the robot using both MDP and Q-Learning, with error bars indicating one standard deviation.</w:t>
      </w:r>
    </w:p>
    <w:p w14:paraId="11A671C0" w14:textId="60031B32" w:rsidR="000902B6" w:rsidRPr="00AD5DE3" w:rsidRDefault="00AD5DE3" w:rsidP="00AD5DE3">
      <w:pPr>
        <w:pStyle w:val="a7"/>
        <w:numPr>
          <w:ilvl w:val="0"/>
          <w:numId w:val="14"/>
        </w:numPr>
        <w:spacing w:line="240" w:lineRule="auto"/>
        <w:ind w:firstLineChars="0"/>
        <w:rPr>
          <w:rFonts w:ascii="Times New Roman" w:hAnsi="Times New Roman" w:cs="Times New Roman"/>
          <w:sz w:val="24"/>
          <w:szCs w:val="24"/>
          <w:lang w:val="en-US"/>
        </w:rPr>
      </w:pPr>
      <w:r w:rsidRPr="00AD5DE3">
        <w:rPr>
          <w:rFonts w:ascii="Times New Roman" w:hAnsi="Times New Roman" w:cs="Times New Roman"/>
          <w:sz w:val="24"/>
          <w:szCs w:val="24"/>
          <w:lang w:val="en-US"/>
        </w:rPr>
        <w:t>The mean final scores are comparable between MDP and Q-Learning, suggesting that both methods result in similarly effective policies. However, Q-Learning has a slightly wider spread (higher standard deviation), implying that the scores can vary more across different runs or parameter combinations.</w:t>
      </w:r>
    </w:p>
    <w:p w14:paraId="2BA8A2B8" w14:textId="77777777" w:rsidR="000902B6" w:rsidRPr="000902B6" w:rsidRDefault="000902B6" w:rsidP="000902B6">
      <w:pPr>
        <w:spacing w:line="240" w:lineRule="auto"/>
        <w:ind w:left="720"/>
        <w:rPr>
          <w:rFonts w:ascii="Times New Roman" w:hAnsi="Times New Roman" w:cs="Times New Roman"/>
          <w:sz w:val="24"/>
          <w:szCs w:val="24"/>
          <w:lang w:val="en-US"/>
        </w:rPr>
      </w:pPr>
    </w:p>
    <w:p w14:paraId="4E4C3843" w14:textId="77777777" w:rsidR="001F2D9E" w:rsidRDefault="00000000">
      <w:pPr>
        <w:spacing w:line="240" w:lineRule="auto"/>
        <w:ind w:left="72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Discussion</w:t>
      </w:r>
    </w:p>
    <w:p w14:paraId="5D174DA3" w14:textId="77777777" w:rsidR="001F2D9E" w:rsidRDefault="001F2D9E" w:rsidP="007B208A">
      <w:pPr>
        <w:spacing w:line="240" w:lineRule="auto"/>
        <w:rPr>
          <w:rFonts w:ascii="Times New Roman" w:eastAsia="Times New Roman" w:hAnsi="Times New Roman" w:cs="Times New Roman"/>
          <w:sz w:val="24"/>
          <w:szCs w:val="24"/>
        </w:rPr>
      </w:pPr>
    </w:p>
    <w:p w14:paraId="02A250B3" w14:textId="77777777" w:rsidR="002045EF" w:rsidRPr="002045EF" w:rsidRDefault="002045EF" w:rsidP="002045EF">
      <w:pPr>
        <w:spacing w:line="240" w:lineRule="auto"/>
        <w:ind w:left="720"/>
        <w:rPr>
          <w:rFonts w:ascii="Times New Roman" w:hAnsi="Times New Roman" w:cs="Times New Roman"/>
          <w:sz w:val="24"/>
          <w:szCs w:val="24"/>
          <w:lang w:val="en-US"/>
        </w:rPr>
      </w:pPr>
      <w:r w:rsidRPr="002045EF">
        <w:rPr>
          <w:rFonts w:ascii="Times New Roman" w:hAnsi="Times New Roman" w:cs="Times New Roman"/>
          <w:sz w:val="24"/>
          <w:szCs w:val="24"/>
          <w:lang w:val="en-US"/>
        </w:rPr>
        <w:t xml:space="preserve">The visual and statistical analyses provide a comprehensive view of the performance of MDP and Q-learning in the </w:t>
      </w:r>
      <w:proofErr w:type="spellStart"/>
      <w:r w:rsidRPr="002045EF">
        <w:rPr>
          <w:rFonts w:ascii="Times New Roman" w:hAnsi="Times New Roman" w:cs="Times New Roman"/>
          <w:sz w:val="24"/>
          <w:szCs w:val="24"/>
          <w:lang w:val="en-US"/>
        </w:rPr>
        <w:t>GridWorld</w:t>
      </w:r>
      <w:proofErr w:type="spellEnd"/>
      <w:r w:rsidRPr="002045EF">
        <w:rPr>
          <w:rFonts w:ascii="Times New Roman" w:hAnsi="Times New Roman" w:cs="Times New Roman"/>
          <w:sz w:val="24"/>
          <w:szCs w:val="24"/>
          <w:lang w:val="en-US"/>
        </w:rPr>
        <w:t xml:space="preserve"> environment:</w:t>
      </w:r>
    </w:p>
    <w:p w14:paraId="27FEA065" w14:textId="77777777" w:rsidR="002045EF" w:rsidRPr="002045EF" w:rsidRDefault="002045EF" w:rsidP="002045EF">
      <w:pPr>
        <w:spacing w:line="240" w:lineRule="auto"/>
        <w:ind w:left="720"/>
        <w:rPr>
          <w:rFonts w:ascii="Times New Roman" w:hAnsi="Times New Roman" w:cs="Times New Roman"/>
          <w:sz w:val="24"/>
          <w:szCs w:val="24"/>
          <w:lang w:val="en-US"/>
        </w:rPr>
      </w:pPr>
    </w:p>
    <w:p w14:paraId="3080B455" w14:textId="56147AAC" w:rsidR="002045EF" w:rsidRPr="002045EF" w:rsidRDefault="002045EF" w:rsidP="002045EF">
      <w:pPr>
        <w:spacing w:line="240" w:lineRule="auto"/>
        <w:ind w:left="720"/>
        <w:rPr>
          <w:rFonts w:ascii="Times New Roman" w:hAnsi="Times New Roman" w:cs="Times New Roman"/>
          <w:sz w:val="24"/>
          <w:szCs w:val="24"/>
          <w:lang w:val="en-US"/>
        </w:rPr>
      </w:pPr>
      <w:r w:rsidRPr="002045EF">
        <w:rPr>
          <w:rFonts w:ascii="Times New Roman" w:hAnsi="Times New Roman" w:cs="Times New Roman"/>
          <w:b/>
          <w:bCs/>
          <w:sz w:val="24"/>
          <w:szCs w:val="24"/>
          <w:lang w:val="en-US"/>
        </w:rPr>
        <w:t>Inherent Knowledge in MDP:</w:t>
      </w:r>
      <w:r w:rsidRPr="002045EF">
        <w:rPr>
          <w:rFonts w:ascii="Times New Roman" w:hAnsi="Times New Roman" w:cs="Times New Roman"/>
          <w:sz w:val="24"/>
          <w:szCs w:val="24"/>
          <w:lang w:val="en-US"/>
        </w:rPr>
        <w:t xml:space="preserve"> MDP has a distinct advantage in that its parameters, like the transition matrix T and the reward function R, are pre-defined and known. In contrast, Q-Learning operates without explicit knowledge of the transition matrix and reward function. This inherent knowledge in MDP typically allows it to converge faster and with greater stability.</w:t>
      </w:r>
    </w:p>
    <w:p w14:paraId="5492E583" w14:textId="77777777" w:rsidR="002045EF" w:rsidRPr="002045EF" w:rsidRDefault="002045EF" w:rsidP="002045EF">
      <w:pPr>
        <w:spacing w:line="240" w:lineRule="auto"/>
        <w:ind w:left="720"/>
        <w:rPr>
          <w:rFonts w:ascii="Times New Roman" w:hAnsi="Times New Roman" w:cs="Times New Roman"/>
          <w:sz w:val="24"/>
          <w:szCs w:val="24"/>
          <w:lang w:val="en-US"/>
        </w:rPr>
      </w:pPr>
    </w:p>
    <w:p w14:paraId="709EF739" w14:textId="28969B0A" w:rsidR="002045EF" w:rsidRPr="002045EF" w:rsidRDefault="002045EF" w:rsidP="002045EF">
      <w:pPr>
        <w:spacing w:line="240" w:lineRule="auto"/>
        <w:ind w:left="720"/>
        <w:rPr>
          <w:rFonts w:ascii="Times New Roman" w:hAnsi="Times New Roman" w:cs="Times New Roman"/>
          <w:sz w:val="24"/>
          <w:szCs w:val="24"/>
          <w:lang w:val="en-US"/>
        </w:rPr>
      </w:pPr>
      <w:r w:rsidRPr="002045EF">
        <w:rPr>
          <w:rFonts w:ascii="Times New Roman" w:hAnsi="Times New Roman" w:cs="Times New Roman"/>
          <w:b/>
          <w:bCs/>
          <w:sz w:val="24"/>
          <w:szCs w:val="24"/>
          <w:lang w:val="en-US"/>
        </w:rPr>
        <w:t>Convergence Speed:</w:t>
      </w:r>
      <w:r w:rsidRPr="002045EF">
        <w:rPr>
          <w:rFonts w:ascii="Times New Roman" w:hAnsi="Times New Roman" w:cs="Times New Roman"/>
          <w:sz w:val="24"/>
          <w:szCs w:val="24"/>
          <w:lang w:val="en-US"/>
        </w:rPr>
        <w:t xml:space="preserve"> Given the known parameters in MDP, it tends to converge faster and more consistently than Q-Learning. The exploration probability (ϵ) in Q-Learning influences its convergence speed, with higher ϵ values leading to quicker learning. Similarly, an increased learning rate (</w:t>
      </w:r>
      <m:oMath>
        <m:r>
          <w:rPr>
            <w:rFonts w:ascii="Cambria Math" w:hAnsi="Cambria Math" w:cs="Times New Roman"/>
            <w:sz w:val="24"/>
            <w:szCs w:val="24"/>
            <w:lang w:val="en-US"/>
          </w:rPr>
          <m:t>α</m:t>
        </m:r>
      </m:oMath>
      <w:r w:rsidRPr="002045EF">
        <w:rPr>
          <w:rFonts w:ascii="Times New Roman" w:hAnsi="Times New Roman" w:cs="Times New Roman"/>
          <w:sz w:val="24"/>
          <w:szCs w:val="24"/>
          <w:lang w:val="en-US"/>
        </w:rPr>
        <w:t>) in Q-Learning accelerates its convergence.</w:t>
      </w:r>
    </w:p>
    <w:p w14:paraId="1D7F3AD3" w14:textId="77777777" w:rsidR="002045EF" w:rsidRPr="002045EF" w:rsidRDefault="002045EF" w:rsidP="002045EF">
      <w:pPr>
        <w:spacing w:line="240" w:lineRule="auto"/>
        <w:ind w:left="720"/>
        <w:rPr>
          <w:rFonts w:ascii="Times New Roman" w:hAnsi="Times New Roman" w:cs="Times New Roman"/>
          <w:sz w:val="24"/>
          <w:szCs w:val="24"/>
          <w:lang w:val="en-US"/>
        </w:rPr>
      </w:pPr>
    </w:p>
    <w:p w14:paraId="35006088" w14:textId="77777777" w:rsidR="002045EF" w:rsidRPr="002045EF" w:rsidRDefault="002045EF" w:rsidP="002045EF">
      <w:pPr>
        <w:spacing w:line="240" w:lineRule="auto"/>
        <w:ind w:left="720"/>
        <w:rPr>
          <w:rFonts w:ascii="Times New Roman" w:hAnsi="Times New Roman" w:cs="Times New Roman"/>
          <w:sz w:val="24"/>
          <w:szCs w:val="24"/>
          <w:lang w:val="en-US"/>
        </w:rPr>
      </w:pPr>
      <w:r w:rsidRPr="002045EF">
        <w:rPr>
          <w:rFonts w:ascii="Times New Roman" w:hAnsi="Times New Roman" w:cs="Times New Roman"/>
          <w:b/>
          <w:bCs/>
          <w:sz w:val="24"/>
          <w:szCs w:val="24"/>
          <w:lang w:val="en-US"/>
        </w:rPr>
        <w:t>Policy Quality:</w:t>
      </w:r>
      <w:r w:rsidRPr="002045EF">
        <w:rPr>
          <w:rFonts w:ascii="Times New Roman" w:hAnsi="Times New Roman" w:cs="Times New Roman"/>
          <w:sz w:val="24"/>
          <w:szCs w:val="24"/>
          <w:lang w:val="en-US"/>
        </w:rPr>
        <w:t xml:space="preserve"> Both MDP and Q-Learning yield policies of comparable quality. However, despite the uncertainties in Q-Learning due to the unknown transition matrix and reward function, it still manages to produce policies of consistently good quality. Q-Learning displays more variability in its outcomes, potentially due to the randomness introduced by exploration and different parameter combinations.</w:t>
      </w:r>
    </w:p>
    <w:p w14:paraId="6A841DDE" w14:textId="77777777" w:rsidR="002045EF" w:rsidRPr="002045EF" w:rsidRDefault="002045EF" w:rsidP="002045EF">
      <w:pPr>
        <w:spacing w:line="240" w:lineRule="auto"/>
        <w:ind w:left="720"/>
        <w:rPr>
          <w:rFonts w:ascii="Times New Roman" w:hAnsi="Times New Roman" w:cs="Times New Roman"/>
          <w:sz w:val="24"/>
          <w:szCs w:val="24"/>
          <w:lang w:val="en-US"/>
        </w:rPr>
      </w:pPr>
    </w:p>
    <w:p w14:paraId="67789834" w14:textId="2DBEFEA9" w:rsidR="002045EF" w:rsidRPr="002045EF" w:rsidRDefault="002045EF" w:rsidP="002045EF">
      <w:pPr>
        <w:spacing w:line="240" w:lineRule="auto"/>
        <w:ind w:left="720"/>
        <w:rPr>
          <w:rFonts w:ascii="Times New Roman" w:hAnsi="Times New Roman" w:cs="Times New Roman"/>
          <w:sz w:val="24"/>
          <w:szCs w:val="24"/>
          <w:lang w:val="en-US"/>
        </w:rPr>
      </w:pPr>
      <w:r w:rsidRPr="002045EF">
        <w:rPr>
          <w:rFonts w:ascii="Times New Roman" w:hAnsi="Times New Roman" w:cs="Times New Roman"/>
          <w:b/>
          <w:bCs/>
          <w:sz w:val="24"/>
          <w:szCs w:val="24"/>
          <w:lang w:val="en-US"/>
        </w:rPr>
        <w:t>Exploration vs. Exploitation in Q-Learning:</w:t>
      </w:r>
      <w:r w:rsidRPr="002045EF">
        <w:rPr>
          <w:rFonts w:ascii="Times New Roman" w:hAnsi="Times New Roman" w:cs="Times New Roman"/>
          <w:sz w:val="24"/>
          <w:szCs w:val="24"/>
          <w:lang w:val="en-US"/>
        </w:rPr>
        <w:t xml:space="preserve"> The trade-off between exploration and exploitation in Q-Learning is evident. More exploration (higher ϵ) leads to faster learning but might introduce variability in the outcomes. On the other hand, a higher learning rate (</w:t>
      </w:r>
      <m:oMath>
        <m:r>
          <w:rPr>
            <w:rFonts w:ascii="Cambria Math" w:hAnsi="Cambria Math" w:cs="Times New Roman"/>
            <w:sz w:val="24"/>
            <w:szCs w:val="24"/>
            <w:lang w:val="en-US"/>
          </w:rPr>
          <m:t>α</m:t>
        </m:r>
      </m:oMath>
      <w:r w:rsidRPr="002045EF">
        <w:rPr>
          <w:rFonts w:ascii="Times New Roman" w:hAnsi="Times New Roman" w:cs="Times New Roman"/>
          <w:sz w:val="24"/>
          <w:szCs w:val="24"/>
          <w:lang w:val="en-US"/>
        </w:rPr>
        <w:t>) facilitates faster and consistent learning without affecting the quality of the policy significantly.</w:t>
      </w:r>
    </w:p>
    <w:p w14:paraId="1873E68C" w14:textId="77777777" w:rsidR="002045EF" w:rsidRPr="002045EF" w:rsidRDefault="002045EF" w:rsidP="002045EF">
      <w:pPr>
        <w:spacing w:line="240" w:lineRule="auto"/>
        <w:ind w:left="720"/>
        <w:rPr>
          <w:rFonts w:ascii="Times New Roman" w:hAnsi="Times New Roman" w:cs="Times New Roman"/>
          <w:sz w:val="24"/>
          <w:szCs w:val="24"/>
          <w:lang w:val="en-US"/>
        </w:rPr>
      </w:pPr>
    </w:p>
    <w:p w14:paraId="166758CB" w14:textId="0D36803F" w:rsidR="001F2D9E" w:rsidRDefault="002045EF" w:rsidP="00AD5DE3">
      <w:pPr>
        <w:spacing w:line="240" w:lineRule="auto"/>
        <w:ind w:left="720"/>
        <w:rPr>
          <w:rFonts w:ascii="Times New Roman" w:hAnsi="Times New Roman" w:cs="Times New Roman"/>
          <w:sz w:val="24"/>
          <w:szCs w:val="24"/>
          <w:lang w:val="en-US"/>
        </w:rPr>
      </w:pPr>
      <w:r w:rsidRPr="002045EF">
        <w:rPr>
          <w:rFonts w:ascii="Times New Roman" w:hAnsi="Times New Roman" w:cs="Times New Roman"/>
          <w:sz w:val="24"/>
          <w:szCs w:val="24"/>
          <w:lang w:val="en-US"/>
        </w:rPr>
        <w:t xml:space="preserve">In conclusion, while MDP offers rapid and consistent learning in the </w:t>
      </w:r>
      <w:proofErr w:type="spellStart"/>
      <w:r w:rsidRPr="002045EF">
        <w:rPr>
          <w:rFonts w:ascii="Times New Roman" w:hAnsi="Times New Roman" w:cs="Times New Roman"/>
          <w:sz w:val="24"/>
          <w:szCs w:val="24"/>
          <w:lang w:val="en-US"/>
        </w:rPr>
        <w:t>GridWorld</w:t>
      </w:r>
      <w:proofErr w:type="spellEnd"/>
      <w:r w:rsidRPr="002045EF">
        <w:rPr>
          <w:rFonts w:ascii="Times New Roman" w:hAnsi="Times New Roman" w:cs="Times New Roman"/>
          <w:sz w:val="24"/>
          <w:szCs w:val="24"/>
          <w:lang w:val="en-US"/>
        </w:rPr>
        <w:t xml:space="preserve"> environment due to its known parameters, Q-Learning provides flexibility with its parameters, allowing for potential optimizations based on the specific needs and characteristics of the environment, even without explicit knowledge of the system dynamics.</w:t>
      </w:r>
    </w:p>
    <w:p w14:paraId="59CDB32F" w14:textId="77777777" w:rsidR="0067700E" w:rsidRDefault="0067700E" w:rsidP="00AD5DE3">
      <w:pPr>
        <w:spacing w:line="240" w:lineRule="auto"/>
        <w:ind w:left="720"/>
        <w:rPr>
          <w:rFonts w:ascii="Times New Roman" w:hAnsi="Times New Roman" w:cs="Times New Roman"/>
          <w:sz w:val="24"/>
          <w:szCs w:val="24"/>
          <w:lang w:val="en-US"/>
        </w:rPr>
      </w:pPr>
    </w:p>
    <w:p w14:paraId="5400E9A0" w14:textId="4248066F" w:rsidR="0067700E" w:rsidRDefault="0067700E" w:rsidP="0067700E">
      <w:pPr>
        <w:spacing w:line="240" w:lineRule="auto"/>
        <w:ind w:left="720" w:hanging="360"/>
        <w:rPr>
          <w:rFonts w:ascii="Times New Roman" w:eastAsia="Times New Roman" w:hAnsi="Times New Roman" w:cs="Times New Roman"/>
          <w:b/>
          <w:sz w:val="24"/>
          <w:szCs w:val="24"/>
        </w:rPr>
      </w:pPr>
      <w:r w:rsidRPr="0067700E">
        <w:rPr>
          <w:rFonts w:ascii="Times New Roman" w:eastAsia="Times New Roman" w:hAnsi="Times New Roman" w:cs="Times New Roman" w:hint="eastAsia"/>
          <w:b/>
          <w:sz w:val="24"/>
          <w:szCs w:val="24"/>
        </w:rPr>
        <w:lastRenderedPageBreak/>
        <w:t>A</w:t>
      </w:r>
      <w:r w:rsidRPr="0067700E">
        <w:rPr>
          <w:rFonts w:ascii="Times New Roman" w:eastAsia="Times New Roman" w:hAnsi="Times New Roman" w:cs="Times New Roman"/>
          <w:b/>
          <w:sz w:val="24"/>
          <w:szCs w:val="24"/>
        </w:rPr>
        <w:t>ppendix</w:t>
      </w:r>
    </w:p>
    <w:p w14:paraId="60725925" w14:textId="77777777" w:rsidR="0067700E" w:rsidRDefault="0067700E" w:rsidP="0067700E">
      <w:pPr>
        <w:spacing w:line="240" w:lineRule="auto"/>
        <w:ind w:left="720" w:hanging="360"/>
        <w:rPr>
          <w:rFonts w:ascii="Times New Roman" w:hAnsi="Times New Roman" w:cs="Times New Roman"/>
          <w:b/>
          <w:sz w:val="24"/>
          <w:szCs w:val="24"/>
        </w:rPr>
      </w:pPr>
    </w:p>
    <w:p w14:paraId="114FE0C8" w14:textId="0B1E6EEA" w:rsidR="00AE1F18" w:rsidRDefault="00AE1F18" w:rsidP="0067700E">
      <w:pPr>
        <w:spacing w:line="240" w:lineRule="auto"/>
        <w:ind w:left="720" w:hanging="360"/>
        <w:rPr>
          <w:rFonts w:ascii="Times New Roman" w:hAnsi="Times New Roman" w:cs="Times New Roman"/>
          <w:b/>
          <w:sz w:val="24"/>
          <w:szCs w:val="24"/>
        </w:rPr>
      </w:pPr>
      <w:proofErr w:type="spellStart"/>
      <w:r>
        <w:rPr>
          <w:rFonts w:ascii="Times New Roman" w:hAnsi="Times New Roman" w:cs="Times New Roman"/>
          <w:b/>
          <w:sz w:val="24"/>
          <w:szCs w:val="24"/>
        </w:rPr>
        <w:t>Mdp</w:t>
      </w:r>
      <w:proofErr w:type="spellEnd"/>
      <w:r>
        <w:rPr>
          <w:rFonts w:ascii="Times New Roman" w:hAnsi="Times New Roman" w:cs="Times New Roman"/>
          <w:b/>
          <w:sz w:val="24"/>
          <w:szCs w:val="24"/>
        </w:rPr>
        <w:t xml:space="preserve"> stats</w:t>
      </w:r>
    </w:p>
    <w:tbl>
      <w:tblPr>
        <w:tblW w:w="3290" w:type="dxa"/>
        <w:tblLook w:val="04A0" w:firstRow="1" w:lastRow="0" w:firstColumn="1" w:lastColumn="0" w:noHBand="0" w:noVBand="1"/>
      </w:tblPr>
      <w:tblGrid>
        <w:gridCol w:w="1020"/>
        <w:gridCol w:w="1436"/>
        <w:gridCol w:w="1096"/>
      </w:tblGrid>
      <w:tr w:rsidR="005002FA" w:rsidRPr="005002FA" w14:paraId="699F6B65" w14:textId="77777777" w:rsidTr="005002FA">
        <w:trPr>
          <w:trHeight w:val="270"/>
        </w:trPr>
        <w:tc>
          <w:tcPr>
            <w:tcW w:w="1020" w:type="dxa"/>
            <w:tcBorders>
              <w:top w:val="nil"/>
              <w:left w:val="nil"/>
              <w:bottom w:val="nil"/>
              <w:right w:val="nil"/>
            </w:tcBorders>
            <w:shd w:val="clear" w:color="auto" w:fill="auto"/>
            <w:noWrap/>
            <w:vAlign w:val="bottom"/>
            <w:hideMark/>
          </w:tcPr>
          <w:p w14:paraId="434F2E4F" w14:textId="77777777" w:rsidR="005002FA" w:rsidRPr="005002FA" w:rsidRDefault="005002FA" w:rsidP="005002FA">
            <w:pPr>
              <w:spacing w:line="240" w:lineRule="auto"/>
              <w:rPr>
                <w:rFonts w:ascii="宋体" w:eastAsia="宋体" w:hAnsi="宋体" w:cs="宋体"/>
                <w:sz w:val="24"/>
                <w:szCs w:val="24"/>
                <w:lang w:val="en-US"/>
              </w:rPr>
            </w:pPr>
          </w:p>
        </w:tc>
        <w:tc>
          <w:tcPr>
            <w:tcW w:w="1250" w:type="dxa"/>
            <w:tcBorders>
              <w:top w:val="single" w:sz="4" w:space="0" w:color="auto"/>
              <w:left w:val="single" w:sz="4" w:space="0" w:color="auto"/>
              <w:bottom w:val="single" w:sz="4" w:space="0" w:color="auto"/>
              <w:right w:val="single" w:sz="4" w:space="0" w:color="auto"/>
            </w:tcBorders>
            <w:shd w:val="clear" w:color="auto" w:fill="auto"/>
            <w:noWrap/>
            <w:hideMark/>
          </w:tcPr>
          <w:p w14:paraId="4FB06929" w14:textId="77777777" w:rsidR="005002FA" w:rsidRPr="005002FA" w:rsidRDefault="005002FA" w:rsidP="005002FA">
            <w:pPr>
              <w:spacing w:line="240" w:lineRule="auto"/>
              <w:jc w:val="center"/>
              <w:rPr>
                <w:rFonts w:ascii="宋体" w:eastAsia="宋体" w:hAnsi="宋体" w:cs="宋体"/>
                <w:b/>
                <w:bCs/>
                <w:lang w:val="en-US"/>
              </w:rPr>
            </w:pPr>
            <w:r w:rsidRPr="005002FA">
              <w:rPr>
                <w:rFonts w:ascii="宋体" w:eastAsia="宋体" w:hAnsi="宋体" w:cs="宋体" w:hint="eastAsia"/>
                <w:b/>
                <w:bCs/>
                <w:lang w:val="en-US"/>
              </w:rPr>
              <w:t>Episodes for Convergence</w:t>
            </w:r>
          </w:p>
        </w:tc>
        <w:tc>
          <w:tcPr>
            <w:tcW w:w="1020" w:type="dxa"/>
            <w:tcBorders>
              <w:top w:val="single" w:sz="4" w:space="0" w:color="auto"/>
              <w:left w:val="nil"/>
              <w:bottom w:val="single" w:sz="4" w:space="0" w:color="auto"/>
              <w:right w:val="single" w:sz="4" w:space="0" w:color="auto"/>
            </w:tcBorders>
            <w:shd w:val="clear" w:color="auto" w:fill="auto"/>
            <w:noWrap/>
            <w:hideMark/>
          </w:tcPr>
          <w:p w14:paraId="3DBF2947"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Final Scores</w:t>
            </w:r>
          </w:p>
        </w:tc>
      </w:tr>
      <w:tr w:rsidR="005002FA" w:rsidRPr="005002FA" w14:paraId="58E57120" w14:textId="77777777" w:rsidTr="005002FA">
        <w:trPr>
          <w:trHeight w:val="270"/>
        </w:trPr>
        <w:tc>
          <w:tcPr>
            <w:tcW w:w="1020" w:type="dxa"/>
            <w:tcBorders>
              <w:top w:val="single" w:sz="4" w:space="0" w:color="auto"/>
              <w:left w:val="single" w:sz="4" w:space="0" w:color="auto"/>
              <w:bottom w:val="single" w:sz="4" w:space="0" w:color="auto"/>
              <w:right w:val="single" w:sz="4" w:space="0" w:color="auto"/>
            </w:tcBorders>
            <w:shd w:val="clear" w:color="auto" w:fill="auto"/>
            <w:noWrap/>
            <w:hideMark/>
          </w:tcPr>
          <w:p w14:paraId="23E80365"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mean</w:t>
            </w:r>
          </w:p>
        </w:tc>
        <w:tc>
          <w:tcPr>
            <w:tcW w:w="1250" w:type="dxa"/>
            <w:tcBorders>
              <w:top w:val="nil"/>
              <w:left w:val="nil"/>
              <w:bottom w:val="nil"/>
              <w:right w:val="nil"/>
            </w:tcBorders>
            <w:shd w:val="clear" w:color="auto" w:fill="auto"/>
            <w:noWrap/>
            <w:vAlign w:val="bottom"/>
            <w:hideMark/>
          </w:tcPr>
          <w:p w14:paraId="16D6FD4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36.1</w:t>
            </w:r>
          </w:p>
        </w:tc>
        <w:tc>
          <w:tcPr>
            <w:tcW w:w="1020" w:type="dxa"/>
            <w:tcBorders>
              <w:top w:val="nil"/>
              <w:left w:val="nil"/>
              <w:bottom w:val="nil"/>
              <w:right w:val="nil"/>
            </w:tcBorders>
            <w:shd w:val="clear" w:color="auto" w:fill="auto"/>
            <w:noWrap/>
            <w:vAlign w:val="bottom"/>
            <w:hideMark/>
          </w:tcPr>
          <w:p w14:paraId="50BF607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111.5098</w:t>
            </w:r>
          </w:p>
        </w:tc>
      </w:tr>
      <w:tr w:rsidR="005002FA" w:rsidRPr="005002FA" w14:paraId="614D4265" w14:textId="77777777" w:rsidTr="005002FA">
        <w:trPr>
          <w:trHeight w:val="270"/>
        </w:trPr>
        <w:tc>
          <w:tcPr>
            <w:tcW w:w="1020" w:type="dxa"/>
            <w:tcBorders>
              <w:top w:val="nil"/>
              <w:left w:val="single" w:sz="4" w:space="0" w:color="auto"/>
              <w:bottom w:val="single" w:sz="4" w:space="0" w:color="auto"/>
              <w:right w:val="single" w:sz="4" w:space="0" w:color="auto"/>
            </w:tcBorders>
            <w:shd w:val="clear" w:color="auto" w:fill="auto"/>
            <w:noWrap/>
            <w:hideMark/>
          </w:tcPr>
          <w:p w14:paraId="7531D108"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std</w:t>
            </w:r>
          </w:p>
        </w:tc>
        <w:tc>
          <w:tcPr>
            <w:tcW w:w="1250" w:type="dxa"/>
            <w:tcBorders>
              <w:top w:val="nil"/>
              <w:left w:val="nil"/>
              <w:bottom w:val="nil"/>
              <w:right w:val="nil"/>
            </w:tcBorders>
            <w:shd w:val="clear" w:color="auto" w:fill="auto"/>
            <w:noWrap/>
            <w:vAlign w:val="bottom"/>
            <w:hideMark/>
          </w:tcPr>
          <w:p w14:paraId="132D1C2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20.73885</w:t>
            </w:r>
          </w:p>
        </w:tc>
        <w:tc>
          <w:tcPr>
            <w:tcW w:w="1020" w:type="dxa"/>
            <w:tcBorders>
              <w:top w:val="nil"/>
              <w:left w:val="nil"/>
              <w:bottom w:val="nil"/>
              <w:right w:val="nil"/>
            </w:tcBorders>
            <w:shd w:val="clear" w:color="auto" w:fill="auto"/>
            <w:noWrap/>
            <w:vAlign w:val="bottom"/>
            <w:hideMark/>
          </w:tcPr>
          <w:p w14:paraId="449D4AD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32.20729</w:t>
            </w:r>
          </w:p>
        </w:tc>
      </w:tr>
      <w:tr w:rsidR="005002FA" w:rsidRPr="005002FA" w14:paraId="495EA89B" w14:textId="77777777" w:rsidTr="005002FA">
        <w:trPr>
          <w:trHeight w:val="270"/>
        </w:trPr>
        <w:tc>
          <w:tcPr>
            <w:tcW w:w="1020" w:type="dxa"/>
            <w:tcBorders>
              <w:top w:val="nil"/>
              <w:left w:val="single" w:sz="4" w:space="0" w:color="auto"/>
              <w:bottom w:val="single" w:sz="4" w:space="0" w:color="auto"/>
              <w:right w:val="single" w:sz="4" w:space="0" w:color="auto"/>
            </w:tcBorders>
            <w:shd w:val="clear" w:color="auto" w:fill="auto"/>
            <w:noWrap/>
            <w:hideMark/>
          </w:tcPr>
          <w:p w14:paraId="6BF8F52E"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min</w:t>
            </w:r>
          </w:p>
        </w:tc>
        <w:tc>
          <w:tcPr>
            <w:tcW w:w="1250" w:type="dxa"/>
            <w:tcBorders>
              <w:top w:val="nil"/>
              <w:left w:val="nil"/>
              <w:bottom w:val="nil"/>
              <w:right w:val="nil"/>
            </w:tcBorders>
            <w:shd w:val="clear" w:color="auto" w:fill="auto"/>
            <w:noWrap/>
            <w:vAlign w:val="bottom"/>
            <w:hideMark/>
          </w:tcPr>
          <w:p w14:paraId="48E2D36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w:t>
            </w:r>
          </w:p>
        </w:tc>
        <w:tc>
          <w:tcPr>
            <w:tcW w:w="1020" w:type="dxa"/>
            <w:tcBorders>
              <w:top w:val="nil"/>
              <w:left w:val="nil"/>
              <w:bottom w:val="nil"/>
              <w:right w:val="nil"/>
            </w:tcBorders>
            <w:shd w:val="clear" w:color="auto" w:fill="auto"/>
            <w:noWrap/>
            <w:vAlign w:val="bottom"/>
            <w:hideMark/>
          </w:tcPr>
          <w:p w14:paraId="40D513A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51.77186</w:t>
            </w:r>
          </w:p>
        </w:tc>
      </w:tr>
      <w:tr w:rsidR="005002FA" w:rsidRPr="005002FA" w14:paraId="4E5635F2" w14:textId="77777777" w:rsidTr="005002FA">
        <w:trPr>
          <w:trHeight w:val="270"/>
        </w:trPr>
        <w:tc>
          <w:tcPr>
            <w:tcW w:w="1020" w:type="dxa"/>
            <w:tcBorders>
              <w:top w:val="nil"/>
              <w:left w:val="single" w:sz="4" w:space="0" w:color="auto"/>
              <w:bottom w:val="single" w:sz="4" w:space="0" w:color="auto"/>
              <w:right w:val="single" w:sz="4" w:space="0" w:color="auto"/>
            </w:tcBorders>
            <w:shd w:val="clear" w:color="auto" w:fill="auto"/>
            <w:noWrap/>
            <w:hideMark/>
          </w:tcPr>
          <w:p w14:paraId="4F772716"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max</w:t>
            </w:r>
          </w:p>
        </w:tc>
        <w:tc>
          <w:tcPr>
            <w:tcW w:w="1250" w:type="dxa"/>
            <w:tcBorders>
              <w:top w:val="nil"/>
              <w:left w:val="nil"/>
              <w:bottom w:val="nil"/>
              <w:right w:val="nil"/>
            </w:tcBorders>
            <w:shd w:val="clear" w:color="auto" w:fill="auto"/>
            <w:noWrap/>
            <w:vAlign w:val="bottom"/>
            <w:hideMark/>
          </w:tcPr>
          <w:p w14:paraId="29235C9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89</w:t>
            </w:r>
          </w:p>
        </w:tc>
        <w:tc>
          <w:tcPr>
            <w:tcW w:w="1020" w:type="dxa"/>
            <w:tcBorders>
              <w:top w:val="nil"/>
              <w:left w:val="nil"/>
              <w:bottom w:val="nil"/>
              <w:right w:val="nil"/>
            </w:tcBorders>
            <w:shd w:val="clear" w:color="auto" w:fill="auto"/>
            <w:noWrap/>
            <w:vAlign w:val="bottom"/>
            <w:hideMark/>
          </w:tcPr>
          <w:p w14:paraId="4CA418B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w:t>
            </w:r>
          </w:p>
        </w:tc>
      </w:tr>
    </w:tbl>
    <w:p w14:paraId="01E606DC" w14:textId="77777777" w:rsidR="00AE1F18" w:rsidRDefault="00AE1F18" w:rsidP="0067700E">
      <w:pPr>
        <w:spacing w:line="240" w:lineRule="auto"/>
        <w:ind w:left="720" w:hanging="360"/>
        <w:rPr>
          <w:rFonts w:ascii="Times New Roman" w:hAnsi="Times New Roman" w:cs="Times New Roman"/>
          <w:b/>
          <w:sz w:val="24"/>
          <w:szCs w:val="24"/>
        </w:rPr>
      </w:pPr>
    </w:p>
    <w:p w14:paraId="70586057" w14:textId="341E4FD7" w:rsidR="00AE1F18" w:rsidRDefault="00AE1F18" w:rsidP="0067700E">
      <w:pPr>
        <w:spacing w:line="240" w:lineRule="auto"/>
        <w:ind w:left="720" w:hanging="360"/>
        <w:rPr>
          <w:rFonts w:ascii="Times New Roman" w:hAnsi="Times New Roman" w:cs="Times New Roman"/>
          <w:b/>
          <w:sz w:val="24"/>
          <w:szCs w:val="24"/>
        </w:rPr>
      </w:pPr>
      <w:proofErr w:type="spellStart"/>
      <w:r>
        <w:rPr>
          <w:rFonts w:ascii="Times New Roman" w:hAnsi="Times New Roman" w:cs="Times New Roman"/>
          <w:b/>
          <w:sz w:val="24"/>
          <w:szCs w:val="24"/>
        </w:rPr>
        <w:t>Ql_stats</w:t>
      </w:r>
      <w:proofErr w:type="spellEnd"/>
    </w:p>
    <w:tbl>
      <w:tblPr>
        <w:tblW w:w="10201" w:type="dxa"/>
        <w:tblLook w:val="04A0" w:firstRow="1" w:lastRow="0" w:firstColumn="1" w:lastColumn="0" w:noHBand="0" w:noVBand="1"/>
      </w:tblPr>
      <w:tblGrid>
        <w:gridCol w:w="1020"/>
        <w:gridCol w:w="1020"/>
        <w:gridCol w:w="1108"/>
        <w:gridCol w:w="1462"/>
        <w:gridCol w:w="755"/>
        <w:gridCol w:w="755"/>
        <w:gridCol w:w="1096"/>
        <w:gridCol w:w="1096"/>
        <w:gridCol w:w="1096"/>
        <w:gridCol w:w="876"/>
      </w:tblGrid>
      <w:tr w:rsidR="005002FA" w:rsidRPr="005002FA" w14:paraId="24ABA71F" w14:textId="77777777" w:rsidTr="005002FA">
        <w:trPr>
          <w:trHeight w:val="270"/>
        </w:trPr>
        <w:tc>
          <w:tcPr>
            <w:tcW w:w="1020" w:type="dxa"/>
            <w:tcBorders>
              <w:top w:val="nil"/>
              <w:left w:val="nil"/>
              <w:bottom w:val="nil"/>
              <w:right w:val="nil"/>
            </w:tcBorders>
            <w:shd w:val="clear" w:color="auto" w:fill="auto"/>
            <w:noWrap/>
            <w:vAlign w:val="bottom"/>
            <w:hideMark/>
          </w:tcPr>
          <w:p w14:paraId="49CD705D" w14:textId="77777777" w:rsidR="005002FA" w:rsidRPr="005002FA" w:rsidRDefault="005002FA" w:rsidP="005002FA">
            <w:pPr>
              <w:spacing w:line="240" w:lineRule="auto"/>
              <w:rPr>
                <w:rFonts w:ascii="宋体" w:eastAsia="宋体" w:hAnsi="宋体" w:cs="宋体"/>
                <w:sz w:val="24"/>
                <w:szCs w:val="24"/>
                <w:lang w:val="en-US"/>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hideMark/>
          </w:tcPr>
          <w:p w14:paraId="695C89A8" w14:textId="77777777" w:rsidR="005002FA" w:rsidRPr="005002FA" w:rsidRDefault="005002FA" w:rsidP="005002FA">
            <w:pPr>
              <w:spacing w:line="240" w:lineRule="auto"/>
              <w:jc w:val="center"/>
              <w:rPr>
                <w:rFonts w:ascii="宋体" w:eastAsia="宋体" w:hAnsi="宋体" w:cs="宋体"/>
                <w:b/>
                <w:bCs/>
                <w:lang w:val="en-US"/>
              </w:rPr>
            </w:pPr>
            <w:r w:rsidRPr="005002FA">
              <w:rPr>
                <w:rFonts w:ascii="宋体" w:eastAsia="宋体" w:hAnsi="宋体" w:cs="宋体" w:hint="eastAsia"/>
                <w:b/>
                <w:bCs/>
                <w:lang w:val="en-US"/>
              </w:rPr>
              <w:t xml:space="preserve">　</w:t>
            </w:r>
          </w:p>
        </w:tc>
        <w:tc>
          <w:tcPr>
            <w:tcW w:w="4080" w:type="dxa"/>
            <w:gridSpan w:val="4"/>
            <w:tcBorders>
              <w:top w:val="single" w:sz="4" w:space="0" w:color="auto"/>
              <w:left w:val="nil"/>
              <w:bottom w:val="single" w:sz="4" w:space="0" w:color="auto"/>
              <w:right w:val="single" w:sz="4" w:space="0" w:color="auto"/>
            </w:tcBorders>
            <w:shd w:val="clear" w:color="auto" w:fill="auto"/>
            <w:noWrap/>
            <w:hideMark/>
          </w:tcPr>
          <w:p w14:paraId="1E19E520"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Episodes for Convergence</w:t>
            </w:r>
          </w:p>
        </w:tc>
        <w:tc>
          <w:tcPr>
            <w:tcW w:w="4081" w:type="dxa"/>
            <w:gridSpan w:val="4"/>
            <w:tcBorders>
              <w:top w:val="single" w:sz="4" w:space="0" w:color="auto"/>
              <w:left w:val="nil"/>
              <w:bottom w:val="single" w:sz="4" w:space="0" w:color="auto"/>
              <w:right w:val="single" w:sz="4" w:space="0" w:color="auto"/>
            </w:tcBorders>
            <w:shd w:val="clear" w:color="auto" w:fill="auto"/>
            <w:noWrap/>
            <w:hideMark/>
          </w:tcPr>
          <w:p w14:paraId="6277B019"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Final Scores</w:t>
            </w:r>
          </w:p>
        </w:tc>
      </w:tr>
      <w:tr w:rsidR="005002FA" w:rsidRPr="005002FA" w14:paraId="3BC42452" w14:textId="77777777" w:rsidTr="005002FA">
        <w:trPr>
          <w:trHeight w:val="270"/>
        </w:trPr>
        <w:tc>
          <w:tcPr>
            <w:tcW w:w="1020" w:type="dxa"/>
            <w:tcBorders>
              <w:top w:val="nil"/>
              <w:left w:val="nil"/>
              <w:bottom w:val="nil"/>
              <w:right w:val="nil"/>
            </w:tcBorders>
            <w:shd w:val="clear" w:color="auto" w:fill="auto"/>
            <w:noWrap/>
            <w:vAlign w:val="bottom"/>
            <w:hideMark/>
          </w:tcPr>
          <w:p w14:paraId="68370349" w14:textId="77777777" w:rsidR="005002FA" w:rsidRPr="005002FA" w:rsidRDefault="005002FA" w:rsidP="005002FA">
            <w:pPr>
              <w:spacing w:line="240" w:lineRule="auto"/>
              <w:jc w:val="center"/>
              <w:rPr>
                <w:rFonts w:ascii="宋体" w:eastAsia="宋体" w:hAnsi="宋体" w:cs="宋体" w:hint="eastAsia"/>
                <w:b/>
                <w:bCs/>
                <w:lang w:val="en-US"/>
              </w:rPr>
            </w:pPr>
          </w:p>
        </w:tc>
        <w:tc>
          <w:tcPr>
            <w:tcW w:w="1020" w:type="dxa"/>
            <w:tcBorders>
              <w:top w:val="nil"/>
              <w:left w:val="single" w:sz="4" w:space="0" w:color="auto"/>
              <w:bottom w:val="single" w:sz="4" w:space="0" w:color="auto"/>
              <w:right w:val="single" w:sz="4" w:space="0" w:color="auto"/>
            </w:tcBorders>
            <w:shd w:val="clear" w:color="auto" w:fill="auto"/>
            <w:noWrap/>
            <w:hideMark/>
          </w:tcPr>
          <w:p w14:paraId="2185FC1C" w14:textId="77777777" w:rsidR="005002FA" w:rsidRPr="005002FA" w:rsidRDefault="005002FA" w:rsidP="005002FA">
            <w:pPr>
              <w:spacing w:line="240" w:lineRule="auto"/>
              <w:jc w:val="center"/>
              <w:rPr>
                <w:rFonts w:ascii="宋体" w:eastAsia="宋体" w:hAnsi="宋体" w:cs="宋体"/>
                <w:b/>
                <w:bCs/>
                <w:lang w:val="en-US"/>
              </w:rPr>
            </w:pPr>
            <w:r w:rsidRPr="005002FA">
              <w:rPr>
                <w:rFonts w:ascii="宋体" w:eastAsia="宋体" w:hAnsi="宋体" w:cs="宋体" w:hint="eastAsia"/>
                <w:b/>
                <w:bCs/>
                <w:lang w:val="en-US"/>
              </w:rPr>
              <w:t xml:space="preserve">　</w:t>
            </w:r>
          </w:p>
        </w:tc>
        <w:tc>
          <w:tcPr>
            <w:tcW w:w="1108" w:type="dxa"/>
            <w:tcBorders>
              <w:top w:val="nil"/>
              <w:left w:val="nil"/>
              <w:bottom w:val="single" w:sz="4" w:space="0" w:color="auto"/>
              <w:right w:val="single" w:sz="4" w:space="0" w:color="auto"/>
            </w:tcBorders>
            <w:shd w:val="clear" w:color="auto" w:fill="auto"/>
            <w:noWrap/>
            <w:hideMark/>
          </w:tcPr>
          <w:p w14:paraId="2C2589ED"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mean</w:t>
            </w:r>
          </w:p>
        </w:tc>
        <w:tc>
          <w:tcPr>
            <w:tcW w:w="1462" w:type="dxa"/>
            <w:tcBorders>
              <w:top w:val="nil"/>
              <w:left w:val="nil"/>
              <w:bottom w:val="single" w:sz="4" w:space="0" w:color="auto"/>
              <w:right w:val="single" w:sz="4" w:space="0" w:color="auto"/>
            </w:tcBorders>
            <w:shd w:val="clear" w:color="auto" w:fill="auto"/>
            <w:noWrap/>
            <w:hideMark/>
          </w:tcPr>
          <w:p w14:paraId="37291513"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std</w:t>
            </w:r>
          </w:p>
        </w:tc>
        <w:tc>
          <w:tcPr>
            <w:tcW w:w="755" w:type="dxa"/>
            <w:tcBorders>
              <w:top w:val="nil"/>
              <w:left w:val="nil"/>
              <w:bottom w:val="single" w:sz="4" w:space="0" w:color="auto"/>
              <w:right w:val="single" w:sz="4" w:space="0" w:color="auto"/>
            </w:tcBorders>
            <w:shd w:val="clear" w:color="auto" w:fill="auto"/>
            <w:noWrap/>
            <w:hideMark/>
          </w:tcPr>
          <w:p w14:paraId="3E1A5AC9"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min</w:t>
            </w:r>
          </w:p>
        </w:tc>
        <w:tc>
          <w:tcPr>
            <w:tcW w:w="755" w:type="dxa"/>
            <w:tcBorders>
              <w:top w:val="nil"/>
              <w:left w:val="nil"/>
              <w:bottom w:val="single" w:sz="4" w:space="0" w:color="auto"/>
              <w:right w:val="single" w:sz="4" w:space="0" w:color="auto"/>
            </w:tcBorders>
            <w:shd w:val="clear" w:color="auto" w:fill="auto"/>
            <w:noWrap/>
            <w:hideMark/>
          </w:tcPr>
          <w:p w14:paraId="1419A58B"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max</w:t>
            </w:r>
          </w:p>
        </w:tc>
        <w:tc>
          <w:tcPr>
            <w:tcW w:w="1086" w:type="dxa"/>
            <w:tcBorders>
              <w:top w:val="nil"/>
              <w:left w:val="nil"/>
              <w:bottom w:val="single" w:sz="4" w:space="0" w:color="auto"/>
              <w:right w:val="single" w:sz="4" w:space="0" w:color="auto"/>
            </w:tcBorders>
            <w:shd w:val="clear" w:color="auto" w:fill="auto"/>
            <w:noWrap/>
            <w:hideMark/>
          </w:tcPr>
          <w:p w14:paraId="36F074C7"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mean</w:t>
            </w:r>
          </w:p>
        </w:tc>
        <w:tc>
          <w:tcPr>
            <w:tcW w:w="1086" w:type="dxa"/>
            <w:tcBorders>
              <w:top w:val="nil"/>
              <w:left w:val="nil"/>
              <w:bottom w:val="single" w:sz="4" w:space="0" w:color="auto"/>
              <w:right w:val="single" w:sz="4" w:space="0" w:color="auto"/>
            </w:tcBorders>
            <w:shd w:val="clear" w:color="auto" w:fill="auto"/>
            <w:noWrap/>
            <w:hideMark/>
          </w:tcPr>
          <w:p w14:paraId="41BCC15F"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std</w:t>
            </w:r>
          </w:p>
        </w:tc>
        <w:tc>
          <w:tcPr>
            <w:tcW w:w="1086" w:type="dxa"/>
            <w:tcBorders>
              <w:top w:val="nil"/>
              <w:left w:val="nil"/>
              <w:bottom w:val="single" w:sz="4" w:space="0" w:color="auto"/>
              <w:right w:val="single" w:sz="4" w:space="0" w:color="auto"/>
            </w:tcBorders>
            <w:shd w:val="clear" w:color="auto" w:fill="auto"/>
            <w:noWrap/>
            <w:hideMark/>
          </w:tcPr>
          <w:p w14:paraId="01533381"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min</w:t>
            </w:r>
          </w:p>
        </w:tc>
        <w:tc>
          <w:tcPr>
            <w:tcW w:w="823" w:type="dxa"/>
            <w:tcBorders>
              <w:top w:val="nil"/>
              <w:left w:val="nil"/>
              <w:bottom w:val="single" w:sz="4" w:space="0" w:color="auto"/>
              <w:right w:val="single" w:sz="4" w:space="0" w:color="auto"/>
            </w:tcBorders>
            <w:shd w:val="clear" w:color="auto" w:fill="auto"/>
            <w:noWrap/>
            <w:hideMark/>
          </w:tcPr>
          <w:p w14:paraId="6FEB951B"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max</w:t>
            </w:r>
          </w:p>
        </w:tc>
      </w:tr>
      <w:tr w:rsidR="005002FA" w:rsidRPr="005002FA" w14:paraId="152648CF" w14:textId="77777777" w:rsidTr="005002FA">
        <w:trPr>
          <w:trHeight w:val="270"/>
        </w:trPr>
        <w:tc>
          <w:tcPr>
            <w:tcW w:w="1020" w:type="dxa"/>
            <w:tcBorders>
              <w:top w:val="single" w:sz="4" w:space="0" w:color="auto"/>
              <w:left w:val="single" w:sz="4" w:space="0" w:color="auto"/>
              <w:bottom w:val="single" w:sz="4" w:space="0" w:color="auto"/>
              <w:right w:val="single" w:sz="4" w:space="0" w:color="auto"/>
            </w:tcBorders>
            <w:shd w:val="clear" w:color="auto" w:fill="auto"/>
            <w:noWrap/>
            <w:hideMark/>
          </w:tcPr>
          <w:p w14:paraId="6EB23860"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Alpha</w:t>
            </w:r>
          </w:p>
        </w:tc>
        <w:tc>
          <w:tcPr>
            <w:tcW w:w="1020" w:type="dxa"/>
            <w:tcBorders>
              <w:top w:val="nil"/>
              <w:left w:val="nil"/>
              <w:bottom w:val="single" w:sz="4" w:space="0" w:color="auto"/>
              <w:right w:val="single" w:sz="4" w:space="0" w:color="auto"/>
            </w:tcBorders>
            <w:shd w:val="clear" w:color="auto" w:fill="auto"/>
            <w:noWrap/>
            <w:hideMark/>
          </w:tcPr>
          <w:p w14:paraId="4629ABDE"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Epsilon</w:t>
            </w:r>
          </w:p>
        </w:tc>
        <w:tc>
          <w:tcPr>
            <w:tcW w:w="1108" w:type="dxa"/>
            <w:tcBorders>
              <w:top w:val="nil"/>
              <w:left w:val="nil"/>
              <w:bottom w:val="nil"/>
              <w:right w:val="nil"/>
            </w:tcBorders>
            <w:shd w:val="clear" w:color="auto" w:fill="auto"/>
            <w:noWrap/>
            <w:vAlign w:val="bottom"/>
            <w:hideMark/>
          </w:tcPr>
          <w:p w14:paraId="47B33A31" w14:textId="77777777" w:rsidR="005002FA" w:rsidRPr="005002FA" w:rsidRDefault="005002FA" w:rsidP="005002FA">
            <w:pPr>
              <w:spacing w:line="240" w:lineRule="auto"/>
              <w:jc w:val="center"/>
              <w:rPr>
                <w:rFonts w:ascii="宋体" w:eastAsia="宋体" w:hAnsi="宋体" w:cs="宋体" w:hint="eastAsia"/>
                <w:b/>
                <w:bCs/>
                <w:lang w:val="en-US"/>
              </w:rPr>
            </w:pPr>
          </w:p>
        </w:tc>
        <w:tc>
          <w:tcPr>
            <w:tcW w:w="1462" w:type="dxa"/>
            <w:tcBorders>
              <w:top w:val="nil"/>
              <w:left w:val="nil"/>
              <w:bottom w:val="nil"/>
              <w:right w:val="nil"/>
            </w:tcBorders>
            <w:shd w:val="clear" w:color="auto" w:fill="auto"/>
            <w:noWrap/>
            <w:vAlign w:val="bottom"/>
            <w:hideMark/>
          </w:tcPr>
          <w:p w14:paraId="41CC3BC6"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c>
          <w:tcPr>
            <w:tcW w:w="755" w:type="dxa"/>
            <w:tcBorders>
              <w:top w:val="nil"/>
              <w:left w:val="nil"/>
              <w:bottom w:val="nil"/>
              <w:right w:val="nil"/>
            </w:tcBorders>
            <w:shd w:val="clear" w:color="auto" w:fill="auto"/>
            <w:noWrap/>
            <w:vAlign w:val="bottom"/>
            <w:hideMark/>
          </w:tcPr>
          <w:p w14:paraId="531DE9D4"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c>
          <w:tcPr>
            <w:tcW w:w="755" w:type="dxa"/>
            <w:tcBorders>
              <w:top w:val="nil"/>
              <w:left w:val="nil"/>
              <w:bottom w:val="nil"/>
              <w:right w:val="nil"/>
            </w:tcBorders>
            <w:shd w:val="clear" w:color="auto" w:fill="auto"/>
            <w:noWrap/>
            <w:vAlign w:val="bottom"/>
            <w:hideMark/>
          </w:tcPr>
          <w:p w14:paraId="3DA04E1F"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c>
          <w:tcPr>
            <w:tcW w:w="1086" w:type="dxa"/>
            <w:tcBorders>
              <w:top w:val="nil"/>
              <w:left w:val="nil"/>
              <w:bottom w:val="nil"/>
              <w:right w:val="nil"/>
            </w:tcBorders>
            <w:shd w:val="clear" w:color="auto" w:fill="auto"/>
            <w:noWrap/>
            <w:vAlign w:val="bottom"/>
            <w:hideMark/>
          </w:tcPr>
          <w:p w14:paraId="49E1C883"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c>
          <w:tcPr>
            <w:tcW w:w="1086" w:type="dxa"/>
            <w:tcBorders>
              <w:top w:val="nil"/>
              <w:left w:val="nil"/>
              <w:bottom w:val="nil"/>
              <w:right w:val="nil"/>
            </w:tcBorders>
            <w:shd w:val="clear" w:color="auto" w:fill="auto"/>
            <w:noWrap/>
            <w:vAlign w:val="bottom"/>
            <w:hideMark/>
          </w:tcPr>
          <w:p w14:paraId="75D62DD7"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c>
          <w:tcPr>
            <w:tcW w:w="1086" w:type="dxa"/>
            <w:tcBorders>
              <w:top w:val="nil"/>
              <w:left w:val="nil"/>
              <w:bottom w:val="nil"/>
              <w:right w:val="nil"/>
            </w:tcBorders>
            <w:shd w:val="clear" w:color="auto" w:fill="auto"/>
            <w:noWrap/>
            <w:vAlign w:val="bottom"/>
            <w:hideMark/>
          </w:tcPr>
          <w:p w14:paraId="34A992A8"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c>
          <w:tcPr>
            <w:tcW w:w="823" w:type="dxa"/>
            <w:tcBorders>
              <w:top w:val="nil"/>
              <w:left w:val="nil"/>
              <w:bottom w:val="nil"/>
              <w:right w:val="nil"/>
            </w:tcBorders>
            <w:shd w:val="clear" w:color="auto" w:fill="auto"/>
            <w:noWrap/>
            <w:vAlign w:val="bottom"/>
            <w:hideMark/>
          </w:tcPr>
          <w:p w14:paraId="686C131E" w14:textId="77777777" w:rsidR="005002FA" w:rsidRPr="005002FA" w:rsidRDefault="005002FA" w:rsidP="005002FA">
            <w:pPr>
              <w:spacing w:line="240" w:lineRule="auto"/>
              <w:rPr>
                <w:rFonts w:ascii="Times New Roman" w:eastAsia="Times New Roman" w:hAnsi="Times New Roman" w:cs="Times New Roman"/>
                <w:sz w:val="20"/>
                <w:szCs w:val="20"/>
                <w:lang w:val="en-US"/>
              </w:rPr>
            </w:pPr>
          </w:p>
        </w:tc>
      </w:tr>
      <w:tr w:rsidR="005002FA" w:rsidRPr="005002FA" w14:paraId="04A5D5EE" w14:textId="77777777" w:rsidTr="005002FA">
        <w:trPr>
          <w:trHeight w:val="270"/>
        </w:trPr>
        <w:tc>
          <w:tcPr>
            <w:tcW w:w="1020" w:type="dxa"/>
            <w:vMerge w:val="restart"/>
            <w:tcBorders>
              <w:top w:val="nil"/>
              <w:left w:val="single" w:sz="4" w:space="0" w:color="auto"/>
              <w:bottom w:val="single" w:sz="4" w:space="0" w:color="auto"/>
              <w:right w:val="single" w:sz="4" w:space="0" w:color="auto"/>
            </w:tcBorders>
            <w:shd w:val="clear" w:color="auto" w:fill="auto"/>
            <w:noWrap/>
            <w:hideMark/>
          </w:tcPr>
          <w:p w14:paraId="78C3D7AE" w14:textId="77777777" w:rsidR="005002FA" w:rsidRPr="005002FA" w:rsidRDefault="005002FA" w:rsidP="005002FA">
            <w:pPr>
              <w:spacing w:line="240" w:lineRule="auto"/>
              <w:jc w:val="center"/>
              <w:rPr>
                <w:rFonts w:ascii="宋体" w:eastAsia="宋体" w:hAnsi="宋体" w:cs="宋体"/>
                <w:b/>
                <w:bCs/>
                <w:lang w:val="en-US"/>
              </w:rPr>
            </w:pPr>
            <w:r w:rsidRPr="005002FA">
              <w:rPr>
                <w:rFonts w:ascii="宋体" w:eastAsia="宋体" w:hAnsi="宋体" w:cs="宋体" w:hint="eastAsia"/>
                <w:b/>
                <w:bCs/>
                <w:lang w:val="en-US"/>
              </w:rPr>
              <w:t>0.1</w:t>
            </w:r>
          </w:p>
        </w:tc>
        <w:tc>
          <w:tcPr>
            <w:tcW w:w="1020" w:type="dxa"/>
            <w:tcBorders>
              <w:top w:val="nil"/>
              <w:left w:val="nil"/>
              <w:bottom w:val="single" w:sz="4" w:space="0" w:color="auto"/>
              <w:right w:val="single" w:sz="4" w:space="0" w:color="auto"/>
            </w:tcBorders>
            <w:shd w:val="clear" w:color="auto" w:fill="auto"/>
            <w:noWrap/>
            <w:hideMark/>
          </w:tcPr>
          <w:p w14:paraId="0C362E0B"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0.1</w:t>
            </w:r>
          </w:p>
        </w:tc>
        <w:tc>
          <w:tcPr>
            <w:tcW w:w="1108" w:type="dxa"/>
            <w:tcBorders>
              <w:top w:val="nil"/>
              <w:left w:val="nil"/>
              <w:bottom w:val="nil"/>
              <w:right w:val="nil"/>
            </w:tcBorders>
            <w:shd w:val="clear" w:color="auto" w:fill="auto"/>
            <w:noWrap/>
            <w:vAlign w:val="bottom"/>
            <w:hideMark/>
          </w:tcPr>
          <w:p w14:paraId="15910AF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2560.2</w:t>
            </w:r>
          </w:p>
        </w:tc>
        <w:tc>
          <w:tcPr>
            <w:tcW w:w="1462" w:type="dxa"/>
            <w:tcBorders>
              <w:top w:val="nil"/>
              <w:left w:val="nil"/>
              <w:bottom w:val="nil"/>
              <w:right w:val="nil"/>
            </w:tcBorders>
            <w:shd w:val="clear" w:color="auto" w:fill="auto"/>
            <w:noWrap/>
            <w:vAlign w:val="bottom"/>
            <w:hideMark/>
          </w:tcPr>
          <w:p w14:paraId="785EEE6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608.7103</w:t>
            </w:r>
          </w:p>
        </w:tc>
        <w:tc>
          <w:tcPr>
            <w:tcW w:w="755" w:type="dxa"/>
            <w:tcBorders>
              <w:top w:val="nil"/>
              <w:left w:val="nil"/>
              <w:bottom w:val="nil"/>
              <w:right w:val="nil"/>
            </w:tcBorders>
            <w:shd w:val="clear" w:color="auto" w:fill="auto"/>
            <w:noWrap/>
            <w:vAlign w:val="bottom"/>
            <w:hideMark/>
          </w:tcPr>
          <w:p w14:paraId="6CEC366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1398</w:t>
            </w:r>
          </w:p>
        </w:tc>
        <w:tc>
          <w:tcPr>
            <w:tcW w:w="755" w:type="dxa"/>
            <w:tcBorders>
              <w:top w:val="nil"/>
              <w:left w:val="nil"/>
              <w:bottom w:val="nil"/>
              <w:right w:val="nil"/>
            </w:tcBorders>
            <w:shd w:val="clear" w:color="auto" w:fill="auto"/>
            <w:noWrap/>
            <w:vAlign w:val="bottom"/>
            <w:hideMark/>
          </w:tcPr>
          <w:p w14:paraId="3CF144D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3393</w:t>
            </w:r>
          </w:p>
        </w:tc>
        <w:tc>
          <w:tcPr>
            <w:tcW w:w="1086" w:type="dxa"/>
            <w:tcBorders>
              <w:top w:val="nil"/>
              <w:left w:val="nil"/>
              <w:bottom w:val="nil"/>
              <w:right w:val="nil"/>
            </w:tcBorders>
            <w:shd w:val="clear" w:color="auto" w:fill="auto"/>
            <w:noWrap/>
            <w:vAlign w:val="bottom"/>
            <w:hideMark/>
          </w:tcPr>
          <w:p w14:paraId="0EEC054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100.5932</w:t>
            </w:r>
          </w:p>
        </w:tc>
        <w:tc>
          <w:tcPr>
            <w:tcW w:w="1086" w:type="dxa"/>
            <w:tcBorders>
              <w:top w:val="nil"/>
              <w:left w:val="nil"/>
              <w:bottom w:val="nil"/>
              <w:right w:val="nil"/>
            </w:tcBorders>
            <w:shd w:val="clear" w:color="auto" w:fill="auto"/>
            <w:noWrap/>
            <w:vAlign w:val="bottom"/>
            <w:hideMark/>
          </w:tcPr>
          <w:p w14:paraId="0F93BF6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34.30032</w:t>
            </w:r>
          </w:p>
        </w:tc>
        <w:tc>
          <w:tcPr>
            <w:tcW w:w="1086" w:type="dxa"/>
            <w:tcBorders>
              <w:top w:val="nil"/>
              <w:left w:val="nil"/>
              <w:bottom w:val="nil"/>
              <w:right w:val="nil"/>
            </w:tcBorders>
            <w:shd w:val="clear" w:color="auto" w:fill="auto"/>
            <w:noWrap/>
            <w:vAlign w:val="bottom"/>
            <w:hideMark/>
          </w:tcPr>
          <w:p w14:paraId="32228BE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55.08058</w:t>
            </w:r>
          </w:p>
        </w:tc>
        <w:tc>
          <w:tcPr>
            <w:tcW w:w="823" w:type="dxa"/>
            <w:tcBorders>
              <w:top w:val="nil"/>
              <w:left w:val="nil"/>
              <w:bottom w:val="nil"/>
              <w:right w:val="nil"/>
            </w:tcBorders>
            <w:shd w:val="clear" w:color="auto" w:fill="auto"/>
            <w:noWrap/>
            <w:vAlign w:val="bottom"/>
            <w:hideMark/>
          </w:tcPr>
          <w:p w14:paraId="725D698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29656B15"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690CD15E"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2BC8EF0C"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0.3</w:t>
            </w:r>
          </w:p>
        </w:tc>
        <w:tc>
          <w:tcPr>
            <w:tcW w:w="1108" w:type="dxa"/>
            <w:tcBorders>
              <w:top w:val="nil"/>
              <w:left w:val="nil"/>
              <w:bottom w:val="nil"/>
              <w:right w:val="nil"/>
            </w:tcBorders>
            <w:shd w:val="clear" w:color="auto" w:fill="auto"/>
            <w:noWrap/>
            <w:vAlign w:val="bottom"/>
            <w:hideMark/>
          </w:tcPr>
          <w:p w14:paraId="5687686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1962.2</w:t>
            </w:r>
          </w:p>
        </w:tc>
        <w:tc>
          <w:tcPr>
            <w:tcW w:w="1462" w:type="dxa"/>
            <w:tcBorders>
              <w:top w:val="nil"/>
              <w:left w:val="nil"/>
              <w:bottom w:val="nil"/>
              <w:right w:val="nil"/>
            </w:tcBorders>
            <w:shd w:val="clear" w:color="auto" w:fill="auto"/>
            <w:noWrap/>
            <w:vAlign w:val="bottom"/>
            <w:hideMark/>
          </w:tcPr>
          <w:p w14:paraId="23BD882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295.6743</w:t>
            </w:r>
          </w:p>
        </w:tc>
        <w:tc>
          <w:tcPr>
            <w:tcW w:w="755" w:type="dxa"/>
            <w:tcBorders>
              <w:top w:val="nil"/>
              <w:left w:val="nil"/>
              <w:bottom w:val="nil"/>
              <w:right w:val="nil"/>
            </w:tcBorders>
            <w:shd w:val="clear" w:color="auto" w:fill="auto"/>
            <w:noWrap/>
            <w:vAlign w:val="bottom"/>
            <w:hideMark/>
          </w:tcPr>
          <w:p w14:paraId="391DB56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1789</w:t>
            </w:r>
          </w:p>
        </w:tc>
        <w:tc>
          <w:tcPr>
            <w:tcW w:w="755" w:type="dxa"/>
            <w:tcBorders>
              <w:top w:val="nil"/>
              <w:left w:val="nil"/>
              <w:bottom w:val="nil"/>
              <w:right w:val="nil"/>
            </w:tcBorders>
            <w:shd w:val="clear" w:color="auto" w:fill="auto"/>
            <w:noWrap/>
            <w:vAlign w:val="bottom"/>
            <w:hideMark/>
          </w:tcPr>
          <w:p w14:paraId="43C5442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2782</w:t>
            </w:r>
          </w:p>
        </w:tc>
        <w:tc>
          <w:tcPr>
            <w:tcW w:w="1086" w:type="dxa"/>
            <w:tcBorders>
              <w:top w:val="nil"/>
              <w:left w:val="nil"/>
              <w:bottom w:val="nil"/>
              <w:right w:val="nil"/>
            </w:tcBorders>
            <w:shd w:val="clear" w:color="auto" w:fill="auto"/>
            <w:noWrap/>
            <w:vAlign w:val="bottom"/>
            <w:hideMark/>
          </w:tcPr>
          <w:p w14:paraId="01D553A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114.6383</w:t>
            </w:r>
          </w:p>
        </w:tc>
        <w:tc>
          <w:tcPr>
            <w:tcW w:w="1086" w:type="dxa"/>
            <w:tcBorders>
              <w:top w:val="nil"/>
              <w:left w:val="nil"/>
              <w:bottom w:val="nil"/>
              <w:right w:val="nil"/>
            </w:tcBorders>
            <w:shd w:val="clear" w:color="auto" w:fill="auto"/>
            <w:noWrap/>
            <w:vAlign w:val="bottom"/>
            <w:hideMark/>
          </w:tcPr>
          <w:p w14:paraId="6FF8122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37.17608</w:t>
            </w:r>
          </w:p>
        </w:tc>
        <w:tc>
          <w:tcPr>
            <w:tcW w:w="1086" w:type="dxa"/>
            <w:tcBorders>
              <w:top w:val="nil"/>
              <w:left w:val="nil"/>
              <w:bottom w:val="nil"/>
              <w:right w:val="nil"/>
            </w:tcBorders>
            <w:shd w:val="clear" w:color="auto" w:fill="auto"/>
            <w:noWrap/>
            <w:vAlign w:val="bottom"/>
            <w:hideMark/>
          </w:tcPr>
          <w:p w14:paraId="1ADE2BA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60.8595</w:t>
            </w:r>
          </w:p>
        </w:tc>
        <w:tc>
          <w:tcPr>
            <w:tcW w:w="823" w:type="dxa"/>
            <w:tcBorders>
              <w:top w:val="nil"/>
              <w:left w:val="nil"/>
              <w:bottom w:val="nil"/>
              <w:right w:val="nil"/>
            </w:tcBorders>
            <w:shd w:val="clear" w:color="auto" w:fill="auto"/>
            <w:noWrap/>
            <w:vAlign w:val="bottom"/>
            <w:hideMark/>
          </w:tcPr>
          <w:p w14:paraId="583CA3D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168</w:t>
            </w:r>
          </w:p>
        </w:tc>
      </w:tr>
      <w:tr w:rsidR="005002FA" w:rsidRPr="005002FA" w14:paraId="36F0B819"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32C9DC85"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051DB6A2"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0.5</w:t>
            </w:r>
          </w:p>
        </w:tc>
        <w:tc>
          <w:tcPr>
            <w:tcW w:w="1108" w:type="dxa"/>
            <w:tcBorders>
              <w:top w:val="nil"/>
              <w:left w:val="nil"/>
              <w:bottom w:val="nil"/>
              <w:right w:val="nil"/>
            </w:tcBorders>
            <w:shd w:val="clear" w:color="auto" w:fill="auto"/>
            <w:noWrap/>
            <w:vAlign w:val="bottom"/>
            <w:hideMark/>
          </w:tcPr>
          <w:p w14:paraId="5FF40FE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1346.6</w:t>
            </w:r>
          </w:p>
        </w:tc>
        <w:tc>
          <w:tcPr>
            <w:tcW w:w="1462" w:type="dxa"/>
            <w:tcBorders>
              <w:top w:val="nil"/>
              <w:left w:val="nil"/>
              <w:bottom w:val="nil"/>
              <w:right w:val="nil"/>
            </w:tcBorders>
            <w:shd w:val="clear" w:color="auto" w:fill="auto"/>
            <w:noWrap/>
            <w:vAlign w:val="bottom"/>
            <w:hideMark/>
          </w:tcPr>
          <w:p w14:paraId="31142EA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495.6229</w:t>
            </w:r>
          </w:p>
        </w:tc>
        <w:tc>
          <w:tcPr>
            <w:tcW w:w="755" w:type="dxa"/>
            <w:tcBorders>
              <w:top w:val="nil"/>
              <w:left w:val="nil"/>
              <w:bottom w:val="nil"/>
              <w:right w:val="nil"/>
            </w:tcBorders>
            <w:shd w:val="clear" w:color="auto" w:fill="auto"/>
            <w:noWrap/>
            <w:vAlign w:val="bottom"/>
            <w:hideMark/>
          </w:tcPr>
          <w:p w14:paraId="6E4F571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1147</w:t>
            </w:r>
          </w:p>
        </w:tc>
        <w:tc>
          <w:tcPr>
            <w:tcW w:w="755" w:type="dxa"/>
            <w:tcBorders>
              <w:top w:val="nil"/>
              <w:left w:val="nil"/>
              <w:bottom w:val="nil"/>
              <w:right w:val="nil"/>
            </w:tcBorders>
            <w:shd w:val="clear" w:color="auto" w:fill="auto"/>
            <w:noWrap/>
            <w:vAlign w:val="bottom"/>
            <w:hideMark/>
          </w:tcPr>
          <w:p w14:paraId="74CC3E8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2753</w:t>
            </w:r>
          </w:p>
        </w:tc>
        <w:tc>
          <w:tcPr>
            <w:tcW w:w="1086" w:type="dxa"/>
            <w:tcBorders>
              <w:top w:val="nil"/>
              <w:left w:val="nil"/>
              <w:bottom w:val="nil"/>
              <w:right w:val="nil"/>
            </w:tcBorders>
            <w:shd w:val="clear" w:color="auto" w:fill="auto"/>
            <w:noWrap/>
            <w:vAlign w:val="bottom"/>
            <w:hideMark/>
          </w:tcPr>
          <w:p w14:paraId="5A87BDF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118.7865</w:t>
            </w:r>
          </w:p>
        </w:tc>
        <w:tc>
          <w:tcPr>
            <w:tcW w:w="1086" w:type="dxa"/>
            <w:tcBorders>
              <w:top w:val="nil"/>
              <w:left w:val="nil"/>
              <w:bottom w:val="nil"/>
              <w:right w:val="nil"/>
            </w:tcBorders>
            <w:shd w:val="clear" w:color="auto" w:fill="auto"/>
            <w:noWrap/>
            <w:vAlign w:val="bottom"/>
            <w:hideMark/>
          </w:tcPr>
          <w:p w14:paraId="248EE55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42.07496</w:t>
            </w:r>
          </w:p>
        </w:tc>
        <w:tc>
          <w:tcPr>
            <w:tcW w:w="1086" w:type="dxa"/>
            <w:tcBorders>
              <w:top w:val="nil"/>
              <w:left w:val="nil"/>
              <w:bottom w:val="nil"/>
              <w:right w:val="nil"/>
            </w:tcBorders>
            <w:shd w:val="clear" w:color="auto" w:fill="auto"/>
            <w:noWrap/>
            <w:vAlign w:val="bottom"/>
            <w:hideMark/>
          </w:tcPr>
          <w:p w14:paraId="1900770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62.51866</w:t>
            </w:r>
          </w:p>
        </w:tc>
        <w:tc>
          <w:tcPr>
            <w:tcW w:w="823" w:type="dxa"/>
            <w:tcBorders>
              <w:top w:val="nil"/>
              <w:left w:val="nil"/>
              <w:bottom w:val="nil"/>
              <w:right w:val="nil"/>
            </w:tcBorders>
            <w:shd w:val="clear" w:color="auto" w:fill="auto"/>
            <w:noWrap/>
            <w:vAlign w:val="bottom"/>
            <w:hideMark/>
          </w:tcPr>
          <w:p w14:paraId="41E2DA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01209C34"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4BD377D0"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0AA85383"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0.7</w:t>
            </w:r>
          </w:p>
        </w:tc>
        <w:tc>
          <w:tcPr>
            <w:tcW w:w="1108" w:type="dxa"/>
            <w:tcBorders>
              <w:top w:val="nil"/>
              <w:left w:val="nil"/>
              <w:bottom w:val="nil"/>
              <w:right w:val="nil"/>
            </w:tcBorders>
            <w:shd w:val="clear" w:color="auto" w:fill="auto"/>
            <w:noWrap/>
            <w:vAlign w:val="bottom"/>
            <w:hideMark/>
          </w:tcPr>
          <w:p w14:paraId="7698801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1131.1</w:t>
            </w:r>
          </w:p>
        </w:tc>
        <w:tc>
          <w:tcPr>
            <w:tcW w:w="1462" w:type="dxa"/>
            <w:tcBorders>
              <w:top w:val="nil"/>
              <w:left w:val="nil"/>
              <w:bottom w:val="nil"/>
              <w:right w:val="nil"/>
            </w:tcBorders>
            <w:shd w:val="clear" w:color="auto" w:fill="auto"/>
            <w:noWrap/>
            <w:vAlign w:val="bottom"/>
            <w:hideMark/>
          </w:tcPr>
          <w:p w14:paraId="5377A2D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360.1489</w:t>
            </w:r>
          </w:p>
        </w:tc>
        <w:tc>
          <w:tcPr>
            <w:tcW w:w="755" w:type="dxa"/>
            <w:tcBorders>
              <w:top w:val="nil"/>
              <w:left w:val="nil"/>
              <w:bottom w:val="nil"/>
              <w:right w:val="nil"/>
            </w:tcBorders>
            <w:shd w:val="clear" w:color="auto" w:fill="auto"/>
            <w:noWrap/>
            <w:vAlign w:val="bottom"/>
            <w:hideMark/>
          </w:tcPr>
          <w:p w14:paraId="2FAFD95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949</w:t>
            </w:r>
          </w:p>
        </w:tc>
        <w:tc>
          <w:tcPr>
            <w:tcW w:w="755" w:type="dxa"/>
            <w:tcBorders>
              <w:top w:val="nil"/>
              <w:left w:val="nil"/>
              <w:bottom w:val="nil"/>
              <w:right w:val="nil"/>
            </w:tcBorders>
            <w:shd w:val="clear" w:color="auto" w:fill="auto"/>
            <w:noWrap/>
            <w:vAlign w:val="bottom"/>
            <w:hideMark/>
          </w:tcPr>
          <w:p w14:paraId="0830DAE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2148</w:t>
            </w:r>
          </w:p>
        </w:tc>
        <w:tc>
          <w:tcPr>
            <w:tcW w:w="1086" w:type="dxa"/>
            <w:tcBorders>
              <w:top w:val="nil"/>
              <w:left w:val="nil"/>
              <w:bottom w:val="nil"/>
              <w:right w:val="nil"/>
            </w:tcBorders>
            <w:shd w:val="clear" w:color="auto" w:fill="auto"/>
            <w:noWrap/>
            <w:vAlign w:val="bottom"/>
            <w:hideMark/>
          </w:tcPr>
          <w:p w14:paraId="5549DD8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114.9278</w:t>
            </w:r>
          </w:p>
        </w:tc>
        <w:tc>
          <w:tcPr>
            <w:tcW w:w="1086" w:type="dxa"/>
            <w:tcBorders>
              <w:top w:val="nil"/>
              <w:left w:val="nil"/>
              <w:bottom w:val="nil"/>
              <w:right w:val="nil"/>
            </w:tcBorders>
            <w:shd w:val="clear" w:color="auto" w:fill="auto"/>
            <w:noWrap/>
            <w:vAlign w:val="bottom"/>
            <w:hideMark/>
          </w:tcPr>
          <w:p w14:paraId="0DC369B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33.26522</w:t>
            </w:r>
          </w:p>
        </w:tc>
        <w:tc>
          <w:tcPr>
            <w:tcW w:w="1086" w:type="dxa"/>
            <w:tcBorders>
              <w:top w:val="nil"/>
              <w:left w:val="nil"/>
              <w:bottom w:val="nil"/>
              <w:right w:val="nil"/>
            </w:tcBorders>
            <w:shd w:val="clear" w:color="auto" w:fill="auto"/>
            <w:noWrap/>
            <w:vAlign w:val="bottom"/>
            <w:hideMark/>
          </w:tcPr>
          <w:p w14:paraId="1CBA7E4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77.09344</w:t>
            </w:r>
          </w:p>
        </w:tc>
        <w:tc>
          <w:tcPr>
            <w:tcW w:w="823" w:type="dxa"/>
            <w:tcBorders>
              <w:top w:val="nil"/>
              <w:left w:val="nil"/>
              <w:bottom w:val="nil"/>
              <w:right w:val="nil"/>
            </w:tcBorders>
            <w:shd w:val="clear" w:color="auto" w:fill="auto"/>
            <w:noWrap/>
            <w:vAlign w:val="bottom"/>
            <w:hideMark/>
          </w:tcPr>
          <w:p w14:paraId="398A13A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73356CD3"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5B1522A6"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4DF1724"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0.9</w:t>
            </w:r>
          </w:p>
        </w:tc>
        <w:tc>
          <w:tcPr>
            <w:tcW w:w="1108" w:type="dxa"/>
            <w:tcBorders>
              <w:top w:val="nil"/>
              <w:left w:val="nil"/>
              <w:bottom w:val="nil"/>
              <w:right w:val="nil"/>
            </w:tcBorders>
            <w:shd w:val="clear" w:color="auto" w:fill="auto"/>
            <w:noWrap/>
            <w:vAlign w:val="bottom"/>
            <w:hideMark/>
          </w:tcPr>
          <w:p w14:paraId="0D87A76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1488.5</w:t>
            </w:r>
          </w:p>
        </w:tc>
        <w:tc>
          <w:tcPr>
            <w:tcW w:w="1462" w:type="dxa"/>
            <w:tcBorders>
              <w:top w:val="nil"/>
              <w:left w:val="nil"/>
              <w:bottom w:val="nil"/>
              <w:right w:val="nil"/>
            </w:tcBorders>
            <w:shd w:val="clear" w:color="auto" w:fill="auto"/>
            <w:noWrap/>
            <w:vAlign w:val="bottom"/>
            <w:hideMark/>
          </w:tcPr>
          <w:p w14:paraId="282E06C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741.1431</w:t>
            </w:r>
          </w:p>
        </w:tc>
        <w:tc>
          <w:tcPr>
            <w:tcW w:w="755" w:type="dxa"/>
            <w:tcBorders>
              <w:top w:val="nil"/>
              <w:left w:val="nil"/>
              <w:bottom w:val="nil"/>
              <w:right w:val="nil"/>
            </w:tcBorders>
            <w:shd w:val="clear" w:color="auto" w:fill="auto"/>
            <w:noWrap/>
            <w:vAlign w:val="bottom"/>
            <w:hideMark/>
          </w:tcPr>
          <w:p w14:paraId="08C659B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999</w:t>
            </w:r>
          </w:p>
        </w:tc>
        <w:tc>
          <w:tcPr>
            <w:tcW w:w="755" w:type="dxa"/>
            <w:tcBorders>
              <w:top w:val="nil"/>
              <w:left w:val="nil"/>
              <w:bottom w:val="nil"/>
              <w:right w:val="nil"/>
            </w:tcBorders>
            <w:shd w:val="clear" w:color="auto" w:fill="auto"/>
            <w:noWrap/>
            <w:vAlign w:val="bottom"/>
            <w:hideMark/>
          </w:tcPr>
          <w:p w14:paraId="3C6C39B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2962</w:t>
            </w:r>
          </w:p>
        </w:tc>
        <w:tc>
          <w:tcPr>
            <w:tcW w:w="1086" w:type="dxa"/>
            <w:tcBorders>
              <w:top w:val="nil"/>
              <w:left w:val="nil"/>
              <w:bottom w:val="nil"/>
              <w:right w:val="nil"/>
            </w:tcBorders>
            <w:shd w:val="clear" w:color="auto" w:fill="auto"/>
            <w:noWrap/>
            <w:vAlign w:val="bottom"/>
            <w:hideMark/>
          </w:tcPr>
          <w:p w14:paraId="1EEDF2F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93.78336</w:t>
            </w:r>
          </w:p>
        </w:tc>
        <w:tc>
          <w:tcPr>
            <w:tcW w:w="1086" w:type="dxa"/>
            <w:tcBorders>
              <w:top w:val="nil"/>
              <w:left w:val="nil"/>
              <w:bottom w:val="nil"/>
              <w:right w:val="nil"/>
            </w:tcBorders>
            <w:shd w:val="clear" w:color="auto" w:fill="auto"/>
            <w:noWrap/>
            <w:vAlign w:val="bottom"/>
            <w:hideMark/>
          </w:tcPr>
          <w:p w14:paraId="298F12B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38.20082</w:t>
            </w:r>
          </w:p>
        </w:tc>
        <w:tc>
          <w:tcPr>
            <w:tcW w:w="1086" w:type="dxa"/>
            <w:tcBorders>
              <w:top w:val="nil"/>
              <w:left w:val="nil"/>
              <w:bottom w:val="nil"/>
              <w:right w:val="nil"/>
            </w:tcBorders>
            <w:shd w:val="clear" w:color="auto" w:fill="auto"/>
            <w:noWrap/>
            <w:vAlign w:val="bottom"/>
            <w:hideMark/>
          </w:tcPr>
          <w:p w14:paraId="70CE1BF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53.53369</w:t>
            </w:r>
          </w:p>
        </w:tc>
        <w:tc>
          <w:tcPr>
            <w:tcW w:w="823" w:type="dxa"/>
            <w:tcBorders>
              <w:top w:val="nil"/>
              <w:left w:val="nil"/>
              <w:bottom w:val="nil"/>
              <w:right w:val="nil"/>
            </w:tcBorders>
            <w:shd w:val="clear" w:color="auto" w:fill="auto"/>
            <w:noWrap/>
            <w:vAlign w:val="bottom"/>
            <w:hideMark/>
          </w:tcPr>
          <w:p w14:paraId="2E14E8D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31D0514B" w14:textId="77777777" w:rsidTr="005002FA">
        <w:trPr>
          <w:trHeight w:val="270"/>
        </w:trPr>
        <w:tc>
          <w:tcPr>
            <w:tcW w:w="1020" w:type="dxa"/>
            <w:vMerge w:val="restart"/>
            <w:tcBorders>
              <w:top w:val="nil"/>
              <w:left w:val="single" w:sz="4" w:space="0" w:color="auto"/>
              <w:bottom w:val="single" w:sz="4" w:space="0" w:color="auto"/>
              <w:right w:val="single" w:sz="4" w:space="0" w:color="auto"/>
            </w:tcBorders>
            <w:shd w:val="clear" w:color="auto" w:fill="auto"/>
            <w:noWrap/>
            <w:hideMark/>
          </w:tcPr>
          <w:p w14:paraId="639CC9FE"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0.3</w:t>
            </w:r>
          </w:p>
        </w:tc>
        <w:tc>
          <w:tcPr>
            <w:tcW w:w="1020" w:type="dxa"/>
            <w:tcBorders>
              <w:top w:val="nil"/>
              <w:left w:val="nil"/>
              <w:bottom w:val="single" w:sz="4" w:space="0" w:color="auto"/>
              <w:right w:val="single" w:sz="4" w:space="0" w:color="auto"/>
            </w:tcBorders>
            <w:shd w:val="clear" w:color="auto" w:fill="auto"/>
            <w:noWrap/>
            <w:hideMark/>
          </w:tcPr>
          <w:p w14:paraId="10FE127B"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0.1</w:t>
            </w:r>
          </w:p>
        </w:tc>
        <w:tc>
          <w:tcPr>
            <w:tcW w:w="1108" w:type="dxa"/>
            <w:tcBorders>
              <w:top w:val="nil"/>
              <w:left w:val="nil"/>
              <w:bottom w:val="nil"/>
              <w:right w:val="nil"/>
            </w:tcBorders>
            <w:shd w:val="clear" w:color="auto" w:fill="auto"/>
            <w:noWrap/>
            <w:vAlign w:val="bottom"/>
            <w:hideMark/>
          </w:tcPr>
          <w:p w14:paraId="7E17C0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1255.5</w:t>
            </w:r>
          </w:p>
        </w:tc>
        <w:tc>
          <w:tcPr>
            <w:tcW w:w="1462" w:type="dxa"/>
            <w:tcBorders>
              <w:top w:val="nil"/>
              <w:left w:val="nil"/>
              <w:bottom w:val="nil"/>
              <w:right w:val="nil"/>
            </w:tcBorders>
            <w:shd w:val="clear" w:color="auto" w:fill="auto"/>
            <w:noWrap/>
            <w:vAlign w:val="bottom"/>
            <w:hideMark/>
          </w:tcPr>
          <w:p w14:paraId="7033F00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301.8588</w:t>
            </w:r>
          </w:p>
        </w:tc>
        <w:tc>
          <w:tcPr>
            <w:tcW w:w="755" w:type="dxa"/>
            <w:tcBorders>
              <w:top w:val="nil"/>
              <w:left w:val="nil"/>
              <w:bottom w:val="nil"/>
              <w:right w:val="nil"/>
            </w:tcBorders>
            <w:shd w:val="clear" w:color="auto" w:fill="auto"/>
            <w:noWrap/>
            <w:vAlign w:val="bottom"/>
            <w:hideMark/>
          </w:tcPr>
          <w:p w14:paraId="138C6EF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743</w:t>
            </w:r>
          </w:p>
        </w:tc>
        <w:tc>
          <w:tcPr>
            <w:tcW w:w="755" w:type="dxa"/>
            <w:tcBorders>
              <w:top w:val="nil"/>
              <w:left w:val="nil"/>
              <w:bottom w:val="nil"/>
              <w:right w:val="nil"/>
            </w:tcBorders>
            <w:shd w:val="clear" w:color="auto" w:fill="auto"/>
            <w:noWrap/>
            <w:vAlign w:val="bottom"/>
            <w:hideMark/>
          </w:tcPr>
          <w:p w14:paraId="0D89267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1642</w:t>
            </w:r>
          </w:p>
        </w:tc>
        <w:tc>
          <w:tcPr>
            <w:tcW w:w="1086" w:type="dxa"/>
            <w:tcBorders>
              <w:top w:val="nil"/>
              <w:left w:val="nil"/>
              <w:bottom w:val="nil"/>
              <w:right w:val="nil"/>
            </w:tcBorders>
            <w:shd w:val="clear" w:color="auto" w:fill="auto"/>
            <w:noWrap/>
            <w:vAlign w:val="bottom"/>
            <w:hideMark/>
          </w:tcPr>
          <w:p w14:paraId="6196447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119.5798</w:t>
            </w:r>
          </w:p>
        </w:tc>
        <w:tc>
          <w:tcPr>
            <w:tcW w:w="1086" w:type="dxa"/>
            <w:tcBorders>
              <w:top w:val="nil"/>
              <w:left w:val="nil"/>
              <w:bottom w:val="nil"/>
              <w:right w:val="nil"/>
            </w:tcBorders>
            <w:shd w:val="clear" w:color="auto" w:fill="auto"/>
            <w:noWrap/>
            <w:vAlign w:val="bottom"/>
            <w:hideMark/>
          </w:tcPr>
          <w:p w14:paraId="5CCCF51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42.03906</w:t>
            </w:r>
          </w:p>
        </w:tc>
        <w:tc>
          <w:tcPr>
            <w:tcW w:w="1086" w:type="dxa"/>
            <w:tcBorders>
              <w:top w:val="nil"/>
              <w:left w:val="nil"/>
              <w:bottom w:val="nil"/>
              <w:right w:val="nil"/>
            </w:tcBorders>
            <w:shd w:val="clear" w:color="auto" w:fill="auto"/>
            <w:noWrap/>
            <w:vAlign w:val="bottom"/>
            <w:hideMark/>
          </w:tcPr>
          <w:p w14:paraId="3DE2B9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70.36938</w:t>
            </w:r>
          </w:p>
        </w:tc>
        <w:tc>
          <w:tcPr>
            <w:tcW w:w="823" w:type="dxa"/>
            <w:tcBorders>
              <w:top w:val="nil"/>
              <w:left w:val="nil"/>
              <w:bottom w:val="nil"/>
              <w:right w:val="nil"/>
            </w:tcBorders>
            <w:shd w:val="clear" w:color="auto" w:fill="auto"/>
            <w:noWrap/>
            <w:vAlign w:val="bottom"/>
            <w:hideMark/>
          </w:tcPr>
          <w:p w14:paraId="3DE2688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6E94CEF7"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1FCB6CB6"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A163A03"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0.3</w:t>
            </w:r>
          </w:p>
        </w:tc>
        <w:tc>
          <w:tcPr>
            <w:tcW w:w="1108" w:type="dxa"/>
            <w:tcBorders>
              <w:top w:val="nil"/>
              <w:left w:val="nil"/>
              <w:bottom w:val="nil"/>
              <w:right w:val="nil"/>
            </w:tcBorders>
            <w:shd w:val="clear" w:color="auto" w:fill="auto"/>
            <w:noWrap/>
            <w:vAlign w:val="bottom"/>
            <w:hideMark/>
          </w:tcPr>
          <w:p w14:paraId="21BC724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693.5</w:t>
            </w:r>
          </w:p>
        </w:tc>
        <w:tc>
          <w:tcPr>
            <w:tcW w:w="1462" w:type="dxa"/>
            <w:tcBorders>
              <w:top w:val="nil"/>
              <w:left w:val="nil"/>
              <w:bottom w:val="nil"/>
              <w:right w:val="nil"/>
            </w:tcBorders>
            <w:shd w:val="clear" w:color="auto" w:fill="auto"/>
            <w:noWrap/>
            <w:vAlign w:val="bottom"/>
            <w:hideMark/>
          </w:tcPr>
          <w:p w14:paraId="557840C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124.982</w:t>
            </w:r>
          </w:p>
        </w:tc>
        <w:tc>
          <w:tcPr>
            <w:tcW w:w="755" w:type="dxa"/>
            <w:tcBorders>
              <w:top w:val="nil"/>
              <w:left w:val="nil"/>
              <w:bottom w:val="nil"/>
              <w:right w:val="nil"/>
            </w:tcBorders>
            <w:shd w:val="clear" w:color="auto" w:fill="auto"/>
            <w:noWrap/>
            <w:vAlign w:val="bottom"/>
            <w:hideMark/>
          </w:tcPr>
          <w:p w14:paraId="0159838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616</w:t>
            </w:r>
          </w:p>
        </w:tc>
        <w:tc>
          <w:tcPr>
            <w:tcW w:w="755" w:type="dxa"/>
            <w:tcBorders>
              <w:top w:val="nil"/>
              <w:left w:val="nil"/>
              <w:bottom w:val="nil"/>
              <w:right w:val="nil"/>
            </w:tcBorders>
            <w:shd w:val="clear" w:color="auto" w:fill="auto"/>
            <w:noWrap/>
            <w:vAlign w:val="bottom"/>
            <w:hideMark/>
          </w:tcPr>
          <w:p w14:paraId="6217DA9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1041</w:t>
            </w:r>
          </w:p>
        </w:tc>
        <w:tc>
          <w:tcPr>
            <w:tcW w:w="1086" w:type="dxa"/>
            <w:tcBorders>
              <w:top w:val="nil"/>
              <w:left w:val="nil"/>
              <w:bottom w:val="nil"/>
              <w:right w:val="nil"/>
            </w:tcBorders>
            <w:shd w:val="clear" w:color="auto" w:fill="auto"/>
            <w:noWrap/>
            <w:vAlign w:val="bottom"/>
            <w:hideMark/>
          </w:tcPr>
          <w:p w14:paraId="48289E3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130.0333</w:t>
            </w:r>
          </w:p>
        </w:tc>
        <w:tc>
          <w:tcPr>
            <w:tcW w:w="1086" w:type="dxa"/>
            <w:tcBorders>
              <w:top w:val="nil"/>
              <w:left w:val="nil"/>
              <w:bottom w:val="nil"/>
              <w:right w:val="nil"/>
            </w:tcBorders>
            <w:shd w:val="clear" w:color="auto" w:fill="auto"/>
            <w:noWrap/>
            <w:vAlign w:val="bottom"/>
            <w:hideMark/>
          </w:tcPr>
          <w:p w14:paraId="594A18A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27.3679</w:t>
            </w:r>
          </w:p>
        </w:tc>
        <w:tc>
          <w:tcPr>
            <w:tcW w:w="1086" w:type="dxa"/>
            <w:tcBorders>
              <w:top w:val="nil"/>
              <w:left w:val="nil"/>
              <w:bottom w:val="nil"/>
              <w:right w:val="nil"/>
            </w:tcBorders>
            <w:shd w:val="clear" w:color="auto" w:fill="auto"/>
            <w:noWrap/>
            <w:vAlign w:val="bottom"/>
            <w:hideMark/>
          </w:tcPr>
          <w:p w14:paraId="0AA1218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94.269</w:t>
            </w:r>
          </w:p>
        </w:tc>
        <w:tc>
          <w:tcPr>
            <w:tcW w:w="823" w:type="dxa"/>
            <w:tcBorders>
              <w:top w:val="nil"/>
              <w:left w:val="nil"/>
              <w:bottom w:val="nil"/>
              <w:right w:val="nil"/>
            </w:tcBorders>
            <w:shd w:val="clear" w:color="auto" w:fill="auto"/>
            <w:noWrap/>
            <w:vAlign w:val="bottom"/>
            <w:hideMark/>
          </w:tcPr>
          <w:p w14:paraId="6290F85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2B3DC3F4"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5DD4C8FF"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472FD4CC"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0.5</w:t>
            </w:r>
          </w:p>
        </w:tc>
        <w:tc>
          <w:tcPr>
            <w:tcW w:w="1108" w:type="dxa"/>
            <w:tcBorders>
              <w:top w:val="nil"/>
              <w:left w:val="nil"/>
              <w:bottom w:val="nil"/>
              <w:right w:val="nil"/>
            </w:tcBorders>
            <w:shd w:val="clear" w:color="auto" w:fill="auto"/>
            <w:noWrap/>
            <w:vAlign w:val="bottom"/>
            <w:hideMark/>
          </w:tcPr>
          <w:p w14:paraId="1103811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490.8</w:t>
            </w:r>
          </w:p>
        </w:tc>
        <w:tc>
          <w:tcPr>
            <w:tcW w:w="1462" w:type="dxa"/>
            <w:tcBorders>
              <w:top w:val="nil"/>
              <w:left w:val="nil"/>
              <w:bottom w:val="nil"/>
              <w:right w:val="nil"/>
            </w:tcBorders>
            <w:shd w:val="clear" w:color="auto" w:fill="auto"/>
            <w:noWrap/>
            <w:vAlign w:val="bottom"/>
            <w:hideMark/>
          </w:tcPr>
          <w:p w14:paraId="4E7CD15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199.3979</w:t>
            </w:r>
          </w:p>
        </w:tc>
        <w:tc>
          <w:tcPr>
            <w:tcW w:w="755" w:type="dxa"/>
            <w:tcBorders>
              <w:top w:val="nil"/>
              <w:left w:val="nil"/>
              <w:bottom w:val="nil"/>
              <w:right w:val="nil"/>
            </w:tcBorders>
            <w:shd w:val="clear" w:color="auto" w:fill="auto"/>
            <w:noWrap/>
            <w:vAlign w:val="bottom"/>
            <w:hideMark/>
          </w:tcPr>
          <w:p w14:paraId="257792A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394</w:t>
            </w:r>
          </w:p>
        </w:tc>
        <w:tc>
          <w:tcPr>
            <w:tcW w:w="755" w:type="dxa"/>
            <w:tcBorders>
              <w:top w:val="nil"/>
              <w:left w:val="nil"/>
              <w:bottom w:val="nil"/>
              <w:right w:val="nil"/>
            </w:tcBorders>
            <w:shd w:val="clear" w:color="auto" w:fill="auto"/>
            <w:noWrap/>
            <w:vAlign w:val="bottom"/>
            <w:hideMark/>
          </w:tcPr>
          <w:p w14:paraId="774101C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1054</w:t>
            </w:r>
          </w:p>
        </w:tc>
        <w:tc>
          <w:tcPr>
            <w:tcW w:w="1086" w:type="dxa"/>
            <w:tcBorders>
              <w:top w:val="nil"/>
              <w:left w:val="nil"/>
              <w:bottom w:val="nil"/>
              <w:right w:val="nil"/>
            </w:tcBorders>
            <w:shd w:val="clear" w:color="auto" w:fill="auto"/>
            <w:noWrap/>
            <w:vAlign w:val="bottom"/>
            <w:hideMark/>
          </w:tcPr>
          <w:p w14:paraId="13EE209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95.62424</w:t>
            </w:r>
          </w:p>
        </w:tc>
        <w:tc>
          <w:tcPr>
            <w:tcW w:w="1086" w:type="dxa"/>
            <w:tcBorders>
              <w:top w:val="nil"/>
              <w:left w:val="nil"/>
              <w:bottom w:val="nil"/>
              <w:right w:val="nil"/>
            </w:tcBorders>
            <w:shd w:val="clear" w:color="auto" w:fill="auto"/>
            <w:noWrap/>
            <w:vAlign w:val="bottom"/>
            <w:hideMark/>
          </w:tcPr>
          <w:p w14:paraId="3164E68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32.36526</w:t>
            </w:r>
          </w:p>
        </w:tc>
        <w:tc>
          <w:tcPr>
            <w:tcW w:w="1086" w:type="dxa"/>
            <w:tcBorders>
              <w:top w:val="nil"/>
              <w:left w:val="nil"/>
              <w:bottom w:val="nil"/>
              <w:right w:val="nil"/>
            </w:tcBorders>
            <w:shd w:val="clear" w:color="auto" w:fill="auto"/>
            <w:noWrap/>
            <w:vAlign w:val="bottom"/>
            <w:hideMark/>
          </w:tcPr>
          <w:p w14:paraId="06ED4A5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47.9047</w:t>
            </w:r>
          </w:p>
        </w:tc>
        <w:tc>
          <w:tcPr>
            <w:tcW w:w="823" w:type="dxa"/>
            <w:tcBorders>
              <w:top w:val="nil"/>
              <w:left w:val="nil"/>
              <w:bottom w:val="nil"/>
              <w:right w:val="nil"/>
            </w:tcBorders>
            <w:shd w:val="clear" w:color="auto" w:fill="auto"/>
            <w:noWrap/>
            <w:vAlign w:val="bottom"/>
            <w:hideMark/>
          </w:tcPr>
          <w:p w14:paraId="584A08B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7501DD61"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7B932F32"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8867CE9"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0.7</w:t>
            </w:r>
          </w:p>
        </w:tc>
        <w:tc>
          <w:tcPr>
            <w:tcW w:w="1108" w:type="dxa"/>
            <w:tcBorders>
              <w:top w:val="nil"/>
              <w:left w:val="nil"/>
              <w:bottom w:val="nil"/>
              <w:right w:val="nil"/>
            </w:tcBorders>
            <w:shd w:val="clear" w:color="auto" w:fill="auto"/>
            <w:noWrap/>
            <w:vAlign w:val="bottom"/>
            <w:hideMark/>
          </w:tcPr>
          <w:p w14:paraId="3A72D84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430.5</w:t>
            </w:r>
          </w:p>
        </w:tc>
        <w:tc>
          <w:tcPr>
            <w:tcW w:w="1462" w:type="dxa"/>
            <w:tcBorders>
              <w:top w:val="nil"/>
              <w:left w:val="nil"/>
              <w:bottom w:val="nil"/>
              <w:right w:val="nil"/>
            </w:tcBorders>
            <w:shd w:val="clear" w:color="auto" w:fill="auto"/>
            <w:noWrap/>
            <w:vAlign w:val="bottom"/>
            <w:hideMark/>
          </w:tcPr>
          <w:p w14:paraId="62DFE94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241.8784</w:t>
            </w:r>
          </w:p>
        </w:tc>
        <w:tc>
          <w:tcPr>
            <w:tcW w:w="755" w:type="dxa"/>
            <w:tcBorders>
              <w:top w:val="nil"/>
              <w:left w:val="nil"/>
              <w:bottom w:val="nil"/>
              <w:right w:val="nil"/>
            </w:tcBorders>
            <w:shd w:val="clear" w:color="auto" w:fill="auto"/>
            <w:noWrap/>
            <w:vAlign w:val="bottom"/>
            <w:hideMark/>
          </w:tcPr>
          <w:p w14:paraId="4304CED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337</w:t>
            </w:r>
          </w:p>
        </w:tc>
        <w:tc>
          <w:tcPr>
            <w:tcW w:w="755" w:type="dxa"/>
            <w:tcBorders>
              <w:top w:val="nil"/>
              <w:left w:val="nil"/>
              <w:bottom w:val="nil"/>
              <w:right w:val="nil"/>
            </w:tcBorders>
            <w:shd w:val="clear" w:color="auto" w:fill="auto"/>
            <w:noWrap/>
            <w:vAlign w:val="bottom"/>
            <w:hideMark/>
          </w:tcPr>
          <w:p w14:paraId="2A80C31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1118</w:t>
            </w:r>
          </w:p>
        </w:tc>
        <w:tc>
          <w:tcPr>
            <w:tcW w:w="1086" w:type="dxa"/>
            <w:tcBorders>
              <w:top w:val="nil"/>
              <w:left w:val="nil"/>
              <w:bottom w:val="nil"/>
              <w:right w:val="nil"/>
            </w:tcBorders>
            <w:shd w:val="clear" w:color="auto" w:fill="auto"/>
            <w:noWrap/>
            <w:vAlign w:val="bottom"/>
            <w:hideMark/>
          </w:tcPr>
          <w:p w14:paraId="28C9E64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117.5964</w:t>
            </w:r>
          </w:p>
        </w:tc>
        <w:tc>
          <w:tcPr>
            <w:tcW w:w="1086" w:type="dxa"/>
            <w:tcBorders>
              <w:top w:val="nil"/>
              <w:left w:val="nil"/>
              <w:bottom w:val="nil"/>
              <w:right w:val="nil"/>
            </w:tcBorders>
            <w:shd w:val="clear" w:color="auto" w:fill="auto"/>
            <w:noWrap/>
            <w:vAlign w:val="bottom"/>
            <w:hideMark/>
          </w:tcPr>
          <w:p w14:paraId="6495361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44.14026</w:t>
            </w:r>
          </w:p>
        </w:tc>
        <w:tc>
          <w:tcPr>
            <w:tcW w:w="1086" w:type="dxa"/>
            <w:tcBorders>
              <w:top w:val="nil"/>
              <w:left w:val="nil"/>
              <w:bottom w:val="nil"/>
              <w:right w:val="nil"/>
            </w:tcBorders>
            <w:shd w:val="clear" w:color="auto" w:fill="auto"/>
            <w:noWrap/>
            <w:vAlign w:val="bottom"/>
            <w:hideMark/>
          </w:tcPr>
          <w:p w14:paraId="4B48346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64.43102</w:t>
            </w:r>
          </w:p>
        </w:tc>
        <w:tc>
          <w:tcPr>
            <w:tcW w:w="823" w:type="dxa"/>
            <w:tcBorders>
              <w:top w:val="nil"/>
              <w:left w:val="nil"/>
              <w:bottom w:val="nil"/>
              <w:right w:val="nil"/>
            </w:tcBorders>
            <w:shd w:val="clear" w:color="auto" w:fill="auto"/>
            <w:noWrap/>
            <w:vAlign w:val="bottom"/>
            <w:hideMark/>
          </w:tcPr>
          <w:p w14:paraId="2C0FCB9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5D43228F"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6396D2AA"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2C1CAA7C"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0.9</w:t>
            </w:r>
          </w:p>
        </w:tc>
        <w:tc>
          <w:tcPr>
            <w:tcW w:w="1108" w:type="dxa"/>
            <w:tcBorders>
              <w:top w:val="nil"/>
              <w:left w:val="nil"/>
              <w:bottom w:val="nil"/>
              <w:right w:val="nil"/>
            </w:tcBorders>
            <w:shd w:val="clear" w:color="auto" w:fill="auto"/>
            <w:noWrap/>
            <w:vAlign w:val="bottom"/>
            <w:hideMark/>
          </w:tcPr>
          <w:p w14:paraId="62C5320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469.9</w:t>
            </w:r>
          </w:p>
        </w:tc>
        <w:tc>
          <w:tcPr>
            <w:tcW w:w="1462" w:type="dxa"/>
            <w:tcBorders>
              <w:top w:val="nil"/>
              <w:left w:val="nil"/>
              <w:bottom w:val="nil"/>
              <w:right w:val="nil"/>
            </w:tcBorders>
            <w:shd w:val="clear" w:color="auto" w:fill="auto"/>
            <w:noWrap/>
            <w:vAlign w:val="bottom"/>
            <w:hideMark/>
          </w:tcPr>
          <w:p w14:paraId="421C643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329.0209</w:t>
            </w:r>
          </w:p>
        </w:tc>
        <w:tc>
          <w:tcPr>
            <w:tcW w:w="755" w:type="dxa"/>
            <w:tcBorders>
              <w:top w:val="nil"/>
              <w:left w:val="nil"/>
              <w:bottom w:val="nil"/>
              <w:right w:val="nil"/>
            </w:tcBorders>
            <w:shd w:val="clear" w:color="auto" w:fill="auto"/>
            <w:noWrap/>
            <w:vAlign w:val="bottom"/>
            <w:hideMark/>
          </w:tcPr>
          <w:p w14:paraId="563CBA7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328</w:t>
            </w:r>
          </w:p>
        </w:tc>
        <w:tc>
          <w:tcPr>
            <w:tcW w:w="755" w:type="dxa"/>
            <w:tcBorders>
              <w:top w:val="nil"/>
              <w:left w:val="nil"/>
              <w:bottom w:val="nil"/>
              <w:right w:val="nil"/>
            </w:tcBorders>
            <w:shd w:val="clear" w:color="auto" w:fill="auto"/>
            <w:noWrap/>
            <w:vAlign w:val="bottom"/>
            <w:hideMark/>
          </w:tcPr>
          <w:p w14:paraId="72CA3B1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1403</w:t>
            </w:r>
          </w:p>
        </w:tc>
        <w:tc>
          <w:tcPr>
            <w:tcW w:w="1086" w:type="dxa"/>
            <w:tcBorders>
              <w:top w:val="nil"/>
              <w:left w:val="nil"/>
              <w:bottom w:val="nil"/>
              <w:right w:val="nil"/>
            </w:tcBorders>
            <w:shd w:val="clear" w:color="auto" w:fill="auto"/>
            <w:noWrap/>
            <w:vAlign w:val="bottom"/>
            <w:hideMark/>
          </w:tcPr>
          <w:p w14:paraId="53492B8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117.8354</w:t>
            </w:r>
          </w:p>
        </w:tc>
        <w:tc>
          <w:tcPr>
            <w:tcW w:w="1086" w:type="dxa"/>
            <w:tcBorders>
              <w:top w:val="nil"/>
              <w:left w:val="nil"/>
              <w:bottom w:val="nil"/>
              <w:right w:val="nil"/>
            </w:tcBorders>
            <w:shd w:val="clear" w:color="auto" w:fill="auto"/>
            <w:noWrap/>
            <w:vAlign w:val="bottom"/>
            <w:hideMark/>
          </w:tcPr>
          <w:p w14:paraId="3918D6E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42.5566</w:t>
            </w:r>
          </w:p>
        </w:tc>
        <w:tc>
          <w:tcPr>
            <w:tcW w:w="1086" w:type="dxa"/>
            <w:tcBorders>
              <w:top w:val="nil"/>
              <w:left w:val="nil"/>
              <w:bottom w:val="nil"/>
              <w:right w:val="nil"/>
            </w:tcBorders>
            <w:shd w:val="clear" w:color="auto" w:fill="auto"/>
            <w:noWrap/>
            <w:vAlign w:val="bottom"/>
            <w:hideMark/>
          </w:tcPr>
          <w:p w14:paraId="08F9407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56.87707</w:t>
            </w:r>
          </w:p>
        </w:tc>
        <w:tc>
          <w:tcPr>
            <w:tcW w:w="823" w:type="dxa"/>
            <w:tcBorders>
              <w:top w:val="nil"/>
              <w:left w:val="nil"/>
              <w:bottom w:val="nil"/>
              <w:right w:val="nil"/>
            </w:tcBorders>
            <w:shd w:val="clear" w:color="auto" w:fill="auto"/>
            <w:noWrap/>
            <w:vAlign w:val="bottom"/>
            <w:hideMark/>
          </w:tcPr>
          <w:p w14:paraId="5D2B32A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766560E2" w14:textId="77777777" w:rsidTr="005002FA">
        <w:trPr>
          <w:trHeight w:val="270"/>
        </w:trPr>
        <w:tc>
          <w:tcPr>
            <w:tcW w:w="1020" w:type="dxa"/>
            <w:vMerge w:val="restart"/>
            <w:tcBorders>
              <w:top w:val="nil"/>
              <w:left w:val="single" w:sz="4" w:space="0" w:color="auto"/>
              <w:bottom w:val="single" w:sz="4" w:space="0" w:color="auto"/>
              <w:right w:val="single" w:sz="4" w:space="0" w:color="auto"/>
            </w:tcBorders>
            <w:shd w:val="clear" w:color="auto" w:fill="auto"/>
            <w:noWrap/>
            <w:hideMark/>
          </w:tcPr>
          <w:p w14:paraId="7391A562"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0.5</w:t>
            </w:r>
          </w:p>
        </w:tc>
        <w:tc>
          <w:tcPr>
            <w:tcW w:w="1020" w:type="dxa"/>
            <w:tcBorders>
              <w:top w:val="nil"/>
              <w:left w:val="nil"/>
              <w:bottom w:val="single" w:sz="4" w:space="0" w:color="auto"/>
              <w:right w:val="single" w:sz="4" w:space="0" w:color="auto"/>
            </w:tcBorders>
            <w:shd w:val="clear" w:color="auto" w:fill="auto"/>
            <w:noWrap/>
            <w:hideMark/>
          </w:tcPr>
          <w:p w14:paraId="35828DD9"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0.1</w:t>
            </w:r>
          </w:p>
        </w:tc>
        <w:tc>
          <w:tcPr>
            <w:tcW w:w="1108" w:type="dxa"/>
            <w:tcBorders>
              <w:top w:val="nil"/>
              <w:left w:val="nil"/>
              <w:bottom w:val="nil"/>
              <w:right w:val="nil"/>
            </w:tcBorders>
            <w:shd w:val="clear" w:color="auto" w:fill="auto"/>
            <w:noWrap/>
            <w:vAlign w:val="bottom"/>
            <w:hideMark/>
          </w:tcPr>
          <w:p w14:paraId="6C88916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764.6</w:t>
            </w:r>
          </w:p>
        </w:tc>
        <w:tc>
          <w:tcPr>
            <w:tcW w:w="1462" w:type="dxa"/>
            <w:tcBorders>
              <w:top w:val="nil"/>
              <w:left w:val="nil"/>
              <w:bottom w:val="nil"/>
              <w:right w:val="nil"/>
            </w:tcBorders>
            <w:shd w:val="clear" w:color="auto" w:fill="auto"/>
            <w:noWrap/>
            <w:vAlign w:val="bottom"/>
            <w:hideMark/>
          </w:tcPr>
          <w:p w14:paraId="4E3DFE0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153.9417</w:t>
            </w:r>
          </w:p>
        </w:tc>
        <w:tc>
          <w:tcPr>
            <w:tcW w:w="755" w:type="dxa"/>
            <w:tcBorders>
              <w:top w:val="nil"/>
              <w:left w:val="nil"/>
              <w:bottom w:val="nil"/>
              <w:right w:val="nil"/>
            </w:tcBorders>
            <w:shd w:val="clear" w:color="auto" w:fill="auto"/>
            <w:noWrap/>
            <w:vAlign w:val="bottom"/>
            <w:hideMark/>
          </w:tcPr>
          <w:p w14:paraId="3B46E04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474</w:t>
            </w:r>
          </w:p>
        </w:tc>
        <w:tc>
          <w:tcPr>
            <w:tcW w:w="755" w:type="dxa"/>
            <w:tcBorders>
              <w:top w:val="nil"/>
              <w:left w:val="nil"/>
              <w:bottom w:val="nil"/>
              <w:right w:val="nil"/>
            </w:tcBorders>
            <w:shd w:val="clear" w:color="auto" w:fill="auto"/>
            <w:noWrap/>
            <w:vAlign w:val="bottom"/>
            <w:hideMark/>
          </w:tcPr>
          <w:p w14:paraId="291600A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1028</w:t>
            </w:r>
          </w:p>
        </w:tc>
        <w:tc>
          <w:tcPr>
            <w:tcW w:w="1086" w:type="dxa"/>
            <w:tcBorders>
              <w:top w:val="nil"/>
              <w:left w:val="nil"/>
              <w:bottom w:val="nil"/>
              <w:right w:val="nil"/>
            </w:tcBorders>
            <w:shd w:val="clear" w:color="auto" w:fill="auto"/>
            <w:noWrap/>
            <w:vAlign w:val="bottom"/>
            <w:hideMark/>
          </w:tcPr>
          <w:p w14:paraId="4C247EE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103.464</w:t>
            </w:r>
          </w:p>
        </w:tc>
        <w:tc>
          <w:tcPr>
            <w:tcW w:w="1086" w:type="dxa"/>
            <w:tcBorders>
              <w:top w:val="nil"/>
              <w:left w:val="nil"/>
              <w:bottom w:val="nil"/>
              <w:right w:val="nil"/>
            </w:tcBorders>
            <w:shd w:val="clear" w:color="auto" w:fill="auto"/>
            <w:noWrap/>
            <w:vAlign w:val="bottom"/>
            <w:hideMark/>
          </w:tcPr>
          <w:p w14:paraId="2F255B8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39.79913</w:t>
            </w:r>
          </w:p>
        </w:tc>
        <w:tc>
          <w:tcPr>
            <w:tcW w:w="1086" w:type="dxa"/>
            <w:tcBorders>
              <w:top w:val="nil"/>
              <w:left w:val="nil"/>
              <w:bottom w:val="nil"/>
              <w:right w:val="nil"/>
            </w:tcBorders>
            <w:shd w:val="clear" w:color="auto" w:fill="auto"/>
            <w:noWrap/>
            <w:vAlign w:val="bottom"/>
            <w:hideMark/>
          </w:tcPr>
          <w:p w14:paraId="473439C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45.26394</w:t>
            </w:r>
          </w:p>
        </w:tc>
        <w:tc>
          <w:tcPr>
            <w:tcW w:w="823" w:type="dxa"/>
            <w:tcBorders>
              <w:top w:val="nil"/>
              <w:left w:val="nil"/>
              <w:bottom w:val="nil"/>
              <w:right w:val="nil"/>
            </w:tcBorders>
            <w:shd w:val="clear" w:color="auto" w:fill="auto"/>
            <w:noWrap/>
            <w:vAlign w:val="bottom"/>
            <w:hideMark/>
          </w:tcPr>
          <w:p w14:paraId="399A7AC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276C2A10"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2A42C593"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EA25B76"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0.3</w:t>
            </w:r>
          </w:p>
        </w:tc>
        <w:tc>
          <w:tcPr>
            <w:tcW w:w="1108" w:type="dxa"/>
            <w:tcBorders>
              <w:top w:val="nil"/>
              <w:left w:val="nil"/>
              <w:bottom w:val="nil"/>
              <w:right w:val="nil"/>
            </w:tcBorders>
            <w:shd w:val="clear" w:color="auto" w:fill="auto"/>
            <w:noWrap/>
            <w:vAlign w:val="bottom"/>
            <w:hideMark/>
          </w:tcPr>
          <w:p w14:paraId="159BAD8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416.2</w:t>
            </w:r>
          </w:p>
        </w:tc>
        <w:tc>
          <w:tcPr>
            <w:tcW w:w="1462" w:type="dxa"/>
            <w:tcBorders>
              <w:top w:val="nil"/>
              <w:left w:val="nil"/>
              <w:bottom w:val="nil"/>
              <w:right w:val="nil"/>
            </w:tcBorders>
            <w:shd w:val="clear" w:color="auto" w:fill="auto"/>
            <w:noWrap/>
            <w:vAlign w:val="bottom"/>
            <w:hideMark/>
          </w:tcPr>
          <w:p w14:paraId="105C46C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81.39315</w:t>
            </w:r>
          </w:p>
        </w:tc>
        <w:tc>
          <w:tcPr>
            <w:tcW w:w="755" w:type="dxa"/>
            <w:tcBorders>
              <w:top w:val="nil"/>
              <w:left w:val="nil"/>
              <w:bottom w:val="nil"/>
              <w:right w:val="nil"/>
            </w:tcBorders>
            <w:shd w:val="clear" w:color="auto" w:fill="auto"/>
            <w:noWrap/>
            <w:vAlign w:val="bottom"/>
            <w:hideMark/>
          </w:tcPr>
          <w:p w14:paraId="3F14A92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357</w:t>
            </w:r>
          </w:p>
        </w:tc>
        <w:tc>
          <w:tcPr>
            <w:tcW w:w="755" w:type="dxa"/>
            <w:tcBorders>
              <w:top w:val="nil"/>
              <w:left w:val="nil"/>
              <w:bottom w:val="nil"/>
              <w:right w:val="nil"/>
            </w:tcBorders>
            <w:shd w:val="clear" w:color="auto" w:fill="auto"/>
            <w:noWrap/>
            <w:vAlign w:val="bottom"/>
            <w:hideMark/>
          </w:tcPr>
          <w:p w14:paraId="16AAC52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640</w:t>
            </w:r>
          </w:p>
        </w:tc>
        <w:tc>
          <w:tcPr>
            <w:tcW w:w="1086" w:type="dxa"/>
            <w:tcBorders>
              <w:top w:val="nil"/>
              <w:left w:val="nil"/>
              <w:bottom w:val="nil"/>
              <w:right w:val="nil"/>
            </w:tcBorders>
            <w:shd w:val="clear" w:color="auto" w:fill="auto"/>
            <w:noWrap/>
            <w:vAlign w:val="bottom"/>
            <w:hideMark/>
          </w:tcPr>
          <w:p w14:paraId="3059CCD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113.3562</w:t>
            </w:r>
          </w:p>
        </w:tc>
        <w:tc>
          <w:tcPr>
            <w:tcW w:w="1086" w:type="dxa"/>
            <w:tcBorders>
              <w:top w:val="nil"/>
              <w:left w:val="nil"/>
              <w:bottom w:val="nil"/>
              <w:right w:val="nil"/>
            </w:tcBorders>
            <w:shd w:val="clear" w:color="auto" w:fill="auto"/>
            <w:noWrap/>
            <w:vAlign w:val="bottom"/>
            <w:hideMark/>
          </w:tcPr>
          <w:p w14:paraId="0014615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44.66993</w:t>
            </w:r>
          </w:p>
        </w:tc>
        <w:tc>
          <w:tcPr>
            <w:tcW w:w="1086" w:type="dxa"/>
            <w:tcBorders>
              <w:top w:val="nil"/>
              <w:left w:val="nil"/>
              <w:bottom w:val="nil"/>
              <w:right w:val="nil"/>
            </w:tcBorders>
            <w:shd w:val="clear" w:color="auto" w:fill="auto"/>
            <w:noWrap/>
            <w:vAlign w:val="bottom"/>
            <w:hideMark/>
          </w:tcPr>
          <w:p w14:paraId="28E755D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54.88032</w:t>
            </w:r>
          </w:p>
        </w:tc>
        <w:tc>
          <w:tcPr>
            <w:tcW w:w="823" w:type="dxa"/>
            <w:tcBorders>
              <w:top w:val="nil"/>
              <w:left w:val="nil"/>
              <w:bottom w:val="nil"/>
              <w:right w:val="nil"/>
            </w:tcBorders>
            <w:shd w:val="clear" w:color="auto" w:fill="auto"/>
            <w:noWrap/>
            <w:vAlign w:val="bottom"/>
            <w:hideMark/>
          </w:tcPr>
          <w:p w14:paraId="4DD60AE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6099385A"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7B9676DC"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65AC7F6"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0.5</w:t>
            </w:r>
          </w:p>
        </w:tc>
        <w:tc>
          <w:tcPr>
            <w:tcW w:w="1108" w:type="dxa"/>
            <w:tcBorders>
              <w:top w:val="nil"/>
              <w:left w:val="nil"/>
              <w:bottom w:val="nil"/>
              <w:right w:val="nil"/>
            </w:tcBorders>
            <w:shd w:val="clear" w:color="auto" w:fill="auto"/>
            <w:noWrap/>
            <w:vAlign w:val="bottom"/>
            <w:hideMark/>
          </w:tcPr>
          <w:p w14:paraId="73B613E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266.7</w:t>
            </w:r>
          </w:p>
        </w:tc>
        <w:tc>
          <w:tcPr>
            <w:tcW w:w="1462" w:type="dxa"/>
            <w:tcBorders>
              <w:top w:val="nil"/>
              <w:left w:val="nil"/>
              <w:bottom w:val="nil"/>
              <w:right w:val="nil"/>
            </w:tcBorders>
            <w:shd w:val="clear" w:color="auto" w:fill="auto"/>
            <w:noWrap/>
            <w:vAlign w:val="bottom"/>
            <w:hideMark/>
          </w:tcPr>
          <w:p w14:paraId="2B25DE6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13.22498</w:t>
            </w:r>
          </w:p>
        </w:tc>
        <w:tc>
          <w:tcPr>
            <w:tcW w:w="755" w:type="dxa"/>
            <w:tcBorders>
              <w:top w:val="nil"/>
              <w:left w:val="nil"/>
              <w:bottom w:val="nil"/>
              <w:right w:val="nil"/>
            </w:tcBorders>
            <w:shd w:val="clear" w:color="auto" w:fill="auto"/>
            <w:noWrap/>
            <w:vAlign w:val="bottom"/>
            <w:hideMark/>
          </w:tcPr>
          <w:p w14:paraId="66D207D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249</w:t>
            </w:r>
          </w:p>
        </w:tc>
        <w:tc>
          <w:tcPr>
            <w:tcW w:w="755" w:type="dxa"/>
            <w:tcBorders>
              <w:top w:val="nil"/>
              <w:left w:val="nil"/>
              <w:bottom w:val="nil"/>
              <w:right w:val="nil"/>
            </w:tcBorders>
            <w:shd w:val="clear" w:color="auto" w:fill="auto"/>
            <w:noWrap/>
            <w:vAlign w:val="bottom"/>
            <w:hideMark/>
          </w:tcPr>
          <w:p w14:paraId="22835E3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293</w:t>
            </w:r>
          </w:p>
        </w:tc>
        <w:tc>
          <w:tcPr>
            <w:tcW w:w="1086" w:type="dxa"/>
            <w:tcBorders>
              <w:top w:val="nil"/>
              <w:left w:val="nil"/>
              <w:bottom w:val="nil"/>
              <w:right w:val="nil"/>
            </w:tcBorders>
            <w:shd w:val="clear" w:color="auto" w:fill="auto"/>
            <w:noWrap/>
            <w:vAlign w:val="bottom"/>
            <w:hideMark/>
          </w:tcPr>
          <w:p w14:paraId="24C2CDD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102.1582</w:t>
            </w:r>
          </w:p>
        </w:tc>
        <w:tc>
          <w:tcPr>
            <w:tcW w:w="1086" w:type="dxa"/>
            <w:tcBorders>
              <w:top w:val="nil"/>
              <w:left w:val="nil"/>
              <w:bottom w:val="nil"/>
              <w:right w:val="nil"/>
            </w:tcBorders>
            <w:shd w:val="clear" w:color="auto" w:fill="auto"/>
            <w:noWrap/>
            <w:vAlign w:val="bottom"/>
            <w:hideMark/>
          </w:tcPr>
          <w:p w14:paraId="605F3A6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27.11553</w:t>
            </w:r>
          </w:p>
        </w:tc>
        <w:tc>
          <w:tcPr>
            <w:tcW w:w="1086" w:type="dxa"/>
            <w:tcBorders>
              <w:top w:val="nil"/>
              <w:left w:val="nil"/>
              <w:bottom w:val="nil"/>
              <w:right w:val="nil"/>
            </w:tcBorders>
            <w:shd w:val="clear" w:color="auto" w:fill="auto"/>
            <w:noWrap/>
            <w:vAlign w:val="bottom"/>
            <w:hideMark/>
          </w:tcPr>
          <w:p w14:paraId="4050229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67.4841</w:t>
            </w:r>
          </w:p>
        </w:tc>
        <w:tc>
          <w:tcPr>
            <w:tcW w:w="823" w:type="dxa"/>
            <w:tcBorders>
              <w:top w:val="nil"/>
              <w:left w:val="nil"/>
              <w:bottom w:val="nil"/>
              <w:right w:val="nil"/>
            </w:tcBorders>
            <w:shd w:val="clear" w:color="auto" w:fill="auto"/>
            <w:noWrap/>
            <w:vAlign w:val="bottom"/>
            <w:hideMark/>
          </w:tcPr>
          <w:p w14:paraId="5D4CA66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136.22</w:t>
            </w:r>
          </w:p>
        </w:tc>
      </w:tr>
      <w:tr w:rsidR="005002FA" w:rsidRPr="005002FA" w14:paraId="2DF485E9"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7113BA98"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1CEA5A9F"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0.7</w:t>
            </w:r>
          </w:p>
        </w:tc>
        <w:tc>
          <w:tcPr>
            <w:tcW w:w="1108" w:type="dxa"/>
            <w:tcBorders>
              <w:top w:val="nil"/>
              <w:left w:val="nil"/>
              <w:bottom w:val="nil"/>
              <w:right w:val="nil"/>
            </w:tcBorders>
            <w:shd w:val="clear" w:color="auto" w:fill="auto"/>
            <w:noWrap/>
            <w:vAlign w:val="bottom"/>
            <w:hideMark/>
          </w:tcPr>
          <w:p w14:paraId="65A353E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235.7</w:t>
            </w:r>
          </w:p>
        </w:tc>
        <w:tc>
          <w:tcPr>
            <w:tcW w:w="1462" w:type="dxa"/>
            <w:tcBorders>
              <w:top w:val="nil"/>
              <w:left w:val="nil"/>
              <w:bottom w:val="nil"/>
              <w:right w:val="nil"/>
            </w:tcBorders>
            <w:shd w:val="clear" w:color="auto" w:fill="auto"/>
            <w:noWrap/>
            <w:vAlign w:val="bottom"/>
            <w:hideMark/>
          </w:tcPr>
          <w:p w14:paraId="45D6FCC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63.81057</w:t>
            </w:r>
          </w:p>
        </w:tc>
        <w:tc>
          <w:tcPr>
            <w:tcW w:w="755" w:type="dxa"/>
            <w:tcBorders>
              <w:top w:val="nil"/>
              <w:left w:val="nil"/>
              <w:bottom w:val="nil"/>
              <w:right w:val="nil"/>
            </w:tcBorders>
            <w:shd w:val="clear" w:color="auto" w:fill="auto"/>
            <w:noWrap/>
            <w:vAlign w:val="bottom"/>
            <w:hideMark/>
          </w:tcPr>
          <w:p w14:paraId="63ACC7D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193</w:t>
            </w:r>
          </w:p>
        </w:tc>
        <w:tc>
          <w:tcPr>
            <w:tcW w:w="755" w:type="dxa"/>
            <w:tcBorders>
              <w:top w:val="nil"/>
              <w:left w:val="nil"/>
              <w:bottom w:val="nil"/>
              <w:right w:val="nil"/>
            </w:tcBorders>
            <w:shd w:val="clear" w:color="auto" w:fill="auto"/>
            <w:noWrap/>
            <w:vAlign w:val="bottom"/>
            <w:hideMark/>
          </w:tcPr>
          <w:p w14:paraId="767B89F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414</w:t>
            </w:r>
          </w:p>
        </w:tc>
        <w:tc>
          <w:tcPr>
            <w:tcW w:w="1086" w:type="dxa"/>
            <w:tcBorders>
              <w:top w:val="nil"/>
              <w:left w:val="nil"/>
              <w:bottom w:val="nil"/>
              <w:right w:val="nil"/>
            </w:tcBorders>
            <w:shd w:val="clear" w:color="auto" w:fill="auto"/>
            <w:noWrap/>
            <w:vAlign w:val="bottom"/>
            <w:hideMark/>
          </w:tcPr>
          <w:p w14:paraId="7C6913D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96.65255</w:t>
            </w:r>
          </w:p>
        </w:tc>
        <w:tc>
          <w:tcPr>
            <w:tcW w:w="1086" w:type="dxa"/>
            <w:tcBorders>
              <w:top w:val="nil"/>
              <w:left w:val="nil"/>
              <w:bottom w:val="nil"/>
              <w:right w:val="nil"/>
            </w:tcBorders>
            <w:shd w:val="clear" w:color="auto" w:fill="auto"/>
            <w:noWrap/>
            <w:vAlign w:val="bottom"/>
            <w:hideMark/>
          </w:tcPr>
          <w:p w14:paraId="662BC93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26.98266</w:t>
            </w:r>
          </w:p>
        </w:tc>
        <w:tc>
          <w:tcPr>
            <w:tcW w:w="1086" w:type="dxa"/>
            <w:tcBorders>
              <w:top w:val="nil"/>
              <w:left w:val="nil"/>
              <w:bottom w:val="nil"/>
              <w:right w:val="nil"/>
            </w:tcBorders>
            <w:shd w:val="clear" w:color="auto" w:fill="auto"/>
            <w:noWrap/>
            <w:vAlign w:val="bottom"/>
            <w:hideMark/>
          </w:tcPr>
          <w:p w14:paraId="38D446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69.55938</w:t>
            </w:r>
          </w:p>
        </w:tc>
        <w:tc>
          <w:tcPr>
            <w:tcW w:w="823" w:type="dxa"/>
            <w:tcBorders>
              <w:top w:val="nil"/>
              <w:left w:val="nil"/>
              <w:bottom w:val="nil"/>
              <w:right w:val="nil"/>
            </w:tcBorders>
            <w:shd w:val="clear" w:color="auto" w:fill="auto"/>
            <w:noWrap/>
            <w:vAlign w:val="bottom"/>
            <w:hideMark/>
          </w:tcPr>
          <w:p w14:paraId="429374C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4E7F69F5"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18C20048"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65918C51"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0.9</w:t>
            </w:r>
          </w:p>
        </w:tc>
        <w:tc>
          <w:tcPr>
            <w:tcW w:w="1108" w:type="dxa"/>
            <w:tcBorders>
              <w:top w:val="nil"/>
              <w:left w:val="nil"/>
              <w:bottom w:val="nil"/>
              <w:right w:val="nil"/>
            </w:tcBorders>
            <w:shd w:val="clear" w:color="auto" w:fill="auto"/>
            <w:noWrap/>
            <w:vAlign w:val="bottom"/>
            <w:hideMark/>
          </w:tcPr>
          <w:p w14:paraId="1BC0E82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228.2</w:t>
            </w:r>
          </w:p>
        </w:tc>
        <w:tc>
          <w:tcPr>
            <w:tcW w:w="1462" w:type="dxa"/>
            <w:tcBorders>
              <w:top w:val="nil"/>
              <w:left w:val="nil"/>
              <w:bottom w:val="nil"/>
              <w:right w:val="nil"/>
            </w:tcBorders>
            <w:shd w:val="clear" w:color="auto" w:fill="auto"/>
            <w:noWrap/>
            <w:vAlign w:val="bottom"/>
            <w:hideMark/>
          </w:tcPr>
          <w:p w14:paraId="5297DDA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18.65952</w:t>
            </w:r>
          </w:p>
        </w:tc>
        <w:tc>
          <w:tcPr>
            <w:tcW w:w="755" w:type="dxa"/>
            <w:tcBorders>
              <w:top w:val="nil"/>
              <w:left w:val="nil"/>
              <w:bottom w:val="nil"/>
              <w:right w:val="nil"/>
            </w:tcBorders>
            <w:shd w:val="clear" w:color="auto" w:fill="auto"/>
            <w:noWrap/>
            <w:vAlign w:val="bottom"/>
            <w:hideMark/>
          </w:tcPr>
          <w:p w14:paraId="271EA78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205</w:t>
            </w:r>
          </w:p>
        </w:tc>
        <w:tc>
          <w:tcPr>
            <w:tcW w:w="755" w:type="dxa"/>
            <w:tcBorders>
              <w:top w:val="nil"/>
              <w:left w:val="nil"/>
              <w:bottom w:val="nil"/>
              <w:right w:val="nil"/>
            </w:tcBorders>
            <w:shd w:val="clear" w:color="auto" w:fill="auto"/>
            <w:noWrap/>
            <w:vAlign w:val="bottom"/>
            <w:hideMark/>
          </w:tcPr>
          <w:p w14:paraId="5E0CF24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268</w:t>
            </w:r>
          </w:p>
        </w:tc>
        <w:tc>
          <w:tcPr>
            <w:tcW w:w="1086" w:type="dxa"/>
            <w:tcBorders>
              <w:top w:val="nil"/>
              <w:left w:val="nil"/>
              <w:bottom w:val="nil"/>
              <w:right w:val="nil"/>
            </w:tcBorders>
            <w:shd w:val="clear" w:color="auto" w:fill="auto"/>
            <w:noWrap/>
            <w:vAlign w:val="bottom"/>
            <w:hideMark/>
          </w:tcPr>
          <w:p w14:paraId="31B775A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118.8121</w:t>
            </w:r>
          </w:p>
        </w:tc>
        <w:tc>
          <w:tcPr>
            <w:tcW w:w="1086" w:type="dxa"/>
            <w:tcBorders>
              <w:top w:val="nil"/>
              <w:left w:val="nil"/>
              <w:bottom w:val="nil"/>
              <w:right w:val="nil"/>
            </w:tcBorders>
            <w:shd w:val="clear" w:color="auto" w:fill="auto"/>
            <w:noWrap/>
            <w:vAlign w:val="bottom"/>
            <w:hideMark/>
          </w:tcPr>
          <w:p w14:paraId="66290B5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44.13239</w:t>
            </w:r>
          </w:p>
        </w:tc>
        <w:tc>
          <w:tcPr>
            <w:tcW w:w="1086" w:type="dxa"/>
            <w:tcBorders>
              <w:top w:val="nil"/>
              <w:left w:val="nil"/>
              <w:bottom w:val="nil"/>
              <w:right w:val="nil"/>
            </w:tcBorders>
            <w:shd w:val="clear" w:color="auto" w:fill="auto"/>
            <w:noWrap/>
            <w:vAlign w:val="bottom"/>
            <w:hideMark/>
          </w:tcPr>
          <w:p w14:paraId="4FA4DE9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51.75566</w:t>
            </w:r>
          </w:p>
        </w:tc>
        <w:tc>
          <w:tcPr>
            <w:tcW w:w="823" w:type="dxa"/>
            <w:tcBorders>
              <w:top w:val="nil"/>
              <w:left w:val="nil"/>
              <w:bottom w:val="nil"/>
              <w:right w:val="nil"/>
            </w:tcBorders>
            <w:shd w:val="clear" w:color="auto" w:fill="auto"/>
            <w:noWrap/>
            <w:vAlign w:val="bottom"/>
            <w:hideMark/>
          </w:tcPr>
          <w:p w14:paraId="02FD67B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70659501" w14:textId="77777777" w:rsidTr="005002FA">
        <w:trPr>
          <w:trHeight w:val="270"/>
        </w:trPr>
        <w:tc>
          <w:tcPr>
            <w:tcW w:w="1020" w:type="dxa"/>
            <w:vMerge w:val="restart"/>
            <w:tcBorders>
              <w:top w:val="nil"/>
              <w:left w:val="single" w:sz="4" w:space="0" w:color="auto"/>
              <w:bottom w:val="single" w:sz="4" w:space="0" w:color="auto"/>
              <w:right w:val="single" w:sz="4" w:space="0" w:color="auto"/>
            </w:tcBorders>
            <w:shd w:val="clear" w:color="auto" w:fill="auto"/>
            <w:noWrap/>
            <w:hideMark/>
          </w:tcPr>
          <w:p w14:paraId="0910BD7E"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0.7</w:t>
            </w:r>
          </w:p>
        </w:tc>
        <w:tc>
          <w:tcPr>
            <w:tcW w:w="1020" w:type="dxa"/>
            <w:tcBorders>
              <w:top w:val="nil"/>
              <w:left w:val="nil"/>
              <w:bottom w:val="single" w:sz="4" w:space="0" w:color="auto"/>
              <w:right w:val="single" w:sz="4" w:space="0" w:color="auto"/>
            </w:tcBorders>
            <w:shd w:val="clear" w:color="auto" w:fill="auto"/>
            <w:noWrap/>
            <w:hideMark/>
          </w:tcPr>
          <w:p w14:paraId="62423AF3"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0.1</w:t>
            </w:r>
          </w:p>
        </w:tc>
        <w:tc>
          <w:tcPr>
            <w:tcW w:w="1108" w:type="dxa"/>
            <w:tcBorders>
              <w:top w:val="nil"/>
              <w:left w:val="nil"/>
              <w:bottom w:val="nil"/>
              <w:right w:val="nil"/>
            </w:tcBorders>
            <w:shd w:val="clear" w:color="auto" w:fill="auto"/>
            <w:noWrap/>
            <w:vAlign w:val="bottom"/>
            <w:hideMark/>
          </w:tcPr>
          <w:p w14:paraId="21DC749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534.6</w:t>
            </w:r>
          </w:p>
        </w:tc>
        <w:tc>
          <w:tcPr>
            <w:tcW w:w="1462" w:type="dxa"/>
            <w:tcBorders>
              <w:top w:val="nil"/>
              <w:left w:val="nil"/>
              <w:bottom w:val="nil"/>
              <w:right w:val="nil"/>
            </w:tcBorders>
            <w:shd w:val="clear" w:color="auto" w:fill="auto"/>
            <w:noWrap/>
            <w:vAlign w:val="bottom"/>
            <w:hideMark/>
          </w:tcPr>
          <w:p w14:paraId="217279F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56.0004</w:t>
            </w:r>
          </w:p>
        </w:tc>
        <w:tc>
          <w:tcPr>
            <w:tcW w:w="755" w:type="dxa"/>
            <w:tcBorders>
              <w:top w:val="nil"/>
              <w:left w:val="nil"/>
              <w:bottom w:val="nil"/>
              <w:right w:val="nil"/>
            </w:tcBorders>
            <w:shd w:val="clear" w:color="auto" w:fill="auto"/>
            <w:noWrap/>
            <w:vAlign w:val="bottom"/>
            <w:hideMark/>
          </w:tcPr>
          <w:p w14:paraId="3FBCA9E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428</w:t>
            </w:r>
          </w:p>
        </w:tc>
        <w:tc>
          <w:tcPr>
            <w:tcW w:w="755" w:type="dxa"/>
            <w:tcBorders>
              <w:top w:val="nil"/>
              <w:left w:val="nil"/>
              <w:bottom w:val="nil"/>
              <w:right w:val="nil"/>
            </w:tcBorders>
            <w:shd w:val="clear" w:color="auto" w:fill="auto"/>
            <w:noWrap/>
            <w:vAlign w:val="bottom"/>
            <w:hideMark/>
          </w:tcPr>
          <w:p w14:paraId="43CFDCB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615</w:t>
            </w:r>
          </w:p>
        </w:tc>
        <w:tc>
          <w:tcPr>
            <w:tcW w:w="1086" w:type="dxa"/>
            <w:tcBorders>
              <w:top w:val="nil"/>
              <w:left w:val="nil"/>
              <w:bottom w:val="nil"/>
              <w:right w:val="nil"/>
            </w:tcBorders>
            <w:shd w:val="clear" w:color="auto" w:fill="auto"/>
            <w:noWrap/>
            <w:vAlign w:val="bottom"/>
            <w:hideMark/>
          </w:tcPr>
          <w:p w14:paraId="1853166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135.3211</w:t>
            </w:r>
          </w:p>
        </w:tc>
        <w:tc>
          <w:tcPr>
            <w:tcW w:w="1086" w:type="dxa"/>
            <w:tcBorders>
              <w:top w:val="nil"/>
              <w:left w:val="nil"/>
              <w:bottom w:val="nil"/>
              <w:right w:val="nil"/>
            </w:tcBorders>
            <w:shd w:val="clear" w:color="auto" w:fill="auto"/>
            <w:noWrap/>
            <w:vAlign w:val="bottom"/>
            <w:hideMark/>
          </w:tcPr>
          <w:p w14:paraId="468E15B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37.30526</w:t>
            </w:r>
          </w:p>
        </w:tc>
        <w:tc>
          <w:tcPr>
            <w:tcW w:w="1086" w:type="dxa"/>
            <w:tcBorders>
              <w:top w:val="nil"/>
              <w:left w:val="nil"/>
              <w:bottom w:val="nil"/>
              <w:right w:val="nil"/>
            </w:tcBorders>
            <w:shd w:val="clear" w:color="auto" w:fill="auto"/>
            <w:noWrap/>
            <w:vAlign w:val="bottom"/>
            <w:hideMark/>
          </w:tcPr>
          <w:p w14:paraId="53E3500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77.09344</w:t>
            </w:r>
          </w:p>
        </w:tc>
        <w:tc>
          <w:tcPr>
            <w:tcW w:w="823" w:type="dxa"/>
            <w:tcBorders>
              <w:top w:val="nil"/>
              <w:left w:val="nil"/>
              <w:bottom w:val="nil"/>
              <w:right w:val="nil"/>
            </w:tcBorders>
            <w:shd w:val="clear" w:color="auto" w:fill="auto"/>
            <w:noWrap/>
            <w:vAlign w:val="bottom"/>
            <w:hideMark/>
          </w:tcPr>
          <w:p w14:paraId="52826B9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1E185AE1"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041246D2"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4C3398B7"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0.3</w:t>
            </w:r>
          </w:p>
        </w:tc>
        <w:tc>
          <w:tcPr>
            <w:tcW w:w="1108" w:type="dxa"/>
            <w:tcBorders>
              <w:top w:val="nil"/>
              <w:left w:val="nil"/>
              <w:bottom w:val="nil"/>
              <w:right w:val="nil"/>
            </w:tcBorders>
            <w:shd w:val="clear" w:color="auto" w:fill="auto"/>
            <w:noWrap/>
            <w:vAlign w:val="bottom"/>
            <w:hideMark/>
          </w:tcPr>
          <w:p w14:paraId="727687A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264.7</w:t>
            </w:r>
          </w:p>
        </w:tc>
        <w:tc>
          <w:tcPr>
            <w:tcW w:w="1462" w:type="dxa"/>
            <w:tcBorders>
              <w:top w:val="nil"/>
              <w:left w:val="nil"/>
              <w:bottom w:val="nil"/>
              <w:right w:val="nil"/>
            </w:tcBorders>
            <w:shd w:val="clear" w:color="auto" w:fill="auto"/>
            <w:noWrap/>
            <w:vAlign w:val="bottom"/>
            <w:hideMark/>
          </w:tcPr>
          <w:p w14:paraId="4840314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14.51474</w:t>
            </w:r>
          </w:p>
        </w:tc>
        <w:tc>
          <w:tcPr>
            <w:tcW w:w="755" w:type="dxa"/>
            <w:tcBorders>
              <w:top w:val="nil"/>
              <w:left w:val="nil"/>
              <w:bottom w:val="nil"/>
              <w:right w:val="nil"/>
            </w:tcBorders>
            <w:shd w:val="clear" w:color="auto" w:fill="auto"/>
            <w:noWrap/>
            <w:vAlign w:val="bottom"/>
            <w:hideMark/>
          </w:tcPr>
          <w:p w14:paraId="61AFF9A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244</w:t>
            </w:r>
          </w:p>
        </w:tc>
        <w:tc>
          <w:tcPr>
            <w:tcW w:w="755" w:type="dxa"/>
            <w:tcBorders>
              <w:top w:val="nil"/>
              <w:left w:val="nil"/>
              <w:bottom w:val="nil"/>
              <w:right w:val="nil"/>
            </w:tcBorders>
            <w:shd w:val="clear" w:color="auto" w:fill="auto"/>
            <w:noWrap/>
            <w:vAlign w:val="bottom"/>
            <w:hideMark/>
          </w:tcPr>
          <w:p w14:paraId="3709CC6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297</w:t>
            </w:r>
          </w:p>
        </w:tc>
        <w:tc>
          <w:tcPr>
            <w:tcW w:w="1086" w:type="dxa"/>
            <w:tcBorders>
              <w:top w:val="nil"/>
              <w:left w:val="nil"/>
              <w:bottom w:val="nil"/>
              <w:right w:val="nil"/>
            </w:tcBorders>
            <w:shd w:val="clear" w:color="auto" w:fill="auto"/>
            <w:noWrap/>
            <w:vAlign w:val="bottom"/>
            <w:hideMark/>
          </w:tcPr>
          <w:p w14:paraId="0DF400A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109.6846</w:t>
            </w:r>
          </w:p>
        </w:tc>
        <w:tc>
          <w:tcPr>
            <w:tcW w:w="1086" w:type="dxa"/>
            <w:tcBorders>
              <w:top w:val="nil"/>
              <w:left w:val="nil"/>
              <w:bottom w:val="nil"/>
              <w:right w:val="nil"/>
            </w:tcBorders>
            <w:shd w:val="clear" w:color="auto" w:fill="auto"/>
            <w:noWrap/>
            <w:vAlign w:val="bottom"/>
            <w:hideMark/>
          </w:tcPr>
          <w:p w14:paraId="64CA1A6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33.39012</w:t>
            </w:r>
          </w:p>
        </w:tc>
        <w:tc>
          <w:tcPr>
            <w:tcW w:w="1086" w:type="dxa"/>
            <w:tcBorders>
              <w:top w:val="nil"/>
              <w:left w:val="nil"/>
              <w:bottom w:val="nil"/>
              <w:right w:val="nil"/>
            </w:tcBorders>
            <w:shd w:val="clear" w:color="auto" w:fill="auto"/>
            <w:noWrap/>
            <w:vAlign w:val="bottom"/>
            <w:hideMark/>
          </w:tcPr>
          <w:p w14:paraId="3864A8E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48.26888</w:t>
            </w:r>
          </w:p>
        </w:tc>
        <w:tc>
          <w:tcPr>
            <w:tcW w:w="823" w:type="dxa"/>
            <w:tcBorders>
              <w:top w:val="nil"/>
              <w:left w:val="nil"/>
              <w:bottom w:val="nil"/>
              <w:right w:val="nil"/>
            </w:tcBorders>
            <w:shd w:val="clear" w:color="auto" w:fill="auto"/>
            <w:noWrap/>
            <w:vAlign w:val="bottom"/>
            <w:hideMark/>
          </w:tcPr>
          <w:p w14:paraId="08B18A6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0997640E"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27633711"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24444C09"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0.5</w:t>
            </w:r>
          </w:p>
        </w:tc>
        <w:tc>
          <w:tcPr>
            <w:tcW w:w="1108" w:type="dxa"/>
            <w:tcBorders>
              <w:top w:val="nil"/>
              <w:left w:val="nil"/>
              <w:bottom w:val="nil"/>
              <w:right w:val="nil"/>
            </w:tcBorders>
            <w:shd w:val="clear" w:color="auto" w:fill="auto"/>
            <w:noWrap/>
            <w:vAlign w:val="bottom"/>
            <w:hideMark/>
          </w:tcPr>
          <w:p w14:paraId="6B25CC5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220.7</w:t>
            </w:r>
          </w:p>
        </w:tc>
        <w:tc>
          <w:tcPr>
            <w:tcW w:w="1462" w:type="dxa"/>
            <w:tcBorders>
              <w:top w:val="nil"/>
              <w:left w:val="nil"/>
              <w:bottom w:val="nil"/>
              <w:right w:val="nil"/>
            </w:tcBorders>
            <w:shd w:val="clear" w:color="auto" w:fill="auto"/>
            <w:noWrap/>
            <w:vAlign w:val="bottom"/>
            <w:hideMark/>
          </w:tcPr>
          <w:p w14:paraId="241CDBA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144.182</w:t>
            </w:r>
          </w:p>
        </w:tc>
        <w:tc>
          <w:tcPr>
            <w:tcW w:w="755" w:type="dxa"/>
            <w:tcBorders>
              <w:top w:val="nil"/>
              <w:left w:val="nil"/>
              <w:bottom w:val="nil"/>
              <w:right w:val="nil"/>
            </w:tcBorders>
            <w:shd w:val="clear" w:color="auto" w:fill="auto"/>
            <w:noWrap/>
            <w:vAlign w:val="bottom"/>
            <w:hideMark/>
          </w:tcPr>
          <w:p w14:paraId="022287F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w:t>
            </w:r>
          </w:p>
        </w:tc>
        <w:tc>
          <w:tcPr>
            <w:tcW w:w="755" w:type="dxa"/>
            <w:tcBorders>
              <w:top w:val="nil"/>
              <w:left w:val="nil"/>
              <w:bottom w:val="nil"/>
              <w:right w:val="nil"/>
            </w:tcBorders>
            <w:shd w:val="clear" w:color="auto" w:fill="auto"/>
            <w:noWrap/>
            <w:vAlign w:val="bottom"/>
            <w:hideMark/>
          </w:tcPr>
          <w:p w14:paraId="01C76F8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625</w:t>
            </w:r>
          </w:p>
        </w:tc>
        <w:tc>
          <w:tcPr>
            <w:tcW w:w="1086" w:type="dxa"/>
            <w:tcBorders>
              <w:top w:val="nil"/>
              <w:left w:val="nil"/>
              <w:bottom w:val="nil"/>
              <w:right w:val="nil"/>
            </w:tcBorders>
            <w:shd w:val="clear" w:color="auto" w:fill="auto"/>
            <w:noWrap/>
            <w:vAlign w:val="bottom"/>
            <w:hideMark/>
          </w:tcPr>
          <w:p w14:paraId="5B0DF1C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102.8343</w:t>
            </w:r>
          </w:p>
        </w:tc>
        <w:tc>
          <w:tcPr>
            <w:tcW w:w="1086" w:type="dxa"/>
            <w:tcBorders>
              <w:top w:val="nil"/>
              <w:left w:val="nil"/>
              <w:bottom w:val="nil"/>
              <w:right w:val="nil"/>
            </w:tcBorders>
            <w:shd w:val="clear" w:color="auto" w:fill="auto"/>
            <w:noWrap/>
            <w:vAlign w:val="bottom"/>
            <w:hideMark/>
          </w:tcPr>
          <w:p w14:paraId="4101FD9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49.34829</w:t>
            </w:r>
          </w:p>
        </w:tc>
        <w:tc>
          <w:tcPr>
            <w:tcW w:w="1086" w:type="dxa"/>
            <w:tcBorders>
              <w:top w:val="nil"/>
              <w:left w:val="nil"/>
              <w:bottom w:val="nil"/>
              <w:right w:val="nil"/>
            </w:tcBorders>
            <w:shd w:val="clear" w:color="auto" w:fill="auto"/>
            <w:noWrap/>
            <w:vAlign w:val="bottom"/>
            <w:hideMark/>
          </w:tcPr>
          <w:p w14:paraId="046A5DE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0</w:t>
            </w:r>
          </w:p>
        </w:tc>
        <w:tc>
          <w:tcPr>
            <w:tcW w:w="823" w:type="dxa"/>
            <w:tcBorders>
              <w:top w:val="nil"/>
              <w:left w:val="nil"/>
              <w:bottom w:val="nil"/>
              <w:right w:val="nil"/>
            </w:tcBorders>
            <w:shd w:val="clear" w:color="auto" w:fill="auto"/>
            <w:noWrap/>
            <w:vAlign w:val="bottom"/>
            <w:hideMark/>
          </w:tcPr>
          <w:p w14:paraId="7FA21F4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4ED199BA"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0FE61E78"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0A2B899C"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0.7</w:t>
            </w:r>
          </w:p>
        </w:tc>
        <w:tc>
          <w:tcPr>
            <w:tcW w:w="1108" w:type="dxa"/>
            <w:tcBorders>
              <w:top w:val="nil"/>
              <w:left w:val="nil"/>
              <w:bottom w:val="nil"/>
              <w:right w:val="nil"/>
            </w:tcBorders>
            <w:shd w:val="clear" w:color="auto" w:fill="auto"/>
            <w:noWrap/>
            <w:vAlign w:val="bottom"/>
            <w:hideMark/>
          </w:tcPr>
          <w:p w14:paraId="434AD8F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139.3</w:t>
            </w:r>
          </w:p>
        </w:tc>
        <w:tc>
          <w:tcPr>
            <w:tcW w:w="1462" w:type="dxa"/>
            <w:tcBorders>
              <w:top w:val="nil"/>
              <w:left w:val="nil"/>
              <w:bottom w:val="nil"/>
              <w:right w:val="nil"/>
            </w:tcBorders>
            <w:shd w:val="clear" w:color="auto" w:fill="auto"/>
            <w:noWrap/>
            <w:vAlign w:val="bottom"/>
            <w:hideMark/>
          </w:tcPr>
          <w:p w14:paraId="297398B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10.16585</w:t>
            </w:r>
          </w:p>
        </w:tc>
        <w:tc>
          <w:tcPr>
            <w:tcW w:w="755" w:type="dxa"/>
            <w:tcBorders>
              <w:top w:val="nil"/>
              <w:left w:val="nil"/>
              <w:bottom w:val="nil"/>
              <w:right w:val="nil"/>
            </w:tcBorders>
            <w:shd w:val="clear" w:color="auto" w:fill="auto"/>
            <w:noWrap/>
            <w:vAlign w:val="bottom"/>
            <w:hideMark/>
          </w:tcPr>
          <w:p w14:paraId="52B745E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w:t>
            </w:r>
          </w:p>
        </w:tc>
        <w:tc>
          <w:tcPr>
            <w:tcW w:w="755" w:type="dxa"/>
            <w:tcBorders>
              <w:top w:val="nil"/>
              <w:left w:val="nil"/>
              <w:bottom w:val="nil"/>
              <w:right w:val="nil"/>
            </w:tcBorders>
            <w:shd w:val="clear" w:color="auto" w:fill="auto"/>
            <w:noWrap/>
            <w:vAlign w:val="bottom"/>
            <w:hideMark/>
          </w:tcPr>
          <w:p w14:paraId="5C0288E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152</w:t>
            </w:r>
          </w:p>
        </w:tc>
        <w:tc>
          <w:tcPr>
            <w:tcW w:w="1086" w:type="dxa"/>
            <w:tcBorders>
              <w:top w:val="nil"/>
              <w:left w:val="nil"/>
              <w:bottom w:val="nil"/>
              <w:right w:val="nil"/>
            </w:tcBorders>
            <w:shd w:val="clear" w:color="auto" w:fill="auto"/>
            <w:noWrap/>
            <w:vAlign w:val="bottom"/>
            <w:hideMark/>
          </w:tcPr>
          <w:p w14:paraId="684C31F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114.2631</w:t>
            </w:r>
          </w:p>
        </w:tc>
        <w:tc>
          <w:tcPr>
            <w:tcW w:w="1086" w:type="dxa"/>
            <w:tcBorders>
              <w:top w:val="nil"/>
              <w:left w:val="nil"/>
              <w:bottom w:val="nil"/>
              <w:right w:val="nil"/>
            </w:tcBorders>
            <w:shd w:val="clear" w:color="auto" w:fill="auto"/>
            <w:noWrap/>
            <w:vAlign w:val="bottom"/>
            <w:hideMark/>
          </w:tcPr>
          <w:p w14:paraId="4E265F5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37.51044</w:t>
            </w:r>
          </w:p>
        </w:tc>
        <w:tc>
          <w:tcPr>
            <w:tcW w:w="1086" w:type="dxa"/>
            <w:tcBorders>
              <w:top w:val="nil"/>
              <w:left w:val="nil"/>
              <w:bottom w:val="nil"/>
              <w:right w:val="nil"/>
            </w:tcBorders>
            <w:shd w:val="clear" w:color="auto" w:fill="auto"/>
            <w:noWrap/>
            <w:vAlign w:val="bottom"/>
            <w:hideMark/>
          </w:tcPr>
          <w:p w14:paraId="31259CA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55.08058</w:t>
            </w:r>
          </w:p>
        </w:tc>
        <w:tc>
          <w:tcPr>
            <w:tcW w:w="823" w:type="dxa"/>
            <w:tcBorders>
              <w:top w:val="nil"/>
              <w:left w:val="nil"/>
              <w:bottom w:val="nil"/>
              <w:right w:val="nil"/>
            </w:tcBorders>
            <w:shd w:val="clear" w:color="auto" w:fill="auto"/>
            <w:noWrap/>
            <w:vAlign w:val="bottom"/>
            <w:hideMark/>
          </w:tcPr>
          <w:p w14:paraId="0AF75DA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w:t>
            </w:r>
          </w:p>
        </w:tc>
      </w:tr>
      <w:tr w:rsidR="005002FA" w:rsidRPr="005002FA" w14:paraId="73622970"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5A035347"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4C9EBB69"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0.9</w:t>
            </w:r>
          </w:p>
        </w:tc>
        <w:tc>
          <w:tcPr>
            <w:tcW w:w="1108" w:type="dxa"/>
            <w:tcBorders>
              <w:top w:val="nil"/>
              <w:left w:val="nil"/>
              <w:bottom w:val="nil"/>
              <w:right w:val="nil"/>
            </w:tcBorders>
            <w:shd w:val="clear" w:color="auto" w:fill="auto"/>
            <w:noWrap/>
            <w:vAlign w:val="bottom"/>
            <w:hideMark/>
          </w:tcPr>
          <w:p w14:paraId="0088853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150.4</w:t>
            </w:r>
          </w:p>
        </w:tc>
        <w:tc>
          <w:tcPr>
            <w:tcW w:w="1462" w:type="dxa"/>
            <w:tcBorders>
              <w:top w:val="nil"/>
              <w:left w:val="nil"/>
              <w:bottom w:val="nil"/>
              <w:right w:val="nil"/>
            </w:tcBorders>
            <w:shd w:val="clear" w:color="auto" w:fill="auto"/>
            <w:noWrap/>
            <w:vAlign w:val="bottom"/>
            <w:hideMark/>
          </w:tcPr>
          <w:p w14:paraId="106B28D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11.6352</w:t>
            </w:r>
          </w:p>
        </w:tc>
        <w:tc>
          <w:tcPr>
            <w:tcW w:w="755" w:type="dxa"/>
            <w:tcBorders>
              <w:top w:val="nil"/>
              <w:left w:val="nil"/>
              <w:bottom w:val="nil"/>
              <w:right w:val="nil"/>
            </w:tcBorders>
            <w:shd w:val="clear" w:color="auto" w:fill="auto"/>
            <w:noWrap/>
            <w:vAlign w:val="bottom"/>
            <w:hideMark/>
          </w:tcPr>
          <w:p w14:paraId="7A0A406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129</w:t>
            </w:r>
          </w:p>
        </w:tc>
        <w:tc>
          <w:tcPr>
            <w:tcW w:w="755" w:type="dxa"/>
            <w:tcBorders>
              <w:top w:val="nil"/>
              <w:left w:val="nil"/>
              <w:bottom w:val="nil"/>
              <w:right w:val="nil"/>
            </w:tcBorders>
            <w:shd w:val="clear" w:color="auto" w:fill="auto"/>
            <w:noWrap/>
            <w:vAlign w:val="bottom"/>
            <w:hideMark/>
          </w:tcPr>
          <w:p w14:paraId="7655B0A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166</w:t>
            </w:r>
          </w:p>
        </w:tc>
        <w:tc>
          <w:tcPr>
            <w:tcW w:w="1086" w:type="dxa"/>
            <w:tcBorders>
              <w:top w:val="nil"/>
              <w:left w:val="nil"/>
              <w:bottom w:val="nil"/>
              <w:right w:val="nil"/>
            </w:tcBorders>
            <w:shd w:val="clear" w:color="auto" w:fill="auto"/>
            <w:noWrap/>
            <w:vAlign w:val="bottom"/>
            <w:hideMark/>
          </w:tcPr>
          <w:p w14:paraId="506606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108.1024</w:t>
            </w:r>
          </w:p>
        </w:tc>
        <w:tc>
          <w:tcPr>
            <w:tcW w:w="1086" w:type="dxa"/>
            <w:tcBorders>
              <w:top w:val="nil"/>
              <w:left w:val="nil"/>
              <w:bottom w:val="nil"/>
              <w:right w:val="nil"/>
            </w:tcBorders>
            <w:shd w:val="clear" w:color="auto" w:fill="auto"/>
            <w:noWrap/>
            <w:vAlign w:val="bottom"/>
            <w:hideMark/>
          </w:tcPr>
          <w:p w14:paraId="751FB91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52.2707</w:t>
            </w:r>
          </w:p>
        </w:tc>
        <w:tc>
          <w:tcPr>
            <w:tcW w:w="1086" w:type="dxa"/>
            <w:tcBorders>
              <w:top w:val="nil"/>
              <w:left w:val="nil"/>
              <w:bottom w:val="nil"/>
              <w:right w:val="nil"/>
            </w:tcBorders>
            <w:shd w:val="clear" w:color="auto" w:fill="auto"/>
            <w:noWrap/>
            <w:vAlign w:val="bottom"/>
            <w:hideMark/>
          </w:tcPr>
          <w:p w14:paraId="5D0D9B2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0</w:t>
            </w:r>
          </w:p>
        </w:tc>
        <w:tc>
          <w:tcPr>
            <w:tcW w:w="823" w:type="dxa"/>
            <w:tcBorders>
              <w:top w:val="nil"/>
              <w:left w:val="nil"/>
              <w:bottom w:val="nil"/>
              <w:right w:val="nil"/>
            </w:tcBorders>
            <w:shd w:val="clear" w:color="auto" w:fill="auto"/>
            <w:noWrap/>
            <w:vAlign w:val="bottom"/>
            <w:hideMark/>
          </w:tcPr>
          <w:p w14:paraId="6E05E65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77D18B6B" w14:textId="77777777" w:rsidTr="005002FA">
        <w:trPr>
          <w:trHeight w:val="270"/>
        </w:trPr>
        <w:tc>
          <w:tcPr>
            <w:tcW w:w="1020" w:type="dxa"/>
            <w:vMerge w:val="restart"/>
            <w:tcBorders>
              <w:top w:val="nil"/>
              <w:left w:val="single" w:sz="4" w:space="0" w:color="auto"/>
              <w:bottom w:val="single" w:sz="4" w:space="0" w:color="auto"/>
              <w:right w:val="single" w:sz="4" w:space="0" w:color="auto"/>
            </w:tcBorders>
            <w:shd w:val="clear" w:color="auto" w:fill="auto"/>
            <w:noWrap/>
            <w:hideMark/>
          </w:tcPr>
          <w:p w14:paraId="17DC9085"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0.9</w:t>
            </w:r>
          </w:p>
        </w:tc>
        <w:tc>
          <w:tcPr>
            <w:tcW w:w="1020" w:type="dxa"/>
            <w:tcBorders>
              <w:top w:val="nil"/>
              <w:left w:val="nil"/>
              <w:bottom w:val="single" w:sz="4" w:space="0" w:color="auto"/>
              <w:right w:val="single" w:sz="4" w:space="0" w:color="auto"/>
            </w:tcBorders>
            <w:shd w:val="clear" w:color="auto" w:fill="auto"/>
            <w:noWrap/>
            <w:hideMark/>
          </w:tcPr>
          <w:p w14:paraId="03A10846"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0.1</w:t>
            </w:r>
          </w:p>
        </w:tc>
        <w:tc>
          <w:tcPr>
            <w:tcW w:w="1108" w:type="dxa"/>
            <w:tcBorders>
              <w:top w:val="nil"/>
              <w:left w:val="nil"/>
              <w:bottom w:val="nil"/>
              <w:right w:val="nil"/>
            </w:tcBorders>
            <w:shd w:val="clear" w:color="auto" w:fill="auto"/>
            <w:noWrap/>
            <w:vAlign w:val="bottom"/>
            <w:hideMark/>
          </w:tcPr>
          <w:p w14:paraId="53C7239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322.1</w:t>
            </w:r>
          </w:p>
        </w:tc>
        <w:tc>
          <w:tcPr>
            <w:tcW w:w="1462" w:type="dxa"/>
            <w:tcBorders>
              <w:top w:val="nil"/>
              <w:left w:val="nil"/>
              <w:bottom w:val="nil"/>
              <w:right w:val="nil"/>
            </w:tcBorders>
            <w:shd w:val="clear" w:color="auto" w:fill="auto"/>
            <w:noWrap/>
            <w:vAlign w:val="bottom"/>
            <w:hideMark/>
          </w:tcPr>
          <w:p w14:paraId="19AE5B7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85.25315</w:t>
            </w:r>
          </w:p>
        </w:tc>
        <w:tc>
          <w:tcPr>
            <w:tcW w:w="755" w:type="dxa"/>
            <w:tcBorders>
              <w:top w:val="nil"/>
              <w:left w:val="nil"/>
              <w:bottom w:val="nil"/>
              <w:right w:val="nil"/>
            </w:tcBorders>
            <w:shd w:val="clear" w:color="auto" w:fill="auto"/>
            <w:noWrap/>
            <w:vAlign w:val="bottom"/>
            <w:hideMark/>
          </w:tcPr>
          <w:p w14:paraId="50F7896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223</w:t>
            </w:r>
          </w:p>
        </w:tc>
        <w:tc>
          <w:tcPr>
            <w:tcW w:w="755" w:type="dxa"/>
            <w:tcBorders>
              <w:top w:val="nil"/>
              <w:left w:val="nil"/>
              <w:bottom w:val="nil"/>
              <w:right w:val="nil"/>
            </w:tcBorders>
            <w:shd w:val="clear" w:color="auto" w:fill="auto"/>
            <w:noWrap/>
            <w:vAlign w:val="bottom"/>
            <w:hideMark/>
          </w:tcPr>
          <w:p w14:paraId="435EC52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494</w:t>
            </w:r>
          </w:p>
        </w:tc>
        <w:tc>
          <w:tcPr>
            <w:tcW w:w="1086" w:type="dxa"/>
            <w:tcBorders>
              <w:top w:val="nil"/>
              <w:left w:val="nil"/>
              <w:bottom w:val="nil"/>
              <w:right w:val="nil"/>
            </w:tcBorders>
            <w:shd w:val="clear" w:color="auto" w:fill="auto"/>
            <w:noWrap/>
            <w:vAlign w:val="bottom"/>
            <w:hideMark/>
          </w:tcPr>
          <w:p w14:paraId="25BD49D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119.6237</w:t>
            </w:r>
          </w:p>
        </w:tc>
        <w:tc>
          <w:tcPr>
            <w:tcW w:w="1086" w:type="dxa"/>
            <w:tcBorders>
              <w:top w:val="nil"/>
              <w:left w:val="nil"/>
              <w:bottom w:val="nil"/>
              <w:right w:val="nil"/>
            </w:tcBorders>
            <w:shd w:val="clear" w:color="auto" w:fill="auto"/>
            <w:noWrap/>
            <w:vAlign w:val="bottom"/>
            <w:hideMark/>
          </w:tcPr>
          <w:p w14:paraId="69C7C36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37.6906</w:t>
            </w:r>
          </w:p>
        </w:tc>
        <w:tc>
          <w:tcPr>
            <w:tcW w:w="1086" w:type="dxa"/>
            <w:tcBorders>
              <w:top w:val="nil"/>
              <w:left w:val="nil"/>
              <w:bottom w:val="nil"/>
              <w:right w:val="nil"/>
            </w:tcBorders>
            <w:shd w:val="clear" w:color="auto" w:fill="auto"/>
            <w:noWrap/>
            <w:vAlign w:val="bottom"/>
            <w:hideMark/>
          </w:tcPr>
          <w:p w14:paraId="2FA04CF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61.93842</w:t>
            </w:r>
          </w:p>
        </w:tc>
        <w:tc>
          <w:tcPr>
            <w:tcW w:w="823" w:type="dxa"/>
            <w:tcBorders>
              <w:top w:val="nil"/>
              <w:left w:val="nil"/>
              <w:bottom w:val="nil"/>
              <w:right w:val="nil"/>
            </w:tcBorders>
            <w:shd w:val="clear" w:color="auto" w:fill="auto"/>
            <w:noWrap/>
            <w:vAlign w:val="bottom"/>
            <w:hideMark/>
          </w:tcPr>
          <w:p w14:paraId="33B6687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188</w:t>
            </w:r>
          </w:p>
        </w:tc>
      </w:tr>
      <w:tr w:rsidR="005002FA" w:rsidRPr="005002FA" w14:paraId="0B4DA3FE"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3CDE75F1"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3D5F71F2"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0.3</w:t>
            </w:r>
          </w:p>
        </w:tc>
        <w:tc>
          <w:tcPr>
            <w:tcW w:w="1108" w:type="dxa"/>
            <w:tcBorders>
              <w:top w:val="nil"/>
              <w:left w:val="nil"/>
              <w:bottom w:val="nil"/>
              <w:right w:val="nil"/>
            </w:tcBorders>
            <w:shd w:val="clear" w:color="auto" w:fill="auto"/>
            <w:noWrap/>
            <w:vAlign w:val="bottom"/>
            <w:hideMark/>
          </w:tcPr>
          <w:p w14:paraId="11A3312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169.1</w:t>
            </w:r>
          </w:p>
        </w:tc>
        <w:tc>
          <w:tcPr>
            <w:tcW w:w="1462" w:type="dxa"/>
            <w:tcBorders>
              <w:top w:val="nil"/>
              <w:left w:val="nil"/>
              <w:bottom w:val="nil"/>
              <w:right w:val="nil"/>
            </w:tcBorders>
            <w:shd w:val="clear" w:color="auto" w:fill="auto"/>
            <w:noWrap/>
            <w:vAlign w:val="bottom"/>
            <w:hideMark/>
          </w:tcPr>
          <w:p w14:paraId="3CA054C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18.1503</w:t>
            </w:r>
          </w:p>
        </w:tc>
        <w:tc>
          <w:tcPr>
            <w:tcW w:w="755" w:type="dxa"/>
            <w:tcBorders>
              <w:top w:val="nil"/>
              <w:left w:val="nil"/>
              <w:bottom w:val="nil"/>
              <w:right w:val="nil"/>
            </w:tcBorders>
            <w:shd w:val="clear" w:color="auto" w:fill="auto"/>
            <w:noWrap/>
            <w:vAlign w:val="bottom"/>
            <w:hideMark/>
          </w:tcPr>
          <w:p w14:paraId="6DE1C41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w:t>
            </w:r>
          </w:p>
        </w:tc>
        <w:tc>
          <w:tcPr>
            <w:tcW w:w="755" w:type="dxa"/>
            <w:tcBorders>
              <w:top w:val="nil"/>
              <w:left w:val="nil"/>
              <w:bottom w:val="nil"/>
              <w:right w:val="nil"/>
            </w:tcBorders>
            <w:shd w:val="clear" w:color="auto" w:fill="auto"/>
            <w:noWrap/>
            <w:vAlign w:val="bottom"/>
            <w:hideMark/>
          </w:tcPr>
          <w:p w14:paraId="092D7A9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213</w:t>
            </w:r>
          </w:p>
        </w:tc>
        <w:tc>
          <w:tcPr>
            <w:tcW w:w="1086" w:type="dxa"/>
            <w:tcBorders>
              <w:top w:val="nil"/>
              <w:left w:val="nil"/>
              <w:bottom w:val="nil"/>
              <w:right w:val="nil"/>
            </w:tcBorders>
            <w:shd w:val="clear" w:color="auto" w:fill="auto"/>
            <w:noWrap/>
            <w:vAlign w:val="bottom"/>
            <w:hideMark/>
          </w:tcPr>
          <w:p w14:paraId="30C55FB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125.0848</w:t>
            </w:r>
          </w:p>
        </w:tc>
        <w:tc>
          <w:tcPr>
            <w:tcW w:w="1086" w:type="dxa"/>
            <w:tcBorders>
              <w:top w:val="nil"/>
              <w:left w:val="nil"/>
              <w:bottom w:val="nil"/>
              <w:right w:val="nil"/>
            </w:tcBorders>
            <w:shd w:val="clear" w:color="auto" w:fill="auto"/>
            <w:noWrap/>
            <w:vAlign w:val="bottom"/>
            <w:hideMark/>
          </w:tcPr>
          <w:p w14:paraId="1EF55C9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43.19273</w:t>
            </w:r>
          </w:p>
        </w:tc>
        <w:tc>
          <w:tcPr>
            <w:tcW w:w="1086" w:type="dxa"/>
            <w:tcBorders>
              <w:top w:val="nil"/>
              <w:left w:val="nil"/>
              <w:bottom w:val="nil"/>
              <w:right w:val="nil"/>
            </w:tcBorders>
            <w:shd w:val="clear" w:color="auto" w:fill="auto"/>
            <w:noWrap/>
            <w:vAlign w:val="bottom"/>
            <w:hideMark/>
          </w:tcPr>
          <w:p w14:paraId="45EE3C1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70.73753</w:t>
            </w:r>
          </w:p>
        </w:tc>
        <w:tc>
          <w:tcPr>
            <w:tcW w:w="823" w:type="dxa"/>
            <w:tcBorders>
              <w:top w:val="nil"/>
              <w:left w:val="nil"/>
              <w:bottom w:val="nil"/>
              <w:right w:val="nil"/>
            </w:tcBorders>
            <w:shd w:val="clear" w:color="auto" w:fill="auto"/>
            <w:noWrap/>
            <w:vAlign w:val="bottom"/>
            <w:hideMark/>
          </w:tcPr>
          <w:p w14:paraId="5F84F8E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3CF3240D"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3C98F43B"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2DE54AC"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0.5</w:t>
            </w:r>
          </w:p>
        </w:tc>
        <w:tc>
          <w:tcPr>
            <w:tcW w:w="1108" w:type="dxa"/>
            <w:tcBorders>
              <w:top w:val="nil"/>
              <w:left w:val="nil"/>
              <w:bottom w:val="nil"/>
              <w:right w:val="nil"/>
            </w:tcBorders>
            <w:shd w:val="clear" w:color="auto" w:fill="auto"/>
            <w:noWrap/>
            <w:vAlign w:val="bottom"/>
            <w:hideMark/>
          </w:tcPr>
          <w:p w14:paraId="366331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118.1</w:t>
            </w:r>
          </w:p>
        </w:tc>
        <w:tc>
          <w:tcPr>
            <w:tcW w:w="1462" w:type="dxa"/>
            <w:tcBorders>
              <w:top w:val="nil"/>
              <w:left w:val="nil"/>
              <w:bottom w:val="nil"/>
              <w:right w:val="nil"/>
            </w:tcBorders>
            <w:shd w:val="clear" w:color="auto" w:fill="auto"/>
            <w:noWrap/>
            <w:vAlign w:val="bottom"/>
            <w:hideMark/>
          </w:tcPr>
          <w:p w14:paraId="1660DFB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11.00959</w:t>
            </w:r>
          </w:p>
        </w:tc>
        <w:tc>
          <w:tcPr>
            <w:tcW w:w="755" w:type="dxa"/>
            <w:tcBorders>
              <w:top w:val="nil"/>
              <w:left w:val="nil"/>
              <w:bottom w:val="nil"/>
              <w:right w:val="nil"/>
            </w:tcBorders>
            <w:shd w:val="clear" w:color="auto" w:fill="auto"/>
            <w:noWrap/>
            <w:vAlign w:val="bottom"/>
            <w:hideMark/>
          </w:tcPr>
          <w:p w14:paraId="1D73145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w:t>
            </w:r>
          </w:p>
        </w:tc>
        <w:tc>
          <w:tcPr>
            <w:tcW w:w="755" w:type="dxa"/>
            <w:tcBorders>
              <w:top w:val="nil"/>
              <w:left w:val="nil"/>
              <w:bottom w:val="nil"/>
              <w:right w:val="nil"/>
            </w:tcBorders>
            <w:shd w:val="clear" w:color="auto" w:fill="auto"/>
            <w:noWrap/>
            <w:vAlign w:val="bottom"/>
            <w:hideMark/>
          </w:tcPr>
          <w:p w14:paraId="62E05BE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138</w:t>
            </w:r>
          </w:p>
        </w:tc>
        <w:tc>
          <w:tcPr>
            <w:tcW w:w="1086" w:type="dxa"/>
            <w:tcBorders>
              <w:top w:val="nil"/>
              <w:left w:val="nil"/>
              <w:bottom w:val="nil"/>
              <w:right w:val="nil"/>
            </w:tcBorders>
            <w:shd w:val="clear" w:color="auto" w:fill="auto"/>
            <w:noWrap/>
            <w:vAlign w:val="bottom"/>
            <w:hideMark/>
          </w:tcPr>
          <w:p w14:paraId="5432378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99.36188</w:t>
            </w:r>
          </w:p>
        </w:tc>
        <w:tc>
          <w:tcPr>
            <w:tcW w:w="1086" w:type="dxa"/>
            <w:tcBorders>
              <w:top w:val="nil"/>
              <w:left w:val="nil"/>
              <w:bottom w:val="nil"/>
              <w:right w:val="nil"/>
            </w:tcBorders>
            <w:shd w:val="clear" w:color="auto" w:fill="auto"/>
            <w:noWrap/>
            <w:vAlign w:val="bottom"/>
            <w:hideMark/>
          </w:tcPr>
          <w:p w14:paraId="258A3AD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42.21158</w:t>
            </w:r>
          </w:p>
        </w:tc>
        <w:tc>
          <w:tcPr>
            <w:tcW w:w="1086" w:type="dxa"/>
            <w:tcBorders>
              <w:top w:val="nil"/>
              <w:left w:val="nil"/>
              <w:bottom w:val="nil"/>
              <w:right w:val="nil"/>
            </w:tcBorders>
            <w:shd w:val="clear" w:color="auto" w:fill="auto"/>
            <w:noWrap/>
            <w:vAlign w:val="bottom"/>
            <w:hideMark/>
          </w:tcPr>
          <w:p w14:paraId="43005EC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50.3812</w:t>
            </w:r>
          </w:p>
        </w:tc>
        <w:tc>
          <w:tcPr>
            <w:tcW w:w="823" w:type="dxa"/>
            <w:tcBorders>
              <w:top w:val="nil"/>
              <w:left w:val="nil"/>
              <w:bottom w:val="nil"/>
              <w:right w:val="nil"/>
            </w:tcBorders>
            <w:shd w:val="clear" w:color="auto" w:fill="auto"/>
            <w:noWrap/>
            <w:vAlign w:val="bottom"/>
            <w:hideMark/>
          </w:tcPr>
          <w:p w14:paraId="0040471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151.8</w:t>
            </w:r>
          </w:p>
        </w:tc>
      </w:tr>
      <w:tr w:rsidR="005002FA" w:rsidRPr="005002FA" w14:paraId="40805F3A"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56BAEE80"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5C5C7C51"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0.7</w:t>
            </w:r>
          </w:p>
        </w:tc>
        <w:tc>
          <w:tcPr>
            <w:tcW w:w="1108" w:type="dxa"/>
            <w:tcBorders>
              <w:top w:val="nil"/>
              <w:left w:val="nil"/>
              <w:bottom w:val="nil"/>
              <w:right w:val="nil"/>
            </w:tcBorders>
            <w:shd w:val="clear" w:color="auto" w:fill="auto"/>
            <w:noWrap/>
            <w:vAlign w:val="bottom"/>
            <w:hideMark/>
          </w:tcPr>
          <w:p w14:paraId="631A04C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114.1</w:t>
            </w:r>
          </w:p>
        </w:tc>
        <w:tc>
          <w:tcPr>
            <w:tcW w:w="1462" w:type="dxa"/>
            <w:tcBorders>
              <w:top w:val="nil"/>
              <w:left w:val="nil"/>
              <w:bottom w:val="nil"/>
              <w:right w:val="nil"/>
            </w:tcBorders>
            <w:shd w:val="clear" w:color="auto" w:fill="auto"/>
            <w:noWrap/>
            <w:vAlign w:val="bottom"/>
            <w:hideMark/>
          </w:tcPr>
          <w:p w14:paraId="7835CF2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58.12907</w:t>
            </w:r>
          </w:p>
        </w:tc>
        <w:tc>
          <w:tcPr>
            <w:tcW w:w="755" w:type="dxa"/>
            <w:tcBorders>
              <w:top w:val="nil"/>
              <w:left w:val="nil"/>
              <w:bottom w:val="nil"/>
              <w:right w:val="nil"/>
            </w:tcBorders>
            <w:shd w:val="clear" w:color="auto" w:fill="auto"/>
            <w:noWrap/>
            <w:vAlign w:val="bottom"/>
            <w:hideMark/>
          </w:tcPr>
          <w:p w14:paraId="435835D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88</w:t>
            </w:r>
          </w:p>
        </w:tc>
        <w:tc>
          <w:tcPr>
            <w:tcW w:w="755" w:type="dxa"/>
            <w:tcBorders>
              <w:top w:val="nil"/>
              <w:left w:val="nil"/>
              <w:bottom w:val="nil"/>
              <w:right w:val="nil"/>
            </w:tcBorders>
            <w:shd w:val="clear" w:color="auto" w:fill="auto"/>
            <w:noWrap/>
            <w:vAlign w:val="bottom"/>
            <w:hideMark/>
          </w:tcPr>
          <w:p w14:paraId="2A15BDD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278</w:t>
            </w:r>
          </w:p>
        </w:tc>
        <w:tc>
          <w:tcPr>
            <w:tcW w:w="1086" w:type="dxa"/>
            <w:tcBorders>
              <w:top w:val="nil"/>
              <w:left w:val="nil"/>
              <w:bottom w:val="nil"/>
              <w:right w:val="nil"/>
            </w:tcBorders>
            <w:shd w:val="clear" w:color="auto" w:fill="auto"/>
            <w:noWrap/>
            <w:vAlign w:val="bottom"/>
            <w:hideMark/>
          </w:tcPr>
          <w:p w14:paraId="1F20A0F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124.7671</w:t>
            </w:r>
          </w:p>
        </w:tc>
        <w:tc>
          <w:tcPr>
            <w:tcW w:w="1086" w:type="dxa"/>
            <w:tcBorders>
              <w:top w:val="nil"/>
              <w:left w:val="nil"/>
              <w:bottom w:val="nil"/>
              <w:right w:val="nil"/>
            </w:tcBorders>
            <w:shd w:val="clear" w:color="auto" w:fill="auto"/>
            <w:noWrap/>
            <w:vAlign w:val="bottom"/>
            <w:hideMark/>
          </w:tcPr>
          <w:p w14:paraId="41CB347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43.84187</w:t>
            </w:r>
          </w:p>
        </w:tc>
        <w:tc>
          <w:tcPr>
            <w:tcW w:w="1086" w:type="dxa"/>
            <w:tcBorders>
              <w:top w:val="nil"/>
              <w:left w:val="nil"/>
              <w:bottom w:val="nil"/>
              <w:right w:val="nil"/>
            </w:tcBorders>
            <w:shd w:val="clear" w:color="auto" w:fill="auto"/>
            <w:noWrap/>
            <w:vAlign w:val="bottom"/>
            <w:hideMark/>
          </w:tcPr>
          <w:p w14:paraId="2BA876D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63.16679</w:t>
            </w:r>
          </w:p>
        </w:tc>
        <w:tc>
          <w:tcPr>
            <w:tcW w:w="823" w:type="dxa"/>
            <w:tcBorders>
              <w:top w:val="nil"/>
              <w:left w:val="nil"/>
              <w:bottom w:val="nil"/>
              <w:right w:val="nil"/>
            </w:tcBorders>
            <w:shd w:val="clear" w:color="auto" w:fill="auto"/>
            <w:noWrap/>
            <w:vAlign w:val="bottom"/>
            <w:hideMark/>
          </w:tcPr>
          <w:p w14:paraId="78E33BF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188</w:t>
            </w:r>
          </w:p>
        </w:tc>
      </w:tr>
      <w:tr w:rsidR="005002FA" w:rsidRPr="005002FA" w14:paraId="5962AFBB" w14:textId="77777777" w:rsidTr="005002FA">
        <w:trPr>
          <w:trHeight w:val="270"/>
        </w:trPr>
        <w:tc>
          <w:tcPr>
            <w:tcW w:w="1020" w:type="dxa"/>
            <w:vMerge/>
            <w:tcBorders>
              <w:top w:val="nil"/>
              <w:left w:val="single" w:sz="4" w:space="0" w:color="auto"/>
              <w:bottom w:val="single" w:sz="4" w:space="0" w:color="auto"/>
              <w:right w:val="single" w:sz="4" w:space="0" w:color="auto"/>
            </w:tcBorders>
            <w:vAlign w:val="center"/>
            <w:hideMark/>
          </w:tcPr>
          <w:p w14:paraId="17D20E83" w14:textId="77777777" w:rsidR="005002FA" w:rsidRPr="005002FA" w:rsidRDefault="005002FA" w:rsidP="005002FA">
            <w:pPr>
              <w:spacing w:line="240" w:lineRule="auto"/>
              <w:rPr>
                <w:rFonts w:ascii="宋体" w:eastAsia="宋体" w:hAnsi="宋体" w:cs="宋体"/>
                <w:b/>
                <w:bCs/>
                <w:lang w:val="en-US"/>
              </w:rPr>
            </w:pPr>
          </w:p>
        </w:tc>
        <w:tc>
          <w:tcPr>
            <w:tcW w:w="1020" w:type="dxa"/>
            <w:tcBorders>
              <w:top w:val="nil"/>
              <w:left w:val="nil"/>
              <w:bottom w:val="single" w:sz="4" w:space="0" w:color="auto"/>
              <w:right w:val="single" w:sz="4" w:space="0" w:color="auto"/>
            </w:tcBorders>
            <w:shd w:val="clear" w:color="auto" w:fill="auto"/>
            <w:noWrap/>
            <w:hideMark/>
          </w:tcPr>
          <w:p w14:paraId="70837447"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0.9</w:t>
            </w:r>
          </w:p>
        </w:tc>
        <w:tc>
          <w:tcPr>
            <w:tcW w:w="1108" w:type="dxa"/>
            <w:tcBorders>
              <w:top w:val="nil"/>
              <w:left w:val="nil"/>
              <w:bottom w:val="nil"/>
              <w:right w:val="nil"/>
            </w:tcBorders>
            <w:shd w:val="clear" w:color="auto" w:fill="auto"/>
            <w:noWrap/>
            <w:vAlign w:val="bottom"/>
            <w:hideMark/>
          </w:tcPr>
          <w:p w14:paraId="7E10CCF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111.7</w:t>
            </w:r>
          </w:p>
        </w:tc>
        <w:tc>
          <w:tcPr>
            <w:tcW w:w="1462" w:type="dxa"/>
            <w:tcBorders>
              <w:top w:val="nil"/>
              <w:left w:val="nil"/>
              <w:bottom w:val="nil"/>
              <w:right w:val="nil"/>
            </w:tcBorders>
            <w:shd w:val="clear" w:color="auto" w:fill="auto"/>
            <w:noWrap/>
            <w:vAlign w:val="bottom"/>
            <w:hideMark/>
          </w:tcPr>
          <w:p w14:paraId="65930AD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36.42969</w:t>
            </w:r>
          </w:p>
        </w:tc>
        <w:tc>
          <w:tcPr>
            <w:tcW w:w="755" w:type="dxa"/>
            <w:tcBorders>
              <w:top w:val="nil"/>
              <w:left w:val="nil"/>
              <w:bottom w:val="nil"/>
              <w:right w:val="nil"/>
            </w:tcBorders>
            <w:shd w:val="clear" w:color="auto" w:fill="auto"/>
            <w:noWrap/>
            <w:vAlign w:val="bottom"/>
            <w:hideMark/>
          </w:tcPr>
          <w:p w14:paraId="551403D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86</w:t>
            </w:r>
          </w:p>
        </w:tc>
        <w:tc>
          <w:tcPr>
            <w:tcW w:w="755" w:type="dxa"/>
            <w:tcBorders>
              <w:top w:val="nil"/>
              <w:left w:val="nil"/>
              <w:bottom w:val="nil"/>
              <w:right w:val="nil"/>
            </w:tcBorders>
            <w:shd w:val="clear" w:color="auto" w:fill="auto"/>
            <w:noWrap/>
            <w:vAlign w:val="bottom"/>
            <w:hideMark/>
          </w:tcPr>
          <w:p w14:paraId="7BE352B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208</w:t>
            </w:r>
          </w:p>
        </w:tc>
        <w:tc>
          <w:tcPr>
            <w:tcW w:w="1086" w:type="dxa"/>
            <w:tcBorders>
              <w:top w:val="nil"/>
              <w:left w:val="nil"/>
              <w:bottom w:val="nil"/>
              <w:right w:val="nil"/>
            </w:tcBorders>
            <w:shd w:val="clear" w:color="auto" w:fill="auto"/>
            <w:noWrap/>
            <w:vAlign w:val="bottom"/>
            <w:hideMark/>
          </w:tcPr>
          <w:p w14:paraId="5AE96F5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97.10165</w:t>
            </w:r>
          </w:p>
        </w:tc>
        <w:tc>
          <w:tcPr>
            <w:tcW w:w="1086" w:type="dxa"/>
            <w:tcBorders>
              <w:top w:val="nil"/>
              <w:left w:val="nil"/>
              <w:bottom w:val="nil"/>
              <w:right w:val="nil"/>
            </w:tcBorders>
            <w:shd w:val="clear" w:color="auto" w:fill="auto"/>
            <w:noWrap/>
            <w:vAlign w:val="bottom"/>
            <w:hideMark/>
          </w:tcPr>
          <w:p w14:paraId="4860C78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40.65917</w:t>
            </w:r>
          </w:p>
        </w:tc>
        <w:tc>
          <w:tcPr>
            <w:tcW w:w="1086" w:type="dxa"/>
            <w:tcBorders>
              <w:top w:val="nil"/>
              <w:left w:val="nil"/>
              <w:bottom w:val="nil"/>
              <w:right w:val="nil"/>
            </w:tcBorders>
            <w:shd w:val="clear" w:color="auto" w:fill="auto"/>
            <w:noWrap/>
            <w:vAlign w:val="bottom"/>
            <w:hideMark/>
          </w:tcPr>
          <w:p w14:paraId="43D4447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40.07119</w:t>
            </w:r>
          </w:p>
        </w:tc>
        <w:tc>
          <w:tcPr>
            <w:tcW w:w="823" w:type="dxa"/>
            <w:tcBorders>
              <w:top w:val="nil"/>
              <w:left w:val="nil"/>
              <w:bottom w:val="nil"/>
              <w:right w:val="nil"/>
            </w:tcBorders>
            <w:shd w:val="clear" w:color="auto" w:fill="auto"/>
            <w:noWrap/>
            <w:vAlign w:val="bottom"/>
            <w:hideMark/>
          </w:tcPr>
          <w:p w14:paraId="4154483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159.9</w:t>
            </w:r>
          </w:p>
        </w:tc>
      </w:tr>
    </w:tbl>
    <w:p w14:paraId="64F68EF6" w14:textId="77777777" w:rsidR="00AE1F18" w:rsidRDefault="00AE1F18" w:rsidP="0067700E">
      <w:pPr>
        <w:spacing w:line="240" w:lineRule="auto"/>
        <w:ind w:left="720" w:hanging="360"/>
        <w:rPr>
          <w:rFonts w:ascii="Times New Roman" w:hAnsi="Times New Roman" w:cs="Times New Roman"/>
          <w:b/>
          <w:sz w:val="24"/>
          <w:szCs w:val="24"/>
        </w:rPr>
      </w:pPr>
    </w:p>
    <w:p w14:paraId="563D6FE4" w14:textId="1D03358E" w:rsidR="00AE1F18" w:rsidRDefault="00AE1F18" w:rsidP="0067700E">
      <w:pPr>
        <w:spacing w:line="240" w:lineRule="auto"/>
        <w:ind w:left="720" w:hanging="360"/>
        <w:rPr>
          <w:rFonts w:ascii="Times New Roman" w:hAnsi="Times New Roman" w:cs="Times New Roman"/>
          <w:b/>
          <w:sz w:val="24"/>
          <w:szCs w:val="24"/>
        </w:rPr>
      </w:pPr>
      <w:proofErr w:type="spellStart"/>
      <w:r>
        <w:rPr>
          <w:rFonts w:ascii="Times New Roman" w:hAnsi="Times New Roman" w:cs="Times New Roman"/>
          <w:b/>
          <w:sz w:val="24"/>
          <w:szCs w:val="24"/>
        </w:rPr>
        <w:t>Raw_results</w:t>
      </w:r>
      <w:proofErr w:type="spellEnd"/>
    </w:p>
    <w:tbl>
      <w:tblPr>
        <w:tblW w:w="7754" w:type="dxa"/>
        <w:tblLook w:val="04A0" w:firstRow="1" w:lastRow="0" w:firstColumn="1" w:lastColumn="0" w:noHBand="0" w:noVBand="1"/>
      </w:tblPr>
      <w:tblGrid>
        <w:gridCol w:w="1696"/>
        <w:gridCol w:w="913"/>
        <w:gridCol w:w="1020"/>
        <w:gridCol w:w="1895"/>
        <w:gridCol w:w="2230"/>
      </w:tblGrid>
      <w:tr w:rsidR="005002FA" w:rsidRPr="005002FA" w14:paraId="51C990BB" w14:textId="77777777" w:rsidTr="005002F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hideMark/>
          </w:tcPr>
          <w:p w14:paraId="031E8323" w14:textId="77777777" w:rsidR="005002FA" w:rsidRPr="005002FA" w:rsidRDefault="005002FA" w:rsidP="005002FA">
            <w:pPr>
              <w:spacing w:line="240" w:lineRule="auto"/>
              <w:jc w:val="center"/>
              <w:rPr>
                <w:rFonts w:ascii="宋体" w:eastAsia="宋体" w:hAnsi="宋体" w:cs="宋体"/>
                <w:b/>
                <w:bCs/>
                <w:lang w:val="en-US"/>
              </w:rPr>
            </w:pPr>
            <w:r w:rsidRPr="005002FA">
              <w:rPr>
                <w:rFonts w:ascii="宋体" w:eastAsia="宋体" w:hAnsi="宋体" w:cs="宋体" w:hint="eastAsia"/>
                <w:b/>
                <w:bCs/>
                <w:lang w:val="en-US"/>
              </w:rPr>
              <w:t>Method</w:t>
            </w:r>
          </w:p>
        </w:tc>
        <w:tc>
          <w:tcPr>
            <w:tcW w:w="913" w:type="dxa"/>
            <w:tcBorders>
              <w:top w:val="single" w:sz="4" w:space="0" w:color="auto"/>
              <w:left w:val="nil"/>
              <w:bottom w:val="single" w:sz="4" w:space="0" w:color="auto"/>
              <w:right w:val="single" w:sz="4" w:space="0" w:color="auto"/>
            </w:tcBorders>
            <w:shd w:val="clear" w:color="auto" w:fill="auto"/>
            <w:noWrap/>
            <w:hideMark/>
          </w:tcPr>
          <w:p w14:paraId="44997D21"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Alpha</w:t>
            </w:r>
          </w:p>
        </w:tc>
        <w:tc>
          <w:tcPr>
            <w:tcW w:w="1020" w:type="dxa"/>
            <w:tcBorders>
              <w:top w:val="single" w:sz="4" w:space="0" w:color="auto"/>
              <w:left w:val="nil"/>
              <w:bottom w:val="single" w:sz="4" w:space="0" w:color="auto"/>
              <w:right w:val="single" w:sz="4" w:space="0" w:color="auto"/>
            </w:tcBorders>
            <w:shd w:val="clear" w:color="auto" w:fill="auto"/>
            <w:noWrap/>
            <w:hideMark/>
          </w:tcPr>
          <w:p w14:paraId="4F62234C"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Epsilon</w:t>
            </w:r>
          </w:p>
        </w:tc>
        <w:tc>
          <w:tcPr>
            <w:tcW w:w="1895" w:type="dxa"/>
            <w:tcBorders>
              <w:top w:val="single" w:sz="4" w:space="0" w:color="auto"/>
              <w:left w:val="nil"/>
              <w:bottom w:val="single" w:sz="4" w:space="0" w:color="auto"/>
              <w:right w:val="single" w:sz="4" w:space="0" w:color="auto"/>
            </w:tcBorders>
            <w:shd w:val="clear" w:color="auto" w:fill="auto"/>
            <w:noWrap/>
            <w:hideMark/>
          </w:tcPr>
          <w:p w14:paraId="02F0EFF5"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Episodes for Convergence</w:t>
            </w:r>
          </w:p>
        </w:tc>
        <w:tc>
          <w:tcPr>
            <w:tcW w:w="2230" w:type="dxa"/>
            <w:tcBorders>
              <w:top w:val="single" w:sz="4" w:space="0" w:color="auto"/>
              <w:left w:val="nil"/>
              <w:bottom w:val="single" w:sz="4" w:space="0" w:color="auto"/>
              <w:right w:val="single" w:sz="4" w:space="0" w:color="auto"/>
            </w:tcBorders>
            <w:shd w:val="clear" w:color="auto" w:fill="auto"/>
            <w:noWrap/>
            <w:hideMark/>
          </w:tcPr>
          <w:p w14:paraId="70323935" w14:textId="77777777" w:rsidR="005002FA" w:rsidRPr="005002FA" w:rsidRDefault="005002FA" w:rsidP="005002FA">
            <w:pPr>
              <w:spacing w:line="240" w:lineRule="auto"/>
              <w:jc w:val="center"/>
              <w:rPr>
                <w:rFonts w:ascii="宋体" w:eastAsia="宋体" w:hAnsi="宋体" w:cs="宋体" w:hint="eastAsia"/>
                <w:b/>
                <w:bCs/>
                <w:lang w:val="en-US"/>
              </w:rPr>
            </w:pPr>
            <w:r w:rsidRPr="005002FA">
              <w:rPr>
                <w:rFonts w:ascii="宋体" w:eastAsia="宋体" w:hAnsi="宋体" w:cs="宋体" w:hint="eastAsia"/>
                <w:b/>
                <w:bCs/>
                <w:lang w:val="en-US"/>
              </w:rPr>
              <w:t>Final Scores</w:t>
            </w:r>
          </w:p>
        </w:tc>
      </w:tr>
      <w:tr w:rsidR="005002FA" w:rsidRPr="005002FA" w14:paraId="09F3530D" w14:textId="77777777" w:rsidTr="005002FA">
        <w:trPr>
          <w:trHeight w:val="270"/>
        </w:trPr>
        <w:tc>
          <w:tcPr>
            <w:tcW w:w="1696" w:type="dxa"/>
            <w:tcBorders>
              <w:top w:val="nil"/>
              <w:left w:val="nil"/>
              <w:bottom w:val="nil"/>
              <w:right w:val="nil"/>
            </w:tcBorders>
            <w:shd w:val="clear" w:color="auto" w:fill="auto"/>
            <w:noWrap/>
            <w:vAlign w:val="bottom"/>
            <w:hideMark/>
          </w:tcPr>
          <w:p w14:paraId="3CC224A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lastRenderedPageBreak/>
              <w:t>MDP</w:t>
            </w:r>
          </w:p>
        </w:tc>
        <w:tc>
          <w:tcPr>
            <w:tcW w:w="913" w:type="dxa"/>
            <w:tcBorders>
              <w:top w:val="nil"/>
              <w:left w:val="nil"/>
              <w:bottom w:val="nil"/>
              <w:right w:val="nil"/>
            </w:tcBorders>
            <w:shd w:val="clear" w:color="auto" w:fill="auto"/>
            <w:noWrap/>
            <w:vAlign w:val="bottom"/>
            <w:hideMark/>
          </w:tcPr>
          <w:p w14:paraId="7F0623B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2996058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7B5E7C8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w:t>
            </w:r>
          </w:p>
        </w:tc>
        <w:tc>
          <w:tcPr>
            <w:tcW w:w="2230" w:type="dxa"/>
            <w:tcBorders>
              <w:top w:val="nil"/>
              <w:left w:val="nil"/>
              <w:bottom w:val="nil"/>
              <w:right w:val="nil"/>
            </w:tcBorders>
            <w:shd w:val="clear" w:color="auto" w:fill="auto"/>
            <w:noWrap/>
            <w:vAlign w:val="bottom"/>
            <w:hideMark/>
          </w:tcPr>
          <w:p w14:paraId="72DC569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118.659</w:t>
            </w:r>
          </w:p>
        </w:tc>
      </w:tr>
      <w:tr w:rsidR="005002FA" w:rsidRPr="005002FA" w14:paraId="48B89C9B" w14:textId="77777777" w:rsidTr="005002FA">
        <w:trPr>
          <w:trHeight w:val="270"/>
        </w:trPr>
        <w:tc>
          <w:tcPr>
            <w:tcW w:w="1696" w:type="dxa"/>
            <w:tcBorders>
              <w:top w:val="nil"/>
              <w:left w:val="nil"/>
              <w:bottom w:val="nil"/>
              <w:right w:val="nil"/>
            </w:tcBorders>
            <w:shd w:val="clear" w:color="auto" w:fill="auto"/>
            <w:noWrap/>
            <w:vAlign w:val="bottom"/>
            <w:hideMark/>
          </w:tcPr>
          <w:p w14:paraId="56C5CC0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7D2FF14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3347B2A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609E126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51</w:t>
            </w:r>
          </w:p>
        </w:tc>
        <w:tc>
          <w:tcPr>
            <w:tcW w:w="2230" w:type="dxa"/>
            <w:tcBorders>
              <w:top w:val="nil"/>
              <w:left w:val="nil"/>
              <w:bottom w:val="nil"/>
              <w:right w:val="nil"/>
            </w:tcBorders>
            <w:shd w:val="clear" w:color="auto" w:fill="auto"/>
            <w:noWrap/>
            <w:vAlign w:val="bottom"/>
            <w:hideMark/>
          </w:tcPr>
          <w:p w14:paraId="2B35C44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126.22</w:t>
            </w:r>
          </w:p>
        </w:tc>
      </w:tr>
      <w:tr w:rsidR="005002FA" w:rsidRPr="005002FA" w14:paraId="28BF35A6" w14:textId="77777777" w:rsidTr="005002FA">
        <w:trPr>
          <w:trHeight w:val="270"/>
        </w:trPr>
        <w:tc>
          <w:tcPr>
            <w:tcW w:w="1696" w:type="dxa"/>
            <w:tcBorders>
              <w:top w:val="nil"/>
              <w:left w:val="nil"/>
              <w:bottom w:val="nil"/>
              <w:right w:val="nil"/>
            </w:tcBorders>
            <w:shd w:val="clear" w:color="auto" w:fill="auto"/>
            <w:noWrap/>
            <w:vAlign w:val="bottom"/>
            <w:hideMark/>
          </w:tcPr>
          <w:p w14:paraId="6D5CCFF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1CA2C83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2BE6BFB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4E55A6F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w:t>
            </w:r>
          </w:p>
        </w:tc>
        <w:tc>
          <w:tcPr>
            <w:tcW w:w="2230" w:type="dxa"/>
            <w:tcBorders>
              <w:top w:val="nil"/>
              <w:left w:val="nil"/>
              <w:bottom w:val="nil"/>
              <w:right w:val="nil"/>
            </w:tcBorders>
            <w:shd w:val="clear" w:color="auto" w:fill="auto"/>
            <w:noWrap/>
            <w:vAlign w:val="bottom"/>
            <w:hideMark/>
          </w:tcPr>
          <w:p w14:paraId="46F4647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51.77186</w:t>
            </w:r>
          </w:p>
        </w:tc>
      </w:tr>
      <w:tr w:rsidR="005002FA" w:rsidRPr="005002FA" w14:paraId="510F5D01" w14:textId="77777777" w:rsidTr="005002FA">
        <w:trPr>
          <w:trHeight w:val="270"/>
        </w:trPr>
        <w:tc>
          <w:tcPr>
            <w:tcW w:w="1696" w:type="dxa"/>
            <w:tcBorders>
              <w:top w:val="nil"/>
              <w:left w:val="nil"/>
              <w:bottom w:val="nil"/>
              <w:right w:val="nil"/>
            </w:tcBorders>
            <w:shd w:val="clear" w:color="auto" w:fill="auto"/>
            <w:noWrap/>
            <w:vAlign w:val="bottom"/>
            <w:hideMark/>
          </w:tcPr>
          <w:p w14:paraId="4A79E3E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4129743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6E5BD3D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53D9EC7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41</w:t>
            </w:r>
          </w:p>
        </w:tc>
        <w:tc>
          <w:tcPr>
            <w:tcW w:w="2230" w:type="dxa"/>
            <w:tcBorders>
              <w:top w:val="nil"/>
              <w:left w:val="nil"/>
              <w:bottom w:val="nil"/>
              <w:right w:val="nil"/>
            </w:tcBorders>
            <w:shd w:val="clear" w:color="auto" w:fill="auto"/>
            <w:noWrap/>
            <w:vAlign w:val="bottom"/>
            <w:hideMark/>
          </w:tcPr>
          <w:p w14:paraId="6A516EA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3098F032" w14:textId="77777777" w:rsidTr="005002FA">
        <w:trPr>
          <w:trHeight w:val="270"/>
        </w:trPr>
        <w:tc>
          <w:tcPr>
            <w:tcW w:w="1696" w:type="dxa"/>
            <w:tcBorders>
              <w:top w:val="nil"/>
              <w:left w:val="nil"/>
              <w:bottom w:val="nil"/>
              <w:right w:val="nil"/>
            </w:tcBorders>
            <w:shd w:val="clear" w:color="auto" w:fill="auto"/>
            <w:noWrap/>
            <w:vAlign w:val="bottom"/>
            <w:hideMark/>
          </w:tcPr>
          <w:p w14:paraId="556FC2C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3B8F6CA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0849581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00C5D82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89</w:t>
            </w:r>
          </w:p>
        </w:tc>
        <w:tc>
          <w:tcPr>
            <w:tcW w:w="2230" w:type="dxa"/>
            <w:tcBorders>
              <w:top w:val="nil"/>
              <w:left w:val="nil"/>
              <w:bottom w:val="nil"/>
              <w:right w:val="nil"/>
            </w:tcBorders>
            <w:shd w:val="clear" w:color="auto" w:fill="auto"/>
            <w:noWrap/>
            <w:vAlign w:val="bottom"/>
            <w:hideMark/>
          </w:tcPr>
          <w:p w14:paraId="4103246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94.94938</w:t>
            </w:r>
          </w:p>
        </w:tc>
      </w:tr>
      <w:tr w:rsidR="005002FA" w:rsidRPr="005002FA" w14:paraId="5C27BF36" w14:textId="77777777" w:rsidTr="005002FA">
        <w:trPr>
          <w:trHeight w:val="270"/>
        </w:trPr>
        <w:tc>
          <w:tcPr>
            <w:tcW w:w="1696" w:type="dxa"/>
            <w:tcBorders>
              <w:top w:val="nil"/>
              <w:left w:val="nil"/>
              <w:bottom w:val="nil"/>
              <w:right w:val="nil"/>
            </w:tcBorders>
            <w:shd w:val="clear" w:color="auto" w:fill="auto"/>
            <w:noWrap/>
            <w:vAlign w:val="bottom"/>
            <w:hideMark/>
          </w:tcPr>
          <w:p w14:paraId="76436C8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13A66F8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731044D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522E911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w:t>
            </w:r>
          </w:p>
        </w:tc>
        <w:tc>
          <w:tcPr>
            <w:tcW w:w="2230" w:type="dxa"/>
            <w:tcBorders>
              <w:top w:val="nil"/>
              <w:left w:val="nil"/>
              <w:bottom w:val="nil"/>
              <w:right w:val="nil"/>
            </w:tcBorders>
            <w:shd w:val="clear" w:color="auto" w:fill="auto"/>
            <w:noWrap/>
            <w:vAlign w:val="bottom"/>
            <w:hideMark/>
          </w:tcPr>
          <w:p w14:paraId="5F80682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99.2882</w:t>
            </w:r>
          </w:p>
        </w:tc>
      </w:tr>
      <w:tr w:rsidR="005002FA" w:rsidRPr="005002FA" w14:paraId="70DF5160" w14:textId="77777777" w:rsidTr="005002FA">
        <w:trPr>
          <w:trHeight w:val="270"/>
        </w:trPr>
        <w:tc>
          <w:tcPr>
            <w:tcW w:w="1696" w:type="dxa"/>
            <w:tcBorders>
              <w:top w:val="nil"/>
              <w:left w:val="nil"/>
              <w:bottom w:val="nil"/>
              <w:right w:val="nil"/>
            </w:tcBorders>
            <w:shd w:val="clear" w:color="auto" w:fill="auto"/>
            <w:noWrap/>
            <w:vAlign w:val="bottom"/>
            <w:hideMark/>
          </w:tcPr>
          <w:p w14:paraId="7BDF52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4178A10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4BC6242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0B65656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w:t>
            </w:r>
          </w:p>
        </w:tc>
        <w:tc>
          <w:tcPr>
            <w:tcW w:w="2230" w:type="dxa"/>
            <w:tcBorders>
              <w:top w:val="nil"/>
              <w:left w:val="nil"/>
              <w:bottom w:val="nil"/>
              <w:right w:val="nil"/>
            </w:tcBorders>
            <w:shd w:val="clear" w:color="auto" w:fill="auto"/>
            <w:noWrap/>
            <w:vAlign w:val="bottom"/>
            <w:hideMark/>
          </w:tcPr>
          <w:p w14:paraId="4BF0D31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w:t>
            </w:r>
          </w:p>
        </w:tc>
      </w:tr>
      <w:tr w:rsidR="005002FA" w:rsidRPr="005002FA" w14:paraId="443C956E" w14:textId="77777777" w:rsidTr="005002FA">
        <w:trPr>
          <w:trHeight w:val="270"/>
        </w:trPr>
        <w:tc>
          <w:tcPr>
            <w:tcW w:w="1696" w:type="dxa"/>
            <w:tcBorders>
              <w:top w:val="nil"/>
              <w:left w:val="nil"/>
              <w:bottom w:val="nil"/>
              <w:right w:val="nil"/>
            </w:tcBorders>
            <w:shd w:val="clear" w:color="auto" w:fill="auto"/>
            <w:noWrap/>
            <w:vAlign w:val="bottom"/>
            <w:hideMark/>
          </w:tcPr>
          <w:p w14:paraId="4241D44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727959C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3475BA5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2379E16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w:t>
            </w:r>
          </w:p>
        </w:tc>
        <w:tc>
          <w:tcPr>
            <w:tcW w:w="2230" w:type="dxa"/>
            <w:tcBorders>
              <w:top w:val="nil"/>
              <w:left w:val="nil"/>
              <w:bottom w:val="nil"/>
              <w:right w:val="nil"/>
            </w:tcBorders>
            <w:shd w:val="clear" w:color="auto" w:fill="auto"/>
            <w:noWrap/>
            <w:vAlign w:val="bottom"/>
            <w:hideMark/>
          </w:tcPr>
          <w:p w14:paraId="15C867A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122.098</w:t>
            </w:r>
          </w:p>
        </w:tc>
      </w:tr>
      <w:tr w:rsidR="005002FA" w:rsidRPr="005002FA" w14:paraId="26BB109D" w14:textId="77777777" w:rsidTr="005002FA">
        <w:trPr>
          <w:trHeight w:val="270"/>
        </w:trPr>
        <w:tc>
          <w:tcPr>
            <w:tcW w:w="1696" w:type="dxa"/>
            <w:tcBorders>
              <w:top w:val="nil"/>
              <w:left w:val="nil"/>
              <w:bottom w:val="nil"/>
              <w:right w:val="nil"/>
            </w:tcBorders>
            <w:shd w:val="clear" w:color="auto" w:fill="auto"/>
            <w:noWrap/>
            <w:vAlign w:val="bottom"/>
            <w:hideMark/>
          </w:tcPr>
          <w:p w14:paraId="633D862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4A50ADA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1421F86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7643EF2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w:t>
            </w:r>
          </w:p>
        </w:tc>
        <w:tc>
          <w:tcPr>
            <w:tcW w:w="2230" w:type="dxa"/>
            <w:tcBorders>
              <w:top w:val="nil"/>
              <w:left w:val="nil"/>
              <w:bottom w:val="nil"/>
              <w:right w:val="nil"/>
            </w:tcBorders>
            <w:shd w:val="clear" w:color="auto" w:fill="auto"/>
            <w:noWrap/>
            <w:vAlign w:val="bottom"/>
            <w:hideMark/>
          </w:tcPr>
          <w:p w14:paraId="273B3DB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106.5782</w:t>
            </w:r>
          </w:p>
        </w:tc>
      </w:tr>
      <w:tr w:rsidR="005002FA" w:rsidRPr="005002FA" w14:paraId="39051439" w14:textId="77777777" w:rsidTr="005002FA">
        <w:trPr>
          <w:trHeight w:val="270"/>
        </w:trPr>
        <w:tc>
          <w:tcPr>
            <w:tcW w:w="1696" w:type="dxa"/>
            <w:tcBorders>
              <w:top w:val="nil"/>
              <w:left w:val="nil"/>
              <w:bottom w:val="nil"/>
              <w:right w:val="nil"/>
            </w:tcBorders>
            <w:shd w:val="clear" w:color="auto" w:fill="auto"/>
            <w:noWrap/>
            <w:vAlign w:val="bottom"/>
            <w:hideMark/>
          </w:tcPr>
          <w:p w14:paraId="717911E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MDP</w:t>
            </w:r>
          </w:p>
        </w:tc>
        <w:tc>
          <w:tcPr>
            <w:tcW w:w="913" w:type="dxa"/>
            <w:tcBorders>
              <w:top w:val="nil"/>
              <w:left w:val="nil"/>
              <w:bottom w:val="nil"/>
              <w:right w:val="nil"/>
            </w:tcBorders>
            <w:shd w:val="clear" w:color="auto" w:fill="auto"/>
            <w:noWrap/>
            <w:vAlign w:val="bottom"/>
            <w:hideMark/>
          </w:tcPr>
          <w:p w14:paraId="4CB1A87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020" w:type="dxa"/>
            <w:tcBorders>
              <w:top w:val="nil"/>
              <w:left w:val="nil"/>
              <w:bottom w:val="nil"/>
              <w:right w:val="nil"/>
            </w:tcBorders>
            <w:shd w:val="clear" w:color="auto" w:fill="auto"/>
            <w:noWrap/>
            <w:vAlign w:val="bottom"/>
            <w:hideMark/>
          </w:tcPr>
          <w:p w14:paraId="569877F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w:t>
            </w:r>
          </w:p>
        </w:tc>
        <w:tc>
          <w:tcPr>
            <w:tcW w:w="1895" w:type="dxa"/>
            <w:tcBorders>
              <w:top w:val="nil"/>
              <w:left w:val="nil"/>
              <w:bottom w:val="nil"/>
              <w:right w:val="nil"/>
            </w:tcBorders>
            <w:shd w:val="clear" w:color="auto" w:fill="auto"/>
            <w:noWrap/>
            <w:vAlign w:val="bottom"/>
            <w:hideMark/>
          </w:tcPr>
          <w:p w14:paraId="323FAC1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w:t>
            </w:r>
          </w:p>
        </w:tc>
        <w:tc>
          <w:tcPr>
            <w:tcW w:w="2230" w:type="dxa"/>
            <w:tcBorders>
              <w:top w:val="nil"/>
              <w:left w:val="nil"/>
              <w:bottom w:val="nil"/>
              <w:right w:val="nil"/>
            </w:tcBorders>
            <w:shd w:val="clear" w:color="auto" w:fill="auto"/>
            <w:noWrap/>
            <w:vAlign w:val="bottom"/>
            <w:hideMark/>
          </w:tcPr>
          <w:p w14:paraId="4FBA4C1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84.73297</w:t>
            </w:r>
          </w:p>
        </w:tc>
      </w:tr>
      <w:tr w:rsidR="005002FA" w:rsidRPr="005002FA" w14:paraId="5FB9E02B" w14:textId="77777777" w:rsidTr="005002FA">
        <w:trPr>
          <w:trHeight w:val="270"/>
        </w:trPr>
        <w:tc>
          <w:tcPr>
            <w:tcW w:w="1696" w:type="dxa"/>
            <w:tcBorders>
              <w:top w:val="nil"/>
              <w:left w:val="nil"/>
              <w:bottom w:val="nil"/>
              <w:right w:val="nil"/>
            </w:tcBorders>
            <w:shd w:val="clear" w:color="auto" w:fill="auto"/>
            <w:noWrap/>
            <w:vAlign w:val="bottom"/>
            <w:hideMark/>
          </w:tcPr>
          <w:p w14:paraId="12E5A5B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F12997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579586F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1E66FEA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2841</w:t>
            </w:r>
          </w:p>
        </w:tc>
        <w:tc>
          <w:tcPr>
            <w:tcW w:w="2230" w:type="dxa"/>
            <w:tcBorders>
              <w:top w:val="nil"/>
              <w:left w:val="nil"/>
              <w:bottom w:val="nil"/>
              <w:right w:val="nil"/>
            </w:tcBorders>
            <w:shd w:val="clear" w:color="auto" w:fill="auto"/>
            <w:noWrap/>
            <w:vAlign w:val="bottom"/>
            <w:hideMark/>
          </w:tcPr>
          <w:p w14:paraId="704344F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97.06885</w:t>
            </w:r>
          </w:p>
        </w:tc>
      </w:tr>
      <w:tr w:rsidR="005002FA" w:rsidRPr="005002FA" w14:paraId="22B2E1F0" w14:textId="77777777" w:rsidTr="005002FA">
        <w:trPr>
          <w:trHeight w:val="270"/>
        </w:trPr>
        <w:tc>
          <w:tcPr>
            <w:tcW w:w="1696" w:type="dxa"/>
            <w:tcBorders>
              <w:top w:val="nil"/>
              <w:left w:val="nil"/>
              <w:bottom w:val="nil"/>
              <w:right w:val="nil"/>
            </w:tcBorders>
            <w:shd w:val="clear" w:color="auto" w:fill="auto"/>
            <w:noWrap/>
            <w:vAlign w:val="bottom"/>
            <w:hideMark/>
          </w:tcPr>
          <w:p w14:paraId="78D9B80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37689D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0591C84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4BE26B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2433</w:t>
            </w:r>
          </w:p>
        </w:tc>
        <w:tc>
          <w:tcPr>
            <w:tcW w:w="2230" w:type="dxa"/>
            <w:tcBorders>
              <w:top w:val="nil"/>
              <w:left w:val="nil"/>
              <w:bottom w:val="nil"/>
              <w:right w:val="nil"/>
            </w:tcBorders>
            <w:shd w:val="clear" w:color="auto" w:fill="auto"/>
            <w:noWrap/>
            <w:vAlign w:val="bottom"/>
            <w:hideMark/>
          </w:tcPr>
          <w:p w14:paraId="4DDFEDC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791DF3A7" w14:textId="77777777" w:rsidTr="005002FA">
        <w:trPr>
          <w:trHeight w:val="270"/>
        </w:trPr>
        <w:tc>
          <w:tcPr>
            <w:tcW w:w="1696" w:type="dxa"/>
            <w:tcBorders>
              <w:top w:val="nil"/>
              <w:left w:val="nil"/>
              <w:bottom w:val="nil"/>
              <w:right w:val="nil"/>
            </w:tcBorders>
            <w:shd w:val="clear" w:color="auto" w:fill="auto"/>
            <w:noWrap/>
            <w:vAlign w:val="bottom"/>
            <w:hideMark/>
          </w:tcPr>
          <w:p w14:paraId="43926F7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3CAA8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0C177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924A70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2570</w:t>
            </w:r>
          </w:p>
        </w:tc>
        <w:tc>
          <w:tcPr>
            <w:tcW w:w="2230" w:type="dxa"/>
            <w:tcBorders>
              <w:top w:val="nil"/>
              <w:left w:val="nil"/>
              <w:bottom w:val="nil"/>
              <w:right w:val="nil"/>
            </w:tcBorders>
            <w:shd w:val="clear" w:color="auto" w:fill="auto"/>
            <w:noWrap/>
            <w:vAlign w:val="bottom"/>
            <w:hideMark/>
          </w:tcPr>
          <w:p w14:paraId="1E27D4D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65.74947</w:t>
            </w:r>
          </w:p>
        </w:tc>
      </w:tr>
      <w:tr w:rsidR="005002FA" w:rsidRPr="005002FA" w14:paraId="0BB58D29" w14:textId="77777777" w:rsidTr="005002FA">
        <w:trPr>
          <w:trHeight w:val="270"/>
        </w:trPr>
        <w:tc>
          <w:tcPr>
            <w:tcW w:w="1696" w:type="dxa"/>
            <w:tcBorders>
              <w:top w:val="nil"/>
              <w:left w:val="nil"/>
              <w:bottom w:val="nil"/>
              <w:right w:val="nil"/>
            </w:tcBorders>
            <w:shd w:val="clear" w:color="auto" w:fill="auto"/>
            <w:noWrap/>
            <w:vAlign w:val="bottom"/>
            <w:hideMark/>
          </w:tcPr>
          <w:p w14:paraId="0D1957E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04E64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A6FA12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7875E0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1398</w:t>
            </w:r>
          </w:p>
        </w:tc>
        <w:tc>
          <w:tcPr>
            <w:tcW w:w="2230" w:type="dxa"/>
            <w:tcBorders>
              <w:top w:val="nil"/>
              <w:left w:val="nil"/>
              <w:bottom w:val="nil"/>
              <w:right w:val="nil"/>
            </w:tcBorders>
            <w:shd w:val="clear" w:color="auto" w:fill="auto"/>
            <w:noWrap/>
            <w:vAlign w:val="bottom"/>
            <w:hideMark/>
          </w:tcPr>
          <w:p w14:paraId="0F2EA67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3D57C806" w14:textId="77777777" w:rsidTr="005002FA">
        <w:trPr>
          <w:trHeight w:val="270"/>
        </w:trPr>
        <w:tc>
          <w:tcPr>
            <w:tcW w:w="1696" w:type="dxa"/>
            <w:tcBorders>
              <w:top w:val="nil"/>
              <w:left w:val="nil"/>
              <w:bottom w:val="nil"/>
              <w:right w:val="nil"/>
            </w:tcBorders>
            <w:shd w:val="clear" w:color="auto" w:fill="auto"/>
            <w:noWrap/>
            <w:vAlign w:val="bottom"/>
            <w:hideMark/>
          </w:tcPr>
          <w:p w14:paraId="4EF5148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B20F5C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A80B2E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65AF2F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2748</w:t>
            </w:r>
          </w:p>
        </w:tc>
        <w:tc>
          <w:tcPr>
            <w:tcW w:w="2230" w:type="dxa"/>
            <w:tcBorders>
              <w:top w:val="nil"/>
              <w:left w:val="nil"/>
              <w:bottom w:val="nil"/>
              <w:right w:val="nil"/>
            </w:tcBorders>
            <w:shd w:val="clear" w:color="auto" w:fill="auto"/>
            <w:noWrap/>
            <w:vAlign w:val="bottom"/>
            <w:hideMark/>
          </w:tcPr>
          <w:p w14:paraId="0A280BC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108.2882</w:t>
            </w:r>
          </w:p>
        </w:tc>
      </w:tr>
      <w:tr w:rsidR="005002FA" w:rsidRPr="005002FA" w14:paraId="791AEACF" w14:textId="77777777" w:rsidTr="005002FA">
        <w:trPr>
          <w:trHeight w:val="270"/>
        </w:trPr>
        <w:tc>
          <w:tcPr>
            <w:tcW w:w="1696" w:type="dxa"/>
            <w:tcBorders>
              <w:top w:val="nil"/>
              <w:left w:val="nil"/>
              <w:bottom w:val="nil"/>
              <w:right w:val="nil"/>
            </w:tcBorders>
            <w:shd w:val="clear" w:color="auto" w:fill="auto"/>
            <w:noWrap/>
            <w:vAlign w:val="bottom"/>
            <w:hideMark/>
          </w:tcPr>
          <w:p w14:paraId="6BA1710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B7949F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67178CD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D8283C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3361</w:t>
            </w:r>
          </w:p>
        </w:tc>
        <w:tc>
          <w:tcPr>
            <w:tcW w:w="2230" w:type="dxa"/>
            <w:tcBorders>
              <w:top w:val="nil"/>
              <w:left w:val="nil"/>
              <w:bottom w:val="nil"/>
              <w:right w:val="nil"/>
            </w:tcBorders>
            <w:shd w:val="clear" w:color="auto" w:fill="auto"/>
            <w:noWrap/>
            <w:vAlign w:val="bottom"/>
            <w:hideMark/>
          </w:tcPr>
          <w:p w14:paraId="630605D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19B8596A" w14:textId="77777777" w:rsidTr="005002FA">
        <w:trPr>
          <w:trHeight w:val="270"/>
        </w:trPr>
        <w:tc>
          <w:tcPr>
            <w:tcW w:w="1696" w:type="dxa"/>
            <w:tcBorders>
              <w:top w:val="nil"/>
              <w:left w:val="nil"/>
              <w:bottom w:val="nil"/>
              <w:right w:val="nil"/>
            </w:tcBorders>
            <w:shd w:val="clear" w:color="auto" w:fill="auto"/>
            <w:noWrap/>
            <w:vAlign w:val="bottom"/>
            <w:hideMark/>
          </w:tcPr>
          <w:p w14:paraId="18AF020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CECD57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4C67F7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7E15B3E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3393</w:t>
            </w:r>
          </w:p>
        </w:tc>
        <w:tc>
          <w:tcPr>
            <w:tcW w:w="2230" w:type="dxa"/>
            <w:tcBorders>
              <w:top w:val="nil"/>
              <w:left w:val="nil"/>
              <w:bottom w:val="nil"/>
              <w:right w:val="nil"/>
            </w:tcBorders>
            <w:shd w:val="clear" w:color="auto" w:fill="auto"/>
            <w:noWrap/>
            <w:vAlign w:val="bottom"/>
            <w:hideMark/>
          </w:tcPr>
          <w:p w14:paraId="21A3888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113.9492</w:t>
            </w:r>
          </w:p>
        </w:tc>
      </w:tr>
      <w:tr w:rsidR="005002FA" w:rsidRPr="005002FA" w14:paraId="1C82017B" w14:textId="77777777" w:rsidTr="005002FA">
        <w:trPr>
          <w:trHeight w:val="270"/>
        </w:trPr>
        <w:tc>
          <w:tcPr>
            <w:tcW w:w="1696" w:type="dxa"/>
            <w:tcBorders>
              <w:top w:val="nil"/>
              <w:left w:val="nil"/>
              <w:bottom w:val="nil"/>
              <w:right w:val="nil"/>
            </w:tcBorders>
            <w:shd w:val="clear" w:color="auto" w:fill="auto"/>
            <w:noWrap/>
            <w:vAlign w:val="bottom"/>
            <w:hideMark/>
          </w:tcPr>
          <w:p w14:paraId="504AF2D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65369A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908874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73997D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2709</w:t>
            </w:r>
          </w:p>
        </w:tc>
        <w:tc>
          <w:tcPr>
            <w:tcW w:w="2230" w:type="dxa"/>
            <w:tcBorders>
              <w:top w:val="nil"/>
              <w:left w:val="nil"/>
              <w:bottom w:val="nil"/>
              <w:right w:val="nil"/>
            </w:tcBorders>
            <w:shd w:val="clear" w:color="auto" w:fill="auto"/>
            <w:noWrap/>
            <w:vAlign w:val="bottom"/>
            <w:hideMark/>
          </w:tcPr>
          <w:p w14:paraId="0781E02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77.65938</w:t>
            </w:r>
          </w:p>
        </w:tc>
      </w:tr>
      <w:tr w:rsidR="005002FA" w:rsidRPr="005002FA" w14:paraId="5D285816" w14:textId="77777777" w:rsidTr="005002FA">
        <w:trPr>
          <w:trHeight w:val="270"/>
        </w:trPr>
        <w:tc>
          <w:tcPr>
            <w:tcW w:w="1696" w:type="dxa"/>
            <w:tcBorders>
              <w:top w:val="nil"/>
              <w:left w:val="nil"/>
              <w:bottom w:val="nil"/>
              <w:right w:val="nil"/>
            </w:tcBorders>
            <w:shd w:val="clear" w:color="auto" w:fill="auto"/>
            <w:noWrap/>
            <w:vAlign w:val="bottom"/>
            <w:hideMark/>
          </w:tcPr>
          <w:p w14:paraId="427F8B1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207250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57236DA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5338FA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2186</w:t>
            </w:r>
          </w:p>
        </w:tc>
        <w:tc>
          <w:tcPr>
            <w:tcW w:w="2230" w:type="dxa"/>
            <w:tcBorders>
              <w:top w:val="nil"/>
              <w:left w:val="nil"/>
              <w:bottom w:val="nil"/>
              <w:right w:val="nil"/>
            </w:tcBorders>
            <w:shd w:val="clear" w:color="auto" w:fill="auto"/>
            <w:noWrap/>
            <w:vAlign w:val="bottom"/>
            <w:hideMark/>
          </w:tcPr>
          <w:p w14:paraId="261A61D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62.73632</w:t>
            </w:r>
          </w:p>
        </w:tc>
      </w:tr>
      <w:tr w:rsidR="005002FA" w:rsidRPr="005002FA" w14:paraId="7A17AAD0" w14:textId="77777777" w:rsidTr="005002FA">
        <w:trPr>
          <w:trHeight w:val="270"/>
        </w:trPr>
        <w:tc>
          <w:tcPr>
            <w:tcW w:w="1696" w:type="dxa"/>
            <w:tcBorders>
              <w:top w:val="nil"/>
              <w:left w:val="nil"/>
              <w:bottom w:val="nil"/>
              <w:right w:val="nil"/>
            </w:tcBorders>
            <w:shd w:val="clear" w:color="auto" w:fill="auto"/>
            <w:noWrap/>
            <w:vAlign w:val="bottom"/>
            <w:hideMark/>
          </w:tcPr>
          <w:p w14:paraId="6FC81B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ADFA98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1780F2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15E9A33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1963</w:t>
            </w:r>
          </w:p>
        </w:tc>
        <w:tc>
          <w:tcPr>
            <w:tcW w:w="2230" w:type="dxa"/>
            <w:tcBorders>
              <w:top w:val="nil"/>
              <w:left w:val="nil"/>
              <w:bottom w:val="nil"/>
              <w:right w:val="nil"/>
            </w:tcBorders>
            <w:shd w:val="clear" w:color="auto" w:fill="auto"/>
            <w:noWrap/>
            <w:vAlign w:val="bottom"/>
            <w:hideMark/>
          </w:tcPr>
          <w:p w14:paraId="3F27EF6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55.08058</w:t>
            </w:r>
          </w:p>
        </w:tc>
      </w:tr>
      <w:tr w:rsidR="005002FA" w:rsidRPr="005002FA" w14:paraId="100710CA" w14:textId="77777777" w:rsidTr="005002FA">
        <w:trPr>
          <w:trHeight w:val="270"/>
        </w:trPr>
        <w:tc>
          <w:tcPr>
            <w:tcW w:w="1696" w:type="dxa"/>
            <w:tcBorders>
              <w:top w:val="nil"/>
              <w:left w:val="nil"/>
              <w:bottom w:val="nil"/>
              <w:right w:val="nil"/>
            </w:tcBorders>
            <w:shd w:val="clear" w:color="auto" w:fill="auto"/>
            <w:noWrap/>
            <w:vAlign w:val="bottom"/>
            <w:hideMark/>
          </w:tcPr>
          <w:p w14:paraId="7900E57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26F383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6FCD05F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276B19C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1897</w:t>
            </w:r>
          </w:p>
        </w:tc>
        <w:tc>
          <w:tcPr>
            <w:tcW w:w="2230" w:type="dxa"/>
            <w:tcBorders>
              <w:top w:val="nil"/>
              <w:left w:val="nil"/>
              <w:bottom w:val="nil"/>
              <w:right w:val="nil"/>
            </w:tcBorders>
            <w:shd w:val="clear" w:color="auto" w:fill="auto"/>
            <w:noWrap/>
            <w:vAlign w:val="bottom"/>
            <w:hideMark/>
          </w:tcPr>
          <w:p w14:paraId="52C94FC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168</w:t>
            </w:r>
          </w:p>
        </w:tc>
      </w:tr>
      <w:tr w:rsidR="005002FA" w:rsidRPr="005002FA" w14:paraId="5F97A0C8" w14:textId="77777777" w:rsidTr="005002FA">
        <w:trPr>
          <w:trHeight w:val="270"/>
        </w:trPr>
        <w:tc>
          <w:tcPr>
            <w:tcW w:w="1696" w:type="dxa"/>
            <w:tcBorders>
              <w:top w:val="nil"/>
              <w:left w:val="nil"/>
              <w:bottom w:val="nil"/>
              <w:right w:val="nil"/>
            </w:tcBorders>
            <w:shd w:val="clear" w:color="auto" w:fill="auto"/>
            <w:noWrap/>
            <w:vAlign w:val="bottom"/>
            <w:hideMark/>
          </w:tcPr>
          <w:p w14:paraId="7A1BDA6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996135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D70780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EB9575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1789</w:t>
            </w:r>
          </w:p>
        </w:tc>
        <w:tc>
          <w:tcPr>
            <w:tcW w:w="2230" w:type="dxa"/>
            <w:tcBorders>
              <w:top w:val="nil"/>
              <w:left w:val="nil"/>
              <w:bottom w:val="nil"/>
              <w:right w:val="nil"/>
            </w:tcBorders>
            <w:shd w:val="clear" w:color="auto" w:fill="auto"/>
            <w:noWrap/>
            <w:vAlign w:val="bottom"/>
            <w:hideMark/>
          </w:tcPr>
          <w:p w14:paraId="3758AAA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107.22</w:t>
            </w:r>
          </w:p>
        </w:tc>
      </w:tr>
      <w:tr w:rsidR="005002FA" w:rsidRPr="005002FA" w14:paraId="2C584364" w14:textId="77777777" w:rsidTr="005002FA">
        <w:trPr>
          <w:trHeight w:val="270"/>
        </w:trPr>
        <w:tc>
          <w:tcPr>
            <w:tcW w:w="1696" w:type="dxa"/>
            <w:tcBorders>
              <w:top w:val="nil"/>
              <w:left w:val="nil"/>
              <w:bottom w:val="nil"/>
              <w:right w:val="nil"/>
            </w:tcBorders>
            <w:shd w:val="clear" w:color="auto" w:fill="auto"/>
            <w:noWrap/>
            <w:vAlign w:val="bottom"/>
            <w:hideMark/>
          </w:tcPr>
          <w:p w14:paraId="570009D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7879B7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6863C37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64EEF5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1825</w:t>
            </w:r>
          </w:p>
        </w:tc>
        <w:tc>
          <w:tcPr>
            <w:tcW w:w="2230" w:type="dxa"/>
            <w:tcBorders>
              <w:top w:val="nil"/>
              <w:left w:val="nil"/>
              <w:bottom w:val="nil"/>
              <w:right w:val="nil"/>
            </w:tcBorders>
            <w:shd w:val="clear" w:color="auto" w:fill="auto"/>
            <w:noWrap/>
            <w:vAlign w:val="bottom"/>
            <w:hideMark/>
          </w:tcPr>
          <w:p w14:paraId="2D40DC8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118.12</w:t>
            </w:r>
          </w:p>
        </w:tc>
      </w:tr>
      <w:tr w:rsidR="005002FA" w:rsidRPr="005002FA" w14:paraId="76AD376F" w14:textId="77777777" w:rsidTr="005002FA">
        <w:trPr>
          <w:trHeight w:val="270"/>
        </w:trPr>
        <w:tc>
          <w:tcPr>
            <w:tcW w:w="1696" w:type="dxa"/>
            <w:tcBorders>
              <w:top w:val="nil"/>
              <w:left w:val="nil"/>
              <w:bottom w:val="nil"/>
              <w:right w:val="nil"/>
            </w:tcBorders>
            <w:shd w:val="clear" w:color="auto" w:fill="auto"/>
            <w:noWrap/>
            <w:vAlign w:val="bottom"/>
            <w:hideMark/>
          </w:tcPr>
          <w:p w14:paraId="511E16D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A5F02D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9FC7F3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6A9590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1838</w:t>
            </w:r>
          </w:p>
        </w:tc>
        <w:tc>
          <w:tcPr>
            <w:tcW w:w="2230" w:type="dxa"/>
            <w:tcBorders>
              <w:top w:val="nil"/>
              <w:left w:val="nil"/>
              <w:bottom w:val="nil"/>
              <w:right w:val="nil"/>
            </w:tcBorders>
            <w:shd w:val="clear" w:color="auto" w:fill="auto"/>
            <w:noWrap/>
            <w:vAlign w:val="bottom"/>
            <w:hideMark/>
          </w:tcPr>
          <w:p w14:paraId="09C8C7F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117.5592</w:t>
            </w:r>
          </w:p>
        </w:tc>
      </w:tr>
      <w:tr w:rsidR="005002FA" w:rsidRPr="005002FA" w14:paraId="11ACB556" w14:textId="77777777" w:rsidTr="005002FA">
        <w:trPr>
          <w:trHeight w:val="270"/>
        </w:trPr>
        <w:tc>
          <w:tcPr>
            <w:tcW w:w="1696" w:type="dxa"/>
            <w:tcBorders>
              <w:top w:val="nil"/>
              <w:left w:val="nil"/>
              <w:bottom w:val="nil"/>
              <w:right w:val="nil"/>
            </w:tcBorders>
            <w:shd w:val="clear" w:color="auto" w:fill="auto"/>
            <w:noWrap/>
            <w:vAlign w:val="bottom"/>
            <w:hideMark/>
          </w:tcPr>
          <w:p w14:paraId="6E34873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0337C5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0235836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9FEB4A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1983</w:t>
            </w:r>
          </w:p>
        </w:tc>
        <w:tc>
          <w:tcPr>
            <w:tcW w:w="2230" w:type="dxa"/>
            <w:tcBorders>
              <w:top w:val="nil"/>
              <w:left w:val="nil"/>
              <w:bottom w:val="nil"/>
              <w:right w:val="nil"/>
            </w:tcBorders>
            <w:shd w:val="clear" w:color="auto" w:fill="auto"/>
            <w:noWrap/>
            <w:vAlign w:val="bottom"/>
            <w:hideMark/>
          </w:tcPr>
          <w:p w14:paraId="1B6520E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67.4841</w:t>
            </w:r>
          </w:p>
        </w:tc>
      </w:tr>
      <w:tr w:rsidR="005002FA" w:rsidRPr="005002FA" w14:paraId="402F7F04" w14:textId="77777777" w:rsidTr="005002FA">
        <w:trPr>
          <w:trHeight w:val="270"/>
        </w:trPr>
        <w:tc>
          <w:tcPr>
            <w:tcW w:w="1696" w:type="dxa"/>
            <w:tcBorders>
              <w:top w:val="nil"/>
              <w:left w:val="nil"/>
              <w:bottom w:val="nil"/>
              <w:right w:val="nil"/>
            </w:tcBorders>
            <w:shd w:val="clear" w:color="auto" w:fill="auto"/>
            <w:noWrap/>
            <w:vAlign w:val="bottom"/>
            <w:hideMark/>
          </w:tcPr>
          <w:p w14:paraId="29B54F2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BAB4E4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65E61C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7EBFB1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1825</w:t>
            </w:r>
          </w:p>
        </w:tc>
        <w:tc>
          <w:tcPr>
            <w:tcW w:w="2230" w:type="dxa"/>
            <w:tcBorders>
              <w:top w:val="nil"/>
              <w:left w:val="nil"/>
              <w:bottom w:val="nil"/>
              <w:right w:val="nil"/>
            </w:tcBorders>
            <w:shd w:val="clear" w:color="auto" w:fill="auto"/>
            <w:noWrap/>
            <w:vAlign w:val="bottom"/>
            <w:hideMark/>
          </w:tcPr>
          <w:p w14:paraId="430C0BD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2095932F" w14:textId="77777777" w:rsidTr="005002FA">
        <w:trPr>
          <w:trHeight w:val="270"/>
        </w:trPr>
        <w:tc>
          <w:tcPr>
            <w:tcW w:w="1696" w:type="dxa"/>
            <w:tcBorders>
              <w:top w:val="nil"/>
              <w:left w:val="nil"/>
              <w:bottom w:val="nil"/>
              <w:right w:val="nil"/>
            </w:tcBorders>
            <w:shd w:val="clear" w:color="auto" w:fill="auto"/>
            <w:noWrap/>
            <w:vAlign w:val="bottom"/>
            <w:hideMark/>
          </w:tcPr>
          <w:p w14:paraId="7928879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2E7264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18B3DA5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6CC1B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1826</w:t>
            </w:r>
          </w:p>
        </w:tc>
        <w:tc>
          <w:tcPr>
            <w:tcW w:w="2230" w:type="dxa"/>
            <w:tcBorders>
              <w:top w:val="nil"/>
              <w:left w:val="nil"/>
              <w:bottom w:val="nil"/>
              <w:right w:val="nil"/>
            </w:tcBorders>
            <w:shd w:val="clear" w:color="auto" w:fill="auto"/>
            <w:noWrap/>
            <w:vAlign w:val="bottom"/>
            <w:hideMark/>
          </w:tcPr>
          <w:p w14:paraId="1F371E6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60.8595</w:t>
            </w:r>
          </w:p>
        </w:tc>
      </w:tr>
      <w:tr w:rsidR="005002FA" w:rsidRPr="005002FA" w14:paraId="0C55C409" w14:textId="77777777" w:rsidTr="005002FA">
        <w:trPr>
          <w:trHeight w:val="270"/>
        </w:trPr>
        <w:tc>
          <w:tcPr>
            <w:tcW w:w="1696" w:type="dxa"/>
            <w:tcBorders>
              <w:top w:val="nil"/>
              <w:left w:val="nil"/>
              <w:bottom w:val="nil"/>
              <w:right w:val="nil"/>
            </w:tcBorders>
            <w:shd w:val="clear" w:color="auto" w:fill="auto"/>
            <w:noWrap/>
            <w:vAlign w:val="bottom"/>
            <w:hideMark/>
          </w:tcPr>
          <w:p w14:paraId="253C36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1F1C77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037D218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727C0BF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1873</w:t>
            </w:r>
          </w:p>
        </w:tc>
        <w:tc>
          <w:tcPr>
            <w:tcW w:w="2230" w:type="dxa"/>
            <w:tcBorders>
              <w:top w:val="nil"/>
              <w:left w:val="nil"/>
              <w:bottom w:val="nil"/>
              <w:right w:val="nil"/>
            </w:tcBorders>
            <w:shd w:val="clear" w:color="auto" w:fill="auto"/>
            <w:noWrap/>
            <w:vAlign w:val="bottom"/>
            <w:hideMark/>
          </w:tcPr>
          <w:p w14:paraId="1BE3C6F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292489AF" w14:textId="77777777" w:rsidTr="005002FA">
        <w:trPr>
          <w:trHeight w:val="270"/>
        </w:trPr>
        <w:tc>
          <w:tcPr>
            <w:tcW w:w="1696" w:type="dxa"/>
            <w:tcBorders>
              <w:top w:val="nil"/>
              <w:left w:val="nil"/>
              <w:bottom w:val="nil"/>
              <w:right w:val="nil"/>
            </w:tcBorders>
            <w:shd w:val="clear" w:color="auto" w:fill="auto"/>
            <w:noWrap/>
            <w:vAlign w:val="bottom"/>
            <w:hideMark/>
          </w:tcPr>
          <w:p w14:paraId="514E44D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2B4C9F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CB425D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61BF27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1984</w:t>
            </w:r>
          </w:p>
        </w:tc>
        <w:tc>
          <w:tcPr>
            <w:tcW w:w="2230" w:type="dxa"/>
            <w:tcBorders>
              <w:top w:val="nil"/>
              <w:left w:val="nil"/>
              <w:bottom w:val="nil"/>
              <w:right w:val="nil"/>
            </w:tcBorders>
            <w:shd w:val="clear" w:color="auto" w:fill="auto"/>
            <w:noWrap/>
            <w:vAlign w:val="bottom"/>
            <w:hideMark/>
          </w:tcPr>
          <w:p w14:paraId="493248E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149.9</w:t>
            </w:r>
          </w:p>
        </w:tc>
      </w:tr>
      <w:tr w:rsidR="005002FA" w:rsidRPr="005002FA" w14:paraId="4046B45A" w14:textId="77777777" w:rsidTr="005002FA">
        <w:trPr>
          <w:trHeight w:val="270"/>
        </w:trPr>
        <w:tc>
          <w:tcPr>
            <w:tcW w:w="1696" w:type="dxa"/>
            <w:tcBorders>
              <w:top w:val="nil"/>
              <w:left w:val="nil"/>
              <w:bottom w:val="nil"/>
              <w:right w:val="nil"/>
            </w:tcBorders>
            <w:shd w:val="clear" w:color="auto" w:fill="auto"/>
            <w:noWrap/>
            <w:vAlign w:val="bottom"/>
            <w:hideMark/>
          </w:tcPr>
          <w:p w14:paraId="79C2D36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23494D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63F037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A7627F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2782</w:t>
            </w:r>
          </w:p>
        </w:tc>
        <w:tc>
          <w:tcPr>
            <w:tcW w:w="2230" w:type="dxa"/>
            <w:tcBorders>
              <w:top w:val="nil"/>
              <w:left w:val="nil"/>
              <w:bottom w:val="nil"/>
              <w:right w:val="nil"/>
            </w:tcBorders>
            <w:shd w:val="clear" w:color="auto" w:fill="auto"/>
            <w:noWrap/>
            <w:vAlign w:val="bottom"/>
            <w:hideMark/>
          </w:tcPr>
          <w:p w14:paraId="51E7AF8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73.64059</w:t>
            </w:r>
          </w:p>
        </w:tc>
      </w:tr>
      <w:tr w:rsidR="005002FA" w:rsidRPr="005002FA" w14:paraId="02DF76BE" w14:textId="77777777" w:rsidTr="005002FA">
        <w:trPr>
          <w:trHeight w:val="270"/>
        </w:trPr>
        <w:tc>
          <w:tcPr>
            <w:tcW w:w="1696" w:type="dxa"/>
            <w:tcBorders>
              <w:top w:val="nil"/>
              <w:left w:val="nil"/>
              <w:bottom w:val="nil"/>
              <w:right w:val="nil"/>
            </w:tcBorders>
            <w:shd w:val="clear" w:color="auto" w:fill="auto"/>
            <w:noWrap/>
            <w:vAlign w:val="bottom"/>
            <w:hideMark/>
          </w:tcPr>
          <w:p w14:paraId="7381AB6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099459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30E998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02249F5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1260</w:t>
            </w:r>
          </w:p>
        </w:tc>
        <w:tc>
          <w:tcPr>
            <w:tcW w:w="2230" w:type="dxa"/>
            <w:tcBorders>
              <w:top w:val="nil"/>
              <w:left w:val="nil"/>
              <w:bottom w:val="nil"/>
              <w:right w:val="nil"/>
            </w:tcBorders>
            <w:shd w:val="clear" w:color="auto" w:fill="auto"/>
            <w:noWrap/>
            <w:vAlign w:val="bottom"/>
            <w:hideMark/>
          </w:tcPr>
          <w:p w14:paraId="5200C70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99.2882</w:t>
            </w:r>
          </w:p>
        </w:tc>
      </w:tr>
      <w:tr w:rsidR="005002FA" w:rsidRPr="005002FA" w14:paraId="0003E456" w14:textId="77777777" w:rsidTr="005002FA">
        <w:trPr>
          <w:trHeight w:val="270"/>
        </w:trPr>
        <w:tc>
          <w:tcPr>
            <w:tcW w:w="1696" w:type="dxa"/>
            <w:tcBorders>
              <w:top w:val="nil"/>
              <w:left w:val="nil"/>
              <w:bottom w:val="nil"/>
              <w:right w:val="nil"/>
            </w:tcBorders>
            <w:shd w:val="clear" w:color="auto" w:fill="auto"/>
            <w:noWrap/>
            <w:vAlign w:val="bottom"/>
            <w:hideMark/>
          </w:tcPr>
          <w:p w14:paraId="51DB076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AB8C77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DC96CD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362101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1147</w:t>
            </w:r>
          </w:p>
        </w:tc>
        <w:tc>
          <w:tcPr>
            <w:tcW w:w="2230" w:type="dxa"/>
            <w:tcBorders>
              <w:top w:val="nil"/>
              <w:left w:val="nil"/>
              <w:bottom w:val="nil"/>
              <w:right w:val="nil"/>
            </w:tcBorders>
            <w:shd w:val="clear" w:color="auto" w:fill="auto"/>
            <w:noWrap/>
            <w:vAlign w:val="bottom"/>
            <w:hideMark/>
          </w:tcPr>
          <w:p w14:paraId="540FDFA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168</w:t>
            </w:r>
          </w:p>
        </w:tc>
      </w:tr>
      <w:tr w:rsidR="005002FA" w:rsidRPr="005002FA" w14:paraId="52D8BA1B" w14:textId="77777777" w:rsidTr="005002FA">
        <w:trPr>
          <w:trHeight w:val="270"/>
        </w:trPr>
        <w:tc>
          <w:tcPr>
            <w:tcW w:w="1696" w:type="dxa"/>
            <w:tcBorders>
              <w:top w:val="nil"/>
              <w:left w:val="nil"/>
              <w:bottom w:val="nil"/>
              <w:right w:val="nil"/>
            </w:tcBorders>
            <w:shd w:val="clear" w:color="auto" w:fill="auto"/>
            <w:noWrap/>
            <w:vAlign w:val="bottom"/>
            <w:hideMark/>
          </w:tcPr>
          <w:p w14:paraId="305B627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CDDB4B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06BBD3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6045F2F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1153</w:t>
            </w:r>
          </w:p>
        </w:tc>
        <w:tc>
          <w:tcPr>
            <w:tcW w:w="2230" w:type="dxa"/>
            <w:tcBorders>
              <w:top w:val="nil"/>
              <w:left w:val="nil"/>
              <w:bottom w:val="nil"/>
              <w:right w:val="nil"/>
            </w:tcBorders>
            <w:shd w:val="clear" w:color="auto" w:fill="auto"/>
            <w:noWrap/>
            <w:vAlign w:val="bottom"/>
            <w:hideMark/>
          </w:tcPr>
          <w:p w14:paraId="7687CD3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120.198</w:t>
            </w:r>
          </w:p>
        </w:tc>
      </w:tr>
      <w:tr w:rsidR="005002FA" w:rsidRPr="005002FA" w14:paraId="4833E7AC" w14:textId="77777777" w:rsidTr="005002FA">
        <w:trPr>
          <w:trHeight w:val="270"/>
        </w:trPr>
        <w:tc>
          <w:tcPr>
            <w:tcW w:w="1696" w:type="dxa"/>
            <w:tcBorders>
              <w:top w:val="nil"/>
              <w:left w:val="nil"/>
              <w:bottom w:val="nil"/>
              <w:right w:val="nil"/>
            </w:tcBorders>
            <w:shd w:val="clear" w:color="auto" w:fill="auto"/>
            <w:noWrap/>
            <w:vAlign w:val="bottom"/>
            <w:hideMark/>
          </w:tcPr>
          <w:p w14:paraId="5F6872D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50AF54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506F933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636F34D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2753</w:t>
            </w:r>
          </w:p>
        </w:tc>
        <w:tc>
          <w:tcPr>
            <w:tcW w:w="2230" w:type="dxa"/>
            <w:tcBorders>
              <w:top w:val="nil"/>
              <w:left w:val="nil"/>
              <w:bottom w:val="nil"/>
              <w:right w:val="nil"/>
            </w:tcBorders>
            <w:shd w:val="clear" w:color="auto" w:fill="auto"/>
            <w:noWrap/>
            <w:vAlign w:val="bottom"/>
            <w:hideMark/>
          </w:tcPr>
          <w:p w14:paraId="3C4BEF9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101.5104</w:t>
            </w:r>
          </w:p>
        </w:tc>
      </w:tr>
      <w:tr w:rsidR="005002FA" w:rsidRPr="005002FA" w14:paraId="2102BC0A" w14:textId="77777777" w:rsidTr="005002FA">
        <w:trPr>
          <w:trHeight w:val="270"/>
        </w:trPr>
        <w:tc>
          <w:tcPr>
            <w:tcW w:w="1696" w:type="dxa"/>
            <w:tcBorders>
              <w:top w:val="nil"/>
              <w:left w:val="nil"/>
              <w:bottom w:val="nil"/>
              <w:right w:val="nil"/>
            </w:tcBorders>
            <w:shd w:val="clear" w:color="auto" w:fill="auto"/>
            <w:noWrap/>
            <w:vAlign w:val="bottom"/>
            <w:hideMark/>
          </w:tcPr>
          <w:p w14:paraId="0A4B8D9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F82FCF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F2EA0C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ADA324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1207</w:t>
            </w:r>
          </w:p>
        </w:tc>
        <w:tc>
          <w:tcPr>
            <w:tcW w:w="2230" w:type="dxa"/>
            <w:tcBorders>
              <w:top w:val="nil"/>
              <w:left w:val="nil"/>
              <w:bottom w:val="nil"/>
              <w:right w:val="nil"/>
            </w:tcBorders>
            <w:shd w:val="clear" w:color="auto" w:fill="auto"/>
            <w:noWrap/>
            <w:vAlign w:val="bottom"/>
            <w:hideMark/>
          </w:tcPr>
          <w:p w14:paraId="0FC8AF8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135.22</w:t>
            </w:r>
          </w:p>
        </w:tc>
      </w:tr>
      <w:tr w:rsidR="005002FA" w:rsidRPr="005002FA" w14:paraId="1ACD2002" w14:textId="77777777" w:rsidTr="005002FA">
        <w:trPr>
          <w:trHeight w:val="270"/>
        </w:trPr>
        <w:tc>
          <w:tcPr>
            <w:tcW w:w="1696" w:type="dxa"/>
            <w:tcBorders>
              <w:top w:val="nil"/>
              <w:left w:val="nil"/>
              <w:bottom w:val="nil"/>
              <w:right w:val="nil"/>
            </w:tcBorders>
            <w:shd w:val="clear" w:color="auto" w:fill="auto"/>
            <w:noWrap/>
            <w:vAlign w:val="bottom"/>
            <w:hideMark/>
          </w:tcPr>
          <w:p w14:paraId="00F497F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2777BE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CD9598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94DA5E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1155</w:t>
            </w:r>
          </w:p>
        </w:tc>
        <w:tc>
          <w:tcPr>
            <w:tcW w:w="2230" w:type="dxa"/>
            <w:tcBorders>
              <w:top w:val="nil"/>
              <w:left w:val="nil"/>
              <w:bottom w:val="nil"/>
              <w:right w:val="nil"/>
            </w:tcBorders>
            <w:shd w:val="clear" w:color="auto" w:fill="auto"/>
            <w:noWrap/>
            <w:vAlign w:val="bottom"/>
            <w:hideMark/>
          </w:tcPr>
          <w:p w14:paraId="72E3735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62.51866</w:t>
            </w:r>
          </w:p>
        </w:tc>
      </w:tr>
      <w:tr w:rsidR="005002FA" w:rsidRPr="005002FA" w14:paraId="53B3FFB8" w14:textId="77777777" w:rsidTr="005002FA">
        <w:trPr>
          <w:trHeight w:val="270"/>
        </w:trPr>
        <w:tc>
          <w:tcPr>
            <w:tcW w:w="1696" w:type="dxa"/>
            <w:tcBorders>
              <w:top w:val="nil"/>
              <w:left w:val="nil"/>
              <w:bottom w:val="nil"/>
              <w:right w:val="nil"/>
            </w:tcBorders>
            <w:shd w:val="clear" w:color="auto" w:fill="auto"/>
            <w:noWrap/>
            <w:vAlign w:val="bottom"/>
            <w:hideMark/>
          </w:tcPr>
          <w:p w14:paraId="4A51BE2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CF988D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4C032DF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1074DB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1219</w:t>
            </w:r>
          </w:p>
        </w:tc>
        <w:tc>
          <w:tcPr>
            <w:tcW w:w="2230" w:type="dxa"/>
            <w:tcBorders>
              <w:top w:val="nil"/>
              <w:left w:val="nil"/>
              <w:bottom w:val="nil"/>
              <w:right w:val="nil"/>
            </w:tcBorders>
            <w:shd w:val="clear" w:color="auto" w:fill="auto"/>
            <w:noWrap/>
            <w:vAlign w:val="bottom"/>
            <w:hideMark/>
          </w:tcPr>
          <w:p w14:paraId="003D88C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132.8</w:t>
            </w:r>
          </w:p>
        </w:tc>
      </w:tr>
      <w:tr w:rsidR="005002FA" w:rsidRPr="005002FA" w14:paraId="61242C9E" w14:textId="77777777" w:rsidTr="005002FA">
        <w:trPr>
          <w:trHeight w:val="270"/>
        </w:trPr>
        <w:tc>
          <w:tcPr>
            <w:tcW w:w="1696" w:type="dxa"/>
            <w:tcBorders>
              <w:top w:val="nil"/>
              <w:left w:val="nil"/>
              <w:bottom w:val="nil"/>
              <w:right w:val="nil"/>
            </w:tcBorders>
            <w:shd w:val="clear" w:color="auto" w:fill="auto"/>
            <w:noWrap/>
            <w:vAlign w:val="bottom"/>
            <w:hideMark/>
          </w:tcPr>
          <w:p w14:paraId="3B662B1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9909D4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1BEF5B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4893573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1172</w:t>
            </w:r>
          </w:p>
        </w:tc>
        <w:tc>
          <w:tcPr>
            <w:tcW w:w="2230" w:type="dxa"/>
            <w:tcBorders>
              <w:top w:val="nil"/>
              <w:left w:val="nil"/>
              <w:bottom w:val="nil"/>
              <w:right w:val="nil"/>
            </w:tcBorders>
            <w:shd w:val="clear" w:color="auto" w:fill="auto"/>
            <w:noWrap/>
            <w:vAlign w:val="bottom"/>
            <w:hideMark/>
          </w:tcPr>
          <w:p w14:paraId="5786958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99.41047</w:t>
            </w:r>
          </w:p>
        </w:tc>
      </w:tr>
      <w:tr w:rsidR="005002FA" w:rsidRPr="005002FA" w14:paraId="1460A7F2" w14:textId="77777777" w:rsidTr="005002FA">
        <w:trPr>
          <w:trHeight w:val="270"/>
        </w:trPr>
        <w:tc>
          <w:tcPr>
            <w:tcW w:w="1696" w:type="dxa"/>
            <w:tcBorders>
              <w:top w:val="nil"/>
              <w:left w:val="nil"/>
              <w:bottom w:val="nil"/>
              <w:right w:val="nil"/>
            </w:tcBorders>
            <w:shd w:val="clear" w:color="auto" w:fill="auto"/>
            <w:noWrap/>
            <w:vAlign w:val="bottom"/>
            <w:hideMark/>
          </w:tcPr>
          <w:p w14:paraId="43D0A6E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69FCF4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BDF84B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8F3944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1232</w:t>
            </w:r>
          </w:p>
        </w:tc>
        <w:tc>
          <w:tcPr>
            <w:tcW w:w="2230" w:type="dxa"/>
            <w:tcBorders>
              <w:top w:val="nil"/>
              <w:left w:val="nil"/>
              <w:bottom w:val="nil"/>
              <w:right w:val="nil"/>
            </w:tcBorders>
            <w:shd w:val="clear" w:color="auto" w:fill="auto"/>
            <w:noWrap/>
            <w:vAlign w:val="bottom"/>
            <w:hideMark/>
          </w:tcPr>
          <w:p w14:paraId="738D72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09583B14" w14:textId="77777777" w:rsidTr="005002FA">
        <w:trPr>
          <w:trHeight w:val="270"/>
        </w:trPr>
        <w:tc>
          <w:tcPr>
            <w:tcW w:w="1696" w:type="dxa"/>
            <w:tcBorders>
              <w:top w:val="nil"/>
              <w:left w:val="nil"/>
              <w:bottom w:val="nil"/>
              <w:right w:val="nil"/>
            </w:tcBorders>
            <w:shd w:val="clear" w:color="auto" w:fill="auto"/>
            <w:noWrap/>
            <w:vAlign w:val="bottom"/>
            <w:hideMark/>
          </w:tcPr>
          <w:p w14:paraId="5B17B2D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7360B8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F65E15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728274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1168</w:t>
            </w:r>
          </w:p>
        </w:tc>
        <w:tc>
          <w:tcPr>
            <w:tcW w:w="2230" w:type="dxa"/>
            <w:tcBorders>
              <w:top w:val="nil"/>
              <w:left w:val="nil"/>
              <w:bottom w:val="nil"/>
              <w:right w:val="nil"/>
            </w:tcBorders>
            <w:shd w:val="clear" w:color="auto" w:fill="auto"/>
            <w:noWrap/>
            <w:vAlign w:val="bottom"/>
            <w:hideMark/>
          </w:tcPr>
          <w:p w14:paraId="11AF338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69.91964</w:t>
            </w:r>
          </w:p>
        </w:tc>
      </w:tr>
      <w:tr w:rsidR="005002FA" w:rsidRPr="005002FA" w14:paraId="7BD219C1" w14:textId="77777777" w:rsidTr="005002FA">
        <w:trPr>
          <w:trHeight w:val="270"/>
        </w:trPr>
        <w:tc>
          <w:tcPr>
            <w:tcW w:w="1696" w:type="dxa"/>
            <w:tcBorders>
              <w:top w:val="nil"/>
              <w:left w:val="nil"/>
              <w:bottom w:val="nil"/>
              <w:right w:val="nil"/>
            </w:tcBorders>
            <w:shd w:val="clear" w:color="auto" w:fill="auto"/>
            <w:noWrap/>
            <w:vAlign w:val="bottom"/>
            <w:hideMark/>
          </w:tcPr>
          <w:p w14:paraId="18DF25D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3BC609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CD2110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1E48F7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1016</w:t>
            </w:r>
          </w:p>
        </w:tc>
        <w:tc>
          <w:tcPr>
            <w:tcW w:w="2230" w:type="dxa"/>
            <w:tcBorders>
              <w:top w:val="nil"/>
              <w:left w:val="nil"/>
              <w:bottom w:val="nil"/>
              <w:right w:val="nil"/>
            </w:tcBorders>
            <w:shd w:val="clear" w:color="auto" w:fill="auto"/>
            <w:noWrap/>
            <w:vAlign w:val="bottom"/>
            <w:hideMark/>
          </w:tcPr>
          <w:p w14:paraId="0860921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99.53479</w:t>
            </w:r>
          </w:p>
        </w:tc>
      </w:tr>
      <w:tr w:rsidR="005002FA" w:rsidRPr="005002FA" w14:paraId="52D62643" w14:textId="77777777" w:rsidTr="005002FA">
        <w:trPr>
          <w:trHeight w:val="270"/>
        </w:trPr>
        <w:tc>
          <w:tcPr>
            <w:tcW w:w="1696" w:type="dxa"/>
            <w:tcBorders>
              <w:top w:val="nil"/>
              <w:left w:val="nil"/>
              <w:bottom w:val="nil"/>
              <w:right w:val="nil"/>
            </w:tcBorders>
            <w:shd w:val="clear" w:color="auto" w:fill="auto"/>
            <w:noWrap/>
            <w:vAlign w:val="bottom"/>
            <w:hideMark/>
          </w:tcPr>
          <w:p w14:paraId="4632FC4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D05BAC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4FDAABC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2FD8C9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1055</w:t>
            </w:r>
          </w:p>
        </w:tc>
        <w:tc>
          <w:tcPr>
            <w:tcW w:w="2230" w:type="dxa"/>
            <w:tcBorders>
              <w:top w:val="nil"/>
              <w:left w:val="nil"/>
              <w:bottom w:val="nil"/>
              <w:right w:val="nil"/>
            </w:tcBorders>
            <w:shd w:val="clear" w:color="auto" w:fill="auto"/>
            <w:noWrap/>
            <w:vAlign w:val="bottom"/>
            <w:hideMark/>
          </w:tcPr>
          <w:p w14:paraId="24079B1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120.198</w:t>
            </w:r>
          </w:p>
        </w:tc>
      </w:tr>
      <w:tr w:rsidR="005002FA" w:rsidRPr="005002FA" w14:paraId="237F4A9F" w14:textId="77777777" w:rsidTr="005002FA">
        <w:trPr>
          <w:trHeight w:val="270"/>
        </w:trPr>
        <w:tc>
          <w:tcPr>
            <w:tcW w:w="1696" w:type="dxa"/>
            <w:tcBorders>
              <w:top w:val="nil"/>
              <w:left w:val="nil"/>
              <w:bottom w:val="nil"/>
              <w:right w:val="nil"/>
            </w:tcBorders>
            <w:shd w:val="clear" w:color="auto" w:fill="auto"/>
            <w:noWrap/>
            <w:vAlign w:val="bottom"/>
            <w:hideMark/>
          </w:tcPr>
          <w:p w14:paraId="7C86AE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5ED063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0113CBF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6F856D3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991</w:t>
            </w:r>
          </w:p>
        </w:tc>
        <w:tc>
          <w:tcPr>
            <w:tcW w:w="2230" w:type="dxa"/>
            <w:tcBorders>
              <w:top w:val="nil"/>
              <w:left w:val="nil"/>
              <w:bottom w:val="nil"/>
              <w:right w:val="nil"/>
            </w:tcBorders>
            <w:shd w:val="clear" w:color="auto" w:fill="auto"/>
            <w:noWrap/>
            <w:vAlign w:val="bottom"/>
            <w:hideMark/>
          </w:tcPr>
          <w:p w14:paraId="6CBCD68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582B63F0" w14:textId="77777777" w:rsidTr="005002FA">
        <w:trPr>
          <w:trHeight w:val="270"/>
        </w:trPr>
        <w:tc>
          <w:tcPr>
            <w:tcW w:w="1696" w:type="dxa"/>
            <w:tcBorders>
              <w:top w:val="nil"/>
              <w:left w:val="nil"/>
              <w:bottom w:val="nil"/>
              <w:right w:val="nil"/>
            </w:tcBorders>
            <w:shd w:val="clear" w:color="auto" w:fill="auto"/>
            <w:noWrap/>
            <w:vAlign w:val="bottom"/>
            <w:hideMark/>
          </w:tcPr>
          <w:p w14:paraId="655E6B2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242D77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0950F7E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0244172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w:t>
            </w:r>
          </w:p>
        </w:tc>
        <w:tc>
          <w:tcPr>
            <w:tcW w:w="2230" w:type="dxa"/>
            <w:tcBorders>
              <w:top w:val="nil"/>
              <w:left w:val="nil"/>
              <w:bottom w:val="nil"/>
              <w:right w:val="nil"/>
            </w:tcBorders>
            <w:shd w:val="clear" w:color="auto" w:fill="auto"/>
            <w:noWrap/>
            <w:vAlign w:val="bottom"/>
            <w:hideMark/>
          </w:tcPr>
          <w:p w14:paraId="093883F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77.09344</w:t>
            </w:r>
          </w:p>
        </w:tc>
      </w:tr>
      <w:tr w:rsidR="005002FA" w:rsidRPr="005002FA" w14:paraId="49BC8B5D" w14:textId="77777777" w:rsidTr="005002FA">
        <w:trPr>
          <w:trHeight w:val="270"/>
        </w:trPr>
        <w:tc>
          <w:tcPr>
            <w:tcW w:w="1696" w:type="dxa"/>
            <w:tcBorders>
              <w:top w:val="nil"/>
              <w:left w:val="nil"/>
              <w:bottom w:val="nil"/>
              <w:right w:val="nil"/>
            </w:tcBorders>
            <w:shd w:val="clear" w:color="auto" w:fill="auto"/>
            <w:noWrap/>
            <w:vAlign w:val="bottom"/>
            <w:hideMark/>
          </w:tcPr>
          <w:p w14:paraId="13A5CA6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A53261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42E820A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5E3AB07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949</w:t>
            </w:r>
          </w:p>
        </w:tc>
        <w:tc>
          <w:tcPr>
            <w:tcW w:w="2230" w:type="dxa"/>
            <w:tcBorders>
              <w:top w:val="nil"/>
              <w:left w:val="nil"/>
              <w:bottom w:val="nil"/>
              <w:right w:val="nil"/>
            </w:tcBorders>
            <w:shd w:val="clear" w:color="auto" w:fill="auto"/>
            <w:noWrap/>
            <w:vAlign w:val="bottom"/>
            <w:hideMark/>
          </w:tcPr>
          <w:p w14:paraId="0C91A03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111.0738</w:t>
            </w:r>
          </w:p>
        </w:tc>
      </w:tr>
      <w:tr w:rsidR="005002FA" w:rsidRPr="005002FA" w14:paraId="380A080C" w14:textId="77777777" w:rsidTr="005002FA">
        <w:trPr>
          <w:trHeight w:val="270"/>
        </w:trPr>
        <w:tc>
          <w:tcPr>
            <w:tcW w:w="1696" w:type="dxa"/>
            <w:tcBorders>
              <w:top w:val="nil"/>
              <w:left w:val="nil"/>
              <w:bottom w:val="nil"/>
              <w:right w:val="nil"/>
            </w:tcBorders>
            <w:shd w:val="clear" w:color="auto" w:fill="auto"/>
            <w:noWrap/>
            <w:vAlign w:val="bottom"/>
            <w:hideMark/>
          </w:tcPr>
          <w:p w14:paraId="613B54C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lastRenderedPageBreak/>
              <w:t>Q-Learning</w:t>
            </w:r>
          </w:p>
        </w:tc>
        <w:tc>
          <w:tcPr>
            <w:tcW w:w="913" w:type="dxa"/>
            <w:tcBorders>
              <w:top w:val="nil"/>
              <w:left w:val="nil"/>
              <w:bottom w:val="nil"/>
              <w:right w:val="nil"/>
            </w:tcBorders>
            <w:shd w:val="clear" w:color="auto" w:fill="auto"/>
            <w:noWrap/>
            <w:vAlign w:val="bottom"/>
            <w:hideMark/>
          </w:tcPr>
          <w:p w14:paraId="3C2F9ED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09EDB4C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F3D679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1038</w:t>
            </w:r>
          </w:p>
        </w:tc>
        <w:tc>
          <w:tcPr>
            <w:tcW w:w="2230" w:type="dxa"/>
            <w:tcBorders>
              <w:top w:val="nil"/>
              <w:left w:val="nil"/>
              <w:bottom w:val="nil"/>
              <w:right w:val="nil"/>
            </w:tcBorders>
            <w:shd w:val="clear" w:color="auto" w:fill="auto"/>
            <w:noWrap/>
            <w:vAlign w:val="bottom"/>
            <w:hideMark/>
          </w:tcPr>
          <w:p w14:paraId="71BB431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122.1392</w:t>
            </w:r>
          </w:p>
        </w:tc>
      </w:tr>
      <w:tr w:rsidR="005002FA" w:rsidRPr="005002FA" w14:paraId="741D94D2" w14:textId="77777777" w:rsidTr="005002FA">
        <w:trPr>
          <w:trHeight w:val="270"/>
        </w:trPr>
        <w:tc>
          <w:tcPr>
            <w:tcW w:w="1696" w:type="dxa"/>
            <w:tcBorders>
              <w:top w:val="nil"/>
              <w:left w:val="nil"/>
              <w:bottom w:val="nil"/>
              <w:right w:val="nil"/>
            </w:tcBorders>
            <w:shd w:val="clear" w:color="auto" w:fill="auto"/>
            <w:noWrap/>
            <w:vAlign w:val="bottom"/>
            <w:hideMark/>
          </w:tcPr>
          <w:p w14:paraId="73E398D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D6B39D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1596966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D14577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1091</w:t>
            </w:r>
          </w:p>
        </w:tc>
        <w:tc>
          <w:tcPr>
            <w:tcW w:w="2230" w:type="dxa"/>
            <w:tcBorders>
              <w:top w:val="nil"/>
              <w:left w:val="nil"/>
              <w:bottom w:val="nil"/>
              <w:right w:val="nil"/>
            </w:tcBorders>
            <w:shd w:val="clear" w:color="auto" w:fill="auto"/>
            <w:noWrap/>
            <w:vAlign w:val="bottom"/>
            <w:hideMark/>
          </w:tcPr>
          <w:p w14:paraId="206C419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95.75938</w:t>
            </w:r>
          </w:p>
        </w:tc>
      </w:tr>
      <w:tr w:rsidR="005002FA" w:rsidRPr="005002FA" w14:paraId="3A34F2DF" w14:textId="77777777" w:rsidTr="005002FA">
        <w:trPr>
          <w:trHeight w:val="270"/>
        </w:trPr>
        <w:tc>
          <w:tcPr>
            <w:tcW w:w="1696" w:type="dxa"/>
            <w:tcBorders>
              <w:top w:val="nil"/>
              <w:left w:val="nil"/>
              <w:bottom w:val="nil"/>
              <w:right w:val="nil"/>
            </w:tcBorders>
            <w:shd w:val="clear" w:color="auto" w:fill="auto"/>
            <w:noWrap/>
            <w:vAlign w:val="bottom"/>
            <w:hideMark/>
          </w:tcPr>
          <w:p w14:paraId="2DE3415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24F570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38CAF4B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5D1A373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965</w:t>
            </w:r>
          </w:p>
        </w:tc>
        <w:tc>
          <w:tcPr>
            <w:tcW w:w="2230" w:type="dxa"/>
            <w:tcBorders>
              <w:top w:val="nil"/>
              <w:left w:val="nil"/>
              <w:bottom w:val="nil"/>
              <w:right w:val="nil"/>
            </w:tcBorders>
            <w:shd w:val="clear" w:color="auto" w:fill="auto"/>
            <w:noWrap/>
            <w:vAlign w:val="bottom"/>
            <w:hideMark/>
          </w:tcPr>
          <w:p w14:paraId="51C6298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123.51</w:t>
            </w:r>
          </w:p>
        </w:tc>
      </w:tr>
      <w:tr w:rsidR="005002FA" w:rsidRPr="005002FA" w14:paraId="26B81065" w14:textId="77777777" w:rsidTr="005002FA">
        <w:trPr>
          <w:trHeight w:val="270"/>
        </w:trPr>
        <w:tc>
          <w:tcPr>
            <w:tcW w:w="1696" w:type="dxa"/>
            <w:tcBorders>
              <w:top w:val="nil"/>
              <w:left w:val="nil"/>
              <w:bottom w:val="nil"/>
              <w:right w:val="nil"/>
            </w:tcBorders>
            <w:shd w:val="clear" w:color="auto" w:fill="auto"/>
            <w:noWrap/>
            <w:vAlign w:val="bottom"/>
            <w:hideMark/>
          </w:tcPr>
          <w:p w14:paraId="1C56170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DBE1BF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144BE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558D56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1066</w:t>
            </w:r>
          </w:p>
        </w:tc>
        <w:tc>
          <w:tcPr>
            <w:tcW w:w="2230" w:type="dxa"/>
            <w:tcBorders>
              <w:top w:val="nil"/>
              <w:left w:val="nil"/>
              <w:bottom w:val="nil"/>
              <w:right w:val="nil"/>
            </w:tcBorders>
            <w:shd w:val="clear" w:color="auto" w:fill="auto"/>
            <w:noWrap/>
            <w:vAlign w:val="bottom"/>
            <w:hideMark/>
          </w:tcPr>
          <w:p w14:paraId="6BFEBD7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0F08A15C" w14:textId="77777777" w:rsidTr="005002FA">
        <w:trPr>
          <w:trHeight w:val="270"/>
        </w:trPr>
        <w:tc>
          <w:tcPr>
            <w:tcW w:w="1696" w:type="dxa"/>
            <w:tcBorders>
              <w:top w:val="nil"/>
              <w:left w:val="nil"/>
              <w:bottom w:val="nil"/>
              <w:right w:val="nil"/>
            </w:tcBorders>
            <w:shd w:val="clear" w:color="auto" w:fill="auto"/>
            <w:noWrap/>
            <w:vAlign w:val="bottom"/>
            <w:hideMark/>
          </w:tcPr>
          <w:p w14:paraId="7E59BE2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3E067E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62FF20C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09A13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2148</w:t>
            </w:r>
          </w:p>
        </w:tc>
        <w:tc>
          <w:tcPr>
            <w:tcW w:w="2230" w:type="dxa"/>
            <w:tcBorders>
              <w:top w:val="nil"/>
              <w:left w:val="nil"/>
              <w:bottom w:val="nil"/>
              <w:right w:val="nil"/>
            </w:tcBorders>
            <w:shd w:val="clear" w:color="auto" w:fill="auto"/>
            <w:noWrap/>
            <w:vAlign w:val="bottom"/>
            <w:hideMark/>
          </w:tcPr>
          <w:p w14:paraId="61DA4EA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88.87147</w:t>
            </w:r>
          </w:p>
        </w:tc>
      </w:tr>
      <w:tr w:rsidR="005002FA" w:rsidRPr="005002FA" w14:paraId="530D3711" w14:textId="77777777" w:rsidTr="005002FA">
        <w:trPr>
          <w:trHeight w:val="270"/>
        </w:trPr>
        <w:tc>
          <w:tcPr>
            <w:tcW w:w="1696" w:type="dxa"/>
            <w:tcBorders>
              <w:top w:val="nil"/>
              <w:left w:val="nil"/>
              <w:bottom w:val="nil"/>
              <w:right w:val="nil"/>
            </w:tcBorders>
            <w:shd w:val="clear" w:color="auto" w:fill="auto"/>
            <w:noWrap/>
            <w:vAlign w:val="bottom"/>
            <w:hideMark/>
          </w:tcPr>
          <w:p w14:paraId="5922F27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CBD2B0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70289D4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126C90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999</w:t>
            </w:r>
          </w:p>
        </w:tc>
        <w:tc>
          <w:tcPr>
            <w:tcW w:w="2230" w:type="dxa"/>
            <w:tcBorders>
              <w:top w:val="nil"/>
              <w:left w:val="nil"/>
              <w:bottom w:val="nil"/>
              <w:right w:val="nil"/>
            </w:tcBorders>
            <w:shd w:val="clear" w:color="auto" w:fill="auto"/>
            <w:noWrap/>
            <w:vAlign w:val="bottom"/>
            <w:hideMark/>
          </w:tcPr>
          <w:p w14:paraId="27FA940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105.1931</w:t>
            </w:r>
          </w:p>
        </w:tc>
      </w:tr>
      <w:tr w:rsidR="005002FA" w:rsidRPr="005002FA" w14:paraId="11C31E1C" w14:textId="77777777" w:rsidTr="005002FA">
        <w:trPr>
          <w:trHeight w:val="270"/>
        </w:trPr>
        <w:tc>
          <w:tcPr>
            <w:tcW w:w="1696" w:type="dxa"/>
            <w:tcBorders>
              <w:top w:val="nil"/>
              <w:left w:val="nil"/>
              <w:bottom w:val="nil"/>
              <w:right w:val="nil"/>
            </w:tcBorders>
            <w:shd w:val="clear" w:color="auto" w:fill="auto"/>
            <w:noWrap/>
            <w:vAlign w:val="bottom"/>
            <w:hideMark/>
          </w:tcPr>
          <w:p w14:paraId="3D066A4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A2918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558DF77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25B19D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1079</w:t>
            </w:r>
          </w:p>
        </w:tc>
        <w:tc>
          <w:tcPr>
            <w:tcW w:w="2230" w:type="dxa"/>
            <w:tcBorders>
              <w:top w:val="nil"/>
              <w:left w:val="nil"/>
              <w:bottom w:val="nil"/>
              <w:right w:val="nil"/>
            </w:tcBorders>
            <w:shd w:val="clear" w:color="auto" w:fill="auto"/>
            <w:noWrap/>
            <w:vAlign w:val="bottom"/>
            <w:hideMark/>
          </w:tcPr>
          <w:p w14:paraId="3BFA70B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100.0983</w:t>
            </w:r>
          </w:p>
        </w:tc>
      </w:tr>
      <w:tr w:rsidR="005002FA" w:rsidRPr="005002FA" w14:paraId="6CA44858" w14:textId="77777777" w:rsidTr="005002FA">
        <w:trPr>
          <w:trHeight w:val="270"/>
        </w:trPr>
        <w:tc>
          <w:tcPr>
            <w:tcW w:w="1696" w:type="dxa"/>
            <w:tcBorders>
              <w:top w:val="nil"/>
              <w:left w:val="nil"/>
              <w:bottom w:val="nil"/>
              <w:right w:val="nil"/>
            </w:tcBorders>
            <w:shd w:val="clear" w:color="auto" w:fill="auto"/>
            <w:noWrap/>
            <w:vAlign w:val="bottom"/>
            <w:hideMark/>
          </w:tcPr>
          <w:p w14:paraId="0566D4C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4FE213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344C76D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74791E9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1219</w:t>
            </w:r>
          </w:p>
        </w:tc>
        <w:tc>
          <w:tcPr>
            <w:tcW w:w="2230" w:type="dxa"/>
            <w:tcBorders>
              <w:top w:val="nil"/>
              <w:left w:val="nil"/>
              <w:bottom w:val="nil"/>
              <w:right w:val="nil"/>
            </w:tcBorders>
            <w:shd w:val="clear" w:color="auto" w:fill="auto"/>
            <w:noWrap/>
            <w:vAlign w:val="bottom"/>
            <w:hideMark/>
          </w:tcPr>
          <w:p w14:paraId="6596FE3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79.95</w:t>
            </w:r>
          </w:p>
        </w:tc>
      </w:tr>
      <w:tr w:rsidR="005002FA" w:rsidRPr="005002FA" w14:paraId="791D8567" w14:textId="77777777" w:rsidTr="005002FA">
        <w:trPr>
          <w:trHeight w:val="270"/>
        </w:trPr>
        <w:tc>
          <w:tcPr>
            <w:tcW w:w="1696" w:type="dxa"/>
            <w:tcBorders>
              <w:top w:val="nil"/>
              <w:left w:val="nil"/>
              <w:bottom w:val="nil"/>
              <w:right w:val="nil"/>
            </w:tcBorders>
            <w:shd w:val="clear" w:color="auto" w:fill="auto"/>
            <w:noWrap/>
            <w:vAlign w:val="bottom"/>
            <w:hideMark/>
          </w:tcPr>
          <w:p w14:paraId="75783E2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0F5EE8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15CCBB7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A3F7DF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1016</w:t>
            </w:r>
          </w:p>
        </w:tc>
        <w:tc>
          <w:tcPr>
            <w:tcW w:w="2230" w:type="dxa"/>
            <w:tcBorders>
              <w:top w:val="nil"/>
              <w:left w:val="nil"/>
              <w:bottom w:val="nil"/>
              <w:right w:val="nil"/>
            </w:tcBorders>
            <w:shd w:val="clear" w:color="auto" w:fill="auto"/>
            <w:noWrap/>
            <w:vAlign w:val="bottom"/>
            <w:hideMark/>
          </w:tcPr>
          <w:p w14:paraId="20D07B7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128.659</w:t>
            </w:r>
          </w:p>
        </w:tc>
      </w:tr>
      <w:tr w:rsidR="005002FA" w:rsidRPr="005002FA" w14:paraId="06F510AB" w14:textId="77777777" w:rsidTr="005002FA">
        <w:trPr>
          <w:trHeight w:val="270"/>
        </w:trPr>
        <w:tc>
          <w:tcPr>
            <w:tcW w:w="1696" w:type="dxa"/>
            <w:tcBorders>
              <w:top w:val="nil"/>
              <w:left w:val="nil"/>
              <w:bottom w:val="nil"/>
              <w:right w:val="nil"/>
            </w:tcBorders>
            <w:shd w:val="clear" w:color="auto" w:fill="auto"/>
            <w:noWrap/>
            <w:vAlign w:val="bottom"/>
            <w:hideMark/>
          </w:tcPr>
          <w:p w14:paraId="7C93C65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C2BDBA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49977C5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38A4FE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1220</w:t>
            </w:r>
          </w:p>
        </w:tc>
        <w:tc>
          <w:tcPr>
            <w:tcW w:w="2230" w:type="dxa"/>
            <w:tcBorders>
              <w:top w:val="nil"/>
              <w:left w:val="nil"/>
              <w:bottom w:val="nil"/>
              <w:right w:val="nil"/>
            </w:tcBorders>
            <w:shd w:val="clear" w:color="auto" w:fill="auto"/>
            <w:noWrap/>
            <w:vAlign w:val="bottom"/>
            <w:hideMark/>
          </w:tcPr>
          <w:p w14:paraId="7C2733A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101.9738</w:t>
            </w:r>
          </w:p>
        </w:tc>
      </w:tr>
      <w:tr w:rsidR="005002FA" w:rsidRPr="005002FA" w14:paraId="1FECCD5C" w14:textId="77777777" w:rsidTr="005002FA">
        <w:trPr>
          <w:trHeight w:val="270"/>
        </w:trPr>
        <w:tc>
          <w:tcPr>
            <w:tcW w:w="1696" w:type="dxa"/>
            <w:tcBorders>
              <w:top w:val="nil"/>
              <w:left w:val="nil"/>
              <w:bottom w:val="nil"/>
              <w:right w:val="nil"/>
            </w:tcBorders>
            <w:shd w:val="clear" w:color="auto" w:fill="auto"/>
            <w:noWrap/>
            <w:vAlign w:val="bottom"/>
            <w:hideMark/>
          </w:tcPr>
          <w:p w14:paraId="028D2DC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D2264A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2B7CB62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A64282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1185</w:t>
            </w:r>
          </w:p>
        </w:tc>
        <w:tc>
          <w:tcPr>
            <w:tcW w:w="2230" w:type="dxa"/>
            <w:tcBorders>
              <w:top w:val="nil"/>
              <w:left w:val="nil"/>
              <w:bottom w:val="nil"/>
              <w:right w:val="nil"/>
            </w:tcBorders>
            <w:shd w:val="clear" w:color="auto" w:fill="auto"/>
            <w:noWrap/>
            <w:vAlign w:val="bottom"/>
            <w:hideMark/>
          </w:tcPr>
          <w:p w14:paraId="1F65D01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62.54985</w:t>
            </w:r>
          </w:p>
        </w:tc>
      </w:tr>
      <w:tr w:rsidR="005002FA" w:rsidRPr="005002FA" w14:paraId="48CA8A8C" w14:textId="77777777" w:rsidTr="005002FA">
        <w:trPr>
          <w:trHeight w:val="270"/>
        </w:trPr>
        <w:tc>
          <w:tcPr>
            <w:tcW w:w="1696" w:type="dxa"/>
            <w:tcBorders>
              <w:top w:val="nil"/>
              <w:left w:val="nil"/>
              <w:bottom w:val="nil"/>
              <w:right w:val="nil"/>
            </w:tcBorders>
            <w:shd w:val="clear" w:color="auto" w:fill="auto"/>
            <w:noWrap/>
            <w:vAlign w:val="bottom"/>
            <w:hideMark/>
          </w:tcPr>
          <w:p w14:paraId="5A8F15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E3673C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4A0490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2C259E7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1252</w:t>
            </w:r>
          </w:p>
        </w:tc>
        <w:tc>
          <w:tcPr>
            <w:tcW w:w="2230" w:type="dxa"/>
            <w:tcBorders>
              <w:top w:val="nil"/>
              <w:left w:val="nil"/>
              <w:bottom w:val="nil"/>
              <w:right w:val="nil"/>
            </w:tcBorders>
            <w:shd w:val="clear" w:color="auto" w:fill="auto"/>
            <w:noWrap/>
            <w:vAlign w:val="bottom"/>
            <w:hideMark/>
          </w:tcPr>
          <w:p w14:paraId="3A3CC7D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67.05212</w:t>
            </w:r>
          </w:p>
        </w:tc>
      </w:tr>
      <w:tr w:rsidR="005002FA" w:rsidRPr="005002FA" w14:paraId="19520A51" w14:textId="77777777" w:rsidTr="005002FA">
        <w:trPr>
          <w:trHeight w:val="270"/>
        </w:trPr>
        <w:tc>
          <w:tcPr>
            <w:tcW w:w="1696" w:type="dxa"/>
            <w:tcBorders>
              <w:top w:val="nil"/>
              <w:left w:val="nil"/>
              <w:bottom w:val="nil"/>
              <w:right w:val="nil"/>
            </w:tcBorders>
            <w:shd w:val="clear" w:color="auto" w:fill="auto"/>
            <w:noWrap/>
            <w:vAlign w:val="bottom"/>
            <w:hideMark/>
          </w:tcPr>
          <w:p w14:paraId="1D31ECB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F53B3E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692962F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73C63A2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1148</w:t>
            </w:r>
          </w:p>
        </w:tc>
        <w:tc>
          <w:tcPr>
            <w:tcW w:w="2230" w:type="dxa"/>
            <w:tcBorders>
              <w:top w:val="nil"/>
              <w:left w:val="nil"/>
              <w:bottom w:val="nil"/>
              <w:right w:val="nil"/>
            </w:tcBorders>
            <w:shd w:val="clear" w:color="auto" w:fill="auto"/>
            <w:noWrap/>
            <w:vAlign w:val="bottom"/>
            <w:hideMark/>
          </w:tcPr>
          <w:p w14:paraId="16B0D7C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53.53369</w:t>
            </w:r>
          </w:p>
        </w:tc>
      </w:tr>
      <w:tr w:rsidR="005002FA" w:rsidRPr="005002FA" w14:paraId="6266E589" w14:textId="77777777" w:rsidTr="005002FA">
        <w:trPr>
          <w:trHeight w:val="270"/>
        </w:trPr>
        <w:tc>
          <w:tcPr>
            <w:tcW w:w="1696" w:type="dxa"/>
            <w:tcBorders>
              <w:top w:val="nil"/>
              <w:left w:val="nil"/>
              <w:bottom w:val="nil"/>
              <w:right w:val="nil"/>
            </w:tcBorders>
            <w:shd w:val="clear" w:color="auto" w:fill="auto"/>
            <w:noWrap/>
            <w:vAlign w:val="bottom"/>
            <w:hideMark/>
          </w:tcPr>
          <w:p w14:paraId="7B627AE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C12A41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422E305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0102657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2962</w:t>
            </w:r>
          </w:p>
        </w:tc>
        <w:tc>
          <w:tcPr>
            <w:tcW w:w="2230" w:type="dxa"/>
            <w:tcBorders>
              <w:top w:val="nil"/>
              <w:left w:val="nil"/>
              <w:bottom w:val="nil"/>
              <w:right w:val="nil"/>
            </w:tcBorders>
            <w:shd w:val="clear" w:color="auto" w:fill="auto"/>
            <w:noWrap/>
            <w:vAlign w:val="bottom"/>
            <w:hideMark/>
          </w:tcPr>
          <w:p w14:paraId="53FB152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4B171E77" w14:textId="77777777" w:rsidTr="005002FA">
        <w:trPr>
          <w:trHeight w:val="270"/>
        </w:trPr>
        <w:tc>
          <w:tcPr>
            <w:tcW w:w="1696" w:type="dxa"/>
            <w:tcBorders>
              <w:top w:val="nil"/>
              <w:left w:val="nil"/>
              <w:bottom w:val="nil"/>
              <w:right w:val="nil"/>
            </w:tcBorders>
            <w:shd w:val="clear" w:color="auto" w:fill="auto"/>
            <w:noWrap/>
            <w:vAlign w:val="bottom"/>
            <w:hideMark/>
          </w:tcPr>
          <w:p w14:paraId="2080ADC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398AD6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020" w:type="dxa"/>
            <w:tcBorders>
              <w:top w:val="nil"/>
              <w:left w:val="nil"/>
              <w:bottom w:val="nil"/>
              <w:right w:val="nil"/>
            </w:tcBorders>
            <w:shd w:val="clear" w:color="auto" w:fill="auto"/>
            <w:noWrap/>
            <w:vAlign w:val="bottom"/>
            <w:hideMark/>
          </w:tcPr>
          <w:p w14:paraId="1340FBA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F03B24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2805</w:t>
            </w:r>
          </w:p>
        </w:tc>
        <w:tc>
          <w:tcPr>
            <w:tcW w:w="2230" w:type="dxa"/>
            <w:tcBorders>
              <w:top w:val="nil"/>
              <w:left w:val="nil"/>
              <w:bottom w:val="nil"/>
              <w:right w:val="nil"/>
            </w:tcBorders>
            <w:shd w:val="clear" w:color="auto" w:fill="auto"/>
            <w:noWrap/>
            <w:vAlign w:val="bottom"/>
            <w:hideMark/>
          </w:tcPr>
          <w:p w14:paraId="0BDA270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60.82369</w:t>
            </w:r>
          </w:p>
        </w:tc>
      </w:tr>
      <w:tr w:rsidR="005002FA" w:rsidRPr="005002FA" w14:paraId="56F9B9D9" w14:textId="77777777" w:rsidTr="005002FA">
        <w:trPr>
          <w:trHeight w:val="270"/>
        </w:trPr>
        <w:tc>
          <w:tcPr>
            <w:tcW w:w="1696" w:type="dxa"/>
            <w:tcBorders>
              <w:top w:val="nil"/>
              <w:left w:val="nil"/>
              <w:bottom w:val="nil"/>
              <w:right w:val="nil"/>
            </w:tcBorders>
            <w:shd w:val="clear" w:color="auto" w:fill="auto"/>
            <w:noWrap/>
            <w:vAlign w:val="bottom"/>
            <w:hideMark/>
          </w:tcPr>
          <w:p w14:paraId="50F8918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AF48B4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429071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A517B9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1642</w:t>
            </w:r>
          </w:p>
        </w:tc>
        <w:tc>
          <w:tcPr>
            <w:tcW w:w="2230" w:type="dxa"/>
            <w:tcBorders>
              <w:top w:val="nil"/>
              <w:left w:val="nil"/>
              <w:bottom w:val="nil"/>
              <w:right w:val="nil"/>
            </w:tcBorders>
            <w:shd w:val="clear" w:color="auto" w:fill="auto"/>
            <w:noWrap/>
            <w:vAlign w:val="bottom"/>
            <w:hideMark/>
          </w:tcPr>
          <w:p w14:paraId="62FE75C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93.38344</w:t>
            </w:r>
          </w:p>
        </w:tc>
      </w:tr>
      <w:tr w:rsidR="005002FA" w:rsidRPr="005002FA" w14:paraId="13B7B2A4" w14:textId="77777777" w:rsidTr="005002FA">
        <w:trPr>
          <w:trHeight w:val="270"/>
        </w:trPr>
        <w:tc>
          <w:tcPr>
            <w:tcW w:w="1696" w:type="dxa"/>
            <w:tcBorders>
              <w:top w:val="nil"/>
              <w:left w:val="nil"/>
              <w:bottom w:val="nil"/>
              <w:right w:val="nil"/>
            </w:tcBorders>
            <w:shd w:val="clear" w:color="auto" w:fill="auto"/>
            <w:noWrap/>
            <w:vAlign w:val="bottom"/>
            <w:hideMark/>
          </w:tcPr>
          <w:p w14:paraId="455B902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4B5E53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1280A1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6816C46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743</w:t>
            </w:r>
          </w:p>
        </w:tc>
        <w:tc>
          <w:tcPr>
            <w:tcW w:w="2230" w:type="dxa"/>
            <w:tcBorders>
              <w:top w:val="nil"/>
              <w:left w:val="nil"/>
              <w:bottom w:val="nil"/>
              <w:right w:val="nil"/>
            </w:tcBorders>
            <w:shd w:val="clear" w:color="auto" w:fill="auto"/>
            <w:noWrap/>
            <w:vAlign w:val="bottom"/>
            <w:hideMark/>
          </w:tcPr>
          <w:p w14:paraId="4C7A87C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415C984D" w14:textId="77777777" w:rsidTr="005002FA">
        <w:trPr>
          <w:trHeight w:val="270"/>
        </w:trPr>
        <w:tc>
          <w:tcPr>
            <w:tcW w:w="1696" w:type="dxa"/>
            <w:tcBorders>
              <w:top w:val="nil"/>
              <w:left w:val="nil"/>
              <w:bottom w:val="nil"/>
              <w:right w:val="nil"/>
            </w:tcBorders>
            <w:shd w:val="clear" w:color="auto" w:fill="auto"/>
            <w:noWrap/>
            <w:vAlign w:val="bottom"/>
            <w:hideMark/>
          </w:tcPr>
          <w:p w14:paraId="094CECC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7249F2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2F9931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B8D055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934</w:t>
            </w:r>
          </w:p>
        </w:tc>
        <w:tc>
          <w:tcPr>
            <w:tcW w:w="2230" w:type="dxa"/>
            <w:tcBorders>
              <w:top w:val="nil"/>
              <w:left w:val="nil"/>
              <w:bottom w:val="nil"/>
              <w:right w:val="nil"/>
            </w:tcBorders>
            <w:shd w:val="clear" w:color="auto" w:fill="auto"/>
            <w:noWrap/>
            <w:vAlign w:val="bottom"/>
            <w:hideMark/>
          </w:tcPr>
          <w:p w14:paraId="2C11C91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149.9</w:t>
            </w:r>
          </w:p>
        </w:tc>
      </w:tr>
      <w:tr w:rsidR="005002FA" w:rsidRPr="005002FA" w14:paraId="5AB5E8B5" w14:textId="77777777" w:rsidTr="005002FA">
        <w:trPr>
          <w:trHeight w:val="270"/>
        </w:trPr>
        <w:tc>
          <w:tcPr>
            <w:tcW w:w="1696" w:type="dxa"/>
            <w:tcBorders>
              <w:top w:val="nil"/>
              <w:left w:val="nil"/>
              <w:bottom w:val="nil"/>
              <w:right w:val="nil"/>
            </w:tcBorders>
            <w:shd w:val="clear" w:color="auto" w:fill="auto"/>
            <w:noWrap/>
            <w:vAlign w:val="bottom"/>
            <w:hideMark/>
          </w:tcPr>
          <w:p w14:paraId="184BA21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896C15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A85320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2DC17B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1479</w:t>
            </w:r>
          </w:p>
        </w:tc>
        <w:tc>
          <w:tcPr>
            <w:tcW w:w="2230" w:type="dxa"/>
            <w:tcBorders>
              <w:top w:val="nil"/>
              <w:left w:val="nil"/>
              <w:bottom w:val="nil"/>
              <w:right w:val="nil"/>
            </w:tcBorders>
            <w:shd w:val="clear" w:color="auto" w:fill="auto"/>
            <w:noWrap/>
            <w:vAlign w:val="bottom"/>
            <w:hideMark/>
          </w:tcPr>
          <w:p w14:paraId="7085DE8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70.36938</w:t>
            </w:r>
          </w:p>
        </w:tc>
      </w:tr>
      <w:tr w:rsidR="005002FA" w:rsidRPr="005002FA" w14:paraId="255BFCE1" w14:textId="77777777" w:rsidTr="005002FA">
        <w:trPr>
          <w:trHeight w:val="270"/>
        </w:trPr>
        <w:tc>
          <w:tcPr>
            <w:tcW w:w="1696" w:type="dxa"/>
            <w:tcBorders>
              <w:top w:val="nil"/>
              <w:left w:val="nil"/>
              <w:bottom w:val="nil"/>
              <w:right w:val="nil"/>
            </w:tcBorders>
            <w:shd w:val="clear" w:color="auto" w:fill="auto"/>
            <w:noWrap/>
            <w:vAlign w:val="bottom"/>
            <w:hideMark/>
          </w:tcPr>
          <w:p w14:paraId="0FAD4CB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663A2C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7677D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1834A19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1604</w:t>
            </w:r>
          </w:p>
        </w:tc>
        <w:tc>
          <w:tcPr>
            <w:tcW w:w="2230" w:type="dxa"/>
            <w:tcBorders>
              <w:top w:val="nil"/>
              <w:left w:val="nil"/>
              <w:bottom w:val="nil"/>
              <w:right w:val="nil"/>
            </w:tcBorders>
            <w:shd w:val="clear" w:color="auto" w:fill="auto"/>
            <w:noWrap/>
            <w:vAlign w:val="bottom"/>
            <w:hideMark/>
          </w:tcPr>
          <w:p w14:paraId="3627866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27121947" w14:textId="77777777" w:rsidTr="005002FA">
        <w:trPr>
          <w:trHeight w:val="270"/>
        </w:trPr>
        <w:tc>
          <w:tcPr>
            <w:tcW w:w="1696" w:type="dxa"/>
            <w:tcBorders>
              <w:top w:val="nil"/>
              <w:left w:val="nil"/>
              <w:bottom w:val="nil"/>
              <w:right w:val="nil"/>
            </w:tcBorders>
            <w:shd w:val="clear" w:color="auto" w:fill="auto"/>
            <w:noWrap/>
            <w:vAlign w:val="bottom"/>
            <w:hideMark/>
          </w:tcPr>
          <w:p w14:paraId="550106F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3746F7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44E61F1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B43D24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1402</w:t>
            </w:r>
          </w:p>
        </w:tc>
        <w:tc>
          <w:tcPr>
            <w:tcW w:w="2230" w:type="dxa"/>
            <w:tcBorders>
              <w:top w:val="nil"/>
              <w:left w:val="nil"/>
              <w:bottom w:val="nil"/>
              <w:right w:val="nil"/>
            </w:tcBorders>
            <w:shd w:val="clear" w:color="auto" w:fill="auto"/>
            <w:noWrap/>
            <w:vAlign w:val="bottom"/>
            <w:hideMark/>
          </w:tcPr>
          <w:p w14:paraId="03E5EF1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78.53329</w:t>
            </w:r>
          </w:p>
        </w:tc>
      </w:tr>
      <w:tr w:rsidR="005002FA" w:rsidRPr="005002FA" w14:paraId="4E1C0868" w14:textId="77777777" w:rsidTr="005002FA">
        <w:trPr>
          <w:trHeight w:val="270"/>
        </w:trPr>
        <w:tc>
          <w:tcPr>
            <w:tcW w:w="1696" w:type="dxa"/>
            <w:tcBorders>
              <w:top w:val="nil"/>
              <w:left w:val="nil"/>
              <w:bottom w:val="nil"/>
              <w:right w:val="nil"/>
            </w:tcBorders>
            <w:shd w:val="clear" w:color="auto" w:fill="auto"/>
            <w:noWrap/>
            <w:vAlign w:val="bottom"/>
            <w:hideMark/>
          </w:tcPr>
          <w:p w14:paraId="7C607D0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CAA47C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4B9027B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74502E1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c>
          <w:tcPr>
            <w:tcW w:w="2230" w:type="dxa"/>
            <w:tcBorders>
              <w:top w:val="nil"/>
              <w:left w:val="nil"/>
              <w:bottom w:val="nil"/>
              <w:right w:val="nil"/>
            </w:tcBorders>
            <w:shd w:val="clear" w:color="auto" w:fill="auto"/>
            <w:noWrap/>
            <w:vAlign w:val="bottom"/>
            <w:hideMark/>
          </w:tcPr>
          <w:p w14:paraId="4305BC7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6554C87F" w14:textId="77777777" w:rsidTr="005002FA">
        <w:trPr>
          <w:trHeight w:val="270"/>
        </w:trPr>
        <w:tc>
          <w:tcPr>
            <w:tcW w:w="1696" w:type="dxa"/>
            <w:tcBorders>
              <w:top w:val="nil"/>
              <w:left w:val="nil"/>
              <w:bottom w:val="nil"/>
              <w:right w:val="nil"/>
            </w:tcBorders>
            <w:shd w:val="clear" w:color="auto" w:fill="auto"/>
            <w:noWrap/>
            <w:vAlign w:val="bottom"/>
            <w:hideMark/>
          </w:tcPr>
          <w:p w14:paraId="247B5C3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B8C988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4BC4F70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5E46461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988</w:t>
            </w:r>
          </w:p>
        </w:tc>
        <w:tc>
          <w:tcPr>
            <w:tcW w:w="2230" w:type="dxa"/>
            <w:tcBorders>
              <w:top w:val="nil"/>
              <w:left w:val="nil"/>
              <w:bottom w:val="nil"/>
              <w:right w:val="nil"/>
            </w:tcBorders>
            <w:shd w:val="clear" w:color="auto" w:fill="auto"/>
            <w:noWrap/>
            <w:vAlign w:val="bottom"/>
            <w:hideMark/>
          </w:tcPr>
          <w:p w14:paraId="48FB220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106.5782</w:t>
            </w:r>
          </w:p>
        </w:tc>
      </w:tr>
      <w:tr w:rsidR="005002FA" w:rsidRPr="005002FA" w14:paraId="3DEBC8B5" w14:textId="77777777" w:rsidTr="005002FA">
        <w:trPr>
          <w:trHeight w:val="270"/>
        </w:trPr>
        <w:tc>
          <w:tcPr>
            <w:tcW w:w="1696" w:type="dxa"/>
            <w:tcBorders>
              <w:top w:val="nil"/>
              <w:left w:val="nil"/>
              <w:bottom w:val="nil"/>
              <w:right w:val="nil"/>
            </w:tcBorders>
            <w:shd w:val="clear" w:color="auto" w:fill="auto"/>
            <w:noWrap/>
            <w:vAlign w:val="bottom"/>
            <w:hideMark/>
          </w:tcPr>
          <w:p w14:paraId="009C903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154A2C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76F4C91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7D349D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1167</w:t>
            </w:r>
          </w:p>
        </w:tc>
        <w:tc>
          <w:tcPr>
            <w:tcW w:w="2230" w:type="dxa"/>
            <w:tcBorders>
              <w:top w:val="nil"/>
              <w:left w:val="nil"/>
              <w:bottom w:val="nil"/>
              <w:right w:val="nil"/>
            </w:tcBorders>
            <w:shd w:val="clear" w:color="auto" w:fill="auto"/>
            <w:noWrap/>
            <w:vAlign w:val="bottom"/>
            <w:hideMark/>
          </w:tcPr>
          <w:p w14:paraId="6FC399A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88.46938</w:t>
            </w:r>
          </w:p>
        </w:tc>
      </w:tr>
      <w:tr w:rsidR="005002FA" w:rsidRPr="005002FA" w14:paraId="707AA2FA" w14:textId="77777777" w:rsidTr="005002FA">
        <w:trPr>
          <w:trHeight w:val="270"/>
        </w:trPr>
        <w:tc>
          <w:tcPr>
            <w:tcW w:w="1696" w:type="dxa"/>
            <w:tcBorders>
              <w:top w:val="nil"/>
              <w:left w:val="nil"/>
              <w:bottom w:val="nil"/>
              <w:right w:val="nil"/>
            </w:tcBorders>
            <w:shd w:val="clear" w:color="auto" w:fill="auto"/>
            <w:noWrap/>
            <w:vAlign w:val="bottom"/>
            <w:hideMark/>
          </w:tcPr>
          <w:p w14:paraId="197FA49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0DA10B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58C030D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601EABA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1178</w:t>
            </w:r>
          </w:p>
        </w:tc>
        <w:tc>
          <w:tcPr>
            <w:tcW w:w="2230" w:type="dxa"/>
            <w:tcBorders>
              <w:top w:val="nil"/>
              <w:left w:val="nil"/>
              <w:bottom w:val="nil"/>
              <w:right w:val="nil"/>
            </w:tcBorders>
            <w:shd w:val="clear" w:color="auto" w:fill="auto"/>
            <w:noWrap/>
            <w:vAlign w:val="bottom"/>
            <w:hideMark/>
          </w:tcPr>
          <w:p w14:paraId="13AD0A8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93.56428</w:t>
            </w:r>
          </w:p>
        </w:tc>
      </w:tr>
      <w:tr w:rsidR="005002FA" w:rsidRPr="005002FA" w14:paraId="22C18288" w14:textId="77777777" w:rsidTr="005002FA">
        <w:trPr>
          <w:trHeight w:val="270"/>
        </w:trPr>
        <w:tc>
          <w:tcPr>
            <w:tcW w:w="1696" w:type="dxa"/>
            <w:tcBorders>
              <w:top w:val="nil"/>
              <w:left w:val="nil"/>
              <w:bottom w:val="nil"/>
              <w:right w:val="nil"/>
            </w:tcBorders>
            <w:shd w:val="clear" w:color="auto" w:fill="auto"/>
            <w:noWrap/>
            <w:vAlign w:val="bottom"/>
            <w:hideMark/>
          </w:tcPr>
          <w:p w14:paraId="2BCB564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2B95BE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C066C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D88D8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655</w:t>
            </w:r>
          </w:p>
        </w:tc>
        <w:tc>
          <w:tcPr>
            <w:tcW w:w="2230" w:type="dxa"/>
            <w:tcBorders>
              <w:top w:val="nil"/>
              <w:left w:val="nil"/>
              <w:bottom w:val="nil"/>
              <w:right w:val="nil"/>
            </w:tcBorders>
            <w:shd w:val="clear" w:color="auto" w:fill="auto"/>
            <w:noWrap/>
            <w:vAlign w:val="bottom"/>
            <w:hideMark/>
          </w:tcPr>
          <w:p w14:paraId="35F212A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94.269</w:t>
            </w:r>
          </w:p>
        </w:tc>
      </w:tr>
      <w:tr w:rsidR="005002FA" w:rsidRPr="005002FA" w14:paraId="753B80F1" w14:textId="77777777" w:rsidTr="005002FA">
        <w:trPr>
          <w:trHeight w:val="270"/>
        </w:trPr>
        <w:tc>
          <w:tcPr>
            <w:tcW w:w="1696" w:type="dxa"/>
            <w:tcBorders>
              <w:top w:val="nil"/>
              <w:left w:val="nil"/>
              <w:bottom w:val="nil"/>
              <w:right w:val="nil"/>
            </w:tcBorders>
            <w:shd w:val="clear" w:color="auto" w:fill="auto"/>
            <w:noWrap/>
            <w:vAlign w:val="bottom"/>
            <w:hideMark/>
          </w:tcPr>
          <w:p w14:paraId="74B95F4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689897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656AEC7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1FDD24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624</w:t>
            </w:r>
          </w:p>
        </w:tc>
        <w:tc>
          <w:tcPr>
            <w:tcW w:w="2230" w:type="dxa"/>
            <w:tcBorders>
              <w:top w:val="nil"/>
              <w:left w:val="nil"/>
              <w:bottom w:val="nil"/>
              <w:right w:val="nil"/>
            </w:tcBorders>
            <w:shd w:val="clear" w:color="auto" w:fill="auto"/>
            <w:noWrap/>
            <w:vAlign w:val="bottom"/>
            <w:hideMark/>
          </w:tcPr>
          <w:p w14:paraId="11794AE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0B5BD47F" w14:textId="77777777" w:rsidTr="005002FA">
        <w:trPr>
          <w:trHeight w:val="270"/>
        </w:trPr>
        <w:tc>
          <w:tcPr>
            <w:tcW w:w="1696" w:type="dxa"/>
            <w:tcBorders>
              <w:top w:val="nil"/>
              <w:left w:val="nil"/>
              <w:bottom w:val="nil"/>
              <w:right w:val="nil"/>
            </w:tcBorders>
            <w:shd w:val="clear" w:color="auto" w:fill="auto"/>
            <w:noWrap/>
            <w:vAlign w:val="bottom"/>
            <w:hideMark/>
          </w:tcPr>
          <w:p w14:paraId="06CE958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E4A951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4E46464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79040BF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689</w:t>
            </w:r>
          </w:p>
        </w:tc>
        <w:tc>
          <w:tcPr>
            <w:tcW w:w="2230" w:type="dxa"/>
            <w:tcBorders>
              <w:top w:val="nil"/>
              <w:left w:val="nil"/>
              <w:bottom w:val="nil"/>
              <w:right w:val="nil"/>
            </w:tcBorders>
            <w:shd w:val="clear" w:color="auto" w:fill="auto"/>
            <w:noWrap/>
            <w:vAlign w:val="bottom"/>
            <w:hideMark/>
          </w:tcPr>
          <w:p w14:paraId="2B4B85E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96.65938</w:t>
            </w:r>
          </w:p>
        </w:tc>
      </w:tr>
      <w:tr w:rsidR="005002FA" w:rsidRPr="005002FA" w14:paraId="338B4BD0" w14:textId="77777777" w:rsidTr="005002FA">
        <w:trPr>
          <w:trHeight w:val="270"/>
        </w:trPr>
        <w:tc>
          <w:tcPr>
            <w:tcW w:w="1696" w:type="dxa"/>
            <w:tcBorders>
              <w:top w:val="nil"/>
              <w:left w:val="nil"/>
              <w:bottom w:val="nil"/>
              <w:right w:val="nil"/>
            </w:tcBorders>
            <w:shd w:val="clear" w:color="auto" w:fill="auto"/>
            <w:noWrap/>
            <w:vAlign w:val="bottom"/>
            <w:hideMark/>
          </w:tcPr>
          <w:p w14:paraId="5CF3B1C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BF6F3A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1BED626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7CE3AC2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616</w:t>
            </w:r>
          </w:p>
        </w:tc>
        <w:tc>
          <w:tcPr>
            <w:tcW w:w="2230" w:type="dxa"/>
            <w:tcBorders>
              <w:top w:val="nil"/>
              <w:left w:val="nil"/>
              <w:bottom w:val="nil"/>
              <w:right w:val="nil"/>
            </w:tcBorders>
            <w:shd w:val="clear" w:color="auto" w:fill="auto"/>
            <w:noWrap/>
            <w:vAlign w:val="bottom"/>
            <w:hideMark/>
          </w:tcPr>
          <w:p w14:paraId="4550459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2B9AD517" w14:textId="77777777" w:rsidTr="005002FA">
        <w:trPr>
          <w:trHeight w:val="270"/>
        </w:trPr>
        <w:tc>
          <w:tcPr>
            <w:tcW w:w="1696" w:type="dxa"/>
            <w:tcBorders>
              <w:top w:val="nil"/>
              <w:left w:val="nil"/>
              <w:bottom w:val="nil"/>
              <w:right w:val="nil"/>
            </w:tcBorders>
            <w:shd w:val="clear" w:color="auto" w:fill="auto"/>
            <w:noWrap/>
            <w:vAlign w:val="bottom"/>
            <w:hideMark/>
          </w:tcPr>
          <w:p w14:paraId="01E831C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3C9354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190E4D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4D21E2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682</w:t>
            </w:r>
          </w:p>
        </w:tc>
        <w:tc>
          <w:tcPr>
            <w:tcW w:w="2230" w:type="dxa"/>
            <w:tcBorders>
              <w:top w:val="nil"/>
              <w:left w:val="nil"/>
              <w:bottom w:val="nil"/>
              <w:right w:val="nil"/>
            </w:tcBorders>
            <w:shd w:val="clear" w:color="auto" w:fill="auto"/>
            <w:noWrap/>
            <w:vAlign w:val="bottom"/>
            <w:hideMark/>
          </w:tcPr>
          <w:p w14:paraId="1BDA953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02FB8766" w14:textId="77777777" w:rsidTr="005002FA">
        <w:trPr>
          <w:trHeight w:val="270"/>
        </w:trPr>
        <w:tc>
          <w:tcPr>
            <w:tcW w:w="1696" w:type="dxa"/>
            <w:tcBorders>
              <w:top w:val="nil"/>
              <w:left w:val="nil"/>
              <w:bottom w:val="nil"/>
              <w:right w:val="nil"/>
            </w:tcBorders>
            <w:shd w:val="clear" w:color="auto" w:fill="auto"/>
            <w:noWrap/>
            <w:vAlign w:val="bottom"/>
            <w:hideMark/>
          </w:tcPr>
          <w:p w14:paraId="6DEDAE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23CA74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7BEA69F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AF02FC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670</w:t>
            </w:r>
          </w:p>
        </w:tc>
        <w:tc>
          <w:tcPr>
            <w:tcW w:w="2230" w:type="dxa"/>
            <w:tcBorders>
              <w:top w:val="nil"/>
              <w:left w:val="nil"/>
              <w:bottom w:val="nil"/>
              <w:right w:val="nil"/>
            </w:tcBorders>
            <w:shd w:val="clear" w:color="auto" w:fill="auto"/>
            <w:noWrap/>
            <w:vAlign w:val="bottom"/>
            <w:hideMark/>
          </w:tcPr>
          <w:p w14:paraId="1B64BEE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120.198</w:t>
            </w:r>
          </w:p>
        </w:tc>
      </w:tr>
      <w:tr w:rsidR="005002FA" w:rsidRPr="005002FA" w14:paraId="32AF30DA" w14:textId="77777777" w:rsidTr="005002FA">
        <w:trPr>
          <w:trHeight w:val="270"/>
        </w:trPr>
        <w:tc>
          <w:tcPr>
            <w:tcW w:w="1696" w:type="dxa"/>
            <w:tcBorders>
              <w:top w:val="nil"/>
              <w:left w:val="nil"/>
              <w:bottom w:val="nil"/>
              <w:right w:val="nil"/>
            </w:tcBorders>
            <w:shd w:val="clear" w:color="auto" w:fill="auto"/>
            <w:noWrap/>
            <w:vAlign w:val="bottom"/>
            <w:hideMark/>
          </w:tcPr>
          <w:p w14:paraId="0685F66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C497BB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A1B3CB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1F3FF1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654</w:t>
            </w:r>
          </w:p>
        </w:tc>
        <w:tc>
          <w:tcPr>
            <w:tcW w:w="2230" w:type="dxa"/>
            <w:tcBorders>
              <w:top w:val="nil"/>
              <w:left w:val="nil"/>
              <w:bottom w:val="nil"/>
              <w:right w:val="nil"/>
            </w:tcBorders>
            <w:shd w:val="clear" w:color="auto" w:fill="auto"/>
            <w:noWrap/>
            <w:vAlign w:val="bottom"/>
            <w:hideMark/>
          </w:tcPr>
          <w:p w14:paraId="188EA07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107.4374</w:t>
            </w:r>
          </w:p>
        </w:tc>
      </w:tr>
      <w:tr w:rsidR="005002FA" w:rsidRPr="005002FA" w14:paraId="00456A93" w14:textId="77777777" w:rsidTr="005002FA">
        <w:trPr>
          <w:trHeight w:val="270"/>
        </w:trPr>
        <w:tc>
          <w:tcPr>
            <w:tcW w:w="1696" w:type="dxa"/>
            <w:tcBorders>
              <w:top w:val="nil"/>
              <w:left w:val="nil"/>
              <w:bottom w:val="nil"/>
              <w:right w:val="nil"/>
            </w:tcBorders>
            <w:shd w:val="clear" w:color="auto" w:fill="auto"/>
            <w:noWrap/>
            <w:vAlign w:val="bottom"/>
            <w:hideMark/>
          </w:tcPr>
          <w:p w14:paraId="05F1EE7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D55375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9382F9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3B857AE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622</w:t>
            </w:r>
          </w:p>
        </w:tc>
        <w:tc>
          <w:tcPr>
            <w:tcW w:w="2230" w:type="dxa"/>
            <w:tcBorders>
              <w:top w:val="nil"/>
              <w:left w:val="nil"/>
              <w:bottom w:val="nil"/>
              <w:right w:val="nil"/>
            </w:tcBorders>
            <w:shd w:val="clear" w:color="auto" w:fill="auto"/>
            <w:noWrap/>
            <w:vAlign w:val="bottom"/>
            <w:hideMark/>
          </w:tcPr>
          <w:p w14:paraId="0AC9F19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125.949</w:t>
            </w:r>
          </w:p>
        </w:tc>
      </w:tr>
      <w:tr w:rsidR="005002FA" w:rsidRPr="005002FA" w14:paraId="33936282" w14:textId="77777777" w:rsidTr="005002FA">
        <w:trPr>
          <w:trHeight w:val="270"/>
        </w:trPr>
        <w:tc>
          <w:tcPr>
            <w:tcW w:w="1696" w:type="dxa"/>
            <w:tcBorders>
              <w:top w:val="nil"/>
              <w:left w:val="nil"/>
              <w:bottom w:val="nil"/>
              <w:right w:val="nil"/>
            </w:tcBorders>
            <w:shd w:val="clear" w:color="auto" w:fill="auto"/>
            <w:noWrap/>
            <w:vAlign w:val="bottom"/>
            <w:hideMark/>
          </w:tcPr>
          <w:p w14:paraId="0216388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9839CE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927874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3C7C7C6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1041</w:t>
            </w:r>
          </w:p>
        </w:tc>
        <w:tc>
          <w:tcPr>
            <w:tcW w:w="2230" w:type="dxa"/>
            <w:tcBorders>
              <w:top w:val="nil"/>
              <w:left w:val="nil"/>
              <w:bottom w:val="nil"/>
              <w:right w:val="nil"/>
            </w:tcBorders>
            <w:shd w:val="clear" w:color="auto" w:fill="auto"/>
            <w:noWrap/>
            <w:vAlign w:val="bottom"/>
            <w:hideMark/>
          </w:tcPr>
          <w:p w14:paraId="0EBE3F6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76216A84" w14:textId="77777777" w:rsidTr="005002FA">
        <w:trPr>
          <w:trHeight w:val="270"/>
        </w:trPr>
        <w:tc>
          <w:tcPr>
            <w:tcW w:w="1696" w:type="dxa"/>
            <w:tcBorders>
              <w:top w:val="nil"/>
              <w:left w:val="nil"/>
              <w:bottom w:val="nil"/>
              <w:right w:val="nil"/>
            </w:tcBorders>
            <w:shd w:val="clear" w:color="auto" w:fill="auto"/>
            <w:noWrap/>
            <w:vAlign w:val="bottom"/>
            <w:hideMark/>
          </w:tcPr>
          <w:p w14:paraId="3836D40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A707F8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8D97BB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0A6B15B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682</w:t>
            </w:r>
          </w:p>
        </w:tc>
        <w:tc>
          <w:tcPr>
            <w:tcW w:w="2230" w:type="dxa"/>
            <w:tcBorders>
              <w:top w:val="nil"/>
              <w:left w:val="nil"/>
              <w:bottom w:val="nil"/>
              <w:right w:val="nil"/>
            </w:tcBorders>
            <w:shd w:val="clear" w:color="auto" w:fill="auto"/>
            <w:noWrap/>
            <w:vAlign w:val="bottom"/>
            <w:hideMark/>
          </w:tcPr>
          <w:p w14:paraId="492D9E5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126.22</w:t>
            </w:r>
          </w:p>
        </w:tc>
      </w:tr>
      <w:tr w:rsidR="005002FA" w:rsidRPr="005002FA" w14:paraId="52EAB838" w14:textId="77777777" w:rsidTr="005002FA">
        <w:trPr>
          <w:trHeight w:val="270"/>
        </w:trPr>
        <w:tc>
          <w:tcPr>
            <w:tcW w:w="1696" w:type="dxa"/>
            <w:tcBorders>
              <w:top w:val="nil"/>
              <w:left w:val="nil"/>
              <w:bottom w:val="nil"/>
              <w:right w:val="nil"/>
            </w:tcBorders>
            <w:shd w:val="clear" w:color="auto" w:fill="auto"/>
            <w:noWrap/>
            <w:vAlign w:val="bottom"/>
            <w:hideMark/>
          </w:tcPr>
          <w:p w14:paraId="7B0039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29D2F8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7336692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096DB03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420</w:t>
            </w:r>
          </w:p>
        </w:tc>
        <w:tc>
          <w:tcPr>
            <w:tcW w:w="2230" w:type="dxa"/>
            <w:tcBorders>
              <w:top w:val="nil"/>
              <w:left w:val="nil"/>
              <w:bottom w:val="nil"/>
              <w:right w:val="nil"/>
            </w:tcBorders>
            <w:shd w:val="clear" w:color="auto" w:fill="auto"/>
            <w:noWrap/>
            <w:vAlign w:val="bottom"/>
            <w:hideMark/>
          </w:tcPr>
          <w:p w14:paraId="500E62A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96.8492</w:t>
            </w:r>
          </w:p>
        </w:tc>
      </w:tr>
      <w:tr w:rsidR="005002FA" w:rsidRPr="005002FA" w14:paraId="28B74E6F" w14:textId="77777777" w:rsidTr="005002FA">
        <w:trPr>
          <w:trHeight w:val="270"/>
        </w:trPr>
        <w:tc>
          <w:tcPr>
            <w:tcW w:w="1696" w:type="dxa"/>
            <w:tcBorders>
              <w:top w:val="nil"/>
              <w:left w:val="nil"/>
              <w:bottom w:val="nil"/>
              <w:right w:val="nil"/>
            </w:tcBorders>
            <w:shd w:val="clear" w:color="auto" w:fill="auto"/>
            <w:noWrap/>
            <w:vAlign w:val="bottom"/>
            <w:hideMark/>
          </w:tcPr>
          <w:p w14:paraId="11AA0E3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3F1287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15A9D25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EF82D0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438</w:t>
            </w:r>
          </w:p>
        </w:tc>
        <w:tc>
          <w:tcPr>
            <w:tcW w:w="2230" w:type="dxa"/>
            <w:tcBorders>
              <w:top w:val="nil"/>
              <w:left w:val="nil"/>
              <w:bottom w:val="nil"/>
              <w:right w:val="nil"/>
            </w:tcBorders>
            <w:shd w:val="clear" w:color="auto" w:fill="auto"/>
            <w:noWrap/>
            <w:vAlign w:val="bottom"/>
            <w:hideMark/>
          </w:tcPr>
          <w:p w14:paraId="01E426F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47.9047</w:t>
            </w:r>
          </w:p>
        </w:tc>
      </w:tr>
      <w:tr w:rsidR="005002FA" w:rsidRPr="005002FA" w14:paraId="3124AFCC" w14:textId="77777777" w:rsidTr="005002FA">
        <w:trPr>
          <w:trHeight w:val="270"/>
        </w:trPr>
        <w:tc>
          <w:tcPr>
            <w:tcW w:w="1696" w:type="dxa"/>
            <w:tcBorders>
              <w:top w:val="nil"/>
              <w:left w:val="nil"/>
              <w:bottom w:val="nil"/>
              <w:right w:val="nil"/>
            </w:tcBorders>
            <w:shd w:val="clear" w:color="auto" w:fill="auto"/>
            <w:noWrap/>
            <w:vAlign w:val="bottom"/>
            <w:hideMark/>
          </w:tcPr>
          <w:p w14:paraId="1B48D27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3BEFD6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610CB1B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F0A63A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431</w:t>
            </w:r>
          </w:p>
        </w:tc>
        <w:tc>
          <w:tcPr>
            <w:tcW w:w="2230" w:type="dxa"/>
            <w:tcBorders>
              <w:top w:val="nil"/>
              <w:left w:val="nil"/>
              <w:bottom w:val="nil"/>
              <w:right w:val="nil"/>
            </w:tcBorders>
            <w:shd w:val="clear" w:color="auto" w:fill="auto"/>
            <w:noWrap/>
            <w:vAlign w:val="bottom"/>
            <w:hideMark/>
          </w:tcPr>
          <w:p w14:paraId="0C9E54B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112.9492</w:t>
            </w:r>
          </w:p>
        </w:tc>
      </w:tr>
      <w:tr w:rsidR="005002FA" w:rsidRPr="005002FA" w14:paraId="1EB5B394" w14:textId="77777777" w:rsidTr="005002FA">
        <w:trPr>
          <w:trHeight w:val="270"/>
        </w:trPr>
        <w:tc>
          <w:tcPr>
            <w:tcW w:w="1696" w:type="dxa"/>
            <w:tcBorders>
              <w:top w:val="nil"/>
              <w:left w:val="nil"/>
              <w:bottom w:val="nil"/>
              <w:right w:val="nil"/>
            </w:tcBorders>
            <w:shd w:val="clear" w:color="auto" w:fill="auto"/>
            <w:noWrap/>
            <w:vAlign w:val="bottom"/>
            <w:hideMark/>
          </w:tcPr>
          <w:p w14:paraId="6778EB3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4E583F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1404576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059AA90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483</w:t>
            </w:r>
          </w:p>
        </w:tc>
        <w:tc>
          <w:tcPr>
            <w:tcW w:w="2230" w:type="dxa"/>
            <w:tcBorders>
              <w:top w:val="nil"/>
              <w:left w:val="nil"/>
              <w:bottom w:val="nil"/>
              <w:right w:val="nil"/>
            </w:tcBorders>
            <w:shd w:val="clear" w:color="auto" w:fill="auto"/>
            <w:noWrap/>
            <w:vAlign w:val="bottom"/>
            <w:hideMark/>
          </w:tcPr>
          <w:p w14:paraId="1952F60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76.96239</w:t>
            </w:r>
          </w:p>
        </w:tc>
      </w:tr>
      <w:tr w:rsidR="005002FA" w:rsidRPr="005002FA" w14:paraId="0E4A3B2F" w14:textId="77777777" w:rsidTr="005002FA">
        <w:trPr>
          <w:trHeight w:val="270"/>
        </w:trPr>
        <w:tc>
          <w:tcPr>
            <w:tcW w:w="1696" w:type="dxa"/>
            <w:tcBorders>
              <w:top w:val="nil"/>
              <w:left w:val="nil"/>
              <w:bottom w:val="nil"/>
              <w:right w:val="nil"/>
            </w:tcBorders>
            <w:shd w:val="clear" w:color="auto" w:fill="auto"/>
            <w:noWrap/>
            <w:vAlign w:val="bottom"/>
            <w:hideMark/>
          </w:tcPr>
          <w:p w14:paraId="3BB6F55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4EF6D8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204B0E6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7A75084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1054</w:t>
            </w:r>
          </w:p>
        </w:tc>
        <w:tc>
          <w:tcPr>
            <w:tcW w:w="2230" w:type="dxa"/>
            <w:tcBorders>
              <w:top w:val="nil"/>
              <w:left w:val="nil"/>
              <w:bottom w:val="nil"/>
              <w:right w:val="nil"/>
            </w:tcBorders>
            <w:shd w:val="clear" w:color="auto" w:fill="auto"/>
            <w:noWrap/>
            <w:vAlign w:val="bottom"/>
            <w:hideMark/>
          </w:tcPr>
          <w:p w14:paraId="76CC14E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1D0BA1F1" w14:textId="77777777" w:rsidTr="005002FA">
        <w:trPr>
          <w:trHeight w:val="270"/>
        </w:trPr>
        <w:tc>
          <w:tcPr>
            <w:tcW w:w="1696" w:type="dxa"/>
            <w:tcBorders>
              <w:top w:val="nil"/>
              <w:left w:val="nil"/>
              <w:bottom w:val="nil"/>
              <w:right w:val="nil"/>
            </w:tcBorders>
            <w:shd w:val="clear" w:color="auto" w:fill="auto"/>
            <w:noWrap/>
            <w:vAlign w:val="bottom"/>
            <w:hideMark/>
          </w:tcPr>
          <w:p w14:paraId="50CD31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AE345A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2BF5445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7B4B51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394</w:t>
            </w:r>
          </w:p>
        </w:tc>
        <w:tc>
          <w:tcPr>
            <w:tcW w:w="2230" w:type="dxa"/>
            <w:tcBorders>
              <w:top w:val="nil"/>
              <w:left w:val="nil"/>
              <w:bottom w:val="nil"/>
              <w:right w:val="nil"/>
            </w:tcBorders>
            <w:shd w:val="clear" w:color="auto" w:fill="auto"/>
            <w:noWrap/>
            <w:vAlign w:val="bottom"/>
            <w:hideMark/>
          </w:tcPr>
          <w:p w14:paraId="13757B6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121.827</w:t>
            </w:r>
          </w:p>
        </w:tc>
      </w:tr>
      <w:tr w:rsidR="005002FA" w:rsidRPr="005002FA" w14:paraId="709D34C1" w14:textId="77777777" w:rsidTr="005002FA">
        <w:trPr>
          <w:trHeight w:val="270"/>
        </w:trPr>
        <w:tc>
          <w:tcPr>
            <w:tcW w:w="1696" w:type="dxa"/>
            <w:tcBorders>
              <w:top w:val="nil"/>
              <w:left w:val="nil"/>
              <w:bottom w:val="nil"/>
              <w:right w:val="nil"/>
            </w:tcBorders>
            <w:shd w:val="clear" w:color="auto" w:fill="auto"/>
            <w:noWrap/>
            <w:vAlign w:val="bottom"/>
            <w:hideMark/>
          </w:tcPr>
          <w:p w14:paraId="625062A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0E4B0A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2059BB4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D73618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429</w:t>
            </w:r>
          </w:p>
        </w:tc>
        <w:tc>
          <w:tcPr>
            <w:tcW w:w="2230" w:type="dxa"/>
            <w:tcBorders>
              <w:top w:val="nil"/>
              <w:left w:val="nil"/>
              <w:bottom w:val="nil"/>
              <w:right w:val="nil"/>
            </w:tcBorders>
            <w:shd w:val="clear" w:color="auto" w:fill="auto"/>
            <w:noWrap/>
            <w:vAlign w:val="bottom"/>
            <w:hideMark/>
          </w:tcPr>
          <w:p w14:paraId="3E702DE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122.098</w:t>
            </w:r>
          </w:p>
        </w:tc>
      </w:tr>
      <w:tr w:rsidR="005002FA" w:rsidRPr="005002FA" w14:paraId="4F6E1D64" w14:textId="77777777" w:rsidTr="005002FA">
        <w:trPr>
          <w:trHeight w:val="270"/>
        </w:trPr>
        <w:tc>
          <w:tcPr>
            <w:tcW w:w="1696" w:type="dxa"/>
            <w:tcBorders>
              <w:top w:val="nil"/>
              <w:left w:val="nil"/>
              <w:bottom w:val="nil"/>
              <w:right w:val="nil"/>
            </w:tcBorders>
            <w:shd w:val="clear" w:color="auto" w:fill="auto"/>
            <w:noWrap/>
            <w:vAlign w:val="bottom"/>
            <w:hideMark/>
          </w:tcPr>
          <w:p w14:paraId="59FDC16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6F17ED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299B993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51523CF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411</w:t>
            </w:r>
          </w:p>
        </w:tc>
        <w:tc>
          <w:tcPr>
            <w:tcW w:w="2230" w:type="dxa"/>
            <w:tcBorders>
              <w:top w:val="nil"/>
              <w:left w:val="nil"/>
              <w:bottom w:val="nil"/>
              <w:right w:val="nil"/>
            </w:tcBorders>
            <w:shd w:val="clear" w:color="auto" w:fill="auto"/>
            <w:noWrap/>
            <w:vAlign w:val="bottom"/>
            <w:hideMark/>
          </w:tcPr>
          <w:p w14:paraId="5AFA4D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99.2882</w:t>
            </w:r>
          </w:p>
        </w:tc>
      </w:tr>
      <w:tr w:rsidR="005002FA" w:rsidRPr="005002FA" w14:paraId="196AB785" w14:textId="77777777" w:rsidTr="005002FA">
        <w:trPr>
          <w:trHeight w:val="270"/>
        </w:trPr>
        <w:tc>
          <w:tcPr>
            <w:tcW w:w="1696" w:type="dxa"/>
            <w:tcBorders>
              <w:top w:val="nil"/>
              <w:left w:val="nil"/>
              <w:bottom w:val="nil"/>
              <w:right w:val="nil"/>
            </w:tcBorders>
            <w:shd w:val="clear" w:color="auto" w:fill="auto"/>
            <w:noWrap/>
            <w:vAlign w:val="bottom"/>
            <w:hideMark/>
          </w:tcPr>
          <w:p w14:paraId="4E6A71D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49D86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A2E036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245B1E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405</w:t>
            </w:r>
          </w:p>
        </w:tc>
        <w:tc>
          <w:tcPr>
            <w:tcW w:w="2230" w:type="dxa"/>
            <w:tcBorders>
              <w:top w:val="nil"/>
              <w:left w:val="nil"/>
              <w:bottom w:val="nil"/>
              <w:right w:val="nil"/>
            </w:tcBorders>
            <w:shd w:val="clear" w:color="auto" w:fill="auto"/>
            <w:noWrap/>
            <w:vAlign w:val="bottom"/>
            <w:hideMark/>
          </w:tcPr>
          <w:p w14:paraId="66C7C8A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67.4841</w:t>
            </w:r>
          </w:p>
        </w:tc>
      </w:tr>
      <w:tr w:rsidR="005002FA" w:rsidRPr="005002FA" w14:paraId="35634D70" w14:textId="77777777" w:rsidTr="005002FA">
        <w:trPr>
          <w:trHeight w:val="270"/>
        </w:trPr>
        <w:tc>
          <w:tcPr>
            <w:tcW w:w="1696" w:type="dxa"/>
            <w:tcBorders>
              <w:top w:val="nil"/>
              <w:left w:val="nil"/>
              <w:bottom w:val="nil"/>
              <w:right w:val="nil"/>
            </w:tcBorders>
            <w:shd w:val="clear" w:color="auto" w:fill="auto"/>
            <w:noWrap/>
            <w:vAlign w:val="bottom"/>
            <w:hideMark/>
          </w:tcPr>
          <w:p w14:paraId="2E0F29E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6C772C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7C8B6A2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0B73370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443</w:t>
            </w:r>
          </w:p>
        </w:tc>
        <w:tc>
          <w:tcPr>
            <w:tcW w:w="2230" w:type="dxa"/>
            <w:tcBorders>
              <w:top w:val="nil"/>
              <w:left w:val="nil"/>
              <w:bottom w:val="nil"/>
              <w:right w:val="nil"/>
            </w:tcBorders>
            <w:shd w:val="clear" w:color="auto" w:fill="auto"/>
            <w:noWrap/>
            <w:vAlign w:val="bottom"/>
            <w:hideMark/>
          </w:tcPr>
          <w:p w14:paraId="5E13B71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60.07966</w:t>
            </w:r>
          </w:p>
        </w:tc>
      </w:tr>
      <w:tr w:rsidR="005002FA" w:rsidRPr="005002FA" w14:paraId="02B220F5" w14:textId="77777777" w:rsidTr="005002FA">
        <w:trPr>
          <w:trHeight w:val="270"/>
        </w:trPr>
        <w:tc>
          <w:tcPr>
            <w:tcW w:w="1696" w:type="dxa"/>
            <w:tcBorders>
              <w:top w:val="nil"/>
              <w:left w:val="nil"/>
              <w:bottom w:val="nil"/>
              <w:right w:val="nil"/>
            </w:tcBorders>
            <w:shd w:val="clear" w:color="auto" w:fill="auto"/>
            <w:noWrap/>
            <w:vAlign w:val="bottom"/>
            <w:hideMark/>
          </w:tcPr>
          <w:p w14:paraId="3D9E8CF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lastRenderedPageBreak/>
              <w:t>Q-Learning</w:t>
            </w:r>
          </w:p>
        </w:tc>
        <w:tc>
          <w:tcPr>
            <w:tcW w:w="913" w:type="dxa"/>
            <w:tcBorders>
              <w:top w:val="nil"/>
              <w:left w:val="nil"/>
              <w:bottom w:val="nil"/>
              <w:right w:val="nil"/>
            </w:tcBorders>
            <w:shd w:val="clear" w:color="auto" w:fill="auto"/>
            <w:noWrap/>
            <w:vAlign w:val="bottom"/>
            <w:hideMark/>
          </w:tcPr>
          <w:p w14:paraId="0693B4C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6B8C161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837F5E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367</w:t>
            </w:r>
          </w:p>
        </w:tc>
        <w:tc>
          <w:tcPr>
            <w:tcW w:w="2230" w:type="dxa"/>
            <w:tcBorders>
              <w:top w:val="nil"/>
              <w:left w:val="nil"/>
              <w:bottom w:val="nil"/>
              <w:right w:val="nil"/>
            </w:tcBorders>
            <w:shd w:val="clear" w:color="auto" w:fill="auto"/>
            <w:noWrap/>
            <w:vAlign w:val="bottom"/>
            <w:hideMark/>
          </w:tcPr>
          <w:p w14:paraId="15E1637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67.03543</w:t>
            </w:r>
          </w:p>
        </w:tc>
      </w:tr>
      <w:tr w:rsidR="005002FA" w:rsidRPr="005002FA" w14:paraId="5D2419D4" w14:textId="77777777" w:rsidTr="005002FA">
        <w:trPr>
          <w:trHeight w:val="270"/>
        </w:trPr>
        <w:tc>
          <w:tcPr>
            <w:tcW w:w="1696" w:type="dxa"/>
            <w:tcBorders>
              <w:top w:val="nil"/>
              <w:left w:val="nil"/>
              <w:bottom w:val="nil"/>
              <w:right w:val="nil"/>
            </w:tcBorders>
            <w:shd w:val="clear" w:color="auto" w:fill="auto"/>
            <w:noWrap/>
            <w:vAlign w:val="bottom"/>
            <w:hideMark/>
          </w:tcPr>
          <w:p w14:paraId="06A6FE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F6F97B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71B6D7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243F2D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358</w:t>
            </w:r>
          </w:p>
        </w:tc>
        <w:tc>
          <w:tcPr>
            <w:tcW w:w="2230" w:type="dxa"/>
            <w:tcBorders>
              <w:top w:val="nil"/>
              <w:left w:val="nil"/>
              <w:bottom w:val="nil"/>
              <w:right w:val="nil"/>
            </w:tcBorders>
            <w:shd w:val="clear" w:color="auto" w:fill="auto"/>
            <w:noWrap/>
            <w:vAlign w:val="bottom"/>
            <w:hideMark/>
          </w:tcPr>
          <w:p w14:paraId="43C7A57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98.2882</w:t>
            </w:r>
          </w:p>
        </w:tc>
      </w:tr>
      <w:tr w:rsidR="005002FA" w:rsidRPr="005002FA" w14:paraId="7E6E04FE" w14:textId="77777777" w:rsidTr="005002FA">
        <w:trPr>
          <w:trHeight w:val="270"/>
        </w:trPr>
        <w:tc>
          <w:tcPr>
            <w:tcW w:w="1696" w:type="dxa"/>
            <w:tcBorders>
              <w:top w:val="nil"/>
              <w:left w:val="nil"/>
              <w:bottom w:val="nil"/>
              <w:right w:val="nil"/>
            </w:tcBorders>
            <w:shd w:val="clear" w:color="auto" w:fill="auto"/>
            <w:noWrap/>
            <w:vAlign w:val="bottom"/>
            <w:hideMark/>
          </w:tcPr>
          <w:p w14:paraId="4CFFB20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85EAD5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32C857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E08520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337</w:t>
            </w:r>
          </w:p>
        </w:tc>
        <w:tc>
          <w:tcPr>
            <w:tcW w:w="2230" w:type="dxa"/>
            <w:tcBorders>
              <w:top w:val="nil"/>
              <w:left w:val="nil"/>
              <w:bottom w:val="nil"/>
              <w:right w:val="nil"/>
            </w:tcBorders>
            <w:shd w:val="clear" w:color="auto" w:fill="auto"/>
            <w:noWrap/>
            <w:vAlign w:val="bottom"/>
            <w:hideMark/>
          </w:tcPr>
          <w:p w14:paraId="303F10A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41AC9AC2" w14:textId="77777777" w:rsidTr="005002FA">
        <w:trPr>
          <w:trHeight w:val="270"/>
        </w:trPr>
        <w:tc>
          <w:tcPr>
            <w:tcW w:w="1696" w:type="dxa"/>
            <w:tcBorders>
              <w:top w:val="nil"/>
              <w:left w:val="nil"/>
              <w:bottom w:val="nil"/>
              <w:right w:val="nil"/>
            </w:tcBorders>
            <w:shd w:val="clear" w:color="auto" w:fill="auto"/>
            <w:noWrap/>
            <w:vAlign w:val="bottom"/>
            <w:hideMark/>
          </w:tcPr>
          <w:p w14:paraId="5DC284E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A724D4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5E0BFDE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0D176D1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340</w:t>
            </w:r>
          </w:p>
        </w:tc>
        <w:tc>
          <w:tcPr>
            <w:tcW w:w="2230" w:type="dxa"/>
            <w:tcBorders>
              <w:top w:val="nil"/>
              <w:left w:val="nil"/>
              <w:bottom w:val="nil"/>
              <w:right w:val="nil"/>
            </w:tcBorders>
            <w:shd w:val="clear" w:color="auto" w:fill="auto"/>
            <w:noWrap/>
            <w:vAlign w:val="bottom"/>
            <w:hideMark/>
          </w:tcPr>
          <w:p w14:paraId="56C0E8B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615E27E4" w14:textId="77777777" w:rsidTr="005002FA">
        <w:trPr>
          <w:trHeight w:val="270"/>
        </w:trPr>
        <w:tc>
          <w:tcPr>
            <w:tcW w:w="1696" w:type="dxa"/>
            <w:tcBorders>
              <w:top w:val="nil"/>
              <w:left w:val="nil"/>
              <w:bottom w:val="nil"/>
              <w:right w:val="nil"/>
            </w:tcBorders>
            <w:shd w:val="clear" w:color="auto" w:fill="auto"/>
            <w:noWrap/>
            <w:vAlign w:val="bottom"/>
            <w:hideMark/>
          </w:tcPr>
          <w:p w14:paraId="15B9DBF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6397F1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6CE14D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B0324E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1118</w:t>
            </w:r>
          </w:p>
        </w:tc>
        <w:tc>
          <w:tcPr>
            <w:tcW w:w="2230" w:type="dxa"/>
            <w:tcBorders>
              <w:top w:val="nil"/>
              <w:left w:val="nil"/>
              <w:bottom w:val="nil"/>
              <w:right w:val="nil"/>
            </w:tcBorders>
            <w:shd w:val="clear" w:color="auto" w:fill="auto"/>
            <w:noWrap/>
            <w:vAlign w:val="bottom"/>
            <w:hideMark/>
          </w:tcPr>
          <w:p w14:paraId="62AB516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64.43102</w:t>
            </w:r>
          </w:p>
        </w:tc>
      </w:tr>
      <w:tr w:rsidR="005002FA" w:rsidRPr="005002FA" w14:paraId="6FBC9F6C" w14:textId="77777777" w:rsidTr="005002FA">
        <w:trPr>
          <w:trHeight w:val="270"/>
        </w:trPr>
        <w:tc>
          <w:tcPr>
            <w:tcW w:w="1696" w:type="dxa"/>
            <w:tcBorders>
              <w:top w:val="nil"/>
              <w:left w:val="nil"/>
              <w:bottom w:val="nil"/>
              <w:right w:val="nil"/>
            </w:tcBorders>
            <w:shd w:val="clear" w:color="auto" w:fill="auto"/>
            <w:noWrap/>
            <w:vAlign w:val="bottom"/>
            <w:hideMark/>
          </w:tcPr>
          <w:p w14:paraId="742D495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864787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116D19B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2180175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351</w:t>
            </w:r>
          </w:p>
        </w:tc>
        <w:tc>
          <w:tcPr>
            <w:tcW w:w="2230" w:type="dxa"/>
            <w:tcBorders>
              <w:top w:val="nil"/>
              <w:left w:val="nil"/>
              <w:bottom w:val="nil"/>
              <w:right w:val="nil"/>
            </w:tcBorders>
            <w:shd w:val="clear" w:color="auto" w:fill="auto"/>
            <w:noWrap/>
            <w:vAlign w:val="bottom"/>
            <w:hideMark/>
          </w:tcPr>
          <w:p w14:paraId="4A0CFFC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134.41</w:t>
            </w:r>
          </w:p>
        </w:tc>
      </w:tr>
      <w:tr w:rsidR="005002FA" w:rsidRPr="005002FA" w14:paraId="2FD20FBC" w14:textId="77777777" w:rsidTr="005002FA">
        <w:trPr>
          <w:trHeight w:val="270"/>
        </w:trPr>
        <w:tc>
          <w:tcPr>
            <w:tcW w:w="1696" w:type="dxa"/>
            <w:tcBorders>
              <w:top w:val="nil"/>
              <w:left w:val="nil"/>
              <w:bottom w:val="nil"/>
              <w:right w:val="nil"/>
            </w:tcBorders>
            <w:shd w:val="clear" w:color="auto" w:fill="auto"/>
            <w:noWrap/>
            <w:vAlign w:val="bottom"/>
            <w:hideMark/>
          </w:tcPr>
          <w:p w14:paraId="323CEC4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641CF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5B08BA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60EA310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338</w:t>
            </w:r>
          </w:p>
        </w:tc>
        <w:tc>
          <w:tcPr>
            <w:tcW w:w="2230" w:type="dxa"/>
            <w:tcBorders>
              <w:top w:val="nil"/>
              <w:left w:val="nil"/>
              <w:bottom w:val="nil"/>
              <w:right w:val="nil"/>
            </w:tcBorders>
            <w:shd w:val="clear" w:color="auto" w:fill="auto"/>
            <w:noWrap/>
            <w:vAlign w:val="bottom"/>
            <w:hideMark/>
          </w:tcPr>
          <w:p w14:paraId="1368A01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95.46089</w:t>
            </w:r>
          </w:p>
        </w:tc>
      </w:tr>
      <w:tr w:rsidR="005002FA" w:rsidRPr="005002FA" w14:paraId="133BFA88" w14:textId="77777777" w:rsidTr="005002FA">
        <w:trPr>
          <w:trHeight w:val="270"/>
        </w:trPr>
        <w:tc>
          <w:tcPr>
            <w:tcW w:w="1696" w:type="dxa"/>
            <w:tcBorders>
              <w:top w:val="nil"/>
              <w:left w:val="nil"/>
              <w:bottom w:val="nil"/>
              <w:right w:val="nil"/>
            </w:tcBorders>
            <w:shd w:val="clear" w:color="auto" w:fill="auto"/>
            <w:noWrap/>
            <w:vAlign w:val="bottom"/>
            <w:hideMark/>
          </w:tcPr>
          <w:p w14:paraId="28B26B6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FCFFD0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492BCE5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0989C2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364</w:t>
            </w:r>
          </w:p>
        </w:tc>
        <w:tc>
          <w:tcPr>
            <w:tcW w:w="2230" w:type="dxa"/>
            <w:tcBorders>
              <w:top w:val="nil"/>
              <w:left w:val="nil"/>
              <w:bottom w:val="nil"/>
              <w:right w:val="nil"/>
            </w:tcBorders>
            <w:shd w:val="clear" w:color="auto" w:fill="auto"/>
            <w:noWrap/>
            <w:vAlign w:val="bottom"/>
            <w:hideMark/>
          </w:tcPr>
          <w:p w14:paraId="69AC54B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87.24</w:t>
            </w:r>
          </w:p>
        </w:tc>
      </w:tr>
      <w:tr w:rsidR="005002FA" w:rsidRPr="005002FA" w14:paraId="45F12D8D" w14:textId="77777777" w:rsidTr="005002FA">
        <w:trPr>
          <w:trHeight w:val="270"/>
        </w:trPr>
        <w:tc>
          <w:tcPr>
            <w:tcW w:w="1696" w:type="dxa"/>
            <w:tcBorders>
              <w:top w:val="nil"/>
              <w:left w:val="nil"/>
              <w:bottom w:val="nil"/>
              <w:right w:val="nil"/>
            </w:tcBorders>
            <w:shd w:val="clear" w:color="auto" w:fill="auto"/>
            <w:noWrap/>
            <w:vAlign w:val="bottom"/>
            <w:hideMark/>
          </w:tcPr>
          <w:p w14:paraId="7F06F06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8414D5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C41368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CD4F7A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361</w:t>
            </w:r>
          </w:p>
        </w:tc>
        <w:tc>
          <w:tcPr>
            <w:tcW w:w="2230" w:type="dxa"/>
            <w:tcBorders>
              <w:top w:val="nil"/>
              <w:left w:val="nil"/>
              <w:bottom w:val="nil"/>
              <w:right w:val="nil"/>
            </w:tcBorders>
            <w:shd w:val="clear" w:color="auto" w:fill="auto"/>
            <w:noWrap/>
            <w:vAlign w:val="bottom"/>
            <w:hideMark/>
          </w:tcPr>
          <w:p w14:paraId="512CFCF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3B19BBC9" w14:textId="77777777" w:rsidTr="005002FA">
        <w:trPr>
          <w:trHeight w:val="270"/>
        </w:trPr>
        <w:tc>
          <w:tcPr>
            <w:tcW w:w="1696" w:type="dxa"/>
            <w:tcBorders>
              <w:top w:val="nil"/>
              <w:left w:val="nil"/>
              <w:bottom w:val="nil"/>
              <w:right w:val="nil"/>
            </w:tcBorders>
            <w:shd w:val="clear" w:color="auto" w:fill="auto"/>
            <w:noWrap/>
            <w:vAlign w:val="bottom"/>
            <w:hideMark/>
          </w:tcPr>
          <w:p w14:paraId="506D5F4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EEDE8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57ED69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9E35E5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371</w:t>
            </w:r>
          </w:p>
        </w:tc>
        <w:tc>
          <w:tcPr>
            <w:tcW w:w="2230" w:type="dxa"/>
            <w:tcBorders>
              <w:top w:val="nil"/>
              <w:left w:val="nil"/>
              <w:bottom w:val="nil"/>
              <w:right w:val="nil"/>
            </w:tcBorders>
            <w:shd w:val="clear" w:color="auto" w:fill="auto"/>
            <w:noWrap/>
            <w:vAlign w:val="bottom"/>
            <w:hideMark/>
          </w:tcPr>
          <w:p w14:paraId="32A6911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24374F41" w14:textId="77777777" w:rsidTr="005002FA">
        <w:trPr>
          <w:trHeight w:val="270"/>
        </w:trPr>
        <w:tc>
          <w:tcPr>
            <w:tcW w:w="1696" w:type="dxa"/>
            <w:tcBorders>
              <w:top w:val="nil"/>
              <w:left w:val="nil"/>
              <w:bottom w:val="nil"/>
              <w:right w:val="nil"/>
            </w:tcBorders>
            <w:shd w:val="clear" w:color="auto" w:fill="auto"/>
            <w:noWrap/>
            <w:vAlign w:val="bottom"/>
            <w:hideMark/>
          </w:tcPr>
          <w:p w14:paraId="6545D4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308552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1B8C82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8E3AF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328</w:t>
            </w:r>
          </w:p>
        </w:tc>
        <w:tc>
          <w:tcPr>
            <w:tcW w:w="2230" w:type="dxa"/>
            <w:tcBorders>
              <w:top w:val="nil"/>
              <w:left w:val="nil"/>
              <w:bottom w:val="nil"/>
              <w:right w:val="nil"/>
            </w:tcBorders>
            <w:shd w:val="clear" w:color="auto" w:fill="auto"/>
            <w:noWrap/>
            <w:vAlign w:val="bottom"/>
            <w:hideMark/>
          </w:tcPr>
          <w:p w14:paraId="71DC1C5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136.22</w:t>
            </w:r>
          </w:p>
        </w:tc>
      </w:tr>
      <w:tr w:rsidR="005002FA" w:rsidRPr="005002FA" w14:paraId="04017CB7" w14:textId="77777777" w:rsidTr="005002FA">
        <w:trPr>
          <w:trHeight w:val="270"/>
        </w:trPr>
        <w:tc>
          <w:tcPr>
            <w:tcW w:w="1696" w:type="dxa"/>
            <w:tcBorders>
              <w:top w:val="nil"/>
              <w:left w:val="nil"/>
              <w:bottom w:val="nil"/>
              <w:right w:val="nil"/>
            </w:tcBorders>
            <w:shd w:val="clear" w:color="auto" w:fill="auto"/>
            <w:noWrap/>
            <w:vAlign w:val="bottom"/>
            <w:hideMark/>
          </w:tcPr>
          <w:p w14:paraId="78E845F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1D09D9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B39D4A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4A0437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375</w:t>
            </w:r>
          </w:p>
        </w:tc>
        <w:tc>
          <w:tcPr>
            <w:tcW w:w="2230" w:type="dxa"/>
            <w:tcBorders>
              <w:top w:val="nil"/>
              <w:left w:val="nil"/>
              <w:bottom w:val="nil"/>
              <w:right w:val="nil"/>
            </w:tcBorders>
            <w:shd w:val="clear" w:color="auto" w:fill="auto"/>
            <w:noWrap/>
            <w:vAlign w:val="bottom"/>
            <w:hideMark/>
          </w:tcPr>
          <w:p w14:paraId="0348340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56.87707</w:t>
            </w:r>
          </w:p>
        </w:tc>
      </w:tr>
      <w:tr w:rsidR="005002FA" w:rsidRPr="005002FA" w14:paraId="56FC68B5" w14:textId="77777777" w:rsidTr="005002FA">
        <w:trPr>
          <w:trHeight w:val="270"/>
        </w:trPr>
        <w:tc>
          <w:tcPr>
            <w:tcW w:w="1696" w:type="dxa"/>
            <w:tcBorders>
              <w:top w:val="nil"/>
              <w:left w:val="nil"/>
              <w:bottom w:val="nil"/>
              <w:right w:val="nil"/>
            </w:tcBorders>
            <w:shd w:val="clear" w:color="auto" w:fill="auto"/>
            <w:noWrap/>
            <w:vAlign w:val="bottom"/>
            <w:hideMark/>
          </w:tcPr>
          <w:p w14:paraId="481A2F7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F9C589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1BFF7E6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3A0542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338</w:t>
            </w:r>
          </w:p>
        </w:tc>
        <w:tc>
          <w:tcPr>
            <w:tcW w:w="2230" w:type="dxa"/>
            <w:tcBorders>
              <w:top w:val="nil"/>
              <w:left w:val="nil"/>
              <w:bottom w:val="nil"/>
              <w:right w:val="nil"/>
            </w:tcBorders>
            <w:shd w:val="clear" w:color="auto" w:fill="auto"/>
            <w:noWrap/>
            <w:vAlign w:val="bottom"/>
            <w:hideMark/>
          </w:tcPr>
          <w:p w14:paraId="28C98B9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75099FC0" w14:textId="77777777" w:rsidTr="005002FA">
        <w:trPr>
          <w:trHeight w:val="270"/>
        </w:trPr>
        <w:tc>
          <w:tcPr>
            <w:tcW w:w="1696" w:type="dxa"/>
            <w:tcBorders>
              <w:top w:val="nil"/>
              <w:left w:val="nil"/>
              <w:bottom w:val="nil"/>
              <w:right w:val="nil"/>
            </w:tcBorders>
            <w:shd w:val="clear" w:color="auto" w:fill="auto"/>
            <w:noWrap/>
            <w:vAlign w:val="bottom"/>
            <w:hideMark/>
          </w:tcPr>
          <w:p w14:paraId="2C49CD9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660A13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6414F3B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2D6E40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341</w:t>
            </w:r>
          </w:p>
        </w:tc>
        <w:tc>
          <w:tcPr>
            <w:tcW w:w="2230" w:type="dxa"/>
            <w:tcBorders>
              <w:top w:val="nil"/>
              <w:left w:val="nil"/>
              <w:bottom w:val="nil"/>
              <w:right w:val="nil"/>
            </w:tcBorders>
            <w:shd w:val="clear" w:color="auto" w:fill="auto"/>
            <w:noWrap/>
            <w:vAlign w:val="bottom"/>
            <w:hideMark/>
          </w:tcPr>
          <w:p w14:paraId="58F61ED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99.50785</w:t>
            </w:r>
          </w:p>
        </w:tc>
      </w:tr>
      <w:tr w:rsidR="005002FA" w:rsidRPr="005002FA" w14:paraId="00372054" w14:textId="77777777" w:rsidTr="005002FA">
        <w:trPr>
          <w:trHeight w:val="270"/>
        </w:trPr>
        <w:tc>
          <w:tcPr>
            <w:tcW w:w="1696" w:type="dxa"/>
            <w:tcBorders>
              <w:top w:val="nil"/>
              <w:left w:val="nil"/>
              <w:bottom w:val="nil"/>
              <w:right w:val="nil"/>
            </w:tcBorders>
            <w:shd w:val="clear" w:color="auto" w:fill="auto"/>
            <w:noWrap/>
            <w:vAlign w:val="bottom"/>
            <w:hideMark/>
          </w:tcPr>
          <w:p w14:paraId="0D4288C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C870AA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73B0448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C4251D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393</w:t>
            </w:r>
          </w:p>
        </w:tc>
        <w:tc>
          <w:tcPr>
            <w:tcW w:w="2230" w:type="dxa"/>
            <w:tcBorders>
              <w:top w:val="nil"/>
              <w:left w:val="nil"/>
              <w:bottom w:val="nil"/>
              <w:right w:val="nil"/>
            </w:tcBorders>
            <w:shd w:val="clear" w:color="auto" w:fill="auto"/>
            <w:noWrap/>
            <w:vAlign w:val="bottom"/>
            <w:hideMark/>
          </w:tcPr>
          <w:p w14:paraId="274AEB7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120.198</w:t>
            </w:r>
          </w:p>
        </w:tc>
      </w:tr>
      <w:tr w:rsidR="005002FA" w:rsidRPr="005002FA" w14:paraId="4365EEBC" w14:textId="77777777" w:rsidTr="005002FA">
        <w:trPr>
          <w:trHeight w:val="270"/>
        </w:trPr>
        <w:tc>
          <w:tcPr>
            <w:tcW w:w="1696" w:type="dxa"/>
            <w:tcBorders>
              <w:top w:val="nil"/>
              <w:left w:val="nil"/>
              <w:bottom w:val="nil"/>
              <w:right w:val="nil"/>
            </w:tcBorders>
            <w:shd w:val="clear" w:color="auto" w:fill="auto"/>
            <w:noWrap/>
            <w:vAlign w:val="bottom"/>
            <w:hideMark/>
          </w:tcPr>
          <w:p w14:paraId="5DDFD48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EEA6BE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323B8CF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19B8AD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1403</w:t>
            </w:r>
          </w:p>
        </w:tc>
        <w:tc>
          <w:tcPr>
            <w:tcW w:w="2230" w:type="dxa"/>
            <w:tcBorders>
              <w:top w:val="nil"/>
              <w:left w:val="nil"/>
              <w:bottom w:val="nil"/>
              <w:right w:val="nil"/>
            </w:tcBorders>
            <w:shd w:val="clear" w:color="auto" w:fill="auto"/>
            <w:noWrap/>
            <w:vAlign w:val="bottom"/>
            <w:hideMark/>
          </w:tcPr>
          <w:p w14:paraId="3729386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54DF8766" w14:textId="77777777" w:rsidTr="005002FA">
        <w:trPr>
          <w:trHeight w:val="270"/>
        </w:trPr>
        <w:tc>
          <w:tcPr>
            <w:tcW w:w="1696" w:type="dxa"/>
            <w:tcBorders>
              <w:top w:val="nil"/>
              <w:left w:val="nil"/>
              <w:bottom w:val="nil"/>
              <w:right w:val="nil"/>
            </w:tcBorders>
            <w:shd w:val="clear" w:color="auto" w:fill="auto"/>
            <w:noWrap/>
            <w:vAlign w:val="bottom"/>
            <w:hideMark/>
          </w:tcPr>
          <w:p w14:paraId="38846CE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B5396A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60C6E38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914671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374</w:t>
            </w:r>
          </w:p>
        </w:tc>
        <w:tc>
          <w:tcPr>
            <w:tcW w:w="2230" w:type="dxa"/>
            <w:tcBorders>
              <w:top w:val="nil"/>
              <w:left w:val="nil"/>
              <w:bottom w:val="nil"/>
              <w:right w:val="nil"/>
            </w:tcBorders>
            <w:shd w:val="clear" w:color="auto" w:fill="auto"/>
            <w:noWrap/>
            <w:vAlign w:val="bottom"/>
            <w:hideMark/>
          </w:tcPr>
          <w:p w14:paraId="2EC4F45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151.8</w:t>
            </w:r>
          </w:p>
        </w:tc>
      </w:tr>
      <w:tr w:rsidR="005002FA" w:rsidRPr="005002FA" w14:paraId="56B8F201" w14:textId="77777777" w:rsidTr="005002FA">
        <w:trPr>
          <w:trHeight w:val="270"/>
        </w:trPr>
        <w:tc>
          <w:tcPr>
            <w:tcW w:w="1696" w:type="dxa"/>
            <w:tcBorders>
              <w:top w:val="nil"/>
              <w:left w:val="nil"/>
              <w:bottom w:val="nil"/>
              <w:right w:val="nil"/>
            </w:tcBorders>
            <w:shd w:val="clear" w:color="auto" w:fill="auto"/>
            <w:noWrap/>
            <w:vAlign w:val="bottom"/>
            <w:hideMark/>
          </w:tcPr>
          <w:p w14:paraId="1E5A385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62F09E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559B257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BF9954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374</w:t>
            </w:r>
          </w:p>
        </w:tc>
        <w:tc>
          <w:tcPr>
            <w:tcW w:w="2230" w:type="dxa"/>
            <w:tcBorders>
              <w:top w:val="nil"/>
              <w:left w:val="nil"/>
              <w:bottom w:val="nil"/>
              <w:right w:val="nil"/>
            </w:tcBorders>
            <w:shd w:val="clear" w:color="auto" w:fill="auto"/>
            <w:noWrap/>
            <w:vAlign w:val="bottom"/>
            <w:hideMark/>
          </w:tcPr>
          <w:p w14:paraId="70DFD9F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83.65444</w:t>
            </w:r>
          </w:p>
        </w:tc>
      </w:tr>
      <w:tr w:rsidR="005002FA" w:rsidRPr="005002FA" w14:paraId="4D010E32" w14:textId="77777777" w:rsidTr="005002FA">
        <w:trPr>
          <w:trHeight w:val="270"/>
        </w:trPr>
        <w:tc>
          <w:tcPr>
            <w:tcW w:w="1696" w:type="dxa"/>
            <w:tcBorders>
              <w:top w:val="nil"/>
              <w:left w:val="nil"/>
              <w:bottom w:val="nil"/>
              <w:right w:val="nil"/>
            </w:tcBorders>
            <w:shd w:val="clear" w:color="auto" w:fill="auto"/>
            <w:noWrap/>
            <w:vAlign w:val="bottom"/>
            <w:hideMark/>
          </w:tcPr>
          <w:p w14:paraId="1028E92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C85606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73CF093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8A20BC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420</w:t>
            </w:r>
          </w:p>
        </w:tc>
        <w:tc>
          <w:tcPr>
            <w:tcW w:w="2230" w:type="dxa"/>
            <w:tcBorders>
              <w:top w:val="nil"/>
              <w:left w:val="nil"/>
              <w:bottom w:val="nil"/>
              <w:right w:val="nil"/>
            </w:tcBorders>
            <w:shd w:val="clear" w:color="auto" w:fill="auto"/>
            <w:noWrap/>
            <w:vAlign w:val="bottom"/>
            <w:hideMark/>
          </w:tcPr>
          <w:p w14:paraId="2BAAA8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72.09838</w:t>
            </w:r>
          </w:p>
        </w:tc>
      </w:tr>
      <w:tr w:rsidR="005002FA" w:rsidRPr="005002FA" w14:paraId="624CB045" w14:textId="77777777" w:rsidTr="005002FA">
        <w:trPr>
          <w:trHeight w:val="270"/>
        </w:trPr>
        <w:tc>
          <w:tcPr>
            <w:tcW w:w="1696" w:type="dxa"/>
            <w:tcBorders>
              <w:top w:val="nil"/>
              <w:left w:val="nil"/>
              <w:bottom w:val="nil"/>
              <w:right w:val="nil"/>
            </w:tcBorders>
            <w:shd w:val="clear" w:color="auto" w:fill="auto"/>
            <w:noWrap/>
            <w:vAlign w:val="bottom"/>
            <w:hideMark/>
          </w:tcPr>
          <w:p w14:paraId="3C8A78F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74E9B2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020" w:type="dxa"/>
            <w:tcBorders>
              <w:top w:val="nil"/>
              <w:left w:val="nil"/>
              <w:bottom w:val="nil"/>
              <w:right w:val="nil"/>
            </w:tcBorders>
            <w:shd w:val="clear" w:color="auto" w:fill="auto"/>
            <w:noWrap/>
            <w:vAlign w:val="bottom"/>
            <w:hideMark/>
          </w:tcPr>
          <w:p w14:paraId="0DA30CB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32AE73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353</w:t>
            </w:r>
          </w:p>
        </w:tc>
        <w:tc>
          <w:tcPr>
            <w:tcW w:w="2230" w:type="dxa"/>
            <w:tcBorders>
              <w:top w:val="nil"/>
              <w:left w:val="nil"/>
              <w:bottom w:val="nil"/>
              <w:right w:val="nil"/>
            </w:tcBorders>
            <w:shd w:val="clear" w:color="auto" w:fill="auto"/>
            <w:noWrap/>
            <w:vAlign w:val="bottom"/>
            <w:hideMark/>
          </w:tcPr>
          <w:p w14:paraId="5FF5586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101.9982</w:t>
            </w:r>
          </w:p>
        </w:tc>
      </w:tr>
      <w:tr w:rsidR="005002FA" w:rsidRPr="005002FA" w14:paraId="3B48151D" w14:textId="77777777" w:rsidTr="005002FA">
        <w:trPr>
          <w:trHeight w:val="270"/>
        </w:trPr>
        <w:tc>
          <w:tcPr>
            <w:tcW w:w="1696" w:type="dxa"/>
            <w:tcBorders>
              <w:top w:val="nil"/>
              <w:left w:val="nil"/>
              <w:bottom w:val="nil"/>
              <w:right w:val="nil"/>
            </w:tcBorders>
            <w:shd w:val="clear" w:color="auto" w:fill="auto"/>
            <w:noWrap/>
            <w:vAlign w:val="bottom"/>
            <w:hideMark/>
          </w:tcPr>
          <w:p w14:paraId="33132CE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1AE214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03ED98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562C409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655</w:t>
            </w:r>
          </w:p>
        </w:tc>
        <w:tc>
          <w:tcPr>
            <w:tcW w:w="2230" w:type="dxa"/>
            <w:tcBorders>
              <w:top w:val="nil"/>
              <w:left w:val="nil"/>
              <w:bottom w:val="nil"/>
              <w:right w:val="nil"/>
            </w:tcBorders>
            <w:shd w:val="clear" w:color="auto" w:fill="auto"/>
            <w:noWrap/>
            <w:vAlign w:val="bottom"/>
            <w:hideMark/>
          </w:tcPr>
          <w:p w14:paraId="7AB6362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149.9</w:t>
            </w:r>
          </w:p>
        </w:tc>
      </w:tr>
      <w:tr w:rsidR="005002FA" w:rsidRPr="005002FA" w14:paraId="30E52BFC" w14:textId="77777777" w:rsidTr="005002FA">
        <w:trPr>
          <w:trHeight w:val="270"/>
        </w:trPr>
        <w:tc>
          <w:tcPr>
            <w:tcW w:w="1696" w:type="dxa"/>
            <w:tcBorders>
              <w:top w:val="nil"/>
              <w:left w:val="nil"/>
              <w:bottom w:val="nil"/>
              <w:right w:val="nil"/>
            </w:tcBorders>
            <w:shd w:val="clear" w:color="auto" w:fill="auto"/>
            <w:noWrap/>
            <w:vAlign w:val="bottom"/>
            <w:hideMark/>
          </w:tcPr>
          <w:p w14:paraId="575ED4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BFC9A4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54B6862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79457E9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750</w:t>
            </w:r>
          </w:p>
        </w:tc>
        <w:tc>
          <w:tcPr>
            <w:tcW w:w="2230" w:type="dxa"/>
            <w:tcBorders>
              <w:top w:val="nil"/>
              <w:left w:val="nil"/>
              <w:bottom w:val="nil"/>
              <w:right w:val="nil"/>
            </w:tcBorders>
            <w:shd w:val="clear" w:color="auto" w:fill="auto"/>
            <w:noWrap/>
            <w:vAlign w:val="bottom"/>
            <w:hideMark/>
          </w:tcPr>
          <w:p w14:paraId="7A15C9A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109.2882</w:t>
            </w:r>
          </w:p>
        </w:tc>
      </w:tr>
      <w:tr w:rsidR="005002FA" w:rsidRPr="005002FA" w14:paraId="6CFDD669" w14:textId="77777777" w:rsidTr="005002FA">
        <w:trPr>
          <w:trHeight w:val="270"/>
        </w:trPr>
        <w:tc>
          <w:tcPr>
            <w:tcW w:w="1696" w:type="dxa"/>
            <w:tcBorders>
              <w:top w:val="nil"/>
              <w:left w:val="nil"/>
              <w:bottom w:val="nil"/>
              <w:right w:val="nil"/>
            </w:tcBorders>
            <w:shd w:val="clear" w:color="auto" w:fill="auto"/>
            <w:noWrap/>
            <w:vAlign w:val="bottom"/>
            <w:hideMark/>
          </w:tcPr>
          <w:p w14:paraId="62D53E2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9BF708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04CFAF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1445466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790</w:t>
            </w:r>
          </w:p>
        </w:tc>
        <w:tc>
          <w:tcPr>
            <w:tcW w:w="2230" w:type="dxa"/>
            <w:tcBorders>
              <w:top w:val="nil"/>
              <w:left w:val="nil"/>
              <w:bottom w:val="nil"/>
              <w:right w:val="nil"/>
            </w:tcBorders>
            <w:shd w:val="clear" w:color="auto" w:fill="auto"/>
            <w:noWrap/>
            <w:vAlign w:val="bottom"/>
            <w:hideMark/>
          </w:tcPr>
          <w:p w14:paraId="40AAA16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64.08623</w:t>
            </w:r>
          </w:p>
        </w:tc>
      </w:tr>
      <w:tr w:rsidR="005002FA" w:rsidRPr="005002FA" w14:paraId="723E2DA4" w14:textId="77777777" w:rsidTr="005002FA">
        <w:trPr>
          <w:trHeight w:val="270"/>
        </w:trPr>
        <w:tc>
          <w:tcPr>
            <w:tcW w:w="1696" w:type="dxa"/>
            <w:tcBorders>
              <w:top w:val="nil"/>
              <w:left w:val="nil"/>
              <w:bottom w:val="nil"/>
              <w:right w:val="nil"/>
            </w:tcBorders>
            <w:shd w:val="clear" w:color="auto" w:fill="auto"/>
            <w:noWrap/>
            <w:vAlign w:val="bottom"/>
            <w:hideMark/>
          </w:tcPr>
          <w:p w14:paraId="6117619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908E4C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453CB1B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47A2E5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908</w:t>
            </w:r>
          </w:p>
        </w:tc>
        <w:tc>
          <w:tcPr>
            <w:tcW w:w="2230" w:type="dxa"/>
            <w:tcBorders>
              <w:top w:val="nil"/>
              <w:left w:val="nil"/>
              <w:bottom w:val="nil"/>
              <w:right w:val="nil"/>
            </w:tcBorders>
            <w:shd w:val="clear" w:color="auto" w:fill="auto"/>
            <w:noWrap/>
            <w:vAlign w:val="bottom"/>
            <w:hideMark/>
          </w:tcPr>
          <w:p w14:paraId="1E4FB0C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47C6A1E8" w14:textId="77777777" w:rsidTr="005002FA">
        <w:trPr>
          <w:trHeight w:val="270"/>
        </w:trPr>
        <w:tc>
          <w:tcPr>
            <w:tcW w:w="1696" w:type="dxa"/>
            <w:tcBorders>
              <w:top w:val="nil"/>
              <w:left w:val="nil"/>
              <w:bottom w:val="nil"/>
              <w:right w:val="nil"/>
            </w:tcBorders>
            <w:shd w:val="clear" w:color="auto" w:fill="auto"/>
            <w:noWrap/>
            <w:vAlign w:val="bottom"/>
            <w:hideMark/>
          </w:tcPr>
          <w:p w14:paraId="5669DAD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5FE853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04A420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BD43B0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744</w:t>
            </w:r>
          </w:p>
        </w:tc>
        <w:tc>
          <w:tcPr>
            <w:tcW w:w="2230" w:type="dxa"/>
            <w:tcBorders>
              <w:top w:val="nil"/>
              <w:left w:val="nil"/>
              <w:bottom w:val="nil"/>
              <w:right w:val="nil"/>
            </w:tcBorders>
            <w:shd w:val="clear" w:color="auto" w:fill="auto"/>
            <w:noWrap/>
            <w:vAlign w:val="bottom"/>
            <w:hideMark/>
          </w:tcPr>
          <w:p w14:paraId="57EA04C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100.1253</w:t>
            </w:r>
          </w:p>
        </w:tc>
      </w:tr>
      <w:tr w:rsidR="005002FA" w:rsidRPr="005002FA" w14:paraId="2A55D716" w14:textId="77777777" w:rsidTr="005002FA">
        <w:trPr>
          <w:trHeight w:val="270"/>
        </w:trPr>
        <w:tc>
          <w:tcPr>
            <w:tcW w:w="1696" w:type="dxa"/>
            <w:tcBorders>
              <w:top w:val="nil"/>
              <w:left w:val="nil"/>
              <w:bottom w:val="nil"/>
              <w:right w:val="nil"/>
            </w:tcBorders>
            <w:shd w:val="clear" w:color="auto" w:fill="auto"/>
            <w:noWrap/>
            <w:vAlign w:val="bottom"/>
            <w:hideMark/>
          </w:tcPr>
          <w:p w14:paraId="2A3E2A0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DDF4C3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6A7B0B7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D73538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474</w:t>
            </w:r>
          </w:p>
        </w:tc>
        <w:tc>
          <w:tcPr>
            <w:tcW w:w="2230" w:type="dxa"/>
            <w:tcBorders>
              <w:top w:val="nil"/>
              <w:left w:val="nil"/>
              <w:bottom w:val="nil"/>
              <w:right w:val="nil"/>
            </w:tcBorders>
            <w:shd w:val="clear" w:color="auto" w:fill="auto"/>
            <w:noWrap/>
            <w:vAlign w:val="bottom"/>
            <w:hideMark/>
          </w:tcPr>
          <w:p w14:paraId="1C59567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76.71356</w:t>
            </w:r>
          </w:p>
        </w:tc>
      </w:tr>
      <w:tr w:rsidR="005002FA" w:rsidRPr="005002FA" w14:paraId="3A9011F8" w14:textId="77777777" w:rsidTr="005002FA">
        <w:trPr>
          <w:trHeight w:val="270"/>
        </w:trPr>
        <w:tc>
          <w:tcPr>
            <w:tcW w:w="1696" w:type="dxa"/>
            <w:tcBorders>
              <w:top w:val="nil"/>
              <w:left w:val="nil"/>
              <w:bottom w:val="nil"/>
              <w:right w:val="nil"/>
            </w:tcBorders>
            <w:shd w:val="clear" w:color="auto" w:fill="auto"/>
            <w:noWrap/>
            <w:vAlign w:val="bottom"/>
            <w:hideMark/>
          </w:tcPr>
          <w:p w14:paraId="3A293D0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B1663A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4F99CB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76FCED6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752</w:t>
            </w:r>
          </w:p>
        </w:tc>
        <w:tc>
          <w:tcPr>
            <w:tcW w:w="2230" w:type="dxa"/>
            <w:tcBorders>
              <w:top w:val="nil"/>
              <w:left w:val="nil"/>
              <w:bottom w:val="nil"/>
              <w:right w:val="nil"/>
            </w:tcBorders>
            <w:shd w:val="clear" w:color="auto" w:fill="auto"/>
            <w:noWrap/>
            <w:vAlign w:val="bottom"/>
            <w:hideMark/>
          </w:tcPr>
          <w:p w14:paraId="602D07C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97.31275</w:t>
            </w:r>
          </w:p>
        </w:tc>
      </w:tr>
      <w:tr w:rsidR="005002FA" w:rsidRPr="005002FA" w14:paraId="5529BDF4" w14:textId="77777777" w:rsidTr="005002FA">
        <w:trPr>
          <w:trHeight w:val="270"/>
        </w:trPr>
        <w:tc>
          <w:tcPr>
            <w:tcW w:w="1696" w:type="dxa"/>
            <w:tcBorders>
              <w:top w:val="nil"/>
              <w:left w:val="nil"/>
              <w:bottom w:val="nil"/>
              <w:right w:val="nil"/>
            </w:tcBorders>
            <w:shd w:val="clear" w:color="auto" w:fill="auto"/>
            <w:noWrap/>
            <w:vAlign w:val="bottom"/>
            <w:hideMark/>
          </w:tcPr>
          <w:p w14:paraId="440E252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DB4C6C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4B3B7AB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3DEB86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660</w:t>
            </w:r>
          </w:p>
        </w:tc>
        <w:tc>
          <w:tcPr>
            <w:tcW w:w="2230" w:type="dxa"/>
            <w:tcBorders>
              <w:top w:val="nil"/>
              <w:left w:val="nil"/>
              <w:bottom w:val="nil"/>
              <w:right w:val="nil"/>
            </w:tcBorders>
            <w:shd w:val="clear" w:color="auto" w:fill="auto"/>
            <w:noWrap/>
            <w:vAlign w:val="bottom"/>
            <w:hideMark/>
          </w:tcPr>
          <w:p w14:paraId="525655E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45.26394</w:t>
            </w:r>
          </w:p>
        </w:tc>
      </w:tr>
      <w:tr w:rsidR="005002FA" w:rsidRPr="005002FA" w14:paraId="4C669415" w14:textId="77777777" w:rsidTr="005002FA">
        <w:trPr>
          <w:trHeight w:val="270"/>
        </w:trPr>
        <w:tc>
          <w:tcPr>
            <w:tcW w:w="1696" w:type="dxa"/>
            <w:tcBorders>
              <w:top w:val="nil"/>
              <w:left w:val="nil"/>
              <w:bottom w:val="nil"/>
              <w:right w:val="nil"/>
            </w:tcBorders>
            <w:shd w:val="clear" w:color="auto" w:fill="auto"/>
            <w:noWrap/>
            <w:vAlign w:val="bottom"/>
            <w:hideMark/>
          </w:tcPr>
          <w:p w14:paraId="3D69275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616E5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75F447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5CD2BAB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1028</w:t>
            </w:r>
          </w:p>
        </w:tc>
        <w:tc>
          <w:tcPr>
            <w:tcW w:w="2230" w:type="dxa"/>
            <w:tcBorders>
              <w:top w:val="nil"/>
              <w:left w:val="nil"/>
              <w:bottom w:val="nil"/>
              <w:right w:val="nil"/>
            </w:tcBorders>
            <w:shd w:val="clear" w:color="auto" w:fill="auto"/>
            <w:noWrap/>
            <w:vAlign w:val="bottom"/>
            <w:hideMark/>
          </w:tcPr>
          <w:p w14:paraId="1B52A3E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87.19082</w:t>
            </w:r>
          </w:p>
        </w:tc>
      </w:tr>
      <w:tr w:rsidR="005002FA" w:rsidRPr="005002FA" w14:paraId="49C68235" w14:textId="77777777" w:rsidTr="005002FA">
        <w:trPr>
          <w:trHeight w:val="270"/>
        </w:trPr>
        <w:tc>
          <w:tcPr>
            <w:tcW w:w="1696" w:type="dxa"/>
            <w:tcBorders>
              <w:top w:val="nil"/>
              <w:left w:val="nil"/>
              <w:bottom w:val="nil"/>
              <w:right w:val="nil"/>
            </w:tcBorders>
            <w:shd w:val="clear" w:color="auto" w:fill="auto"/>
            <w:noWrap/>
            <w:vAlign w:val="bottom"/>
            <w:hideMark/>
          </w:tcPr>
          <w:p w14:paraId="164BC83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44BBC1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87CAD3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20D89B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885</w:t>
            </w:r>
          </w:p>
        </w:tc>
        <w:tc>
          <w:tcPr>
            <w:tcW w:w="2230" w:type="dxa"/>
            <w:tcBorders>
              <w:top w:val="nil"/>
              <w:left w:val="nil"/>
              <w:bottom w:val="nil"/>
              <w:right w:val="nil"/>
            </w:tcBorders>
            <w:shd w:val="clear" w:color="auto" w:fill="auto"/>
            <w:noWrap/>
            <w:vAlign w:val="bottom"/>
            <w:hideMark/>
          </w:tcPr>
          <w:p w14:paraId="5C692BE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126.759</w:t>
            </w:r>
          </w:p>
        </w:tc>
      </w:tr>
      <w:tr w:rsidR="005002FA" w:rsidRPr="005002FA" w14:paraId="7097E4D9" w14:textId="77777777" w:rsidTr="005002FA">
        <w:trPr>
          <w:trHeight w:val="270"/>
        </w:trPr>
        <w:tc>
          <w:tcPr>
            <w:tcW w:w="1696" w:type="dxa"/>
            <w:tcBorders>
              <w:top w:val="nil"/>
              <w:left w:val="nil"/>
              <w:bottom w:val="nil"/>
              <w:right w:val="nil"/>
            </w:tcBorders>
            <w:shd w:val="clear" w:color="auto" w:fill="auto"/>
            <w:noWrap/>
            <w:vAlign w:val="bottom"/>
            <w:hideMark/>
          </w:tcPr>
          <w:p w14:paraId="5F7DFFB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FC744B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AA37C9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0CEF868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360</w:t>
            </w:r>
          </w:p>
        </w:tc>
        <w:tc>
          <w:tcPr>
            <w:tcW w:w="2230" w:type="dxa"/>
            <w:tcBorders>
              <w:top w:val="nil"/>
              <w:left w:val="nil"/>
              <w:bottom w:val="nil"/>
              <w:right w:val="nil"/>
            </w:tcBorders>
            <w:shd w:val="clear" w:color="auto" w:fill="auto"/>
            <w:noWrap/>
            <w:vAlign w:val="bottom"/>
            <w:hideMark/>
          </w:tcPr>
          <w:p w14:paraId="5C096C9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85.70243</w:t>
            </w:r>
          </w:p>
        </w:tc>
      </w:tr>
      <w:tr w:rsidR="005002FA" w:rsidRPr="005002FA" w14:paraId="68C16D61" w14:textId="77777777" w:rsidTr="005002FA">
        <w:trPr>
          <w:trHeight w:val="270"/>
        </w:trPr>
        <w:tc>
          <w:tcPr>
            <w:tcW w:w="1696" w:type="dxa"/>
            <w:tcBorders>
              <w:top w:val="nil"/>
              <w:left w:val="nil"/>
              <w:bottom w:val="nil"/>
              <w:right w:val="nil"/>
            </w:tcBorders>
            <w:shd w:val="clear" w:color="auto" w:fill="auto"/>
            <w:noWrap/>
            <w:vAlign w:val="bottom"/>
            <w:hideMark/>
          </w:tcPr>
          <w:p w14:paraId="0E334CA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11135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6C3B99B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585231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428</w:t>
            </w:r>
          </w:p>
        </w:tc>
        <w:tc>
          <w:tcPr>
            <w:tcW w:w="2230" w:type="dxa"/>
            <w:tcBorders>
              <w:top w:val="nil"/>
              <w:left w:val="nil"/>
              <w:bottom w:val="nil"/>
              <w:right w:val="nil"/>
            </w:tcBorders>
            <w:shd w:val="clear" w:color="auto" w:fill="auto"/>
            <w:noWrap/>
            <w:vAlign w:val="bottom"/>
            <w:hideMark/>
          </w:tcPr>
          <w:p w14:paraId="1FA06EA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63DB823C" w14:textId="77777777" w:rsidTr="005002FA">
        <w:trPr>
          <w:trHeight w:val="270"/>
        </w:trPr>
        <w:tc>
          <w:tcPr>
            <w:tcW w:w="1696" w:type="dxa"/>
            <w:tcBorders>
              <w:top w:val="nil"/>
              <w:left w:val="nil"/>
              <w:bottom w:val="nil"/>
              <w:right w:val="nil"/>
            </w:tcBorders>
            <w:shd w:val="clear" w:color="auto" w:fill="auto"/>
            <w:noWrap/>
            <w:vAlign w:val="bottom"/>
            <w:hideMark/>
          </w:tcPr>
          <w:p w14:paraId="5F8E205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A7B9E5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23766FA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1A66A2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403</w:t>
            </w:r>
          </w:p>
        </w:tc>
        <w:tc>
          <w:tcPr>
            <w:tcW w:w="2230" w:type="dxa"/>
            <w:tcBorders>
              <w:top w:val="nil"/>
              <w:left w:val="nil"/>
              <w:bottom w:val="nil"/>
              <w:right w:val="nil"/>
            </w:tcBorders>
            <w:shd w:val="clear" w:color="auto" w:fill="auto"/>
            <w:noWrap/>
            <w:vAlign w:val="bottom"/>
            <w:hideMark/>
          </w:tcPr>
          <w:p w14:paraId="3842559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99.2882</w:t>
            </w:r>
          </w:p>
        </w:tc>
      </w:tr>
      <w:tr w:rsidR="005002FA" w:rsidRPr="005002FA" w14:paraId="49C8FB8A" w14:textId="77777777" w:rsidTr="005002FA">
        <w:trPr>
          <w:trHeight w:val="270"/>
        </w:trPr>
        <w:tc>
          <w:tcPr>
            <w:tcW w:w="1696" w:type="dxa"/>
            <w:tcBorders>
              <w:top w:val="nil"/>
              <w:left w:val="nil"/>
              <w:bottom w:val="nil"/>
              <w:right w:val="nil"/>
            </w:tcBorders>
            <w:shd w:val="clear" w:color="auto" w:fill="auto"/>
            <w:noWrap/>
            <w:vAlign w:val="bottom"/>
            <w:hideMark/>
          </w:tcPr>
          <w:p w14:paraId="772030F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902F5D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719DA32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788E08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399</w:t>
            </w:r>
          </w:p>
        </w:tc>
        <w:tc>
          <w:tcPr>
            <w:tcW w:w="2230" w:type="dxa"/>
            <w:tcBorders>
              <w:top w:val="nil"/>
              <w:left w:val="nil"/>
              <w:bottom w:val="nil"/>
              <w:right w:val="nil"/>
            </w:tcBorders>
            <w:shd w:val="clear" w:color="auto" w:fill="auto"/>
            <w:noWrap/>
            <w:vAlign w:val="bottom"/>
            <w:hideMark/>
          </w:tcPr>
          <w:p w14:paraId="691AF2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63.74059</w:t>
            </w:r>
          </w:p>
        </w:tc>
      </w:tr>
      <w:tr w:rsidR="005002FA" w:rsidRPr="005002FA" w14:paraId="048EE961" w14:textId="77777777" w:rsidTr="005002FA">
        <w:trPr>
          <w:trHeight w:val="270"/>
        </w:trPr>
        <w:tc>
          <w:tcPr>
            <w:tcW w:w="1696" w:type="dxa"/>
            <w:tcBorders>
              <w:top w:val="nil"/>
              <w:left w:val="nil"/>
              <w:bottom w:val="nil"/>
              <w:right w:val="nil"/>
            </w:tcBorders>
            <w:shd w:val="clear" w:color="auto" w:fill="auto"/>
            <w:noWrap/>
            <w:vAlign w:val="bottom"/>
            <w:hideMark/>
          </w:tcPr>
          <w:p w14:paraId="3E66C58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7B3E70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BB34A2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8311D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381</w:t>
            </w:r>
          </w:p>
        </w:tc>
        <w:tc>
          <w:tcPr>
            <w:tcW w:w="2230" w:type="dxa"/>
            <w:tcBorders>
              <w:top w:val="nil"/>
              <w:left w:val="nil"/>
              <w:bottom w:val="nil"/>
              <w:right w:val="nil"/>
            </w:tcBorders>
            <w:shd w:val="clear" w:color="auto" w:fill="auto"/>
            <w:noWrap/>
            <w:vAlign w:val="bottom"/>
            <w:hideMark/>
          </w:tcPr>
          <w:p w14:paraId="1F51149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54.88032</w:t>
            </w:r>
          </w:p>
        </w:tc>
      </w:tr>
      <w:tr w:rsidR="005002FA" w:rsidRPr="005002FA" w14:paraId="0E1AF04C" w14:textId="77777777" w:rsidTr="005002FA">
        <w:trPr>
          <w:trHeight w:val="270"/>
        </w:trPr>
        <w:tc>
          <w:tcPr>
            <w:tcW w:w="1696" w:type="dxa"/>
            <w:tcBorders>
              <w:top w:val="nil"/>
              <w:left w:val="nil"/>
              <w:bottom w:val="nil"/>
              <w:right w:val="nil"/>
            </w:tcBorders>
            <w:shd w:val="clear" w:color="auto" w:fill="auto"/>
            <w:noWrap/>
            <w:vAlign w:val="bottom"/>
            <w:hideMark/>
          </w:tcPr>
          <w:p w14:paraId="799BD48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A3511E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0FD13F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7F3383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398</w:t>
            </w:r>
          </w:p>
        </w:tc>
        <w:tc>
          <w:tcPr>
            <w:tcW w:w="2230" w:type="dxa"/>
            <w:tcBorders>
              <w:top w:val="nil"/>
              <w:left w:val="nil"/>
              <w:bottom w:val="nil"/>
              <w:right w:val="nil"/>
            </w:tcBorders>
            <w:shd w:val="clear" w:color="auto" w:fill="auto"/>
            <w:noWrap/>
            <w:vAlign w:val="bottom"/>
            <w:hideMark/>
          </w:tcPr>
          <w:p w14:paraId="28C0F8F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102.5643</w:t>
            </w:r>
          </w:p>
        </w:tc>
      </w:tr>
      <w:tr w:rsidR="005002FA" w:rsidRPr="005002FA" w14:paraId="314948EA" w14:textId="77777777" w:rsidTr="005002FA">
        <w:trPr>
          <w:trHeight w:val="270"/>
        </w:trPr>
        <w:tc>
          <w:tcPr>
            <w:tcW w:w="1696" w:type="dxa"/>
            <w:tcBorders>
              <w:top w:val="nil"/>
              <w:left w:val="nil"/>
              <w:bottom w:val="nil"/>
              <w:right w:val="nil"/>
            </w:tcBorders>
            <w:shd w:val="clear" w:color="auto" w:fill="auto"/>
            <w:noWrap/>
            <w:vAlign w:val="bottom"/>
            <w:hideMark/>
          </w:tcPr>
          <w:p w14:paraId="3A8156A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EE6CDC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4770A46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75FF93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357</w:t>
            </w:r>
          </w:p>
        </w:tc>
        <w:tc>
          <w:tcPr>
            <w:tcW w:w="2230" w:type="dxa"/>
            <w:tcBorders>
              <w:top w:val="nil"/>
              <w:left w:val="nil"/>
              <w:bottom w:val="nil"/>
              <w:right w:val="nil"/>
            </w:tcBorders>
            <w:shd w:val="clear" w:color="auto" w:fill="auto"/>
            <w:noWrap/>
            <w:vAlign w:val="bottom"/>
            <w:hideMark/>
          </w:tcPr>
          <w:p w14:paraId="47E82E6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149.9</w:t>
            </w:r>
          </w:p>
        </w:tc>
      </w:tr>
      <w:tr w:rsidR="005002FA" w:rsidRPr="005002FA" w14:paraId="1D572D44" w14:textId="77777777" w:rsidTr="005002FA">
        <w:trPr>
          <w:trHeight w:val="270"/>
        </w:trPr>
        <w:tc>
          <w:tcPr>
            <w:tcW w:w="1696" w:type="dxa"/>
            <w:tcBorders>
              <w:top w:val="nil"/>
              <w:left w:val="nil"/>
              <w:bottom w:val="nil"/>
              <w:right w:val="nil"/>
            </w:tcBorders>
            <w:shd w:val="clear" w:color="auto" w:fill="auto"/>
            <w:noWrap/>
            <w:vAlign w:val="bottom"/>
            <w:hideMark/>
          </w:tcPr>
          <w:p w14:paraId="637EF98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9374C3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7973BF3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87B3D4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402</w:t>
            </w:r>
          </w:p>
        </w:tc>
        <w:tc>
          <w:tcPr>
            <w:tcW w:w="2230" w:type="dxa"/>
            <w:tcBorders>
              <w:top w:val="nil"/>
              <w:left w:val="nil"/>
              <w:bottom w:val="nil"/>
              <w:right w:val="nil"/>
            </w:tcBorders>
            <w:shd w:val="clear" w:color="auto" w:fill="auto"/>
            <w:noWrap/>
            <w:vAlign w:val="bottom"/>
            <w:hideMark/>
          </w:tcPr>
          <w:p w14:paraId="5AEBA64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120.198</w:t>
            </w:r>
          </w:p>
        </w:tc>
      </w:tr>
      <w:tr w:rsidR="005002FA" w:rsidRPr="005002FA" w14:paraId="688E5410" w14:textId="77777777" w:rsidTr="005002FA">
        <w:trPr>
          <w:trHeight w:val="270"/>
        </w:trPr>
        <w:tc>
          <w:tcPr>
            <w:tcW w:w="1696" w:type="dxa"/>
            <w:tcBorders>
              <w:top w:val="nil"/>
              <w:left w:val="nil"/>
              <w:bottom w:val="nil"/>
              <w:right w:val="nil"/>
            </w:tcBorders>
            <w:shd w:val="clear" w:color="auto" w:fill="auto"/>
            <w:noWrap/>
            <w:vAlign w:val="bottom"/>
            <w:hideMark/>
          </w:tcPr>
          <w:p w14:paraId="34704F0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394009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6FE7FDF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3206EDC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394</w:t>
            </w:r>
          </w:p>
        </w:tc>
        <w:tc>
          <w:tcPr>
            <w:tcW w:w="2230" w:type="dxa"/>
            <w:tcBorders>
              <w:top w:val="nil"/>
              <w:left w:val="nil"/>
              <w:bottom w:val="nil"/>
              <w:right w:val="nil"/>
            </w:tcBorders>
            <w:shd w:val="clear" w:color="auto" w:fill="auto"/>
            <w:noWrap/>
            <w:vAlign w:val="bottom"/>
            <w:hideMark/>
          </w:tcPr>
          <w:p w14:paraId="4EDBFD3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2E83A85B" w14:textId="77777777" w:rsidTr="005002FA">
        <w:trPr>
          <w:trHeight w:val="270"/>
        </w:trPr>
        <w:tc>
          <w:tcPr>
            <w:tcW w:w="1696" w:type="dxa"/>
            <w:tcBorders>
              <w:top w:val="nil"/>
              <w:left w:val="nil"/>
              <w:bottom w:val="nil"/>
              <w:right w:val="nil"/>
            </w:tcBorders>
            <w:shd w:val="clear" w:color="auto" w:fill="auto"/>
            <w:noWrap/>
            <w:vAlign w:val="bottom"/>
            <w:hideMark/>
          </w:tcPr>
          <w:p w14:paraId="373BDA4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E31C84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26DD60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5DE231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640</w:t>
            </w:r>
          </w:p>
        </w:tc>
        <w:tc>
          <w:tcPr>
            <w:tcW w:w="2230" w:type="dxa"/>
            <w:tcBorders>
              <w:top w:val="nil"/>
              <w:left w:val="nil"/>
              <w:bottom w:val="nil"/>
              <w:right w:val="nil"/>
            </w:tcBorders>
            <w:shd w:val="clear" w:color="auto" w:fill="auto"/>
            <w:noWrap/>
            <w:vAlign w:val="bottom"/>
            <w:hideMark/>
          </w:tcPr>
          <w:p w14:paraId="05F54C7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99.2882</w:t>
            </w:r>
          </w:p>
        </w:tc>
      </w:tr>
      <w:tr w:rsidR="005002FA" w:rsidRPr="005002FA" w14:paraId="3E2EE732" w14:textId="77777777" w:rsidTr="005002FA">
        <w:trPr>
          <w:trHeight w:val="270"/>
        </w:trPr>
        <w:tc>
          <w:tcPr>
            <w:tcW w:w="1696" w:type="dxa"/>
            <w:tcBorders>
              <w:top w:val="nil"/>
              <w:left w:val="nil"/>
              <w:bottom w:val="nil"/>
              <w:right w:val="nil"/>
            </w:tcBorders>
            <w:shd w:val="clear" w:color="auto" w:fill="auto"/>
            <w:noWrap/>
            <w:vAlign w:val="bottom"/>
            <w:hideMark/>
          </w:tcPr>
          <w:p w14:paraId="0BDE823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235C1E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35BCF6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44303CD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283</w:t>
            </w:r>
          </w:p>
        </w:tc>
        <w:tc>
          <w:tcPr>
            <w:tcW w:w="2230" w:type="dxa"/>
            <w:tcBorders>
              <w:top w:val="nil"/>
              <w:left w:val="nil"/>
              <w:bottom w:val="nil"/>
              <w:right w:val="nil"/>
            </w:tcBorders>
            <w:shd w:val="clear" w:color="auto" w:fill="auto"/>
            <w:noWrap/>
            <w:vAlign w:val="bottom"/>
            <w:hideMark/>
          </w:tcPr>
          <w:p w14:paraId="099BEF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119.388</w:t>
            </w:r>
          </w:p>
        </w:tc>
      </w:tr>
      <w:tr w:rsidR="005002FA" w:rsidRPr="005002FA" w14:paraId="675330F8" w14:textId="77777777" w:rsidTr="005002FA">
        <w:trPr>
          <w:trHeight w:val="270"/>
        </w:trPr>
        <w:tc>
          <w:tcPr>
            <w:tcW w:w="1696" w:type="dxa"/>
            <w:tcBorders>
              <w:top w:val="nil"/>
              <w:left w:val="nil"/>
              <w:bottom w:val="nil"/>
              <w:right w:val="nil"/>
            </w:tcBorders>
            <w:shd w:val="clear" w:color="auto" w:fill="auto"/>
            <w:noWrap/>
            <w:vAlign w:val="bottom"/>
            <w:hideMark/>
          </w:tcPr>
          <w:p w14:paraId="28682D5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FA0946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E6A5B4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13BC80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255</w:t>
            </w:r>
          </w:p>
        </w:tc>
        <w:tc>
          <w:tcPr>
            <w:tcW w:w="2230" w:type="dxa"/>
            <w:tcBorders>
              <w:top w:val="nil"/>
              <w:left w:val="nil"/>
              <w:bottom w:val="nil"/>
              <w:right w:val="nil"/>
            </w:tcBorders>
            <w:shd w:val="clear" w:color="auto" w:fill="auto"/>
            <w:noWrap/>
            <w:vAlign w:val="bottom"/>
            <w:hideMark/>
          </w:tcPr>
          <w:p w14:paraId="0D7547E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118.659</w:t>
            </w:r>
          </w:p>
        </w:tc>
      </w:tr>
      <w:tr w:rsidR="005002FA" w:rsidRPr="005002FA" w14:paraId="3932C902" w14:textId="77777777" w:rsidTr="005002FA">
        <w:trPr>
          <w:trHeight w:val="270"/>
        </w:trPr>
        <w:tc>
          <w:tcPr>
            <w:tcW w:w="1696" w:type="dxa"/>
            <w:tcBorders>
              <w:top w:val="nil"/>
              <w:left w:val="nil"/>
              <w:bottom w:val="nil"/>
              <w:right w:val="nil"/>
            </w:tcBorders>
            <w:shd w:val="clear" w:color="auto" w:fill="auto"/>
            <w:noWrap/>
            <w:vAlign w:val="bottom"/>
            <w:hideMark/>
          </w:tcPr>
          <w:p w14:paraId="7D8A76B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3F8C4B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99F548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07BAEA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260</w:t>
            </w:r>
          </w:p>
        </w:tc>
        <w:tc>
          <w:tcPr>
            <w:tcW w:w="2230" w:type="dxa"/>
            <w:tcBorders>
              <w:top w:val="nil"/>
              <w:left w:val="nil"/>
              <w:bottom w:val="nil"/>
              <w:right w:val="nil"/>
            </w:tcBorders>
            <w:shd w:val="clear" w:color="auto" w:fill="auto"/>
            <w:noWrap/>
            <w:vAlign w:val="bottom"/>
            <w:hideMark/>
          </w:tcPr>
          <w:p w14:paraId="13E7A85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124.8492</w:t>
            </w:r>
          </w:p>
        </w:tc>
      </w:tr>
      <w:tr w:rsidR="005002FA" w:rsidRPr="005002FA" w14:paraId="30878F42" w14:textId="77777777" w:rsidTr="005002FA">
        <w:trPr>
          <w:trHeight w:val="270"/>
        </w:trPr>
        <w:tc>
          <w:tcPr>
            <w:tcW w:w="1696" w:type="dxa"/>
            <w:tcBorders>
              <w:top w:val="nil"/>
              <w:left w:val="nil"/>
              <w:bottom w:val="nil"/>
              <w:right w:val="nil"/>
            </w:tcBorders>
            <w:shd w:val="clear" w:color="auto" w:fill="auto"/>
            <w:noWrap/>
            <w:vAlign w:val="bottom"/>
            <w:hideMark/>
          </w:tcPr>
          <w:p w14:paraId="6C5627A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03CB21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73884C8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4EEDD2A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266</w:t>
            </w:r>
          </w:p>
        </w:tc>
        <w:tc>
          <w:tcPr>
            <w:tcW w:w="2230" w:type="dxa"/>
            <w:tcBorders>
              <w:top w:val="nil"/>
              <w:left w:val="nil"/>
              <w:bottom w:val="nil"/>
              <w:right w:val="nil"/>
            </w:tcBorders>
            <w:shd w:val="clear" w:color="auto" w:fill="auto"/>
            <w:noWrap/>
            <w:vAlign w:val="bottom"/>
            <w:hideMark/>
          </w:tcPr>
          <w:p w14:paraId="14B64BD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82.31047</w:t>
            </w:r>
          </w:p>
        </w:tc>
      </w:tr>
      <w:tr w:rsidR="005002FA" w:rsidRPr="005002FA" w14:paraId="3C1940AF" w14:textId="77777777" w:rsidTr="005002FA">
        <w:trPr>
          <w:trHeight w:val="270"/>
        </w:trPr>
        <w:tc>
          <w:tcPr>
            <w:tcW w:w="1696" w:type="dxa"/>
            <w:tcBorders>
              <w:top w:val="nil"/>
              <w:left w:val="nil"/>
              <w:bottom w:val="nil"/>
              <w:right w:val="nil"/>
            </w:tcBorders>
            <w:shd w:val="clear" w:color="auto" w:fill="auto"/>
            <w:noWrap/>
            <w:vAlign w:val="bottom"/>
            <w:hideMark/>
          </w:tcPr>
          <w:p w14:paraId="5B8F93E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E29858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9F4042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7151096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261</w:t>
            </w:r>
          </w:p>
        </w:tc>
        <w:tc>
          <w:tcPr>
            <w:tcW w:w="2230" w:type="dxa"/>
            <w:tcBorders>
              <w:top w:val="nil"/>
              <w:left w:val="nil"/>
              <w:bottom w:val="nil"/>
              <w:right w:val="nil"/>
            </w:tcBorders>
            <w:shd w:val="clear" w:color="auto" w:fill="auto"/>
            <w:noWrap/>
            <w:vAlign w:val="bottom"/>
            <w:hideMark/>
          </w:tcPr>
          <w:p w14:paraId="4CE303E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70.9231</w:t>
            </w:r>
          </w:p>
        </w:tc>
      </w:tr>
      <w:tr w:rsidR="005002FA" w:rsidRPr="005002FA" w14:paraId="16A37840" w14:textId="77777777" w:rsidTr="005002FA">
        <w:trPr>
          <w:trHeight w:val="270"/>
        </w:trPr>
        <w:tc>
          <w:tcPr>
            <w:tcW w:w="1696" w:type="dxa"/>
            <w:tcBorders>
              <w:top w:val="nil"/>
              <w:left w:val="nil"/>
              <w:bottom w:val="nil"/>
              <w:right w:val="nil"/>
            </w:tcBorders>
            <w:shd w:val="clear" w:color="auto" w:fill="auto"/>
            <w:noWrap/>
            <w:vAlign w:val="bottom"/>
            <w:hideMark/>
          </w:tcPr>
          <w:p w14:paraId="2FD340E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lastRenderedPageBreak/>
              <w:t>Q-Learning</w:t>
            </w:r>
          </w:p>
        </w:tc>
        <w:tc>
          <w:tcPr>
            <w:tcW w:w="913" w:type="dxa"/>
            <w:tcBorders>
              <w:top w:val="nil"/>
              <w:left w:val="nil"/>
              <w:bottom w:val="nil"/>
              <w:right w:val="nil"/>
            </w:tcBorders>
            <w:shd w:val="clear" w:color="auto" w:fill="auto"/>
            <w:noWrap/>
            <w:vAlign w:val="bottom"/>
            <w:hideMark/>
          </w:tcPr>
          <w:p w14:paraId="566DDB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4F7C221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68354A9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274</w:t>
            </w:r>
          </w:p>
        </w:tc>
        <w:tc>
          <w:tcPr>
            <w:tcW w:w="2230" w:type="dxa"/>
            <w:tcBorders>
              <w:top w:val="nil"/>
              <w:left w:val="nil"/>
              <w:bottom w:val="nil"/>
              <w:right w:val="nil"/>
            </w:tcBorders>
            <w:shd w:val="clear" w:color="auto" w:fill="auto"/>
            <w:noWrap/>
            <w:vAlign w:val="bottom"/>
            <w:hideMark/>
          </w:tcPr>
          <w:p w14:paraId="5F7B421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67.4841</w:t>
            </w:r>
          </w:p>
        </w:tc>
      </w:tr>
      <w:tr w:rsidR="005002FA" w:rsidRPr="005002FA" w14:paraId="04ECEA4F" w14:textId="77777777" w:rsidTr="005002FA">
        <w:trPr>
          <w:trHeight w:val="270"/>
        </w:trPr>
        <w:tc>
          <w:tcPr>
            <w:tcW w:w="1696" w:type="dxa"/>
            <w:tcBorders>
              <w:top w:val="nil"/>
              <w:left w:val="nil"/>
              <w:bottom w:val="nil"/>
              <w:right w:val="nil"/>
            </w:tcBorders>
            <w:shd w:val="clear" w:color="auto" w:fill="auto"/>
            <w:noWrap/>
            <w:vAlign w:val="bottom"/>
            <w:hideMark/>
          </w:tcPr>
          <w:p w14:paraId="1848E77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FE3E31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248BF20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7D0B60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249</w:t>
            </w:r>
          </w:p>
        </w:tc>
        <w:tc>
          <w:tcPr>
            <w:tcW w:w="2230" w:type="dxa"/>
            <w:tcBorders>
              <w:top w:val="nil"/>
              <w:left w:val="nil"/>
              <w:bottom w:val="nil"/>
              <w:right w:val="nil"/>
            </w:tcBorders>
            <w:shd w:val="clear" w:color="auto" w:fill="auto"/>
            <w:noWrap/>
            <w:vAlign w:val="bottom"/>
            <w:hideMark/>
          </w:tcPr>
          <w:p w14:paraId="0CE33E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90.2882</w:t>
            </w:r>
          </w:p>
        </w:tc>
      </w:tr>
      <w:tr w:rsidR="005002FA" w:rsidRPr="005002FA" w14:paraId="55135D00" w14:textId="77777777" w:rsidTr="005002FA">
        <w:trPr>
          <w:trHeight w:val="270"/>
        </w:trPr>
        <w:tc>
          <w:tcPr>
            <w:tcW w:w="1696" w:type="dxa"/>
            <w:tcBorders>
              <w:top w:val="nil"/>
              <w:left w:val="nil"/>
              <w:bottom w:val="nil"/>
              <w:right w:val="nil"/>
            </w:tcBorders>
            <w:shd w:val="clear" w:color="auto" w:fill="auto"/>
            <w:noWrap/>
            <w:vAlign w:val="bottom"/>
            <w:hideMark/>
          </w:tcPr>
          <w:p w14:paraId="0FE596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5BDBAD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AB4D8A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56E8CB9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261</w:t>
            </w:r>
          </w:p>
        </w:tc>
        <w:tc>
          <w:tcPr>
            <w:tcW w:w="2230" w:type="dxa"/>
            <w:tcBorders>
              <w:top w:val="nil"/>
              <w:left w:val="nil"/>
              <w:bottom w:val="nil"/>
              <w:right w:val="nil"/>
            </w:tcBorders>
            <w:shd w:val="clear" w:color="auto" w:fill="auto"/>
            <w:noWrap/>
            <w:vAlign w:val="bottom"/>
            <w:hideMark/>
          </w:tcPr>
          <w:p w14:paraId="3BD77E4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77.1402</w:t>
            </w:r>
          </w:p>
        </w:tc>
      </w:tr>
      <w:tr w:rsidR="005002FA" w:rsidRPr="005002FA" w14:paraId="516CE7A6" w14:textId="77777777" w:rsidTr="005002FA">
        <w:trPr>
          <w:trHeight w:val="270"/>
        </w:trPr>
        <w:tc>
          <w:tcPr>
            <w:tcW w:w="1696" w:type="dxa"/>
            <w:tcBorders>
              <w:top w:val="nil"/>
              <w:left w:val="nil"/>
              <w:bottom w:val="nil"/>
              <w:right w:val="nil"/>
            </w:tcBorders>
            <w:shd w:val="clear" w:color="auto" w:fill="auto"/>
            <w:noWrap/>
            <w:vAlign w:val="bottom"/>
            <w:hideMark/>
          </w:tcPr>
          <w:p w14:paraId="62E3BD9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5ED159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362CDA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00783A3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265</w:t>
            </w:r>
          </w:p>
        </w:tc>
        <w:tc>
          <w:tcPr>
            <w:tcW w:w="2230" w:type="dxa"/>
            <w:tcBorders>
              <w:top w:val="nil"/>
              <w:left w:val="nil"/>
              <w:bottom w:val="nil"/>
              <w:right w:val="nil"/>
            </w:tcBorders>
            <w:shd w:val="clear" w:color="auto" w:fill="auto"/>
            <w:noWrap/>
            <w:vAlign w:val="bottom"/>
            <w:hideMark/>
          </w:tcPr>
          <w:p w14:paraId="1F5D17F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134.32</w:t>
            </w:r>
          </w:p>
        </w:tc>
      </w:tr>
      <w:tr w:rsidR="005002FA" w:rsidRPr="005002FA" w14:paraId="3FC9F9E3" w14:textId="77777777" w:rsidTr="005002FA">
        <w:trPr>
          <w:trHeight w:val="270"/>
        </w:trPr>
        <w:tc>
          <w:tcPr>
            <w:tcW w:w="1696" w:type="dxa"/>
            <w:tcBorders>
              <w:top w:val="nil"/>
              <w:left w:val="nil"/>
              <w:bottom w:val="nil"/>
              <w:right w:val="nil"/>
            </w:tcBorders>
            <w:shd w:val="clear" w:color="auto" w:fill="auto"/>
            <w:noWrap/>
            <w:vAlign w:val="bottom"/>
            <w:hideMark/>
          </w:tcPr>
          <w:p w14:paraId="59FFA1E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EF243B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6F1C19B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414878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293</w:t>
            </w:r>
          </w:p>
        </w:tc>
        <w:tc>
          <w:tcPr>
            <w:tcW w:w="2230" w:type="dxa"/>
            <w:tcBorders>
              <w:top w:val="nil"/>
              <w:left w:val="nil"/>
              <w:bottom w:val="nil"/>
              <w:right w:val="nil"/>
            </w:tcBorders>
            <w:shd w:val="clear" w:color="auto" w:fill="auto"/>
            <w:noWrap/>
            <w:vAlign w:val="bottom"/>
            <w:hideMark/>
          </w:tcPr>
          <w:p w14:paraId="42A1446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136.22</w:t>
            </w:r>
          </w:p>
        </w:tc>
      </w:tr>
      <w:tr w:rsidR="005002FA" w:rsidRPr="005002FA" w14:paraId="0CF69CBE" w14:textId="77777777" w:rsidTr="005002FA">
        <w:trPr>
          <w:trHeight w:val="270"/>
        </w:trPr>
        <w:tc>
          <w:tcPr>
            <w:tcW w:w="1696" w:type="dxa"/>
            <w:tcBorders>
              <w:top w:val="nil"/>
              <w:left w:val="nil"/>
              <w:bottom w:val="nil"/>
              <w:right w:val="nil"/>
            </w:tcBorders>
            <w:shd w:val="clear" w:color="auto" w:fill="auto"/>
            <w:noWrap/>
            <w:vAlign w:val="bottom"/>
            <w:hideMark/>
          </w:tcPr>
          <w:p w14:paraId="4284447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743829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23F6A4C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81BC3F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222</w:t>
            </w:r>
          </w:p>
        </w:tc>
        <w:tc>
          <w:tcPr>
            <w:tcW w:w="2230" w:type="dxa"/>
            <w:tcBorders>
              <w:top w:val="nil"/>
              <w:left w:val="nil"/>
              <w:bottom w:val="nil"/>
              <w:right w:val="nil"/>
            </w:tcBorders>
            <w:shd w:val="clear" w:color="auto" w:fill="auto"/>
            <w:noWrap/>
            <w:vAlign w:val="bottom"/>
            <w:hideMark/>
          </w:tcPr>
          <w:p w14:paraId="6C3A205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91.48344</w:t>
            </w:r>
          </w:p>
        </w:tc>
      </w:tr>
      <w:tr w:rsidR="005002FA" w:rsidRPr="005002FA" w14:paraId="5D10C306" w14:textId="77777777" w:rsidTr="005002FA">
        <w:trPr>
          <w:trHeight w:val="270"/>
        </w:trPr>
        <w:tc>
          <w:tcPr>
            <w:tcW w:w="1696" w:type="dxa"/>
            <w:tcBorders>
              <w:top w:val="nil"/>
              <w:left w:val="nil"/>
              <w:bottom w:val="nil"/>
              <w:right w:val="nil"/>
            </w:tcBorders>
            <w:shd w:val="clear" w:color="auto" w:fill="auto"/>
            <w:noWrap/>
            <w:vAlign w:val="bottom"/>
            <w:hideMark/>
          </w:tcPr>
          <w:p w14:paraId="6BE7EC4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B60560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79D13CA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6B10EB5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232</w:t>
            </w:r>
          </w:p>
        </w:tc>
        <w:tc>
          <w:tcPr>
            <w:tcW w:w="2230" w:type="dxa"/>
            <w:tcBorders>
              <w:top w:val="nil"/>
              <w:left w:val="nil"/>
              <w:bottom w:val="nil"/>
              <w:right w:val="nil"/>
            </w:tcBorders>
            <w:shd w:val="clear" w:color="auto" w:fill="auto"/>
            <w:noWrap/>
            <w:vAlign w:val="bottom"/>
            <w:hideMark/>
          </w:tcPr>
          <w:p w14:paraId="03227C8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69.55938</w:t>
            </w:r>
          </w:p>
        </w:tc>
      </w:tr>
      <w:tr w:rsidR="005002FA" w:rsidRPr="005002FA" w14:paraId="5718DCBB" w14:textId="77777777" w:rsidTr="005002FA">
        <w:trPr>
          <w:trHeight w:val="270"/>
        </w:trPr>
        <w:tc>
          <w:tcPr>
            <w:tcW w:w="1696" w:type="dxa"/>
            <w:tcBorders>
              <w:top w:val="nil"/>
              <w:left w:val="nil"/>
              <w:bottom w:val="nil"/>
              <w:right w:val="nil"/>
            </w:tcBorders>
            <w:shd w:val="clear" w:color="auto" w:fill="auto"/>
            <w:noWrap/>
            <w:vAlign w:val="bottom"/>
            <w:hideMark/>
          </w:tcPr>
          <w:p w14:paraId="6716B7E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D9A6AB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57FCDF1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B079C3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215</w:t>
            </w:r>
          </w:p>
        </w:tc>
        <w:tc>
          <w:tcPr>
            <w:tcW w:w="2230" w:type="dxa"/>
            <w:tcBorders>
              <w:top w:val="nil"/>
              <w:left w:val="nil"/>
              <w:bottom w:val="nil"/>
              <w:right w:val="nil"/>
            </w:tcBorders>
            <w:shd w:val="clear" w:color="auto" w:fill="auto"/>
            <w:noWrap/>
            <w:vAlign w:val="bottom"/>
            <w:hideMark/>
          </w:tcPr>
          <w:p w14:paraId="0E00FDE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75755C35" w14:textId="77777777" w:rsidTr="005002FA">
        <w:trPr>
          <w:trHeight w:val="270"/>
        </w:trPr>
        <w:tc>
          <w:tcPr>
            <w:tcW w:w="1696" w:type="dxa"/>
            <w:tcBorders>
              <w:top w:val="nil"/>
              <w:left w:val="nil"/>
              <w:bottom w:val="nil"/>
              <w:right w:val="nil"/>
            </w:tcBorders>
            <w:shd w:val="clear" w:color="auto" w:fill="auto"/>
            <w:noWrap/>
            <w:vAlign w:val="bottom"/>
            <w:hideMark/>
          </w:tcPr>
          <w:p w14:paraId="6FD8E80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F49EBD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1E9AA3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C32E2D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224</w:t>
            </w:r>
          </w:p>
        </w:tc>
        <w:tc>
          <w:tcPr>
            <w:tcW w:w="2230" w:type="dxa"/>
            <w:tcBorders>
              <w:top w:val="nil"/>
              <w:left w:val="nil"/>
              <w:bottom w:val="nil"/>
              <w:right w:val="nil"/>
            </w:tcBorders>
            <w:shd w:val="clear" w:color="auto" w:fill="auto"/>
            <w:noWrap/>
            <w:vAlign w:val="bottom"/>
            <w:hideMark/>
          </w:tcPr>
          <w:p w14:paraId="4735C93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91.9982</w:t>
            </w:r>
          </w:p>
        </w:tc>
      </w:tr>
      <w:tr w:rsidR="005002FA" w:rsidRPr="005002FA" w14:paraId="5B5A7B6C" w14:textId="77777777" w:rsidTr="005002FA">
        <w:trPr>
          <w:trHeight w:val="270"/>
        </w:trPr>
        <w:tc>
          <w:tcPr>
            <w:tcW w:w="1696" w:type="dxa"/>
            <w:tcBorders>
              <w:top w:val="nil"/>
              <w:left w:val="nil"/>
              <w:bottom w:val="nil"/>
              <w:right w:val="nil"/>
            </w:tcBorders>
            <w:shd w:val="clear" w:color="auto" w:fill="auto"/>
            <w:noWrap/>
            <w:vAlign w:val="bottom"/>
            <w:hideMark/>
          </w:tcPr>
          <w:p w14:paraId="325F488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C6F274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F41E73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E510E5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228</w:t>
            </w:r>
          </w:p>
        </w:tc>
        <w:tc>
          <w:tcPr>
            <w:tcW w:w="2230" w:type="dxa"/>
            <w:tcBorders>
              <w:top w:val="nil"/>
              <w:left w:val="nil"/>
              <w:bottom w:val="nil"/>
              <w:right w:val="nil"/>
            </w:tcBorders>
            <w:shd w:val="clear" w:color="auto" w:fill="auto"/>
            <w:noWrap/>
            <w:vAlign w:val="bottom"/>
            <w:hideMark/>
          </w:tcPr>
          <w:p w14:paraId="469EF64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72.99834</w:t>
            </w:r>
          </w:p>
        </w:tc>
      </w:tr>
      <w:tr w:rsidR="005002FA" w:rsidRPr="005002FA" w14:paraId="493C54E5" w14:textId="77777777" w:rsidTr="005002FA">
        <w:trPr>
          <w:trHeight w:val="270"/>
        </w:trPr>
        <w:tc>
          <w:tcPr>
            <w:tcW w:w="1696" w:type="dxa"/>
            <w:tcBorders>
              <w:top w:val="nil"/>
              <w:left w:val="nil"/>
              <w:bottom w:val="nil"/>
              <w:right w:val="nil"/>
            </w:tcBorders>
            <w:shd w:val="clear" w:color="auto" w:fill="auto"/>
            <w:noWrap/>
            <w:vAlign w:val="bottom"/>
            <w:hideMark/>
          </w:tcPr>
          <w:p w14:paraId="393DCD9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3047D7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2E4DD16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A6796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193</w:t>
            </w:r>
          </w:p>
        </w:tc>
        <w:tc>
          <w:tcPr>
            <w:tcW w:w="2230" w:type="dxa"/>
            <w:tcBorders>
              <w:top w:val="nil"/>
              <w:left w:val="nil"/>
              <w:bottom w:val="nil"/>
              <w:right w:val="nil"/>
            </w:tcBorders>
            <w:shd w:val="clear" w:color="auto" w:fill="auto"/>
            <w:noWrap/>
            <w:vAlign w:val="bottom"/>
            <w:hideMark/>
          </w:tcPr>
          <w:p w14:paraId="72F8AE1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72.26707</w:t>
            </w:r>
          </w:p>
        </w:tc>
      </w:tr>
      <w:tr w:rsidR="005002FA" w:rsidRPr="005002FA" w14:paraId="68BA545E" w14:textId="77777777" w:rsidTr="005002FA">
        <w:trPr>
          <w:trHeight w:val="270"/>
        </w:trPr>
        <w:tc>
          <w:tcPr>
            <w:tcW w:w="1696" w:type="dxa"/>
            <w:tcBorders>
              <w:top w:val="nil"/>
              <w:left w:val="nil"/>
              <w:bottom w:val="nil"/>
              <w:right w:val="nil"/>
            </w:tcBorders>
            <w:shd w:val="clear" w:color="auto" w:fill="auto"/>
            <w:noWrap/>
            <w:vAlign w:val="bottom"/>
            <w:hideMark/>
          </w:tcPr>
          <w:p w14:paraId="2A919E4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F70B48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1CB3AA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C95B95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414</w:t>
            </w:r>
          </w:p>
        </w:tc>
        <w:tc>
          <w:tcPr>
            <w:tcW w:w="2230" w:type="dxa"/>
            <w:tcBorders>
              <w:top w:val="nil"/>
              <w:left w:val="nil"/>
              <w:bottom w:val="nil"/>
              <w:right w:val="nil"/>
            </w:tcBorders>
            <w:shd w:val="clear" w:color="auto" w:fill="auto"/>
            <w:noWrap/>
            <w:vAlign w:val="bottom"/>
            <w:hideMark/>
          </w:tcPr>
          <w:p w14:paraId="56F3F99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119.8541</w:t>
            </w:r>
          </w:p>
        </w:tc>
      </w:tr>
      <w:tr w:rsidR="005002FA" w:rsidRPr="005002FA" w14:paraId="6B8D7A54" w14:textId="77777777" w:rsidTr="005002FA">
        <w:trPr>
          <w:trHeight w:val="270"/>
        </w:trPr>
        <w:tc>
          <w:tcPr>
            <w:tcW w:w="1696" w:type="dxa"/>
            <w:tcBorders>
              <w:top w:val="nil"/>
              <w:left w:val="nil"/>
              <w:bottom w:val="nil"/>
              <w:right w:val="nil"/>
            </w:tcBorders>
            <w:shd w:val="clear" w:color="auto" w:fill="auto"/>
            <w:noWrap/>
            <w:vAlign w:val="bottom"/>
            <w:hideMark/>
          </w:tcPr>
          <w:p w14:paraId="4F437D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B2FB24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FD785B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2A32A12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220</w:t>
            </w:r>
          </w:p>
        </w:tc>
        <w:tc>
          <w:tcPr>
            <w:tcW w:w="2230" w:type="dxa"/>
            <w:tcBorders>
              <w:top w:val="nil"/>
              <w:left w:val="nil"/>
              <w:bottom w:val="nil"/>
              <w:right w:val="nil"/>
            </w:tcBorders>
            <w:shd w:val="clear" w:color="auto" w:fill="auto"/>
            <w:noWrap/>
            <w:vAlign w:val="bottom"/>
            <w:hideMark/>
          </w:tcPr>
          <w:p w14:paraId="735DAB9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113.2931</w:t>
            </w:r>
          </w:p>
        </w:tc>
      </w:tr>
      <w:tr w:rsidR="005002FA" w:rsidRPr="005002FA" w14:paraId="4EF213F7" w14:textId="77777777" w:rsidTr="005002FA">
        <w:trPr>
          <w:trHeight w:val="270"/>
        </w:trPr>
        <w:tc>
          <w:tcPr>
            <w:tcW w:w="1696" w:type="dxa"/>
            <w:tcBorders>
              <w:top w:val="nil"/>
              <w:left w:val="nil"/>
              <w:bottom w:val="nil"/>
              <w:right w:val="nil"/>
            </w:tcBorders>
            <w:shd w:val="clear" w:color="auto" w:fill="auto"/>
            <w:noWrap/>
            <w:vAlign w:val="bottom"/>
            <w:hideMark/>
          </w:tcPr>
          <w:p w14:paraId="2D9ACFB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71E97C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5BB1D5B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50614D5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202</w:t>
            </w:r>
          </w:p>
        </w:tc>
        <w:tc>
          <w:tcPr>
            <w:tcW w:w="2230" w:type="dxa"/>
            <w:tcBorders>
              <w:top w:val="nil"/>
              <w:left w:val="nil"/>
              <w:bottom w:val="nil"/>
              <w:right w:val="nil"/>
            </w:tcBorders>
            <w:shd w:val="clear" w:color="auto" w:fill="auto"/>
            <w:noWrap/>
            <w:vAlign w:val="bottom"/>
            <w:hideMark/>
          </w:tcPr>
          <w:p w14:paraId="3FE1A7E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112.4831</w:t>
            </w:r>
          </w:p>
        </w:tc>
      </w:tr>
      <w:tr w:rsidR="005002FA" w:rsidRPr="005002FA" w14:paraId="05A875FD" w14:textId="77777777" w:rsidTr="005002FA">
        <w:trPr>
          <w:trHeight w:val="270"/>
        </w:trPr>
        <w:tc>
          <w:tcPr>
            <w:tcW w:w="1696" w:type="dxa"/>
            <w:tcBorders>
              <w:top w:val="nil"/>
              <w:left w:val="nil"/>
              <w:bottom w:val="nil"/>
              <w:right w:val="nil"/>
            </w:tcBorders>
            <w:shd w:val="clear" w:color="auto" w:fill="auto"/>
            <w:noWrap/>
            <w:vAlign w:val="bottom"/>
            <w:hideMark/>
          </w:tcPr>
          <w:p w14:paraId="37F4D18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617305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02A63C9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E6F558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207</w:t>
            </w:r>
          </w:p>
        </w:tc>
        <w:tc>
          <w:tcPr>
            <w:tcW w:w="2230" w:type="dxa"/>
            <w:tcBorders>
              <w:top w:val="nil"/>
              <w:left w:val="nil"/>
              <w:bottom w:val="nil"/>
              <w:right w:val="nil"/>
            </w:tcBorders>
            <w:shd w:val="clear" w:color="auto" w:fill="auto"/>
            <w:noWrap/>
            <w:vAlign w:val="bottom"/>
            <w:hideMark/>
          </w:tcPr>
          <w:p w14:paraId="503112B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71.78877</w:t>
            </w:r>
          </w:p>
        </w:tc>
      </w:tr>
      <w:tr w:rsidR="005002FA" w:rsidRPr="005002FA" w14:paraId="294A95C2" w14:textId="77777777" w:rsidTr="005002FA">
        <w:trPr>
          <w:trHeight w:val="270"/>
        </w:trPr>
        <w:tc>
          <w:tcPr>
            <w:tcW w:w="1696" w:type="dxa"/>
            <w:tcBorders>
              <w:top w:val="nil"/>
              <w:left w:val="nil"/>
              <w:bottom w:val="nil"/>
              <w:right w:val="nil"/>
            </w:tcBorders>
            <w:shd w:val="clear" w:color="auto" w:fill="auto"/>
            <w:noWrap/>
            <w:vAlign w:val="bottom"/>
            <w:hideMark/>
          </w:tcPr>
          <w:p w14:paraId="2AC32D8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CB6338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4E30D8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58A747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225</w:t>
            </w:r>
          </w:p>
        </w:tc>
        <w:tc>
          <w:tcPr>
            <w:tcW w:w="2230" w:type="dxa"/>
            <w:tcBorders>
              <w:top w:val="nil"/>
              <w:left w:val="nil"/>
              <w:bottom w:val="nil"/>
              <w:right w:val="nil"/>
            </w:tcBorders>
            <w:shd w:val="clear" w:color="auto" w:fill="auto"/>
            <w:noWrap/>
            <w:vAlign w:val="bottom"/>
            <w:hideMark/>
          </w:tcPr>
          <w:p w14:paraId="0BA3E3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99.2882</w:t>
            </w:r>
          </w:p>
        </w:tc>
      </w:tr>
      <w:tr w:rsidR="005002FA" w:rsidRPr="005002FA" w14:paraId="50B40ABF" w14:textId="77777777" w:rsidTr="005002FA">
        <w:trPr>
          <w:trHeight w:val="270"/>
        </w:trPr>
        <w:tc>
          <w:tcPr>
            <w:tcW w:w="1696" w:type="dxa"/>
            <w:tcBorders>
              <w:top w:val="nil"/>
              <w:left w:val="nil"/>
              <w:bottom w:val="nil"/>
              <w:right w:val="nil"/>
            </w:tcBorders>
            <w:shd w:val="clear" w:color="auto" w:fill="auto"/>
            <w:noWrap/>
            <w:vAlign w:val="bottom"/>
            <w:hideMark/>
          </w:tcPr>
          <w:p w14:paraId="2D600F1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930AAF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B1CBBD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85F4B0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232</w:t>
            </w:r>
          </w:p>
        </w:tc>
        <w:tc>
          <w:tcPr>
            <w:tcW w:w="2230" w:type="dxa"/>
            <w:tcBorders>
              <w:top w:val="nil"/>
              <w:left w:val="nil"/>
              <w:bottom w:val="nil"/>
              <w:right w:val="nil"/>
            </w:tcBorders>
            <w:shd w:val="clear" w:color="auto" w:fill="auto"/>
            <w:noWrap/>
            <w:vAlign w:val="bottom"/>
            <w:hideMark/>
          </w:tcPr>
          <w:p w14:paraId="5ACEF5A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99.63251</w:t>
            </w:r>
          </w:p>
        </w:tc>
      </w:tr>
      <w:tr w:rsidR="005002FA" w:rsidRPr="005002FA" w14:paraId="6B9C52AB" w14:textId="77777777" w:rsidTr="005002FA">
        <w:trPr>
          <w:trHeight w:val="270"/>
        </w:trPr>
        <w:tc>
          <w:tcPr>
            <w:tcW w:w="1696" w:type="dxa"/>
            <w:tcBorders>
              <w:top w:val="nil"/>
              <w:left w:val="nil"/>
              <w:bottom w:val="nil"/>
              <w:right w:val="nil"/>
            </w:tcBorders>
            <w:shd w:val="clear" w:color="auto" w:fill="auto"/>
            <w:noWrap/>
            <w:vAlign w:val="bottom"/>
            <w:hideMark/>
          </w:tcPr>
          <w:p w14:paraId="260D28D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1E57A3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B8E078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2C318A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205</w:t>
            </w:r>
          </w:p>
        </w:tc>
        <w:tc>
          <w:tcPr>
            <w:tcW w:w="2230" w:type="dxa"/>
            <w:tcBorders>
              <w:top w:val="nil"/>
              <w:left w:val="nil"/>
              <w:bottom w:val="nil"/>
              <w:right w:val="nil"/>
            </w:tcBorders>
            <w:shd w:val="clear" w:color="auto" w:fill="auto"/>
            <w:noWrap/>
            <w:vAlign w:val="bottom"/>
            <w:hideMark/>
          </w:tcPr>
          <w:p w14:paraId="2194FC3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3D2B97D9" w14:textId="77777777" w:rsidTr="005002FA">
        <w:trPr>
          <w:trHeight w:val="270"/>
        </w:trPr>
        <w:tc>
          <w:tcPr>
            <w:tcW w:w="1696" w:type="dxa"/>
            <w:tcBorders>
              <w:top w:val="nil"/>
              <w:left w:val="nil"/>
              <w:bottom w:val="nil"/>
              <w:right w:val="nil"/>
            </w:tcBorders>
            <w:shd w:val="clear" w:color="auto" w:fill="auto"/>
            <w:noWrap/>
            <w:vAlign w:val="bottom"/>
            <w:hideMark/>
          </w:tcPr>
          <w:p w14:paraId="671C6D0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88F3F3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A7A12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7836D86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237</w:t>
            </w:r>
          </w:p>
        </w:tc>
        <w:tc>
          <w:tcPr>
            <w:tcW w:w="2230" w:type="dxa"/>
            <w:tcBorders>
              <w:top w:val="nil"/>
              <w:left w:val="nil"/>
              <w:bottom w:val="nil"/>
              <w:right w:val="nil"/>
            </w:tcBorders>
            <w:shd w:val="clear" w:color="auto" w:fill="auto"/>
            <w:noWrap/>
            <w:vAlign w:val="bottom"/>
            <w:hideMark/>
          </w:tcPr>
          <w:p w14:paraId="6B191AF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130.198</w:t>
            </w:r>
          </w:p>
        </w:tc>
      </w:tr>
      <w:tr w:rsidR="005002FA" w:rsidRPr="005002FA" w14:paraId="3A4D35AF" w14:textId="77777777" w:rsidTr="005002FA">
        <w:trPr>
          <w:trHeight w:val="270"/>
        </w:trPr>
        <w:tc>
          <w:tcPr>
            <w:tcW w:w="1696" w:type="dxa"/>
            <w:tcBorders>
              <w:top w:val="nil"/>
              <w:left w:val="nil"/>
              <w:bottom w:val="nil"/>
              <w:right w:val="nil"/>
            </w:tcBorders>
            <w:shd w:val="clear" w:color="auto" w:fill="auto"/>
            <w:noWrap/>
            <w:vAlign w:val="bottom"/>
            <w:hideMark/>
          </w:tcPr>
          <w:p w14:paraId="4C6D22E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1E0747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6AE1122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7827E5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268</w:t>
            </w:r>
          </w:p>
        </w:tc>
        <w:tc>
          <w:tcPr>
            <w:tcW w:w="2230" w:type="dxa"/>
            <w:tcBorders>
              <w:top w:val="nil"/>
              <w:left w:val="nil"/>
              <w:bottom w:val="nil"/>
              <w:right w:val="nil"/>
            </w:tcBorders>
            <w:shd w:val="clear" w:color="auto" w:fill="auto"/>
            <w:noWrap/>
            <w:vAlign w:val="bottom"/>
            <w:hideMark/>
          </w:tcPr>
          <w:p w14:paraId="4434D7F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77.69367</w:t>
            </w:r>
          </w:p>
        </w:tc>
      </w:tr>
      <w:tr w:rsidR="005002FA" w:rsidRPr="005002FA" w14:paraId="2D6C9CC3" w14:textId="77777777" w:rsidTr="005002FA">
        <w:trPr>
          <w:trHeight w:val="270"/>
        </w:trPr>
        <w:tc>
          <w:tcPr>
            <w:tcW w:w="1696" w:type="dxa"/>
            <w:tcBorders>
              <w:top w:val="nil"/>
              <w:left w:val="nil"/>
              <w:bottom w:val="nil"/>
              <w:right w:val="nil"/>
            </w:tcBorders>
            <w:shd w:val="clear" w:color="auto" w:fill="auto"/>
            <w:noWrap/>
            <w:vAlign w:val="bottom"/>
            <w:hideMark/>
          </w:tcPr>
          <w:p w14:paraId="3F113B1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314A3E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9E0470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C12CD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213</w:t>
            </w:r>
          </w:p>
        </w:tc>
        <w:tc>
          <w:tcPr>
            <w:tcW w:w="2230" w:type="dxa"/>
            <w:tcBorders>
              <w:top w:val="nil"/>
              <w:left w:val="nil"/>
              <w:bottom w:val="nil"/>
              <w:right w:val="nil"/>
            </w:tcBorders>
            <w:shd w:val="clear" w:color="auto" w:fill="auto"/>
            <w:noWrap/>
            <w:vAlign w:val="bottom"/>
            <w:hideMark/>
          </w:tcPr>
          <w:p w14:paraId="0854848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136.22</w:t>
            </w:r>
          </w:p>
        </w:tc>
      </w:tr>
      <w:tr w:rsidR="005002FA" w:rsidRPr="005002FA" w14:paraId="1069D154" w14:textId="77777777" w:rsidTr="005002FA">
        <w:trPr>
          <w:trHeight w:val="270"/>
        </w:trPr>
        <w:tc>
          <w:tcPr>
            <w:tcW w:w="1696" w:type="dxa"/>
            <w:tcBorders>
              <w:top w:val="nil"/>
              <w:left w:val="nil"/>
              <w:bottom w:val="nil"/>
              <w:right w:val="nil"/>
            </w:tcBorders>
            <w:shd w:val="clear" w:color="auto" w:fill="auto"/>
            <w:noWrap/>
            <w:vAlign w:val="bottom"/>
            <w:hideMark/>
          </w:tcPr>
          <w:p w14:paraId="3AC6B26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3B680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3B5CE36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758D83D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240</w:t>
            </w:r>
          </w:p>
        </w:tc>
        <w:tc>
          <w:tcPr>
            <w:tcW w:w="2230" w:type="dxa"/>
            <w:tcBorders>
              <w:top w:val="nil"/>
              <w:left w:val="nil"/>
              <w:bottom w:val="nil"/>
              <w:right w:val="nil"/>
            </w:tcBorders>
            <w:shd w:val="clear" w:color="auto" w:fill="auto"/>
            <w:noWrap/>
            <w:vAlign w:val="bottom"/>
            <w:hideMark/>
          </w:tcPr>
          <w:p w14:paraId="5106E41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108.0443</w:t>
            </w:r>
          </w:p>
        </w:tc>
      </w:tr>
      <w:tr w:rsidR="005002FA" w:rsidRPr="005002FA" w14:paraId="55D83A44" w14:textId="77777777" w:rsidTr="005002FA">
        <w:trPr>
          <w:trHeight w:val="270"/>
        </w:trPr>
        <w:tc>
          <w:tcPr>
            <w:tcW w:w="1696" w:type="dxa"/>
            <w:tcBorders>
              <w:top w:val="nil"/>
              <w:left w:val="nil"/>
              <w:bottom w:val="nil"/>
              <w:right w:val="nil"/>
            </w:tcBorders>
            <w:shd w:val="clear" w:color="auto" w:fill="auto"/>
            <w:noWrap/>
            <w:vAlign w:val="bottom"/>
            <w:hideMark/>
          </w:tcPr>
          <w:p w14:paraId="46903E1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6AB93A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1F4C8BE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6A081D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205</w:t>
            </w:r>
          </w:p>
        </w:tc>
        <w:tc>
          <w:tcPr>
            <w:tcW w:w="2230" w:type="dxa"/>
            <w:tcBorders>
              <w:top w:val="nil"/>
              <w:left w:val="nil"/>
              <w:bottom w:val="nil"/>
              <w:right w:val="nil"/>
            </w:tcBorders>
            <w:shd w:val="clear" w:color="auto" w:fill="auto"/>
            <w:noWrap/>
            <w:vAlign w:val="bottom"/>
            <w:hideMark/>
          </w:tcPr>
          <w:p w14:paraId="66A1521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49CCAD34" w14:textId="77777777" w:rsidTr="005002FA">
        <w:trPr>
          <w:trHeight w:val="270"/>
        </w:trPr>
        <w:tc>
          <w:tcPr>
            <w:tcW w:w="1696" w:type="dxa"/>
            <w:tcBorders>
              <w:top w:val="nil"/>
              <w:left w:val="nil"/>
              <w:bottom w:val="nil"/>
              <w:right w:val="nil"/>
            </w:tcBorders>
            <w:shd w:val="clear" w:color="auto" w:fill="auto"/>
            <w:noWrap/>
            <w:vAlign w:val="bottom"/>
            <w:hideMark/>
          </w:tcPr>
          <w:p w14:paraId="634015B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C8E3DF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67EAF0F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B2ADFD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229</w:t>
            </w:r>
          </w:p>
        </w:tc>
        <w:tc>
          <w:tcPr>
            <w:tcW w:w="2230" w:type="dxa"/>
            <w:tcBorders>
              <w:top w:val="nil"/>
              <w:left w:val="nil"/>
              <w:bottom w:val="nil"/>
              <w:right w:val="nil"/>
            </w:tcBorders>
            <w:shd w:val="clear" w:color="auto" w:fill="auto"/>
            <w:noWrap/>
            <w:vAlign w:val="bottom"/>
            <w:hideMark/>
          </w:tcPr>
          <w:p w14:paraId="76DAFA9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108.2882</w:t>
            </w:r>
          </w:p>
        </w:tc>
      </w:tr>
      <w:tr w:rsidR="005002FA" w:rsidRPr="005002FA" w14:paraId="185E2F7A" w14:textId="77777777" w:rsidTr="005002FA">
        <w:trPr>
          <w:trHeight w:val="270"/>
        </w:trPr>
        <w:tc>
          <w:tcPr>
            <w:tcW w:w="1696" w:type="dxa"/>
            <w:tcBorders>
              <w:top w:val="nil"/>
              <w:left w:val="nil"/>
              <w:bottom w:val="nil"/>
              <w:right w:val="nil"/>
            </w:tcBorders>
            <w:shd w:val="clear" w:color="auto" w:fill="auto"/>
            <w:noWrap/>
            <w:vAlign w:val="bottom"/>
            <w:hideMark/>
          </w:tcPr>
          <w:p w14:paraId="4C1D73D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0F1D1A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020" w:type="dxa"/>
            <w:tcBorders>
              <w:top w:val="nil"/>
              <w:left w:val="nil"/>
              <w:bottom w:val="nil"/>
              <w:right w:val="nil"/>
            </w:tcBorders>
            <w:shd w:val="clear" w:color="auto" w:fill="auto"/>
            <w:noWrap/>
            <w:vAlign w:val="bottom"/>
            <w:hideMark/>
          </w:tcPr>
          <w:p w14:paraId="7805BA2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0EC26D7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228</w:t>
            </w:r>
          </w:p>
        </w:tc>
        <w:tc>
          <w:tcPr>
            <w:tcW w:w="2230" w:type="dxa"/>
            <w:tcBorders>
              <w:top w:val="nil"/>
              <w:left w:val="nil"/>
              <w:bottom w:val="nil"/>
              <w:right w:val="nil"/>
            </w:tcBorders>
            <w:shd w:val="clear" w:color="auto" w:fill="auto"/>
            <w:noWrap/>
            <w:vAlign w:val="bottom"/>
            <w:hideMark/>
          </w:tcPr>
          <w:p w14:paraId="53EF24A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51.75566</w:t>
            </w:r>
          </w:p>
        </w:tc>
      </w:tr>
      <w:tr w:rsidR="005002FA" w:rsidRPr="005002FA" w14:paraId="6404023D" w14:textId="77777777" w:rsidTr="005002FA">
        <w:trPr>
          <w:trHeight w:val="270"/>
        </w:trPr>
        <w:tc>
          <w:tcPr>
            <w:tcW w:w="1696" w:type="dxa"/>
            <w:tcBorders>
              <w:top w:val="nil"/>
              <w:left w:val="nil"/>
              <w:bottom w:val="nil"/>
              <w:right w:val="nil"/>
            </w:tcBorders>
            <w:shd w:val="clear" w:color="auto" w:fill="auto"/>
            <w:noWrap/>
            <w:vAlign w:val="bottom"/>
            <w:hideMark/>
          </w:tcPr>
          <w:p w14:paraId="70502B1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E9308E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9C921B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41F523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615</w:t>
            </w:r>
          </w:p>
        </w:tc>
        <w:tc>
          <w:tcPr>
            <w:tcW w:w="2230" w:type="dxa"/>
            <w:tcBorders>
              <w:top w:val="nil"/>
              <w:left w:val="nil"/>
              <w:bottom w:val="nil"/>
              <w:right w:val="nil"/>
            </w:tcBorders>
            <w:shd w:val="clear" w:color="auto" w:fill="auto"/>
            <w:noWrap/>
            <w:vAlign w:val="bottom"/>
            <w:hideMark/>
          </w:tcPr>
          <w:p w14:paraId="30A278E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151.61</w:t>
            </w:r>
          </w:p>
        </w:tc>
      </w:tr>
      <w:tr w:rsidR="005002FA" w:rsidRPr="005002FA" w14:paraId="725F0659" w14:textId="77777777" w:rsidTr="005002FA">
        <w:trPr>
          <w:trHeight w:val="270"/>
        </w:trPr>
        <w:tc>
          <w:tcPr>
            <w:tcW w:w="1696" w:type="dxa"/>
            <w:tcBorders>
              <w:top w:val="nil"/>
              <w:left w:val="nil"/>
              <w:bottom w:val="nil"/>
              <w:right w:val="nil"/>
            </w:tcBorders>
            <w:shd w:val="clear" w:color="auto" w:fill="auto"/>
            <w:noWrap/>
            <w:vAlign w:val="bottom"/>
            <w:hideMark/>
          </w:tcPr>
          <w:p w14:paraId="08D6C85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2D04D7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C3931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91B1FC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614</w:t>
            </w:r>
          </w:p>
        </w:tc>
        <w:tc>
          <w:tcPr>
            <w:tcW w:w="2230" w:type="dxa"/>
            <w:tcBorders>
              <w:top w:val="nil"/>
              <w:left w:val="nil"/>
              <w:bottom w:val="nil"/>
              <w:right w:val="nil"/>
            </w:tcBorders>
            <w:shd w:val="clear" w:color="auto" w:fill="auto"/>
            <w:noWrap/>
            <w:vAlign w:val="bottom"/>
            <w:hideMark/>
          </w:tcPr>
          <w:p w14:paraId="609FED4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6C1C3BAC" w14:textId="77777777" w:rsidTr="005002FA">
        <w:trPr>
          <w:trHeight w:val="270"/>
        </w:trPr>
        <w:tc>
          <w:tcPr>
            <w:tcW w:w="1696" w:type="dxa"/>
            <w:tcBorders>
              <w:top w:val="nil"/>
              <w:left w:val="nil"/>
              <w:bottom w:val="nil"/>
              <w:right w:val="nil"/>
            </w:tcBorders>
            <w:shd w:val="clear" w:color="auto" w:fill="auto"/>
            <w:noWrap/>
            <w:vAlign w:val="bottom"/>
            <w:hideMark/>
          </w:tcPr>
          <w:p w14:paraId="428375B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84727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CB4BAF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6C753C0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544</w:t>
            </w:r>
          </w:p>
        </w:tc>
        <w:tc>
          <w:tcPr>
            <w:tcW w:w="2230" w:type="dxa"/>
            <w:tcBorders>
              <w:top w:val="nil"/>
              <w:left w:val="nil"/>
              <w:bottom w:val="nil"/>
              <w:right w:val="nil"/>
            </w:tcBorders>
            <w:shd w:val="clear" w:color="auto" w:fill="auto"/>
            <w:noWrap/>
            <w:vAlign w:val="bottom"/>
            <w:hideMark/>
          </w:tcPr>
          <w:p w14:paraId="688C5EC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681479EF" w14:textId="77777777" w:rsidTr="005002FA">
        <w:trPr>
          <w:trHeight w:val="270"/>
        </w:trPr>
        <w:tc>
          <w:tcPr>
            <w:tcW w:w="1696" w:type="dxa"/>
            <w:tcBorders>
              <w:top w:val="nil"/>
              <w:left w:val="nil"/>
              <w:bottom w:val="nil"/>
              <w:right w:val="nil"/>
            </w:tcBorders>
            <w:shd w:val="clear" w:color="auto" w:fill="auto"/>
            <w:noWrap/>
            <w:vAlign w:val="bottom"/>
            <w:hideMark/>
          </w:tcPr>
          <w:p w14:paraId="122A37B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8A80F4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25E8ED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609B117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544</w:t>
            </w:r>
          </w:p>
        </w:tc>
        <w:tc>
          <w:tcPr>
            <w:tcW w:w="2230" w:type="dxa"/>
            <w:tcBorders>
              <w:top w:val="nil"/>
              <w:left w:val="nil"/>
              <w:bottom w:val="nil"/>
              <w:right w:val="nil"/>
            </w:tcBorders>
            <w:shd w:val="clear" w:color="auto" w:fill="auto"/>
            <w:noWrap/>
            <w:vAlign w:val="bottom"/>
            <w:hideMark/>
          </w:tcPr>
          <w:p w14:paraId="37F90A7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133.51</w:t>
            </w:r>
          </w:p>
        </w:tc>
      </w:tr>
      <w:tr w:rsidR="005002FA" w:rsidRPr="005002FA" w14:paraId="6060C72A" w14:textId="77777777" w:rsidTr="005002FA">
        <w:trPr>
          <w:trHeight w:val="270"/>
        </w:trPr>
        <w:tc>
          <w:tcPr>
            <w:tcW w:w="1696" w:type="dxa"/>
            <w:tcBorders>
              <w:top w:val="nil"/>
              <w:left w:val="nil"/>
              <w:bottom w:val="nil"/>
              <w:right w:val="nil"/>
            </w:tcBorders>
            <w:shd w:val="clear" w:color="auto" w:fill="auto"/>
            <w:noWrap/>
            <w:vAlign w:val="bottom"/>
            <w:hideMark/>
          </w:tcPr>
          <w:p w14:paraId="7496B0D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40A50D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ACB246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E3FC83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505</w:t>
            </w:r>
          </w:p>
        </w:tc>
        <w:tc>
          <w:tcPr>
            <w:tcW w:w="2230" w:type="dxa"/>
            <w:tcBorders>
              <w:top w:val="nil"/>
              <w:left w:val="nil"/>
              <w:bottom w:val="nil"/>
              <w:right w:val="nil"/>
            </w:tcBorders>
            <w:shd w:val="clear" w:color="auto" w:fill="auto"/>
            <w:noWrap/>
            <w:vAlign w:val="bottom"/>
            <w:hideMark/>
          </w:tcPr>
          <w:p w14:paraId="7FF11FE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77.09344</w:t>
            </w:r>
          </w:p>
        </w:tc>
      </w:tr>
      <w:tr w:rsidR="005002FA" w:rsidRPr="005002FA" w14:paraId="19FA4F76" w14:textId="77777777" w:rsidTr="005002FA">
        <w:trPr>
          <w:trHeight w:val="270"/>
        </w:trPr>
        <w:tc>
          <w:tcPr>
            <w:tcW w:w="1696" w:type="dxa"/>
            <w:tcBorders>
              <w:top w:val="nil"/>
              <w:left w:val="nil"/>
              <w:bottom w:val="nil"/>
              <w:right w:val="nil"/>
            </w:tcBorders>
            <w:shd w:val="clear" w:color="auto" w:fill="auto"/>
            <w:noWrap/>
            <w:vAlign w:val="bottom"/>
            <w:hideMark/>
          </w:tcPr>
          <w:p w14:paraId="7BC57A9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1FCAEA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35C4EE5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5EF8903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562</w:t>
            </w:r>
          </w:p>
        </w:tc>
        <w:tc>
          <w:tcPr>
            <w:tcW w:w="2230" w:type="dxa"/>
            <w:tcBorders>
              <w:top w:val="nil"/>
              <w:left w:val="nil"/>
              <w:bottom w:val="nil"/>
              <w:right w:val="nil"/>
            </w:tcBorders>
            <w:shd w:val="clear" w:color="auto" w:fill="auto"/>
            <w:noWrap/>
            <w:vAlign w:val="bottom"/>
            <w:hideMark/>
          </w:tcPr>
          <w:p w14:paraId="00C17D8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96.0031</w:t>
            </w:r>
          </w:p>
        </w:tc>
      </w:tr>
      <w:tr w:rsidR="005002FA" w:rsidRPr="005002FA" w14:paraId="250A867A" w14:textId="77777777" w:rsidTr="005002FA">
        <w:trPr>
          <w:trHeight w:val="270"/>
        </w:trPr>
        <w:tc>
          <w:tcPr>
            <w:tcW w:w="1696" w:type="dxa"/>
            <w:tcBorders>
              <w:top w:val="nil"/>
              <w:left w:val="nil"/>
              <w:bottom w:val="nil"/>
              <w:right w:val="nil"/>
            </w:tcBorders>
            <w:shd w:val="clear" w:color="auto" w:fill="auto"/>
            <w:noWrap/>
            <w:vAlign w:val="bottom"/>
            <w:hideMark/>
          </w:tcPr>
          <w:p w14:paraId="32C70F0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999390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62CC44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1E73938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508</w:t>
            </w:r>
          </w:p>
        </w:tc>
        <w:tc>
          <w:tcPr>
            <w:tcW w:w="2230" w:type="dxa"/>
            <w:tcBorders>
              <w:top w:val="nil"/>
              <w:left w:val="nil"/>
              <w:bottom w:val="nil"/>
              <w:right w:val="nil"/>
            </w:tcBorders>
            <w:shd w:val="clear" w:color="auto" w:fill="auto"/>
            <w:noWrap/>
            <w:vAlign w:val="bottom"/>
            <w:hideMark/>
          </w:tcPr>
          <w:p w14:paraId="52EE8FA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136.22</w:t>
            </w:r>
          </w:p>
        </w:tc>
      </w:tr>
      <w:tr w:rsidR="005002FA" w:rsidRPr="005002FA" w14:paraId="7716DF47" w14:textId="77777777" w:rsidTr="005002FA">
        <w:trPr>
          <w:trHeight w:val="270"/>
        </w:trPr>
        <w:tc>
          <w:tcPr>
            <w:tcW w:w="1696" w:type="dxa"/>
            <w:tcBorders>
              <w:top w:val="nil"/>
              <w:left w:val="nil"/>
              <w:bottom w:val="nil"/>
              <w:right w:val="nil"/>
            </w:tcBorders>
            <w:shd w:val="clear" w:color="auto" w:fill="auto"/>
            <w:noWrap/>
            <w:vAlign w:val="bottom"/>
            <w:hideMark/>
          </w:tcPr>
          <w:p w14:paraId="1FD5AEF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3A61FD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721048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48B68A9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428</w:t>
            </w:r>
          </w:p>
        </w:tc>
        <w:tc>
          <w:tcPr>
            <w:tcW w:w="2230" w:type="dxa"/>
            <w:tcBorders>
              <w:top w:val="nil"/>
              <w:left w:val="nil"/>
              <w:bottom w:val="nil"/>
              <w:right w:val="nil"/>
            </w:tcBorders>
            <w:shd w:val="clear" w:color="auto" w:fill="auto"/>
            <w:noWrap/>
            <w:vAlign w:val="bottom"/>
            <w:hideMark/>
          </w:tcPr>
          <w:p w14:paraId="1DEF0EC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84.7741</w:t>
            </w:r>
          </w:p>
        </w:tc>
      </w:tr>
      <w:tr w:rsidR="005002FA" w:rsidRPr="005002FA" w14:paraId="4B9A7105" w14:textId="77777777" w:rsidTr="005002FA">
        <w:trPr>
          <w:trHeight w:val="270"/>
        </w:trPr>
        <w:tc>
          <w:tcPr>
            <w:tcW w:w="1696" w:type="dxa"/>
            <w:tcBorders>
              <w:top w:val="nil"/>
              <w:left w:val="nil"/>
              <w:bottom w:val="nil"/>
              <w:right w:val="nil"/>
            </w:tcBorders>
            <w:shd w:val="clear" w:color="auto" w:fill="auto"/>
            <w:noWrap/>
            <w:vAlign w:val="bottom"/>
            <w:hideMark/>
          </w:tcPr>
          <w:p w14:paraId="438091B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662FB1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0E48550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7F226E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531</w:t>
            </w:r>
          </w:p>
        </w:tc>
        <w:tc>
          <w:tcPr>
            <w:tcW w:w="2230" w:type="dxa"/>
            <w:tcBorders>
              <w:top w:val="nil"/>
              <w:left w:val="nil"/>
              <w:bottom w:val="nil"/>
              <w:right w:val="nil"/>
            </w:tcBorders>
            <w:shd w:val="clear" w:color="auto" w:fill="auto"/>
            <w:noWrap/>
            <w:vAlign w:val="bottom"/>
            <w:hideMark/>
          </w:tcPr>
          <w:p w14:paraId="6FCAA14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6ABAF96B" w14:textId="77777777" w:rsidTr="005002FA">
        <w:trPr>
          <w:trHeight w:val="270"/>
        </w:trPr>
        <w:tc>
          <w:tcPr>
            <w:tcW w:w="1696" w:type="dxa"/>
            <w:tcBorders>
              <w:top w:val="nil"/>
              <w:left w:val="nil"/>
              <w:bottom w:val="nil"/>
              <w:right w:val="nil"/>
            </w:tcBorders>
            <w:shd w:val="clear" w:color="auto" w:fill="auto"/>
            <w:noWrap/>
            <w:vAlign w:val="bottom"/>
            <w:hideMark/>
          </w:tcPr>
          <w:p w14:paraId="7EEE9E4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33A5B3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10C91B2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E2465E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495</w:t>
            </w:r>
          </w:p>
        </w:tc>
        <w:tc>
          <w:tcPr>
            <w:tcW w:w="2230" w:type="dxa"/>
            <w:tcBorders>
              <w:top w:val="nil"/>
              <w:left w:val="nil"/>
              <w:bottom w:val="nil"/>
              <w:right w:val="nil"/>
            </w:tcBorders>
            <w:shd w:val="clear" w:color="auto" w:fill="auto"/>
            <w:noWrap/>
            <w:vAlign w:val="bottom"/>
            <w:hideMark/>
          </w:tcPr>
          <w:p w14:paraId="2566904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1B84E70D" w14:textId="77777777" w:rsidTr="005002FA">
        <w:trPr>
          <w:trHeight w:val="270"/>
        </w:trPr>
        <w:tc>
          <w:tcPr>
            <w:tcW w:w="1696" w:type="dxa"/>
            <w:tcBorders>
              <w:top w:val="nil"/>
              <w:left w:val="nil"/>
              <w:bottom w:val="nil"/>
              <w:right w:val="nil"/>
            </w:tcBorders>
            <w:shd w:val="clear" w:color="auto" w:fill="auto"/>
            <w:noWrap/>
            <w:vAlign w:val="bottom"/>
            <w:hideMark/>
          </w:tcPr>
          <w:p w14:paraId="21FF6C1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EE28F9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34AC4B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0C7594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297</w:t>
            </w:r>
          </w:p>
        </w:tc>
        <w:tc>
          <w:tcPr>
            <w:tcW w:w="2230" w:type="dxa"/>
            <w:tcBorders>
              <w:top w:val="nil"/>
              <w:left w:val="nil"/>
              <w:bottom w:val="nil"/>
              <w:right w:val="nil"/>
            </w:tcBorders>
            <w:shd w:val="clear" w:color="auto" w:fill="auto"/>
            <w:noWrap/>
            <w:vAlign w:val="bottom"/>
            <w:hideMark/>
          </w:tcPr>
          <w:p w14:paraId="0AB9F8A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75.15212</w:t>
            </w:r>
          </w:p>
        </w:tc>
      </w:tr>
      <w:tr w:rsidR="005002FA" w:rsidRPr="005002FA" w14:paraId="136008F5" w14:textId="77777777" w:rsidTr="005002FA">
        <w:trPr>
          <w:trHeight w:val="270"/>
        </w:trPr>
        <w:tc>
          <w:tcPr>
            <w:tcW w:w="1696" w:type="dxa"/>
            <w:tcBorders>
              <w:top w:val="nil"/>
              <w:left w:val="nil"/>
              <w:bottom w:val="nil"/>
              <w:right w:val="nil"/>
            </w:tcBorders>
            <w:shd w:val="clear" w:color="auto" w:fill="auto"/>
            <w:noWrap/>
            <w:vAlign w:val="bottom"/>
            <w:hideMark/>
          </w:tcPr>
          <w:p w14:paraId="54A0A30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19B446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C9CA6E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0BB79D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263</w:t>
            </w:r>
          </w:p>
        </w:tc>
        <w:tc>
          <w:tcPr>
            <w:tcW w:w="2230" w:type="dxa"/>
            <w:tcBorders>
              <w:top w:val="nil"/>
              <w:left w:val="nil"/>
              <w:bottom w:val="nil"/>
              <w:right w:val="nil"/>
            </w:tcBorders>
            <w:shd w:val="clear" w:color="auto" w:fill="auto"/>
            <w:noWrap/>
            <w:vAlign w:val="bottom"/>
            <w:hideMark/>
          </w:tcPr>
          <w:p w14:paraId="033E98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126.22</w:t>
            </w:r>
          </w:p>
        </w:tc>
      </w:tr>
      <w:tr w:rsidR="005002FA" w:rsidRPr="005002FA" w14:paraId="2CBBA863" w14:textId="77777777" w:rsidTr="005002FA">
        <w:trPr>
          <w:trHeight w:val="270"/>
        </w:trPr>
        <w:tc>
          <w:tcPr>
            <w:tcW w:w="1696" w:type="dxa"/>
            <w:tcBorders>
              <w:top w:val="nil"/>
              <w:left w:val="nil"/>
              <w:bottom w:val="nil"/>
              <w:right w:val="nil"/>
            </w:tcBorders>
            <w:shd w:val="clear" w:color="auto" w:fill="auto"/>
            <w:noWrap/>
            <w:vAlign w:val="bottom"/>
            <w:hideMark/>
          </w:tcPr>
          <w:p w14:paraId="66444AF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4FDAE4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31439A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9F5982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272</w:t>
            </w:r>
          </w:p>
        </w:tc>
        <w:tc>
          <w:tcPr>
            <w:tcW w:w="2230" w:type="dxa"/>
            <w:tcBorders>
              <w:top w:val="nil"/>
              <w:left w:val="nil"/>
              <w:bottom w:val="nil"/>
              <w:right w:val="nil"/>
            </w:tcBorders>
            <w:shd w:val="clear" w:color="auto" w:fill="auto"/>
            <w:noWrap/>
            <w:vAlign w:val="bottom"/>
            <w:hideMark/>
          </w:tcPr>
          <w:p w14:paraId="0DDB2F8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121.098</w:t>
            </w:r>
          </w:p>
        </w:tc>
      </w:tr>
      <w:tr w:rsidR="005002FA" w:rsidRPr="005002FA" w14:paraId="76F49606" w14:textId="77777777" w:rsidTr="005002FA">
        <w:trPr>
          <w:trHeight w:val="270"/>
        </w:trPr>
        <w:tc>
          <w:tcPr>
            <w:tcW w:w="1696" w:type="dxa"/>
            <w:tcBorders>
              <w:top w:val="nil"/>
              <w:left w:val="nil"/>
              <w:bottom w:val="nil"/>
              <w:right w:val="nil"/>
            </w:tcBorders>
            <w:shd w:val="clear" w:color="auto" w:fill="auto"/>
            <w:noWrap/>
            <w:vAlign w:val="bottom"/>
            <w:hideMark/>
          </w:tcPr>
          <w:p w14:paraId="36379CF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E8E19C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C80DEC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76EE9A0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259</w:t>
            </w:r>
          </w:p>
        </w:tc>
        <w:tc>
          <w:tcPr>
            <w:tcW w:w="2230" w:type="dxa"/>
            <w:tcBorders>
              <w:top w:val="nil"/>
              <w:left w:val="nil"/>
              <w:bottom w:val="nil"/>
              <w:right w:val="nil"/>
            </w:tcBorders>
            <w:shd w:val="clear" w:color="auto" w:fill="auto"/>
            <w:noWrap/>
            <w:vAlign w:val="bottom"/>
            <w:hideMark/>
          </w:tcPr>
          <w:p w14:paraId="3A9811E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1E885F48" w14:textId="77777777" w:rsidTr="005002FA">
        <w:trPr>
          <w:trHeight w:val="270"/>
        </w:trPr>
        <w:tc>
          <w:tcPr>
            <w:tcW w:w="1696" w:type="dxa"/>
            <w:tcBorders>
              <w:top w:val="nil"/>
              <w:left w:val="nil"/>
              <w:bottom w:val="nil"/>
              <w:right w:val="nil"/>
            </w:tcBorders>
            <w:shd w:val="clear" w:color="auto" w:fill="auto"/>
            <w:noWrap/>
            <w:vAlign w:val="bottom"/>
            <w:hideMark/>
          </w:tcPr>
          <w:p w14:paraId="202C57B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02E0B4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173900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2969A30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254</w:t>
            </w:r>
          </w:p>
        </w:tc>
        <w:tc>
          <w:tcPr>
            <w:tcW w:w="2230" w:type="dxa"/>
            <w:tcBorders>
              <w:top w:val="nil"/>
              <w:left w:val="nil"/>
              <w:bottom w:val="nil"/>
              <w:right w:val="nil"/>
            </w:tcBorders>
            <w:shd w:val="clear" w:color="auto" w:fill="auto"/>
            <w:noWrap/>
            <w:vAlign w:val="bottom"/>
            <w:hideMark/>
          </w:tcPr>
          <w:p w14:paraId="54A023C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108.2882</w:t>
            </w:r>
          </w:p>
        </w:tc>
      </w:tr>
      <w:tr w:rsidR="005002FA" w:rsidRPr="005002FA" w14:paraId="74EAF900" w14:textId="77777777" w:rsidTr="005002FA">
        <w:trPr>
          <w:trHeight w:val="270"/>
        </w:trPr>
        <w:tc>
          <w:tcPr>
            <w:tcW w:w="1696" w:type="dxa"/>
            <w:tcBorders>
              <w:top w:val="nil"/>
              <w:left w:val="nil"/>
              <w:bottom w:val="nil"/>
              <w:right w:val="nil"/>
            </w:tcBorders>
            <w:shd w:val="clear" w:color="auto" w:fill="auto"/>
            <w:noWrap/>
            <w:vAlign w:val="bottom"/>
            <w:hideMark/>
          </w:tcPr>
          <w:p w14:paraId="70BC218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C5EFFB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3863C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2FBE37B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258</w:t>
            </w:r>
          </w:p>
        </w:tc>
        <w:tc>
          <w:tcPr>
            <w:tcW w:w="2230" w:type="dxa"/>
            <w:tcBorders>
              <w:top w:val="nil"/>
              <w:left w:val="nil"/>
              <w:bottom w:val="nil"/>
              <w:right w:val="nil"/>
            </w:tcBorders>
            <w:shd w:val="clear" w:color="auto" w:fill="auto"/>
            <w:noWrap/>
            <w:vAlign w:val="bottom"/>
            <w:hideMark/>
          </w:tcPr>
          <w:p w14:paraId="2F6C9DB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79.28854</w:t>
            </w:r>
          </w:p>
        </w:tc>
      </w:tr>
      <w:tr w:rsidR="005002FA" w:rsidRPr="005002FA" w14:paraId="0807B443" w14:textId="77777777" w:rsidTr="005002FA">
        <w:trPr>
          <w:trHeight w:val="270"/>
        </w:trPr>
        <w:tc>
          <w:tcPr>
            <w:tcW w:w="1696" w:type="dxa"/>
            <w:tcBorders>
              <w:top w:val="nil"/>
              <w:left w:val="nil"/>
              <w:bottom w:val="nil"/>
              <w:right w:val="nil"/>
            </w:tcBorders>
            <w:shd w:val="clear" w:color="auto" w:fill="auto"/>
            <w:noWrap/>
            <w:vAlign w:val="bottom"/>
            <w:hideMark/>
          </w:tcPr>
          <w:p w14:paraId="755F63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776DC5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5F0AE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0D60993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263</w:t>
            </w:r>
          </w:p>
        </w:tc>
        <w:tc>
          <w:tcPr>
            <w:tcW w:w="2230" w:type="dxa"/>
            <w:tcBorders>
              <w:top w:val="nil"/>
              <w:left w:val="nil"/>
              <w:bottom w:val="nil"/>
              <w:right w:val="nil"/>
            </w:tcBorders>
            <w:shd w:val="clear" w:color="auto" w:fill="auto"/>
            <w:noWrap/>
            <w:vAlign w:val="bottom"/>
            <w:hideMark/>
          </w:tcPr>
          <w:p w14:paraId="4DE291F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126.22</w:t>
            </w:r>
          </w:p>
        </w:tc>
      </w:tr>
      <w:tr w:rsidR="005002FA" w:rsidRPr="005002FA" w14:paraId="43F1563D" w14:textId="77777777" w:rsidTr="005002FA">
        <w:trPr>
          <w:trHeight w:val="270"/>
        </w:trPr>
        <w:tc>
          <w:tcPr>
            <w:tcW w:w="1696" w:type="dxa"/>
            <w:tcBorders>
              <w:top w:val="nil"/>
              <w:left w:val="nil"/>
              <w:bottom w:val="nil"/>
              <w:right w:val="nil"/>
            </w:tcBorders>
            <w:shd w:val="clear" w:color="auto" w:fill="auto"/>
            <w:noWrap/>
            <w:vAlign w:val="bottom"/>
            <w:hideMark/>
          </w:tcPr>
          <w:p w14:paraId="2A9B32E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EFC831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83EB60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78DA9AE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260</w:t>
            </w:r>
          </w:p>
        </w:tc>
        <w:tc>
          <w:tcPr>
            <w:tcW w:w="2230" w:type="dxa"/>
            <w:tcBorders>
              <w:top w:val="nil"/>
              <w:left w:val="nil"/>
              <w:bottom w:val="nil"/>
              <w:right w:val="nil"/>
            </w:tcBorders>
            <w:shd w:val="clear" w:color="auto" w:fill="auto"/>
            <w:noWrap/>
            <w:vAlign w:val="bottom"/>
            <w:hideMark/>
          </w:tcPr>
          <w:p w14:paraId="7575D17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3B6E9908" w14:textId="77777777" w:rsidTr="005002FA">
        <w:trPr>
          <w:trHeight w:val="270"/>
        </w:trPr>
        <w:tc>
          <w:tcPr>
            <w:tcW w:w="1696" w:type="dxa"/>
            <w:tcBorders>
              <w:top w:val="nil"/>
              <w:left w:val="nil"/>
              <w:bottom w:val="nil"/>
              <w:right w:val="nil"/>
            </w:tcBorders>
            <w:shd w:val="clear" w:color="auto" w:fill="auto"/>
            <w:noWrap/>
            <w:vAlign w:val="bottom"/>
            <w:hideMark/>
          </w:tcPr>
          <w:p w14:paraId="1C8628D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1D8BEC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31BC4D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6B5C33B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244</w:t>
            </w:r>
          </w:p>
        </w:tc>
        <w:tc>
          <w:tcPr>
            <w:tcW w:w="2230" w:type="dxa"/>
            <w:tcBorders>
              <w:top w:val="nil"/>
              <w:left w:val="nil"/>
              <w:bottom w:val="nil"/>
              <w:right w:val="nil"/>
            </w:tcBorders>
            <w:shd w:val="clear" w:color="auto" w:fill="auto"/>
            <w:noWrap/>
            <w:vAlign w:val="bottom"/>
            <w:hideMark/>
          </w:tcPr>
          <w:p w14:paraId="4B37EC3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111.5104</w:t>
            </w:r>
          </w:p>
        </w:tc>
      </w:tr>
      <w:tr w:rsidR="005002FA" w:rsidRPr="005002FA" w14:paraId="0718EE4A" w14:textId="77777777" w:rsidTr="005002FA">
        <w:trPr>
          <w:trHeight w:val="270"/>
        </w:trPr>
        <w:tc>
          <w:tcPr>
            <w:tcW w:w="1696" w:type="dxa"/>
            <w:tcBorders>
              <w:top w:val="nil"/>
              <w:left w:val="nil"/>
              <w:bottom w:val="nil"/>
              <w:right w:val="nil"/>
            </w:tcBorders>
            <w:shd w:val="clear" w:color="auto" w:fill="auto"/>
            <w:noWrap/>
            <w:vAlign w:val="bottom"/>
            <w:hideMark/>
          </w:tcPr>
          <w:p w14:paraId="1CF19C9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C1096F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37D046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0E1DFE5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277</w:t>
            </w:r>
          </w:p>
        </w:tc>
        <w:tc>
          <w:tcPr>
            <w:tcW w:w="2230" w:type="dxa"/>
            <w:tcBorders>
              <w:top w:val="nil"/>
              <w:left w:val="nil"/>
              <w:bottom w:val="nil"/>
              <w:right w:val="nil"/>
            </w:tcBorders>
            <w:shd w:val="clear" w:color="auto" w:fill="auto"/>
            <w:noWrap/>
            <w:vAlign w:val="bottom"/>
            <w:hideMark/>
          </w:tcPr>
          <w:p w14:paraId="2FB3282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48.26888</w:t>
            </w:r>
          </w:p>
        </w:tc>
      </w:tr>
      <w:tr w:rsidR="005002FA" w:rsidRPr="005002FA" w14:paraId="0C624611" w14:textId="77777777" w:rsidTr="005002FA">
        <w:trPr>
          <w:trHeight w:val="270"/>
        </w:trPr>
        <w:tc>
          <w:tcPr>
            <w:tcW w:w="1696" w:type="dxa"/>
            <w:tcBorders>
              <w:top w:val="nil"/>
              <w:left w:val="nil"/>
              <w:bottom w:val="nil"/>
              <w:right w:val="nil"/>
            </w:tcBorders>
            <w:shd w:val="clear" w:color="auto" w:fill="auto"/>
            <w:noWrap/>
            <w:vAlign w:val="bottom"/>
            <w:hideMark/>
          </w:tcPr>
          <w:p w14:paraId="627A393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lastRenderedPageBreak/>
              <w:t>Q-Learning</w:t>
            </w:r>
          </w:p>
        </w:tc>
        <w:tc>
          <w:tcPr>
            <w:tcW w:w="913" w:type="dxa"/>
            <w:tcBorders>
              <w:top w:val="nil"/>
              <w:left w:val="nil"/>
              <w:bottom w:val="nil"/>
              <w:right w:val="nil"/>
            </w:tcBorders>
            <w:shd w:val="clear" w:color="auto" w:fill="auto"/>
            <w:noWrap/>
            <w:vAlign w:val="bottom"/>
            <w:hideMark/>
          </w:tcPr>
          <w:p w14:paraId="05F2C76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4DD7B57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675A9A2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237</w:t>
            </w:r>
          </w:p>
        </w:tc>
        <w:tc>
          <w:tcPr>
            <w:tcW w:w="2230" w:type="dxa"/>
            <w:tcBorders>
              <w:top w:val="nil"/>
              <w:left w:val="nil"/>
              <w:bottom w:val="nil"/>
              <w:right w:val="nil"/>
            </w:tcBorders>
            <w:shd w:val="clear" w:color="auto" w:fill="auto"/>
            <w:noWrap/>
            <w:vAlign w:val="bottom"/>
            <w:hideMark/>
          </w:tcPr>
          <w:p w14:paraId="19D7F1C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90.94444</w:t>
            </w:r>
          </w:p>
        </w:tc>
      </w:tr>
      <w:tr w:rsidR="005002FA" w:rsidRPr="005002FA" w14:paraId="1BA92761" w14:textId="77777777" w:rsidTr="005002FA">
        <w:trPr>
          <w:trHeight w:val="270"/>
        </w:trPr>
        <w:tc>
          <w:tcPr>
            <w:tcW w:w="1696" w:type="dxa"/>
            <w:tcBorders>
              <w:top w:val="nil"/>
              <w:left w:val="nil"/>
              <w:bottom w:val="nil"/>
              <w:right w:val="nil"/>
            </w:tcBorders>
            <w:shd w:val="clear" w:color="auto" w:fill="auto"/>
            <w:noWrap/>
            <w:vAlign w:val="bottom"/>
            <w:hideMark/>
          </w:tcPr>
          <w:p w14:paraId="3126C28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702AD4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CBD977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1069807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w:t>
            </w:r>
          </w:p>
        </w:tc>
        <w:tc>
          <w:tcPr>
            <w:tcW w:w="2230" w:type="dxa"/>
            <w:tcBorders>
              <w:top w:val="nil"/>
              <w:left w:val="nil"/>
              <w:bottom w:val="nil"/>
              <w:right w:val="nil"/>
            </w:tcBorders>
            <w:shd w:val="clear" w:color="auto" w:fill="auto"/>
            <w:noWrap/>
            <w:vAlign w:val="bottom"/>
            <w:hideMark/>
          </w:tcPr>
          <w:p w14:paraId="3A70FD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82.1451</w:t>
            </w:r>
          </w:p>
        </w:tc>
      </w:tr>
      <w:tr w:rsidR="005002FA" w:rsidRPr="005002FA" w14:paraId="56C1EDED" w14:textId="77777777" w:rsidTr="005002FA">
        <w:trPr>
          <w:trHeight w:val="270"/>
        </w:trPr>
        <w:tc>
          <w:tcPr>
            <w:tcW w:w="1696" w:type="dxa"/>
            <w:tcBorders>
              <w:top w:val="nil"/>
              <w:left w:val="nil"/>
              <w:bottom w:val="nil"/>
              <w:right w:val="nil"/>
            </w:tcBorders>
            <w:shd w:val="clear" w:color="auto" w:fill="auto"/>
            <w:noWrap/>
            <w:vAlign w:val="bottom"/>
            <w:hideMark/>
          </w:tcPr>
          <w:p w14:paraId="4358828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594BAD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5D12B6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647B62C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156</w:t>
            </w:r>
          </w:p>
        </w:tc>
        <w:tc>
          <w:tcPr>
            <w:tcW w:w="2230" w:type="dxa"/>
            <w:tcBorders>
              <w:top w:val="nil"/>
              <w:left w:val="nil"/>
              <w:bottom w:val="nil"/>
              <w:right w:val="nil"/>
            </w:tcBorders>
            <w:shd w:val="clear" w:color="auto" w:fill="auto"/>
            <w:noWrap/>
            <w:vAlign w:val="bottom"/>
            <w:hideMark/>
          </w:tcPr>
          <w:p w14:paraId="6C88CA3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0</w:t>
            </w:r>
          </w:p>
        </w:tc>
      </w:tr>
      <w:tr w:rsidR="005002FA" w:rsidRPr="005002FA" w14:paraId="29902D62" w14:textId="77777777" w:rsidTr="005002FA">
        <w:trPr>
          <w:trHeight w:val="270"/>
        </w:trPr>
        <w:tc>
          <w:tcPr>
            <w:tcW w:w="1696" w:type="dxa"/>
            <w:tcBorders>
              <w:top w:val="nil"/>
              <w:left w:val="nil"/>
              <w:bottom w:val="nil"/>
              <w:right w:val="nil"/>
            </w:tcBorders>
            <w:shd w:val="clear" w:color="auto" w:fill="auto"/>
            <w:noWrap/>
            <w:vAlign w:val="bottom"/>
            <w:hideMark/>
          </w:tcPr>
          <w:p w14:paraId="68D1906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A9DFAE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9AEC22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05A933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183</w:t>
            </w:r>
          </w:p>
        </w:tc>
        <w:tc>
          <w:tcPr>
            <w:tcW w:w="2230" w:type="dxa"/>
            <w:tcBorders>
              <w:top w:val="nil"/>
              <w:left w:val="nil"/>
              <w:bottom w:val="nil"/>
              <w:right w:val="nil"/>
            </w:tcBorders>
            <w:shd w:val="clear" w:color="auto" w:fill="auto"/>
            <w:noWrap/>
            <w:vAlign w:val="bottom"/>
            <w:hideMark/>
          </w:tcPr>
          <w:p w14:paraId="1DCF021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72.79851</w:t>
            </w:r>
          </w:p>
        </w:tc>
      </w:tr>
      <w:tr w:rsidR="005002FA" w:rsidRPr="005002FA" w14:paraId="434AD3E9" w14:textId="77777777" w:rsidTr="005002FA">
        <w:trPr>
          <w:trHeight w:val="270"/>
        </w:trPr>
        <w:tc>
          <w:tcPr>
            <w:tcW w:w="1696" w:type="dxa"/>
            <w:tcBorders>
              <w:top w:val="nil"/>
              <w:left w:val="nil"/>
              <w:bottom w:val="nil"/>
              <w:right w:val="nil"/>
            </w:tcBorders>
            <w:shd w:val="clear" w:color="auto" w:fill="auto"/>
            <w:noWrap/>
            <w:vAlign w:val="bottom"/>
            <w:hideMark/>
          </w:tcPr>
          <w:p w14:paraId="1B29DA3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FA4A8F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AF2449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1B3F798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c>
          <w:tcPr>
            <w:tcW w:w="2230" w:type="dxa"/>
            <w:tcBorders>
              <w:top w:val="nil"/>
              <w:left w:val="nil"/>
              <w:bottom w:val="nil"/>
              <w:right w:val="nil"/>
            </w:tcBorders>
            <w:shd w:val="clear" w:color="auto" w:fill="auto"/>
            <w:noWrap/>
            <w:vAlign w:val="bottom"/>
            <w:hideMark/>
          </w:tcPr>
          <w:p w14:paraId="6D25195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7B8D6FC8" w14:textId="77777777" w:rsidTr="005002FA">
        <w:trPr>
          <w:trHeight w:val="270"/>
        </w:trPr>
        <w:tc>
          <w:tcPr>
            <w:tcW w:w="1696" w:type="dxa"/>
            <w:tcBorders>
              <w:top w:val="nil"/>
              <w:left w:val="nil"/>
              <w:bottom w:val="nil"/>
              <w:right w:val="nil"/>
            </w:tcBorders>
            <w:shd w:val="clear" w:color="auto" w:fill="auto"/>
            <w:noWrap/>
            <w:vAlign w:val="bottom"/>
            <w:hideMark/>
          </w:tcPr>
          <w:p w14:paraId="28B0644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204522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4ACFC7B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02E218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c>
          <w:tcPr>
            <w:tcW w:w="2230" w:type="dxa"/>
            <w:tcBorders>
              <w:top w:val="nil"/>
              <w:left w:val="nil"/>
              <w:bottom w:val="nil"/>
              <w:right w:val="nil"/>
            </w:tcBorders>
            <w:shd w:val="clear" w:color="auto" w:fill="auto"/>
            <w:noWrap/>
            <w:vAlign w:val="bottom"/>
            <w:hideMark/>
          </w:tcPr>
          <w:p w14:paraId="24CA2F8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4D4B7963" w14:textId="77777777" w:rsidTr="005002FA">
        <w:trPr>
          <w:trHeight w:val="270"/>
        </w:trPr>
        <w:tc>
          <w:tcPr>
            <w:tcW w:w="1696" w:type="dxa"/>
            <w:tcBorders>
              <w:top w:val="nil"/>
              <w:left w:val="nil"/>
              <w:bottom w:val="nil"/>
              <w:right w:val="nil"/>
            </w:tcBorders>
            <w:shd w:val="clear" w:color="auto" w:fill="auto"/>
            <w:noWrap/>
            <w:vAlign w:val="bottom"/>
            <w:hideMark/>
          </w:tcPr>
          <w:p w14:paraId="7C06388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5B36A0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1EF7B0C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1F450C5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188</w:t>
            </w:r>
          </w:p>
        </w:tc>
        <w:tc>
          <w:tcPr>
            <w:tcW w:w="2230" w:type="dxa"/>
            <w:tcBorders>
              <w:top w:val="nil"/>
              <w:left w:val="nil"/>
              <w:bottom w:val="nil"/>
              <w:right w:val="nil"/>
            </w:tcBorders>
            <w:shd w:val="clear" w:color="auto" w:fill="auto"/>
            <w:noWrap/>
            <w:vAlign w:val="bottom"/>
            <w:hideMark/>
          </w:tcPr>
          <w:p w14:paraId="36F76E3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1A07CF85" w14:textId="77777777" w:rsidTr="005002FA">
        <w:trPr>
          <w:trHeight w:val="270"/>
        </w:trPr>
        <w:tc>
          <w:tcPr>
            <w:tcW w:w="1696" w:type="dxa"/>
            <w:tcBorders>
              <w:top w:val="nil"/>
              <w:left w:val="nil"/>
              <w:bottom w:val="nil"/>
              <w:right w:val="nil"/>
            </w:tcBorders>
            <w:shd w:val="clear" w:color="auto" w:fill="auto"/>
            <w:noWrap/>
            <w:vAlign w:val="bottom"/>
            <w:hideMark/>
          </w:tcPr>
          <w:p w14:paraId="637CA32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F8C075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A02EF0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5D987F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166</w:t>
            </w:r>
          </w:p>
        </w:tc>
        <w:tc>
          <w:tcPr>
            <w:tcW w:w="2230" w:type="dxa"/>
            <w:tcBorders>
              <w:top w:val="nil"/>
              <w:left w:val="nil"/>
              <w:bottom w:val="nil"/>
              <w:right w:val="nil"/>
            </w:tcBorders>
            <w:shd w:val="clear" w:color="auto" w:fill="auto"/>
            <w:noWrap/>
            <w:vAlign w:val="bottom"/>
            <w:hideMark/>
          </w:tcPr>
          <w:p w14:paraId="3E533AE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0B0455E2" w14:textId="77777777" w:rsidTr="005002FA">
        <w:trPr>
          <w:trHeight w:val="270"/>
        </w:trPr>
        <w:tc>
          <w:tcPr>
            <w:tcW w:w="1696" w:type="dxa"/>
            <w:tcBorders>
              <w:top w:val="nil"/>
              <w:left w:val="nil"/>
              <w:bottom w:val="nil"/>
              <w:right w:val="nil"/>
            </w:tcBorders>
            <w:shd w:val="clear" w:color="auto" w:fill="auto"/>
            <w:noWrap/>
            <w:vAlign w:val="bottom"/>
            <w:hideMark/>
          </w:tcPr>
          <w:p w14:paraId="38B0D0B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245086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D60292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4D1810B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625</w:t>
            </w:r>
          </w:p>
        </w:tc>
        <w:tc>
          <w:tcPr>
            <w:tcW w:w="2230" w:type="dxa"/>
            <w:tcBorders>
              <w:top w:val="nil"/>
              <w:left w:val="nil"/>
              <w:bottom w:val="nil"/>
              <w:right w:val="nil"/>
            </w:tcBorders>
            <w:shd w:val="clear" w:color="auto" w:fill="auto"/>
            <w:noWrap/>
            <w:vAlign w:val="bottom"/>
            <w:hideMark/>
          </w:tcPr>
          <w:p w14:paraId="2F45276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1C51143B" w14:textId="77777777" w:rsidTr="005002FA">
        <w:trPr>
          <w:trHeight w:val="270"/>
        </w:trPr>
        <w:tc>
          <w:tcPr>
            <w:tcW w:w="1696" w:type="dxa"/>
            <w:tcBorders>
              <w:top w:val="nil"/>
              <w:left w:val="nil"/>
              <w:bottom w:val="nil"/>
              <w:right w:val="nil"/>
            </w:tcBorders>
            <w:shd w:val="clear" w:color="auto" w:fill="auto"/>
            <w:noWrap/>
            <w:vAlign w:val="bottom"/>
            <w:hideMark/>
          </w:tcPr>
          <w:p w14:paraId="405F87E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BEEA49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D2CA9E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357F624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164</w:t>
            </w:r>
          </w:p>
        </w:tc>
        <w:tc>
          <w:tcPr>
            <w:tcW w:w="2230" w:type="dxa"/>
            <w:tcBorders>
              <w:top w:val="nil"/>
              <w:left w:val="nil"/>
              <w:bottom w:val="nil"/>
              <w:right w:val="nil"/>
            </w:tcBorders>
            <w:shd w:val="clear" w:color="auto" w:fill="auto"/>
            <w:noWrap/>
            <w:vAlign w:val="bottom"/>
            <w:hideMark/>
          </w:tcPr>
          <w:p w14:paraId="72EA29C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87.65938</w:t>
            </w:r>
          </w:p>
        </w:tc>
      </w:tr>
      <w:tr w:rsidR="005002FA" w:rsidRPr="005002FA" w14:paraId="42D9337E" w14:textId="77777777" w:rsidTr="005002FA">
        <w:trPr>
          <w:trHeight w:val="270"/>
        </w:trPr>
        <w:tc>
          <w:tcPr>
            <w:tcW w:w="1696" w:type="dxa"/>
            <w:tcBorders>
              <w:top w:val="nil"/>
              <w:left w:val="nil"/>
              <w:bottom w:val="nil"/>
              <w:right w:val="nil"/>
            </w:tcBorders>
            <w:shd w:val="clear" w:color="auto" w:fill="auto"/>
            <w:noWrap/>
            <w:vAlign w:val="bottom"/>
            <w:hideMark/>
          </w:tcPr>
          <w:p w14:paraId="6D81CE9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7E012D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A3F5F6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C3BCD1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152</w:t>
            </w:r>
          </w:p>
        </w:tc>
        <w:tc>
          <w:tcPr>
            <w:tcW w:w="2230" w:type="dxa"/>
            <w:tcBorders>
              <w:top w:val="nil"/>
              <w:left w:val="nil"/>
              <w:bottom w:val="nil"/>
              <w:right w:val="nil"/>
            </w:tcBorders>
            <w:shd w:val="clear" w:color="auto" w:fill="auto"/>
            <w:noWrap/>
            <w:vAlign w:val="bottom"/>
            <w:hideMark/>
          </w:tcPr>
          <w:p w14:paraId="2D37703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91.99834</w:t>
            </w:r>
          </w:p>
        </w:tc>
      </w:tr>
      <w:tr w:rsidR="005002FA" w:rsidRPr="005002FA" w14:paraId="60EDC9B5" w14:textId="77777777" w:rsidTr="005002FA">
        <w:trPr>
          <w:trHeight w:val="270"/>
        </w:trPr>
        <w:tc>
          <w:tcPr>
            <w:tcW w:w="1696" w:type="dxa"/>
            <w:tcBorders>
              <w:top w:val="nil"/>
              <w:left w:val="nil"/>
              <w:bottom w:val="nil"/>
              <w:right w:val="nil"/>
            </w:tcBorders>
            <w:shd w:val="clear" w:color="auto" w:fill="auto"/>
            <w:noWrap/>
            <w:vAlign w:val="bottom"/>
            <w:hideMark/>
          </w:tcPr>
          <w:p w14:paraId="21993B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E7DDFA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0DF9661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3CDDC6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129</w:t>
            </w:r>
          </w:p>
        </w:tc>
        <w:tc>
          <w:tcPr>
            <w:tcW w:w="2230" w:type="dxa"/>
            <w:tcBorders>
              <w:top w:val="nil"/>
              <w:left w:val="nil"/>
              <w:bottom w:val="nil"/>
              <w:right w:val="nil"/>
            </w:tcBorders>
            <w:shd w:val="clear" w:color="auto" w:fill="auto"/>
            <w:noWrap/>
            <w:vAlign w:val="bottom"/>
            <w:hideMark/>
          </w:tcPr>
          <w:p w14:paraId="7B8CBAF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w:t>
            </w:r>
          </w:p>
        </w:tc>
      </w:tr>
      <w:tr w:rsidR="005002FA" w:rsidRPr="005002FA" w14:paraId="4FD30D21" w14:textId="77777777" w:rsidTr="005002FA">
        <w:trPr>
          <w:trHeight w:val="270"/>
        </w:trPr>
        <w:tc>
          <w:tcPr>
            <w:tcW w:w="1696" w:type="dxa"/>
            <w:tcBorders>
              <w:top w:val="nil"/>
              <w:left w:val="nil"/>
              <w:bottom w:val="nil"/>
              <w:right w:val="nil"/>
            </w:tcBorders>
            <w:shd w:val="clear" w:color="auto" w:fill="auto"/>
            <w:noWrap/>
            <w:vAlign w:val="bottom"/>
            <w:hideMark/>
          </w:tcPr>
          <w:p w14:paraId="1D600A4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8774AB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37A312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61BCD43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w:t>
            </w:r>
          </w:p>
        </w:tc>
        <w:tc>
          <w:tcPr>
            <w:tcW w:w="2230" w:type="dxa"/>
            <w:tcBorders>
              <w:top w:val="nil"/>
              <w:left w:val="nil"/>
              <w:bottom w:val="nil"/>
              <w:right w:val="nil"/>
            </w:tcBorders>
            <w:shd w:val="clear" w:color="auto" w:fill="auto"/>
            <w:noWrap/>
            <w:vAlign w:val="bottom"/>
            <w:hideMark/>
          </w:tcPr>
          <w:p w14:paraId="24258E5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78.70341</w:t>
            </w:r>
          </w:p>
        </w:tc>
      </w:tr>
      <w:tr w:rsidR="005002FA" w:rsidRPr="005002FA" w14:paraId="0B0AF4D1" w14:textId="77777777" w:rsidTr="005002FA">
        <w:trPr>
          <w:trHeight w:val="270"/>
        </w:trPr>
        <w:tc>
          <w:tcPr>
            <w:tcW w:w="1696" w:type="dxa"/>
            <w:tcBorders>
              <w:top w:val="nil"/>
              <w:left w:val="nil"/>
              <w:bottom w:val="nil"/>
              <w:right w:val="nil"/>
            </w:tcBorders>
            <w:shd w:val="clear" w:color="auto" w:fill="auto"/>
            <w:noWrap/>
            <w:vAlign w:val="bottom"/>
            <w:hideMark/>
          </w:tcPr>
          <w:p w14:paraId="6EAB7D2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3EE57E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29AE2A7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9A07F1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w:t>
            </w:r>
          </w:p>
        </w:tc>
        <w:tc>
          <w:tcPr>
            <w:tcW w:w="2230" w:type="dxa"/>
            <w:tcBorders>
              <w:top w:val="nil"/>
              <w:left w:val="nil"/>
              <w:bottom w:val="nil"/>
              <w:right w:val="nil"/>
            </w:tcBorders>
            <w:shd w:val="clear" w:color="auto" w:fill="auto"/>
            <w:noWrap/>
            <w:vAlign w:val="bottom"/>
            <w:hideMark/>
          </w:tcPr>
          <w:p w14:paraId="3D373C2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105.537</w:t>
            </w:r>
          </w:p>
        </w:tc>
      </w:tr>
      <w:tr w:rsidR="005002FA" w:rsidRPr="005002FA" w14:paraId="53F39BA1" w14:textId="77777777" w:rsidTr="005002FA">
        <w:trPr>
          <w:trHeight w:val="270"/>
        </w:trPr>
        <w:tc>
          <w:tcPr>
            <w:tcW w:w="1696" w:type="dxa"/>
            <w:tcBorders>
              <w:top w:val="nil"/>
              <w:left w:val="nil"/>
              <w:bottom w:val="nil"/>
              <w:right w:val="nil"/>
            </w:tcBorders>
            <w:shd w:val="clear" w:color="auto" w:fill="auto"/>
            <w:noWrap/>
            <w:vAlign w:val="bottom"/>
            <w:hideMark/>
          </w:tcPr>
          <w:p w14:paraId="3E5EB13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1C098A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4AC9E5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D4497B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134</w:t>
            </w:r>
          </w:p>
        </w:tc>
        <w:tc>
          <w:tcPr>
            <w:tcW w:w="2230" w:type="dxa"/>
            <w:tcBorders>
              <w:top w:val="nil"/>
              <w:left w:val="nil"/>
              <w:bottom w:val="nil"/>
              <w:right w:val="nil"/>
            </w:tcBorders>
            <w:shd w:val="clear" w:color="auto" w:fill="auto"/>
            <w:noWrap/>
            <w:vAlign w:val="bottom"/>
            <w:hideMark/>
          </w:tcPr>
          <w:p w14:paraId="5B7C8B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w:t>
            </w:r>
          </w:p>
        </w:tc>
      </w:tr>
      <w:tr w:rsidR="005002FA" w:rsidRPr="005002FA" w14:paraId="2CC68D3C" w14:textId="77777777" w:rsidTr="005002FA">
        <w:trPr>
          <w:trHeight w:val="270"/>
        </w:trPr>
        <w:tc>
          <w:tcPr>
            <w:tcW w:w="1696" w:type="dxa"/>
            <w:tcBorders>
              <w:top w:val="nil"/>
              <w:left w:val="nil"/>
              <w:bottom w:val="nil"/>
              <w:right w:val="nil"/>
            </w:tcBorders>
            <w:shd w:val="clear" w:color="auto" w:fill="auto"/>
            <w:noWrap/>
            <w:vAlign w:val="bottom"/>
            <w:hideMark/>
          </w:tcPr>
          <w:p w14:paraId="43A6535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ED91BD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4A0E912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2BE4456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143</w:t>
            </w:r>
          </w:p>
        </w:tc>
        <w:tc>
          <w:tcPr>
            <w:tcW w:w="2230" w:type="dxa"/>
            <w:tcBorders>
              <w:top w:val="nil"/>
              <w:left w:val="nil"/>
              <w:bottom w:val="nil"/>
              <w:right w:val="nil"/>
            </w:tcBorders>
            <w:shd w:val="clear" w:color="auto" w:fill="auto"/>
            <w:noWrap/>
            <w:vAlign w:val="bottom"/>
            <w:hideMark/>
          </w:tcPr>
          <w:p w14:paraId="6F47B3B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125.949</w:t>
            </w:r>
          </w:p>
        </w:tc>
      </w:tr>
      <w:tr w:rsidR="005002FA" w:rsidRPr="005002FA" w14:paraId="49C17901" w14:textId="77777777" w:rsidTr="005002FA">
        <w:trPr>
          <w:trHeight w:val="270"/>
        </w:trPr>
        <w:tc>
          <w:tcPr>
            <w:tcW w:w="1696" w:type="dxa"/>
            <w:tcBorders>
              <w:top w:val="nil"/>
              <w:left w:val="nil"/>
              <w:bottom w:val="nil"/>
              <w:right w:val="nil"/>
            </w:tcBorders>
            <w:shd w:val="clear" w:color="auto" w:fill="auto"/>
            <w:noWrap/>
            <w:vAlign w:val="bottom"/>
            <w:hideMark/>
          </w:tcPr>
          <w:p w14:paraId="582506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F69A0F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32520B2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0830A6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127</w:t>
            </w:r>
          </w:p>
        </w:tc>
        <w:tc>
          <w:tcPr>
            <w:tcW w:w="2230" w:type="dxa"/>
            <w:tcBorders>
              <w:top w:val="nil"/>
              <w:left w:val="nil"/>
              <w:bottom w:val="nil"/>
              <w:right w:val="nil"/>
            </w:tcBorders>
            <w:shd w:val="clear" w:color="auto" w:fill="auto"/>
            <w:noWrap/>
            <w:vAlign w:val="bottom"/>
            <w:hideMark/>
          </w:tcPr>
          <w:p w14:paraId="0E32B11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6632AB7D" w14:textId="77777777" w:rsidTr="005002FA">
        <w:trPr>
          <w:trHeight w:val="270"/>
        </w:trPr>
        <w:tc>
          <w:tcPr>
            <w:tcW w:w="1696" w:type="dxa"/>
            <w:tcBorders>
              <w:top w:val="nil"/>
              <w:left w:val="nil"/>
              <w:bottom w:val="nil"/>
              <w:right w:val="nil"/>
            </w:tcBorders>
            <w:shd w:val="clear" w:color="auto" w:fill="auto"/>
            <w:noWrap/>
            <w:vAlign w:val="bottom"/>
            <w:hideMark/>
          </w:tcPr>
          <w:p w14:paraId="1E4C028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50A468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641173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A2569B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137</w:t>
            </w:r>
          </w:p>
        </w:tc>
        <w:tc>
          <w:tcPr>
            <w:tcW w:w="2230" w:type="dxa"/>
            <w:tcBorders>
              <w:top w:val="nil"/>
              <w:left w:val="nil"/>
              <w:bottom w:val="nil"/>
              <w:right w:val="nil"/>
            </w:tcBorders>
            <w:shd w:val="clear" w:color="auto" w:fill="auto"/>
            <w:noWrap/>
            <w:vAlign w:val="bottom"/>
            <w:hideMark/>
          </w:tcPr>
          <w:p w14:paraId="285529D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93.46444</w:t>
            </w:r>
          </w:p>
        </w:tc>
      </w:tr>
      <w:tr w:rsidR="005002FA" w:rsidRPr="005002FA" w14:paraId="0C8BEA58" w14:textId="77777777" w:rsidTr="005002FA">
        <w:trPr>
          <w:trHeight w:val="270"/>
        </w:trPr>
        <w:tc>
          <w:tcPr>
            <w:tcW w:w="1696" w:type="dxa"/>
            <w:tcBorders>
              <w:top w:val="nil"/>
              <w:left w:val="nil"/>
              <w:bottom w:val="nil"/>
              <w:right w:val="nil"/>
            </w:tcBorders>
            <w:shd w:val="clear" w:color="auto" w:fill="auto"/>
            <w:noWrap/>
            <w:vAlign w:val="bottom"/>
            <w:hideMark/>
          </w:tcPr>
          <w:p w14:paraId="40E9D5D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5BC92F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0E5FA2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05DC1BB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w:t>
            </w:r>
          </w:p>
        </w:tc>
        <w:tc>
          <w:tcPr>
            <w:tcW w:w="2230" w:type="dxa"/>
            <w:tcBorders>
              <w:top w:val="nil"/>
              <w:left w:val="nil"/>
              <w:bottom w:val="nil"/>
              <w:right w:val="nil"/>
            </w:tcBorders>
            <w:shd w:val="clear" w:color="auto" w:fill="auto"/>
            <w:noWrap/>
            <w:vAlign w:val="bottom"/>
            <w:hideMark/>
          </w:tcPr>
          <w:p w14:paraId="681F1C4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76A2AE7A" w14:textId="77777777" w:rsidTr="005002FA">
        <w:trPr>
          <w:trHeight w:val="270"/>
        </w:trPr>
        <w:tc>
          <w:tcPr>
            <w:tcW w:w="1696" w:type="dxa"/>
            <w:tcBorders>
              <w:top w:val="nil"/>
              <w:left w:val="nil"/>
              <w:bottom w:val="nil"/>
              <w:right w:val="nil"/>
            </w:tcBorders>
            <w:shd w:val="clear" w:color="auto" w:fill="auto"/>
            <w:noWrap/>
            <w:vAlign w:val="bottom"/>
            <w:hideMark/>
          </w:tcPr>
          <w:p w14:paraId="6EA9E7B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72A543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DED461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12A72CE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143</w:t>
            </w:r>
          </w:p>
        </w:tc>
        <w:tc>
          <w:tcPr>
            <w:tcW w:w="2230" w:type="dxa"/>
            <w:tcBorders>
              <w:top w:val="nil"/>
              <w:left w:val="nil"/>
              <w:bottom w:val="nil"/>
              <w:right w:val="nil"/>
            </w:tcBorders>
            <w:shd w:val="clear" w:color="auto" w:fill="auto"/>
            <w:noWrap/>
            <w:vAlign w:val="bottom"/>
            <w:hideMark/>
          </w:tcPr>
          <w:p w14:paraId="3272BBF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55.08058</w:t>
            </w:r>
          </w:p>
        </w:tc>
      </w:tr>
      <w:tr w:rsidR="005002FA" w:rsidRPr="005002FA" w14:paraId="6FB48B8F" w14:textId="77777777" w:rsidTr="005002FA">
        <w:trPr>
          <w:trHeight w:val="270"/>
        </w:trPr>
        <w:tc>
          <w:tcPr>
            <w:tcW w:w="1696" w:type="dxa"/>
            <w:tcBorders>
              <w:top w:val="nil"/>
              <w:left w:val="nil"/>
              <w:bottom w:val="nil"/>
              <w:right w:val="nil"/>
            </w:tcBorders>
            <w:shd w:val="clear" w:color="auto" w:fill="auto"/>
            <w:noWrap/>
            <w:vAlign w:val="bottom"/>
            <w:hideMark/>
          </w:tcPr>
          <w:p w14:paraId="5A0C68C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91D11E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B45BDA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D89F34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129</w:t>
            </w:r>
          </w:p>
        </w:tc>
        <w:tc>
          <w:tcPr>
            <w:tcW w:w="2230" w:type="dxa"/>
            <w:tcBorders>
              <w:top w:val="nil"/>
              <w:left w:val="nil"/>
              <w:bottom w:val="nil"/>
              <w:right w:val="nil"/>
            </w:tcBorders>
            <w:shd w:val="clear" w:color="auto" w:fill="auto"/>
            <w:noWrap/>
            <w:vAlign w:val="bottom"/>
            <w:hideMark/>
          </w:tcPr>
          <w:p w14:paraId="5047DB4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100.1253</w:t>
            </w:r>
          </w:p>
        </w:tc>
      </w:tr>
      <w:tr w:rsidR="005002FA" w:rsidRPr="005002FA" w14:paraId="7D71D0EB" w14:textId="77777777" w:rsidTr="005002FA">
        <w:trPr>
          <w:trHeight w:val="270"/>
        </w:trPr>
        <w:tc>
          <w:tcPr>
            <w:tcW w:w="1696" w:type="dxa"/>
            <w:tcBorders>
              <w:top w:val="nil"/>
              <w:left w:val="nil"/>
              <w:bottom w:val="nil"/>
              <w:right w:val="nil"/>
            </w:tcBorders>
            <w:shd w:val="clear" w:color="auto" w:fill="auto"/>
            <w:noWrap/>
            <w:vAlign w:val="bottom"/>
            <w:hideMark/>
          </w:tcPr>
          <w:p w14:paraId="7C5AD9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454C4D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0310C25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4FBCFE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154</w:t>
            </w:r>
          </w:p>
        </w:tc>
        <w:tc>
          <w:tcPr>
            <w:tcW w:w="2230" w:type="dxa"/>
            <w:tcBorders>
              <w:top w:val="nil"/>
              <w:left w:val="nil"/>
              <w:bottom w:val="nil"/>
              <w:right w:val="nil"/>
            </w:tcBorders>
            <w:shd w:val="clear" w:color="auto" w:fill="auto"/>
            <w:noWrap/>
            <w:vAlign w:val="bottom"/>
            <w:hideMark/>
          </w:tcPr>
          <w:p w14:paraId="3B63C46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5BE70F0C" w14:textId="77777777" w:rsidTr="005002FA">
        <w:trPr>
          <w:trHeight w:val="270"/>
        </w:trPr>
        <w:tc>
          <w:tcPr>
            <w:tcW w:w="1696" w:type="dxa"/>
            <w:tcBorders>
              <w:top w:val="nil"/>
              <w:left w:val="nil"/>
              <w:bottom w:val="nil"/>
              <w:right w:val="nil"/>
            </w:tcBorders>
            <w:shd w:val="clear" w:color="auto" w:fill="auto"/>
            <w:noWrap/>
            <w:vAlign w:val="bottom"/>
            <w:hideMark/>
          </w:tcPr>
          <w:p w14:paraId="1268C81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8D1435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F106B4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3EFFEA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w:t>
            </w:r>
          </w:p>
        </w:tc>
        <w:tc>
          <w:tcPr>
            <w:tcW w:w="2230" w:type="dxa"/>
            <w:tcBorders>
              <w:top w:val="nil"/>
              <w:left w:val="nil"/>
              <w:bottom w:val="nil"/>
              <w:right w:val="nil"/>
            </w:tcBorders>
            <w:shd w:val="clear" w:color="auto" w:fill="auto"/>
            <w:noWrap/>
            <w:vAlign w:val="bottom"/>
            <w:hideMark/>
          </w:tcPr>
          <w:p w14:paraId="0909E6C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116.22</w:t>
            </w:r>
          </w:p>
        </w:tc>
      </w:tr>
      <w:tr w:rsidR="005002FA" w:rsidRPr="005002FA" w14:paraId="5CB1BCC0" w14:textId="77777777" w:rsidTr="005002FA">
        <w:trPr>
          <w:trHeight w:val="270"/>
        </w:trPr>
        <w:tc>
          <w:tcPr>
            <w:tcW w:w="1696" w:type="dxa"/>
            <w:tcBorders>
              <w:top w:val="nil"/>
              <w:left w:val="nil"/>
              <w:bottom w:val="nil"/>
              <w:right w:val="nil"/>
            </w:tcBorders>
            <w:shd w:val="clear" w:color="auto" w:fill="auto"/>
            <w:noWrap/>
            <w:vAlign w:val="bottom"/>
            <w:hideMark/>
          </w:tcPr>
          <w:p w14:paraId="4A39266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D8274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60B9C9A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27AB54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158</w:t>
            </w:r>
          </w:p>
        </w:tc>
        <w:tc>
          <w:tcPr>
            <w:tcW w:w="2230" w:type="dxa"/>
            <w:tcBorders>
              <w:top w:val="nil"/>
              <w:left w:val="nil"/>
              <w:bottom w:val="nil"/>
              <w:right w:val="nil"/>
            </w:tcBorders>
            <w:shd w:val="clear" w:color="auto" w:fill="auto"/>
            <w:noWrap/>
            <w:vAlign w:val="bottom"/>
            <w:hideMark/>
          </w:tcPr>
          <w:p w14:paraId="4889774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0</w:t>
            </w:r>
          </w:p>
        </w:tc>
      </w:tr>
      <w:tr w:rsidR="005002FA" w:rsidRPr="005002FA" w14:paraId="031A4254" w14:textId="77777777" w:rsidTr="005002FA">
        <w:trPr>
          <w:trHeight w:val="270"/>
        </w:trPr>
        <w:tc>
          <w:tcPr>
            <w:tcW w:w="1696" w:type="dxa"/>
            <w:tcBorders>
              <w:top w:val="nil"/>
              <w:left w:val="nil"/>
              <w:bottom w:val="nil"/>
              <w:right w:val="nil"/>
            </w:tcBorders>
            <w:shd w:val="clear" w:color="auto" w:fill="auto"/>
            <w:noWrap/>
            <w:vAlign w:val="bottom"/>
            <w:hideMark/>
          </w:tcPr>
          <w:p w14:paraId="29A3096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EACDE0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8CFA1E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0837E5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158</w:t>
            </w:r>
          </w:p>
        </w:tc>
        <w:tc>
          <w:tcPr>
            <w:tcW w:w="2230" w:type="dxa"/>
            <w:tcBorders>
              <w:top w:val="nil"/>
              <w:left w:val="nil"/>
              <w:bottom w:val="nil"/>
              <w:right w:val="nil"/>
            </w:tcBorders>
            <w:shd w:val="clear" w:color="auto" w:fill="auto"/>
            <w:noWrap/>
            <w:vAlign w:val="bottom"/>
            <w:hideMark/>
          </w:tcPr>
          <w:p w14:paraId="5F921AC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97.65938</w:t>
            </w:r>
          </w:p>
        </w:tc>
      </w:tr>
      <w:tr w:rsidR="005002FA" w:rsidRPr="005002FA" w14:paraId="1E33324A" w14:textId="77777777" w:rsidTr="005002FA">
        <w:trPr>
          <w:trHeight w:val="270"/>
        </w:trPr>
        <w:tc>
          <w:tcPr>
            <w:tcW w:w="1696" w:type="dxa"/>
            <w:tcBorders>
              <w:top w:val="nil"/>
              <w:left w:val="nil"/>
              <w:bottom w:val="nil"/>
              <w:right w:val="nil"/>
            </w:tcBorders>
            <w:shd w:val="clear" w:color="auto" w:fill="auto"/>
            <w:noWrap/>
            <w:vAlign w:val="bottom"/>
            <w:hideMark/>
          </w:tcPr>
          <w:p w14:paraId="216F319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1CD18C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43BCB3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4EF65F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160</w:t>
            </w:r>
          </w:p>
        </w:tc>
        <w:tc>
          <w:tcPr>
            <w:tcW w:w="2230" w:type="dxa"/>
            <w:tcBorders>
              <w:top w:val="nil"/>
              <w:left w:val="nil"/>
              <w:bottom w:val="nil"/>
              <w:right w:val="nil"/>
            </w:tcBorders>
            <w:shd w:val="clear" w:color="auto" w:fill="auto"/>
            <w:noWrap/>
            <w:vAlign w:val="bottom"/>
            <w:hideMark/>
          </w:tcPr>
          <w:p w14:paraId="5F280AC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96.53741</w:t>
            </w:r>
          </w:p>
        </w:tc>
      </w:tr>
      <w:tr w:rsidR="005002FA" w:rsidRPr="005002FA" w14:paraId="2BB3DFE4" w14:textId="77777777" w:rsidTr="005002FA">
        <w:trPr>
          <w:trHeight w:val="270"/>
        </w:trPr>
        <w:tc>
          <w:tcPr>
            <w:tcW w:w="1696" w:type="dxa"/>
            <w:tcBorders>
              <w:top w:val="nil"/>
              <w:left w:val="nil"/>
              <w:bottom w:val="nil"/>
              <w:right w:val="nil"/>
            </w:tcBorders>
            <w:shd w:val="clear" w:color="auto" w:fill="auto"/>
            <w:noWrap/>
            <w:vAlign w:val="bottom"/>
            <w:hideMark/>
          </w:tcPr>
          <w:p w14:paraId="2D1D163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FEA84A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2EF4BA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61377D0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166</w:t>
            </w:r>
          </w:p>
        </w:tc>
        <w:tc>
          <w:tcPr>
            <w:tcW w:w="2230" w:type="dxa"/>
            <w:tcBorders>
              <w:top w:val="nil"/>
              <w:left w:val="nil"/>
              <w:bottom w:val="nil"/>
              <w:right w:val="nil"/>
            </w:tcBorders>
            <w:shd w:val="clear" w:color="auto" w:fill="auto"/>
            <w:noWrap/>
            <w:vAlign w:val="bottom"/>
            <w:hideMark/>
          </w:tcPr>
          <w:p w14:paraId="28C5149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169</w:t>
            </w:r>
          </w:p>
        </w:tc>
      </w:tr>
      <w:tr w:rsidR="005002FA" w:rsidRPr="005002FA" w14:paraId="50FA3618" w14:textId="77777777" w:rsidTr="005002FA">
        <w:trPr>
          <w:trHeight w:val="270"/>
        </w:trPr>
        <w:tc>
          <w:tcPr>
            <w:tcW w:w="1696" w:type="dxa"/>
            <w:tcBorders>
              <w:top w:val="nil"/>
              <w:left w:val="nil"/>
              <w:bottom w:val="nil"/>
              <w:right w:val="nil"/>
            </w:tcBorders>
            <w:shd w:val="clear" w:color="auto" w:fill="auto"/>
            <w:noWrap/>
            <w:vAlign w:val="bottom"/>
            <w:hideMark/>
          </w:tcPr>
          <w:p w14:paraId="2EA0EB0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E65EE3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576FCEE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77614C8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w:t>
            </w:r>
          </w:p>
        </w:tc>
        <w:tc>
          <w:tcPr>
            <w:tcW w:w="2230" w:type="dxa"/>
            <w:tcBorders>
              <w:top w:val="nil"/>
              <w:left w:val="nil"/>
              <w:bottom w:val="nil"/>
              <w:right w:val="nil"/>
            </w:tcBorders>
            <w:shd w:val="clear" w:color="auto" w:fill="auto"/>
            <w:noWrap/>
            <w:vAlign w:val="bottom"/>
            <w:hideMark/>
          </w:tcPr>
          <w:p w14:paraId="6AC2DF3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84.38344</w:t>
            </w:r>
          </w:p>
        </w:tc>
      </w:tr>
      <w:tr w:rsidR="005002FA" w:rsidRPr="005002FA" w14:paraId="12A85ED9" w14:textId="77777777" w:rsidTr="005002FA">
        <w:trPr>
          <w:trHeight w:val="270"/>
        </w:trPr>
        <w:tc>
          <w:tcPr>
            <w:tcW w:w="1696" w:type="dxa"/>
            <w:tcBorders>
              <w:top w:val="nil"/>
              <w:left w:val="nil"/>
              <w:bottom w:val="nil"/>
              <w:right w:val="nil"/>
            </w:tcBorders>
            <w:shd w:val="clear" w:color="auto" w:fill="auto"/>
            <w:noWrap/>
            <w:vAlign w:val="bottom"/>
            <w:hideMark/>
          </w:tcPr>
          <w:p w14:paraId="29FA0CE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8CD35F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739BDB8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3D40EC7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w:t>
            </w:r>
          </w:p>
        </w:tc>
        <w:tc>
          <w:tcPr>
            <w:tcW w:w="2230" w:type="dxa"/>
            <w:tcBorders>
              <w:top w:val="nil"/>
              <w:left w:val="nil"/>
              <w:bottom w:val="nil"/>
              <w:right w:val="nil"/>
            </w:tcBorders>
            <w:shd w:val="clear" w:color="auto" w:fill="auto"/>
            <w:noWrap/>
            <w:vAlign w:val="bottom"/>
            <w:hideMark/>
          </w:tcPr>
          <w:p w14:paraId="7EBC236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80.09838</w:t>
            </w:r>
          </w:p>
        </w:tc>
      </w:tr>
      <w:tr w:rsidR="005002FA" w:rsidRPr="005002FA" w14:paraId="11B24736" w14:textId="77777777" w:rsidTr="005002FA">
        <w:trPr>
          <w:trHeight w:val="270"/>
        </w:trPr>
        <w:tc>
          <w:tcPr>
            <w:tcW w:w="1696" w:type="dxa"/>
            <w:tcBorders>
              <w:top w:val="nil"/>
              <w:left w:val="nil"/>
              <w:bottom w:val="nil"/>
              <w:right w:val="nil"/>
            </w:tcBorders>
            <w:shd w:val="clear" w:color="auto" w:fill="auto"/>
            <w:noWrap/>
            <w:vAlign w:val="bottom"/>
            <w:hideMark/>
          </w:tcPr>
          <w:p w14:paraId="604B78A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A61A0D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020" w:type="dxa"/>
            <w:tcBorders>
              <w:top w:val="nil"/>
              <w:left w:val="nil"/>
              <w:bottom w:val="nil"/>
              <w:right w:val="nil"/>
            </w:tcBorders>
            <w:shd w:val="clear" w:color="auto" w:fill="auto"/>
            <w:noWrap/>
            <w:vAlign w:val="bottom"/>
            <w:hideMark/>
          </w:tcPr>
          <w:p w14:paraId="1E64856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15F128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w:t>
            </w:r>
          </w:p>
        </w:tc>
        <w:tc>
          <w:tcPr>
            <w:tcW w:w="2230" w:type="dxa"/>
            <w:tcBorders>
              <w:top w:val="nil"/>
              <w:left w:val="nil"/>
              <w:bottom w:val="nil"/>
              <w:right w:val="nil"/>
            </w:tcBorders>
            <w:shd w:val="clear" w:color="auto" w:fill="auto"/>
            <w:noWrap/>
            <w:vAlign w:val="bottom"/>
            <w:hideMark/>
          </w:tcPr>
          <w:p w14:paraId="0756381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0A15F131" w14:textId="77777777" w:rsidTr="005002FA">
        <w:trPr>
          <w:trHeight w:val="270"/>
        </w:trPr>
        <w:tc>
          <w:tcPr>
            <w:tcW w:w="1696" w:type="dxa"/>
            <w:tcBorders>
              <w:top w:val="nil"/>
              <w:left w:val="nil"/>
              <w:bottom w:val="nil"/>
              <w:right w:val="nil"/>
            </w:tcBorders>
            <w:shd w:val="clear" w:color="auto" w:fill="auto"/>
            <w:noWrap/>
            <w:vAlign w:val="bottom"/>
            <w:hideMark/>
          </w:tcPr>
          <w:p w14:paraId="7F62A45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6470FD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F36B4F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0C8709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494</w:t>
            </w:r>
          </w:p>
        </w:tc>
        <w:tc>
          <w:tcPr>
            <w:tcW w:w="2230" w:type="dxa"/>
            <w:tcBorders>
              <w:top w:val="nil"/>
              <w:left w:val="nil"/>
              <w:bottom w:val="nil"/>
              <w:right w:val="nil"/>
            </w:tcBorders>
            <w:shd w:val="clear" w:color="auto" w:fill="auto"/>
            <w:noWrap/>
            <w:vAlign w:val="bottom"/>
            <w:hideMark/>
          </w:tcPr>
          <w:p w14:paraId="4494588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7FC3C0C2" w14:textId="77777777" w:rsidTr="005002FA">
        <w:trPr>
          <w:trHeight w:val="270"/>
        </w:trPr>
        <w:tc>
          <w:tcPr>
            <w:tcW w:w="1696" w:type="dxa"/>
            <w:tcBorders>
              <w:top w:val="nil"/>
              <w:left w:val="nil"/>
              <w:bottom w:val="nil"/>
              <w:right w:val="nil"/>
            </w:tcBorders>
            <w:shd w:val="clear" w:color="auto" w:fill="auto"/>
            <w:noWrap/>
            <w:vAlign w:val="bottom"/>
            <w:hideMark/>
          </w:tcPr>
          <w:p w14:paraId="06D2A1B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992DD2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723BA5D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7556268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291</w:t>
            </w:r>
          </w:p>
        </w:tc>
        <w:tc>
          <w:tcPr>
            <w:tcW w:w="2230" w:type="dxa"/>
            <w:tcBorders>
              <w:top w:val="nil"/>
              <w:left w:val="nil"/>
              <w:bottom w:val="nil"/>
              <w:right w:val="nil"/>
            </w:tcBorders>
            <w:shd w:val="clear" w:color="auto" w:fill="auto"/>
            <w:noWrap/>
            <w:vAlign w:val="bottom"/>
            <w:hideMark/>
          </w:tcPr>
          <w:p w14:paraId="0511324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188</w:t>
            </w:r>
          </w:p>
        </w:tc>
      </w:tr>
      <w:tr w:rsidR="005002FA" w:rsidRPr="005002FA" w14:paraId="729504CA" w14:textId="77777777" w:rsidTr="005002FA">
        <w:trPr>
          <w:trHeight w:val="270"/>
        </w:trPr>
        <w:tc>
          <w:tcPr>
            <w:tcW w:w="1696" w:type="dxa"/>
            <w:tcBorders>
              <w:top w:val="nil"/>
              <w:left w:val="nil"/>
              <w:bottom w:val="nil"/>
              <w:right w:val="nil"/>
            </w:tcBorders>
            <w:shd w:val="clear" w:color="auto" w:fill="auto"/>
            <w:noWrap/>
            <w:vAlign w:val="bottom"/>
            <w:hideMark/>
          </w:tcPr>
          <w:p w14:paraId="13C6DE4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F4ABAF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0F44A4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6D2AC3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223</w:t>
            </w:r>
          </w:p>
        </w:tc>
        <w:tc>
          <w:tcPr>
            <w:tcW w:w="2230" w:type="dxa"/>
            <w:tcBorders>
              <w:top w:val="nil"/>
              <w:left w:val="nil"/>
              <w:bottom w:val="nil"/>
              <w:right w:val="nil"/>
            </w:tcBorders>
            <w:shd w:val="clear" w:color="auto" w:fill="auto"/>
            <w:noWrap/>
            <w:vAlign w:val="bottom"/>
            <w:hideMark/>
          </w:tcPr>
          <w:p w14:paraId="4B25575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108.2882</w:t>
            </w:r>
          </w:p>
        </w:tc>
      </w:tr>
      <w:tr w:rsidR="005002FA" w:rsidRPr="005002FA" w14:paraId="1F40ADB1" w14:textId="77777777" w:rsidTr="005002FA">
        <w:trPr>
          <w:trHeight w:val="270"/>
        </w:trPr>
        <w:tc>
          <w:tcPr>
            <w:tcW w:w="1696" w:type="dxa"/>
            <w:tcBorders>
              <w:top w:val="nil"/>
              <w:left w:val="nil"/>
              <w:bottom w:val="nil"/>
              <w:right w:val="nil"/>
            </w:tcBorders>
            <w:shd w:val="clear" w:color="auto" w:fill="auto"/>
            <w:noWrap/>
            <w:vAlign w:val="bottom"/>
            <w:hideMark/>
          </w:tcPr>
          <w:p w14:paraId="59E5A53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9FFA46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F535F4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7C7A3E4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257</w:t>
            </w:r>
          </w:p>
        </w:tc>
        <w:tc>
          <w:tcPr>
            <w:tcW w:w="2230" w:type="dxa"/>
            <w:tcBorders>
              <w:top w:val="nil"/>
              <w:left w:val="nil"/>
              <w:bottom w:val="nil"/>
              <w:right w:val="nil"/>
            </w:tcBorders>
            <w:shd w:val="clear" w:color="auto" w:fill="auto"/>
            <w:noWrap/>
            <w:vAlign w:val="bottom"/>
            <w:hideMark/>
          </w:tcPr>
          <w:p w14:paraId="78B3A7F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41569DA5" w14:textId="77777777" w:rsidTr="005002FA">
        <w:trPr>
          <w:trHeight w:val="270"/>
        </w:trPr>
        <w:tc>
          <w:tcPr>
            <w:tcW w:w="1696" w:type="dxa"/>
            <w:tcBorders>
              <w:top w:val="nil"/>
              <w:left w:val="nil"/>
              <w:bottom w:val="nil"/>
              <w:right w:val="nil"/>
            </w:tcBorders>
            <w:shd w:val="clear" w:color="auto" w:fill="auto"/>
            <w:noWrap/>
            <w:vAlign w:val="bottom"/>
            <w:hideMark/>
          </w:tcPr>
          <w:p w14:paraId="0F5420D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97D95A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51E2F99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0B8CF79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314</w:t>
            </w:r>
          </w:p>
        </w:tc>
        <w:tc>
          <w:tcPr>
            <w:tcW w:w="2230" w:type="dxa"/>
            <w:tcBorders>
              <w:top w:val="nil"/>
              <w:left w:val="nil"/>
              <w:bottom w:val="nil"/>
              <w:right w:val="nil"/>
            </w:tcBorders>
            <w:shd w:val="clear" w:color="auto" w:fill="auto"/>
            <w:noWrap/>
            <w:vAlign w:val="bottom"/>
            <w:hideMark/>
          </w:tcPr>
          <w:p w14:paraId="3A03DD8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108.2882</w:t>
            </w:r>
          </w:p>
        </w:tc>
      </w:tr>
      <w:tr w:rsidR="005002FA" w:rsidRPr="005002FA" w14:paraId="2C3500A7" w14:textId="77777777" w:rsidTr="005002FA">
        <w:trPr>
          <w:trHeight w:val="270"/>
        </w:trPr>
        <w:tc>
          <w:tcPr>
            <w:tcW w:w="1696" w:type="dxa"/>
            <w:tcBorders>
              <w:top w:val="nil"/>
              <w:left w:val="nil"/>
              <w:bottom w:val="nil"/>
              <w:right w:val="nil"/>
            </w:tcBorders>
            <w:shd w:val="clear" w:color="auto" w:fill="auto"/>
            <w:noWrap/>
            <w:vAlign w:val="bottom"/>
            <w:hideMark/>
          </w:tcPr>
          <w:p w14:paraId="32EAAAB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FA41E4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62A3D9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1D88D14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429</w:t>
            </w:r>
          </w:p>
        </w:tc>
        <w:tc>
          <w:tcPr>
            <w:tcW w:w="2230" w:type="dxa"/>
            <w:tcBorders>
              <w:top w:val="nil"/>
              <w:left w:val="nil"/>
              <w:bottom w:val="nil"/>
              <w:right w:val="nil"/>
            </w:tcBorders>
            <w:shd w:val="clear" w:color="auto" w:fill="auto"/>
            <w:noWrap/>
            <w:vAlign w:val="bottom"/>
            <w:hideMark/>
          </w:tcPr>
          <w:p w14:paraId="24D2207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61.93842</w:t>
            </w:r>
          </w:p>
        </w:tc>
      </w:tr>
      <w:tr w:rsidR="005002FA" w:rsidRPr="005002FA" w14:paraId="5FA24F11" w14:textId="77777777" w:rsidTr="005002FA">
        <w:trPr>
          <w:trHeight w:val="270"/>
        </w:trPr>
        <w:tc>
          <w:tcPr>
            <w:tcW w:w="1696" w:type="dxa"/>
            <w:tcBorders>
              <w:top w:val="nil"/>
              <w:left w:val="nil"/>
              <w:bottom w:val="nil"/>
              <w:right w:val="nil"/>
            </w:tcBorders>
            <w:shd w:val="clear" w:color="auto" w:fill="auto"/>
            <w:noWrap/>
            <w:vAlign w:val="bottom"/>
            <w:hideMark/>
          </w:tcPr>
          <w:p w14:paraId="0866C4B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9953CE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1D4D578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3B22F2E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256</w:t>
            </w:r>
          </w:p>
        </w:tc>
        <w:tc>
          <w:tcPr>
            <w:tcW w:w="2230" w:type="dxa"/>
            <w:tcBorders>
              <w:top w:val="nil"/>
              <w:left w:val="nil"/>
              <w:bottom w:val="nil"/>
              <w:right w:val="nil"/>
            </w:tcBorders>
            <w:shd w:val="clear" w:color="auto" w:fill="auto"/>
            <w:noWrap/>
            <w:vAlign w:val="bottom"/>
            <w:hideMark/>
          </w:tcPr>
          <w:p w14:paraId="46CDC8E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66.83569</w:t>
            </w:r>
          </w:p>
        </w:tc>
      </w:tr>
      <w:tr w:rsidR="005002FA" w:rsidRPr="005002FA" w14:paraId="3F918F1A" w14:textId="77777777" w:rsidTr="005002FA">
        <w:trPr>
          <w:trHeight w:val="270"/>
        </w:trPr>
        <w:tc>
          <w:tcPr>
            <w:tcW w:w="1696" w:type="dxa"/>
            <w:tcBorders>
              <w:top w:val="nil"/>
              <w:left w:val="nil"/>
              <w:bottom w:val="nil"/>
              <w:right w:val="nil"/>
            </w:tcBorders>
            <w:shd w:val="clear" w:color="auto" w:fill="auto"/>
            <w:noWrap/>
            <w:vAlign w:val="bottom"/>
            <w:hideMark/>
          </w:tcPr>
          <w:p w14:paraId="70C01BA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4F11B9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0BC9F4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5F36AFA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358</w:t>
            </w:r>
          </w:p>
        </w:tc>
        <w:tc>
          <w:tcPr>
            <w:tcW w:w="2230" w:type="dxa"/>
            <w:tcBorders>
              <w:top w:val="nil"/>
              <w:left w:val="nil"/>
              <w:bottom w:val="nil"/>
              <w:right w:val="nil"/>
            </w:tcBorders>
            <w:shd w:val="clear" w:color="auto" w:fill="auto"/>
            <w:noWrap/>
            <w:vAlign w:val="bottom"/>
            <w:hideMark/>
          </w:tcPr>
          <w:p w14:paraId="4FFD32C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150.8</w:t>
            </w:r>
          </w:p>
        </w:tc>
      </w:tr>
      <w:tr w:rsidR="005002FA" w:rsidRPr="005002FA" w14:paraId="6DDEFF23" w14:textId="77777777" w:rsidTr="005002FA">
        <w:trPr>
          <w:trHeight w:val="270"/>
        </w:trPr>
        <w:tc>
          <w:tcPr>
            <w:tcW w:w="1696" w:type="dxa"/>
            <w:tcBorders>
              <w:top w:val="nil"/>
              <w:left w:val="nil"/>
              <w:bottom w:val="nil"/>
              <w:right w:val="nil"/>
            </w:tcBorders>
            <w:shd w:val="clear" w:color="auto" w:fill="auto"/>
            <w:noWrap/>
            <w:vAlign w:val="bottom"/>
            <w:hideMark/>
          </w:tcPr>
          <w:p w14:paraId="4E2BA2A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B0AA73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2BDFA0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D2E44A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263</w:t>
            </w:r>
          </w:p>
        </w:tc>
        <w:tc>
          <w:tcPr>
            <w:tcW w:w="2230" w:type="dxa"/>
            <w:tcBorders>
              <w:top w:val="nil"/>
              <w:left w:val="nil"/>
              <w:bottom w:val="nil"/>
              <w:right w:val="nil"/>
            </w:tcBorders>
            <w:shd w:val="clear" w:color="auto" w:fill="auto"/>
            <w:noWrap/>
            <w:vAlign w:val="bottom"/>
            <w:hideMark/>
          </w:tcPr>
          <w:p w14:paraId="630C672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133.51</w:t>
            </w:r>
          </w:p>
        </w:tc>
      </w:tr>
      <w:tr w:rsidR="005002FA" w:rsidRPr="005002FA" w14:paraId="0AC0CF99" w14:textId="77777777" w:rsidTr="005002FA">
        <w:trPr>
          <w:trHeight w:val="270"/>
        </w:trPr>
        <w:tc>
          <w:tcPr>
            <w:tcW w:w="1696" w:type="dxa"/>
            <w:tcBorders>
              <w:top w:val="nil"/>
              <w:left w:val="nil"/>
              <w:bottom w:val="nil"/>
              <w:right w:val="nil"/>
            </w:tcBorders>
            <w:shd w:val="clear" w:color="auto" w:fill="auto"/>
            <w:noWrap/>
            <w:vAlign w:val="bottom"/>
            <w:hideMark/>
          </w:tcPr>
          <w:p w14:paraId="1EEEE11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D3E277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47CE09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0.1</w:t>
            </w:r>
          </w:p>
        </w:tc>
        <w:tc>
          <w:tcPr>
            <w:tcW w:w="1895" w:type="dxa"/>
            <w:tcBorders>
              <w:top w:val="nil"/>
              <w:left w:val="nil"/>
              <w:bottom w:val="nil"/>
              <w:right w:val="nil"/>
            </w:tcBorders>
            <w:shd w:val="clear" w:color="auto" w:fill="auto"/>
            <w:noWrap/>
            <w:vAlign w:val="bottom"/>
            <w:hideMark/>
          </w:tcPr>
          <w:p w14:paraId="25C0CAF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336</w:t>
            </w:r>
          </w:p>
        </w:tc>
        <w:tc>
          <w:tcPr>
            <w:tcW w:w="2230" w:type="dxa"/>
            <w:tcBorders>
              <w:top w:val="nil"/>
              <w:left w:val="nil"/>
              <w:bottom w:val="nil"/>
              <w:right w:val="nil"/>
            </w:tcBorders>
            <w:shd w:val="clear" w:color="auto" w:fill="auto"/>
            <w:noWrap/>
            <w:vAlign w:val="bottom"/>
            <w:hideMark/>
          </w:tcPr>
          <w:p w14:paraId="70370B7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124.6782</w:t>
            </w:r>
          </w:p>
        </w:tc>
      </w:tr>
      <w:tr w:rsidR="005002FA" w:rsidRPr="005002FA" w14:paraId="3534A9A0" w14:textId="77777777" w:rsidTr="005002FA">
        <w:trPr>
          <w:trHeight w:val="270"/>
        </w:trPr>
        <w:tc>
          <w:tcPr>
            <w:tcW w:w="1696" w:type="dxa"/>
            <w:tcBorders>
              <w:top w:val="nil"/>
              <w:left w:val="nil"/>
              <w:bottom w:val="nil"/>
              <w:right w:val="nil"/>
            </w:tcBorders>
            <w:shd w:val="clear" w:color="auto" w:fill="auto"/>
            <w:noWrap/>
            <w:vAlign w:val="bottom"/>
            <w:hideMark/>
          </w:tcPr>
          <w:p w14:paraId="21E8C69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A16AC6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52E0AB5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019B37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163</w:t>
            </w:r>
          </w:p>
        </w:tc>
        <w:tc>
          <w:tcPr>
            <w:tcW w:w="2230" w:type="dxa"/>
            <w:tcBorders>
              <w:top w:val="nil"/>
              <w:left w:val="nil"/>
              <w:bottom w:val="nil"/>
              <w:right w:val="nil"/>
            </w:tcBorders>
            <w:shd w:val="clear" w:color="auto" w:fill="auto"/>
            <w:noWrap/>
            <w:vAlign w:val="bottom"/>
            <w:hideMark/>
          </w:tcPr>
          <w:p w14:paraId="4506E96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106.5782</w:t>
            </w:r>
          </w:p>
        </w:tc>
      </w:tr>
      <w:tr w:rsidR="005002FA" w:rsidRPr="005002FA" w14:paraId="599E5F35" w14:textId="77777777" w:rsidTr="005002FA">
        <w:trPr>
          <w:trHeight w:val="270"/>
        </w:trPr>
        <w:tc>
          <w:tcPr>
            <w:tcW w:w="1696" w:type="dxa"/>
            <w:tcBorders>
              <w:top w:val="nil"/>
              <w:left w:val="nil"/>
              <w:bottom w:val="nil"/>
              <w:right w:val="nil"/>
            </w:tcBorders>
            <w:shd w:val="clear" w:color="auto" w:fill="auto"/>
            <w:noWrap/>
            <w:vAlign w:val="bottom"/>
            <w:hideMark/>
          </w:tcPr>
          <w:p w14:paraId="405C221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99574D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5B0792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3E24C29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167</w:t>
            </w:r>
          </w:p>
        </w:tc>
        <w:tc>
          <w:tcPr>
            <w:tcW w:w="2230" w:type="dxa"/>
            <w:tcBorders>
              <w:top w:val="nil"/>
              <w:left w:val="nil"/>
              <w:bottom w:val="nil"/>
              <w:right w:val="nil"/>
            </w:tcBorders>
            <w:shd w:val="clear" w:color="auto" w:fill="auto"/>
            <w:noWrap/>
            <w:vAlign w:val="bottom"/>
            <w:hideMark/>
          </w:tcPr>
          <w:p w14:paraId="234999C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433DD248" w14:textId="77777777" w:rsidTr="005002FA">
        <w:trPr>
          <w:trHeight w:val="270"/>
        </w:trPr>
        <w:tc>
          <w:tcPr>
            <w:tcW w:w="1696" w:type="dxa"/>
            <w:tcBorders>
              <w:top w:val="nil"/>
              <w:left w:val="nil"/>
              <w:bottom w:val="nil"/>
              <w:right w:val="nil"/>
            </w:tcBorders>
            <w:shd w:val="clear" w:color="auto" w:fill="auto"/>
            <w:noWrap/>
            <w:vAlign w:val="bottom"/>
            <w:hideMark/>
          </w:tcPr>
          <w:p w14:paraId="2BB7594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3E80D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84C376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EF7304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173</w:t>
            </w:r>
          </w:p>
        </w:tc>
        <w:tc>
          <w:tcPr>
            <w:tcW w:w="2230" w:type="dxa"/>
            <w:tcBorders>
              <w:top w:val="nil"/>
              <w:left w:val="nil"/>
              <w:bottom w:val="nil"/>
              <w:right w:val="nil"/>
            </w:tcBorders>
            <w:shd w:val="clear" w:color="auto" w:fill="auto"/>
            <w:noWrap/>
            <w:vAlign w:val="bottom"/>
            <w:hideMark/>
          </w:tcPr>
          <w:p w14:paraId="7C04124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87.65938</w:t>
            </w:r>
          </w:p>
        </w:tc>
      </w:tr>
      <w:tr w:rsidR="005002FA" w:rsidRPr="005002FA" w14:paraId="28EF3C00" w14:textId="77777777" w:rsidTr="005002FA">
        <w:trPr>
          <w:trHeight w:val="270"/>
        </w:trPr>
        <w:tc>
          <w:tcPr>
            <w:tcW w:w="1696" w:type="dxa"/>
            <w:tcBorders>
              <w:top w:val="nil"/>
              <w:left w:val="nil"/>
              <w:bottom w:val="nil"/>
              <w:right w:val="nil"/>
            </w:tcBorders>
            <w:shd w:val="clear" w:color="auto" w:fill="auto"/>
            <w:noWrap/>
            <w:vAlign w:val="bottom"/>
            <w:hideMark/>
          </w:tcPr>
          <w:p w14:paraId="35B8FFA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53582C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40E74B4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0440097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w:t>
            </w:r>
          </w:p>
        </w:tc>
        <w:tc>
          <w:tcPr>
            <w:tcW w:w="2230" w:type="dxa"/>
            <w:tcBorders>
              <w:top w:val="nil"/>
              <w:left w:val="nil"/>
              <w:bottom w:val="nil"/>
              <w:right w:val="nil"/>
            </w:tcBorders>
            <w:shd w:val="clear" w:color="auto" w:fill="auto"/>
            <w:noWrap/>
            <w:vAlign w:val="bottom"/>
            <w:hideMark/>
          </w:tcPr>
          <w:p w14:paraId="27B6BFF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96.65938</w:t>
            </w:r>
          </w:p>
        </w:tc>
      </w:tr>
      <w:tr w:rsidR="005002FA" w:rsidRPr="005002FA" w14:paraId="1F8F2D15" w14:textId="77777777" w:rsidTr="005002FA">
        <w:trPr>
          <w:trHeight w:val="270"/>
        </w:trPr>
        <w:tc>
          <w:tcPr>
            <w:tcW w:w="1696" w:type="dxa"/>
            <w:tcBorders>
              <w:top w:val="nil"/>
              <w:left w:val="nil"/>
              <w:bottom w:val="nil"/>
              <w:right w:val="nil"/>
            </w:tcBorders>
            <w:shd w:val="clear" w:color="auto" w:fill="auto"/>
            <w:noWrap/>
            <w:vAlign w:val="bottom"/>
            <w:hideMark/>
          </w:tcPr>
          <w:p w14:paraId="7CDD9A9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C80CE2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5472721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58F726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170</w:t>
            </w:r>
          </w:p>
        </w:tc>
        <w:tc>
          <w:tcPr>
            <w:tcW w:w="2230" w:type="dxa"/>
            <w:tcBorders>
              <w:top w:val="nil"/>
              <w:left w:val="nil"/>
              <w:bottom w:val="nil"/>
              <w:right w:val="nil"/>
            </w:tcBorders>
            <w:shd w:val="clear" w:color="auto" w:fill="auto"/>
            <w:noWrap/>
            <w:vAlign w:val="bottom"/>
            <w:hideMark/>
          </w:tcPr>
          <w:p w14:paraId="2B2402E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199</w:t>
            </w:r>
          </w:p>
        </w:tc>
      </w:tr>
      <w:tr w:rsidR="005002FA" w:rsidRPr="005002FA" w14:paraId="34202AD6" w14:textId="77777777" w:rsidTr="005002FA">
        <w:trPr>
          <w:trHeight w:val="270"/>
        </w:trPr>
        <w:tc>
          <w:tcPr>
            <w:tcW w:w="1696" w:type="dxa"/>
            <w:tcBorders>
              <w:top w:val="nil"/>
              <w:left w:val="nil"/>
              <w:bottom w:val="nil"/>
              <w:right w:val="nil"/>
            </w:tcBorders>
            <w:shd w:val="clear" w:color="auto" w:fill="auto"/>
            <w:noWrap/>
            <w:vAlign w:val="bottom"/>
            <w:hideMark/>
          </w:tcPr>
          <w:p w14:paraId="52C1531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lastRenderedPageBreak/>
              <w:t>Q-Learning</w:t>
            </w:r>
          </w:p>
        </w:tc>
        <w:tc>
          <w:tcPr>
            <w:tcW w:w="913" w:type="dxa"/>
            <w:tcBorders>
              <w:top w:val="nil"/>
              <w:left w:val="nil"/>
              <w:bottom w:val="nil"/>
              <w:right w:val="nil"/>
            </w:tcBorders>
            <w:shd w:val="clear" w:color="auto" w:fill="auto"/>
            <w:noWrap/>
            <w:vAlign w:val="bottom"/>
            <w:hideMark/>
          </w:tcPr>
          <w:p w14:paraId="5D9CCE9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3ADD2F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E83275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213</w:t>
            </w:r>
          </w:p>
        </w:tc>
        <w:tc>
          <w:tcPr>
            <w:tcW w:w="2230" w:type="dxa"/>
            <w:tcBorders>
              <w:top w:val="nil"/>
              <w:left w:val="nil"/>
              <w:bottom w:val="nil"/>
              <w:right w:val="nil"/>
            </w:tcBorders>
            <w:shd w:val="clear" w:color="auto" w:fill="auto"/>
            <w:noWrap/>
            <w:vAlign w:val="bottom"/>
            <w:hideMark/>
          </w:tcPr>
          <w:p w14:paraId="28893E1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126.22</w:t>
            </w:r>
          </w:p>
        </w:tc>
      </w:tr>
      <w:tr w:rsidR="005002FA" w:rsidRPr="005002FA" w14:paraId="6E9525D9" w14:textId="77777777" w:rsidTr="005002FA">
        <w:trPr>
          <w:trHeight w:val="270"/>
        </w:trPr>
        <w:tc>
          <w:tcPr>
            <w:tcW w:w="1696" w:type="dxa"/>
            <w:tcBorders>
              <w:top w:val="nil"/>
              <w:left w:val="nil"/>
              <w:bottom w:val="nil"/>
              <w:right w:val="nil"/>
            </w:tcBorders>
            <w:shd w:val="clear" w:color="auto" w:fill="auto"/>
            <w:noWrap/>
            <w:vAlign w:val="bottom"/>
            <w:hideMark/>
          </w:tcPr>
          <w:p w14:paraId="511820D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5B0D4C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BE0067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2C64450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150</w:t>
            </w:r>
          </w:p>
        </w:tc>
        <w:tc>
          <w:tcPr>
            <w:tcW w:w="2230" w:type="dxa"/>
            <w:tcBorders>
              <w:top w:val="nil"/>
              <w:left w:val="nil"/>
              <w:bottom w:val="nil"/>
              <w:right w:val="nil"/>
            </w:tcBorders>
            <w:shd w:val="clear" w:color="auto" w:fill="auto"/>
            <w:noWrap/>
            <w:vAlign w:val="bottom"/>
            <w:hideMark/>
          </w:tcPr>
          <w:p w14:paraId="1DB9739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6EE6D085" w14:textId="77777777" w:rsidTr="005002FA">
        <w:trPr>
          <w:trHeight w:val="270"/>
        </w:trPr>
        <w:tc>
          <w:tcPr>
            <w:tcW w:w="1696" w:type="dxa"/>
            <w:tcBorders>
              <w:top w:val="nil"/>
              <w:left w:val="nil"/>
              <w:bottom w:val="nil"/>
              <w:right w:val="nil"/>
            </w:tcBorders>
            <w:shd w:val="clear" w:color="auto" w:fill="auto"/>
            <w:noWrap/>
            <w:vAlign w:val="bottom"/>
            <w:hideMark/>
          </w:tcPr>
          <w:p w14:paraId="6AD9F18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61410C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AD46D7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12778F6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160</w:t>
            </w:r>
          </w:p>
        </w:tc>
        <w:tc>
          <w:tcPr>
            <w:tcW w:w="2230" w:type="dxa"/>
            <w:tcBorders>
              <w:top w:val="nil"/>
              <w:left w:val="nil"/>
              <w:bottom w:val="nil"/>
              <w:right w:val="nil"/>
            </w:tcBorders>
            <w:shd w:val="clear" w:color="auto" w:fill="auto"/>
            <w:noWrap/>
            <w:vAlign w:val="bottom"/>
            <w:hideMark/>
          </w:tcPr>
          <w:p w14:paraId="0FC40B0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70.73753</w:t>
            </w:r>
          </w:p>
        </w:tc>
      </w:tr>
      <w:tr w:rsidR="005002FA" w:rsidRPr="005002FA" w14:paraId="3853E3C3" w14:textId="77777777" w:rsidTr="005002FA">
        <w:trPr>
          <w:trHeight w:val="270"/>
        </w:trPr>
        <w:tc>
          <w:tcPr>
            <w:tcW w:w="1696" w:type="dxa"/>
            <w:tcBorders>
              <w:top w:val="nil"/>
              <w:left w:val="nil"/>
              <w:bottom w:val="nil"/>
              <w:right w:val="nil"/>
            </w:tcBorders>
            <w:shd w:val="clear" w:color="auto" w:fill="auto"/>
            <w:noWrap/>
            <w:vAlign w:val="bottom"/>
            <w:hideMark/>
          </w:tcPr>
          <w:p w14:paraId="27DA702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20C9EE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938892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48F2DF2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181</w:t>
            </w:r>
          </w:p>
        </w:tc>
        <w:tc>
          <w:tcPr>
            <w:tcW w:w="2230" w:type="dxa"/>
            <w:tcBorders>
              <w:top w:val="nil"/>
              <w:left w:val="nil"/>
              <w:bottom w:val="nil"/>
              <w:right w:val="nil"/>
            </w:tcBorders>
            <w:shd w:val="clear" w:color="auto" w:fill="auto"/>
            <w:noWrap/>
            <w:vAlign w:val="bottom"/>
            <w:hideMark/>
          </w:tcPr>
          <w:p w14:paraId="2867FCA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4CD7670E" w14:textId="77777777" w:rsidTr="005002FA">
        <w:trPr>
          <w:trHeight w:val="270"/>
        </w:trPr>
        <w:tc>
          <w:tcPr>
            <w:tcW w:w="1696" w:type="dxa"/>
            <w:tcBorders>
              <w:top w:val="nil"/>
              <w:left w:val="nil"/>
              <w:bottom w:val="nil"/>
              <w:right w:val="nil"/>
            </w:tcBorders>
            <w:shd w:val="clear" w:color="auto" w:fill="auto"/>
            <w:noWrap/>
            <w:vAlign w:val="bottom"/>
            <w:hideMark/>
          </w:tcPr>
          <w:p w14:paraId="055594E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F3ED67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8B728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0.3</w:t>
            </w:r>
          </w:p>
        </w:tc>
        <w:tc>
          <w:tcPr>
            <w:tcW w:w="1895" w:type="dxa"/>
            <w:tcBorders>
              <w:top w:val="nil"/>
              <w:left w:val="nil"/>
              <w:bottom w:val="nil"/>
              <w:right w:val="nil"/>
            </w:tcBorders>
            <w:shd w:val="clear" w:color="auto" w:fill="auto"/>
            <w:noWrap/>
            <w:vAlign w:val="bottom"/>
            <w:hideMark/>
          </w:tcPr>
          <w:p w14:paraId="5589DA6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164</w:t>
            </w:r>
          </w:p>
        </w:tc>
        <w:tc>
          <w:tcPr>
            <w:tcW w:w="2230" w:type="dxa"/>
            <w:tcBorders>
              <w:top w:val="nil"/>
              <w:left w:val="nil"/>
              <w:bottom w:val="nil"/>
              <w:right w:val="nil"/>
            </w:tcBorders>
            <w:shd w:val="clear" w:color="auto" w:fill="auto"/>
            <w:noWrap/>
            <w:vAlign w:val="bottom"/>
            <w:hideMark/>
          </w:tcPr>
          <w:p w14:paraId="248CE91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85.19344</w:t>
            </w:r>
          </w:p>
        </w:tc>
      </w:tr>
      <w:tr w:rsidR="005002FA" w:rsidRPr="005002FA" w14:paraId="44DC897F" w14:textId="77777777" w:rsidTr="005002FA">
        <w:trPr>
          <w:trHeight w:val="270"/>
        </w:trPr>
        <w:tc>
          <w:tcPr>
            <w:tcW w:w="1696" w:type="dxa"/>
            <w:tcBorders>
              <w:top w:val="nil"/>
              <w:left w:val="nil"/>
              <w:bottom w:val="nil"/>
              <w:right w:val="nil"/>
            </w:tcBorders>
            <w:shd w:val="clear" w:color="auto" w:fill="auto"/>
            <w:noWrap/>
            <w:vAlign w:val="bottom"/>
            <w:hideMark/>
          </w:tcPr>
          <w:p w14:paraId="7E99716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FA07D2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2AEDD0A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006B6DB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138</w:t>
            </w:r>
          </w:p>
        </w:tc>
        <w:tc>
          <w:tcPr>
            <w:tcW w:w="2230" w:type="dxa"/>
            <w:tcBorders>
              <w:top w:val="nil"/>
              <w:left w:val="nil"/>
              <w:bottom w:val="nil"/>
              <w:right w:val="nil"/>
            </w:tcBorders>
            <w:shd w:val="clear" w:color="auto" w:fill="auto"/>
            <w:noWrap/>
            <w:vAlign w:val="bottom"/>
            <w:hideMark/>
          </w:tcPr>
          <w:p w14:paraId="345BE7E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80.2882</w:t>
            </w:r>
          </w:p>
        </w:tc>
      </w:tr>
      <w:tr w:rsidR="005002FA" w:rsidRPr="005002FA" w14:paraId="59E9E6DE" w14:textId="77777777" w:rsidTr="005002FA">
        <w:trPr>
          <w:trHeight w:val="270"/>
        </w:trPr>
        <w:tc>
          <w:tcPr>
            <w:tcW w:w="1696" w:type="dxa"/>
            <w:tcBorders>
              <w:top w:val="nil"/>
              <w:left w:val="nil"/>
              <w:bottom w:val="nil"/>
              <w:right w:val="nil"/>
            </w:tcBorders>
            <w:shd w:val="clear" w:color="auto" w:fill="auto"/>
            <w:noWrap/>
            <w:vAlign w:val="bottom"/>
            <w:hideMark/>
          </w:tcPr>
          <w:p w14:paraId="5B93A6C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A7266D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21E0A06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41753AE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114</w:t>
            </w:r>
          </w:p>
        </w:tc>
        <w:tc>
          <w:tcPr>
            <w:tcW w:w="2230" w:type="dxa"/>
            <w:tcBorders>
              <w:top w:val="nil"/>
              <w:left w:val="nil"/>
              <w:bottom w:val="nil"/>
              <w:right w:val="nil"/>
            </w:tcBorders>
            <w:shd w:val="clear" w:color="auto" w:fill="auto"/>
            <w:noWrap/>
            <w:vAlign w:val="bottom"/>
            <w:hideMark/>
          </w:tcPr>
          <w:p w14:paraId="4962447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50.3812</w:t>
            </w:r>
          </w:p>
        </w:tc>
      </w:tr>
      <w:tr w:rsidR="005002FA" w:rsidRPr="005002FA" w14:paraId="180AA4B2" w14:textId="77777777" w:rsidTr="005002FA">
        <w:trPr>
          <w:trHeight w:val="270"/>
        </w:trPr>
        <w:tc>
          <w:tcPr>
            <w:tcW w:w="1696" w:type="dxa"/>
            <w:tcBorders>
              <w:top w:val="nil"/>
              <w:left w:val="nil"/>
              <w:bottom w:val="nil"/>
              <w:right w:val="nil"/>
            </w:tcBorders>
            <w:shd w:val="clear" w:color="auto" w:fill="auto"/>
            <w:noWrap/>
            <w:vAlign w:val="bottom"/>
            <w:hideMark/>
          </w:tcPr>
          <w:p w14:paraId="7D4AB7B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67735A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16534F9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1522407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115</w:t>
            </w:r>
          </w:p>
        </w:tc>
        <w:tc>
          <w:tcPr>
            <w:tcW w:w="2230" w:type="dxa"/>
            <w:tcBorders>
              <w:top w:val="nil"/>
              <w:left w:val="nil"/>
              <w:bottom w:val="nil"/>
              <w:right w:val="nil"/>
            </w:tcBorders>
            <w:shd w:val="clear" w:color="auto" w:fill="auto"/>
            <w:noWrap/>
            <w:vAlign w:val="bottom"/>
            <w:hideMark/>
          </w:tcPr>
          <w:p w14:paraId="5E0F9D1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52.87759</w:t>
            </w:r>
          </w:p>
        </w:tc>
      </w:tr>
      <w:tr w:rsidR="005002FA" w:rsidRPr="005002FA" w14:paraId="16E7684E" w14:textId="77777777" w:rsidTr="005002FA">
        <w:trPr>
          <w:trHeight w:val="270"/>
        </w:trPr>
        <w:tc>
          <w:tcPr>
            <w:tcW w:w="1696" w:type="dxa"/>
            <w:tcBorders>
              <w:top w:val="nil"/>
              <w:left w:val="nil"/>
              <w:bottom w:val="nil"/>
              <w:right w:val="nil"/>
            </w:tcBorders>
            <w:shd w:val="clear" w:color="auto" w:fill="auto"/>
            <w:noWrap/>
            <w:vAlign w:val="bottom"/>
            <w:hideMark/>
          </w:tcPr>
          <w:p w14:paraId="6B5D079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AFA391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1C6E5CD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50ED54D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w:t>
            </w:r>
          </w:p>
        </w:tc>
        <w:tc>
          <w:tcPr>
            <w:tcW w:w="2230" w:type="dxa"/>
            <w:tcBorders>
              <w:top w:val="nil"/>
              <w:left w:val="nil"/>
              <w:bottom w:val="nil"/>
              <w:right w:val="nil"/>
            </w:tcBorders>
            <w:shd w:val="clear" w:color="auto" w:fill="auto"/>
            <w:noWrap/>
            <w:vAlign w:val="bottom"/>
            <w:hideMark/>
          </w:tcPr>
          <w:p w14:paraId="3BDC8BA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87.65938</w:t>
            </w:r>
          </w:p>
        </w:tc>
      </w:tr>
      <w:tr w:rsidR="005002FA" w:rsidRPr="005002FA" w14:paraId="66A3D9E7" w14:textId="77777777" w:rsidTr="005002FA">
        <w:trPr>
          <w:trHeight w:val="270"/>
        </w:trPr>
        <w:tc>
          <w:tcPr>
            <w:tcW w:w="1696" w:type="dxa"/>
            <w:tcBorders>
              <w:top w:val="nil"/>
              <w:left w:val="nil"/>
              <w:bottom w:val="nil"/>
              <w:right w:val="nil"/>
            </w:tcBorders>
            <w:shd w:val="clear" w:color="auto" w:fill="auto"/>
            <w:noWrap/>
            <w:vAlign w:val="bottom"/>
            <w:hideMark/>
          </w:tcPr>
          <w:p w14:paraId="469946D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1404D8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1AEBD5B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6472AFD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131</w:t>
            </w:r>
          </w:p>
        </w:tc>
        <w:tc>
          <w:tcPr>
            <w:tcW w:w="2230" w:type="dxa"/>
            <w:tcBorders>
              <w:top w:val="nil"/>
              <w:left w:val="nil"/>
              <w:bottom w:val="nil"/>
              <w:right w:val="nil"/>
            </w:tcBorders>
            <w:shd w:val="clear" w:color="auto" w:fill="auto"/>
            <w:noWrap/>
            <w:vAlign w:val="bottom"/>
            <w:hideMark/>
          </w:tcPr>
          <w:p w14:paraId="1ED1833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81.87641</w:t>
            </w:r>
          </w:p>
        </w:tc>
      </w:tr>
      <w:tr w:rsidR="005002FA" w:rsidRPr="005002FA" w14:paraId="3CD5BD75" w14:textId="77777777" w:rsidTr="005002FA">
        <w:trPr>
          <w:trHeight w:val="270"/>
        </w:trPr>
        <w:tc>
          <w:tcPr>
            <w:tcW w:w="1696" w:type="dxa"/>
            <w:tcBorders>
              <w:top w:val="nil"/>
              <w:left w:val="nil"/>
              <w:bottom w:val="nil"/>
              <w:right w:val="nil"/>
            </w:tcBorders>
            <w:shd w:val="clear" w:color="auto" w:fill="auto"/>
            <w:noWrap/>
            <w:vAlign w:val="bottom"/>
            <w:hideMark/>
          </w:tcPr>
          <w:p w14:paraId="36EB559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D3FB0E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F71DA4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1DD04365"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113</w:t>
            </w:r>
          </w:p>
        </w:tc>
        <w:tc>
          <w:tcPr>
            <w:tcW w:w="2230" w:type="dxa"/>
            <w:tcBorders>
              <w:top w:val="nil"/>
              <w:left w:val="nil"/>
              <w:bottom w:val="nil"/>
              <w:right w:val="nil"/>
            </w:tcBorders>
            <w:shd w:val="clear" w:color="auto" w:fill="auto"/>
            <w:noWrap/>
            <w:vAlign w:val="bottom"/>
            <w:hideMark/>
          </w:tcPr>
          <w:p w14:paraId="59B62C7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56.66702</w:t>
            </w:r>
          </w:p>
        </w:tc>
      </w:tr>
      <w:tr w:rsidR="005002FA" w:rsidRPr="005002FA" w14:paraId="461162D4" w14:textId="77777777" w:rsidTr="005002FA">
        <w:trPr>
          <w:trHeight w:val="270"/>
        </w:trPr>
        <w:tc>
          <w:tcPr>
            <w:tcW w:w="1696" w:type="dxa"/>
            <w:tcBorders>
              <w:top w:val="nil"/>
              <w:left w:val="nil"/>
              <w:bottom w:val="nil"/>
              <w:right w:val="nil"/>
            </w:tcBorders>
            <w:shd w:val="clear" w:color="auto" w:fill="auto"/>
            <w:noWrap/>
            <w:vAlign w:val="bottom"/>
            <w:hideMark/>
          </w:tcPr>
          <w:p w14:paraId="6ED2099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AC7E39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173E98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46D3DF8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116</w:t>
            </w:r>
          </w:p>
        </w:tc>
        <w:tc>
          <w:tcPr>
            <w:tcW w:w="2230" w:type="dxa"/>
            <w:tcBorders>
              <w:top w:val="nil"/>
              <w:left w:val="nil"/>
              <w:bottom w:val="nil"/>
              <w:right w:val="nil"/>
            </w:tcBorders>
            <w:shd w:val="clear" w:color="auto" w:fill="auto"/>
            <w:noWrap/>
            <w:vAlign w:val="bottom"/>
            <w:hideMark/>
          </w:tcPr>
          <w:p w14:paraId="493309F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143.51</w:t>
            </w:r>
          </w:p>
        </w:tc>
      </w:tr>
      <w:tr w:rsidR="005002FA" w:rsidRPr="005002FA" w14:paraId="391C3D40" w14:textId="77777777" w:rsidTr="005002FA">
        <w:trPr>
          <w:trHeight w:val="270"/>
        </w:trPr>
        <w:tc>
          <w:tcPr>
            <w:tcW w:w="1696" w:type="dxa"/>
            <w:tcBorders>
              <w:top w:val="nil"/>
              <w:left w:val="nil"/>
              <w:bottom w:val="nil"/>
              <w:right w:val="nil"/>
            </w:tcBorders>
            <w:shd w:val="clear" w:color="auto" w:fill="auto"/>
            <w:noWrap/>
            <w:vAlign w:val="bottom"/>
            <w:hideMark/>
          </w:tcPr>
          <w:p w14:paraId="240937A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0A8FD4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E0A419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2A826CA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105</w:t>
            </w:r>
          </w:p>
        </w:tc>
        <w:tc>
          <w:tcPr>
            <w:tcW w:w="2230" w:type="dxa"/>
            <w:tcBorders>
              <w:top w:val="nil"/>
              <w:left w:val="nil"/>
              <w:bottom w:val="nil"/>
              <w:right w:val="nil"/>
            </w:tcBorders>
            <w:shd w:val="clear" w:color="auto" w:fill="auto"/>
            <w:noWrap/>
            <w:vAlign w:val="bottom"/>
            <w:hideMark/>
          </w:tcPr>
          <w:p w14:paraId="688E609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151.8</w:t>
            </w:r>
          </w:p>
        </w:tc>
      </w:tr>
      <w:tr w:rsidR="005002FA" w:rsidRPr="005002FA" w14:paraId="3B2DF0D1" w14:textId="77777777" w:rsidTr="005002FA">
        <w:trPr>
          <w:trHeight w:val="270"/>
        </w:trPr>
        <w:tc>
          <w:tcPr>
            <w:tcW w:w="1696" w:type="dxa"/>
            <w:tcBorders>
              <w:top w:val="nil"/>
              <w:left w:val="nil"/>
              <w:bottom w:val="nil"/>
              <w:right w:val="nil"/>
            </w:tcBorders>
            <w:shd w:val="clear" w:color="auto" w:fill="auto"/>
            <w:noWrap/>
            <w:vAlign w:val="bottom"/>
            <w:hideMark/>
          </w:tcPr>
          <w:p w14:paraId="0B66832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6C29D9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2324F16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5B4D581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129</w:t>
            </w:r>
          </w:p>
        </w:tc>
        <w:tc>
          <w:tcPr>
            <w:tcW w:w="2230" w:type="dxa"/>
            <w:tcBorders>
              <w:top w:val="nil"/>
              <w:left w:val="nil"/>
              <w:bottom w:val="nil"/>
              <w:right w:val="nil"/>
            </w:tcBorders>
            <w:shd w:val="clear" w:color="auto" w:fill="auto"/>
            <w:noWrap/>
            <w:vAlign w:val="bottom"/>
            <w:hideMark/>
          </w:tcPr>
          <w:p w14:paraId="4138CD6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151.8</w:t>
            </w:r>
          </w:p>
        </w:tc>
      </w:tr>
      <w:tr w:rsidR="005002FA" w:rsidRPr="005002FA" w14:paraId="30334A7C" w14:textId="77777777" w:rsidTr="005002FA">
        <w:trPr>
          <w:trHeight w:val="270"/>
        </w:trPr>
        <w:tc>
          <w:tcPr>
            <w:tcW w:w="1696" w:type="dxa"/>
            <w:tcBorders>
              <w:top w:val="nil"/>
              <w:left w:val="nil"/>
              <w:bottom w:val="nil"/>
              <w:right w:val="nil"/>
            </w:tcBorders>
            <w:shd w:val="clear" w:color="auto" w:fill="auto"/>
            <w:noWrap/>
            <w:vAlign w:val="bottom"/>
            <w:hideMark/>
          </w:tcPr>
          <w:p w14:paraId="6C7C65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B4C0F3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2FEFA9B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0.5</w:t>
            </w:r>
          </w:p>
        </w:tc>
        <w:tc>
          <w:tcPr>
            <w:tcW w:w="1895" w:type="dxa"/>
            <w:tcBorders>
              <w:top w:val="nil"/>
              <w:left w:val="nil"/>
              <w:bottom w:val="nil"/>
              <w:right w:val="nil"/>
            </w:tcBorders>
            <w:shd w:val="clear" w:color="auto" w:fill="auto"/>
            <w:noWrap/>
            <w:vAlign w:val="bottom"/>
            <w:hideMark/>
          </w:tcPr>
          <w:p w14:paraId="184F708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115</w:t>
            </w:r>
          </w:p>
        </w:tc>
        <w:tc>
          <w:tcPr>
            <w:tcW w:w="2230" w:type="dxa"/>
            <w:tcBorders>
              <w:top w:val="nil"/>
              <w:left w:val="nil"/>
              <w:bottom w:val="nil"/>
              <w:right w:val="nil"/>
            </w:tcBorders>
            <w:shd w:val="clear" w:color="auto" w:fill="auto"/>
            <w:noWrap/>
            <w:vAlign w:val="bottom"/>
            <w:hideMark/>
          </w:tcPr>
          <w:p w14:paraId="3A9CE61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136.759</w:t>
            </w:r>
          </w:p>
        </w:tc>
      </w:tr>
      <w:tr w:rsidR="005002FA" w:rsidRPr="005002FA" w14:paraId="10AE4EE2" w14:textId="77777777" w:rsidTr="005002FA">
        <w:trPr>
          <w:trHeight w:val="270"/>
        </w:trPr>
        <w:tc>
          <w:tcPr>
            <w:tcW w:w="1696" w:type="dxa"/>
            <w:tcBorders>
              <w:top w:val="nil"/>
              <w:left w:val="nil"/>
              <w:bottom w:val="nil"/>
              <w:right w:val="nil"/>
            </w:tcBorders>
            <w:shd w:val="clear" w:color="auto" w:fill="auto"/>
            <w:noWrap/>
            <w:vAlign w:val="bottom"/>
            <w:hideMark/>
          </w:tcPr>
          <w:p w14:paraId="3ABD39E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8626DD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431CA9A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DA5F9C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104</w:t>
            </w:r>
          </w:p>
        </w:tc>
        <w:tc>
          <w:tcPr>
            <w:tcW w:w="2230" w:type="dxa"/>
            <w:tcBorders>
              <w:top w:val="nil"/>
              <w:left w:val="nil"/>
              <w:bottom w:val="nil"/>
              <w:right w:val="nil"/>
            </w:tcBorders>
            <w:shd w:val="clear" w:color="auto" w:fill="auto"/>
            <w:noWrap/>
            <w:vAlign w:val="bottom"/>
            <w:hideMark/>
          </w:tcPr>
          <w:p w14:paraId="236C66B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77.35477</w:t>
            </w:r>
          </w:p>
        </w:tc>
      </w:tr>
      <w:tr w:rsidR="005002FA" w:rsidRPr="005002FA" w14:paraId="06EDC8B5" w14:textId="77777777" w:rsidTr="005002FA">
        <w:trPr>
          <w:trHeight w:val="270"/>
        </w:trPr>
        <w:tc>
          <w:tcPr>
            <w:tcW w:w="1696" w:type="dxa"/>
            <w:tcBorders>
              <w:top w:val="nil"/>
              <w:left w:val="nil"/>
              <w:bottom w:val="nil"/>
              <w:right w:val="nil"/>
            </w:tcBorders>
            <w:shd w:val="clear" w:color="auto" w:fill="auto"/>
            <w:noWrap/>
            <w:vAlign w:val="bottom"/>
            <w:hideMark/>
          </w:tcPr>
          <w:p w14:paraId="0A14EF0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0217DA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7FDD974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7300659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91</w:t>
            </w:r>
          </w:p>
        </w:tc>
        <w:tc>
          <w:tcPr>
            <w:tcW w:w="2230" w:type="dxa"/>
            <w:tcBorders>
              <w:top w:val="nil"/>
              <w:left w:val="nil"/>
              <w:bottom w:val="nil"/>
              <w:right w:val="nil"/>
            </w:tcBorders>
            <w:shd w:val="clear" w:color="auto" w:fill="auto"/>
            <w:noWrap/>
            <w:vAlign w:val="bottom"/>
            <w:hideMark/>
          </w:tcPr>
          <w:p w14:paraId="7145342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72.8337</w:t>
            </w:r>
          </w:p>
        </w:tc>
      </w:tr>
      <w:tr w:rsidR="005002FA" w:rsidRPr="005002FA" w14:paraId="2EF18A8B" w14:textId="77777777" w:rsidTr="005002FA">
        <w:trPr>
          <w:trHeight w:val="270"/>
        </w:trPr>
        <w:tc>
          <w:tcPr>
            <w:tcW w:w="1696" w:type="dxa"/>
            <w:tcBorders>
              <w:top w:val="nil"/>
              <w:left w:val="nil"/>
              <w:bottom w:val="nil"/>
              <w:right w:val="nil"/>
            </w:tcBorders>
            <w:shd w:val="clear" w:color="auto" w:fill="auto"/>
            <w:noWrap/>
            <w:vAlign w:val="bottom"/>
            <w:hideMark/>
          </w:tcPr>
          <w:p w14:paraId="6B397ED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7C351E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B29B81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A88853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278</w:t>
            </w:r>
          </w:p>
        </w:tc>
        <w:tc>
          <w:tcPr>
            <w:tcW w:w="2230" w:type="dxa"/>
            <w:tcBorders>
              <w:top w:val="nil"/>
              <w:left w:val="nil"/>
              <w:bottom w:val="nil"/>
              <w:right w:val="nil"/>
            </w:tcBorders>
            <w:shd w:val="clear" w:color="auto" w:fill="auto"/>
            <w:noWrap/>
            <w:vAlign w:val="bottom"/>
            <w:hideMark/>
          </w:tcPr>
          <w:p w14:paraId="726BDC5B"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178</w:t>
            </w:r>
          </w:p>
        </w:tc>
      </w:tr>
      <w:tr w:rsidR="005002FA" w:rsidRPr="005002FA" w14:paraId="0D842C10" w14:textId="77777777" w:rsidTr="005002FA">
        <w:trPr>
          <w:trHeight w:val="270"/>
        </w:trPr>
        <w:tc>
          <w:tcPr>
            <w:tcW w:w="1696" w:type="dxa"/>
            <w:tcBorders>
              <w:top w:val="nil"/>
              <w:left w:val="nil"/>
              <w:bottom w:val="nil"/>
              <w:right w:val="nil"/>
            </w:tcBorders>
            <w:shd w:val="clear" w:color="auto" w:fill="auto"/>
            <w:noWrap/>
            <w:vAlign w:val="bottom"/>
            <w:hideMark/>
          </w:tcPr>
          <w:p w14:paraId="035CB72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6EB705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142A32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5479392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113</w:t>
            </w:r>
          </w:p>
        </w:tc>
        <w:tc>
          <w:tcPr>
            <w:tcW w:w="2230" w:type="dxa"/>
            <w:tcBorders>
              <w:top w:val="nil"/>
              <w:left w:val="nil"/>
              <w:bottom w:val="nil"/>
              <w:right w:val="nil"/>
            </w:tcBorders>
            <w:shd w:val="clear" w:color="auto" w:fill="auto"/>
            <w:noWrap/>
            <w:vAlign w:val="bottom"/>
            <w:hideMark/>
          </w:tcPr>
          <w:p w14:paraId="499252E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112.098</w:t>
            </w:r>
          </w:p>
        </w:tc>
      </w:tr>
      <w:tr w:rsidR="005002FA" w:rsidRPr="005002FA" w14:paraId="4F53372D" w14:textId="77777777" w:rsidTr="005002FA">
        <w:trPr>
          <w:trHeight w:val="270"/>
        </w:trPr>
        <w:tc>
          <w:tcPr>
            <w:tcW w:w="1696" w:type="dxa"/>
            <w:tcBorders>
              <w:top w:val="nil"/>
              <w:left w:val="nil"/>
              <w:bottom w:val="nil"/>
              <w:right w:val="nil"/>
            </w:tcBorders>
            <w:shd w:val="clear" w:color="auto" w:fill="auto"/>
            <w:noWrap/>
            <w:vAlign w:val="bottom"/>
            <w:hideMark/>
          </w:tcPr>
          <w:p w14:paraId="229B0CC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144D84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92ABE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37D8BEE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100</w:t>
            </w:r>
          </w:p>
        </w:tc>
        <w:tc>
          <w:tcPr>
            <w:tcW w:w="2230" w:type="dxa"/>
            <w:tcBorders>
              <w:top w:val="nil"/>
              <w:left w:val="nil"/>
              <w:bottom w:val="nil"/>
              <w:right w:val="nil"/>
            </w:tcBorders>
            <w:shd w:val="clear" w:color="auto" w:fill="auto"/>
            <w:noWrap/>
            <w:vAlign w:val="bottom"/>
            <w:hideMark/>
          </w:tcPr>
          <w:p w14:paraId="11218E0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134.32</w:t>
            </w:r>
          </w:p>
        </w:tc>
      </w:tr>
      <w:tr w:rsidR="005002FA" w:rsidRPr="005002FA" w14:paraId="3FEE0EE1" w14:textId="77777777" w:rsidTr="005002FA">
        <w:trPr>
          <w:trHeight w:val="270"/>
        </w:trPr>
        <w:tc>
          <w:tcPr>
            <w:tcW w:w="1696" w:type="dxa"/>
            <w:tcBorders>
              <w:top w:val="nil"/>
              <w:left w:val="nil"/>
              <w:bottom w:val="nil"/>
              <w:right w:val="nil"/>
            </w:tcBorders>
            <w:shd w:val="clear" w:color="auto" w:fill="auto"/>
            <w:noWrap/>
            <w:vAlign w:val="bottom"/>
            <w:hideMark/>
          </w:tcPr>
          <w:p w14:paraId="4678AAD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1E3FC13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EE5430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0C489B9E"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91</w:t>
            </w:r>
          </w:p>
        </w:tc>
        <w:tc>
          <w:tcPr>
            <w:tcW w:w="2230" w:type="dxa"/>
            <w:tcBorders>
              <w:top w:val="nil"/>
              <w:left w:val="nil"/>
              <w:bottom w:val="nil"/>
              <w:right w:val="nil"/>
            </w:tcBorders>
            <w:shd w:val="clear" w:color="auto" w:fill="auto"/>
            <w:noWrap/>
            <w:vAlign w:val="bottom"/>
            <w:hideMark/>
          </w:tcPr>
          <w:p w14:paraId="5886A17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141.8</w:t>
            </w:r>
          </w:p>
        </w:tc>
      </w:tr>
      <w:tr w:rsidR="005002FA" w:rsidRPr="005002FA" w14:paraId="3181098C" w14:textId="77777777" w:rsidTr="005002FA">
        <w:trPr>
          <w:trHeight w:val="270"/>
        </w:trPr>
        <w:tc>
          <w:tcPr>
            <w:tcW w:w="1696" w:type="dxa"/>
            <w:tcBorders>
              <w:top w:val="nil"/>
              <w:left w:val="nil"/>
              <w:bottom w:val="nil"/>
              <w:right w:val="nil"/>
            </w:tcBorders>
            <w:shd w:val="clear" w:color="auto" w:fill="auto"/>
            <w:noWrap/>
            <w:vAlign w:val="bottom"/>
            <w:hideMark/>
          </w:tcPr>
          <w:p w14:paraId="2ABD98B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4699840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A6B7DBB"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58C31958"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88</w:t>
            </w:r>
          </w:p>
        </w:tc>
        <w:tc>
          <w:tcPr>
            <w:tcW w:w="2230" w:type="dxa"/>
            <w:tcBorders>
              <w:top w:val="nil"/>
              <w:left w:val="nil"/>
              <w:bottom w:val="nil"/>
              <w:right w:val="nil"/>
            </w:tcBorders>
            <w:shd w:val="clear" w:color="auto" w:fill="auto"/>
            <w:noWrap/>
            <w:vAlign w:val="bottom"/>
            <w:hideMark/>
          </w:tcPr>
          <w:p w14:paraId="4FB01777"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188</w:t>
            </w:r>
          </w:p>
        </w:tc>
      </w:tr>
      <w:tr w:rsidR="005002FA" w:rsidRPr="005002FA" w14:paraId="0F6462ED" w14:textId="77777777" w:rsidTr="005002FA">
        <w:trPr>
          <w:trHeight w:val="270"/>
        </w:trPr>
        <w:tc>
          <w:tcPr>
            <w:tcW w:w="1696" w:type="dxa"/>
            <w:tcBorders>
              <w:top w:val="nil"/>
              <w:left w:val="nil"/>
              <w:bottom w:val="nil"/>
              <w:right w:val="nil"/>
            </w:tcBorders>
            <w:shd w:val="clear" w:color="auto" w:fill="auto"/>
            <w:noWrap/>
            <w:vAlign w:val="bottom"/>
            <w:hideMark/>
          </w:tcPr>
          <w:p w14:paraId="3E58071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215D9C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2B504C8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294E1C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88</w:t>
            </w:r>
          </w:p>
        </w:tc>
        <w:tc>
          <w:tcPr>
            <w:tcW w:w="2230" w:type="dxa"/>
            <w:tcBorders>
              <w:top w:val="nil"/>
              <w:left w:val="nil"/>
              <w:bottom w:val="nil"/>
              <w:right w:val="nil"/>
            </w:tcBorders>
            <w:shd w:val="clear" w:color="auto" w:fill="auto"/>
            <w:noWrap/>
            <w:vAlign w:val="bottom"/>
            <w:hideMark/>
          </w:tcPr>
          <w:p w14:paraId="64A7AB5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121.098</w:t>
            </w:r>
          </w:p>
        </w:tc>
      </w:tr>
      <w:tr w:rsidR="005002FA" w:rsidRPr="005002FA" w14:paraId="329E2660" w14:textId="77777777" w:rsidTr="005002FA">
        <w:trPr>
          <w:trHeight w:val="270"/>
        </w:trPr>
        <w:tc>
          <w:tcPr>
            <w:tcW w:w="1696" w:type="dxa"/>
            <w:tcBorders>
              <w:top w:val="nil"/>
              <w:left w:val="nil"/>
              <w:bottom w:val="nil"/>
              <w:right w:val="nil"/>
            </w:tcBorders>
            <w:shd w:val="clear" w:color="auto" w:fill="auto"/>
            <w:noWrap/>
            <w:vAlign w:val="bottom"/>
            <w:hideMark/>
          </w:tcPr>
          <w:p w14:paraId="1933D46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7469012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7B5E582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6D68134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92</w:t>
            </w:r>
          </w:p>
        </w:tc>
        <w:tc>
          <w:tcPr>
            <w:tcW w:w="2230" w:type="dxa"/>
            <w:tcBorders>
              <w:top w:val="nil"/>
              <w:left w:val="nil"/>
              <w:bottom w:val="nil"/>
              <w:right w:val="nil"/>
            </w:tcBorders>
            <w:shd w:val="clear" w:color="auto" w:fill="auto"/>
            <w:noWrap/>
            <w:vAlign w:val="bottom"/>
            <w:hideMark/>
          </w:tcPr>
          <w:p w14:paraId="4CB764A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34540BBB" w14:textId="77777777" w:rsidTr="005002FA">
        <w:trPr>
          <w:trHeight w:val="270"/>
        </w:trPr>
        <w:tc>
          <w:tcPr>
            <w:tcW w:w="1696" w:type="dxa"/>
            <w:tcBorders>
              <w:top w:val="nil"/>
              <w:left w:val="nil"/>
              <w:bottom w:val="nil"/>
              <w:right w:val="nil"/>
            </w:tcBorders>
            <w:shd w:val="clear" w:color="auto" w:fill="auto"/>
            <w:noWrap/>
            <w:vAlign w:val="bottom"/>
            <w:hideMark/>
          </w:tcPr>
          <w:p w14:paraId="78330F6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9E3F80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19AE20B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0.7</w:t>
            </w:r>
          </w:p>
        </w:tc>
        <w:tc>
          <w:tcPr>
            <w:tcW w:w="1895" w:type="dxa"/>
            <w:tcBorders>
              <w:top w:val="nil"/>
              <w:left w:val="nil"/>
              <w:bottom w:val="nil"/>
              <w:right w:val="nil"/>
            </w:tcBorders>
            <w:shd w:val="clear" w:color="auto" w:fill="auto"/>
            <w:noWrap/>
            <w:vAlign w:val="bottom"/>
            <w:hideMark/>
          </w:tcPr>
          <w:p w14:paraId="482B05D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96</w:t>
            </w:r>
          </w:p>
        </w:tc>
        <w:tc>
          <w:tcPr>
            <w:tcW w:w="2230" w:type="dxa"/>
            <w:tcBorders>
              <w:top w:val="nil"/>
              <w:left w:val="nil"/>
              <w:bottom w:val="nil"/>
              <w:right w:val="nil"/>
            </w:tcBorders>
            <w:shd w:val="clear" w:color="auto" w:fill="auto"/>
            <w:noWrap/>
            <w:vAlign w:val="bottom"/>
            <w:hideMark/>
          </w:tcPr>
          <w:p w14:paraId="358B193D"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63.16679</w:t>
            </w:r>
          </w:p>
        </w:tc>
      </w:tr>
      <w:tr w:rsidR="005002FA" w:rsidRPr="005002FA" w14:paraId="53A1D401" w14:textId="77777777" w:rsidTr="005002FA">
        <w:trPr>
          <w:trHeight w:val="270"/>
        </w:trPr>
        <w:tc>
          <w:tcPr>
            <w:tcW w:w="1696" w:type="dxa"/>
            <w:tcBorders>
              <w:top w:val="nil"/>
              <w:left w:val="nil"/>
              <w:bottom w:val="nil"/>
              <w:right w:val="nil"/>
            </w:tcBorders>
            <w:shd w:val="clear" w:color="auto" w:fill="auto"/>
            <w:noWrap/>
            <w:vAlign w:val="bottom"/>
            <w:hideMark/>
          </w:tcPr>
          <w:p w14:paraId="1752E53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230587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73BF36E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09AB36E9"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133</w:t>
            </w:r>
          </w:p>
        </w:tc>
        <w:tc>
          <w:tcPr>
            <w:tcW w:w="2230" w:type="dxa"/>
            <w:tcBorders>
              <w:top w:val="nil"/>
              <w:left w:val="nil"/>
              <w:bottom w:val="nil"/>
              <w:right w:val="nil"/>
            </w:tcBorders>
            <w:shd w:val="clear" w:color="auto" w:fill="auto"/>
            <w:noWrap/>
            <w:vAlign w:val="bottom"/>
            <w:hideMark/>
          </w:tcPr>
          <w:p w14:paraId="0866323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50.71252</w:t>
            </w:r>
          </w:p>
        </w:tc>
      </w:tr>
      <w:tr w:rsidR="005002FA" w:rsidRPr="005002FA" w14:paraId="27BC7F89" w14:textId="77777777" w:rsidTr="005002FA">
        <w:trPr>
          <w:trHeight w:val="270"/>
        </w:trPr>
        <w:tc>
          <w:tcPr>
            <w:tcW w:w="1696" w:type="dxa"/>
            <w:tcBorders>
              <w:top w:val="nil"/>
              <w:left w:val="nil"/>
              <w:bottom w:val="nil"/>
              <w:right w:val="nil"/>
            </w:tcBorders>
            <w:shd w:val="clear" w:color="auto" w:fill="auto"/>
            <w:noWrap/>
            <w:vAlign w:val="bottom"/>
            <w:hideMark/>
          </w:tcPr>
          <w:p w14:paraId="024F0AA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2D5845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2E6CD04D"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F7FF90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98</w:t>
            </w:r>
          </w:p>
        </w:tc>
        <w:tc>
          <w:tcPr>
            <w:tcW w:w="2230" w:type="dxa"/>
            <w:tcBorders>
              <w:top w:val="nil"/>
              <w:left w:val="nil"/>
              <w:bottom w:val="nil"/>
              <w:right w:val="nil"/>
            </w:tcBorders>
            <w:shd w:val="clear" w:color="auto" w:fill="auto"/>
            <w:noWrap/>
            <w:vAlign w:val="bottom"/>
            <w:hideMark/>
          </w:tcPr>
          <w:p w14:paraId="0B827B2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w:t>
            </w:r>
          </w:p>
        </w:tc>
      </w:tr>
      <w:tr w:rsidR="005002FA" w:rsidRPr="005002FA" w14:paraId="4FF17016" w14:textId="77777777" w:rsidTr="005002FA">
        <w:trPr>
          <w:trHeight w:val="270"/>
        </w:trPr>
        <w:tc>
          <w:tcPr>
            <w:tcW w:w="1696" w:type="dxa"/>
            <w:tcBorders>
              <w:top w:val="nil"/>
              <w:left w:val="nil"/>
              <w:bottom w:val="nil"/>
              <w:right w:val="nil"/>
            </w:tcBorders>
            <w:shd w:val="clear" w:color="auto" w:fill="auto"/>
            <w:noWrap/>
            <w:vAlign w:val="bottom"/>
            <w:hideMark/>
          </w:tcPr>
          <w:p w14:paraId="05756CD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4DDEF58"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5133B80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827625F"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86</w:t>
            </w:r>
          </w:p>
        </w:tc>
        <w:tc>
          <w:tcPr>
            <w:tcW w:w="2230" w:type="dxa"/>
            <w:tcBorders>
              <w:top w:val="nil"/>
              <w:left w:val="nil"/>
              <w:bottom w:val="nil"/>
              <w:right w:val="nil"/>
            </w:tcBorders>
            <w:shd w:val="clear" w:color="auto" w:fill="auto"/>
            <w:noWrap/>
            <w:vAlign w:val="bottom"/>
            <w:hideMark/>
          </w:tcPr>
          <w:p w14:paraId="29F5A61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159.9</w:t>
            </w:r>
          </w:p>
        </w:tc>
      </w:tr>
      <w:tr w:rsidR="005002FA" w:rsidRPr="005002FA" w14:paraId="0B6C3088" w14:textId="77777777" w:rsidTr="005002FA">
        <w:trPr>
          <w:trHeight w:val="270"/>
        </w:trPr>
        <w:tc>
          <w:tcPr>
            <w:tcW w:w="1696" w:type="dxa"/>
            <w:tcBorders>
              <w:top w:val="nil"/>
              <w:left w:val="nil"/>
              <w:bottom w:val="nil"/>
              <w:right w:val="nil"/>
            </w:tcBorders>
            <w:shd w:val="clear" w:color="auto" w:fill="auto"/>
            <w:noWrap/>
            <w:vAlign w:val="bottom"/>
            <w:hideMark/>
          </w:tcPr>
          <w:p w14:paraId="7C65CA8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817119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580A3CB2"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BC7620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95</w:t>
            </w:r>
          </w:p>
        </w:tc>
        <w:tc>
          <w:tcPr>
            <w:tcW w:w="2230" w:type="dxa"/>
            <w:tcBorders>
              <w:top w:val="nil"/>
              <w:left w:val="nil"/>
              <w:bottom w:val="nil"/>
              <w:right w:val="nil"/>
            </w:tcBorders>
            <w:shd w:val="clear" w:color="auto" w:fill="auto"/>
            <w:noWrap/>
            <w:vAlign w:val="bottom"/>
            <w:hideMark/>
          </w:tcPr>
          <w:p w14:paraId="4B07F5C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85.2143</w:t>
            </w:r>
          </w:p>
        </w:tc>
      </w:tr>
      <w:tr w:rsidR="005002FA" w:rsidRPr="005002FA" w14:paraId="14F94FB5" w14:textId="77777777" w:rsidTr="005002FA">
        <w:trPr>
          <w:trHeight w:val="270"/>
        </w:trPr>
        <w:tc>
          <w:tcPr>
            <w:tcW w:w="1696" w:type="dxa"/>
            <w:tcBorders>
              <w:top w:val="nil"/>
              <w:left w:val="nil"/>
              <w:bottom w:val="nil"/>
              <w:right w:val="nil"/>
            </w:tcBorders>
            <w:shd w:val="clear" w:color="auto" w:fill="auto"/>
            <w:noWrap/>
            <w:vAlign w:val="bottom"/>
            <w:hideMark/>
          </w:tcPr>
          <w:p w14:paraId="508E7A1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4EEB66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54D82C1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041F46D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86</w:t>
            </w:r>
          </w:p>
        </w:tc>
        <w:tc>
          <w:tcPr>
            <w:tcW w:w="2230" w:type="dxa"/>
            <w:tcBorders>
              <w:top w:val="nil"/>
              <w:left w:val="nil"/>
              <w:bottom w:val="nil"/>
              <w:right w:val="nil"/>
            </w:tcBorders>
            <w:shd w:val="clear" w:color="auto" w:fill="auto"/>
            <w:noWrap/>
            <w:vAlign w:val="bottom"/>
            <w:hideMark/>
          </w:tcPr>
          <w:p w14:paraId="3EEC941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80.89851</w:t>
            </w:r>
          </w:p>
        </w:tc>
      </w:tr>
      <w:tr w:rsidR="005002FA" w:rsidRPr="005002FA" w14:paraId="0424F055" w14:textId="77777777" w:rsidTr="005002FA">
        <w:trPr>
          <w:trHeight w:val="270"/>
        </w:trPr>
        <w:tc>
          <w:tcPr>
            <w:tcW w:w="1696" w:type="dxa"/>
            <w:tcBorders>
              <w:top w:val="nil"/>
              <w:left w:val="nil"/>
              <w:bottom w:val="nil"/>
              <w:right w:val="nil"/>
            </w:tcBorders>
            <w:shd w:val="clear" w:color="auto" w:fill="auto"/>
            <w:noWrap/>
            <w:vAlign w:val="bottom"/>
            <w:hideMark/>
          </w:tcPr>
          <w:p w14:paraId="3B738C13"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AD18D0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41BC3AC"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282E6292"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108</w:t>
            </w:r>
          </w:p>
        </w:tc>
        <w:tc>
          <w:tcPr>
            <w:tcW w:w="2230" w:type="dxa"/>
            <w:tcBorders>
              <w:top w:val="nil"/>
              <w:left w:val="nil"/>
              <w:bottom w:val="nil"/>
              <w:right w:val="nil"/>
            </w:tcBorders>
            <w:shd w:val="clear" w:color="auto" w:fill="auto"/>
            <w:noWrap/>
            <w:vAlign w:val="bottom"/>
            <w:hideMark/>
          </w:tcPr>
          <w:p w14:paraId="168840A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80.61866</w:t>
            </w:r>
          </w:p>
        </w:tc>
      </w:tr>
      <w:tr w:rsidR="005002FA" w:rsidRPr="005002FA" w14:paraId="144831A1" w14:textId="77777777" w:rsidTr="005002FA">
        <w:trPr>
          <w:trHeight w:val="270"/>
        </w:trPr>
        <w:tc>
          <w:tcPr>
            <w:tcW w:w="1696" w:type="dxa"/>
            <w:tcBorders>
              <w:top w:val="nil"/>
              <w:left w:val="nil"/>
              <w:bottom w:val="nil"/>
              <w:right w:val="nil"/>
            </w:tcBorders>
            <w:shd w:val="clear" w:color="auto" w:fill="auto"/>
            <w:noWrap/>
            <w:vAlign w:val="bottom"/>
            <w:hideMark/>
          </w:tcPr>
          <w:p w14:paraId="1824A00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501D153F"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06C4FBC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4DFB3491"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107</w:t>
            </w:r>
          </w:p>
        </w:tc>
        <w:tc>
          <w:tcPr>
            <w:tcW w:w="2230" w:type="dxa"/>
            <w:tcBorders>
              <w:top w:val="nil"/>
              <w:left w:val="nil"/>
              <w:bottom w:val="nil"/>
              <w:right w:val="nil"/>
            </w:tcBorders>
            <w:shd w:val="clear" w:color="auto" w:fill="auto"/>
            <w:noWrap/>
            <w:vAlign w:val="bottom"/>
            <w:hideMark/>
          </w:tcPr>
          <w:p w14:paraId="391C7884"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40.07119</w:t>
            </w:r>
          </w:p>
        </w:tc>
      </w:tr>
      <w:tr w:rsidR="005002FA" w:rsidRPr="005002FA" w14:paraId="3876CC3C" w14:textId="77777777" w:rsidTr="005002FA">
        <w:trPr>
          <w:trHeight w:val="270"/>
        </w:trPr>
        <w:tc>
          <w:tcPr>
            <w:tcW w:w="1696" w:type="dxa"/>
            <w:tcBorders>
              <w:top w:val="nil"/>
              <w:left w:val="nil"/>
              <w:bottom w:val="nil"/>
              <w:right w:val="nil"/>
            </w:tcBorders>
            <w:shd w:val="clear" w:color="auto" w:fill="auto"/>
            <w:noWrap/>
            <w:vAlign w:val="bottom"/>
            <w:hideMark/>
          </w:tcPr>
          <w:p w14:paraId="30A4A084"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36AEB62E"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78FCE76"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12F0773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95</w:t>
            </w:r>
          </w:p>
        </w:tc>
        <w:tc>
          <w:tcPr>
            <w:tcW w:w="2230" w:type="dxa"/>
            <w:tcBorders>
              <w:top w:val="nil"/>
              <w:left w:val="nil"/>
              <w:bottom w:val="nil"/>
              <w:right w:val="nil"/>
            </w:tcBorders>
            <w:shd w:val="clear" w:color="auto" w:fill="auto"/>
            <w:noWrap/>
            <w:vAlign w:val="bottom"/>
            <w:hideMark/>
          </w:tcPr>
          <w:p w14:paraId="2E1A0D23"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85.2833</w:t>
            </w:r>
          </w:p>
        </w:tc>
      </w:tr>
      <w:tr w:rsidR="005002FA" w:rsidRPr="005002FA" w14:paraId="0BFBFE0A" w14:textId="77777777" w:rsidTr="005002FA">
        <w:trPr>
          <w:trHeight w:val="270"/>
        </w:trPr>
        <w:tc>
          <w:tcPr>
            <w:tcW w:w="1696" w:type="dxa"/>
            <w:tcBorders>
              <w:top w:val="nil"/>
              <w:left w:val="nil"/>
              <w:bottom w:val="nil"/>
              <w:right w:val="nil"/>
            </w:tcBorders>
            <w:shd w:val="clear" w:color="auto" w:fill="auto"/>
            <w:noWrap/>
            <w:vAlign w:val="bottom"/>
            <w:hideMark/>
          </w:tcPr>
          <w:p w14:paraId="4085EF71"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6D3F8D20"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3A1604FA"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79C9CA80"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101</w:t>
            </w:r>
          </w:p>
        </w:tc>
        <w:tc>
          <w:tcPr>
            <w:tcW w:w="2230" w:type="dxa"/>
            <w:tcBorders>
              <w:top w:val="nil"/>
              <w:left w:val="nil"/>
              <w:bottom w:val="nil"/>
              <w:right w:val="nil"/>
            </w:tcBorders>
            <w:shd w:val="clear" w:color="auto" w:fill="auto"/>
            <w:noWrap/>
            <w:vAlign w:val="bottom"/>
            <w:hideMark/>
          </w:tcPr>
          <w:p w14:paraId="4D6A8EFA"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126.22</w:t>
            </w:r>
          </w:p>
        </w:tc>
      </w:tr>
      <w:tr w:rsidR="005002FA" w:rsidRPr="005002FA" w14:paraId="095F873E" w14:textId="77777777" w:rsidTr="005002FA">
        <w:trPr>
          <w:trHeight w:val="270"/>
        </w:trPr>
        <w:tc>
          <w:tcPr>
            <w:tcW w:w="1696" w:type="dxa"/>
            <w:tcBorders>
              <w:top w:val="nil"/>
              <w:left w:val="nil"/>
              <w:bottom w:val="nil"/>
              <w:right w:val="nil"/>
            </w:tcBorders>
            <w:shd w:val="clear" w:color="auto" w:fill="auto"/>
            <w:noWrap/>
            <w:vAlign w:val="bottom"/>
            <w:hideMark/>
          </w:tcPr>
          <w:p w14:paraId="5D4D8AB7"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Q-Learning</w:t>
            </w:r>
          </w:p>
        </w:tc>
        <w:tc>
          <w:tcPr>
            <w:tcW w:w="913" w:type="dxa"/>
            <w:tcBorders>
              <w:top w:val="nil"/>
              <w:left w:val="nil"/>
              <w:bottom w:val="nil"/>
              <w:right w:val="nil"/>
            </w:tcBorders>
            <w:shd w:val="clear" w:color="auto" w:fill="auto"/>
            <w:noWrap/>
            <w:vAlign w:val="bottom"/>
            <w:hideMark/>
          </w:tcPr>
          <w:p w14:paraId="02CF7A75"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020" w:type="dxa"/>
            <w:tcBorders>
              <w:top w:val="nil"/>
              <w:left w:val="nil"/>
              <w:bottom w:val="nil"/>
              <w:right w:val="nil"/>
            </w:tcBorders>
            <w:shd w:val="clear" w:color="auto" w:fill="auto"/>
            <w:noWrap/>
            <w:vAlign w:val="bottom"/>
            <w:hideMark/>
          </w:tcPr>
          <w:p w14:paraId="6C998429" w14:textId="77777777" w:rsidR="005002FA" w:rsidRPr="005002FA" w:rsidRDefault="005002FA" w:rsidP="005002FA">
            <w:pPr>
              <w:spacing w:line="240" w:lineRule="auto"/>
              <w:rPr>
                <w:rFonts w:ascii="宋体" w:eastAsia="宋体" w:hAnsi="宋体" w:cs="宋体" w:hint="eastAsia"/>
                <w:color w:val="000000"/>
                <w:lang w:val="en-US"/>
              </w:rPr>
            </w:pPr>
            <w:r w:rsidRPr="005002FA">
              <w:rPr>
                <w:rFonts w:ascii="宋体" w:eastAsia="宋体" w:hAnsi="宋体" w:cs="宋体" w:hint="eastAsia"/>
                <w:color w:val="000000"/>
                <w:lang w:val="en-US"/>
              </w:rPr>
              <w:t>0.9</w:t>
            </w:r>
          </w:p>
        </w:tc>
        <w:tc>
          <w:tcPr>
            <w:tcW w:w="1895" w:type="dxa"/>
            <w:tcBorders>
              <w:top w:val="nil"/>
              <w:left w:val="nil"/>
              <w:bottom w:val="nil"/>
              <w:right w:val="nil"/>
            </w:tcBorders>
            <w:shd w:val="clear" w:color="auto" w:fill="auto"/>
            <w:noWrap/>
            <w:vAlign w:val="bottom"/>
            <w:hideMark/>
          </w:tcPr>
          <w:p w14:paraId="587018CC"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208</w:t>
            </w:r>
          </w:p>
        </w:tc>
        <w:tc>
          <w:tcPr>
            <w:tcW w:w="2230" w:type="dxa"/>
            <w:tcBorders>
              <w:top w:val="nil"/>
              <w:left w:val="nil"/>
              <w:bottom w:val="nil"/>
              <w:right w:val="nil"/>
            </w:tcBorders>
            <w:shd w:val="clear" w:color="auto" w:fill="auto"/>
            <w:noWrap/>
            <w:vAlign w:val="bottom"/>
            <w:hideMark/>
          </w:tcPr>
          <w:p w14:paraId="5F743D46" w14:textId="77777777" w:rsidR="005002FA" w:rsidRPr="005002FA" w:rsidRDefault="005002FA" w:rsidP="005002FA">
            <w:pPr>
              <w:spacing w:line="240" w:lineRule="auto"/>
              <w:jc w:val="right"/>
              <w:rPr>
                <w:rFonts w:ascii="宋体" w:eastAsia="宋体" w:hAnsi="宋体" w:cs="宋体" w:hint="eastAsia"/>
                <w:color w:val="000000"/>
                <w:lang w:val="en-US"/>
              </w:rPr>
            </w:pPr>
            <w:r w:rsidRPr="005002FA">
              <w:rPr>
                <w:rFonts w:ascii="宋体" w:eastAsia="宋体" w:hAnsi="宋体" w:cs="宋体" w:hint="eastAsia"/>
                <w:color w:val="000000"/>
                <w:lang w:val="en-US"/>
              </w:rPr>
              <w:t>103.098</w:t>
            </w:r>
          </w:p>
        </w:tc>
      </w:tr>
    </w:tbl>
    <w:p w14:paraId="36BB9088" w14:textId="77777777" w:rsidR="00AE1F18" w:rsidRPr="00AE1F18" w:rsidRDefault="00AE1F18" w:rsidP="0067700E">
      <w:pPr>
        <w:spacing w:line="240" w:lineRule="auto"/>
        <w:ind w:left="720" w:hanging="360"/>
        <w:rPr>
          <w:rFonts w:ascii="Times New Roman" w:hAnsi="Times New Roman" w:cs="Times New Roman"/>
          <w:b/>
          <w:sz w:val="24"/>
          <w:szCs w:val="24"/>
        </w:rPr>
      </w:pPr>
    </w:p>
    <w:sectPr w:rsidR="00AE1F18" w:rsidRPr="00AE1F18">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D8AC" w14:textId="77777777" w:rsidR="00B14691" w:rsidRDefault="00B14691">
      <w:pPr>
        <w:spacing w:line="240" w:lineRule="auto"/>
      </w:pPr>
      <w:r>
        <w:separator/>
      </w:r>
    </w:p>
  </w:endnote>
  <w:endnote w:type="continuationSeparator" w:id="0">
    <w:p w14:paraId="1B2D7941" w14:textId="77777777" w:rsidR="00B14691" w:rsidRDefault="00B14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E087" w14:textId="77777777" w:rsidR="00B14691" w:rsidRDefault="00B14691">
      <w:pPr>
        <w:spacing w:line="240" w:lineRule="auto"/>
      </w:pPr>
      <w:r>
        <w:separator/>
      </w:r>
    </w:p>
  </w:footnote>
  <w:footnote w:type="continuationSeparator" w:id="0">
    <w:p w14:paraId="1B2442C8" w14:textId="77777777" w:rsidR="00B14691" w:rsidRDefault="00B146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A9D8" w14:textId="5B7C6BD0" w:rsidR="001F2D9E" w:rsidRDefault="00000000">
    <w:pPr>
      <w:pBdr>
        <w:bottom w:val="single" w:sz="6" w:space="0" w:color="000000"/>
      </w:pBdr>
      <w:tabs>
        <w:tab w:val="center" w:pos="4680"/>
        <w:tab w:val="right" w:pos="10080"/>
      </w:tabs>
      <w:spacing w:line="240" w:lineRule="auto"/>
      <w:ind w:left="-284"/>
      <w:rPr>
        <w:rFonts w:ascii="Calibri" w:eastAsia="Calibri" w:hAnsi="Calibri" w:cs="Calibri"/>
        <w:sz w:val="20"/>
        <w:szCs w:val="20"/>
      </w:rPr>
    </w:pPr>
    <w:r>
      <w:rPr>
        <w:rFonts w:ascii="Calibri" w:eastAsia="Calibri" w:hAnsi="Calibri" w:cs="Calibri"/>
        <w:sz w:val="20"/>
        <w:szCs w:val="20"/>
      </w:rPr>
      <w:t xml:space="preserve">REPORT: ASSIGNMENT  </w:t>
    </w:r>
    <w:r w:rsidR="001D5DB0">
      <w:rPr>
        <w:rFonts w:ascii="Calibri" w:eastAsia="Calibri" w:hAnsi="Calibri" w:cs="Calibri"/>
        <w:sz w:val="20"/>
        <w:szCs w:val="20"/>
      </w:rPr>
      <w:t>2</w:t>
    </w:r>
  </w:p>
  <w:p w14:paraId="5E7B9CDB" w14:textId="77777777" w:rsidR="001F2D9E" w:rsidRDefault="00000000">
    <w:pPr>
      <w:pBdr>
        <w:bottom w:val="single" w:sz="6" w:space="0" w:color="000000"/>
      </w:pBdr>
      <w:tabs>
        <w:tab w:val="center" w:pos="4680"/>
        <w:tab w:val="right" w:pos="10080"/>
      </w:tabs>
      <w:spacing w:line="240" w:lineRule="auto"/>
      <w:ind w:left="-284"/>
      <w:rPr>
        <w:rFonts w:ascii="Calibri" w:eastAsia="Calibri" w:hAnsi="Calibri" w:cs="Calibri"/>
        <w:sz w:val="20"/>
        <w:szCs w:val="20"/>
      </w:rPr>
    </w:pPr>
    <w:r>
      <w:rPr>
        <w:rFonts w:ascii="Calibri" w:eastAsia="Calibri" w:hAnsi="Calibri" w:cs="Calibri"/>
        <w:sz w:val="20"/>
        <w:szCs w:val="20"/>
      </w:rPr>
      <w:t>COURSE: COSC-4117EL-01: Artificial Intelligence</w:t>
    </w:r>
  </w:p>
  <w:p w14:paraId="473D7226" w14:textId="1762BB65" w:rsidR="001F2D9E" w:rsidRDefault="00000000">
    <w:pPr>
      <w:pBdr>
        <w:bottom w:val="single" w:sz="6" w:space="0" w:color="000000"/>
      </w:pBdr>
      <w:tabs>
        <w:tab w:val="right" w:pos="10080"/>
      </w:tabs>
      <w:spacing w:line="240" w:lineRule="auto"/>
      <w:ind w:left="-284"/>
    </w:pPr>
    <w:r>
      <w:rPr>
        <w:rFonts w:ascii="Calibri" w:eastAsia="Calibri" w:hAnsi="Calibri" w:cs="Calibri"/>
        <w:sz w:val="20"/>
        <w:szCs w:val="20"/>
      </w:rPr>
      <w:t xml:space="preserve">GROUP: </w:t>
    </w:r>
    <w:r w:rsidR="001D5DB0">
      <w:rPr>
        <w:rFonts w:ascii="Calibri" w:eastAsia="Calibri" w:hAnsi="Calibri" w:cs="Calibri"/>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4D7"/>
    <w:multiLevelType w:val="hybridMultilevel"/>
    <w:tmpl w:val="526C6E0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07881D9F"/>
    <w:multiLevelType w:val="hybridMultilevel"/>
    <w:tmpl w:val="67D6DA64"/>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16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B462E06"/>
    <w:multiLevelType w:val="hybridMultilevel"/>
    <w:tmpl w:val="C276DBF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11133591"/>
    <w:multiLevelType w:val="multilevel"/>
    <w:tmpl w:val="8D7C5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A80FA5"/>
    <w:multiLevelType w:val="multilevel"/>
    <w:tmpl w:val="AA7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A6E69"/>
    <w:multiLevelType w:val="hybridMultilevel"/>
    <w:tmpl w:val="166A367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189A0E7B"/>
    <w:multiLevelType w:val="multilevel"/>
    <w:tmpl w:val="5838C7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99017B"/>
    <w:multiLevelType w:val="multilevel"/>
    <w:tmpl w:val="DC02F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72596"/>
    <w:multiLevelType w:val="multilevel"/>
    <w:tmpl w:val="62F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F21C4F"/>
    <w:multiLevelType w:val="hybridMultilevel"/>
    <w:tmpl w:val="63308B4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41CA2349"/>
    <w:multiLevelType w:val="hybridMultilevel"/>
    <w:tmpl w:val="A33C9E0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45D41462"/>
    <w:multiLevelType w:val="hybridMultilevel"/>
    <w:tmpl w:val="40C2B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6BA54EE"/>
    <w:multiLevelType w:val="hybridMultilevel"/>
    <w:tmpl w:val="F94EB39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3" w15:restartNumberingAfterBreak="0">
    <w:nsid w:val="6FE45FA1"/>
    <w:multiLevelType w:val="hybridMultilevel"/>
    <w:tmpl w:val="ED34631E"/>
    <w:lvl w:ilvl="0" w:tplc="04090001">
      <w:start w:val="1"/>
      <w:numFmt w:val="bullet"/>
      <w:lvlText w:val=""/>
      <w:lvlJc w:val="left"/>
      <w:pPr>
        <w:ind w:left="1160" w:hanging="440"/>
      </w:pPr>
      <w:rPr>
        <w:rFonts w:ascii="Wingdings" w:hAnsi="Wingdings" w:hint="default"/>
      </w:rPr>
    </w:lvl>
    <w:lvl w:ilvl="1" w:tplc="04090003">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767F44F9"/>
    <w:multiLevelType w:val="hybridMultilevel"/>
    <w:tmpl w:val="A29A6B1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5" w15:restartNumberingAfterBreak="0">
    <w:nsid w:val="78B33691"/>
    <w:multiLevelType w:val="hybridMultilevel"/>
    <w:tmpl w:val="45BCAA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BF367DB"/>
    <w:multiLevelType w:val="hybridMultilevel"/>
    <w:tmpl w:val="2DB253E4"/>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16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760982980">
    <w:abstractNumId w:val="6"/>
  </w:num>
  <w:num w:numId="2" w16cid:durableId="1952200083">
    <w:abstractNumId w:val="8"/>
  </w:num>
  <w:num w:numId="3" w16cid:durableId="547648594">
    <w:abstractNumId w:val="4"/>
  </w:num>
  <w:num w:numId="4" w16cid:durableId="897403485">
    <w:abstractNumId w:val="7"/>
  </w:num>
  <w:num w:numId="5" w16cid:durableId="477918690">
    <w:abstractNumId w:val="3"/>
  </w:num>
  <w:num w:numId="6" w16cid:durableId="2092502869">
    <w:abstractNumId w:val="12"/>
  </w:num>
  <w:num w:numId="7" w16cid:durableId="2088456582">
    <w:abstractNumId w:val="10"/>
  </w:num>
  <w:num w:numId="8" w16cid:durableId="513954864">
    <w:abstractNumId w:val="2"/>
  </w:num>
  <w:num w:numId="9" w16cid:durableId="9795648">
    <w:abstractNumId w:val="15"/>
  </w:num>
  <w:num w:numId="10" w16cid:durableId="283121359">
    <w:abstractNumId w:val="1"/>
  </w:num>
  <w:num w:numId="11" w16cid:durableId="169377048">
    <w:abstractNumId w:val="11"/>
  </w:num>
  <w:num w:numId="12" w16cid:durableId="386608020">
    <w:abstractNumId w:val="16"/>
  </w:num>
  <w:num w:numId="13" w16cid:durableId="1322736652">
    <w:abstractNumId w:val="14"/>
  </w:num>
  <w:num w:numId="14" w16cid:durableId="1372074090">
    <w:abstractNumId w:val="0"/>
  </w:num>
  <w:num w:numId="15" w16cid:durableId="690422486">
    <w:abstractNumId w:val="13"/>
  </w:num>
  <w:num w:numId="16" w16cid:durableId="1769543528">
    <w:abstractNumId w:val="9"/>
  </w:num>
  <w:num w:numId="17" w16cid:durableId="12965191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D9E"/>
    <w:rsid w:val="000902B6"/>
    <w:rsid w:val="001D5DB0"/>
    <w:rsid w:val="001F2D9E"/>
    <w:rsid w:val="002045EF"/>
    <w:rsid w:val="002A3A2B"/>
    <w:rsid w:val="00313218"/>
    <w:rsid w:val="003E0A32"/>
    <w:rsid w:val="003F05CD"/>
    <w:rsid w:val="005002FA"/>
    <w:rsid w:val="0067700E"/>
    <w:rsid w:val="006B72C1"/>
    <w:rsid w:val="00700D56"/>
    <w:rsid w:val="007B208A"/>
    <w:rsid w:val="008B59D7"/>
    <w:rsid w:val="009D15EC"/>
    <w:rsid w:val="00AD5DE3"/>
    <w:rsid w:val="00AE1F18"/>
    <w:rsid w:val="00B14691"/>
    <w:rsid w:val="00B14E8F"/>
    <w:rsid w:val="00B24373"/>
    <w:rsid w:val="00CB3216"/>
    <w:rsid w:val="00CC7AEB"/>
    <w:rsid w:val="00E15553"/>
    <w:rsid w:val="00E921AA"/>
    <w:rsid w:val="00F3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09B3"/>
  <w15:docId w15:val="{1C4FDB98-67AB-4949-8B03-95EF18A7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katex-mathml">
    <w:name w:val="katex-mathml"/>
    <w:basedOn w:val="a0"/>
    <w:rsid w:val="00CC7AEB"/>
  </w:style>
  <w:style w:type="character" w:customStyle="1" w:styleId="mord">
    <w:name w:val="mord"/>
    <w:basedOn w:val="a0"/>
    <w:rsid w:val="00CC7AEB"/>
  </w:style>
  <w:style w:type="character" w:styleId="a6">
    <w:name w:val="Placeholder Text"/>
    <w:basedOn w:val="a0"/>
    <w:uiPriority w:val="99"/>
    <w:semiHidden/>
    <w:rsid w:val="00E15553"/>
    <w:rPr>
      <w:color w:val="808080"/>
    </w:rPr>
  </w:style>
  <w:style w:type="paragraph" w:styleId="a7">
    <w:name w:val="List Paragraph"/>
    <w:basedOn w:val="a"/>
    <w:uiPriority w:val="34"/>
    <w:qFormat/>
    <w:rsid w:val="00E15553"/>
    <w:pPr>
      <w:ind w:firstLineChars="200" w:firstLine="420"/>
    </w:pPr>
  </w:style>
  <w:style w:type="paragraph" w:styleId="a8">
    <w:name w:val="header"/>
    <w:basedOn w:val="a"/>
    <w:link w:val="a9"/>
    <w:uiPriority w:val="99"/>
    <w:unhideWhenUsed/>
    <w:rsid w:val="001D5DB0"/>
    <w:pP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1D5DB0"/>
    <w:rPr>
      <w:sz w:val="18"/>
      <w:szCs w:val="18"/>
    </w:rPr>
  </w:style>
  <w:style w:type="paragraph" w:styleId="aa">
    <w:name w:val="footer"/>
    <w:basedOn w:val="a"/>
    <w:link w:val="ab"/>
    <w:uiPriority w:val="99"/>
    <w:unhideWhenUsed/>
    <w:rsid w:val="001D5DB0"/>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1D5DB0"/>
    <w:rPr>
      <w:sz w:val="18"/>
      <w:szCs w:val="18"/>
    </w:rPr>
  </w:style>
  <w:style w:type="character" w:styleId="ac">
    <w:name w:val="Hyperlink"/>
    <w:basedOn w:val="a0"/>
    <w:uiPriority w:val="99"/>
    <w:semiHidden/>
    <w:unhideWhenUsed/>
    <w:rsid w:val="006B72C1"/>
    <w:rPr>
      <w:color w:val="0000FF"/>
      <w:u w:val="single"/>
    </w:rPr>
  </w:style>
  <w:style w:type="character" w:styleId="ad">
    <w:name w:val="FollowedHyperlink"/>
    <w:basedOn w:val="a0"/>
    <w:uiPriority w:val="99"/>
    <w:semiHidden/>
    <w:unhideWhenUsed/>
    <w:rsid w:val="006B72C1"/>
    <w:rPr>
      <w:color w:val="800080"/>
      <w:u w:val="single"/>
    </w:rPr>
  </w:style>
  <w:style w:type="paragraph" w:customStyle="1" w:styleId="msonormal0">
    <w:name w:val="msonormal"/>
    <w:basedOn w:val="a"/>
    <w:rsid w:val="006B72C1"/>
    <w:pPr>
      <w:spacing w:before="100" w:beforeAutospacing="1" w:after="100" w:afterAutospacing="1" w:line="240" w:lineRule="auto"/>
    </w:pPr>
    <w:rPr>
      <w:rFonts w:ascii="宋体" w:eastAsia="宋体" w:hAnsi="宋体" w:cs="宋体"/>
      <w:sz w:val="24"/>
      <w:szCs w:val="24"/>
      <w:lang w:val="en-US"/>
    </w:rPr>
  </w:style>
  <w:style w:type="paragraph" w:customStyle="1" w:styleId="xl65">
    <w:name w:val="xl65"/>
    <w:basedOn w:val="a"/>
    <w:rsid w:val="006B72C1"/>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宋体" w:eastAsia="宋体" w:hAnsi="宋体" w:cs="宋体"/>
      <w:b/>
      <w:bCs/>
      <w:sz w:val="24"/>
      <w:szCs w:val="24"/>
      <w:lang w:val="en-US"/>
    </w:rPr>
  </w:style>
  <w:style w:type="paragraph" w:customStyle="1" w:styleId="xl63">
    <w:name w:val="xl63"/>
    <w:basedOn w:val="a"/>
    <w:rsid w:val="005002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宋体" w:eastAsia="宋体" w:hAnsi="宋体" w:cs="宋体"/>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779">
      <w:bodyDiv w:val="1"/>
      <w:marLeft w:val="0"/>
      <w:marRight w:val="0"/>
      <w:marTop w:val="0"/>
      <w:marBottom w:val="0"/>
      <w:divBdr>
        <w:top w:val="none" w:sz="0" w:space="0" w:color="auto"/>
        <w:left w:val="none" w:sz="0" w:space="0" w:color="auto"/>
        <w:bottom w:val="none" w:sz="0" w:space="0" w:color="auto"/>
        <w:right w:val="none" w:sz="0" w:space="0" w:color="auto"/>
      </w:divBdr>
    </w:div>
    <w:div w:id="432017958">
      <w:bodyDiv w:val="1"/>
      <w:marLeft w:val="0"/>
      <w:marRight w:val="0"/>
      <w:marTop w:val="0"/>
      <w:marBottom w:val="0"/>
      <w:divBdr>
        <w:top w:val="none" w:sz="0" w:space="0" w:color="auto"/>
        <w:left w:val="none" w:sz="0" w:space="0" w:color="auto"/>
        <w:bottom w:val="none" w:sz="0" w:space="0" w:color="auto"/>
        <w:right w:val="none" w:sz="0" w:space="0" w:color="auto"/>
      </w:divBdr>
    </w:div>
    <w:div w:id="457838051">
      <w:bodyDiv w:val="1"/>
      <w:marLeft w:val="0"/>
      <w:marRight w:val="0"/>
      <w:marTop w:val="0"/>
      <w:marBottom w:val="0"/>
      <w:divBdr>
        <w:top w:val="none" w:sz="0" w:space="0" w:color="auto"/>
        <w:left w:val="none" w:sz="0" w:space="0" w:color="auto"/>
        <w:bottom w:val="none" w:sz="0" w:space="0" w:color="auto"/>
        <w:right w:val="none" w:sz="0" w:space="0" w:color="auto"/>
      </w:divBdr>
    </w:div>
    <w:div w:id="517084376">
      <w:bodyDiv w:val="1"/>
      <w:marLeft w:val="0"/>
      <w:marRight w:val="0"/>
      <w:marTop w:val="0"/>
      <w:marBottom w:val="0"/>
      <w:divBdr>
        <w:top w:val="none" w:sz="0" w:space="0" w:color="auto"/>
        <w:left w:val="none" w:sz="0" w:space="0" w:color="auto"/>
        <w:bottom w:val="none" w:sz="0" w:space="0" w:color="auto"/>
        <w:right w:val="none" w:sz="0" w:space="0" w:color="auto"/>
      </w:divBdr>
    </w:div>
    <w:div w:id="624123675">
      <w:bodyDiv w:val="1"/>
      <w:marLeft w:val="0"/>
      <w:marRight w:val="0"/>
      <w:marTop w:val="0"/>
      <w:marBottom w:val="0"/>
      <w:divBdr>
        <w:top w:val="none" w:sz="0" w:space="0" w:color="auto"/>
        <w:left w:val="none" w:sz="0" w:space="0" w:color="auto"/>
        <w:bottom w:val="none" w:sz="0" w:space="0" w:color="auto"/>
        <w:right w:val="none" w:sz="0" w:space="0" w:color="auto"/>
      </w:divBdr>
    </w:div>
    <w:div w:id="671758821">
      <w:bodyDiv w:val="1"/>
      <w:marLeft w:val="0"/>
      <w:marRight w:val="0"/>
      <w:marTop w:val="0"/>
      <w:marBottom w:val="0"/>
      <w:divBdr>
        <w:top w:val="none" w:sz="0" w:space="0" w:color="auto"/>
        <w:left w:val="none" w:sz="0" w:space="0" w:color="auto"/>
        <w:bottom w:val="none" w:sz="0" w:space="0" w:color="auto"/>
        <w:right w:val="none" w:sz="0" w:space="0" w:color="auto"/>
      </w:divBdr>
    </w:div>
    <w:div w:id="763189908">
      <w:bodyDiv w:val="1"/>
      <w:marLeft w:val="0"/>
      <w:marRight w:val="0"/>
      <w:marTop w:val="0"/>
      <w:marBottom w:val="0"/>
      <w:divBdr>
        <w:top w:val="none" w:sz="0" w:space="0" w:color="auto"/>
        <w:left w:val="none" w:sz="0" w:space="0" w:color="auto"/>
        <w:bottom w:val="none" w:sz="0" w:space="0" w:color="auto"/>
        <w:right w:val="none" w:sz="0" w:space="0" w:color="auto"/>
      </w:divBdr>
    </w:div>
    <w:div w:id="763459877">
      <w:bodyDiv w:val="1"/>
      <w:marLeft w:val="0"/>
      <w:marRight w:val="0"/>
      <w:marTop w:val="0"/>
      <w:marBottom w:val="0"/>
      <w:divBdr>
        <w:top w:val="none" w:sz="0" w:space="0" w:color="auto"/>
        <w:left w:val="none" w:sz="0" w:space="0" w:color="auto"/>
        <w:bottom w:val="none" w:sz="0" w:space="0" w:color="auto"/>
        <w:right w:val="none" w:sz="0" w:space="0" w:color="auto"/>
      </w:divBdr>
    </w:div>
    <w:div w:id="833187444">
      <w:bodyDiv w:val="1"/>
      <w:marLeft w:val="0"/>
      <w:marRight w:val="0"/>
      <w:marTop w:val="0"/>
      <w:marBottom w:val="0"/>
      <w:divBdr>
        <w:top w:val="none" w:sz="0" w:space="0" w:color="auto"/>
        <w:left w:val="none" w:sz="0" w:space="0" w:color="auto"/>
        <w:bottom w:val="none" w:sz="0" w:space="0" w:color="auto"/>
        <w:right w:val="none" w:sz="0" w:space="0" w:color="auto"/>
      </w:divBdr>
    </w:div>
    <w:div w:id="890651020">
      <w:bodyDiv w:val="1"/>
      <w:marLeft w:val="0"/>
      <w:marRight w:val="0"/>
      <w:marTop w:val="0"/>
      <w:marBottom w:val="0"/>
      <w:divBdr>
        <w:top w:val="none" w:sz="0" w:space="0" w:color="auto"/>
        <w:left w:val="none" w:sz="0" w:space="0" w:color="auto"/>
        <w:bottom w:val="none" w:sz="0" w:space="0" w:color="auto"/>
        <w:right w:val="none" w:sz="0" w:space="0" w:color="auto"/>
      </w:divBdr>
    </w:div>
    <w:div w:id="1094084217">
      <w:bodyDiv w:val="1"/>
      <w:marLeft w:val="0"/>
      <w:marRight w:val="0"/>
      <w:marTop w:val="0"/>
      <w:marBottom w:val="0"/>
      <w:divBdr>
        <w:top w:val="none" w:sz="0" w:space="0" w:color="auto"/>
        <w:left w:val="none" w:sz="0" w:space="0" w:color="auto"/>
        <w:bottom w:val="none" w:sz="0" w:space="0" w:color="auto"/>
        <w:right w:val="none" w:sz="0" w:space="0" w:color="auto"/>
      </w:divBdr>
    </w:div>
    <w:div w:id="1155146033">
      <w:bodyDiv w:val="1"/>
      <w:marLeft w:val="0"/>
      <w:marRight w:val="0"/>
      <w:marTop w:val="0"/>
      <w:marBottom w:val="0"/>
      <w:divBdr>
        <w:top w:val="none" w:sz="0" w:space="0" w:color="auto"/>
        <w:left w:val="none" w:sz="0" w:space="0" w:color="auto"/>
        <w:bottom w:val="none" w:sz="0" w:space="0" w:color="auto"/>
        <w:right w:val="none" w:sz="0" w:space="0" w:color="auto"/>
      </w:divBdr>
    </w:div>
    <w:div w:id="1179193321">
      <w:bodyDiv w:val="1"/>
      <w:marLeft w:val="0"/>
      <w:marRight w:val="0"/>
      <w:marTop w:val="0"/>
      <w:marBottom w:val="0"/>
      <w:divBdr>
        <w:top w:val="none" w:sz="0" w:space="0" w:color="auto"/>
        <w:left w:val="none" w:sz="0" w:space="0" w:color="auto"/>
        <w:bottom w:val="none" w:sz="0" w:space="0" w:color="auto"/>
        <w:right w:val="none" w:sz="0" w:space="0" w:color="auto"/>
      </w:divBdr>
    </w:div>
    <w:div w:id="1191072498">
      <w:bodyDiv w:val="1"/>
      <w:marLeft w:val="0"/>
      <w:marRight w:val="0"/>
      <w:marTop w:val="0"/>
      <w:marBottom w:val="0"/>
      <w:divBdr>
        <w:top w:val="none" w:sz="0" w:space="0" w:color="auto"/>
        <w:left w:val="none" w:sz="0" w:space="0" w:color="auto"/>
        <w:bottom w:val="none" w:sz="0" w:space="0" w:color="auto"/>
        <w:right w:val="none" w:sz="0" w:space="0" w:color="auto"/>
      </w:divBdr>
      <w:divsChild>
        <w:div w:id="1981104973">
          <w:marLeft w:val="0"/>
          <w:marRight w:val="0"/>
          <w:marTop w:val="0"/>
          <w:marBottom w:val="0"/>
          <w:divBdr>
            <w:top w:val="single" w:sz="2" w:space="0" w:color="D9D9E3"/>
            <w:left w:val="single" w:sz="2" w:space="0" w:color="D9D9E3"/>
            <w:bottom w:val="single" w:sz="2" w:space="0" w:color="D9D9E3"/>
            <w:right w:val="single" w:sz="2" w:space="0" w:color="D9D9E3"/>
          </w:divBdr>
          <w:divsChild>
            <w:div w:id="1005135761">
              <w:marLeft w:val="0"/>
              <w:marRight w:val="0"/>
              <w:marTop w:val="0"/>
              <w:marBottom w:val="0"/>
              <w:divBdr>
                <w:top w:val="single" w:sz="2" w:space="0" w:color="D9D9E3"/>
                <w:left w:val="single" w:sz="2" w:space="0" w:color="D9D9E3"/>
                <w:bottom w:val="single" w:sz="2" w:space="0" w:color="D9D9E3"/>
                <w:right w:val="single" w:sz="2" w:space="0" w:color="D9D9E3"/>
              </w:divBdr>
              <w:divsChild>
                <w:div w:id="20279716">
                  <w:marLeft w:val="0"/>
                  <w:marRight w:val="0"/>
                  <w:marTop w:val="0"/>
                  <w:marBottom w:val="0"/>
                  <w:divBdr>
                    <w:top w:val="single" w:sz="2" w:space="0" w:color="D9D9E3"/>
                    <w:left w:val="single" w:sz="2" w:space="0" w:color="D9D9E3"/>
                    <w:bottom w:val="single" w:sz="2" w:space="0" w:color="D9D9E3"/>
                    <w:right w:val="single" w:sz="2" w:space="0" w:color="D9D9E3"/>
                  </w:divBdr>
                  <w:divsChild>
                    <w:div w:id="703361882">
                      <w:marLeft w:val="0"/>
                      <w:marRight w:val="0"/>
                      <w:marTop w:val="0"/>
                      <w:marBottom w:val="0"/>
                      <w:divBdr>
                        <w:top w:val="single" w:sz="2" w:space="0" w:color="D9D9E3"/>
                        <w:left w:val="single" w:sz="2" w:space="0" w:color="D9D9E3"/>
                        <w:bottom w:val="single" w:sz="2" w:space="0" w:color="D9D9E3"/>
                        <w:right w:val="single" w:sz="2" w:space="0" w:color="D9D9E3"/>
                      </w:divBdr>
                      <w:divsChild>
                        <w:div w:id="1796289881">
                          <w:marLeft w:val="0"/>
                          <w:marRight w:val="0"/>
                          <w:marTop w:val="0"/>
                          <w:marBottom w:val="0"/>
                          <w:divBdr>
                            <w:top w:val="single" w:sz="2" w:space="0" w:color="auto"/>
                            <w:left w:val="single" w:sz="2" w:space="0" w:color="auto"/>
                            <w:bottom w:val="single" w:sz="6" w:space="0" w:color="auto"/>
                            <w:right w:val="single" w:sz="2" w:space="0" w:color="auto"/>
                          </w:divBdr>
                          <w:divsChild>
                            <w:div w:id="1433433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06505">
                                  <w:marLeft w:val="0"/>
                                  <w:marRight w:val="0"/>
                                  <w:marTop w:val="0"/>
                                  <w:marBottom w:val="0"/>
                                  <w:divBdr>
                                    <w:top w:val="single" w:sz="2" w:space="0" w:color="D9D9E3"/>
                                    <w:left w:val="single" w:sz="2" w:space="0" w:color="D9D9E3"/>
                                    <w:bottom w:val="single" w:sz="2" w:space="0" w:color="D9D9E3"/>
                                    <w:right w:val="single" w:sz="2" w:space="0" w:color="D9D9E3"/>
                                  </w:divBdr>
                                  <w:divsChild>
                                    <w:div w:id="773012408">
                                      <w:marLeft w:val="0"/>
                                      <w:marRight w:val="0"/>
                                      <w:marTop w:val="0"/>
                                      <w:marBottom w:val="0"/>
                                      <w:divBdr>
                                        <w:top w:val="single" w:sz="2" w:space="0" w:color="D9D9E3"/>
                                        <w:left w:val="single" w:sz="2" w:space="0" w:color="D9D9E3"/>
                                        <w:bottom w:val="single" w:sz="2" w:space="0" w:color="D9D9E3"/>
                                        <w:right w:val="single" w:sz="2" w:space="0" w:color="D9D9E3"/>
                                      </w:divBdr>
                                      <w:divsChild>
                                        <w:div w:id="344139833">
                                          <w:marLeft w:val="0"/>
                                          <w:marRight w:val="0"/>
                                          <w:marTop w:val="0"/>
                                          <w:marBottom w:val="0"/>
                                          <w:divBdr>
                                            <w:top w:val="single" w:sz="2" w:space="0" w:color="D9D9E3"/>
                                            <w:left w:val="single" w:sz="2" w:space="0" w:color="D9D9E3"/>
                                            <w:bottom w:val="single" w:sz="2" w:space="0" w:color="D9D9E3"/>
                                            <w:right w:val="single" w:sz="2" w:space="0" w:color="D9D9E3"/>
                                          </w:divBdr>
                                          <w:divsChild>
                                            <w:div w:id="1154568735">
                                              <w:marLeft w:val="0"/>
                                              <w:marRight w:val="0"/>
                                              <w:marTop w:val="0"/>
                                              <w:marBottom w:val="0"/>
                                              <w:divBdr>
                                                <w:top w:val="single" w:sz="2" w:space="0" w:color="D9D9E3"/>
                                                <w:left w:val="single" w:sz="2" w:space="0" w:color="D9D9E3"/>
                                                <w:bottom w:val="single" w:sz="2" w:space="0" w:color="D9D9E3"/>
                                                <w:right w:val="single" w:sz="2" w:space="0" w:color="D9D9E3"/>
                                              </w:divBdr>
                                              <w:divsChild>
                                                <w:div w:id="1116101196">
                                                  <w:marLeft w:val="0"/>
                                                  <w:marRight w:val="0"/>
                                                  <w:marTop w:val="0"/>
                                                  <w:marBottom w:val="0"/>
                                                  <w:divBdr>
                                                    <w:top w:val="single" w:sz="2" w:space="0" w:color="D9D9E3"/>
                                                    <w:left w:val="single" w:sz="2" w:space="0" w:color="D9D9E3"/>
                                                    <w:bottom w:val="single" w:sz="2" w:space="0" w:color="D9D9E3"/>
                                                    <w:right w:val="single" w:sz="2" w:space="0" w:color="D9D9E3"/>
                                                  </w:divBdr>
                                                  <w:divsChild>
                                                    <w:div w:id="174799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3659051">
          <w:marLeft w:val="0"/>
          <w:marRight w:val="0"/>
          <w:marTop w:val="0"/>
          <w:marBottom w:val="0"/>
          <w:divBdr>
            <w:top w:val="none" w:sz="0" w:space="0" w:color="auto"/>
            <w:left w:val="none" w:sz="0" w:space="0" w:color="auto"/>
            <w:bottom w:val="none" w:sz="0" w:space="0" w:color="auto"/>
            <w:right w:val="none" w:sz="0" w:space="0" w:color="auto"/>
          </w:divBdr>
        </w:div>
      </w:divsChild>
    </w:div>
    <w:div w:id="1297220637">
      <w:bodyDiv w:val="1"/>
      <w:marLeft w:val="0"/>
      <w:marRight w:val="0"/>
      <w:marTop w:val="0"/>
      <w:marBottom w:val="0"/>
      <w:divBdr>
        <w:top w:val="none" w:sz="0" w:space="0" w:color="auto"/>
        <w:left w:val="none" w:sz="0" w:space="0" w:color="auto"/>
        <w:bottom w:val="none" w:sz="0" w:space="0" w:color="auto"/>
        <w:right w:val="none" w:sz="0" w:space="0" w:color="auto"/>
      </w:divBdr>
    </w:div>
    <w:div w:id="1535272562">
      <w:bodyDiv w:val="1"/>
      <w:marLeft w:val="0"/>
      <w:marRight w:val="0"/>
      <w:marTop w:val="0"/>
      <w:marBottom w:val="0"/>
      <w:divBdr>
        <w:top w:val="none" w:sz="0" w:space="0" w:color="auto"/>
        <w:left w:val="none" w:sz="0" w:space="0" w:color="auto"/>
        <w:bottom w:val="none" w:sz="0" w:space="0" w:color="auto"/>
        <w:right w:val="none" w:sz="0" w:space="0" w:color="auto"/>
      </w:divBdr>
    </w:div>
    <w:div w:id="1600486168">
      <w:bodyDiv w:val="1"/>
      <w:marLeft w:val="0"/>
      <w:marRight w:val="0"/>
      <w:marTop w:val="0"/>
      <w:marBottom w:val="0"/>
      <w:divBdr>
        <w:top w:val="none" w:sz="0" w:space="0" w:color="auto"/>
        <w:left w:val="none" w:sz="0" w:space="0" w:color="auto"/>
        <w:bottom w:val="none" w:sz="0" w:space="0" w:color="auto"/>
        <w:right w:val="none" w:sz="0" w:space="0" w:color="auto"/>
      </w:divBdr>
    </w:div>
    <w:div w:id="1604797278">
      <w:bodyDiv w:val="1"/>
      <w:marLeft w:val="0"/>
      <w:marRight w:val="0"/>
      <w:marTop w:val="0"/>
      <w:marBottom w:val="0"/>
      <w:divBdr>
        <w:top w:val="none" w:sz="0" w:space="0" w:color="auto"/>
        <w:left w:val="none" w:sz="0" w:space="0" w:color="auto"/>
        <w:bottom w:val="none" w:sz="0" w:space="0" w:color="auto"/>
        <w:right w:val="none" w:sz="0" w:space="0" w:color="auto"/>
      </w:divBdr>
    </w:div>
    <w:div w:id="1946690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15</Pages>
  <Words>3072</Words>
  <Characters>17511</Characters>
  <Application>Microsoft Office Word</Application>
  <DocSecurity>0</DocSecurity>
  <Lines>145</Lines>
  <Paragraphs>41</Paragraphs>
  <ScaleCrop>false</ScaleCrop>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浩亮 盛</cp:lastModifiedBy>
  <cp:revision>7</cp:revision>
  <cp:lastPrinted>2023-11-02T01:21:00Z</cp:lastPrinted>
  <dcterms:created xsi:type="dcterms:W3CDTF">2023-11-01T00:58:00Z</dcterms:created>
  <dcterms:modified xsi:type="dcterms:W3CDTF">2023-11-04T03:34:00Z</dcterms:modified>
</cp:coreProperties>
</file>