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075" w:type="dxa"/>
        <w:jc w:val="center"/>
        <w:tblLayout w:type="fixed"/>
        <w:tblCellMar>
          <w:left w:w="115" w:type="dxa"/>
          <w:right w:w="115" w:type="dxa"/>
        </w:tblCellMar>
        <w:tblLook w:val="04A0" w:firstRow="1" w:lastRow="0" w:firstColumn="1" w:lastColumn="0" w:noHBand="0" w:noVBand="1"/>
      </w:tblPr>
      <w:tblGrid>
        <w:gridCol w:w="989"/>
        <w:gridCol w:w="540"/>
        <w:gridCol w:w="891"/>
        <w:gridCol w:w="1084"/>
        <w:gridCol w:w="815"/>
        <w:gridCol w:w="3421"/>
        <w:gridCol w:w="1080"/>
        <w:gridCol w:w="270"/>
        <w:gridCol w:w="985"/>
      </w:tblGrid>
      <w:tr w:rsidR="009153B7" w:rsidRPr="00E0549F" w14:paraId="42E7672C" w14:textId="77777777" w:rsidTr="003B34DA">
        <w:trPr>
          <w:trHeight w:val="705"/>
          <w:jc w:val="center"/>
        </w:trPr>
        <w:tc>
          <w:tcPr>
            <w:tcW w:w="2420" w:type="dxa"/>
            <w:gridSpan w:val="3"/>
            <w:tcBorders>
              <w:top w:val="single" w:sz="4" w:space="0" w:color="auto"/>
              <w:left w:val="single" w:sz="4" w:space="0" w:color="auto"/>
              <w:bottom w:val="double" w:sz="2" w:space="0" w:color="auto"/>
              <w:right w:val="nil"/>
            </w:tcBorders>
            <w:shd w:val="clear" w:color="auto" w:fill="auto"/>
            <w:vAlign w:val="center"/>
          </w:tcPr>
          <w:p w14:paraId="59BD21B2" w14:textId="77777777" w:rsidR="009153B7" w:rsidRPr="00CB0486" w:rsidRDefault="009153B7" w:rsidP="003B34DA">
            <w:pPr>
              <w:spacing w:before="60"/>
              <w:jc w:val="center"/>
              <w:rPr>
                <w:rFonts w:ascii="Arial" w:hAnsi="Arial" w:cs="Arial"/>
                <w:b/>
                <w:sz w:val="28"/>
                <w:szCs w:val="28"/>
              </w:rPr>
            </w:pPr>
            <w:bookmarkStart w:id="0" w:name="_Toc32724652"/>
            <w:r>
              <w:rPr>
                <w:rFonts w:ascii="Arial" w:hAnsi="Arial" w:cs="Arial"/>
                <w:b/>
                <w:noProof/>
                <w:color w:val="7030A0"/>
                <w:sz w:val="28"/>
                <w:szCs w:val="28"/>
              </w:rPr>
              <w:drawing>
                <wp:inline distT="0" distB="0" distL="0" distR="0" wp14:anchorId="2FF5DAA5" wp14:editId="05D1B3CD">
                  <wp:extent cx="1271663" cy="457200"/>
                  <wp:effectExtent l="0" t="0" r="5080" b="0"/>
                  <wp:docPr id="3" name="Picture 3" descr="O:\1 - PROPOSALS &amp; PUBLICATIONS\PROPOSAL_DEPT\Intellisense\Intellisense Logo\IS-logo - f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1 - PROPOSALS &amp; PUBLICATIONS\PROPOSAL_DEPT\Intellisense\Intellisense Logo\IS-logo - fin.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2361"/>
                          <a:stretch/>
                        </pic:blipFill>
                        <pic:spPr bwMode="auto">
                          <a:xfrm>
                            <a:off x="0" y="0"/>
                            <a:ext cx="1271663" cy="4572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655" w:type="dxa"/>
            <w:gridSpan w:val="6"/>
            <w:tcBorders>
              <w:top w:val="single" w:sz="4" w:space="0" w:color="auto"/>
              <w:left w:val="nil"/>
              <w:bottom w:val="double" w:sz="2" w:space="0" w:color="auto"/>
              <w:right w:val="single" w:sz="4" w:space="0" w:color="auto"/>
            </w:tcBorders>
            <w:shd w:val="clear" w:color="auto" w:fill="auto"/>
            <w:vAlign w:val="center"/>
          </w:tcPr>
          <w:p w14:paraId="47C29B7B" w14:textId="77777777" w:rsidR="009153B7" w:rsidRPr="00CB0486" w:rsidRDefault="009153B7" w:rsidP="003B34DA">
            <w:pPr>
              <w:spacing w:before="60"/>
              <w:jc w:val="center"/>
              <w:rPr>
                <w:rFonts w:ascii="Arial" w:hAnsi="Arial" w:cs="Arial"/>
                <w:b/>
                <w:color w:val="31849B" w:themeColor="accent5" w:themeShade="BF"/>
                <w:sz w:val="28"/>
                <w:szCs w:val="28"/>
              </w:rPr>
            </w:pPr>
            <w:r w:rsidRPr="00A770DE">
              <w:rPr>
                <w:rFonts w:ascii="Arial" w:hAnsi="Arial" w:cs="Arial"/>
                <w:b/>
                <w:color w:val="31849B" w:themeColor="accent5" w:themeShade="BF"/>
                <w:sz w:val="28"/>
                <w:szCs w:val="28"/>
              </w:rPr>
              <w:t>ELECTRO-OPTICS SYSTEMS (DEPT. 28)</w:t>
            </w:r>
          </w:p>
          <w:p w14:paraId="0FD39427" w14:textId="77777777" w:rsidR="009153B7" w:rsidRPr="00CB0486" w:rsidRDefault="009153B7" w:rsidP="003B34DA">
            <w:pPr>
              <w:spacing w:before="60"/>
              <w:jc w:val="center"/>
              <w:rPr>
                <w:rFonts w:ascii="Arial" w:hAnsi="Arial" w:cs="Arial"/>
                <w:b/>
                <w:sz w:val="28"/>
                <w:szCs w:val="28"/>
              </w:rPr>
            </w:pPr>
            <w:r w:rsidRPr="00E0549F">
              <w:rPr>
                <w:rFonts w:ascii="Arial" w:hAnsi="Arial" w:cs="Arial"/>
                <w:b/>
                <w:sz w:val="28"/>
                <w:szCs w:val="28"/>
              </w:rPr>
              <w:t>REPORT ROUTING SLIP</w:t>
            </w:r>
          </w:p>
        </w:tc>
      </w:tr>
      <w:tr w:rsidR="009153B7" w:rsidRPr="00E0549F" w14:paraId="0937BACD" w14:textId="77777777" w:rsidTr="003B34DA">
        <w:trPr>
          <w:trHeight w:val="360"/>
          <w:jc w:val="center"/>
        </w:trPr>
        <w:tc>
          <w:tcPr>
            <w:tcW w:w="989" w:type="dxa"/>
            <w:tcBorders>
              <w:left w:val="single" w:sz="4" w:space="0" w:color="auto"/>
              <w:right w:val="nil"/>
            </w:tcBorders>
            <w:vAlign w:val="center"/>
          </w:tcPr>
          <w:p w14:paraId="426DD601" w14:textId="77777777" w:rsidR="009153B7" w:rsidRPr="004C350F" w:rsidRDefault="009153B7" w:rsidP="003B34DA">
            <w:pPr>
              <w:ind w:right="-86"/>
              <w:rPr>
                <w:rFonts w:ascii="Arial" w:hAnsi="Arial" w:cs="Arial"/>
                <w:b/>
                <w:color w:val="31849B" w:themeColor="accent5" w:themeShade="BF"/>
                <w:sz w:val="16"/>
                <w:szCs w:val="16"/>
              </w:rPr>
            </w:pPr>
            <w:r w:rsidRPr="004C350F">
              <w:rPr>
                <w:rFonts w:ascii="Arial" w:hAnsi="Arial" w:cs="Arial"/>
                <w:b/>
                <w:color w:val="31849B" w:themeColor="accent5" w:themeShade="BF"/>
                <w:sz w:val="16"/>
                <w:szCs w:val="16"/>
              </w:rPr>
              <w:t>Job</w:t>
            </w:r>
            <w:r>
              <w:rPr>
                <w:rFonts w:ascii="Arial" w:hAnsi="Arial" w:cs="Arial"/>
                <w:b/>
                <w:color w:val="31849B" w:themeColor="accent5" w:themeShade="BF"/>
                <w:sz w:val="16"/>
                <w:szCs w:val="16"/>
              </w:rPr>
              <w:t xml:space="preserve"> No.</w:t>
            </w:r>
            <w:r w:rsidRPr="004C350F">
              <w:rPr>
                <w:rFonts w:ascii="Arial" w:hAnsi="Arial" w:cs="Arial"/>
                <w:b/>
                <w:color w:val="31849B" w:themeColor="accent5" w:themeShade="BF"/>
                <w:sz w:val="16"/>
                <w:szCs w:val="16"/>
              </w:rPr>
              <w:t>:</w:t>
            </w:r>
          </w:p>
        </w:tc>
        <w:tc>
          <w:tcPr>
            <w:tcW w:w="2515" w:type="dxa"/>
            <w:gridSpan w:val="3"/>
            <w:tcBorders>
              <w:left w:val="nil"/>
            </w:tcBorders>
            <w:vAlign w:val="center"/>
          </w:tcPr>
          <w:p w14:paraId="0AB7C819" w14:textId="77777777" w:rsidR="009153B7" w:rsidRPr="00CB0486" w:rsidRDefault="009153B7" w:rsidP="003B34DA">
            <w:pPr>
              <w:ind w:right="-86"/>
              <w:rPr>
                <w:rFonts w:ascii="Arial" w:hAnsi="Arial" w:cs="Arial"/>
                <w:sz w:val="20"/>
              </w:rPr>
            </w:pPr>
            <w:r>
              <w:rPr>
                <w:rFonts w:ascii="Arial" w:hAnsi="Arial" w:cs="Arial"/>
                <w:sz w:val="20"/>
              </w:rPr>
              <w:t>33059</w:t>
            </w:r>
          </w:p>
        </w:tc>
        <w:tc>
          <w:tcPr>
            <w:tcW w:w="815" w:type="dxa"/>
            <w:tcBorders>
              <w:right w:val="nil"/>
            </w:tcBorders>
            <w:vAlign w:val="center"/>
          </w:tcPr>
          <w:p w14:paraId="4784117E" w14:textId="77777777" w:rsidR="009153B7" w:rsidRPr="004C350F" w:rsidRDefault="009153B7" w:rsidP="003B34DA">
            <w:pPr>
              <w:ind w:right="-86"/>
              <w:rPr>
                <w:rFonts w:ascii="Arial" w:hAnsi="Arial" w:cs="Arial"/>
                <w:b/>
                <w:color w:val="31849B" w:themeColor="accent5" w:themeShade="BF"/>
                <w:sz w:val="16"/>
                <w:szCs w:val="16"/>
              </w:rPr>
            </w:pPr>
            <w:r w:rsidRPr="004C350F">
              <w:rPr>
                <w:rFonts w:ascii="Arial" w:hAnsi="Arial" w:cs="Arial"/>
                <w:b/>
                <w:color w:val="31849B" w:themeColor="accent5" w:themeShade="BF"/>
                <w:sz w:val="16"/>
                <w:szCs w:val="16"/>
              </w:rPr>
              <w:t>Author:</w:t>
            </w:r>
          </w:p>
        </w:tc>
        <w:tc>
          <w:tcPr>
            <w:tcW w:w="3421" w:type="dxa"/>
            <w:tcBorders>
              <w:left w:val="nil"/>
            </w:tcBorders>
            <w:vAlign w:val="center"/>
          </w:tcPr>
          <w:p w14:paraId="309FE145" w14:textId="77777777" w:rsidR="009153B7" w:rsidRPr="00CB0486" w:rsidRDefault="009153B7" w:rsidP="003B34DA">
            <w:pPr>
              <w:ind w:right="-86"/>
              <w:rPr>
                <w:rFonts w:ascii="Arial" w:hAnsi="Arial" w:cs="Arial"/>
                <w:sz w:val="20"/>
              </w:rPr>
            </w:pPr>
            <w:r>
              <w:rPr>
                <w:rFonts w:ascii="Arial" w:hAnsi="Arial" w:cs="Arial"/>
                <w:sz w:val="20"/>
              </w:rPr>
              <w:t>Alex Genusov</w:t>
            </w:r>
          </w:p>
        </w:tc>
        <w:tc>
          <w:tcPr>
            <w:tcW w:w="1080" w:type="dxa"/>
            <w:vMerge w:val="restart"/>
            <w:tcBorders>
              <w:left w:val="nil"/>
              <w:right w:val="nil"/>
            </w:tcBorders>
            <w:vAlign w:val="center"/>
          </w:tcPr>
          <w:p w14:paraId="0091ED63" w14:textId="77777777" w:rsidR="009153B7" w:rsidRPr="004C350F" w:rsidRDefault="009153B7" w:rsidP="003B34DA">
            <w:pPr>
              <w:ind w:right="-86"/>
              <w:rPr>
                <w:rFonts w:ascii="Arial" w:hAnsi="Arial" w:cs="Arial"/>
                <w:b/>
                <w:color w:val="31849B" w:themeColor="accent5" w:themeShade="BF"/>
                <w:sz w:val="16"/>
                <w:szCs w:val="16"/>
              </w:rPr>
            </w:pPr>
            <w:r w:rsidRPr="004C350F">
              <w:rPr>
                <w:rFonts w:ascii="Arial" w:hAnsi="Arial" w:cs="Arial"/>
                <w:b/>
                <w:color w:val="31849B" w:themeColor="accent5" w:themeShade="BF"/>
                <w:sz w:val="16"/>
                <w:szCs w:val="16"/>
              </w:rPr>
              <w:t>Due Date:</w:t>
            </w:r>
          </w:p>
        </w:tc>
        <w:tc>
          <w:tcPr>
            <w:tcW w:w="1255" w:type="dxa"/>
            <w:gridSpan w:val="2"/>
            <w:vMerge w:val="restart"/>
            <w:tcBorders>
              <w:left w:val="nil"/>
              <w:right w:val="single" w:sz="4" w:space="0" w:color="auto"/>
            </w:tcBorders>
            <w:vAlign w:val="center"/>
          </w:tcPr>
          <w:p w14:paraId="794C8FDB" w14:textId="77FC9759" w:rsidR="009153B7" w:rsidRPr="00CB0486" w:rsidRDefault="009153B7" w:rsidP="000D406A">
            <w:pPr>
              <w:ind w:right="-86"/>
              <w:rPr>
                <w:rFonts w:ascii="Arial" w:hAnsi="Arial" w:cs="Arial"/>
                <w:sz w:val="20"/>
              </w:rPr>
            </w:pPr>
            <w:r>
              <w:rPr>
                <w:rFonts w:ascii="Arial" w:hAnsi="Arial" w:cs="Arial"/>
                <w:sz w:val="20"/>
              </w:rPr>
              <w:t>0</w:t>
            </w:r>
            <w:r w:rsidR="000D406A">
              <w:rPr>
                <w:rFonts w:ascii="Arial" w:hAnsi="Arial" w:cs="Arial"/>
                <w:sz w:val="20"/>
              </w:rPr>
              <w:t>7</w:t>
            </w:r>
            <w:r>
              <w:rPr>
                <w:rFonts w:ascii="Arial" w:hAnsi="Arial" w:cs="Arial"/>
                <w:sz w:val="20"/>
              </w:rPr>
              <w:t>/15/19</w:t>
            </w:r>
          </w:p>
        </w:tc>
      </w:tr>
      <w:tr w:rsidR="009153B7" w:rsidRPr="00E0549F" w14:paraId="79123F90" w14:textId="77777777" w:rsidTr="003B34DA">
        <w:trPr>
          <w:trHeight w:val="360"/>
          <w:jc w:val="center"/>
        </w:trPr>
        <w:tc>
          <w:tcPr>
            <w:tcW w:w="989" w:type="dxa"/>
            <w:tcBorders>
              <w:left w:val="single" w:sz="4" w:space="0" w:color="auto"/>
              <w:bottom w:val="single" w:sz="4" w:space="0" w:color="auto"/>
              <w:right w:val="nil"/>
            </w:tcBorders>
            <w:vAlign w:val="center"/>
          </w:tcPr>
          <w:p w14:paraId="3A05FB40" w14:textId="77777777" w:rsidR="009153B7" w:rsidRPr="004C350F" w:rsidRDefault="009153B7" w:rsidP="003B34DA">
            <w:pPr>
              <w:ind w:right="-86"/>
              <w:rPr>
                <w:rFonts w:ascii="Arial" w:hAnsi="Arial" w:cs="Arial"/>
                <w:b/>
                <w:color w:val="31849B" w:themeColor="accent5" w:themeShade="BF"/>
                <w:sz w:val="16"/>
                <w:szCs w:val="16"/>
              </w:rPr>
            </w:pPr>
            <w:r w:rsidRPr="004C350F">
              <w:rPr>
                <w:rFonts w:ascii="Arial" w:hAnsi="Arial" w:cs="Arial"/>
                <w:b/>
                <w:color w:val="31849B" w:themeColor="accent5" w:themeShade="BF"/>
                <w:sz w:val="16"/>
                <w:szCs w:val="16"/>
              </w:rPr>
              <w:t>Nickname:</w:t>
            </w:r>
          </w:p>
        </w:tc>
        <w:tc>
          <w:tcPr>
            <w:tcW w:w="2515" w:type="dxa"/>
            <w:gridSpan w:val="3"/>
            <w:tcBorders>
              <w:left w:val="nil"/>
              <w:bottom w:val="single" w:sz="4" w:space="0" w:color="auto"/>
            </w:tcBorders>
            <w:vAlign w:val="center"/>
          </w:tcPr>
          <w:p w14:paraId="1284A99C" w14:textId="77777777" w:rsidR="009153B7" w:rsidRPr="00CB0486" w:rsidRDefault="009153B7" w:rsidP="003B34DA">
            <w:pPr>
              <w:ind w:right="-86"/>
              <w:rPr>
                <w:rFonts w:ascii="Arial" w:hAnsi="Arial" w:cs="Arial"/>
                <w:sz w:val="20"/>
              </w:rPr>
            </w:pPr>
            <w:r>
              <w:rPr>
                <w:rFonts w:ascii="Arial" w:hAnsi="Arial" w:cs="Arial"/>
                <w:sz w:val="20"/>
              </w:rPr>
              <w:t>ARMY PAN-UAS II</w:t>
            </w:r>
          </w:p>
        </w:tc>
        <w:tc>
          <w:tcPr>
            <w:tcW w:w="815" w:type="dxa"/>
            <w:tcBorders>
              <w:bottom w:val="single" w:sz="4" w:space="0" w:color="auto"/>
              <w:right w:val="nil"/>
            </w:tcBorders>
            <w:vAlign w:val="center"/>
          </w:tcPr>
          <w:p w14:paraId="066B739B" w14:textId="77777777" w:rsidR="009153B7" w:rsidRPr="004C350F" w:rsidRDefault="009153B7" w:rsidP="003B34DA">
            <w:pPr>
              <w:ind w:right="-86"/>
              <w:rPr>
                <w:rFonts w:ascii="Arial" w:hAnsi="Arial" w:cs="Arial"/>
                <w:b/>
                <w:color w:val="31849B" w:themeColor="accent5" w:themeShade="BF"/>
                <w:sz w:val="16"/>
                <w:szCs w:val="16"/>
              </w:rPr>
            </w:pPr>
            <w:r w:rsidRPr="004C350F">
              <w:rPr>
                <w:rFonts w:ascii="Arial" w:hAnsi="Arial" w:cs="Arial"/>
                <w:b/>
                <w:color w:val="31849B" w:themeColor="accent5" w:themeShade="BF"/>
                <w:sz w:val="16"/>
                <w:szCs w:val="16"/>
              </w:rPr>
              <w:t>PI:</w:t>
            </w:r>
          </w:p>
        </w:tc>
        <w:tc>
          <w:tcPr>
            <w:tcW w:w="3421" w:type="dxa"/>
            <w:tcBorders>
              <w:left w:val="nil"/>
              <w:bottom w:val="single" w:sz="4" w:space="0" w:color="auto"/>
            </w:tcBorders>
            <w:vAlign w:val="center"/>
          </w:tcPr>
          <w:p w14:paraId="633EC20B" w14:textId="77777777" w:rsidR="009153B7" w:rsidRPr="00CB0486" w:rsidRDefault="009153B7" w:rsidP="003B34DA">
            <w:pPr>
              <w:ind w:right="-86"/>
              <w:rPr>
                <w:rFonts w:ascii="Arial" w:hAnsi="Arial" w:cs="Arial"/>
                <w:sz w:val="20"/>
              </w:rPr>
            </w:pPr>
            <w:r>
              <w:rPr>
                <w:rFonts w:ascii="Arial" w:hAnsi="Arial" w:cs="Arial"/>
                <w:sz w:val="20"/>
              </w:rPr>
              <w:t>Alex Genusov</w:t>
            </w:r>
          </w:p>
        </w:tc>
        <w:tc>
          <w:tcPr>
            <w:tcW w:w="1080" w:type="dxa"/>
            <w:vMerge/>
            <w:tcBorders>
              <w:left w:val="nil"/>
              <w:bottom w:val="single" w:sz="4" w:space="0" w:color="auto"/>
              <w:right w:val="nil"/>
            </w:tcBorders>
            <w:vAlign w:val="center"/>
          </w:tcPr>
          <w:p w14:paraId="79A71DCC" w14:textId="77777777" w:rsidR="009153B7" w:rsidRPr="00E0549F" w:rsidRDefault="009153B7" w:rsidP="003B34DA">
            <w:pPr>
              <w:ind w:right="-86"/>
              <w:rPr>
                <w:rFonts w:ascii="Arial" w:hAnsi="Arial" w:cs="Arial"/>
                <w:color w:val="7030A0"/>
                <w:sz w:val="20"/>
              </w:rPr>
            </w:pPr>
          </w:p>
        </w:tc>
        <w:tc>
          <w:tcPr>
            <w:tcW w:w="1255" w:type="dxa"/>
            <w:gridSpan w:val="2"/>
            <w:vMerge/>
            <w:tcBorders>
              <w:left w:val="nil"/>
              <w:bottom w:val="single" w:sz="4" w:space="0" w:color="auto"/>
              <w:right w:val="single" w:sz="4" w:space="0" w:color="auto"/>
            </w:tcBorders>
          </w:tcPr>
          <w:p w14:paraId="1B2F1A57" w14:textId="77777777" w:rsidR="009153B7" w:rsidRPr="00E0549F" w:rsidRDefault="009153B7" w:rsidP="003B34DA">
            <w:pPr>
              <w:ind w:right="-86"/>
              <w:rPr>
                <w:rFonts w:ascii="Arial" w:hAnsi="Arial" w:cs="Arial"/>
                <w:color w:val="7030A0"/>
                <w:sz w:val="20"/>
              </w:rPr>
            </w:pPr>
          </w:p>
        </w:tc>
      </w:tr>
      <w:tr w:rsidR="009153B7" w:rsidRPr="00E0549F" w14:paraId="3D041ACE" w14:textId="77777777" w:rsidTr="003B34DA">
        <w:trPr>
          <w:trHeight w:val="413"/>
          <w:jc w:val="center"/>
        </w:trPr>
        <w:tc>
          <w:tcPr>
            <w:tcW w:w="4319" w:type="dxa"/>
            <w:gridSpan w:val="5"/>
            <w:tcBorders>
              <w:left w:val="single" w:sz="4" w:space="0" w:color="auto"/>
              <w:bottom w:val="single" w:sz="4" w:space="0" w:color="auto"/>
              <w:right w:val="single" w:sz="4" w:space="0" w:color="auto"/>
            </w:tcBorders>
            <w:vAlign w:val="center"/>
          </w:tcPr>
          <w:p w14:paraId="4C1D6DD9" w14:textId="77777777" w:rsidR="009153B7" w:rsidRDefault="009153B7" w:rsidP="003B34DA">
            <w:pPr>
              <w:tabs>
                <w:tab w:val="left" w:pos="1410"/>
                <w:tab w:val="left" w:pos="2670"/>
              </w:tabs>
              <w:rPr>
                <w:rFonts w:ascii="Arial" w:hAnsi="Arial" w:cs="Arial"/>
                <w:sz w:val="20"/>
              </w:rPr>
            </w:pPr>
            <w:r w:rsidRPr="004C350F">
              <w:rPr>
                <w:rFonts w:ascii="Arial" w:hAnsi="Arial" w:cs="Arial"/>
                <w:b/>
                <w:color w:val="31849B" w:themeColor="accent5" w:themeShade="BF"/>
                <w:sz w:val="16"/>
                <w:szCs w:val="16"/>
              </w:rPr>
              <w:t>Type of Report:</w:t>
            </w:r>
            <w:r w:rsidRPr="00CB0486">
              <w:rPr>
                <w:rFonts w:ascii="Arial" w:hAnsi="Arial" w:cs="Arial"/>
                <w:sz w:val="20"/>
              </w:rPr>
              <w:tab/>
            </w:r>
            <w:r>
              <w:rPr>
                <w:b/>
                <w:sz w:val="20"/>
              </w:rPr>
              <w:fldChar w:fldCharType="begin">
                <w:ffData>
                  <w:name w:val=""/>
                  <w:enabled/>
                  <w:calcOnExit w:val="0"/>
                  <w:checkBox>
                    <w:sizeAuto/>
                    <w:default w:val="1"/>
                  </w:checkBox>
                </w:ffData>
              </w:fldChar>
            </w:r>
            <w:r>
              <w:rPr>
                <w:b/>
                <w:sz w:val="20"/>
              </w:rPr>
              <w:instrText xml:space="preserve"> FORMCHECKBOX </w:instrText>
            </w:r>
            <w:r w:rsidR="00081F15">
              <w:rPr>
                <w:b/>
                <w:sz w:val="20"/>
              </w:rPr>
            </w:r>
            <w:r w:rsidR="00081F15">
              <w:rPr>
                <w:b/>
                <w:sz w:val="20"/>
              </w:rPr>
              <w:fldChar w:fldCharType="separate"/>
            </w:r>
            <w:r>
              <w:rPr>
                <w:b/>
                <w:sz w:val="20"/>
              </w:rPr>
              <w:fldChar w:fldCharType="end"/>
            </w:r>
            <w:r>
              <w:rPr>
                <w:b/>
                <w:sz w:val="20"/>
              </w:rPr>
              <w:t xml:space="preserve"> </w:t>
            </w:r>
            <w:r>
              <w:rPr>
                <w:rFonts w:ascii="Arial" w:hAnsi="Arial" w:cs="Arial"/>
                <w:sz w:val="20"/>
              </w:rPr>
              <w:t>SBIR</w:t>
            </w:r>
            <w:r w:rsidRPr="00CB0486">
              <w:rPr>
                <w:rFonts w:ascii="Arial" w:hAnsi="Arial" w:cs="Arial"/>
                <w:sz w:val="20"/>
              </w:rPr>
              <w:tab/>
            </w:r>
            <w:r>
              <w:rPr>
                <w:b/>
                <w:sz w:val="20"/>
              </w:rPr>
              <w:fldChar w:fldCharType="begin">
                <w:ffData>
                  <w:name w:val=""/>
                  <w:enabled/>
                  <w:calcOnExit w:val="0"/>
                  <w:checkBox>
                    <w:sizeAuto/>
                    <w:default w:val="1"/>
                  </w:checkBox>
                </w:ffData>
              </w:fldChar>
            </w:r>
            <w:r>
              <w:rPr>
                <w:b/>
                <w:sz w:val="20"/>
              </w:rPr>
              <w:instrText xml:space="preserve"> FORMCHECKBOX </w:instrText>
            </w:r>
            <w:r w:rsidR="00081F15">
              <w:rPr>
                <w:b/>
                <w:sz w:val="20"/>
              </w:rPr>
            </w:r>
            <w:r w:rsidR="00081F15">
              <w:rPr>
                <w:b/>
                <w:sz w:val="20"/>
              </w:rPr>
              <w:fldChar w:fldCharType="separate"/>
            </w:r>
            <w:r>
              <w:rPr>
                <w:b/>
                <w:sz w:val="20"/>
              </w:rPr>
              <w:fldChar w:fldCharType="end"/>
            </w:r>
            <w:r>
              <w:rPr>
                <w:b/>
                <w:sz w:val="20"/>
              </w:rPr>
              <w:t xml:space="preserve"> </w:t>
            </w:r>
            <w:r>
              <w:rPr>
                <w:rFonts w:ascii="Arial" w:hAnsi="Arial" w:cs="Arial"/>
                <w:sz w:val="20"/>
              </w:rPr>
              <w:t xml:space="preserve">Strategic </w:t>
            </w:r>
          </w:p>
          <w:p w14:paraId="200C0576" w14:textId="77777777" w:rsidR="009153B7" w:rsidRPr="00CB0486" w:rsidRDefault="009153B7" w:rsidP="003B34DA">
            <w:pPr>
              <w:tabs>
                <w:tab w:val="left" w:pos="1410"/>
                <w:tab w:val="left" w:pos="2670"/>
              </w:tabs>
              <w:rPr>
                <w:rFonts w:ascii="Arial" w:hAnsi="Arial" w:cs="Arial"/>
                <w:sz w:val="20"/>
              </w:rPr>
            </w:pPr>
            <w:r w:rsidRPr="00CB0486">
              <w:rPr>
                <w:rFonts w:ascii="Arial" w:hAnsi="Arial" w:cs="Arial"/>
                <w:sz w:val="20"/>
              </w:rPr>
              <w:tab/>
            </w:r>
            <w:r w:rsidRPr="00CB0486">
              <w:rPr>
                <w:b/>
                <w:sz w:val="20"/>
              </w:rPr>
              <w:fldChar w:fldCharType="begin">
                <w:ffData>
                  <w:name w:val="Check1"/>
                  <w:enabled/>
                  <w:calcOnExit w:val="0"/>
                  <w:checkBox>
                    <w:sizeAuto/>
                    <w:default w:val="0"/>
                  </w:checkBox>
                </w:ffData>
              </w:fldChar>
            </w:r>
            <w:r w:rsidRPr="00CB0486">
              <w:rPr>
                <w:b/>
                <w:sz w:val="20"/>
              </w:rPr>
              <w:instrText xml:space="preserve"> FORMCHECKBOX </w:instrText>
            </w:r>
            <w:r w:rsidR="00081F15">
              <w:rPr>
                <w:b/>
                <w:sz w:val="20"/>
              </w:rPr>
            </w:r>
            <w:r w:rsidR="00081F15">
              <w:rPr>
                <w:b/>
                <w:sz w:val="20"/>
              </w:rPr>
              <w:fldChar w:fldCharType="separate"/>
            </w:r>
            <w:r w:rsidRPr="00CB0486">
              <w:rPr>
                <w:b/>
                <w:sz w:val="20"/>
              </w:rPr>
              <w:fldChar w:fldCharType="end"/>
            </w:r>
            <w:r>
              <w:rPr>
                <w:b/>
                <w:sz w:val="20"/>
              </w:rPr>
              <w:t xml:space="preserve"> </w:t>
            </w:r>
            <w:r>
              <w:rPr>
                <w:rFonts w:ascii="Arial" w:hAnsi="Arial" w:cs="Arial"/>
                <w:sz w:val="20"/>
              </w:rPr>
              <w:t>Phase I</w:t>
            </w:r>
            <w:r w:rsidRPr="00CB0486">
              <w:rPr>
                <w:rFonts w:ascii="Arial" w:hAnsi="Arial" w:cs="Arial"/>
                <w:sz w:val="20"/>
              </w:rPr>
              <w:tab/>
            </w:r>
            <w:r>
              <w:rPr>
                <w:b/>
                <w:sz w:val="20"/>
              </w:rPr>
              <w:fldChar w:fldCharType="begin">
                <w:ffData>
                  <w:name w:val=""/>
                  <w:enabled/>
                  <w:calcOnExit w:val="0"/>
                  <w:checkBox>
                    <w:sizeAuto/>
                    <w:default w:val="1"/>
                  </w:checkBox>
                </w:ffData>
              </w:fldChar>
            </w:r>
            <w:r>
              <w:rPr>
                <w:b/>
                <w:sz w:val="20"/>
              </w:rPr>
              <w:instrText xml:space="preserve"> FORMCHECKBOX </w:instrText>
            </w:r>
            <w:r w:rsidR="00081F15">
              <w:rPr>
                <w:b/>
                <w:sz w:val="20"/>
              </w:rPr>
            </w:r>
            <w:r w:rsidR="00081F15">
              <w:rPr>
                <w:b/>
                <w:sz w:val="20"/>
              </w:rPr>
              <w:fldChar w:fldCharType="separate"/>
            </w:r>
            <w:r>
              <w:rPr>
                <w:b/>
                <w:sz w:val="20"/>
              </w:rPr>
              <w:fldChar w:fldCharType="end"/>
            </w:r>
            <w:r>
              <w:rPr>
                <w:b/>
                <w:sz w:val="20"/>
              </w:rPr>
              <w:t xml:space="preserve"> </w:t>
            </w:r>
            <w:r w:rsidRPr="00CB0486">
              <w:rPr>
                <w:rFonts w:ascii="Arial" w:hAnsi="Arial" w:cs="Arial"/>
                <w:sz w:val="20"/>
              </w:rPr>
              <w:t>Phase II</w:t>
            </w:r>
          </w:p>
        </w:tc>
        <w:tc>
          <w:tcPr>
            <w:tcW w:w="5756" w:type="dxa"/>
            <w:gridSpan w:val="4"/>
            <w:tcBorders>
              <w:left w:val="single" w:sz="4" w:space="0" w:color="auto"/>
              <w:bottom w:val="single" w:sz="4" w:space="0" w:color="auto"/>
              <w:right w:val="single" w:sz="4" w:space="0" w:color="auto"/>
            </w:tcBorders>
            <w:vAlign w:val="center"/>
          </w:tcPr>
          <w:p w14:paraId="083A3B5D" w14:textId="1BA1D53D" w:rsidR="009153B7" w:rsidRPr="00A770DE" w:rsidRDefault="000D406A" w:rsidP="003B34DA">
            <w:pPr>
              <w:tabs>
                <w:tab w:val="left" w:pos="1595"/>
                <w:tab w:val="left" w:pos="2765"/>
                <w:tab w:val="left" w:pos="3755"/>
                <w:tab w:val="left" w:pos="5530"/>
              </w:tabs>
              <w:rPr>
                <w:rFonts w:ascii="Arial" w:hAnsi="Arial" w:cs="Arial"/>
                <w:sz w:val="20"/>
              </w:rPr>
            </w:pPr>
            <w:r>
              <w:rPr>
                <w:rFonts w:ascii="Arial" w:hAnsi="Arial" w:cs="Arial"/>
                <w:sz w:val="20"/>
              </w:rPr>
              <w:t>Monthly Report #</w:t>
            </w:r>
            <w:r w:rsidR="009662FC">
              <w:rPr>
                <w:rFonts w:ascii="Arial" w:hAnsi="Arial" w:cs="Arial"/>
                <w:sz w:val="20"/>
              </w:rPr>
              <w:t>1</w:t>
            </w:r>
          </w:p>
        </w:tc>
      </w:tr>
      <w:tr w:rsidR="009153B7" w:rsidRPr="00CB0486" w14:paraId="019DDC5F" w14:textId="77777777" w:rsidTr="003B34DA">
        <w:trPr>
          <w:trHeight w:val="432"/>
          <w:jc w:val="center"/>
        </w:trPr>
        <w:tc>
          <w:tcPr>
            <w:tcW w:w="1529" w:type="dxa"/>
            <w:gridSpan w:val="2"/>
            <w:tcBorders>
              <w:top w:val="single" w:sz="4" w:space="0" w:color="auto"/>
              <w:left w:val="single" w:sz="4" w:space="0" w:color="auto"/>
              <w:right w:val="nil"/>
            </w:tcBorders>
            <w:vAlign w:val="center"/>
          </w:tcPr>
          <w:p w14:paraId="61851744" w14:textId="77777777" w:rsidR="009153B7" w:rsidRPr="00CB0486" w:rsidRDefault="009153B7" w:rsidP="003B34DA">
            <w:pPr>
              <w:rPr>
                <w:rFonts w:ascii="Arial" w:hAnsi="Arial" w:cs="Arial"/>
                <w:sz w:val="16"/>
                <w:szCs w:val="16"/>
              </w:rPr>
            </w:pPr>
          </w:p>
        </w:tc>
        <w:tc>
          <w:tcPr>
            <w:tcW w:w="6211" w:type="dxa"/>
            <w:gridSpan w:val="4"/>
            <w:tcBorders>
              <w:top w:val="single" w:sz="4" w:space="0" w:color="auto"/>
              <w:left w:val="nil"/>
            </w:tcBorders>
            <w:vAlign w:val="center"/>
          </w:tcPr>
          <w:p w14:paraId="49DA8204" w14:textId="77777777" w:rsidR="009153B7" w:rsidRPr="00CB0486" w:rsidRDefault="009153B7" w:rsidP="003B34DA">
            <w:pPr>
              <w:jc w:val="center"/>
              <w:rPr>
                <w:rFonts w:ascii="Arial" w:hAnsi="Arial" w:cs="Arial"/>
                <w:sz w:val="16"/>
                <w:szCs w:val="16"/>
              </w:rPr>
            </w:pPr>
            <w:r w:rsidRPr="00CB0486">
              <w:rPr>
                <w:rFonts w:ascii="Arial" w:hAnsi="Arial" w:cs="Arial"/>
                <w:sz w:val="16"/>
                <w:szCs w:val="16"/>
              </w:rPr>
              <w:t>Action/Comments</w:t>
            </w:r>
          </w:p>
        </w:tc>
        <w:tc>
          <w:tcPr>
            <w:tcW w:w="1350" w:type="dxa"/>
            <w:gridSpan w:val="2"/>
            <w:tcBorders>
              <w:top w:val="single" w:sz="4" w:space="0" w:color="auto"/>
            </w:tcBorders>
            <w:vAlign w:val="center"/>
          </w:tcPr>
          <w:p w14:paraId="5EBAA606" w14:textId="77777777" w:rsidR="009153B7" w:rsidRPr="00CB0486" w:rsidRDefault="009153B7" w:rsidP="003B34DA">
            <w:pPr>
              <w:jc w:val="center"/>
              <w:rPr>
                <w:rFonts w:ascii="Arial" w:hAnsi="Arial" w:cs="Arial"/>
                <w:sz w:val="16"/>
                <w:szCs w:val="16"/>
              </w:rPr>
            </w:pPr>
            <w:r w:rsidRPr="00CB0486">
              <w:rPr>
                <w:rFonts w:ascii="Arial" w:hAnsi="Arial" w:cs="Arial"/>
                <w:sz w:val="16"/>
                <w:szCs w:val="16"/>
              </w:rPr>
              <w:t>Approv</w:t>
            </w:r>
            <w:r>
              <w:rPr>
                <w:rFonts w:ascii="Arial" w:hAnsi="Arial" w:cs="Arial"/>
                <w:sz w:val="16"/>
                <w:szCs w:val="16"/>
              </w:rPr>
              <w:t>al</w:t>
            </w:r>
          </w:p>
        </w:tc>
        <w:tc>
          <w:tcPr>
            <w:tcW w:w="985" w:type="dxa"/>
            <w:tcBorders>
              <w:top w:val="single" w:sz="4" w:space="0" w:color="auto"/>
              <w:right w:val="single" w:sz="4" w:space="0" w:color="auto"/>
            </w:tcBorders>
            <w:vAlign w:val="center"/>
          </w:tcPr>
          <w:p w14:paraId="39801477" w14:textId="77777777" w:rsidR="009153B7" w:rsidRPr="00CB0486" w:rsidRDefault="009153B7" w:rsidP="003B34DA">
            <w:pPr>
              <w:jc w:val="center"/>
              <w:rPr>
                <w:rFonts w:ascii="Arial" w:hAnsi="Arial" w:cs="Arial"/>
                <w:sz w:val="16"/>
                <w:szCs w:val="16"/>
              </w:rPr>
            </w:pPr>
            <w:r w:rsidRPr="00CB0486">
              <w:rPr>
                <w:rFonts w:ascii="Arial" w:hAnsi="Arial" w:cs="Arial"/>
                <w:sz w:val="16"/>
                <w:szCs w:val="16"/>
              </w:rPr>
              <w:t>Date</w:t>
            </w:r>
            <w:r>
              <w:rPr>
                <w:rFonts w:ascii="Arial" w:hAnsi="Arial" w:cs="Arial"/>
                <w:sz w:val="16"/>
                <w:szCs w:val="16"/>
              </w:rPr>
              <w:t xml:space="preserve"> &amp; Time</w:t>
            </w:r>
          </w:p>
        </w:tc>
      </w:tr>
      <w:tr w:rsidR="009153B7" w:rsidRPr="00CB0486" w14:paraId="01D40995" w14:textId="77777777" w:rsidTr="003B34DA">
        <w:trPr>
          <w:trHeight w:val="1008"/>
          <w:jc w:val="center"/>
        </w:trPr>
        <w:tc>
          <w:tcPr>
            <w:tcW w:w="1529" w:type="dxa"/>
            <w:gridSpan w:val="2"/>
            <w:tcBorders>
              <w:left w:val="single" w:sz="4" w:space="0" w:color="auto"/>
            </w:tcBorders>
            <w:vAlign w:val="center"/>
          </w:tcPr>
          <w:p w14:paraId="201BD266" w14:textId="77777777" w:rsidR="009153B7" w:rsidRPr="004C350F" w:rsidRDefault="009153B7" w:rsidP="003B34DA">
            <w:pPr>
              <w:rPr>
                <w:rFonts w:ascii="Arial" w:hAnsi="Arial" w:cs="Arial"/>
                <w:b/>
                <w:caps/>
                <w:color w:val="31849B" w:themeColor="accent5" w:themeShade="BF"/>
                <w:sz w:val="16"/>
                <w:szCs w:val="16"/>
              </w:rPr>
            </w:pPr>
            <w:r>
              <w:rPr>
                <w:rFonts w:ascii="Arial" w:hAnsi="Arial" w:cs="Arial"/>
                <w:b/>
                <w:caps/>
                <w:color w:val="31849B" w:themeColor="accent5" w:themeShade="BF"/>
                <w:sz w:val="16"/>
                <w:szCs w:val="16"/>
              </w:rPr>
              <w:t>P&amp;P TEAM:</w:t>
            </w:r>
          </w:p>
          <w:p w14:paraId="66635B23" w14:textId="77777777" w:rsidR="009153B7" w:rsidRPr="00CB0486" w:rsidRDefault="009153B7" w:rsidP="003B34DA">
            <w:pPr>
              <w:rPr>
                <w:rFonts w:ascii="Arial" w:hAnsi="Arial" w:cs="Arial"/>
                <w:b/>
                <w:caps/>
                <w:sz w:val="16"/>
                <w:szCs w:val="16"/>
              </w:rPr>
            </w:pPr>
            <w:r w:rsidRPr="007331FA">
              <w:rPr>
                <w:rFonts w:ascii="Arial Bold" w:hAnsi="Arial Bold" w:cs="Arial"/>
                <w:b/>
                <w:sz w:val="16"/>
                <w:szCs w:val="16"/>
              </w:rPr>
              <w:t>Ch</w:t>
            </w:r>
            <w:r>
              <w:rPr>
                <w:rFonts w:ascii="Arial Bold" w:hAnsi="Arial Bold" w:cs="Arial"/>
                <w:b/>
                <w:sz w:val="16"/>
                <w:szCs w:val="16"/>
              </w:rPr>
              <w:t>eck In / BP</w:t>
            </w:r>
          </w:p>
        </w:tc>
        <w:tc>
          <w:tcPr>
            <w:tcW w:w="2790" w:type="dxa"/>
            <w:gridSpan w:val="3"/>
            <w:tcBorders>
              <w:right w:val="single" w:sz="4" w:space="0" w:color="auto"/>
            </w:tcBorders>
          </w:tcPr>
          <w:p w14:paraId="0CAC2905" w14:textId="77777777" w:rsidR="009153B7" w:rsidRPr="00602CA1" w:rsidRDefault="009153B7" w:rsidP="003B34DA">
            <w:pPr>
              <w:rPr>
                <w:rFonts w:ascii="Arial" w:hAnsi="Arial" w:cs="Arial"/>
                <w:sz w:val="16"/>
                <w:szCs w:val="16"/>
              </w:rPr>
            </w:pPr>
          </w:p>
        </w:tc>
        <w:tc>
          <w:tcPr>
            <w:tcW w:w="3421" w:type="dxa"/>
            <w:tcBorders>
              <w:left w:val="single" w:sz="4" w:space="0" w:color="auto"/>
            </w:tcBorders>
          </w:tcPr>
          <w:p w14:paraId="43AE51C6" w14:textId="30546B7B" w:rsidR="009153B7" w:rsidRDefault="009153B7" w:rsidP="003B34DA">
            <w:pPr>
              <w:spacing w:before="20"/>
              <w:ind w:left="230" w:right="-58" w:hanging="288"/>
              <w:rPr>
                <w:rFonts w:ascii="Arial" w:hAnsi="Arial" w:cs="Arial"/>
                <w:sz w:val="15"/>
                <w:szCs w:val="15"/>
              </w:rPr>
            </w:pPr>
            <w:r>
              <w:rPr>
                <w:b/>
                <w:sz w:val="16"/>
                <w:szCs w:val="16"/>
              </w:rPr>
              <w:fldChar w:fldCharType="begin">
                <w:ffData>
                  <w:name w:val=""/>
                  <w:enabled/>
                  <w:calcOnExit w:val="0"/>
                  <w:checkBox>
                    <w:sizeAuto/>
                    <w:default w:val="1"/>
                  </w:checkBox>
                </w:ffData>
              </w:fldChar>
            </w:r>
            <w:r>
              <w:rPr>
                <w:b/>
                <w:sz w:val="16"/>
                <w:szCs w:val="16"/>
              </w:rPr>
              <w:instrText xml:space="preserve"> FORMCHECKBOX </w:instrText>
            </w:r>
            <w:r w:rsidR="00081F15">
              <w:rPr>
                <w:b/>
                <w:sz w:val="16"/>
                <w:szCs w:val="16"/>
              </w:rPr>
            </w:r>
            <w:r w:rsidR="00081F15">
              <w:rPr>
                <w:b/>
                <w:sz w:val="16"/>
                <w:szCs w:val="16"/>
              </w:rPr>
              <w:fldChar w:fldCharType="separate"/>
            </w:r>
            <w:r>
              <w:rPr>
                <w:b/>
                <w:sz w:val="16"/>
                <w:szCs w:val="16"/>
              </w:rPr>
              <w:fldChar w:fldCharType="end"/>
            </w:r>
            <w:r w:rsidRPr="00CB0486">
              <w:rPr>
                <w:b/>
                <w:sz w:val="16"/>
                <w:szCs w:val="16"/>
              </w:rPr>
              <w:tab/>
            </w:r>
            <w:r w:rsidRPr="00602CA1">
              <w:rPr>
                <w:rFonts w:ascii="Arial" w:hAnsi="Arial" w:cs="Arial"/>
                <w:sz w:val="15"/>
                <w:szCs w:val="15"/>
              </w:rPr>
              <w:t xml:space="preserve">Start No. of pages: </w:t>
            </w:r>
            <w:r w:rsidR="00E839EF">
              <w:rPr>
                <w:rFonts w:ascii="Arial" w:hAnsi="Arial" w:cs="Arial"/>
                <w:sz w:val="15"/>
                <w:szCs w:val="15"/>
              </w:rPr>
              <w:t>13</w:t>
            </w:r>
          </w:p>
          <w:p w14:paraId="1183F22C" w14:textId="77777777" w:rsidR="009153B7" w:rsidRDefault="009153B7" w:rsidP="003B34DA">
            <w:pPr>
              <w:spacing w:before="20"/>
              <w:ind w:left="230" w:right="-58" w:hanging="288"/>
              <w:rPr>
                <w:rFonts w:ascii="Arial" w:eastAsia="Times New Roman" w:hAnsi="Arial" w:cs="Arial"/>
                <w:sz w:val="15"/>
                <w:szCs w:val="15"/>
              </w:rPr>
            </w:pPr>
            <w:r>
              <w:rPr>
                <w:rFonts w:ascii="Arial" w:eastAsia="Times New Roman" w:hAnsi="Arial" w:cs="Arial"/>
                <w:sz w:val="16"/>
                <w:szCs w:val="16"/>
              </w:rPr>
              <w:fldChar w:fldCharType="begin">
                <w:ffData>
                  <w:name w:val=""/>
                  <w:enabled/>
                  <w:calcOnExit w:val="0"/>
                  <w:checkBox>
                    <w:sizeAuto/>
                    <w:default w:val="1"/>
                  </w:checkBox>
                </w:ffData>
              </w:fldChar>
            </w:r>
            <w:r>
              <w:rPr>
                <w:rFonts w:ascii="Arial" w:eastAsia="Times New Roman" w:hAnsi="Arial" w:cs="Arial"/>
                <w:sz w:val="16"/>
                <w:szCs w:val="16"/>
              </w:rPr>
              <w:instrText xml:space="preserve"> FORMCHECKBOX </w:instrText>
            </w:r>
            <w:r w:rsidR="00081F15">
              <w:rPr>
                <w:rFonts w:ascii="Arial" w:eastAsia="Times New Roman" w:hAnsi="Arial" w:cs="Arial"/>
                <w:sz w:val="16"/>
                <w:szCs w:val="16"/>
              </w:rPr>
            </w:r>
            <w:r w:rsidR="00081F15">
              <w:rPr>
                <w:rFonts w:ascii="Arial" w:eastAsia="Times New Roman" w:hAnsi="Arial" w:cs="Arial"/>
                <w:sz w:val="16"/>
                <w:szCs w:val="16"/>
              </w:rPr>
              <w:fldChar w:fldCharType="separate"/>
            </w:r>
            <w:r>
              <w:rPr>
                <w:rFonts w:ascii="Arial" w:eastAsia="Times New Roman" w:hAnsi="Arial" w:cs="Arial"/>
                <w:sz w:val="16"/>
                <w:szCs w:val="16"/>
              </w:rPr>
              <w:fldChar w:fldCharType="end"/>
            </w:r>
            <w:r w:rsidRPr="00CB0486">
              <w:rPr>
                <w:rFonts w:ascii="Arial" w:eastAsia="Times New Roman" w:hAnsi="Arial" w:cs="Arial"/>
                <w:sz w:val="16"/>
                <w:szCs w:val="16"/>
              </w:rPr>
              <w:tab/>
            </w:r>
            <w:r>
              <w:rPr>
                <w:rFonts w:ascii="Arial" w:eastAsia="Times New Roman" w:hAnsi="Arial" w:cs="Arial"/>
                <w:sz w:val="15"/>
                <w:szCs w:val="15"/>
              </w:rPr>
              <w:t>Fo</w:t>
            </w:r>
            <w:r w:rsidRPr="00602CA1">
              <w:rPr>
                <w:rFonts w:ascii="Arial" w:eastAsia="Times New Roman" w:hAnsi="Arial" w:cs="Arial"/>
                <w:sz w:val="15"/>
                <w:szCs w:val="15"/>
              </w:rPr>
              <w:t>rmat specific to contract requirements</w:t>
            </w:r>
          </w:p>
          <w:p w14:paraId="0DEE4247" w14:textId="61B96CA7" w:rsidR="009153B7" w:rsidRPr="00470C6A" w:rsidRDefault="009153B7" w:rsidP="009662FC">
            <w:pPr>
              <w:spacing w:before="20"/>
              <w:ind w:left="230" w:right="-58" w:hanging="288"/>
              <w:rPr>
                <w:rFonts w:ascii="Arial" w:eastAsia="Times New Roman" w:hAnsi="Arial" w:cs="Arial"/>
                <w:sz w:val="16"/>
                <w:szCs w:val="16"/>
              </w:rPr>
            </w:pPr>
            <w:r>
              <w:rPr>
                <w:rFonts w:ascii="Arial" w:eastAsia="Times New Roman" w:hAnsi="Arial" w:cs="Arial"/>
                <w:sz w:val="16"/>
                <w:szCs w:val="16"/>
              </w:rPr>
              <w:fldChar w:fldCharType="begin">
                <w:ffData>
                  <w:name w:val=""/>
                  <w:enabled/>
                  <w:calcOnExit w:val="0"/>
                  <w:checkBox>
                    <w:sizeAuto/>
                    <w:default w:val="1"/>
                  </w:checkBox>
                </w:ffData>
              </w:fldChar>
            </w:r>
            <w:r>
              <w:rPr>
                <w:rFonts w:ascii="Arial" w:eastAsia="Times New Roman" w:hAnsi="Arial" w:cs="Arial"/>
                <w:sz w:val="16"/>
                <w:szCs w:val="16"/>
              </w:rPr>
              <w:instrText xml:space="preserve"> FORMCHECKBOX </w:instrText>
            </w:r>
            <w:r w:rsidR="00081F15">
              <w:rPr>
                <w:rFonts w:ascii="Arial" w:eastAsia="Times New Roman" w:hAnsi="Arial" w:cs="Arial"/>
                <w:sz w:val="16"/>
                <w:szCs w:val="16"/>
              </w:rPr>
            </w:r>
            <w:r w:rsidR="00081F15">
              <w:rPr>
                <w:rFonts w:ascii="Arial" w:eastAsia="Times New Roman" w:hAnsi="Arial" w:cs="Arial"/>
                <w:sz w:val="16"/>
                <w:szCs w:val="16"/>
              </w:rPr>
              <w:fldChar w:fldCharType="separate"/>
            </w:r>
            <w:r>
              <w:rPr>
                <w:rFonts w:ascii="Arial" w:eastAsia="Times New Roman" w:hAnsi="Arial" w:cs="Arial"/>
                <w:sz w:val="16"/>
                <w:szCs w:val="16"/>
              </w:rPr>
              <w:fldChar w:fldCharType="end"/>
            </w:r>
            <w:r w:rsidRPr="00CB0486">
              <w:rPr>
                <w:rFonts w:ascii="Arial" w:eastAsia="Times New Roman" w:hAnsi="Arial" w:cs="Arial"/>
                <w:sz w:val="16"/>
                <w:szCs w:val="16"/>
              </w:rPr>
              <w:tab/>
            </w:r>
            <w:r>
              <w:rPr>
                <w:rFonts w:ascii="Arial" w:eastAsia="Times New Roman" w:hAnsi="Arial" w:cs="Arial"/>
                <w:sz w:val="15"/>
                <w:szCs w:val="15"/>
              </w:rPr>
              <w:t xml:space="preserve">Requested financial info </w:t>
            </w:r>
            <w:r w:rsidR="009662FC">
              <w:rPr>
                <w:rFonts w:ascii="Arial" w:eastAsia="Times New Roman" w:hAnsi="Arial" w:cs="Arial"/>
                <w:sz w:val="15"/>
                <w:szCs w:val="15"/>
              </w:rPr>
              <w:t>7/8</w:t>
            </w:r>
          </w:p>
        </w:tc>
        <w:tc>
          <w:tcPr>
            <w:tcW w:w="1350" w:type="dxa"/>
            <w:gridSpan w:val="2"/>
            <w:tcBorders>
              <w:bottom w:val="nil"/>
            </w:tcBorders>
            <w:vAlign w:val="center"/>
          </w:tcPr>
          <w:p w14:paraId="08714B6E" w14:textId="424F7390" w:rsidR="009153B7" w:rsidRPr="00CB0486" w:rsidRDefault="009662FC" w:rsidP="003B34DA">
            <w:pPr>
              <w:jc w:val="center"/>
              <w:rPr>
                <w:rFonts w:ascii="Arial" w:hAnsi="Arial" w:cs="Arial"/>
                <w:sz w:val="16"/>
                <w:szCs w:val="16"/>
              </w:rPr>
            </w:pPr>
            <w:r>
              <w:rPr>
                <w:rFonts w:ascii="Arial" w:hAnsi="Arial" w:cs="Arial"/>
                <w:sz w:val="16"/>
                <w:szCs w:val="16"/>
              </w:rPr>
              <w:t>Jenny Greer</w:t>
            </w:r>
          </w:p>
        </w:tc>
        <w:tc>
          <w:tcPr>
            <w:tcW w:w="985" w:type="dxa"/>
            <w:tcBorders>
              <w:bottom w:val="nil"/>
              <w:right w:val="single" w:sz="4" w:space="0" w:color="auto"/>
            </w:tcBorders>
            <w:vAlign w:val="center"/>
          </w:tcPr>
          <w:p w14:paraId="7D675FD2" w14:textId="31AC22FE" w:rsidR="009153B7" w:rsidRPr="00CB0486" w:rsidRDefault="009662FC" w:rsidP="003B34DA">
            <w:pPr>
              <w:jc w:val="center"/>
              <w:rPr>
                <w:rFonts w:ascii="Arial" w:hAnsi="Arial" w:cs="Arial"/>
                <w:sz w:val="16"/>
                <w:szCs w:val="16"/>
              </w:rPr>
            </w:pPr>
            <w:r>
              <w:rPr>
                <w:rFonts w:ascii="Arial" w:hAnsi="Arial" w:cs="Arial"/>
                <w:sz w:val="16"/>
                <w:szCs w:val="16"/>
              </w:rPr>
              <w:t>07/11/19 @</w:t>
            </w:r>
            <w:r w:rsidR="00E839EF">
              <w:rPr>
                <w:rFonts w:ascii="Arial" w:hAnsi="Arial" w:cs="Arial"/>
                <w:sz w:val="16"/>
                <w:szCs w:val="16"/>
              </w:rPr>
              <w:t xml:space="preserve"> 9:45am</w:t>
            </w:r>
          </w:p>
        </w:tc>
      </w:tr>
      <w:tr w:rsidR="009153B7" w:rsidRPr="00CB0486" w14:paraId="61FE4B39" w14:textId="77777777" w:rsidTr="003B34DA">
        <w:trPr>
          <w:trHeight w:val="1008"/>
          <w:jc w:val="center"/>
        </w:trPr>
        <w:tc>
          <w:tcPr>
            <w:tcW w:w="1529" w:type="dxa"/>
            <w:gridSpan w:val="2"/>
            <w:tcBorders>
              <w:left w:val="single" w:sz="4" w:space="0" w:color="auto"/>
              <w:bottom w:val="dotted" w:sz="4" w:space="0" w:color="auto"/>
            </w:tcBorders>
            <w:vAlign w:val="center"/>
          </w:tcPr>
          <w:p w14:paraId="3E804A35" w14:textId="7D898C1A" w:rsidR="009153B7" w:rsidRPr="004C350F" w:rsidRDefault="009153B7" w:rsidP="003B34DA">
            <w:pPr>
              <w:rPr>
                <w:rFonts w:ascii="Arial" w:hAnsi="Arial" w:cs="Arial"/>
                <w:b/>
                <w:caps/>
                <w:color w:val="31849B" w:themeColor="accent5" w:themeShade="BF"/>
                <w:sz w:val="16"/>
                <w:szCs w:val="16"/>
              </w:rPr>
            </w:pPr>
            <w:r w:rsidRPr="004C350F">
              <w:rPr>
                <w:rFonts w:ascii="Arial" w:hAnsi="Arial" w:cs="Arial"/>
                <w:b/>
                <w:caps/>
                <w:color w:val="31849B" w:themeColor="accent5" w:themeShade="BF"/>
                <w:sz w:val="16"/>
                <w:szCs w:val="16"/>
              </w:rPr>
              <w:t>Editor:</w:t>
            </w:r>
          </w:p>
          <w:p w14:paraId="5AABAC1F" w14:textId="77777777" w:rsidR="009153B7" w:rsidRPr="00CB0486" w:rsidRDefault="009153B7" w:rsidP="003B34DA">
            <w:pPr>
              <w:rPr>
                <w:rFonts w:ascii="Arial" w:hAnsi="Arial" w:cs="Arial"/>
                <w:b/>
                <w:caps/>
                <w:sz w:val="8"/>
                <w:szCs w:val="8"/>
              </w:rPr>
            </w:pPr>
          </w:p>
          <w:p w14:paraId="06F6FC14" w14:textId="77777777" w:rsidR="009153B7" w:rsidRPr="00CB0486" w:rsidRDefault="009153B7" w:rsidP="003B34DA">
            <w:pPr>
              <w:rPr>
                <w:rFonts w:ascii="Arial Bold" w:hAnsi="Arial Bold" w:cs="Arial"/>
                <w:sz w:val="16"/>
                <w:szCs w:val="16"/>
              </w:rPr>
            </w:pPr>
            <w:r w:rsidRPr="00CB0486">
              <w:rPr>
                <w:rFonts w:ascii="Arial Bold" w:hAnsi="Arial Bold" w:cs="Arial"/>
                <w:sz w:val="16"/>
                <w:szCs w:val="16"/>
              </w:rPr>
              <w:t>To:</w:t>
            </w:r>
          </w:p>
          <w:p w14:paraId="4C31446F" w14:textId="77777777" w:rsidR="009153B7" w:rsidRPr="00CB0486" w:rsidRDefault="009153B7" w:rsidP="003B34DA">
            <w:pPr>
              <w:rPr>
                <w:rFonts w:ascii="Arial" w:hAnsi="Arial" w:cs="Arial"/>
                <w:b/>
                <w:caps/>
                <w:sz w:val="16"/>
                <w:szCs w:val="16"/>
              </w:rPr>
            </w:pPr>
            <w:r w:rsidRPr="00CB0486">
              <w:rPr>
                <w:rFonts w:ascii="Arial Bold" w:hAnsi="Arial Bold" w:cs="Arial"/>
                <w:sz w:val="16"/>
                <w:szCs w:val="16"/>
              </w:rPr>
              <w:t>Date/Time:</w:t>
            </w:r>
          </w:p>
        </w:tc>
        <w:tc>
          <w:tcPr>
            <w:tcW w:w="2790" w:type="dxa"/>
            <w:gridSpan w:val="3"/>
            <w:tcBorders>
              <w:bottom w:val="dotted" w:sz="4" w:space="0" w:color="auto"/>
              <w:right w:val="single" w:sz="4" w:space="0" w:color="auto"/>
            </w:tcBorders>
          </w:tcPr>
          <w:p w14:paraId="191B46DF" w14:textId="6FABD296" w:rsidR="009153B7" w:rsidRPr="00AA4883" w:rsidRDefault="00B23298" w:rsidP="003B34DA">
            <w:pPr>
              <w:rPr>
                <w:rFonts w:ascii="Arial" w:hAnsi="Arial" w:cs="Arial"/>
                <w:sz w:val="16"/>
                <w:szCs w:val="16"/>
              </w:rPr>
            </w:pPr>
            <w:r>
              <w:rPr>
                <w:rFonts w:ascii="Arial" w:hAnsi="Arial" w:cs="Arial"/>
                <w:sz w:val="16"/>
                <w:szCs w:val="16"/>
              </w:rPr>
              <w:t>Future plans need to be updated</w:t>
            </w:r>
          </w:p>
        </w:tc>
        <w:tc>
          <w:tcPr>
            <w:tcW w:w="3421" w:type="dxa"/>
            <w:tcBorders>
              <w:left w:val="single" w:sz="4" w:space="0" w:color="auto"/>
              <w:bottom w:val="dotted" w:sz="4" w:space="0" w:color="auto"/>
            </w:tcBorders>
          </w:tcPr>
          <w:p w14:paraId="467A85BE" w14:textId="34A9986A" w:rsidR="009153B7" w:rsidRPr="00CB0486" w:rsidRDefault="00B23298" w:rsidP="003B34DA">
            <w:pPr>
              <w:spacing w:before="20"/>
              <w:ind w:left="230" w:right="-58" w:hanging="288"/>
              <w:rPr>
                <w:rFonts w:ascii="Arial" w:hAnsi="Arial" w:cs="Arial"/>
                <w:sz w:val="16"/>
                <w:szCs w:val="16"/>
              </w:rPr>
            </w:pPr>
            <w:r>
              <w:rPr>
                <w:rFonts w:ascii="Arial" w:hAnsi="Arial" w:cs="Arial"/>
                <w:b/>
                <w:sz w:val="16"/>
                <w:szCs w:val="16"/>
              </w:rPr>
              <w:fldChar w:fldCharType="begin">
                <w:ffData>
                  <w:name w:val="Check1"/>
                  <w:enabled/>
                  <w:calcOnExit w:val="0"/>
                  <w:checkBox>
                    <w:sizeAuto/>
                    <w:default w:val="1"/>
                  </w:checkBox>
                </w:ffData>
              </w:fldChar>
            </w:r>
            <w:r>
              <w:rPr>
                <w:rFonts w:ascii="Arial" w:hAnsi="Arial" w:cs="Arial"/>
                <w:b/>
                <w:sz w:val="16"/>
                <w:szCs w:val="16"/>
              </w:rPr>
              <w:instrText xml:space="preserve"> </w:instrText>
            </w:r>
            <w:bookmarkStart w:id="1" w:name="Check1"/>
            <w:r>
              <w:rPr>
                <w:rFonts w:ascii="Arial" w:hAnsi="Arial" w:cs="Arial"/>
                <w:b/>
                <w:sz w:val="16"/>
                <w:szCs w:val="16"/>
              </w:rPr>
              <w:instrText xml:space="preserve">FORMCHECKBOX </w:instrText>
            </w:r>
            <w:r w:rsidR="00081F15">
              <w:rPr>
                <w:rFonts w:ascii="Arial" w:hAnsi="Arial" w:cs="Arial"/>
                <w:b/>
                <w:sz w:val="16"/>
                <w:szCs w:val="16"/>
              </w:rPr>
            </w:r>
            <w:r w:rsidR="00081F15">
              <w:rPr>
                <w:rFonts w:ascii="Arial" w:hAnsi="Arial" w:cs="Arial"/>
                <w:b/>
                <w:sz w:val="16"/>
                <w:szCs w:val="16"/>
              </w:rPr>
              <w:fldChar w:fldCharType="separate"/>
            </w:r>
            <w:r>
              <w:rPr>
                <w:rFonts w:ascii="Arial" w:hAnsi="Arial" w:cs="Arial"/>
                <w:b/>
                <w:sz w:val="16"/>
                <w:szCs w:val="16"/>
              </w:rPr>
              <w:fldChar w:fldCharType="end"/>
            </w:r>
            <w:bookmarkEnd w:id="1"/>
            <w:r w:rsidR="009662FC" w:rsidRPr="00CB0486">
              <w:rPr>
                <w:rFonts w:ascii="Arial" w:hAnsi="Arial" w:cs="Arial"/>
                <w:b/>
                <w:sz w:val="16"/>
                <w:szCs w:val="16"/>
              </w:rPr>
              <w:tab/>
            </w:r>
            <w:r w:rsidR="009153B7" w:rsidRPr="00602CA1">
              <w:rPr>
                <w:rFonts w:ascii="Arial" w:hAnsi="Arial" w:cs="Arial"/>
                <w:sz w:val="15"/>
                <w:szCs w:val="15"/>
              </w:rPr>
              <w:t>Task progress matches schedule.</w:t>
            </w:r>
          </w:p>
          <w:p w14:paraId="6569B4B8" w14:textId="6948FD1C" w:rsidR="009153B7" w:rsidRPr="00CB0486" w:rsidRDefault="00B23298" w:rsidP="009662FC">
            <w:pPr>
              <w:spacing w:before="20"/>
              <w:ind w:left="230" w:right="-58" w:hanging="288"/>
              <w:jc w:val="left"/>
              <w:rPr>
                <w:rFonts w:ascii="Arial" w:hAnsi="Arial" w:cs="Arial"/>
                <w:sz w:val="16"/>
                <w:szCs w:val="16"/>
              </w:rPr>
            </w:pPr>
            <w:r>
              <w:rPr>
                <w:rFonts w:ascii="Arial" w:hAnsi="Arial" w:cs="Arial"/>
                <w:b/>
                <w:sz w:val="16"/>
                <w:szCs w:val="16"/>
              </w:rPr>
              <w:fldChar w:fldCharType="begin">
                <w:ffData>
                  <w:name w:val=""/>
                  <w:enabled/>
                  <w:calcOnExit w:val="0"/>
                  <w:checkBox>
                    <w:sizeAuto/>
                    <w:default w:val="1"/>
                  </w:checkBox>
                </w:ffData>
              </w:fldChar>
            </w:r>
            <w:r>
              <w:rPr>
                <w:rFonts w:ascii="Arial" w:hAnsi="Arial" w:cs="Arial"/>
                <w:b/>
                <w:sz w:val="16"/>
                <w:szCs w:val="16"/>
              </w:rPr>
              <w:instrText xml:space="preserve"> FORMCHECKBOX </w:instrText>
            </w:r>
            <w:r w:rsidR="00081F15">
              <w:rPr>
                <w:rFonts w:ascii="Arial" w:hAnsi="Arial" w:cs="Arial"/>
                <w:b/>
                <w:sz w:val="16"/>
                <w:szCs w:val="16"/>
              </w:rPr>
            </w:r>
            <w:r w:rsidR="00081F15">
              <w:rPr>
                <w:rFonts w:ascii="Arial" w:hAnsi="Arial" w:cs="Arial"/>
                <w:b/>
                <w:sz w:val="16"/>
                <w:szCs w:val="16"/>
              </w:rPr>
              <w:fldChar w:fldCharType="separate"/>
            </w:r>
            <w:r>
              <w:rPr>
                <w:rFonts w:ascii="Arial" w:hAnsi="Arial" w:cs="Arial"/>
                <w:b/>
                <w:sz w:val="16"/>
                <w:szCs w:val="16"/>
              </w:rPr>
              <w:fldChar w:fldCharType="end"/>
            </w:r>
            <w:r w:rsidR="009662FC" w:rsidRPr="00CB0486">
              <w:rPr>
                <w:rFonts w:ascii="Arial" w:hAnsi="Arial" w:cs="Arial"/>
                <w:b/>
                <w:sz w:val="16"/>
                <w:szCs w:val="16"/>
              </w:rPr>
              <w:tab/>
            </w:r>
            <w:r w:rsidR="009153B7" w:rsidRPr="00602CA1">
              <w:rPr>
                <w:rFonts w:ascii="Arial" w:hAnsi="Arial" w:cs="Arial"/>
                <w:sz w:val="15"/>
                <w:szCs w:val="15"/>
              </w:rPr>
              <w:t xml:space="preserve">Previous report reviewed for </w:t>
            </w:r>
            <w:r w:rsidR="009153B7">
              <w:rPr>
                <w:rFonts w:ascii="Arial" w:hAnsi="Arial" w:cs="Arial"/>
                <w:sz w:val="15"/>
                <w:szCs w:val="15"/>
              </w:rPr>
              <w:t>t</w:t>
            </w:r>
            <w:r w:rsidR="009153B7" w:rsidRPr="00602CA1">
              <w:rPr>
                <w:rFonts w:ascii="Arial" w:hAnsi="Arial" w:cs="Arial"/>
                <w:sz w:val="15"/>
                <w:szCs w:val="15"/>
              </w:rPr>
              <w:t>ask progress/issues.</w:t>
            </w:r>
          </w:p>
          <w:p w14:paraId="2346E9DC" w14:textId="1D6408D1" w:rsidR="009153B7" w:rsidRPr="00CB0486" w:rsidRDefault="009662FC" w:rsidP="003B34DA">
            <w:pPr>
              <w:spacing w:before="20"/>
              <w:ind w:left="230" w:right="-58" w:hanging="288"/>
              <w:rPr>
                <w:sz w:val="20"/>
              </w:rPr>
            </w:pPr>
            <w:r w:rsidRPr="00CB0486">
              <w:rPr>
                <w:rFonts w:ascii="Arial" w:hAnsi="Arial" w:cs="Arial"/>
                <w:b/>
                <w:sz w:val="16"/>
                <w:szCs w:val="16"/>
              </w:rPr>
              <w:fldChar w:fldCharType="begin">
                <w:ffData>
                  <w:name w:val="Check1"/>
                  <w:enabled/>
                  <w:calcOnExit w:val="0"/>
                  <w:checkBox>
                    <w:sizeAuto/>
                    <w:default w:val="0"/>
                  </w:checkBox>
                </w:ffData>
              </w:fldChar>
            </w:r>
            <w:r w:rsidRPr="00CB0486">
              <w:rPr>
                <w:rFonts w:ascii="Arial" w:hAnsi="Arial" w:cs="Arial"/>
                <w:b/>
                <w:sz w:val="16"/>
                <w:szCs w:val="16"/>
              </w:rPr>
              <w:instrText xml:space="preserve"> FORMCHECKBOX </w:instrText>
            </w:r>
            <w:r w:rsidR="00081F15">
              <w:rPr>
                <w:rFonts w:ascii="Arial" w:hAnsi="Arial" w:cs="Arial"/>
                <w:b/>
                <w:sz w:val="16"/>
                <w:szCs w:val="16"/>
              </w:rPr>
            </w:r>
            <w:r w:rsidR="00081F15">
              <w:rPr>
                <w:rFonts w:ascii="Arial" w:hAnsi="Arial" w:cs="Arial"/>
                <w:b/>
                <w:sz w:val="16"/>
                <w:szCs w:val="16"/>
              </w:rPr>
              <w:fldChar w:fldCharType="separate"/>
            </w:r>
            <w:r w:rsidRPr="00CB0486">
              <w:rPr>
                <w:rFonts w:ascii="Arial" w:hAnsi="Arial" w:cs="Arial"/>
                <w:b/>
                <w:sz w:val="16"/>
                <w:szCs w:val="16"/>
              </w:rPr>
              <w:fldChar w:fldCharType="end"/>
            </w:r>
            <w:r w:rsidRPr="00CB0486">
              <w:rPr>
                <w:rFonts w:ascii="Arial" w:hAnsi="Arial" w:cs="Arial"/>
                <w:b/>
                <w:sz w:val="16"/>
                <w:szCs w:val="16"/>
              </w:rPr>
              <w:tab/>
            </w:r>
            <w:r w:rsidR="009153B7" w:rsidRPr="00602CA1">
              <w:rPr>
                <w:rFonts w:ascii="Arial" w:hAnsi="Arial" w:cs="Arial"/>
                <w:sz w:val="15"/>
                <w:szCs w:val="15"/>
              </w:rPr>
              <w:t xml:space="preserve">Future plans correlate with </w:t>
            </w:r>
            <w:r w:rsidR="009153B7">
              <w:rPr>
                <w:rFonts w:ascii="Arial" w:hAnsi="Arial" w:cs="Arial"/>
                <w:sz w:val="15"/>
                <w:szCs w:val="15"/>
              </w:rPr>
              <w:t>t</w:t>
            </w:r>
            <w:r w:rsidR="009153B7" w:rsidRPr="00602CA1">
              <w:rPr>
                <w:rFonts w:ascii="Arial" w:hAnsi="Arial" w:cs="Arial"/>
                <w:sz w:val="15"/>
                <w:szCs w:val="15"/>
              </w:rPr>
              <w:t>asks/</w:t>
            </w:r>
            <w:r w:rsidR="009153B7">
              <w:rPr>
                <w:rFonts w:ascii="Arial" w:hAnsi="Arial" w:cs="Arial"/>
                <w:sz w:val="15"/>
                <w:szCs w:val="15"/>
              </w:rPr>
              <w:t>m</w:t>
            </w:r>
            <w:r w:rsidR="009153B7" w:rsidRPr="00602CA1">
              <w:rPr>
                <w:rFonts w:ascii="Arial" w:hAnsi="Arial" w:cs="Arial"/>
                <w:sz w:val="15"/>
                <w:szCs w:val="15"/>
              </w:rPr>
              <w:t>ilestones.</w:t>
            </w:r>
          </w:p>
        </w:tc>
        <w:tc>
          <w:tcPr>
            <w:tcW w:w="1350" w:type="dxa"/>
            <w:gridSpan w:val="2"/>
            <w:tcBorders>
              <w:bottom w:val="dotted" w:sz="4" w:space="0" w:color="auto"/>
            </w:tcBorders>
            <w:vAlign w:val="center"/>
          </w:tcPr>
          <w:p w14:paraId="72866FCA" w14:textId="4473246A" w:rsidR="009153B7" w:rsidRPr="00CB0486" w:rsidRDefault="00B23298" w:rsidP="003B34DA">
            <w:pPr>
              <w:jc w:val="center"/>
              <w:rPr>
                <w:rFonts w:ascii="Arial" w:hAnsi="Arial" w:cs="Arial"/>
                <w:sz w:val="16"/>
                <w:szCs w:val="16"/>
              </w:rPr>
            </w:pPr>
            <w:r>
              <w:rPr>
                <w:rFonts w:ascii="Arial" w:hAnsi="Arial" w:cs="Arial"/>
                <w:sz w:val="16"/>
                <w:szCs w:val="16"/>
              </w:rPr>
              <w:t>Heather Stanfield</w:t>
            </w:r>
          </w:p>
        </w:tc>
        <w:tc>
          <w:tcPr>
            <w:tcW w:w="985" w:type="dxa"/>
            <w:tcBorders>
              <w:bottom w:val="dotted" w:sz="4" w:space="0" w:color="auto"/>
              <w:right w:val="single" w:sz="4" w:space="0" w:color="auto"/>
            </w:tcBorders>
            <w:vAlign w:val="center"/>
          </w:tcPr>
          <w:p w14:paraId="2A7B948A" w14:textId="1048CDF4" w:rsidR="009153B7" w:rsidRPr="00CB0486" w:rsidRDefault="00B23298" w:rsidP="003B34DA">
            <w:pPr>
              <w:jc w:val="center"/>
              <w:rPr>
                <w:rFonts w:ascii="Arial" w:hAnsi="Arial" w:cs="Arial"/>
                <w:sz w:val="16"/>
                <w:szCs w:val="16"/>
              </w:rPr>
            </w:pPr>
            <w:r>
              <w:rPr>
                <w:rFonts w:ascii="Arial" w:hAnsi="Arial" w:cs="Arial"/>
                <w:sz w:val="16"/>
                <w:szCs w:val="16"/>
              </w:rPr>
              <w:t>7/11/2019 10:47 AM</w:t>
            </w:r>
          </w:p>
        </w:tc>
      </w:tr>
      <w:tr w:rsidR="009153B7" w:rsidRPr="00CB0486" w14:paraId="06CDC4D6" w14:textId="77777777" w:rsidTr="003B34DA">
        <w:trPr>
          <w:trHeight w:val="1008"/>
          <w:jc w:val="center"/>
        </w:trPr>
        <w:tc>
          <w:tcPr>
            <w:tcW w:w="1529" w:type="dxa"/>
            <w:gridSpan w:val="2"/>
            <w:tcBorders>
              <w:left w:val="single" w:sz="4" w:space="0" w:color="auto"/>
            </w:tcBorders>
            <w:vAlign w:val="center"/>
          </w:tcPr>
          <w:p w14:paraId="7398A26B" w14:textId="77777777" w:rsidR="009153B7" w:rsidRPr="004C350F" w:rsidRDefault="009153B7" w:rsidP="003B34DA">
            <w:pPr>
              <w:rPr>
                <w:rFonts w:ascii="Arial" w:hAnsi="Arial" w:cs="Arial"/>
                <w:b/>
                <w:caps/>
                <w:color w:val="31849B" w:themeColor="accent5" w:themeShade="BF"/>
                <w:sz w:val="16"/>
                <w:szCs w:val="16"/>
              </w:rPr>
            </w:pPr>
            <w:r w:rsidRPr="004C350F">
              <w:rPr>
                <w:rFonts w:ascii="Arial" w:hAnsi="Arial" w:cs="Arial"/>
                <w:b/>
                <w:caps/>
                <w:color w:val="31849B" w:themeColor="accent5" w:themeShade="BF"/>
                <w:sz w:val="16"/>
                <w:szCs w:val="16"/>
              </w:rPr>
              <w:t>Director:</w:t>
            </w:r>
          </w:p>
          <w:p w14:paraId="419BE579" w14:textId="77777777" w:rsidR="009153B7" w:rsidRPr="00CB0486" w:rsidRDefault="009153B7" w:rsidP="003B34DA">
            <w:pPr>
              <w:rPr>
                <w:rFonts w:ascii="Arial Bold" w:hAnsi="Arial Bold" w:cs="Arial"/>
                <w:sz w:val="8"/>
                <w:szCs w:val="8"/>
              </w:rPr>
            </w:pPr>
          </w:p>
          <w:p w14:paraId="14BF1D83" w14:textId="77777777" w:rsidR="009153B7" w:rsidRPr="00CB0486" w:rsidRDefault="009153B7" w:rsidP="003B34DA">
            <w:pPr>
              <w:rPr>
                <w:rFonts w:ascii="Arial Bold" w:hAnsi="Arial Bold" w:cs="Arial"/>
                <w:sz w:val="16"/>
                <w:szCs w:val="16"/>
              </w:rPr>
            </w:pPr>
            <w:r w:rsidRPr="00CB0486">
              <w:rPr>
                <w:rFonts w:ascii="Arial Bold" w:hAnsi="Arial Bold" w:cs="Arial"/>
                <w:sz w:val="16"/>
                <w:szCs w:val="16"/>
              </w:rPr>
              <w:t>To:</w:t>
            </w:r>
          </w:p>
          <w:p w14:paraId="02DBFA2B" w14:textId="77777777" w:rsidR="009153B7" w:rsidRPr="00CB0486" w:rsidRDefault="009153B7" w:rsidP="003B34DA">
            <w:pPr>
              <w:rPr>
                <w:rFonts w:ascii="Arial" w:hAnsi="Arial" w:cs="Arial"/>
                <w:b/>
                <w:caps/>
                <w:sz w:val="16"/>
                <w:szCs w:val="16"/>
              </w:rPr>
            </w:pPr>
            <w:r w:rsidRPr="00CB0486">
              <w:rPr>
                <w:rFonts w:ascii="Arial Bold" w:hAnsi="Arial Bold" w:cs="Arial"/>
                <w:sz w:val="16"/>
                <w:szCs w:val="16"/>
              </w:rPr>
              <w:t>Date/Time:</w:t>
            </w:r>
          </w:p>
        </w:tc>
        <w:tc>
          <w:tcPr>
            <w:tcW w:w="2790" w:type="dxa"/>
            <w:gridSpan w:val="3"/>
          </w:tcPr>
          <w:p w14:paraId="4C18F35A" w14:textId="77777777" w:rsidR="009153B7" w:rsidRPr="00602CA1" w:rsidRDefault="009153B7" w:rsidP="003B34DA">
            <w:pPr>
              <w:rPr>
                <w:rFonts w:ascii="Arial" w:hAnsi="Arial" w:cs="Arial"/>
                <w:sz w:val="16"/>
                <w:szCs w:val="16"/>
              </w:rPr>
            </w:pPr>
          </w:p>
        </w:tc>
        <w:tc>
          <w:tcPr>
            <w:tcW w:w="3421" w:type="dxa"/>
          </w:tcPr>
          <w:p w14:paraId="743C9238" w14:textId="77777777" w:rsidR="009153B7" w:rsidRPr="00CB0486" w:rsidRDefault="009153B7" w:rsidP="003B34DA">
            <w:pPr>
              <w:spacing w:before="20"/>
              <w:ind w:left="230" w:right="-58" w:hanging="288"/>
              <w:rPr>
                <w:rFonts w:ascii="Arial" w:hAnsi="Arial" w:cs="Arial"/>
                <w:sz w:val="20"/>
              </w:rPr>
            </w:pPr>
            <w:r w:rsidRPr="00CB0486">
              <w:rPr>
                <w:rFonts w:ascii="Arial" w:hAnsi="Arial" w:cs="Arial"/>
                <w:b/>
                <w:sz w:val="16"/>
                <w:szCs w:val="16"/>
              </w:rPr>
              <w:fldChar w:fldCharType="begin">
                <w:ffData>
                  <w:name w:val="Check1"/>
                  <w:enabled/>
                  <w:calcOnExit w:val="0"/>
                  <w:checkBox>
                    <w:sizeAuto/>
                    <w:default w:val="0"/>
                  </w:checkBox>
                </w:ffData>
              </w:fldChar>
            </w:r>
            <w:r w:rsidRPr="00CB0486">
              <w:rPr>
                <w:rFonts w:ascii="Arial" w:hAnsi="Arial" w:cs="Arial"/>
                <w:b/>
                <w:sz w:val="16"/>
                <w:szCs w:val="16"/>
              </w:rPr>
              <w:instrText xml:space="preserve"> FORMCHECKBOX </w:instrText>
            </w:r>
            <w:r w:rsidR="00081F15">
              <w:rPr>
                <w:rFonts w:ascii="Arial" w:hAnsi="Arial" w:cs="Arial"/>
                <w:b/>
                <w:sz w:val="16"/>
                <w:szCs w:val="16"/>
              </w:rPr>
            </w:r>
            <w:r w:rsidR="00081F15">
              <w:rPr>
                <w:rFonts w:ascii="Arial" w:hAnsi="Arial" w:cs="Arial"/>
                <w:b/>
                <w:sz w:val="16"/>
                <w:szCs w:val="16"/>
              </w:rPr>
              <w:fldChar w:fldCharType="separate"/>
            </w:r>
            <w:r w:rsidRPr="00CB0486">
              <w:rPr>
                <w:rFonts w:ascii="Arial" w:hAnsi="Arial" w:cs="Arial"/>
                <w:b/>
                <w:sz w:val="16"/>
                <w:szCs w:val="16"/>
              </w:rPr>
              <w:fldChar w:fldCharType="end"/>
            </w:r>
            <w:r w:rsidRPr="00CB0486">
              <w:rPr>
                <w:rFonts w:ascii="Arial" w:hAnsi="Arial" w:cs="Arial"/>
                <w:b/>
                <w:sz w:val="16"/>
                <w:szCs w:val="16"/>
              </w:rPr>
              <w:tab/>
            </w:r>
            <w:r w:rsidRPr="00602CA1">
              <w:rPr>
                <w:rFonts w:ascii="Arial" w:hAnsi="Arial" w:cs="Arial"/>
                <w:sz w:val="15"/>
                <w:szCs w:val="15"/>
              </w:rPr>
              <w:t>This report contains original work. It doesn’t repeat or duplicate results of previously reported work unless necessary for explanatory purposes or clarity.</w:t>
            </w:r>
          </w:p>
        </w:tc>
        <w:tc>
          <w:tcPr>
            <w:tcW w:w="1350" w:type="dxa"/>
            <w:gridSpan w:val="2"/>
            <w:vAlign w:val="center"/>
          </w:tcPr>
          <w:p w14:paraId="52C26CF9" w14:textId="77777777" w:rsidR="009153B7" w:rsidRPr="00CB0486" w:rsidRDefault="009153B7" w:rsidP="003B34DA">
            <w:pPr>
              <w:jc w:val="center"/>
              <w:rPr>
                <w:rFonts w:ascii="Arial" w:hAnsi="Arial" w:cs="Arial"/>
                <w:sz w:val="16"/>
                <w:szCs w:val="16"/>
              </w:rPr>
            </w:pPr>
          </w:p>
        </w:tc>
        <w:tc>
          <w:tcPr>
            <w:tcW w:w="985" w:type="dxa"/>
            <w:tcBorders>
              <w:right w:val="single" w:sz="4" w:space="0" w:color="auto"/>
            </w:tcBorders>
            <w:vAlign w:val="center"/>
          </w:tcPr>
          <w:p w14:paraId="07DB6567" w14:textId="77777777" w:rsidR="009153B7" w:rsidRPr="00CB0486" w:rsidRDefault="009153B7" w:rsidP="003B34DA">
            <w:pPr>
              <w:jc w:val="center"/>
              <w:rPr>
                <w:rFonts w:ascii="Arial" w:hAnsi="Arial" w:cs="Arial"/>
                <w:sz w:val="16"/>
                <w:szCs w:val="16"/>
              </w:rPr>
            </w:pPr>
          </w:p>
        </w:tc>
      </w:tr>
      <w:tr w:rsidR="009153B7" w:rsidRPr="00CB0486" w14:paraId="12724370" w14:textId="77777777" w:rsidTr="003B34DA">
        <w:trPr>
          <w:trHeight w:val="1008"/>
          <w:jc w:val="center"/>
        </w:trPr>
        <w:tc>
          <w:tcPr>
            <w:tcW w:w="1529" w:type="dxa"/>
            <w:gridSpan w:val="2"/>
            <w:tcBorders>
              <w:left w:val="single" w:sz="4" w:space="0" w:color="auto"/>
            </w:tcBorders>
            <w:vAlign w:val="center"/>
          </w:tcPr>
          <w:p w14:paraId="1F0503DC" w14:textId="77777777" w:rsidR="009153B7" w:rsidRPr="004C350F" w:rsidRDefault="009153B7" w:rsidP="003B34DA">
            <w:pPr>
              <w:rPr>
                <w:rFonts w:ascii="Arial" w:hAnsi="Arial" w:cs="Arial"/>
                <w:b/>
                <w:caps/>
                <w:color w:val="31849B" w:themeColor="accent5" w:themeShade="BF"/>
                <w:sz w:val="16"/>
                <w:szCs w:val="16"/>
              </w:rPr>
            </w:pPr>
            <w:r w:rsidRPr="004C350F">
              <w:rPr>
                <w:rFonts w:ascii="Arial" w:hAnsi="Arial" w:cs="Arial"/>
                <w:b/>
                <w:caps/>
                <w:color w:val="31849B" w:themeColor="accent5" w:themeShade="BF"/>
                <w:sz w:val="16"/>
                <w:szCs w:val="16"/>
              </w:rPr>
              <w:t>Author:</w:t>
            </w:r>
          </w:p>
          <w:p w14:paraId="1E71D8A7" w14:textId="77777777" w:rsidR="009153B7" w:rsidRPr="00CB0486" w:rsidRDefault="009153B7" w:rsidP="003B34DA">
            <w:pPr>
              <w:rPr>
                <w:rFonts w:ascii="Arial Bold" w:hAnsi="Arial Bold" w:cs="Arial"/>
                <w:sz w:val="8"/>
                <w:szCs w:val="8"/>
              </w:rPr>
            </w:pPr>
          </w:p>
          <w:p w14:paraId="10914E52" w14:textId="77777777" w:rsidR="009153B7" w:rsidRPr="00CB0486" w:rsidRDefault="009153B7" w:rsidP="003B34DA">
            <w:pPr>
              <w:rPr>
                <w:rFonts w:ascii="Arial Bold" w:hAnsi="Arial Bold" w:cs="Arial"/>
                <w:sz w:val="16"/>
                <w:szCs w:val="16"/>
              </w:rPr>
            </w:pPr>
            <w:r w:rsidRPr="00CB0486">
              <w:rPr>
                <w:rFonts w:ascii="Arial Bold" w:hAnsi="Arial Bold" w:cs="Arial"/>
                <w:sz w:val="16"/>
                <w:szCs w:val="16"/>
              </w:rPr>
              <w:t>To:</w:t>
            </w:r>
          </w:p>
          <w:p w14:paraId="3176567D" w14:textId="77777777" w:rsidR="009153B7" w:rsidRPr="00CB0486" w:rsidRDefault="009153B7" w:rsidP="003B34DA">
            <w:pPr>
              <w:rPr>
                <w:rFonts w:ascii="Arial Bold" w:hAnsi="Arial Bold" w:cs="Arial"/>
                <w:b/>
                <w:sz w:val="16"/>
                <w:szCs w:val="16"/>
              </w:rPr>
            </w:pPr>
            <w:r w:rsidRPr="00CB0486">
              <w:rPr>
                <w:rFonts w:ascii="Arial Bold" w:hAnsi="Arial Bold" w:cs="Arial"/>
                <w:sz w:val="16"/>
                <w:szCs w:val="16"/>
              </w:rPr>
              <w:t>Date/Time:</w:t>
            </w:r>
          </w:p>
        </w:tc>
        <w:tc>
          <w:tcPr>
            <w:tcW w:w="2790" w:type="dxa"/>
            <w:gridSpan w:val="3"/>
          </w:tcPr>
          <w:p w14:paraId="6CB41BCF" w14:textId="77777777" w:rsidR="009153B7" w:rsidRDefault="000029D5">
            <w:pPr>
              <w:rPr>
                <w:rFonts w:ascii="Arial" w:hAnsi="Arial" w:cs="Arial"/>
                <w:sz w:val="16"/>
                <w:szCs w:val="16"/>
              </w:rPr>
            </w:pPr>
            <w:r>
              <w:rPr>
                <w:rFonts w:ascii="Arial" w:hAnsi="Arial" w:cs="Arial"/>
                <w:sz w:val="16"/>
                <w:szCs w:val="16"/>
              </w:rPr>
              <w:t>Addressed the comments</w:t>
            </w:r>
            <w:r w:rsidR="005F5A84">
              <w:rPr>
                <w:rFonts w:ascii="Arial" w:hAnsi="Arial" w:cs="Arial"/>
                <w:sz w:val="16"/>
                <w:szCs w:val="16"/>
              </w:rPr>
              <w:t xml:space="preserve">. Figures 2-4 and 2-5 are from consultant and we might not have time to replace them. </w:t>
            </w:r>
          </w:p>
          <w:p w14:paraId="23E0C3D1" w14:textId="549BB980" w:rsidR="007A68E8" w:rsidRPr="00602CA1" w:rsidRDefault="007A68E8">
            <w:pPr>
              <w:rPr>
                <w:rFonts w:ascii="Arial" w:hAnsi="Arial" w:cs="Arial"/>
                <w:sz w:val="16"/>
                <w:szCs w:val="16"/>
              </w:rPr>
            </w:pPr>
            <w:r>
              <w:rPr>
                <w:rFonts w:ascii="Arial" w:hAnsi="Arial" w:cs="Arial"/>
                <w:sz w:val="16"/>
                <w:szCs w:val="16"/>
              </w:rPr>
              <w:t>Financial section is to be updated.</w:t>
            </w:r>
          </w:p>
        </w:tc>
        <w:tc>
          <w:tcPr>
            <w:tcW w:w="3421" w:type="dxa"/>
          </w:tcPr>
          <w:p w14:paraId="00C4EA91" w14:textId="30231CE0" w:rsidR="009153B7" w:rsidRPr="00CB0486" w:rsidRDefault="000029D5" w:rsidP="003B34DA">
            <w:pPr>
              <w:spacing w:before="20"/>
              <w:ind w:left="230" w:right="-58" w:hanging="288"/>
              <w:rPr>
                <w:rFonts w:ascii="Arial" w:hAnsi="Arial" w:cs="Arial"/>
                <w:sz w:val="20"/>
              </w:rPr>
            </w:pPr>
            <w:r>
              <w:rPr>
                <w:rFonts w:ascii="Arial" w:hAnsi="Arial" w:cs="Arial"/>
                <w:b/>
                <w:sz w:val="16"/>
                <w:szCs w:val="16"/>
              </w:rPr>
              <w:fldChar w:fldCharType="begin">
                <w:ffData>
                  <w:name w:val=""/>
                  <w:enabled/>
                  <w:calcOnExit w:val="0"/>
                  <w:checkBox>
                    <w:sizeAuto/>
                    <w:default w:val="1"/>
                  </w:checkBox>
                </w:ffData>
              </w:fldChar>
            </w:r>
            <w:r>
              <w:rPr>
                <w:rFonts w:ascii="Arial" w:hAnsi="Arial" w:cs="Arial"/>
                <w:b/>
                <w:sz w:val="16"/>
                <w:szCs w:val="16"/>
              </w:rPr>
              <w:instrText xml:space="preserve"> FORMCHECKBOX </w:instrText>
            </w:r>
            <w:r w:rsidR="00081F15">
              <w:rPr>
                <w:rFonts w:ascii="Arial" w:hAnsi="Arial" w:cs="Arial"/>
                <w:b/>
                <w:sz w:val="16"/>
                <w:szCs w:val="16"/>
              </w:rPr>
            </w:r>
            <w:r w:rsidR="00081F15">
              <w:rPr>
                <w:rFonts w:ascii="Arial" w:hAnsi="Arial" w:cs="Arial"/>
                <w:b/>
                <w:sz w:val="16"/>
                <w:szCs w:val="16"/>
              </w:rPr>
              <w:fldChar w:fldCharType="separate"/>
            </w:r>
            <w:r>
              <w:rPr>
                <w:rFonts w:ascii="Arial" w:hAnsi="Arial" w:cs="Arial"/>
                <w:b/>
                <w:sz w:val="16"/>
                <w:szCs w:val="16"/>
              </w:rPr>
              <w:fldChar w:fldCharType="end"/>
            </w:r>
            <w:r w:rsidR="009662FC" w:rsidRPr="00CB0486">
              <w:rPr>
                <w:rFonts w:ascii="Arial" w:hAnsi="Arial" w:cs="Arial"/>
                <w:b/>
                <w:sz w:val="16"/>
                <w:szCs w:val="16"/>
              </w:rPr>
              <w:tab/>
            </w:r>
            <w:r w:rsidR="009153B7" w:rsidRPr="007331FA">
              <w:rPr>
                <w:rFonts w:ascii="Arial" w:hAnsi="Arial" w:cs="Arial"/>
                <w:sz w:val="15"/>
                <w:szCs w:val="15"/>
              </w:rPr>
              <w:t>This report contains original work. It doesn’t repeat or duplicate results of previously reported work unless necessary for explanatory purposes or clarity.</w:t>
            </w:r>
          </w:p>
        </w:tc>
        <w:tc>
          <w:tcPr>
            <w:tcW w:w="1350" w:type="dxa"/>
            <w:gridSpan w:val="2"/>
            <w:vAlign w:val="center"/>
          </w:tcPr>
          <w:p w14:paraId="1D6774A6" w14:textId="65464350" w:rsidR="009153B7" w:rsidRPr="00CB0486" w:rsidRDefault="000029D5" w:rsidP="003B34DA">
            <w:pPr>
              <w:jc w:val="center"/>
              <w:rPr>
                <w:rFonts w:ascii="Arial" w:hAnsi="Arial" w:cs="Arial"/>
                <w:sz w:val="16"/>
                <w:szCs w:val="16"/>
              </w:rPr>
            </w:pPr>
            <w:r>
              <w:rPr>
                <w:rFonts w:ascii="Arial" w:hAnsi="Arial" w:cs="Arial"/>
                <w:sz w:val="16"/>
                <w:szCs w:val="16"/>
              </w:rPr>
              <w:t>Alex Genusov</w:t>
            </w:r>
          </w:p>
        </w:tc>
        <w:tc>
          <w:tcPr>
            <w:tcW w:w="985" w:type="dxa"/>
            <w:tcBorders>
              <w:right w:val="single" w:sz="4" w:space="0" w:color="auto"/>
            </w:tcBorders>
            <w:vAlign w:val="center"/>
          </w:tcPr>
          <w:p w14:paraId="24F2D215" w14:textId="2B5166F4" w:rsidR="009153B7" w:rsidRPr="00CB0486" w:rsidRDefault="005F5A84" w:rsidP="00081F15">
            <w:pPr>
              <w:rPr>
                <w:rFonts w:ascii="Arial" w:hAnsi="Arial" w:cs="Arial"/>
                <w:sz w:val="16"/>
                <w:szCs w:val="16"/>
              </w:rPr>
            </w:pPr>
            <w:r>
              <w:rPr>
                <w:rFonts w:ascii="Arial" w:hAnsi="Arial" w:cs="Arial"/>
                <w:sz w:val="16"/>
                <w:szCs w:val="16"/>
              </w:rPr>
              <w:t>7/12/2019 3:21</w:t>
            </w:r>
            <w:r w:rsidR="00A370A3">
              <w:rPr>
                <w:rFonts w:ascii="Arial" w:hAnsi="Arial" w:cs="Arial"/>
                <w:sz w:val="16"/>
                <w:szCs w:val="16"/>
              </w:rPr>
              <w:t xml:space="preserve"> PM</w:t>
            </w:r>
          </w:p>
        </w:tc>
      </w:tr>
      <w:tr w:rsidR="009153B7" w:rsidRPr="00CB0486" w14:paraId="3EDEC7A0" w14:textId="77777777" w:rsidTr="003B34DA">
        <w:trPr>
          <w:trHeight w:val="1008"/>
          <w:jc w:val="center"/>
        </w:trPr>
        <w:tc>
          <w:tcPr>
            <w:tcW w:w="1529" w:type="dxa"/>
            <w:gridSpan w:val="2"/>
            <w:tcBorders>
              <w:left w:val="single" w:sz="4" w:space="0" w:color="auto"/>
            </w:tcBorders>
            <w:vAlign w:val="center"/>
          </w:tcPr>
          <w:p w14:paraId="4491ECAD" w14:textId="77777777" w:rsidR="009153B7" w:rsidRDefault="009153B7" w:rsidP="003B34DA">
            <w:pPr>
              <w:rPr>
                <w:rFonts w:ascii="Arial" w:hAnsi="Arial" w:cs="Arial"/>
                <w:b/>
                <w:caps/>
                <w:color w:val="31849B" w:themeColor="accent5" w:themeShade="BF"/>
                <w:sz w:val="16"/>
                <w:szCs w:val="16"/>
              </w:rPr>
            </w:pPr>
            <w:r>
              <w:rPr>
                <w:rFonts w:ascii="Arial" w:hAnsi="Arial" w:cs="Arial"/>
                <w:b/>
                <w:caps/>
                <w:color w:val="31849B" w:themeColor="accent5" w:themeShade="BF"/>
                <w:sz w:val="16"/>
                <w:szCs w:val="16"/>
              </w:rPr>
              <w:t>Dan edmans:</w:t>
            </w:r>
          </w:p>
          <w:p w14:paraId="2D3187E5" w14:textId="77777777" w:rsidR="009153B7" w:rsidRPr="00CB0486" w:rsidRDefault="009153B7" w:rsidP="003B34DA">
            <w:pPr>
              <w:rPr>
                <w:rFonts w:ascii="Arial" w:hAnsi="Arial" w:cs="Arial"/>
                <w:b/>
                <w:caps/>
                <w:sz w:val="8"/>
                <w:szCs w:val="8"/>
              </w:rPr>
            </w:pPr>
          </w:p>
          <w:p w14:paraId="603732A8" w14:textId="77777777" w:rsidR="009153B7" w:rsidRPr="004F1633" w:rsidRDefault="009153B7" w:rsidP="003B34DA">
            <w:pPr>
              <w:rPr>
                <w:rFonts w:ascii="Arial Bold" w:hAnsi="Arial Bold" w:cs="Arial"/>
                <w:b/>
                <w:sz w:val="16"/>
                <w:szCs w:val="16"/>
              </w:rPr>
            </w:pPr>
            <w:r w:rsidRPr="004F1633">
              <w:rPr>
                <w:rFonts w:ascii="Arial Bold" w:hAnsi="Arial Bold" w:cs="Arial"/>
                <w:b/>
                <w:sz w:val="16"/>
                <w:szCs w:val="16"/>
              </w:rPr>
              <w:t>Date/Time:</w:t>
            </w:r>
          </w:p>
        </w:tc>
        <w:tc>
          <w:tcPr>
            <w:tcW w:w="6211" w:type="dxa"/>
            <w:gridSpan w:val="4"/>
          </w:tcPr>
          <w:p w14:paraId="7C29AF99" w14:textId="77777777" w:rsidR="009153B7" w:rsidRDefault="004B41E9" w:rsidP="003B34DA">
            <w:pPr>
              <w:spacing w:before="20"/>
              <w:ind w:right="-58"/>
              <w:rPr>
                <w:rFonts w:ascii="Arial" w:hAnsi="Arial" w:cs="Arial"/>
                <w:sz w:val="16"/>
                <w:szCs w:val="16"/>
              </w:rPr>
            </w:pPr>
            <w:r>
              <w:rPr>
                <w:rFonts w:ascii="Arial" w:hAnsi="Arial" w:cs="Arial"/>
                <w:sz w:val="16"/>
                <w:szCs w:val="16"/>
              </w:rPr>
              <w:t xml:space="preserve">Figure 2-4 is poor quality (unprofessional) and needs to be replaced. </w:t>
            </w:r>
          </w:p>
          <w:p w14:paraId="409F4866" w14:textId="58BBE298" w:rsidR="004B41E9" w:rsidRPr="00AA4883" w:rsidRDefault="004B41E9">
            <w:pPr>
              <w:spacing w:before="20"/>
              <w:ind w:right="-58"/>
              <w:rPr>
                <w:rFonts w:ascii="Arial" w:hAnsi="Arial" w:cs="Arial"/>
                <w:sz w:val="16"/>
                <w:szCs w:val="16"/>
              </w:rPr>
            </w:pPr>
            <w:r>
              <w:rPr>
                <w:rFonts w:ascii="Arial" w:hAnsi="Arial" w:cs="Arial"/>
                <w:sz w:val="16"/>
                <w:szCs w:val="16"/>
              </w:rPr>
              <w:t xml:space="preserve">Use the symbols for the electrical parameters epsilon and delta for </w:t>
            </w:r>
            <w:r w:rsidR="00E8206E">
              <w:rPr>
                <w:rFonts w:ascii="Arial" w:hAnsi="Arial" w:cs="Arial"/>
                <w:sz w:val="16"/>
                <w:szCs w:val="16"/>
              </w:rPr>
              <w:t>p</w:t>
            </w:r>
            <w:r w:rsidR="00E8206E" w:rsidRPr="00E8206E">
              <w:rPr>
                <w:rFonts w:ascii="Arial" w:hAnsi="Arial" w:cs="Arial"/>
                <w:sz w:val="16"/>
                <w:szCs w:val="16"/>
              </w:rPr>
              <w:t>ermittivity</w:t>
            </w:r>
            <w:r w:rsidR="00E8206E">
              <w:rPr>
                <w:rFonts w:ascii="Arial" w:hAnsi="Arial" w:cs="Arial"/>
                <w:sz w:val="16"/>
                <w:szCs w:val="16"/>
              </w:rPr>
              <w:t xml:space="preserve"> </w:t>
            </w:r>
            <w:r>
              <w:rPr>
                <w:rFonts w:ascii="Arial" w:hAnsi="Arial" w:cs="Arial"/>
                <w:sz w:val="16"/>
                <w:szCs w:val="16"/>
              </w:rPr>
              <w:t>and loss tangent:</w:t>
            </w:r>
            <w:r w:rsidRPr="00081F15">
              <w:rPr>
                <w:rFonts w:ascii="Arial" w:hAnsi="Arial" w:cs="Arial"/>
                <w:sz w:val="12"/>
                <w:szCs w:val="16"/>
              </w:rPr>
              <w:t xml:space="preserve"> </w:t>
            </w:r>
            <w:r w:rsidRPr="00081F15">
              <w:rPr>
                <w:rFonts w:ascii="Symbol" w:hAnsi="Symbol"/>
                <w:sz w:val="20"/>
              </w:rPr>
              <w:t></w:t>
            </w:r>
            <w:r w:rsidRPr="00081F15">
              <w:rPr>
                <w:sz w:val="20"/>
              </w:rPr>
              <w:t>  and tan</w:t>
            </w:r>
            <w:r w:rsidRPr="00081F15">
              <w:rPr>
                <w:rFonts w:ascii="Symbol" w:hAnsi="Symbol"/>
                <w:sz w:val="20"/>
              </w:rPr>
              <w:t></w:t>
            </w:r>
            <w:r w:rsidRPr="00081F15">
              <w:rPr>
                <w:rFonts w:ascii="Arial" w:hAnsi="Arial" w:cs="Arial"/>
                <w:sz w:val="12"/>
                <w:szCs w:val="16"/>
              </w:rPr>
              <w:t xml:space="preserve"> </w:t>
            </w:r>
          </w:p>
        </w:tc>
        <w:tc>
          <w:tcPr>
            <w:tcW w:w="1350" w:type="dxa"/>
            <w:gridSpan w:val="2"/>
            <w:vAlign w:val="center"/>
          </w:tcPr>
          <w:p w14:paraId="39A94413" w14:textId="49DFC4CB" w:rsidR="009153B7" w:rsidRPr="00CB0486" w:rsidRDefault="004B41E9" w:rsidP="003B34DA">
            <w:pPr>
              <w:jc w:val="center"/>
              <w:rPr>
                <w:rFonts w:ascii="Arial" w:hAnsi="Arial" w:cs="Arial"/>
                <w:sz w:val="16"/>
                <w:szCs w:val="16"/>
              </w:rPr>
            </w:pPr>
            <w:r>
              <w:rPr>
                <w:rFonts w:ascii="Arial" w:hAnsi="Arial" w:cs="Arial"/>
                <w:sz w:val="16"/>
                <w:szCs w:val="16"/>
              </w:rPr>
              <w:t>Daniel Edmans</w:t>
            </w:r>
          </w:p>
        </w:tc>
        <w:tc>
          <w:tcPr>
            <w:tcW w:w="985" w:type="dxa"/>
            <w:tcBorders>
              <w:right w:val="single" w:sz="4" w:space="0" w:color="auto"/>
            </w:tcBorders>
            <w:vAlign w:val="center"/>
          </w:tcPr>
          <w:p w14:paraId="2DA570A2" w14:textId="288D837A" w:rsidR="009153B7" w:rsidRPr="00CB0486" w:rsidRDefault="004B41E9" w:rsidP="003B34DA">
            <w:pPr>
              <w:jc w:val="center"/>
              <w:rPr>
                <w:rFonts w:ascii="Arial" w:hAnsi="Arial" w:cs="Arial"/>
                <w:sz w:val="16"/>
                <w:szCs w:val="16"/>
              </w:rPr>
            </w:pPr>
            <w:r>
              <w:rPr>
                <w:rFonts w:ascii="Arial" w:hAnsi="Arial" w:cs="Arial"/>
                <w:sz w:val="16"/>
                <w:szCs w:val="16"/>
              </w:rPr>
              <w:t>7/12/19</w:t>
            </w:r>
          </w:p>
        </w:tc>
      </w:tr>
      <w:tr w:rsidR="009153B7" w:rsidRPr="00CB0486" w14:paraId="15958BEF" w14:textId="77777777" w:rsidTr="003B34DA">
        <w:trPr>
          <w:trHeight w:val="1195"/>
          <w:jc w:val="center"/>
        </w:trPr>
        <w:tc>
          <w:tcPr>
            <w:tcW w:w="1529" w:type="dxa"/>
            <w:gridSpan w:val="2"/>
            <w:tcBorders>
              <w:left w:val="single" w:sz="4" w:space="0" w:color="auto"/>
            </w:tcBorders>
            <w:vAlign w:val="center"/>
          </w:tcPr>
          <w:p w14:paraId="039D17A0" w14:textId="77777777" w:rsidR="009153B7" w:rsidRPr="004C350F" w:rsidRDefault="009153B7" w:rsidP="003B34DA">
            <w:pPr>
              <w:rPr>
                <w:rFonts w:ascii="Arial" w:hAnsi="Arial" w:cs="Arial"/>
                <w:b/>
                <w:caps/>
                <w:color w:val="31849B" w:themeColor="accent5" w:themeShade="BF"/>
                <w:sz w:val="16"/>
                <w:szCs w:val="16"/>
              </w:rPr>
            </w:pPr>
            <w:r>
              <w:rPr>
                <w:rFonts w:ascii="Arial" w:hAnsi="Arial" w:cs="Arial"/>
                <w:b/>
                <w:caps/>
                <w:color w:val="31849B" w:themeColor="accent5" w:themeShade="BF"/>
                <w:sz w:val="16"/>
                <w:szCs w:val="16"/>
              </w:rPr>
              <w:t>VP/GM</w:t>
            </w:r>
            <w:r w:rsidRPr="004C350F">
              <w:rPr>
                <w:rFonts w:ascii="Arial" w:hAnsi="Arial" w:cs="Arial"/>
                <w:b/>
                <w:caps/>
                <w:color w:val="31849B" w:themeColor="accent5" w:themeShade="BF"/>
                <w:sz w:val="16"/>
                <w:szCs w:val="16"/>
              </w:rPr>
              <w:t>:</w:t>
            </w:r>
          </w:p>
          <w:p w14:paraId="3CA00814" w14:textId="77777777" w:rsidR="009153B7" w:rsidRPr="00CB0486" w:rsidRDefault="009153B7" w:rsidP="003B34DA">
            <w:pPr>
              <w:rPr>
                <w:rFonts w:ascii="Arial" w:hAnsi="Arial" w:cs="Arial"/>
                <w:b/>
                <w:caps/>
                <w:sz w:val="8"/>
                <w:szCs w:val="8"/>
              </w:rPr>
            </w:pPr>
          </w:p>
          <w:p w14:paraId="6262AE85" w14:textId="77777777" w:rsidR="009153B7" w:rsidRPr="00CB0486" w:rsidRDefault="009153B7" w:rsidP="003B34DA">
            <w:pPr>
              <w:rPr>
                <w:rFonts w:ascii="Arial" w:hAnsi="Arial" w:cs="Arial"/>
                <w:b/>
                <w:caps/>
                <w:sz w:val="16"/>
                <w:szCs w:val="16"/>
              </w:rPr>
            </w:pPr>
            <w:r w:rsidRPr="00CB0486">
              <w:rPr>
                <w:rFonts w:ascii="Arial Bold" w:hAnsi="Arial Bold" w:cs="Arial"/>
                <w:sz w:val="16"/>
                <w:szCs w:val="16"/>
              </w:rPr>
              <w:t>Date/Time:</w:t>
            </w:r>
          </w:p>
        </w:tc>
        <w:tc>
          <w:tcPr>
            <w:tcW w:w="2790" w:type="dxa"/>
            <w:gridSpan w:val="3"/>
          </w:tcPr>
          <w:p w14:paraId="03A77806" w14:textId="77777777" w:rsidR="009153B7" w:rsidRDefault="009153B7" w:rsidP="003B34DA">
            <w:pPr>
              <w:rPr>
                <w:rFonts w:ascii="Arial" w:hAnsi="Arial" w:cs="Arial"/>
                <w:sz w:val="16"/>
                <w:szCs w:val="16"/>
              </w:rPr>
            </w:pPr>
          </w:p>
          <w:p w14:paraId="7ECE1A8D" w14:textId="26E635A2" w:rsidR="005E616E" w:rsidRPr="00602CA1" w:rsidRDefault="00F03B80" w:rsidP="003B34DA">
            <w:pPr>
              <w:rPr>
                <w:rFonts w:ascii="Arial" w:hAnsi="Arial" w:cs="Arial"/>
                <w:sz w:val="16"/>
                <w:szCs w:val="16"/>
              </w:rPr>
            </w:pPr>
            <w:r>
              <w:rPr>
                <w:rFonts w:ascii="Arial" w:hAnsi="Arial" w:cs="Arial"/>
                <w:sz w:val="16"/>
                <w:szCs w:val="16"/>
              </w:rPr>
              <w:t xml:space="preserve">To author, please address my comment. I don’t need to see the report again.  </w:t>
            </w:r>
          </w:p>
        </w:tc>
        <w:tc>
          <w:tcPr>
            <w:tcW w:w="3421" w:type="dxa"/>
          </w:tcPr>
          <w:p w14:paraId="43DD8530" w14:textId="77777777" w:rsidR="009153B7" w:rsidRDefault="009153B7" w:rsidP="003B34DA">
            <w:pPr>
              <w:spacing w:before="20"/>
              <w:ind w:left="230" w:right="-58" w:hanging="288"/>
              <w:rPr>
                <w:rFonts w:ascii="Arial" w:hAnsi="Arial" w:cs="Arial"/>
                <w:sz w:val="15"/>
                <w:szCs w:val="15"/>
              </w:rPr>
            </w:pPr>
            <w:r w:rsidRPr="00CB0486">
              <w:rPr>
                <w:rFonts w:ascii="Arial" w:hAnsi="Arial" w:cs="Arial"/>
                <w:b/>
                <w:sz w:val="16"/>
                <w:szCs w:val="16"/>
              </w:rPr>
              <w:fldChar w:fldCharType="begin">
                <w:ffData>
                  <w:name w:val="Check1"/>
                  <w:enabled/>
                  <w:calcOnExit w:val="0"/>
                  <w:checkBox>
                    <w:sizeAuto/>
                    <w:default w:val="0"/>
                  </w:checkBox>
                </w:ffData>
              </w:fldChar>
            </w:r>
            <w:r w:rsidRPr="00CB0486">
              <w:rPr>
                <w:rFonts w:ascii="Arial" w:hAnsi="Arial" w:cs="Arial"/>
                <w:b/>
                <w:sz w:val="16"/>
                <w:szCs w:val="16"/>
              </w:rPr>
              <w:instrText xml:space="preserve"> FORMCHECKBOX </w:instrText>
            </w:r>
            <w:r w:rsidR="00081F15">
              <w:rPr>
                <w:rFonts w:ascii="Arial" w:hAnsi="Arial" w:cs="Arial"/>
                <w:b/>
                <w:sz w:val="16"/>
                <w:szCs w:val="16"/>
              </w:rPr>
            </w:r>
            <w:r w:rsidR="00081F15">
              <w:rPr>
                <w:rFonts w:ascii="Arial" w:hAnsi="Arial" w:cs="Arial"/>
                <w:b/>
                <w:sz w:val="16"/>
                <w:szCs w:val="16"/>
              </w:rPr>
              <w:fldChar w:fldCharType="separate"/>
            </w:r>
            <w:r w:rsidRPr="00CB0486">
              <w:rPr>
                <w:rFonts w:ascii="Arial" w:hAnsi="Arial" w:cs="Arial"/>
                <w:b/>
                <w:sz w:val="16"/>
                <w:szCs w:val="16"/>
              </w:rPr>
              <w:fldChar w:fldCharType="end"/>
            </w:r>
            <w:r w:rsidRPr="00CB0486">
              <w:rPr>
                <w:rFonts w:ascii="Arial" w:hAnsi="Arial" w:cs="Arial"/>
                <w:b/>
                <w:sz w:val="16"/>
                <w:szCs w:val="16"/>
              </w:rPr>
              <w:tab/>
            </w:r>
            <w:r w:rsidRPr="00602CA1">
              <w:rPr>
                <w:rFonts w:ascii="Arial" w:hAnsi="Arial" w:cs="Arial"/>
                <w:sz w:val="15"/>
                <w:szCs w:val="15"/>
              </w:rPr>
              <w:t>This report contains original work. It doesn’t repeat or duplicate results of previously reported work unless necessary for explanatory purposes or clarity.</w:t>
            </w:r>
          </w:p>
          <w:p w14:paraId="244B66EB" w14:textId="77777777" w:rsidR="009153B7" w:rsidRDefault="009153B7" w:rsidP="003B34DA">
            <w:pPr>
              <w:spacing w:before="20"/>
              <w:ind w:left="230" w:right="-58" w:hanging="288"/>
              <w:rPr>
                <w:rFonts w:ascii="Arial" w:eastAsia="Times New Roman" w:hAnsi="Arial" w:cs="Arial"/>
                <w:sz w:val="15"/>
                <w:szCs w:val="15"/>
              </w:rPr>
            </w:pPr>
            <w:r w:rsidRPr="00CB0486">
              <w:rPr>
                <w:rFonts w:ascii="Arial" w:eastAsia="Times New Roman" w:hAnsi="Arial" w:cs="Arial"/>
                <w:b/>
                <w:sz w:val="16"/>
                <w:szCs w:val="16"/>
              </w:rPr>
              <w:fldChar w:fldCharType="begin">
                <w:ffData>
                  <w:name w:val="Check1"/>
                  <w:enabled/>
                  <w:calcOnExit w:val="0"/>
                  <w:checkBox>
                    <w:sizeAuto/>
                    <w:default w:val="0"/>
                  </w:checkBox>
                </w:ffData>
              </w:fldChar>
            </w:r>
            <w:r w:rsidRPr="00CB0486">
              <w:rPr>
                <w:rFonts w:ascii="Arial" w:eastAsia="Times New Roman" w:hAnsi="Arial" w:cs="Arial"/>
                <w:b/>
                <w:sz w:val="16"/>
                <w:szCs w:val="16"/>
              </w:rPr>
              <w:instrText xml:space="preserve"> FORMCHECKBOX </w:instrText>
            </w:r>
            <w:r w:rsidR="00081F15">
              <w:rPr>
                <w:rFonts w:ascii="Arial" w:eastAsia="Times New Roman" w:hAnsi="Arial" w:cs="Arial"/>
                <w:b/>
                <w:sz w:val="16"/>
                <w:szCs w:val="16"/>
              </w:rPr>
            </w:r>
            <w:r w:rsidR="00081F15">
              <w:rPr>
                <w:rFonts w:ascii="Arial" w:eastAsia="Times New Roman" w:hAnsi="Arial" w:cs="Arial"/>
                <w:b/>
                <w:sz w:val="16"/>
                <w:szCs w:val="16"/>
              </w:rPr>
              <w:fldChar w:fldCharType="separate"/>
            </w:r>
            <w:r w:rsidRPr="00CB0486">
              <w:rPr>
                <w:rFonts w:ascii="Arial" w:eastAsia="Times New Roman" w:hAnsi="Arial" w:cs="Arial"/>
                <w:b/>
                <w:sz w:val="16"/>
                <w:szCs w:val="16"/>
              </w:rPr>
              <w:fldChar w:fldCharType="end"/>
            </w:r>
            <w:r w:rsidRPr="00CB0486">
              <w:rPr>
                <w:rFonts w:ascii="Arial" w:eastAsia="Times New Roman" w:hAnsi="Arial" w:cs="Arial"/>
                <w:b/>
                <w:sz w:val="16"/>
                <w:szCs w:val="16"/>
              </w:rPr>
              <w:tab/>
            </w:r>
            <w:r w:rsidRPr="00602CA1">
              <w:rPr>
                <w:rFonts w:ascii="Arial" w:eastAsia="Times New Roman" w:hAnsi="Arial" w:cs="Arial"/>
                <w:sz w:val="15"/>
                <w:szCs w:val="15"/>
              </w:rPr>
              <w:t>Addressed any remaining issue</w:t>
            </w:r>
            <w:r>
              <w:rPr>
                <w:rFonts w:ascii="Arial" w:eastAsia="Times New Roman" w:hAnsi="Arial" w:cs="Arial"/>
                <w:sz w:val="15"/>
                <w:szCs w:val="15"/>
              </w:rPr>
              <w:t>s.</w:t>
            </w:r>
          </w:p>
          <w:p w14:paraId="7BB80F19" w14:textId="77777777" w:rsidR="009153B7" w:rsidRPr="00AA4883" w:rsidRDefault="009153B7" w:rsidP="003B34DA">
            <w:pPr>
              <w:spacing w:before="20"/>
              <w:ind w:left="230" w:right="-58" w:hanging="288"/>
              <w:rPr>
                <w:rFonts w:ascii="Arial" w:eastAsia="Times New Roman" w:hAnsi="Arial" w:cs="Arial"/>
                <w:sz w:val="15"/>
                <w:szCs w:val="15"/>
              </w:rPr>
            </w:pPr>
            <w:r w:rsidRPr="00CB0486">
              <w:rPr>
                <w:rFonts w:ascii="Arial" w:eastAsia="Times New Roman" w:hAnsi="Arial" w:cs="Arial"/>
                <w:b/>
                <w:sz w:val="16"/>
                <w:szCs w:val="16"/>
              </w:rPr>
              <w:fldChar w:fldCharType="begin">
                <w:ffData>
                  <w:name w:val="Check1"/>
                  <w:enabled/>
                  <w:calcOnExit w:val="0"/>
                  <w:checkBox>
                    <w:sizeAuto/>
                    <w:default w:val="0"/>
                  </w:checkBox>
                </w:ffData>
              </w:fldChar>
            </w:r>
            <w:r w:rsidRPr="00CB0486">
              <w:rPr>
                <w:rFonts w:ascii="Arial" w:eastAsia="Times New Roman" w:hAnsi="Arial" w:cs="Arial"/>
                <w:b/>
                <w:sz w:val="16"/>
                <w:szCs w:val="16"/>
              </w:rPr>
              <w:instrText xml:space="preserve"> FORMCHECKBOX </w:instrText>
            </w:r>
            <w:r w:rsidR="00081F15">
              <w:rPr>
                <w:rFonts w:ascii="Arial" w:eastAsia="Times New Roman" w:hAnsi="Arial" w:cs="Arial"/>
                <w:b/>
                <w:sz w:val="16"/>
                <w:szCs w:val="16"/>
              </w:rPr>
            </w:r>
            <w:r w:rsidR="00081F15">
              <w:rPr>
                <w:rFonts w:ascii="Arial" w:eastAsia="Times New Roman" w:hAnsi="Arial" w:cs="Arial"/>
                <w:b/>
                <w:sz w:val="16"/>
                <w:szCs w:val="16"/>
              </w:rPr>
              <w:fldChar w:fldCharType="separate"/>
            </w:r>
            <w:r w:rsidRPr="00CB0486">
              <w:rPr>
                <w:rFonts w:ascii="Arial" w:eastAsia="Times New Roman" w:hAnsi="Arial" w:cs="Arial"/>
                <w:b/>
                <w:sz w:val="16"/>
                <w:szCs w:val="16"/>
              </w:rPr>
              <w:fldChar w:fldCharType="end"/>
            </w:r>
            <w:r w:rsidRPr="00CB0486">
              <w:rPr>
                <w:rFonts w:ascii="Arial" w:eastAsia="Times New Roman" w:hAnsi="Arial" w:cs="Arial"/>
                <w:b/>
                <w:sz w:val="16"/>
                <w:szCs w:val="16"/>
              </w:rPr>
              <w:tab/>
            </w:r>
            <w:r w:rsidRPr="00602CA1">
              <w:rPr>
                <w:rFonts w:ascii="Arial" w:eastAsia="Times New Roman" w:hAnsi="Arial" w:cs="Arial"/>
                <w:sz w:val="15"/>
                <w:szCs w:val="15"/>
              </w:rPr>
              <w:t>Checked graphics</w:t>
            </w:r>
            <w:r>
              <w:rPr>
                <w:rFonts w:ascii="Arial" w:eastAsia="Times New Roman" w:hAnsi="Arial" w:cs="Arial"/>
                <w:sz w:val="15"/>
                <w:szCs w:val="15"/>
              </w:rPr>
              <w:t>.</w:t>
            </w:r>
          </w:p>
        </w:tc>
        <w:tc>
          <w:tcPr>
            <w:tcW w:w="1350" w:type="dxa"/>
            <w:gridSpan w:val="2"/>
            <w:vAlign w:val="center"/>
          </w:tcPr>
          <w:p w14:paraId="5F282818" w14:textId="68A46150" w:rsidR="009153B7" w:rsidRPr="00CB0486" w:rsidRDefault="00F03B80" w:rsidP="003B34DA">
            <w:pPr>
              <w:jc w:val="center"/>
              <w:rPr>
                <w:rFonts w:ascii="Arial" w:hAnsi="Arial" w:cs="Arial"/>
                <w:sz w:val="16"/>
                <w:szCs w:val="16"/>
              </w:rPr>
            </w:pPr>
            <w:r>
              <w:rPr>
                <w:rFonts w:ascii="Arial" w:hAnsi="Arial" w:cs="Arial"/>
                <w:sz w:val="16"/>
                <w:szCs w:val="16"/>
              </w:rPr>
              <w:t>Min-Yi Shih</w:t>
            </w:r>
          </w:p>
        </w:tc>
        <w:tc>
          <w:tcPr>
            <w:tcW w:w="985" w:type="dxa"/>
            <w:tcBorders>
              <w:right w:val="single" w:sz="4" w:space="0" w:color="auto"/>
            </w:tcBorders>
            <w:vAlign w:val="center"/>
          </w:tcPr>
          <w:p w14:paraId="2296FDDB" w14:textId="053635A0" w:rsidR="009153B7" w:rsidRPr="00CB0486" w:rsidRDefault="00F03B80" w:rsidP="003B34DA">
            <w:pPr>
              <w:jc w:val="center"/>
              <w:rPr>
                <w:rFonts w:ascii="Arial" w:hAnsi="Arial" w:cs="Arial"/>
                <w:sz w:val="16"/>
                <w:szCs w:val="16"/>
              </w:rPr>
            </w:pPr>
            <w:r>
              <w:rPr>
                <w:rFonts w:ascii="Arial" w:hAnsi="Arial" w:cs="Arial"/>
                <w:sz w:val="16"/>
                <w:szCs w:val="16"/>
              </w:rPr>
              <w:t>07/12/2019 @ 11:10 am</w:t>
            </w:r>
          </w:p>
        </w:tc>
      </w:tr>
      <w:tr w:rsidR="009153B7" w:rsidRPr="00CB0486" w14:paraId="161B48C2" w14:textId="77777777" w:rsidTr="003B34DA">
        <w:trPr>
          <w:trHeight w:val="1008"/>
          <w:jc w:val="center"/>
        </w:trPr>
        <w:tc>
          <w:tcPr>
            <w:tcW w:w="1529" w:type="dxa"/>
            <w:gridSpan w:val="2"/>
            <w:tcBorders>
              <w:left w:val="single" w:sz="4" w:space="0" w:color="auto"/>
            </w:tcBorders>
            <w:vAlign w:val="center"/>
          </w:tcPr>
          <w:p w14:paraId="25260D58" w14:textId="77777777" w:rsidR="009153B7" w:rsidRPr="004C350F" w:rsidRDefault="009153B7" w:rsidP="003B34DA">
            <w:pPr>
              <w:rPr>
                <w:rFonts w:ascii="Arial" w:hAnsi="Arial" w:cs="Arial"/>
                <w:b/>
                <w:caps/>
                <w:color w:val="31849B" w:themeColor="accent5" w:themeShade="BF"/>
                <w:sz w:val="16"/>
                <w:szCs w:val="16"/>
              </w:rPr>
            </w:pPr>
            <w:r w:rsidRPr="004C350F">
              <w:rPr>
                <w:rFonts w:ascii="Arial" w:hAnsi="Arial" w:cs="Arial"/>
                <w:b/>
                <w:caps/>
                <w:color w:val="31849B" w:themeColor="accent5" w:themeShade="BF"/>
                <w:sz w:val="16"/>
                <w:szCs w:val="16"/>
              </w:rPr>
              <w:t>P&amp;P Manager:</w:t>
            </w:r>
          </w:p>
          <w:p w14:paraId="3FDAA151" w14:textId="77777777" w:rsidR="009153B7" w:rsidRPr="00CB0486" w:rsidRDefault="009153B7" w:rsidP="003B34DA">
            <w:pPr>
              <w:rPr>
                <w:rFonts w:ascii="Arial" w:hAnsi="Arial" w:cs="Arial"/>
                <w:b/>
                <w:caps/>
                <w:sz w:val="8"/>
                <w:szCs w:val="8"/>
              </w:rPr>
            </w:pPr>
          </w:p>
          <w:p w14:paraId="416B6AAE" w14:textId="77777777" w:rsidR="009153B7" w:rsidRPr="00CB0486" w:rsidRDefault="009153B7" w:rsidP="003B34DA">
            <w:pPr>
              <w:rPr>
                <w:rFonts w:ascii="Arial" w:hAnsi="Arial" w:cs="Arial"/>
                <w:b/>
                <w:caps/>
                <w:sz w:val="16"/>
                <w:szCs w:val="16"/>
              </w:rPr>
            </w:pPr>
            <w:r w:rsidRPr="00CB0486">
              <w:rPr>
                <w:rFonts w:ascii="Arial Bold" w:hAnsi="Arial Bold" w:cs="Arial"/>
                <w:sz w:val="16"/>
                <w:szCs w:val="16"/>
              </w:rPr>
              <w:t>Date/Time:</w:t>
            </w:r>
          </w:p>
        </w:tc>
        <w:tc>
          <w:tcPr>
            <w:tcW w:w="2790" w:type="dxa"/>
            <w:gridSpan w:val="3"/>
          </w:tcPr>
          <w:p w14:paraId="50E86F46" w14:textId="53238702" w:rsidR="009153B7" w:rsidRPr="00602CA1" w:rsidRDefault="00F301B5" w:rsidP="003B34DA">
            <w:pPr>
              <w:rPr>
                <w:rFonts w:ascii="Arial" w:hAnsi="Arial" w:cs="Arial"/>
                <w:sz w:val="16"/>
                <w:szCs w:val="16"/>
              </w:rPr>
            </w:pPr>
            <w:r>
              <w:rPr>
                <w:rFonts w:ascii="Arial" w:hAnsi="Arial" w:cs="Arial"/>
                <w:sz w:val="16"/>
                <w:szCs w:val="16"/>
              </w:rPr>
              <w:t>Inserted financials</w:t>
            </w:r>
          </w:p>
        </w:tc>
        <w:bookmarkStart w:id="2" w:name="Check4"/>
        <w:tc>
          <w:tcPr>
            <w:tcW w:w="3421" w:type="dxa"/>
          </w:tcPr>
          <w:p w14:paraId="0001B703" w14:textId="77777777" w:rsidR="009153B7" w:rsidRPr="00CB0486" w:rsidRDefault="009153B7" w:rsidP="003B34DA">
            <w:pPr>
              <w:spacing w:before="20"/>
              <w:ind w:left="230" w:right="-58" w:hanging="288"/>
              <w:rPr>
                <w:rFonts w:ascii="Arial" w:eastAsia="Times New Roman" w:hAnsi="Arial" w:cs="Arial"/>
                <w:sz w:val="16"/>
                <w:szCs w:val="16"/>
              </w:rPr>
            </w:pPr>
            <w:r w:rsidRPr="00CB0486">
              <w:rPr>
                <w:rFonts w:ascii="Arial" w:eastAsia="Times New Roman" w:hAnsi="Arial" w:cs="Arial"/>
                <w:sz w:val="16"/>
                <w:szCs w:val="16"/>
              </w:rPr>
              <w:fldChar w:fldCharType="begin">
                <w:ffData>
                  <w:name w:val="Check4"/>
                  <w:enabled/>
                  <w:calcOnExit w:val="0"/>
                  <w:checkBox>
                    <w:sizeAuto/>
                    <w:default w:val="0"/>
                  </w:checkBox>
                </w:ffData>
              </w:fldChar>
            </w:r>
            <w:r w:rsidRPr="00CB0486">
              <w:rPr>
                <w:rFonts w:ascii="Arial" w:eastAsia="Times New Roman" w:hAnsi="Arial" w:cs="Arial"/>
                <w:sz w:val="16"/>
                <w:szCs w:val="16"/>
              </w:rPr>
              <w:instrText xml:space="preserve"> FORMCHECKBOX </w:instrText>
            </w:r>
            <w:r w:rsidR="00081F15">
              <w:rPr>
                <w:rFonts w:ascii="Arial" w:eastAsia="Times New Roman" w:hAnsi="Arial" w:cs="Arial"/>
                <w:sz w:val="16"/>
                <w:szCs w:val="16"/>
              </w:rPr>
            </w:r>
            <w:r w:rsidR="00081F15">
              <w:rPr>
                <w:rFonts w:ascii="Arial" w:eastAsia="Times New Roman" w:hAnsi="Arial" w:cs="Arial"/>
                <w:sz w:val="16"/>
                <w:szCs w:val="16"/>
              </w:rPr>
              <w:fldChar w:fldCharType="separate"/>
            </w:r>
            <w:r w:rsidRPr="00CB0486">
              <w:rPr>
                <w:rFonts w:ascii="Arial" w:eastAsia="Times New Roman" w:hAnsi="Arial" w:cs="Arial"/>
                <w:sz w:val="16"/>
                <w:szCs w:val="16"/>
              </w:rPr>
              <w:fldChar w:fldCharType="end"/>
            </w:r>
            <w:bookmarkEnd w:id="2"/>
            <w:r w:rsidRPr="00CB0486">
              <w:rPr>
                <w:rFonts w:ascii="Arial" w:eastAsia="Times New Roman" w:hAnsi="Arial" w:cs="Arial"/>
                <w:sz w:val="16"/>
                <w:szCs w:val="16"/>
              </w:rPr>
              <w:tab/>
            </w:r>
            <w:r>
              <w:rPr>
                <w:rFonts w:ascii="Arial" w:eastAsia="Times New Roman" w:hAnsi="Arial" w:cs="Arial"/>
                <w:sz w:val="15"/>
                <w:szCs w:val="15"/>
              </w:rPr>
              <w:t>Fo</w:t>
            </w:r>
            <w:r w:rsidRPr="00602CA1">
              <w:rPr>
                <w:rFonts w:ascii="Arial" w:eastAsia="Times New Roman" w:hAnsi="Arial" w:cs="Arial"/>
                <w:sz w:val="15"/>
                <w:szCs w:val="15"/>
              </w:rPr>
              <w:t>rmat specific to contract requirements</w:t>
            </w:r>
          </w:p>
          <w:p w14:paraId="5CD694C0" w14:textId="77777777" w:rsidR="009153B7" w:rsidRPr="00CB0486" w:rsidRDefault="009153B7" w:rsidP="003B34DA">
            <w:pPr>
              <w:spacing w:before="20"/>
              <w:ind w:left="230" w:right="-58" w:hanging="288"/>
              <w:rPr>
                <w:rFonts w:ascii="Arial" w:eastAsia="Times New Roman" w:hAnsi="Arial" w:cs="Arial"/>
                <w:sz w:val="16"/>
                <w:szCs w:val="16"/>
              </w:rPr>
            </w:pPr>
            <w:r w:rsidRPr="00CB0486">
              <w:rPr>
                <w:rFonts w:ascii="Arial" w:eastAsia="Times New Roman" w:hAnsi="Arial" w:cs="Arial"/>
                <w:sz w:val="16"/>
                <w:szCs w:val="16"/>
              </w:rPr>
              <w:fldChar w:fldCharType="begin">
                <w:ffData>
                  <w:name w:val="Check5"/>
                  <w:enabled/>
                  <w:calcOnExit w:val="0"/>
                  <w:checkBox>
                    <w:sizeAuto/>
                    <w:default w:val="0"/>
                  </w:checkBox>
                </w:ffData>
              </w:fldChar>
            </w:r>
            <w:bookmarkStart w:id="3" w:name="Check5"/>
            <w:r w:rsidRPr="00CB0486">
              <w:rPr>
                <w:rFonts w:ascii="Arial" w:eastAsia="Times New Roman" w:hAnsi="Arial" w:cs="Arial"/>
                <w:sz w:val="16"/>
                <w:szCs w:val="16"/>
              </w:rPr>
              <w:instrText xml:space="preserve"> FORMCHECKBOX </w:instrText>
            </w:r>
            <w:r w:rsidR="00081F15">
              <w:rPr>
                <w:rFonts w:ascii="Arial" w:eastAsia="Times New Roman" w:hAnsi="Arial" w:cs="Arial"/>
                <w:sz w:val="16"/>
                <w:szCs w:val="16"/>
              </w:rPr>
            </w:r>
            <w:r w:rsidR="00081F15">
              <w:rPr>
                <w:rFonts w:ascii="Arial" w:eastAsia="Times New Roman" w:hAnsi="Arial" w:cs="Arial"/>
                <w:sz w:val="16"/>
                <w:szCs w:val="16"/>
              </w:rPr>
              <w:fldChar w:fldCharType="separate"/>
            </w:r>
            <w:r w:rsidRPr="00CB0486">
              <w:rPr>
                <w:rFonts w:ascii="Arial" w:eastAsia="Times New Roman" w:hAnsi="Arial" w:cs="Arial"/>
                <w:sz w:val="16"/>
                <w:szCs w:val="16"/>
              </w:rPr>
              <w:fldChar w:fldCharType="end"/>
            </w:r>
            <w:bookmarkEnd w:id="3"/>
            <w:r w:rsidRPr="00CB0486">
              <w:rPr>
                <w:rFonts w:ascii="Arial" w:eastAsia="Times New Roman" w:hAnsi="Arial" w:cs="Arial"/>
                <w:sz w:val="16"/>
                <w:szCs w:val="16"/>
              </w:rPr>
              <w:tab/>
            </w:r>
            <w:r w:rsidRPr="00602CA1">
              <w:rPr>
                <w:rFonts w:ascii="Arial" w:eastAsia="Times New Roman" w:hAnsi="Arial" w:cs="Arial"/>
                <w:sz w:val="15"/>
                <w:szCs w:val="15"/>
              </w:rPr>
              <w:t>Cover Sheet contract info verified.</w:t>
            </w:r>
          </w:p>
          <w:p w14:paraId="2F157F77" w14:textId="77777777" w:rsidR="009153B7" w:rsidRPr="00CB0486" w:rsidRDefault="009153B7" w:rsidP="003B34DA">
            <w:pPr>
              <w:spacing w:before="20"/>
              <w:ind w:left="230" w:right="-58" w:hanging="288"/>
              <w:rPr>
                <w:rFonts w:ascii="Arial" w:eastAsia="Times New Roman" w:hAnsi="Arial" w:cs="Arial"/>
                <w:sz w:val="16"/>
                <w:szCs w:val="16"/>
              </w:rPr>
            </w:pPr>
            <w:r w:rsidRPr="00CB0486">
              <w:rPr>
                <w:rFonts w:ascii="Arial" w:eastAsia="Times New Roman" w:hAnsi="Arial" w:cs="Arial"/>
                <w:sz w:val="16"/>
                <w:szCs w:val="16"/>
              </w:rPr>
              <w:fldChar w:fldCharType="begin">
                <w:ffData>
                  <w:name w:val="Check6"/>
                  <w:enabled/>
                  <w:calcOnExit w:val="0"/>
                  <w:checkBox>
                    <w:sizeAuto/>
                    <w:default w:val="0"/>
                  </w:checkBox>
                </w:ffData>
              </w:fldChar>
            </w:r>
            <w:bookmarkStart w:id="4" w:name="Check6"/>
            <w:r w:rsidRPr="00CB0486">
              <w:rPr>
                <w:rFonts w:ascii="Arial" w:eastAsia="Times New Roman" w:hAnsi="Arial" w:cs="Arial"/>
                <w:sz w:val="16"/>
                <w:szCs w:val="16"/>
              </w:rPr>
              <w:instrText xml:space="preserve"> FORMCHECKBOX </w:instrText>
            </w:r>
            <w:r w:rsidR="00081F15">
              <w:rPr>
                <w:rFonts w:ascii="Arial" w:eastAsia="Times New Roman" w:hAnsi="Arial" w:cs="Arial"/>
                <w:sz w:val="16"/>
                <w:szCs w:val="16"/>
              </w:rPr>
            </w:r>
            <w:r w:rsidR="00081F15">
              <w:rPr>
                <w:rFonts w:ascii="Arial" w:eastAsia="Times New Roman" w:hAnsi="Arial" w:cs="Arial"/>
                <w:sz w:val="16"/>
                <w:szCs w:val="16"/>
              </w:rPr>
              <w:fldChar w:fldCharType="separate"/>
            </w:r>
            <w:r w:rsidRPr="00CB0486">
              <w:rPr>
                <w:rFonts w:ascii="Arial" w:eastAsia="Times New Roman" w:hAnsi="Arial" w:cs="Arial"/>
                <w:sz w:val="16"/>
                <w:szCs w:val="16"/>
              </w:rPr>
              <w:fldChar w:fldCharType="end"/>
            </w:r>
            <w:bookmarkEnd w:id="4"/>
            <w:r w:rsidRPr="00CB0486">
              <w:rPr>
                <w:rFonts w:ascii="Arial" w:eastAsia="Times New Roman" w:hAnsi="Arial" w:cs="Arial"/>
                <w:sz w:val="16"/>
                <w:szCs w:val="16"/>
              </w:rPr>
              <w:tab/>
            </w:r>
            <w:r w:rsidRPr="00602CA1">
              <w:rPr>
                <w:rFonts w:ascii="Arial" w:eastAsia="Times New Roman" w:hAnsi="Arial" w:cs="Arial"/>
                <w:sz w:val="15"/>
                <w:szCs w:val="15"/>
              </w:rPr>
              <w:t>Tasks reviewed against performance sched.</w:t>
            </w:r>
          </w:p>
          <w:bookmarkStart w:id="5" w:name="Check7"/>
          <w:p w14:paraId="66C7C747" w14:textId="77777777" w:rsidR="009153B7" w:rsidRPr="00CB0486" w:rsidRDefault="009153B7" w:rsidP="003B34DA">
            <w:pPr>
              <w:spacing w:before="20"/>
              <w:ind w:left="230" w:right="-58" w:hanging="288"/>
              <w:rPr>
                <w:rFonts w:ascii="Arial" w:hAnsi="Arial" w:cs="Arial"/>
                <w:sz w:val="20"/>
              </w:rPr>
            </w:pPr>
            <w:r w:rsidRPr="00CB0486">
              <w:rPr>
                <w:rFonts w:ascii="Arial" w:eastAsia="Times New Roman" w:hAnsi="Arial" w:cs="Arial"/>
                <w:sz w:val="16"/>
                <w:szCs w:val="16"/>
              </w:rPr>
              <w:fldChar w:fldCharType="begin">
                <w:ffData>
                  <w:name w:val="Check7"/>
                  <w:enabled/>
                  <w:calcOnExit w:val="0"/>
                  <w:checkBox>
                    <w:sizeAuto/>
                    <w:default w:val="0"/>
                  </w:checkBox>
                </w:ffData>
              </w:fldChar>
            </w:r>
            <w:r w:rsidRPr="00CB0486">
              <w:rPr>
                <w:rFonts w:ascii="Arial" w:eastAsia="Times New Roman" w:hAnsi="Arial" w:cs="Arial"/>
                <w:sz w:val="16"/>
                <w:szCs w:val="16"/>
              </w:rPr>
              <w:instrText xml:space="preserve"> FORMCHECKBOX </w:instrText>
            </w:r>
            <w:r w:rsidR="00081F15">
              <w:rPr>
                <w:rFonts w:ascii="Arial" w:eastAsia="Times New Roman" w:hAnsi="Arial" w:cs="Arial"/>
                <w:sz w:val="16"/>
                <w:szCs w:val="16"/>
              </w:rPr>
            </w:r>
            <w:r w:rsidR="00081F15">
              <w:rPr>
                <w:rFonts w:ascii="Arial" w:eastAsia="Times New Roman" w:hAnsi="Arial" w:cs="Arial"/>
                <w:sz w:val="16"/>
                <w:szCs w:val="16"/>
              </w:rPr>
              <w:fldChar w:fldCharType="separate"/>
            </w:r>
            <w:r w:rsidRPr="00CB0486">
              <w:rPr>
                <w:rFonts w:ascii="Arial" w:eastAsia="Times New Roman" w:hAnsi="Arial" w:cs="Arial"/>
                <w:sz w:val="16"/>
                <w:szCs w:val="16"/>
              </w:rPr>
              <w:fldChar w:fldCharType="end"/>
            </w:r>
            <w:bookmarkEnd w:id="5"/>
            <w:r w:rsidRPr="00CB0486">
              <w:rPr>
                <w:rFonts w:ascii="Arial" w:eastAsia="Times New Roman" w:hAnsi="Arial" w:cs="Arial"/>
                <w:sz w:val="16"/>
                <w:szCs w:val="16"/>
              </w:rPr>
              <w:tab/>
            </w:r>
            <w:r w:rsidRPr="00602CA1">
              <w:rPr>
                <w:rFonts w:ascii="Arial" w:eastAsia="Times New Roman" w:hAnsi="Arial" w:cs="Arial"/>
                <w:sz w:val="15"/>
                <w:szCs w:val="15"/>
              </w:rPr>
              <w:t>All refs &amp; callouts verified.</w:t>
            </w:r>
          </w:p>
        </w:tc>
        <w:tc>
          <w:tcPr>
            <w:tcW w:w="1350" w:type="dxa"/>
            <w:gridSpan w:val="2"/>
            <w:vAlign w:val="center"/>
          </w:tcPr>
          <w:p w14:paraId="14FF3145" w14:textId="77777777" w:rsidR="009153B7" w:rsidRDefault="00F301B5" w:rsidP="003B34DA">
            <w:pPr>
              <w:jc w:val="center"/>
              <w:rPr>
                <w:rFonts w:ascii="Arial" w:hAnsi="Arial" w:cs="Arial"/>
                <w:sz w:val="16"/>
                <w:szCs w:val="16"/>
              </w:rPr>
            </w:pPr>
            <w:r>
              <w:rPr>
                <w:rFonts w:ascii="Arial" w:hAnsi="Arial" w:cs="Arial"/>
                <w:sz w:val="16"/>
                <w:szCs w:val="16"/>
              </w:rPr>
              <w:t>RiAnne</w:t>
            </w:r>
          </w:p>
          <w:p w14:paraId="1934E0D6" w14:textId="50DFDD28" w:rsidR="00F301B5" w:rsidRPr="00CB0486" w:rsidRDefault="00F301B5" w:rsidP="003B34DA">
            <w:pPr>
              <w:jc w:val="center"/>
              <w:rPr>
                <w:rFonts w:ascii="Arial" w:hAnsi="Arial" w:cs="Arial"/>
                <w:sz w:val="16"/>
                <w:szCs w:val="16"/>
              </w:rPr>
            </w:pPr>
            <w:r>
              <w:rPr>
                <w:rFonts w:ascii="Arial" w:hAnsi="Arial" w:cs="Arial"/>
                <w:sz w:val="16"/>
                <w:szCs w:val="16"/>
              </w:rPr>
              <w:t>Ostrander</w:t>
            </w:r>
          </w:p>
        </w:tc>
        <w:tc>
          <w:tcPr>
            <w:tcW w:w="985" w:type="dxa"/>
            <w:tcBorders>
              <w:right w:val="single" w:sz="4" w:space="0" w:color="auto"/>
            </w:tcBorders>
            <w:vAlign w:val="center"/>
          </w:tcPr>
          <w:p w14:paraId="1CA236C1" w14:textId="37343A9F" w:rsidR="009153B7" w:rsidRPr="00CB0486" w:rsidRDefault="00F301B5" w:rsidP="003B34DA">
            <w:pPr>
              <w:jc w:val="center"/>
              <w:rPr>
                <w:rFonts w:ascii="Arial" w:hAnsi="Arial" w:cs="Arial"/>
                <w:sz w:val="16"/>
                <w:szCs w:val="16"/>
              </w:rPr>
            </w:pPr>
            <w:r>
              <w:rPr>
                <w:rFonts w:ascii="Arial" w:hAnsi="Arial" w:cs="Arial"/>
                <w:sz w:val="16"/>
                <w:szCs w:val="16"/>
              </w:rPr>
              <w:t>07/15 @ 12pm</w:t>
            </w:r>
          </w:p>
        </w:tc>
      </w:tr>
      <w:tr w:rsidR="009153B7" w:rsidRPr="00CB0486" w14:paraId="7AAAF21C" w14:textId="77777777" w:rsidTr="003B34DA">
        <w:trPr>
          <w:trHeight w:val="1008"/>
          <w:jc w:val="center"/>
        </w:trPr>
        <w:tc>
          <w:tcPr>
            <w:tcW w:w="1529" w:type="dxa"/>
            <w:gridSpan w:val="2"/>
            <w:tcBorders>
              <w:left w:val="single" w:sz="4" w:space="0" w:color="auto"/>
            </w:tcBorders>
            <w:vAlign w:val="center"/>
          </w:tcPr>
          <w:p w14:paraId="2FC2E842" w14:textId="1D11D9DE" w:rsidR="009153B7" w:rsidRPr="004C350F" w:rsidRDefault="009153B7" w:rsidP="003B34DA">
            <w:pPr>
              <w:rPr>
                <w:rFonts w:ascii="Arial" w:hAnsi="Arial" w:cs="Arial"/>
                <w:b/>
                <w:caps/>
                <w:color w:val="31849B" w:themeColor="accent5" w:themeShade="BF"/>
                <w:sz w:val="16"/>
                <w:szCs w:val="16"/>
              </w:rPr>
            </w:pPr>
            <w:r>
              <w:rPr>
                <w:rFonts w:ascii="Arial" w:hAnsi="Arial" w:cs="Arial"/>
                <w:b/>
                <w:caps/>
                <w:color w:val="31849B" w:themeColor="accent5" w:themeShade="BF"/>
                <w:sz w:val="16"/>
                <w:szCs w:val="16"/>
              </w:rPr>
              <w:t>P&amp;P TEAM:</w:t>
            </w:r>
          </w:p>
          <w:p w14:paraId="63550524" w14:textId="77777777" w:rsidR="009153B7" w:rsidRPr="00CB0486" w:rsidRDefault="009153B7" w:rsidP="003B34DA">
            <w:pPr>
              <w:rPr>
                <w:rFonts w:ascii="Arial" w:hAnsi="Arial" w:cs="Arial"/>
                <w:b/>
                <w:caps/>
                <w:sz w:val="16"/>
                <w:szCs w:val="16"/>
              </w:rPr>
            </w:pPr>
            <w:r>
              <w:rPr>
                <w:rFonts w:ascii="Arial Bold" w:hAnsi="Arial Bold" w:cs="Arial"/>
                <w:b/>
                <w:sz w:val="16"/>
                <w:szCs w:val="16"/>
              </w:rPr>
              <w:t>Finalize</w:t>
            </w:r>
          </w:p>
        </w:tc>
        <w:tc>
          <w:tcPr>
            <w:tcW w:w="2790" w:type="dxa"/>
            <w:gridSpan w:val="3"/>
            <w:tcBorders>
              <w:right w:val="single" w:sz="4" w:space="0" w:color="auto"/>
            </w:tcBorders>
          </w:tcPr>
          <w:p w14:paraId="4FB315C3" w14:textId="25E4BC96" w:rsidR="009153B7" w:rsidRPr="00602CA1" w:rsidRDefault="00F301B5" w:rsidP="003B34DA">
            <w:pPr>
              <w:rPr>
                <w:rFonts w:ascii="Arial" w:hAnsi="Arial" w:cs="Arial"/>
                <w:sz w:val="16"/>
                <w:szCs w:val="16"/>
              </w:rPr>
            </w:pPr>
            <w:r>
              <w:rPr>
                <w:rFonts w:ascii="Arial" w:hAnsi="Arial" w:cs="Arial"/>
                <w:sz w:val="16"/>
                <w:szCs w:val="16"/>
              </w:rPr>
              <w:t>n/a</w:t>
            </w:r>
          </w:p>
        </w:tc>
        <w:tc>
          <w:tcPr>
            <w:tcW w:w="3421" w:type="dxa"/>
            <w:tcBorders>
              <w:left w:val="single" w:sz="4" w:space="0" w:color="auto"/>
            </w:tcBorders>
          </w:tcPr>
          <w:p w14:paraId="2456B1F5" w14:textId="4AA276D4" w:rsidR="009153B7" w:rsidRDefault="009662FC" w:rsidP="003B34DA">
            <w:pPr>
              <w:spacing w:before="20"/>
              <w:ind w:left="230" w:right="-58" w:hanging="288"/>
              <w:rPr>
                <w:rFonts w:ascii="Arial" w:hAnsi="Arial" w:cs="Arial"/>
                <w:sz w:val="15"/>
                <w:szCs w:val="15"/>
              </w:rPr>
            </w:pPr>
            <w:r w:rsidRPr="00CB0486">
              <w:rPr>
                <w:rFonts w:ascii="Arial" w:hAnsi="Arial" w:cs="Arial"/>
                <w:b/>
                <w:sz w:val="16"/>
                <w:szCs w:val="16"/>
              </w:rPr>
              <w:fldChar w:fldCharType="begin">
                <w:ffData>
                  <w:name w:val="Check1"/>
                  <w:enabled/>
                  <w:calcOnExit w:val="0"/>
                  <w:checkBox>
                    <w:sizeAuto/>
                    <w:default w:val="0"/>
                  </w:checkBox>
                </w:ffData>
              </w:fldChar>
            </w:r>
            <w:r w:rsidRPr="00CB0486">
              <w:rPr>
                <w:rFonts w:ascii="Arial" w:hAnsi="Arial" w:cs="Arial"/>
                <w:b/>
                <w:sz w:val="16"/>
                <w:szCs w:val="16"/>
              </w:rPr>
              <w:instrText xml:space="preserve"> FORMCHECKBOX </w:instrText>
            </w:r>
            <w:r w:rsidR="00081F15">
              <w:rPr>
                <w:rFonts w:ascii="Arial" w:hAnsi="Arial" w:cs="Arial"/>
                <w:b/>
                <w:sz w:val="16"/>
                <w:szCs w:val="16"/>
              </w:rPr>
            </w:r>
            <w:r w:rsidR="00081F15">
              <w:rPr>
                <w:rFonts w:ascii="Arial" w:hAnsi="Arial" w:cs="Arial"/>
                <w:b/>
                <w:sz w:val="16"/>
                <w:szCs w:val="16"/>
              </w:rPr>
              <w:fldChar w:fldCharType="separate"/>
            </w:r>
            <w:r w:rsidRPr="00CB0486">
              <w:rPr>
                <w:rFonts w:ascii="Arial" w:hAnsi="Arial" w:cs="Arial"/>
                <w:b/>
                <w:sz w:val="16"/>
                <w:szCs w:val="16"/>
              </w:rPr>
              <w:fldChar w:fldCharType="end"/>
            </w:r>
            <w:r w:rsidRPr="00CB0486">
              <w:rPr>
                <w:rFonts w:ascii="Arial" w:hAnsi="Arial" w:cs="Arial"/>
                <w:b/>
                <w:sz w:val="16"/>
                <w:szCs w:val="16"/>
              </w:rPr>
              <w:tab/>
            </w:r>
            <w:r w:rsidR="009153B7">
              <w:rPr>
                <w:rFonts w:ascii="Arial" w:hAnsi="Arial" w:cs="Arial"/>
                <w:sz w:val="15"/>
                <w:szCs w:val="15"/>
              </w:rPr>
              <w:t>End</w:t>
            </w:r>
            <w:r w:rsidR="009153B7" w:rsidRPr="00602CA1">
              <w:rPr>
                <w:rFonts w:ascii="Arial" w:hAnsi="Arial" w:cs="Arial"/>
                <w:sz w:val="15"/>
                <w:szCs w:val="15"/>
              </w:rPr>
              <w:t xml:space="preserve"> No. of pages: </w:t>
            </w:r>
          </w:p>
          <w:p w14:paraId="2CF5CEDC" w14:textId="30105D62" w:rsidR="009153B7" w:rsidRDefault="009662FC" w:rsidP="003B34DA">
            <w:pPr>
              <w:spacing w:before="20"/>
              <w:ind w:left="230" w:right="-58" w:hanging="288"/>
              <w:rPr>
                <w:rFonts w:ascii="Arial" w:hAnsi="Arial" w:cs="Arial"/>
                <w:sz w:val="15"/>
                <w:szCs w:val="15"/>
              </w:rPr>
            </w:pPr>
            <w:r w:rsidRPr="00CB0486">
              <w:rPr>
                <w:rFonts w:ascii="Arial" w:hAnsi="Arial" w:cs="Arial"/>
                <w:b/>
                <w:sz w:val="16"/>
                <w:szCs w:val="16"/>
              </w:rPr>
              <w:fldChar w:fldCharType="begin">
                <w:ffData>
                  <w:name w:val="Check1"/>
                  <w:enabled/>
                  <w:calcOnExit w:val="0"/>
                  <w:checkBox>
                    <w:sizeAuto/>
                    <w:default w:val="0"/>
                  </w:checkBox>
                </w:ffData>
              </w:fldChar>
            </w:r>
            <w:r w:rsidRPr="00CB0486">
              <w:rPr>
                <w:rFonts w:ascii="Arial" w:hAnsi="Arial" w:cs="Arial"/>
                <w:b/>
                <w:sz w:val="16"/>
                <w:szCs w:val="16"/>
              </w:rPr>
              <w:instrText xml:space="preserve"> FORMCHECKBOX </w:instrText>
            </w:r>
            <w:r w:rsidR="00081F15">
              <w:rPr>
                <w:rFonts w:ascii="Arial" w:hAnsi="Arial" w:cs="Arial"/>
                <w:b/>
                <w:sz w:val="16"/>
                <w:szCs w:val="16"/>
              </w:rPr>
            </w:r>
            <w:r w:rsidR="00081F15">
              <w:rPr>
                <w:rFonts w:ascii="Arial" w:hAnsi="Arial" w:cs="Arial"/>
                <w:b/>
                <w:sz w:val="16"/>
                <w:szCs w:val="16"/>
              </w:rPr>
              <w:fldChar w:fldCharType="separate"/>
            </w:r>
            <w:r w:rsidRPr="00CB0486">
              <w:rPr>
                <w:rFonts w:ascii="Arial" w:hAnsi="Arial" w:cs="Arial"/>
                <w:b/>
                <w:sz w:val="16"/>
                <w:szCs w:val="16"/>
              </w:rPr>
              <w:fldChar w:fldCharType="end"/>
            </w:r>
            <w:r w:rsidRPr="00CB0486">
              <w:rPr>
                <w:rFonts w:ascii="Arial" w:hAnsi="Arial" w:cs="Arial"/>
                <w:b/>
                <w:sz w:val="16"/>
                <w:szCs w:val="16"/>
              </w:rPr>
              <w:tab/>
            </w:r>
            <w:r w:rsidR="009153B7">
              <w:rPr>
                <w:rFonts w:ascii="Arial" w:hAnsi="Arial" w:cs="Arial"/>
                <w:sz w:val="15"/>
                <w:szCs w:val="15"/>
              </w:rPr>
              <w:t>Updated financials inserted</w:t>
            </w:r>
          </w:p>
          <w:p w14:paraId="6D0D9301" w14:textId="3FE7FFDC" w:rsidR="009153B7" w:rsidRPr="00602CA1" w:rsidRDefault="009662FC" w:rsidP="003B34DA">
            <w:pPr>
              <w:spacing w:before="20"/>
              <w:ind w:left="230" w:right="-58" w:hanging="288"/>
              <w:rPr>
                <w:rFonts w:ascii="Arial" w:hAnsi="Arial" w:cs="Arial"/>
                <w:sz w:val="16"/>
                <w:szCs w:val="16"/>
              </w:rPr>
            </w:pPr>
            <w:r w:rsidRPr="00CB0486">
              <w:rPr>
                <w:rFonts w:ascii="Arial" w:hAnsi="Arial" w:cs="Arial"/>
                <w:b/>
                <w:sz w:val="16"/>
                <w:szCs w:val="16"/>
              </w:rPr>
              <w:fldChar w:fldCharType="begin">
                <w:ffData>
                  <w:name w:val="Check1"/>
                  <w:enabled/>
                  <w:calcOnExit w:val="0"/>
                  <w:checkBox>
                    <w:sizeAuto/>
                    <w:default w:val="0"/>
                  </w:checkBox>
                </w:ffData>
              </w:fldChar>
            </w:r>
            <w:r w:rsidRPr="00CB0486">
              <w:rPr>
                <w:rFonts w:ascii="Arial" w:hAnsi="Arial" w:cs="Arial"/>
                <w:b/>
                <w:sz w:val="16"/>
                <w:szCs w:val="16"/>
              </w:rPr>
              <w:instrText xml:space="preserve"> FORMCHECKBOX </w:instrText>
            </w:r>
            <w:r w:rsidR="00081F15">
              <w:rPr>
                <w:rFonts w:ascii="Arial" w:hAnsi="Arial" w:cs="Arial"/>
                <w:b/>
                <w:sz w:val="16"/>
                <w:szCs w:val="16"/>
              </w:rPr>
            </w:r>
            <w:r w:rsidR="00081F15">
              <w:rPr>
                <w:rFonts w:ascii="Arial" w:hAnsi="Arial" w:cs="Arial"/>
                <w:b/>
                <w:sz w:val="16"/>
                <w:szCs w:val="16"/>
              </w:rPr>
              <w:fldChar w:fldCharType="separate"/>
            </w:r>
            <w:r w:rsidRPr="00CB0486">
              <w:rPr>
                <w:rFonts w:ascii="Arial" w:hAnsi="Arial" w:cs="Arial"/>
                <w:b/>
                <w:sz w:val="16"/>
                <w:szCs w:val="16"/>
              </w:rPr>
              <w:fldChar w:fldCharType="end"/>
            </w:r>
            <w:r w:rsidRPr="00CB0486">
              <w:rPr>
                <w:rFonts w:ascii="Arial" w:hAnsi="Arial" w:cs="Arial"/>
                <w:b/>
                <w:sz w:val="16"/>
                <w:szCs w:val="16"/>
              </w:rPr>
              <w:tab/>
            </w:r>
            <w:r w:rsidR="009153B7" w:rsidRPr="00602CA1">
              <w:rPr>
                <w:rFonts w:ascii="Arial" w:eastAsia="Times New Roman" w:hAnsi="Arial" w:cs="Arial"/>
                <w:sz w:val="15"/>
                <w:szCs w:val="15"/>
              </w:rPr>
              <w:t>Checked callouts/references</w:t>
            </w:r>
          </w:p>
        </w:tc>
        <w:tc>
          <w:tcPr>
            <w:tcW w:w="1350" w:type="dxa"/>
            <w:gridSpan w:val="2"/>
            <w:tcBorders>
              <w:bottom w:val="nil"/>
            </w:tcBorders>
            <w:vAlign w:val="center"/>
          </w:tcPr>
          <w:p w14:paraId="3CCD7956" w14:textId="2B7700E7" w:rsidR="009153B7" w:rsidRPr="00CB0486" w:rsidRDefault="009153B7" w:rsidP="003B34DA">
            <w:pPr>
              <w:jc w:val="center"/>
              <w:rPr>
                <w:rFonts w:ascii="Arial" w:hAnsi="Arial" w:cs="Arial"/>
                <w:sz w:val="16"/>
                <w:szCs w:val="16"/>
              </w:rPr>
            </w:pPr>
          </w:p>
        </w:tc>
        <w:tc>
          <w:tcPr>
            <w:tcW w:w="985" w:type="dxa"/>
            <w:tcBorders>
              <w:bottom w:val="nil"/>
              <w:right w:val="single" w:sz="4" w:space="0" w:color="auto"/>
            </w:tcBorders>
            <w:vAlign w:val="center"/>
          </w:tcPr>
          <w:p w14:paraId="31B4A857" w14:textId="76837045" w:rsidR="00E6650A" w:rsidRPr="00CB0486" w:rsidRDefault="00E6650A" w:rsidP="003B34DA">
            <w:pPr>
              <w:jc w:val="center"/>
              <w:rPr>
                <w:rFonts w:ascii="Arial" w:hAnsi="Arial" w:cs="Arial"/>
                <w:sz w:val="16"/>
                <w:szCs w:val="16"/>
              </w:rPr>
            </w:pPr>
          </w:p>
        </w:tc>
      </w:tr>
      <w:tr w:rsidR="009153B7" w:rsidRPr="00CB0486" w14:paraId="1E0AAE80" w14:textId="77777777" w:rsidTr="003B34DA">
        <w:trPr>
          <w:trHeight w:val="288"/>
          <w:jc w:val="center"/>
        </w:trPr>
        <w:tc>
          <w:tcPr>
            <w:tcW w:w="7740" w:type="dxa"/>
            <w:gridSpan w:val="6"/>
            <w:tcBorders>
              <w:left w:val="single" w:sz="4" w:space="0" w:color="auto"/>
              <w:bottom w:val="double" w:sz="2" w:space="0" w:color="auto"/>
            </w:tcBorders>
            <w:vAlign w:val="center"/>
          </w:tcPr>
          <w:p w14:paraId="0B171A94" w14:textId="636D4760" w:rsidR="009153B7" w:rsidRPr="00CB0486" w:rsidRDefault="009153B7" w:rsidP="003B34DA">
            <w:pPr>
              <w:rPr>
                <w:rFonts w:ascii="Arial" w:hAnsi="Arial" w:cs="Arial"/>
                <w:b/>
                <w:sz w:val="16"/>
                <w:szCs w:val="16"/>
              </w:rPr>
            </w:pPr>
            <w:r w:rsidRPr="004C350F">
              <w:rPr>
                <w:rFonts w:ascii="Arial" w:hAnsi="Arial" w:cs="Arial"/>
                <w:b/>
                <w:color w:val="31849B" w:themeColor="accent5" w:themeShade="BF"/>
                <w:sz w:val="16"/>
                <w:szCs w:val="16"/>
              </w:rPr>
              <w:t xml:space="preserve">Submitted for Distribution: </w:t>
            </w:r>
            <w:r w:rsidRPr="00CB0486">
              <w:rPr>
                <w:rFonts w:ascii="Arial" w:hAnsi="Arial" w:cs="Arial"/>
                <w:b/>
                <w:sz w:val="16"/>
                <w:szCs w:val="16"/>
              </w:rPr>
              <w:t>(Upload, email, mail / Color copies / CD(s))</w:t>
            </w:r>
          </w:p>
        </w:tc>
        <w:tc>
          <w:tcPr>
            <w:tcW w:w="1350" w:type="dxa"/>
            <w:gridSpan w:val="2"/>
            <w:tcBorders>
              <w:bottom w:val="double" w:sz="2" w:space="0" w:color="auto"/>
            </w:tcBorders>
            <w:vAlign w:val="center"/>
          </w:tcPr>
          <w:p w14:paraId="106363BB" w14:textId="77777777" w:rsidR="009153B7" w:rsidRPr="00CB0486" w:rsidRDefault="009153B7" w:rsidP="003B34DA">
            <w:pPr>
              <w:jc w:val="center"/>
              <w:rPr>
                <w:rFonts w:ascii="Arial" w:hAnsi="Arial" w:cs="Arial"/>
                <w:sz w:val="16"/>
                <w:szCs w:val="16"/>
              </w:rPr>
            </w:pPr>
          </w:p>
        </w:tc>
        <w:tc>
          <w:tcPr>
            <w:tcW w:w="985" w:type="dxa"/>
            <w:tcBorders>
              <w:right w:val="single" w:sz="4" w:space="0" w:color="auto"/>
            </w:tcBorders>
            <w:vAlign w:val="center"/>
          </w:tcPr>
          <w:p w14:paraId="4FF5A6BE" w14:textId="77777777" w:rsidR="009153B7" w:rsidRPr="00CB0486" w:rsidRDefault="009153B7" w:rsidP="003B34DA">
            <w:pPr>
              <w:jc w:val="center"/>
              <w:rPr>
                <w:rFonts w:ascii="Arial" w:hAnsi="Arial" w:cs="Arial"/>
                <w:sz w:val="16"/>
                <w:szCs w:val="16"/>
              </w:rPr>
            </w:pPr>
          </w:p>
        </w:tc>
      </w:tr>
      <w:tr w:rsidR="009153B7" w:rsidRPr="00CB0486" w14:paraId="40D819D2" w14:textId="77777777" w:rsidTr="003B34DA">
        <w:trPr>
          <w:trHeight w:val="720"/>
          <w:jc w:val="center"/>
        </w:trPr>
        <w:tc>
          <w:tcPr>
            <w:tcW w:w="10075" w:type="dxa"/>
            <w:gridSpan w:val="9"/>
            <w:tcBorders>
              <w:top w:val="double" w:sz="2" w:space="0" w:color="auto"/>
              <w:left w:val="single" w:sz="4" w:space="0" w:color="auto"/>
              <w:bottom w:val="single" w:sz="4" w:space="0" w:color="auto"/>
              <w:right w:val="single" w:sz="4" w:space="0" w:color="auto"/>
            </w:tcBorders>
          </w:tcPr>
          <w:p w14:paraId="1AD5386C" w14:textId="77777777" w:rsidR="009153B7" w:rsidRDefault="009153B7" w:rsidP="003B34DA">
            <w:pPr>
              <w:spacing w:before="60"/>
              <w:rPr>
                <w:rFonts w:ascii="Arial" w:hAnsi="Arial" w:cs="Arial"/>
                <w:b/>
                <w:sz w:val="16"/>
                <w:szCs w:val="16"/>
              </w:rPr>
            </w:pPr>
            <w:r w:rsidRPr="007331FA">
              <w:rPr>
                <w:rFonts w:ascii="Arial" w:hAnsi="Arial" w:cs="Arial"/>
                <w:b/>
                <w:color w:val="31849B" w:themeColor="accent5" w:themeShade="BF"/>
                <w:sz w:val="16"/>
                <w:szCs w:val="16"/>
              </w:rPr>
              <w:t>Notes/Special Instructions:</w:t>
            </w:r>
            <w:r>
              <w:rPr>
                <w:rFonts w:ascii="Arial" w:hAnsi="Arial" w:cs="Arial"/>
                <w:b/>
                <w:sz w:val="16"/>
                <w:szCs w:val="16"/>
              </w:rPr>
              <w:t xml:space="preserve"> </w:t>
            </w:r>
          </w:p>
          <w:p w14:paraId="00E24B80" w14:textId="77777777" w:rsidR="009153B7" w:rsidRDefault="009153B7" w:rsidP="003B34DA">
            <w:pPr>
              <w:rPr>
                <w:rFonts w:ascii="Arial" w:hAnsi="Arial" w:cs="Arial"/>
                <w:i/>
                <w:sz w:val="16"/>
                <w:szCs w:val="16"/>
              </w:rPr>
            </w:pPr>
            <w:r>
              <w:rPr>
                <w:rFonts w:ascii="Arial" w:hAnsi="Arial" w:cs="Arial"/>
                <w:i/>
                <w:sz w:val="16"/>
                <w:szCs w:val="16"/>
              </w:rPr>
              <w:t>Contract contains a 4 month transition phase (like a Phase I Option; 02/01/19 – 05/31/19) and 24 months for Phase II (06/01/19 – 05/31/21).</w:t>
            </w:r>
          </w:p>
          <w:p w14:paraId="04770CD3" w14:textId="77777777" w:rsidR="009153B7" w:rsidRDefault="009153B7" w:rsidP="003B34DA">
            <w:pPr>
              <w:rPr>
                <w:rFonts w:ascii="Arial" w:hAnsi="Arial" w:cs="Arial"/>
                <w:i/>
                <w:sz w:val="16"/>
                <w:szCs w:val="16"/>
              </w:rPr>
            </w:pPr>
            <w:r>
              <w:rPr>
                <w:rFonts w:ascii="Arial" w:hAnsi="Arial" w:cs="Arial"/>
                <w:i/>
                <w:sz w:val="16"/>
                <w:szCs w:val="16"/>
              </w:rPr>
              <w:t>CLIN 0002: The Phase I Transition Phase requires 3 monthly reports + 1 draft final report + 1 final report.</w:t>
            </w:r>
          </w:p>
          <w:p w14:paraId="6633AB48" w14:textId="77777777" w:rsidR="009153B7" w:rsidRDefault="009153B7" w:rsidP="003B34DA">
            <w:pPr>
              <w:rPr>
                <w:rFonts w:ascii="Arial" w:hAnsi="Arial" w:cs="Arial"/>
                <w:i/>
                <w:sz w:val="16"/>
                <w:szCs w:val="16"/>
              </w:rPr>
            </w:pPr>
            <w:r w:rsidRPr="00B52D35">
              <w:rPr>
                <w:rFonts w:ascii="Arial" w:hAnsi="Arial" w:cs="Arial"/>
                <w:i/>
                <w:sz w:val="16"/>
                <w:szCs w:val="16"/>
                <w:u w:val="single"/>
              </w:rPr>
              <w:t xml:space="preserve">Monthly Reports: </w:t>
            </w:r>
            <w:r>
              <w:rPr>
                <w:rFonts w:ascii="Arial" w:hAnsi="Arial" w:cs="Arial"/>
                <w:i/>
                <w:sz w:val="16"/>
                <w:szCs w:val="16"/>
              </w:rPr>
              <w:t>DI-MGMT-80227; contractor format</w:t>
            </w:r>
          </w:p>
          <w:p w14:paraId="673ECA12" w14:textId="77777777" w:rsidR="009153B7" w:rsidRDefault="009153B7" w:rsidP="003B34DA">
            <w:pPr>
              <w:rPr>
                <w:rFonts w:ascii="Arial" w:hAnsi="Arial" w:cs="Arial"/>
                <w:i/>
                <w:sz w:val="16"/>
                <w:szCs w:val="16"/>
              </w:rPr>
            </w:pPr>
            <w:r w:rsidRPr="00B52D35">
              <w:rPr>
                <w:rFonts w:ascii="Arial" w:hAnsi="Arial" w:cs="Arial"/>
                <w:i/>
                <w:sz w:val="16"/>
                <w:szCs w:val="16"/>
                <w:u w:val="single"/>
              </w:rPr>
              <w:t xml:space="preserve">Final Reports: </w:t>
            </w:r>
            <w:r>
              <w:rPr>
                <w:rFonts w:ascii="Arial" w:hAnsi="Arial" w:cs="Arial"/>
                <w:i/>
                <w:sz w:val="16"/>
                <w:szCs w:val="16"/>
              </w:rPr>
              <w:t>ANSI DI-MISC-090711A; contractor format</w:t>
            </w:r>
          </w:p>
          <w:p w14:paraId="6EDAF81E" w14:textId="77777777" w:rsidR="009153B7" w:rsidRDefault="009153B7" w:rsidP="003B34DA">
            <w:pPr>
              <w:rPr>
                <w:rFonts w:ascii="Arial" w:hAnsi="Arial" w:cs="Arial"/>
                <w:i/>
                <w:sz w:val="16"/>
                <w:szCs w:val="16"/>
              </w:rPr>
            </w:pPr>
            <w:r w:rsidRPr="00B52D35">
              <w:rPr>
                <w:rFonts w:ascii="Arial" w:hAnsi="Arial" w:cs="Arial"/>
                <w:i/>
                <w:sz w:val="16"/>
                <w:szCs w:val="16"/>
                <w:u w:val="single"/>
              </w:rPr>
              <w:t>Distribution Statement D:</w:t>
            </w:r>
            <w:r>
              <w:rPr>
                <w:rFonts w:ascii="Arial" w:hAnsi="Arial" w:cs="Arial"/>
                <w:i/>
                <w:sz w:val="16"/>
                <w:szCs w:val="16"/>
              </w:rPr>
              <w:t xml:space="preserve"> Distribution authorized to the Department of Defense and DoD contractors only. Reason: To protect technical/operational data or information. Other requests shall be referred to RDER-NVG-MS.</w:t>
            </w:r>
          </w:p>
          <w:p w14:paraId="616D8019" w14:textId="77777777" w:rsidR="009153B7" w:rsidRPr="00CB0486" w:rsidRDefault="009153B7" w:rsidP="003B34DA">
            <w:pPr>
              <w:rPr>
                <w:rFonts w:ascii="Arial" w:hAnsi="Arial" w:cs="Arial"/>
                <w:i/>
                <w:sz w:val="16"/>
                <w:szCs w:val="16"/>
              </w:rPr>
            </w:pPr>
            <w:r>
              <w:rPr>
                <w:rFonts w:ascii="Arial" w:hAnsi="Arial" w:cs="Arial"/>
                <w:i/>
                <w:sz w:val="16"/>
                <w:szCs w:val="16"/>
              </w:rPr>
              <w:t>Contract requires a sexual harassment plan (due 6/15/19) – 3/8/19 Angie is checking with HR to see if they can write/provide it.</w:t>
            </w:r>
          </w:p>
        </w:tc>
      </w:tr>
    </w:tbl>
    <w:p w14:paraId="3D6365DB" w14:textId="77777777" w:rsidR="009153B7" w:rsidRDefault="009153B7" w:rsidP="009153B7">
      <w:pPr>
        <w:rPr>
          <w:rFonts w:ascii="Arial" w:hAnsi="Arial" w:cs="Arial"/>
          <w:szCs w:val="24"/>
        </w:rPr>
      </w:pPr>
    </w:p>
    <w:p w14:paraId="294750DC" w14:textId="77777777" w:rsidR="009153B7" w:rsidRDefault="009153B7" w:rsidP="009153B7">
      <w:pPr>
        <w:rPr>
          <w:rFonts w:ascii="Arial" w:hAnsi="Arial" w:cs="Arial"/>
          <w:szCs w:val="24"/>
        </w:rPr>
        <w:sectPr w:rsidR="009153B7" w:rsidSect="003B34DA">
          <w:pgSz w:w="12240" w:h="15840"/>
          <w:pgMar w:top="1440" w:right="1440" w:bottom="1440" w:left="1440" w:header="720" w:footer="720" w:gutter="0"/>
          <w:cols w:space="720"/>
          <w:docGrid w:linePitch="360"/>
        </w:sectPr>
      </w:pPr>
    </w:p>
    <w:p w14:paraId="747D7B0C" w14:textId="77777777" w:rsidR="00D57C36" w:rsidRPr="00081F15" w:rsidRDefault="00D57C36" w:rsidP="00D57C36">
      <w:pPr>
        <w:pStyle w:val="coverspace"/>
        <w:rPr>
          <w:sz w:val="8"/>
          <w:szCs w:val="8"/>
        </w:rPr>
      </w:pPr>
    </w:p>
    <w:p w14:paraId="5C91F504" w14:textId="1BD3D40D" w:rsidR="006203B0" w:rsidRPr="00714881" w:rsidRDefault="001F4C93" w:rsidP="00714881">
      <w:pPr>
        <w:pStyle w:val="CoverNormal"/>
        <w:rPr>
          <w:b/>
          <w:sz w:val="36"/>
        </w:rPr>
      </w:pPr>
      <w:r w:rsidRPr="00714881">
        <w:rPr>
          <w:b/>
          <w:sz w:val="36"/>
        </w:rPr>
        <w:t>Portable Anti-UAS Device</w:t>
      </w:r>
      <w:r w:rsidR="006203B0" w:rsidRPr="00714881">
        <w:rPr>
          <w:b/>
          <w:sz w:val="36"/>
        </w:rPr>
        <w:t xml:space="preserve"> (</w:t>
      </w:r>
      <w:r w:rsidRPr="00714881">
        <w:rPr>
          <w:b/>
          <w:sz w:val="36"/>
        </w:rPr>
        <w:t>PAN-UAS</w:t>
      </w:r>
      <w:r w:rsidR="006203B0" w:rsidRPr="00714881">
        <w:rPr>
          <w:b/>
          <w:sz w:val="36"/>
        </w:rPr>
        <w:t>)</w:t>
      </w:r>
    </w:p>
    <w:p w14:paraId="1F6E34C1" w14:textId="77777777" w:rsidR="000376C9" w:rsidRDefault="000376C9" w:rsidP="000376C9">
      <w:pPr>
        <w:pStyle w:val="coverspace"/>
      </w:pPr>
    </w:p>
    <w:p w14:paraId="2BBD7971" w14:textId="5554C213" w:rsidR="006203B0" w:rsidRPr="00026215" w:rsidRDefault="006203B0" w:rsidP="00714881">
      <w:pPr>
        <w:pStyle w:val="CoverNormal"/>
        <w:rPr>
          <w:i/>
          <w:sz w:val="24"/>
        </w:rPr>
      </w:pPr>
      <w:r w:rsidRPr="00026215">
        <w:rPr>
          <w:i/>
          <w:sz w:val="24"/>
        </w:rPr>
        <w:t xml:space="preserve">SBIR Phase </w:t>
      </w:r>
      <w:r w:rsidR="00D57C36">
        <w:rPr>
          <w:i/>
          <w:sz w:val="24"/>
        </w:rPr>
        <w:t>I</w:t>
      </w:r>
      <w:r w:rsidR="00AB6407" w:rsidRPr="00026215">
        <w:rPr>
          <w:i/>
          <w:sz w:val="24"/>
        </w:rPr>
        <w:t xml:space="preserve">I </w:t>
      </w:r>
      <w:r w:rsidRPr="00026215">
        <w:rPr>
          <w:i/>
          <w:sz w:val="24"/>
        </w:rPr>
        <w:t>Monthly Report</w:t>
      </w:r>
      <w:r w:rsidR="00CB01C0" w:rsidRPr="00026215">
        <w:rPr>
          <w:i/>
          <w:sz w:val="24"/>
        </w:rPr>
        <w:t xml:space="preserve"> #</w:t>
      </w:r>
      <w:r w:rsidR="00026215" w:rsidRPr="00026215">
        <w:rPr>
          <w:i/>
          <w:sz w:val="24"/>
        </w:rPr>
        <w:t>1</w:t>
      </w:r>
      <w:r w:rsidRPr="00026215">
        <w:rPr>
          <w:i/>
          <w:sz w:val="24"/>
        </w:rPr>
        <w:t xml:space="preserve"> – </w:t>
      </w:r>
      <w:r w:rsidR="000376C9">
        <w:rPr>
          <w:i/>
          <w:sz w:val="24"/>
        </w:rPr>
        <w:t>July</w:t>
      </w:r>
      <w:r w:rsidR="00DE37CD" w:rsidRPr="00026215">
        <w:rPr>
          <w:i/>
          <w:sz w:val="24"/>
        </w:rPr>
        <w:t xml:space="preserve"> </w:t>
      </w:r>
      <w:r w:rsidR="00123038" w:rsidRPr="00026215">
        <w:rPr>
          <w:i/>
          <w:sz w:val="24"/>
        </w:rPr>
        <w:t>15, 2019</w:t>
      </w:r>
    </w:p>
    <w:p w14:paraId="1EE8B739" w14:textId="7E0FD61C" w:rsidR="006203B0" w:rsidRDefault="00026215" w:rsidP="006203B0">
      <w:pPr>
        <w:pStyle w:val="CoverItalics"/>
      </w:pPr>
      <w:r w:rsidRPr="00026215">
        <w:rPr>
          <w:sz w:val="24"/>
        </w:rPr>
        <w:t>CDRL B</w:t>
      </w:r>
      <w:r w:rsidR="006203B0" w:rsidRPr="00026215">
        <w:rPr>
          <w:sz w:val="24"/>
        </w:rPr>
        <w:t>001</w:t>
      </w:r>
    </w:p>
    <w:p w14:paraId="3F2B07FE" w14:textId="77777777" w:rsidR="00A770DE" w:rsidRPr="00A770DE" w:rsidRDefault="00A770DE" w:rsidP="00026215">
      <w:pPr>
        <w:pStyle w:val="coverspace"/>
      </w:pPr>
    </w:p>
    <w:p w14:paraId="3964289F" w14:textId="56290960" w:rsidR="006203B0" w:rsidRPr="00026215" w:rsidRDefault="006203B0" w:rsidP="00714881">
      <w:pPr>
        <w:pStyle w:val="CoverNormal"/>
        <w:rPr>
          <w:sz w:val="24"/>
        </w:rPr>
      </w:pPr>
      <w:r w:rsidRPr="00026215">
        <w:rPr>
          <w:sz w:val="24"/>
        </w:rPr>
        <w:t>Period of Performance:</w:t>
      </w:r>
      <w:r w:rsidRPr="00026215">
        <w:rPr>
          <w:sz w:val="24"/>
        </w:rPr>
        <w:tab/>
      </w:r>
      <w:r w:rsidR="00123038" w:rsidRPr="00026215">
        <w:rPr>
          <w:sz w:val="24"/>
        </w:rPr>
        <w:t>February</w:t>
      </w:r>
      <w:r w:rsidR="001F4C93" w:rsidRPr="00026215">
        <w:rPr>
          <w:sz w:val="24"/>
        </w:rPr>
        <w:t xml:space="preserve"> </w:t>
      </w:r>
      <w:r w:rsidR="00123038" w:rsidRPr="00026215">
        <w:rPr>
          <w:sz w:val="24"/>
        </w:rPr>
        <w:t>1</w:t>
      </w:r>
      <w:r w:rsidR="001F4C93" w:rsidRPr="00026215">
        <w:rPr>
          <w:sz w:val="24"/>
        </w:rPr>
        <w:t>, 201</w:t>
      </w:r>
      <w:r w:rsidR="00123038" w:rsidRPr="00026215">
        <w:rPr>
          <w:sz w:val="24"/>
        </w:rPr>
        <w:t>9</w:t>
      </w:r>
      <w:r w:rsidRPr="00026215">
        <w:rPr>
          <w:sz w:val="24"/>
        </w:rPr>
        <w:t xml:space="preserve"> – </w:t>
      </w:r>
      <w:r w:rsidR="00AB6407" w:rsidRPr="00026215">
        <w:rPr>
          <w:sz w:val="24"/>
        </w:rPr>
        <w:t xml:space="preserve">May </w:t>
      </w:r>
      <w:r w:rsidR="00123038" w:rsidRPr="00026215">
        <w:rPr>
          <w:sz w:val="24"/>
        </w:rPr>
        <w:t>31</w:t>
      </w:r>
      <w:r w:rsidR="001F4C93" w:rsidRPr="00026215">
        <w:rPr>
          <w:sz w:val="24"/>
        </w:rPr>
        <w:t xml:space="preserve">, </w:t>
      </w:r>
      <w:r w:rsidR="00AB6407" w:rsidRPr="00026215">
        <w:rPr>
          <w:sz w:val="24"/>
        </w:rPr>
        <w:t>20</w:t>
      </w:r>
      <w:r w:rsidR="00026215" w:rsidRPr="00026215">
        <w:rPr>
          <w:sz w:val="24"/>
        </w:rPr>
        <w:t>21</w:t>
      </w:r>
    </w:p>
    <w:p w14:paraId="52772F02" w14:textId="53352AA0" w:rsidR="006203B0" w:rsidRPr="00026215" w:rsidRDefault="006203B0" w:rsidP="006203B0">
      <w:pPr>
        <w:pStyle w:val="CoverNormal"/>
        <w:rPr>
          <w:sz w:val="24"/>
        </w:rPr>
      </w:pPr>
      <w:r w:rsidRPr="00026215">
        <w:rPr>
          <w:sz w:val="24"/>
        </w:rPr>
        <w:t>Report Period:</w:t>
      </w:r>
      <w:r w:rsidRPr="00026215">
        <w:rPr>
          <w:sz w:val="24"/>
        </w:rPr>
        <w:tab/>
      </w:r>
      <w:r w:rsidR="00271122">
        <w:rPr>
          <w:sz w:val="24"/>
        </w:rPr>
        <w:t>June</w:t>
      </w:r>
      <w:r w:rsidR="003C55BC" w:rsidRPr="00026215">
        <w:rPr>
          <w:sz w:val="24"/>
        </w:rPr>
        <w:t xml:space="preserve"> </w:t>
      </w:r>
      <w:r w:rsidR="00CB01C0" w:rsidRPr="00026215">
        <w:rPr>
          <w:sz w:val="24"/>
        </w:rPr>
        <w:t>1</w:t>
      </w:r>
      <w:r w:rsidR="001F4C93" w:rsidRPr="00026215">
        <w:rPr>
          <w:sz w:val="24"/>
        </w:rPr>
        <w:t xml:space="preserve">, </w:t>
      </w:r>
      <w:r w:rsidR="00E34A04" w:rsidRPr="00026215">
        <w:rPr>
          <w:sz w:val="24"/>
        </w:rPr>
        <w:t>201</w:t>
      </w:r>
      <w:r w:rsidR="00A770DE" w:rsidRPr="00026215">
        <w:rPr>
          <w:sz w:val="24"/>
        </w:rPr>
        <w:t>9</w:t>
      </w:r>
      <w:r w:rsidRPr="00026215">
        <w:rPr>
          <w:sz w:val="24"/>
        </w:rPr>
        <w:t xml:space="preserve"> – </w:t>
      </w:r>
      <w:r w:rsidR="000D406A" w:rsidRPr="00026215">
        <w:rPr>
          <w:sz w:val="24"/>
        </w:rPr>
        <w:t>J</w:t>
      </w:r>
      <w:r w:rsidR="00271122">
        <w:rPr>
          <w:sz w:val="24"/>
        </w:rPr>
        <w:t>une 30</w:t>
      </w:r>
      <w:r w:rsidR="0020573A" w:rsidRPr="00026215">
        <w:rPr>
          <w:sz w:val="24"/>
        </w:rPr>
        <w:t>, 2019</w:t>
      </w:r>
    </w:p>
    <w:p w14:paraId="41533200" w14:textId="7D161ADF" w:rsidR="006203B0" w:rsidRPr="00026215" w:rsidRDefault="006203B0" w:rsidP="006203B0">
      <w:pPr>
        <w:pStyle w:val="CoverNormal"/>
        <w:rPr>
          <w:sz w:val="24"/>
        </w:rPr>
      </w:pPr>
      <w:r w:rsidRPr="00026215">
        <w:rPr>
          <w:sz w:val="24"/>
        </w:rPr>
        <w:t>SBIR Topic Number:</w:t>
      </w:r>
      <w:r w:rsidRPr="00026215">
        <w:rPr>
          <w:sz w:val="24"/>
        </w:rPr>
        <w:tab/>
      </w:r>
      <w:r w:rsidR="001F4C93" w:rsidRPr="00026215">
        <w:rPr>
          <w:sz w:val="24"/>
        </w:rPr>
        <w:t>A17-098</w:t>
      </w:r>
    </w:p>
    <w:p w14:paraId="2FB1EE69" w14:textId="309642A0" w:rsidR="006203B0" w:rsidRPr="00026215" w:rsidRDefault="006203B0" w:rsidP="006203B0">
      <w:pPr>
        <w:pStyle w:val="CoverNormal"/>
        <w:rPr>
          <w:sz w:val="24"/>
        </w:rPr>
      </w:pPr>
      <w:r w:rsidRPr="00026215">
        <w:rPr>
          <w:sz w:val="24"/>
        </w:rPr>
        <w:t>Contract Number:</w:t>
      </w:r>
      <w:r w:rsidRPr="00026215">
        <w:rPr>
          <w:sz w:val="24"/>
        </w:rPr>
        <w:tab/>
      </w:r>
      <w:r w:rsidR="00845CA3" w:rsidRPr="00026215">
        <w:rPr>
          <w:sz w:val="24"/>
        </w:rPr>
        <w:t>W909MY-19-C-0006</w:t>
      </w:r>
    </w:p>
    <w:p w14:paraId="70DE6A9F" w14:textId="77777777" w:rsidR="00A770DE" w:rsidRPr="00A770DE" w:rsidRDefault="00A770DE" w:rsidP="00026215">
      <w:pPr>
        <w:pStyle w:val="coverspace"/>
      </w:pPr>
    </w:p>
    <w:p w14:paraId="132DFEF5" w14:textId="77777777" w:rsidR="006203B0" w:rsidRPr="00026215" w:rsidRDefault="006203B0" w:rsidP="00714881">
      <w:pPr>
        <w:pStyle w:val="CoverNormal"/>
        <w:rPr>
          <w:b/>
          <w:sz w:val="24"/>
        </w:rPr>
      </w:pPr>
      <w:r w:rsidRPr="00026215">
        <w:rPr>
          <w:b/>
          <w:sz w:val="24"/>
        </w:rPr>
        <w:t>Technical Monitor:</w:t>
      </w:r>
    </w:p>
    <w:p w14:paraId="1A2E9FA2" w14:textId="77777777" w:rsidR="00DE37CD" w:rsidRPr="00026215" w:rsidRDefault="00DE37CD" w:rsidP="00DE37CD">
      <w:pPr>
        <w:pStyle w:val="CoverContacts"/>
      </w:pPr>
      <w:r w:rsidRPr="00026215">
        <w:t>U.S. Army RDECOM, CERDEC</w:t>
      </w:r>
    </w:p>
    <w:p w14:paraId="09AEC161" w14:textId="77777777" w:rsidR="00DE37CD" w:rsidRPr="00026215" w:rsidRDefault="00DE37CD" w:rsidP="00DE37CD">
      <w:pPr>
        <w:pStyle w:val="CoverContacts"/>
      </w:pPr>
      <w:r w:rsidRPr="00026215">
        <w:t>Night Vision and Electronic Sensors Directorate (NVESD)</w:t>
      </w:r>
    </w:p>
    <w:p w14:paraId="103D4A35" w14:textId="77777777" w:rsidR="00DE37CD" w:rsidRPr="00026215" w:rsidRDefault="00DE37CD" w:rsidP="00DE37CD">
      <w:pPr>
        <w:pStyle w:val="CoverContacts"/>
      </w:pPr>
      <w:r w:rsidRPr="00026215">
        <w:t>RDER-NVG-MS</w:t>
      </w:r>
    </w:p>
    <w:p w14:paraId="1A548DED" w14:textId="11319065" w:rsidR="00DE37CD" w:rsidRPr="00026215" w:rsidRDefault="00DE37CD" w:rsidP="00DE37CD">
      <w:pPr>
        <w:pStyle w:val="CoverContacts"/>
      </w:pPr>
      <w:r w:rsidRPr="00026215">
        <w:t xml:space="preserve">Attn.: </w:t>
      </w:r>
      <w:r w:rsidR="00123038" w:rsidRPr="00026215">
        <w:t>Gena Osborn</w:t>
      </w:r>
    </w:p>
    <w:p w14:paraId="38D57931" w14:textId="77777777" w:rsidR="00DE37CD" w:rsidRPr="00026215" w:rsidRDefault="00DE37CD" w:rsidP="00DE37CD">
      <w:pPr>
        <w:pStyle w:val="CoverContacts"/>
      </w:pPr>
      <w:r w:rsidRPr="00026215">
        <w:t>10221 Burbeck Road</w:t>
      </w:r>
    </w:p>
    <w:p w14:paraId="70971A33" w14:textId="77777777" w:rsidR="00DE37CD" w:rsidRPr="00026215" w:rsidRDefault="00DE37CD" w:rsidP="00DE37CD">
      <w:pPr>
        <w:pStyle w:val="CoverContacts"/>
      </w:pPr>
      <w:r w:rsidRPr="00026215">
        <w:t>Fort Belvoir, VA 22060-5806</w:t>
      </w:r>
    </w:p>
    <w:p w14:paraId="6FD508B7" w14:textId="62278AB2" w:rsidR="00DE37CD" w:rsidRPr="00026215" w:rsidRDefault="00DE37CD" w:rsidP="00DE37CD">
      <w:pPr>
        <w:pStyle w:val="CoverContacts"/>
      </w:pPr>
      <w:r w:rsidRPr="00026215">
        <w:t>Phone: (703) 704-</w:t>
      </w:r>
      <w:r w:rsidR="00123038" w:rsidRPr="00026215">
        <w:t>2882</w:t>
      </w:r>
    </w:p>
    <w:p w14:paraId="5ABC4DCA" w14:textId="1EB5F0A3" w:rsidR="00DE37CD" w:rsidRPr="00026215" w:rsidRDefault="00DE37CD" w:rsidP="00DE37CD">
      <w:pPr>
        <w:pStyle w:val="CoverContacts"/>
      </w:pPr>
      <w:r w:rsidRPr="00026215">
        <w:t xml:space="preserve">E-mail: </w:t>
      </w:r>
      <w:r w:rsidR="00123038" w:rsidRPr="00026215">
        <w:rPr>
          <w:rFonts w:eastAsiaTheme="minorHAnsi"/>
        </w:rPr>
        <w:t>gena.a.osborn.civ@mail.mil</w:t>
      </w:r>
    </w:p>
    <w:p w14:paraId="1FAD3D51" w14:textId="77777777" w:rsidR="00A770DE" w:rsidRPr="00A770DE" w:rsidRDefault="00A770DE" w:rsidP="00026215">
      <w:pPr>
        <w:pStyle w:val="coverspace"/>
      </w:pPr>
    </w:p>
    <w:p w14:paraId="05406CB1" w14:textId="77777777" w:rsidR="006203B0" w:rsidRPr="00026215" w:rsidRDefault="006203B0" w:rsidP="00714881">
      <w:pPr>
        <w:pStyle w:val="CoverNormal"/>
        <w:rPr>
          <w:b/>
          <w:sz w:val="24"/>
        </w:rPr>
      </w:pPr>
      <w:r w:rsidRPr="00026215">
        <w:rPr>
          <w:b/>
          <w:sz w:val="24"/>
        </w:rPr>
        <w:t>Contractor:</w:t>
      </w:r>
    </w:p>
    <w:p w14:paraId="6306F770" w14:textId="77777777" w:rsidR="00E05625" w:rsidRPr="00026215" w:rsidRDefault="00E05625" w:rsidP="00E05625">
      <w:pPr>
        <w:ind w:firstLine="720"/>
        <w:rPr>
          <w:szCs w:val="24"/>
        </w:rPr>
      </w:pPr>
      <w:r w:rsidRPr="00026215">
        <w:rPr>
          <w:szCs w:val="24"/>
        </w:rPr>
        <w:t>Intellisense Systems, Inc.</w:t>
      </w:r>
    </w:p>
    <w:p w14:paraId="1D4F7BE0" w14:textId="77777777" w:rsidR="00E05625" w:rsidRPr="00026215" w:rsidRDefault="00E05625" w:rsidP="00E05625">
      <w:pPr>
        <w:pStyle w:val="CoverContacts"/>
      </w:pPr>
      <w:r w:rsidRPr="00026215">
        <w:t>Electro-Optics Systems Department</w:t>
      </w:r>
    </w:p>
    <w:p w14:paraId="0D500157" w14:textId="77777777" w:rsidR="00E05625" w:rsidRPr="00026215" w:rsidRDefault="00E05625" w:rsidP="00E05625">
      <w:pPr>
        <w:pStyle w:val="CoverContacts"/>
      </w:pPr>
      <w:r w:rsidRPr="00026215">
        <w:t>20600 Gramercy Place</w:t>
      </w:r>
    </w:p>
    <w:p w14:paraId="51502C96" w14:textId="77777777" w:rsidR="00E05625" w:rsidRPr="00026215" w:rsidRDefault="00E05625" w:rsidP="00E05625">
      <w:pPr>
        <w:pStyle w:val="CoverContacts"/>
      </w:pPr>
      <w:r w:rsidRPr="00026215">
        <w:t>Torrance, CA 90501-1821</w:t>
      </w:r>
    </w:p>
    <w:p w14:paraId="54160119" w14:textId="77777777" w:rsidR="00A770DE" w:rsidRPr="00A770DE" w:rsidRDefault="00A770DE" w:rsidP="00026215">
      <w:pPr>
        <w:pStyle w:val="coverspace"/>
      </w:pPr>
    </w:p>
    <w:p w14:paraId="7A4E2D77" w14:textId="77777777" w:rsidR="006203B0" w:rsidRPr="00026215" w:rsidRDefault="006203B0" w:rsidP="00714881">
      <w:pPr>
        <w:pStyle w:val="CoverNormal"/>
        <w:rPr>
          <w:b/>
          <w:sz w:val="24"/>
        </w:rPr>
      </w:pPr>
      <w:r w:rsidRPr="00026215">
        <w:rPr>
          <w:b/>
          <w:sz w:val="24"/>
        </w:rPr>
        <w:t>Principal Investigator:</w:t>
      </w:r>
    </w:p>
    <w:p w14:paraId="2433345B" w14:textId="4675D889" w:rsidR="006203B0" w:rsidRDefault="00E55358" w:rsidP="006203B0">
      <w:pPr>
        <w:pStyle w:val="CoverContacts"/>
      </w:pPr>
      <w:r>
        <w:t>Alex Genusov</w:t>
      </w:r>
    </w:p>
    <w:p w14:paraId="5B6C3FEE" w14:textId="08CB0C41" w:rsidR="006203B0" w:rsidRDefault="006203B0" w:rsidP="006203B0">
      <w:pPr>
        <w:pStyle w:val="CoverContacts"/>
        <w:rPr>
          <w:caps/>
        </w:rPr>
      </w:pPr>
      <w:r>
        <w:t xml:space="preserve">Phone: </w:t>
      </w:r>
      <w:r w:rsidRPr="005C0988">
        <w:t>(310) 320-</w:t>
      </w:r>
      <w:r w:rsidR="00123038">
        <w:t>1827</w:t>
      </w:r>
    </w:p>
    <w:p w14:paraId="62DD6221" w14:textId="687D66C0" w:rsidR="006203B0" w:rsidRPr="003D5BF8" w:rsidRDefault="006203B0" w:rsidP="006203B0">
      <w:pPr>
        <w:pStyle w:val="CoverContacts"/>
        <w:rPr>
          <w:caps/>
        </w:rPr>
      </w:pPr>
      <w:r>
        <w:t xml:space="preserve">Email: </w:t>
      </w:r>
      <w:r w:rsidR="00E55358">
        <w:t>agenusov</w:t>
      </w:r>
      <w:r w:rsidRPr="003D5BF8">
        <w:t>@</w:t>
      </w:r>
      <w:r w:rsidR="00123038">
        <w:t>intellisenseinc</w:t>
      </w:r>
      <w:r w:rsidRPr="003D5BF8">
        <w:t>.com</w:t>
      </w:r>
    </w:p>
    <w:p w14:paraId="0975D9E0" w14:textId="77777777" w:rsidR="00123038" w:rsidRPr="00A770DE" w:rsidRDefault="00123038" w:rsidP="00026215">
      <w:pPr>
        <w:pStyle w:val="coverspac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123038" w:rsidRPr="000922E0" w14:paraId="55BAB8DA" w14:textId="77777777" w:rsidTr="00A770DE">
        <w:trPr>
          <w:trHeight w:val="20"/>
        </w:trPr>
        <w:tc>
          <w:tcPr>
            <w:tcW w:w="9350" w:type="dxa"/>
            <w:shd w:val="clear" w:color="auto" w:fill="auto"/>
          </w:tcPr>
          <w:p w14:paraId="093416B5" w14:textId="77777777" w:rsidR="00123038" w:rsidRPr="00253BDC" w:rsidRDefault="00123038" w:rsidP="00447D5B">
            <w:pPr>
              <w:rPr>
                <w:b/>
                <w:sz w:val="6"/>
                <w:szCs w:val="6"/>
              </w:rPr>
            </w:pPr>
          </w:p>
          <w:p w14:paraId="2E57D74D" w14:textId="77777777" w:rsidR="00123038" w:rsidRPr="00C35BB6" w:rsidRDefault="00123038" w:rsidP="00447D5B">
            <w:pPr>
              <w:rPr>
                <w:b/>
                <w:sz w:val="18"/>
                <w:szCs w:val="18"/>
              </w:rPr>
            </w:pPr>
            <w:r w:rsidRPr="00C35BB6">
              <w:rPr>
                <w:b/>
                <w:sz w:val="18"/>
                <w:szCs w:val="18"/>
              </w:rPr>
              <w:t>SBIR DATA RIGHTS</w:t>
            </w:r>
          </w:p>
          <w:p w14:paraId="7AEB6BA0" w14:textId="5F38CABC" w:rsidR="00123038" w:rsidRPr="00C35BB6" w:rsidRDefault="00123038" w:rsidP="00447D5B">
            <w:pPr>
              <w:rPr>
                <w:color w:val="000000"/>
                <w:sz w:val="18"/>
                <w:szCs w:val="18"/>
              </w:rPr>
            </w:pPr>
            <w:r w:rsidRPr="00C35BB6">
              <w:rPr>
                <w:sz w:val="18"/>
                <w:szCs w:val="18"/>
              </w:rPr>
              <w:t xml:space="preserve">Contract No.: </w:t>
            </w:r>
            <w:r w:rsidRPr="00123038">
              <w:rPr>
                <w:color w:val="000000"/>
                <w:sz w:val="18"/>
                <w:szCs w:val="18"/>
              </w:rPr>
              <w:t>W909MY-19-C-0006</w:t>
            </w:r>
          </w:p>
          <w:p w14:paraId="348CE458" w14:textId="77777777" w:rsidR="00123038" w:rsidRPr="00CF168B" w:rsidRDefault="00123038" w:rsidP="00447D5B">
            <w:pPr>
              <w:rPr>
                <w:sz w:val="18"/>
                <w:szCs w:val="18"/>
              </w:rPr>
            </w:pPr>
            <w:r w:rsidRPr="00C35BB6">
              <w:rPr>
                <w:sz w:val="18"/>
                <w:szCs w:val="18"/>
              </w:rPr>
              <w:t xml:space="preserve">Contractor Name: </w:t>
            </w:r>
            <w:r w:rsidRPr="00CF168B">
              <w:rPr>
                <w:sz w:val="18"/>
                <w:szCs w:val="18"/>
              </w:rPr>
              <w:t>Intellisense Systems, Inc.</w:t>
            </w:r>
          </w:p>
          <w:p w14:paraId="1C20CA54" w14:textId="77777777" w:rsidR="00123038" w:rsidRPr="00C35BB6" w:rsidRDefault="00123038" w:rsidP="00447D5B">
            <w:pPr>
              <w:rPr>
                <w:sz w:val="18"/>
                <w:szCs w:val="18"/>
              </w:rPr>
            </w:pPr>
            <w:r w:rsidRPr="00CF168B">
              <w:rPr>
                <w:sz w:val="18"/>
                <w:szCs w:val="18"/>
              </w:rPr>
              <w:t>Contractor Address: 20600 Gramercy Place, Torrance, CA 90501-1821</w:t>
            </w:r>
          </w:p>
          <w:p w14:paraId="30FEC17F" w14:textId="26CF66CB" w:rsidR="00123038" w:rsidRPr="00C35BB6" w:rsidRDefault="00123038" w:rsidP="00447D5B">
            <w:pPr>
              <w:rPr>
                <w:sz w:val="18"/>
                <w:szCs w:val="18"/>
              </w:rPr>
            </w:pPr>
            <w:r w:rsidRPr="00C35BB6">
              <w:rPr>
                <w:sz w:val="18"/>
                <w:szCs w:val="18"/>
              </w:rPr>
              <w:t xml:space="preserve">Expiration of SBIR Data Rights Period: </w:t>
            </w:r>
            <w:r>
              <w:rPr>
                <w:sz w:val="18"/>
                <w:szCs w:val="18"/>
              </w:rPr>
              <w:t>May 31</w:t>
            </w:r>
            <w:r w:rsidRPr="00C35BB6">
              <w:rPr>
                <w:sz w:val="18"/>
                <w:szCs w:val="18"/>
              </w:rPr>
              <w:t xml:space="preserve">, </w:t>
            </w:r>
            <w:r w:rsidR="00AB6407">
              <w:rPr>
                <w:sz w:val="18"/>
                <w:szCs w:val="18"/>
              </w:rPr>
              <w:t>202</w:t>
            </w:r>
            <w:r w:rsidR="00026215">
              <w:rPr>
                <w:sz w:val="18"/>
                <w:szCs w:val="18"/>
              </w:rPr>
              <w:t>6</w:t>
            </w:r>
          </w:p>
          <w:p w14:paraId="3851FBD4" w14:textId="77777777" w:rsidR="00123038" w:rsidRPr="00026215" w:rsidRDefault="00123038" w:rsidP="00447D5B">
            <w:pPr>
              <w:rPr>
                <w:sz w:val="6"/>
                <w:szCs w:val="6"/>
              </w:rPr>
            </w:pPr>
          </w:p>
          <w:p w14:paraId="3C36D3ED" w14:textId="77777777" w:rsidR="00123038" w:rsidRPr="00C35BB6" w:rsidRDefault="00123038" w:rsidP="00447D5B">
            <w:pPr>
              <w:rPr>
                <w:i/>
                <w:sz w:val="18"/>
                <w:szCs w:val="18"/>
              </w:rPr>
            </w:pPr>
            <w:r w:rsidRPr="00C35BB6">
              <w:rPr>
                <w:i/>
                <w:sz w:val="18"/>
                <w:szCs w:val="18"/>
              </w:rPr>
              <w:t>The Government’s rights to use, modify, reproduce, release, perform, display, or disclose technical data or computer software marked with this legend are restricted during the period shown as provided in paragraph (b)(4) of the Rights in Noncommercial Technical Data and Computer Software—Small Business Innovation Research (SBIR) Program clause contained in the above identified contract. No restrictions apply after the expiration date shown above. Any reproduction of technical data, computer software, or portions thereof marked with this legend must also reproduce the markings.</w:t>
            </w:r>
          </w:p>
          <w:p w14:paraId="1E6CF1C2" w14:textId="77777777" w:rsidR="00123038" w:rsidRPr="00026215" w:rsidRDefault="00123038" w:rsidP="00447D5B">
            <w:pPr>
              <w:rPr>
                <w:i/>
                <w:sz w:val="6"/>
                <w:szCs w:val="6"/>
              </w:rPr>
            </w:pPr>
          </w:p>
          <w:p w14:paraId="54835DF7" w14:textId="6E6832FB" w:rsidR="00123038" w:rsidRPr="00AB6407" w:rsidRDefault="00123038" w:rsidP="00447D5B">
            <w:pPr>
              <w:rPr>
                <w:sz w:val="18"/>
                <w:szCs w:val="18"/>
              </w:rPr>
            </w:pPr>
            <w:r w:rsidRPr="00AB6407">
              <w:rPr>
                <w:b/>
                <w:sz w:val="18"/>
                <w:szCs w:val="18"/>
              </w:rPr>
              <w:t xml:space="preserve">Distribution </w:t>
            </w:r>
            <w:r w:rsidR="00A770DE" w:rsidRPr="00AB6407">
              <w:rPr>
                <w:b/>
                <w:sz w:val="18"/>
                <w:szCs w:val="18"/>
              </w:rPr>
              <w:t>D</w:t>
            </w:r>
            <w:r w:rsidRPr="00AB6407">
              <w:rPr>
                <w:b/>
                <w:sz w:val="18"/>
                <w:szCs w:val="18"/>
              </w:rPr>
              <w:t>:</w:t>
            </w:r>
            <w:r w:rsidRPr="00AB6407">
              <w:rPr>
                <w:sz w:val="18"/>
                <w:szCs w:val="18"/>
              </w:rPr>
              <w:t xml:space="preserve"> </w:t>
            </w:r>
            <w:r w:rsidR="000D4B00" w:rsidRPr="00B52D35">
              <w:rPr>
                <w:sz w:val="18"/>
                <w:szCs w:val="18"/>
              </w:rPr>
              <w:t>Distribution authorized to Department of Defense and U.S. DoD Contractors only</w:t>
            </w:r>
            <w:r w:rsidRPr="00AB6407">
              <w:rPr>
                <w:sz w:val="18"/>
                <w:szCs w:val="18"/>
              </w:rPr>
              <w:t xml:space="preserve">. Reason: To protect technical/operational data or information. </w:t>
            </w:r>
            <w:r w:rsidRPr="00AB6407">
              <w:rPr>
                <w:rFonts w:eastAsia="Times"/>
                <w:sz w:val="18"/>
                <w:szCs w:val="18"/>
              </w:rPr>
              <w:t xml:space="preserve">SBIR Data Rights, 02/01/2019. </w:t>
            </w:r>
            <w:r w:rsidR="00AB6407" w:rsidRPr="00AB6407">
              <w:rPr>
                <w:sz w:val="18"/>
                <w:szCs w:val="18"/>
              </w:rPr>
              <w:t>Other requests shall be referred to RDER-NVG-MS.</w:t>
            </w:r>
          </w:p>
          <w:p w14:paraId="4EB8B94D" w14:textId="77777777" w:rsidR="00123038" w:rsidRPr="00026215" w:rsidRDefault="00123038" w:rsidP="00447D5B">
            <w:pPr>
              <w:rPr>
                <w:i/>
                <w:sz w:val="6"/>
                <w:szCs w:val="6"/>
              </w:rPr>
            </w:pPr>
          </w:p>
          <w:p w14:paraId="1FA9A062" w14:textId="77777777" w:rsidR="00123038" w:rsidRPr="00B06B00" w:rsidRDefault="00123038" w:rsidP="00447D5B">
            <w:pPr>
              <w:rPr>
                <w:sz w:val="18"/>
                <w:szCs w:val="18"/>
              </w:rPr>
            </w:pPr>
            <w:r w:rsidRPr="00B06B00">
              <w:rPr>
                <w:b/>
                <w:sz w:val="18"/>
                <w:szCs w:val="18"/>
              </w:rPr>
              <w:t>Export Control Warning:</w:t>
            </w:r>
            <w:r w:rsidRPr="00B06B00">
              <w:rPr>
                <w:sz w:val="18"/>
                <w:szCs w:val="18"/>
              </w:rPr>
              <w:t xml:space="preserve"> This document contains technical data whose export is restricted by the Arms Export Control Act (Title 22, U.S.C., Sec 2751, et seq.) or the Export Administration Act of 1979, as amended (Title 50, U.S.C., App, 2401 et seq.) Violations of these export laws are subject to severe criminal penalties. Disseminate in accordance with provisions of DoD Directive 5230.25.</w:t>
            </w:r>
          </w:p>
          <w:p w14:paraId="497A882C" w14:textId="77777777" w:rsidR="00123038" w:rsidRPr="00026215" w:rsidRDefault="00123038" w:rsidP="00447D5B">
            <w:pPr>
              <w:rPr>
                <w:sz w:val="6"/>
                <w:szCs w:val="6"/>
              </w:rPr>
            </w:pPr>
          </w:p>
          <w:p w14:paraId="7CC6DF24" w14:textId="77777777" w:rsidR="00123038" w:rsidRPr="00B06B00" w:rsidRDefault="00123038" w:rsidP="00447D5B">
            <w:pPr>
              <w:rPr>
                <w:sz w:val="18"/>
                <w:szCs w:val="18"/>
              </w:rPr>
            </w:pPr>
            <w:r w:rsidRPr="00B06B00">
              <w:rPr>
                <w:b/>
                <w:sz w:val="18"/>
                <w:szCs w:val="18"/>
              </w:rPr>
              <w:t>Destruction Notice:</w:t>
            </w:r>
            <w:r w:rsidRPr="00B06B00">
              <w:rPr>
                <w:sz w:val="18"/>
                <w:szCs w:val="18"/>
              </w:rPr>
              <w:t xml:space="preserve"> Destroy by any method that will prevent disclosure of contents or reconstruction of the document.</w:t>
            </w:r>
          </w:p>
          <w:p w14:paraId="746B5C24" w14:textId="77777777" w:rsidR="00123038" w:rsidRPr="00253BDC" w:rsidRDefault="00123038" w:rsidP="00447D5B">
            <w:pPr>
              <w:rPr>
                <w:i/>
                <w:sz w:val="6"/>
                <w:szCs w:val="6"/>
              </w:rPr>
            </w:pPr>
          </w:p>
        </w:tc>
      </w:tr>
    </w:tbl>
    <w:p w14:paraId="6B351085" w14:textId="77777777" w:rsidR="00A770DE" w:rsidRPr="000376C9" w:rsidRDefault="00A770DE" w:rsidP="00A770DE">
      <w:pPr>
        <w:jc w:val="left"/>
        <w:rPr>
          <w:sz w:val="6"/>
          <w:szCs w:val="6"/>
        </w:rPr>
      </w:pPr>
    </w:p>
    <w:p w14:paraId="31150DEC" w14:textId="77777777" w:rsidR="00123038" w:rsidRPr="0091321F" w:rsidRDefault="00123038" w:rsidP="00123038">
      <w:pPr>
        <w:tabs>
          <w:tab w:val="left" w:pos="720"/>
        </w:tabs>
        <w:jc w:val="center"/>
        <w:rPr>
          <w:b/>
          <w:i/>
          <w:sz w:val="18"/>
          <w:szCs w:val="18"/>
        </w:rPr>
      </w:pPr>
      <w:r w:rsidRPr="0091321F">
        <w:rPr>
          <w:b/>
          <w:szCs w:val="22"/>
        </w:rPr>
        <w:t>UNCLASSIFIED</w:t>
      </w:r>
    </w:p>
    <w:p w14:paraId="0FC3D9CC" w14:textId="77777777" w:rsidR="00123038" w:rsidRPr="00E31291" w:rsidRDefault="00123038" w:rsidP="00123038">
      <w:pPr>
        <w:rPr>
          <w:i/>
          <w:sz w:val="18"/>
          <w:szCs w:val="18"/>
        </w:rPr>
        <w:sectPr w:rsidR="00123038" w:rsidRPr="00E31291" w:rsidSect="00447D5B">
          <w:headerReference w:type="first" r:id="rId9"/>
          <w:footerReference w:type="first" r:id="rId10"/>
          <w:endnotePr>
            <w:numFmt w:val="decimal"/>
          </w:endnotePr>
          <w:pgSz w:w="12240" w:h="15840"/>
          <w:pgMar w:top="1440" w:right="1440" w:bottom="1440" w:left="1440" w:header="720" w:footer="720" w:gutter="0"/>
          <w:pgNumType w:start="1"/>
          <w:cols w:space="720"/>
          <w:titlePg/>
          <w:docGrid w:linePitch="360"/>
        </w:sectPr>
      </w:pPr>
    </w:p>
    <w:p w14:paraId="23869398" w14:textId="77777777" w:rsidR="006926D7" w:rsidRPr="00050EA5" w:rsidRDefault="006926D7" w:rsidP="006926D7">
      <w:pPr>
        <w:pStyle w:val="Heading1"/>
      </w:pPr>
      <w:r>
        <w:rPr>
          <w:kern w:val="2"/>
        </w:rPr>
        <w:lastRenderedPageBreak/>
        <w:t>1.0</w:t>
      </w:r>
      <w:r>
        <w:rPr>
          <w:kern w:val="2"/>
        </w:rPr>
        <w:tab/>
      </w:r>
      <w:r w:rsidR="006F7D84">
        <w:t>Introduction</w:t>
      </w:r>
    </w:p>
    <w:bookmarkEnd w:id="0"/>
    <w:p w14:paraId="23F9BC8D" w14:textId="4E946409" w:rsidR="00461F7B" w:rsidRPr="00EF1860" w:rsidRDefault="000A642D" w:rsidP="00EF1860">
      <w:pPr>
        <w:rPr>
          <w:szCs w:val="22"/>
        </w:rPr>
      </w:pPr>
      <w:r w:rsidRPr="004A4F03">
        <w:rPr>
          <w:szCs w:val="22"/>
        </w:rPr>
        <w:t xml:space="preserve">To address the </w:t>
      </w:r>
      <w:r>
        <w:rPr>
          <w:szCs w:val="22"/>
        </w:rPr>
        <w:t>Army’s</w:t>
      </w:r>
      <w:r w:rsidRPr="004A4F03">
        <w:rPr>
          <w:szCs w:val="22"/>
        </w:rPr>
        <w:t xml:space="preserve"> </w:t>
      </w:r>
      <w:r w:rsidRPr="00DE42D7">
        <w:rPr>
          <w:szCs w:val="22"/>
        </w:rPr>
        <w:t xml:space="preserve">need for </w:t>
      </w:r>
      <w:r>
        <w:rPr>
          <w:szCs w:val="22"/>
        </w:rPr>
        <w:t xml:space="preserve">a </w:t>
      </w:r>
      <w:r w:rsidR="00D20A36">
        <w:rPr>
          <w:szCs w:val="22"/>
        </w:rPr>
        <w:t>squad-</w:t>
      </w:r>
      <w:r>
        <w:rPr>
          <w:szCs w:val="22"/>
        </w:rPr>
        <w:t xml:space="preserve">level system to detect and counter unmanned </w:t>
      </w:r>
      <w:r w:rsidR="00AB6407">
        <w:rPr>
          <w:szCs w:val="22"/>
        </w:rPr>
        <w:t xml:space="preserve">aerial </w:t>
      </w:r>
      <w:r>
        <w:rPr>
          <w:szCs w:val="22"/>
        </w:rPr>
        <w:t>systems (UAS</w:t>
      </w:r>
      <w:r w:rsidR="00F36114">
        <w:rPr>
          <w:szCs w:val="22"/>
        </w:rPr>
        <w:t>s</w:t>
      </w:r>
      <w:r>
        <w:rPr>
          <w:szCs w:val="22"/>
        </w:rPr>
        <w:t>),</w:t>
      </w:r>
      <w:r w:rsidRPr="00DE42D7">
        <w:rPr>
          <w:szCs w:val="22"/>
        </w:rPr>
        <w:t xml:space="preserve"> </w:t>
      </w:r>
      <w:r w:rsidR="00D245A1">
        <w:rPr>
          <w:szCs w:val="22"/>
        </w:rPr>
        <w:t>Intellisense Systems, Inc.</w:t>
      </w:r>
      <w:r w:rsidRPr="006F4D77">
        <w:rPr>
          <w:szCs w:val="22"/>
        </w:rPr>
        <w:t xml:space="preserve"> </w:t>
      </w:r>
      <w:r w:rsidR="00D245A1">
        <w:rPr>
          <w:szCs w:val="22"/>
        </w:rPr>
        <w:t>(ISI</w:t>
      </w:r>
      <w:r w:rsidRPr="006F4D77">
        <w:rPr>
          <w:szCs w:val="22"/>
        </w:rPr>
        <w:t xml:space="preserve">) </w:t>
      </w:r>
      <w:r>
        <w:rPr>
          <w:szCs w:val="22"/>
        </w:rPr>
        <w:t>is developing a</w:t>
      </w:r>
      <w:r w:rsidRPr="006F4D77">
        <w:rPr>
          <w:szCs w:val="22"/>
        </w:rPr>
        <w:t xml:space="preserve"> new </w:t>
      </w:r>
      <w:r w:rsidRPr="00D6047B">
        <w:rPr>
          <w:szCs w:val="22"/>
          <w:u w:val="single"/>
        </w:rPr>
        <w:t>P</w:t>
      </w:r>
      <w:r>
        <w:rPr>
          <w:szCs w:val="22"/>
        </w:rPr>
        <w:t xml:space="preserve">ortable </w:t>
      </w:r>
      <w:r w:rsidRPr="00D6047B">
        <w:rPr>
          <w:szCs w:val="22"/>
          <w:u w:val="single"/>
        </w:rPr>
        <w:t>An</w:t>
      </w:r>
      <w:r>
        <w:rPr>
          <w:szCs w:val="22"/>
        </w:rPr>
        <w:t>ti-</w:t>
      </w:r>
      <w:r w:rsidRPr="00D6047B">
        <w:rPr>
          <w:szCs w:val="22"/>
          <w:u w:val="single"/>
        </w:rPr>
        <w:t>UAS</w:t>
      </w:r>
      <w:r>
        <w:rPr>
          <w:szCs w:val="22"/>
        </w:rPr>
        <w:t xml:space="preserve"> </w:t>
      </w:r>
      <w:r w:rsidR="0029383F">
        <w:rPr>
          <w:szCs w:val="22"/>
        </w:rPr>
        <w:t>(PAN</w:t>
      </w:r>
      <w:r w:rsidR="00D57C36">
        <w:rPr>
          <w:szCs w:val="22"/>
        </w:rPr>
        <w:noBreakHyphen/>
      </w:r>
      <w:r w:rsidR="0029383F">
        <w:rPr>
          <w:szCs w:val="22"/>
        </w:rPr>
        <w:t>UAS) d</w:t>
      </w:r>
      <w:r>
        <w:rPr>
          <w:szCs w:val="22"/>
        </w:rPr>
        <w:t>evice</w:t>
      </w:r>
      <w:r w:rsidR="0029383F">
        <w:rPr>
          <w:szCs w:val="22"/>
        </w:rPr>
        <w:t xml:space="preserve"> </w:t>
      </w:r>
      <w:r>
        <w:t xml:space="preserve">that combines state-of-the-art airspace monitoring technology with novel UAS countermeasure approaches </w:t>
      </w:r>
      <w:r w:rsidR="00D240E4">
        <w:t>and packages them in</w:t>
      </w:r>
      <w:r>
        <w:t xml:space="preserve"> a man-packable system</w:t>
      </w:r>
      <w:r w:rsidRPr="0099799B">
        <w:rPr>
          <w:szCs w:val="22"/>
        </w:rPr>
        <w:t>.</w:t>
      </w:r>
      <w:r w:rsidRPr="006F4D77">
        <w:rPr>
          <w:szCs w:val="22"/>
        </w:rPr>
        <w:t xml:space="preserve"> </w:t>
      </w:r>
      <w:r>
        <w:rPr>
          <w:szCs w:val="22"/>
        </w:rPr>
        <w:t>In</w:t>
      </w:r>
      <w:r w:rsidRPr="009B3061">
        <w:rPr>
          <w:szCs w:val="22"/>
        </w:rPr>
        <w:t>novation</w:t>
      </w:r>
      <w:r>
        <w:rPr>
          <w:szCs w:val="22"/>
        </w:rPr>
        <w:t>s</w:t>
      </w:r>
      <w:r w:rsidRPr="009B3061">
        <w:rPr>
          <w:szCs w:val="22"/>
        </w:rPr>
        <w:t xml:space="preserve"> in </w:t>
      </w:r>
      <w:r>
        <w:rPr>
          <w:szCs w:val="22"/>
        </w:rPr>
        <w:t xml:space="preserve">power reduction, </w:t>
      </w:r>
      <w:r w:rsidR="00D240E4">
        <w:rPr>
          <w:szCs w:val="22"/>
        </w:rPr>
        <w:t>miniaturization</w:t>
      </w:r>
      <w:r>
        <w:rPr>
          <w:szCs w:val="22"/>
        </w:rPr>
        <w:t>, and ruggedization of radar detection and radio frequency (RF) jamming systems</w:t>
      </w:r>
      <w:r w:rsidRPr="00E51D29">
        <w:rPr>
          <w:szCs w:val="22"/>
        </w:rPr>
        <w:t xml:space="preserve"> will enable </w:t>
      </w:r>
      <w:r>
        <w:rPr>
          <w:szCs w:val="22"/>
        </w:rPr>
        <w:t xml:space="preserve">the PAN-UAS </w:t>
      </w:r>
      <w:r w:rsidR="0029383F">
        <w:rPr>
          <w:szCs w:val="22"/>
        </w:rPr>
        <w:t>device</w:t>
      </w:r>
      <w:r w:rsidR="0029383F" w:rsidRPr="00E51D29">
        <w:rPr>
          <w:szCs w:val="22"/>
        </w:rPr>
        <w:t xml:space="preserve"> </w:t>
      </w:r>
      <w:r w:rsidRPr="00E51D29">
        <w:rPr>
          <w:szCs w:val="22"/>
        </w:rPr>
        <w:t>to</w:t>
      </w:r>
      <w:r>
        <w:rPr>
          <w:szCs w:val="22"/>
        </w:rPr>
        <w:t xml:space="preserve"> detect and counter both individual and swarms of UASs while being self-contained in a very portable form factor to </w:t>
      </w:r>
      <w:r w:rsidRPr="006F4D77">
        <w:rPr>
          <w:szCs w:val="22"/>
        </w:rPr>
        <w:t xml:space="preserve">directly address </w:t>
      </w:r>
      <w:r>
        <w:rPr>
          <w:szCs w:val="22"/>
        </w:rPr>
        <w:t>Army</w:t>
      </w:r>
      <w:r w:rsidRPr="006F4D77">
        <w:rPr>
          <w:szCs w:val="22"/>
        </w:rPr>
        <w:t xml:space="preserve"> requirements.</w:t>
      </w:r>
      <w:r w:rsidR="000D0904">
        <w:rPr>
          <w:szCs w:val="22"/>
        </w:rPr>
        <w:t xml:space="preserve"> In this Phase I</w:t>
      </w:r>
      <w:r w:rsidR="00D245A1">
        <w:rPr>
          <w:szCs w:val="22"/>
        </w:rPr>
        <w:t>I</w:t>
      </w:r>
      <w:r w:rsidR="000D0904">
        <w:rPr>
          <w:szCs w:val="22"/>
        </w:rPr>
        <w:t xml:space="preserve"> effort, </w:t>
      </w:r>
      <w:r w:rsidR="00D245A1">
        <w:rPr>
          <w:szCs w:val="22"/>
        </w:rPr>
        <w:t>ISI</w:t>
      </w:r>
      <w:r w:rsidR="000D0904">
        <w:rPr>
          <w:szCs w:val="22"/>
        </w:rPr>
        <w:t xml:space="preserve"> will </w:t>
      </w:r>
      <w:r w:rsidR="007724DD">
        <w:rPr>
          <w:szCs w:val="22"/>
        </w:rPr>
        <w:t xml:space="preserve">develop </w:t>
      </w:r>
      <w:r w:rsidR="009C6F48" w:rsidRPr="00EF1860">
        <w:rPr>
          <w:szCs w:val="22"/>
        </w:rPr>
        <w:t xml:space="preserve">the PAN-UAS system prototype, including </w:t>
      </w:r>
      <w:r w:rsidR="0029383F">
        <w:rPr>
          <w:szCs w:val="22"/>
        </w:rPr>
        <w:t xml:space="preserve">its </w:t>
      </w:r>
      <w:r w:rsidR="009C6F48" w:rsidRPr="00EF1860">
        <w:rPr>
          <w:szCs w:val="22"/>
        </w:rPr>
        <w:t>electronic circuits, embedded sof</w:t>
      </w:r>
      <w:r w:rsidR="00EF1860">
        <w:rPr>
          <w:szCs w:val="22"/>
        </w:rPr>
        <w:t xml:space="preserve">tware, and mechanical enclosure, evaluate its performance, and demonstrate its operation. In the </w:t>
      </w:r>
      <w:r w:rsidR="00AB6407">
        <w:rPr>
          <w:szCs w:val="22"/>
        </w:rPr>
        <w:t xml:space="preserve">Phase I </w:t>
      </w:r>
      <w:r w:rsidR="00EF1860">
        <w:rPr>
          <w:szCs w:val="22"/>
        </w:rPr>
        <w:t>Transition period (</w:t>
      </w:r>
      <w:r w:rsidR="00AB6407">
        <w:rPr>
          <w:szCs w:val="22"/>
        </w:rPr>
        <w:t>February 1, 2019 to May 31, 2019</w:t>
      </w:r>
      <w:r w:rsidR="00EF1860">
        <w:rPr>
          <w:szCs w:val="22"/>
        </w:rPr>
        <w:t>)</w:t>
      </w:r>
      <w:r w:rsidR="00F36114">
        <w:rPr>
          <w:szCs w:val="22"/>
        </w:rPr>
        <w:t>,</w:t>
      </w:r>
      <w:r w:rsidR="00EF1860">
        <w:rPr>
          <w:szCs w:val="22"/>
        </w:rPr>
        <w:t xml:space="preserve"> ISI define</w:t>
      </w:r>
      <w:r w:rsidR="0029383F">
        <w:rPr>
          <w:szCs w:val="22"/>
        </w:rPr>
        <w:t>d</w:t>
      </w:r>
      <w:r w:rsidR="00EF1860">
        <w:rPr>
          <w:szCs w:val="22"/>
        </w:rPr>
        <w:t xml:space="preserve"> the PAN-UAS system architecture</w:t>
      </w:r>
      <w:r w:rsidR="00ED2CA6">
        <w:rPr>
          <w:szCs w:val="22"/>
        </w:rPr>
        <w:t xml:space="preserve">, </w:t>
      </w:r>
      <w:r w:rsidR="0029383F">
        <w:rPr>
          <w:szCs w:val="22"/>
        </w:rPr>
        <w:t>developed</w:t>
      </w:r>
      <w:r w:rsidR="00ED2CA6">
        <w:rPr>
          <w:szCs w:val="22"/>
        </w:rPr>
        <w:t xml:space="preserve"> the MATLAB</w:t>
      </w:r>
      <w:r w:rsidR="00CC7578" w:rsidRPr="00B52D35">
        <w:rPr>
          <w:szCs w:val="22"/>
          <w:vertAlign w:val="superscript"/>
        </w:rPr>
        <w:t>®</w:t>
      </w:r>
      <w:r w:rsidR="00CC7578">
        <w:rPr>
          <w:szCs w:val="22"/>
        </w:rPr>
        <w:t>/</w:t>
      </w:r>
      <w:r w:rsidR="00ED2CA6">
        <w:rPr>
          <w:szCs w:val="22"/>
        </w:rPr>
        <w:t xml:space="preserve">Simulink simulation model, </w:t>
      </w:r>
      <w:r w:rsidR="00EF1860">
        <w:rPr>
          <w:szCs w:val="22"/>
        </w:rPr>
        <w:t xml:space="preserve">and </w:t>
      </w:r>
      <w:r w:rsidR="0029383F">
        <w:rPr>
          <w:szCs w:val="22"/>
        </w:rPr>
        <w:t xml:space="preserve">began </w:t>
      </w:r>
      <w:r w:rsidR="00ED2CA6">
        <w:rPr>
          <w:szCs w:val="22"/>
        </w:rPr>
        <w:t>development of the antenna and RF Module.</w:t>
      </w:r>
    </w:p>
    <w:p w14:paraId="321B299D" w14:textId="77777777" w:rsidR="0084019E" w:rsidRPr="00353CB9" w:rsidRDefault="0084019E" w:rsidP="0084019E">
      <w:pPr>
        <w:pStyle w:val="spacebetween"/>
      </w:pPr>
    </w:p>
    <w:p w14:paraId="4025008D" w14:textId="77777777" w:rsidR="006926D7" w:rsidRPr="006926D7" w:rsidRDefault="006926D7" w:rsidP="006926D7">
      <w:pPr>
        <w:pStyle w:val="Heading1"/>
      </w:pPr>
      <w:r w:rsidRPr="006926D7">
        <w:t>2.0</w:t>
      </w:r>
      <w:r w:rsidRPr="006926D7">
        <w:tab/>
        <w:t>Technical Progress</w:t>
      </w:r>
    </w:p>
    <w:p w14:paraId="6692F7B0" w14:textId="64E64EBE" w:rsidR="006926D7" w:rsidRPr="00DC0D3D" w:rsidRDefault="006926D7" w:rsidP="006926D7">
      <w:pPr>
        <w:pStyle w:val="Heading2"/>
      </w:pPr>
      <w:r w:rsidRPr="00DC0D3D">
        <w:t>2.1</w:t>
      </w:r>
      <w:r w:rsidRPr="00DC0D3D">
        <w:tab/>
        <w:t xml:space="preserve">Progress </w:t>
      </w:r>
      <w:r w:rsidR="00E55358">
        <w:t>a</w:t>
      </w:r>
      <w:r w:rsidR="00C6456B" w:rsidRPr="00DC0D3D">
        <w:t>gainst</w:t>
      </w:r>
      <w:r w:rsidRPr="00DC0D3D">
        <w:t xml:space="preserve"> Planned Milestones</w:t>
      </w:r>
    </w:p>
    <w:p w14:paraId="2F350C4E" w14:textId="6AC844CF" w:rsidR="006926D7" w:rsidRDefault="006926D7" w:rsidP="006926D7">
      <w:pPr>
        <w:keepNext/>
      </w:pPr>
      <w:r>
        <w:t xml:space="preserve">The project is </w:t>
      </w:r>
      <w:r w:rsidR="00FC2255">
        <w:t xml:space="preserve">proceeding </w:t>
      </w:r>
      <w:r>
        <w:t xml:space="preserve">in accordance with the </w:t>
      </w:r>
      <w:r w:rsidR="00FC2255">
        <w:t xml:space="preserve">schedule shown in </w:t>
      </w:r>
      <w:r w:rsidR="00B2275A">
        <w:t>Figure </w:t>
      </w:r>
      <w:r w:rsidR="00D245A1">
        <w:t>2-1.</w:t>
      </w:r>
      <w:r w:rsidR="00D75210">
        <w:t xml:space="preserve"> </w:t>
      </w:r>
      <w:r w:rsidR="009C4A2D">
        <w:t xml:space="preserve">During this reporting period </w:t>
      </w:r>
      <w:r w:rsidR="009C4A2D" w:rsidRPr="006F4730">
        <w:t>w</w:t>
      </w:r>
      <w:r w:rsidR="00D75210" w:rsidRPr="006F4730">
        <w:t>e</w:t>
      </w:r>
      <w:r w:rsidR="00606046" w:rsidRPr="006F4730">
        <w:t xml:space="preserve"> </w:t>
      </w:r>
      <w:r w:rsidR="000D406A">
        <w:t xml:space="preserve">began </w:t>
      </w:r>
      <w:r w:rsidR="0029383F">
        <w:t xml:space="preserve">the </w:t>
      </w:r>
      <w:r w:rsidR="000D406A">
        <w:t xml:space="preserve">Phase II project following the successful completion of the Transition (Phase I Option) </w:t>
      </w:r>
      <w:r w:rsidR="0029383F">
        <w:t xml:space="preserve">phase </w:t>
      </w:r>
      <w:r w:rsidR="000D406A">
        <w:t>and continued working on Tasks 2-5</w:t>
      </w:r>
      <w:r w:rsidR="00D75210">
        <w:t>.</w:t>
      </w:r>
      <w:r w:rsidR="00272777">
        <w:t xml:space="preserve"> Task 1 was completed and Milestone 1 was met during the Transition period.</w:t>
      </w:r>
    </w:p>
    <w:p w14:paraId="48B868FF" w14:textId="77777777" w:rsidR="00595123" w:rsidRPr="00353CB9" w:rsidRDefault="00595123" w:rsidP="00595123">
      <w:pPr>
        <w:pStyle w:val="spacebetween"/>
      </w:pPr>
    </w:p>
    <w:p w14:paraId="6A6148B4" w14:textId="696542C4" w:rsidR="00026215" w:rsidRDefault="00026215" w:rsidP="00D62B71">
      <w:pPr>
        <w:pStyle w:val="Figurecaption"/>
        <w:rPr>
          <w:sz w:val="22"/>
          <w:lang w:val="en-US"/>
        </w:rPr>
      </w:pPr>
      <w:r>
        <w:rPr>
          <w:noProof/>
          <w:sz w:val="22"/>
          <w:lang w:val="en-US" w:eastAsia="en-US"/>
        </w:rPr>
        <w:drawing>
          <wp:inline distT="0" distB="0" distL="0" distR="0" wp14:anchorId="13DDBF1D" wp14:editId="4C7CC382">
            <wp:extent cx="5935980" cy="2034540"/>
            <wp:effectExtent l="0" t="0" r="7620" b="3810"/>
            <wp:docPr id="7" name="Picture 7" descr="Z:\05-D24_Admin\04-P&amp;P\WIP -- Private (D24 only)\Work in Progress\Reports\33059 ARMY-PAN UAS II B001 Monthly Report #1 (AG)\figures\ph ii perform sched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05-D24_Admin\04-P&amp;P\WIP -- Private (D24 only)\Work in Progress\Reports\33059 ARMY-PAN UAS II B001 Monthly Report #1 (AG)\figures\ph ii perform sched (2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980" cy="2034540"/>
                    </a:xfrm>
                    <a:prstGeom prst="rect">
                      <a:avLst/>
                    </a:prstGeom>
                    <a:noFill/>
                    <a:ln>
                      <a:noFill/>
                    </a:ln>
                  </pic:spPr>
                </pic:pic>
              </a:graphicData>
            </a:graphic>
          </wp:inline>
        </w:drawing>
      </w:r>
    </w:p>
    <w:p w14:paraId="3EB46007" w14:textId="4A6FCFFE" w:rsidR="006926D7" w:rsidRPr="003B34DA" w:rsidRDefault="006926D7" w:rsidP="00931607">
      <w:pPr>
        <w:pStyle w:val="Figurecaption"/>
        <w:jc w:val="center"/>
        <w:rPr>
          <w:lang w:val="en-US"/>
        </w:rPr>
      </w:pPr>
      <w:r w:rsidRPr="003B34DA">
        <w:rPr>
          <w:lang w:val="en-US"/>
        </w:rPr>
        <w:t xml:space="preserve">Figure 2-1. </w:t>
      </w:r>
      <w:r w:rsidRPr="00931607">
        <w:t>Performance</w:t>
      </w:r>
      <w:r w:rsidRPr="003B34DA">
        <w:rPr>
          <w:lang w:val="en-US"/>
        </w:rPr>
        <w:t xml:space="preserve"> schedule.</w:t>
      </w:r>
    </w:p>
    <w:p w14:paraId="28D4C5DC" w14:textId="77777777" w:rsidR="006926D7" w:rsidRPr="00AF4CD3" w:rsidRDefault="006926D7" w:rsidP="007957BC">
      <w:pPr>
        <w:pStyle w:val="spacebetween"/>
      </w:pPr>
    </w:p>
    <w:p w14:paraId="648BC495" w14:textId="71C0AEF5" w:rsidR="006926D7" w:rsidRDefault="00D245A1" w:rsidP="006926D7">
      <w:pPr>
        <w:pStyle w:val="Heading2"/>
      </w:pPr>
      <w:r>
        <w:t>2.2</w:t>
      </w:r>
      <w:r>
        <w:tab/>
        <w:t>Results</w:t>
      </w:r>
    </w:p>
    <w:p w14:paraId="17B79EFF" w14:textId="282F5E74" w:rsidR="00B52D35" w:rsidRDefault="00CF7747" w:rsidP="00B52D35">
      <w:r>
        <w:t>During this</w:t>
      </w:r>
      <w:r w:rsidR="00ED2CA6">
        <w:t xml:space="preserve"> period</w:t>
      </w:r>
      <w:r>
        <w:t>,</w:t>
      </w:r>
      <w:r w:rsidR="00ED2CA6">
        <w:t xml:space="preserve"> ISI </w:t>
      </w:r>
      <w:r w:rsidR="00B52D35" w:rsidRPr="00B52D35">
        <w:t xml:space="preserve">continued </w:t>
      </w:r>
      <w:r w:rsidR="0029383F">
        <w:t>developing</w:t>
      </w:r>
      <w:r w:rsidR="000D406A">
        <w:t xml:space="preserve"> </w:t>
      </w:r>
      <w:r w:rsidR="00B52D35" w:rsidRPr="00B52D35">
        <w:t xml:space="preserve">the PAN-UAS </w:t>
      </w:r>
      <w:r w:rsidR="000D406A">
        <w:t>antenna, RF Module, and DSP algorithm</w:t>
      </w:r>
      <w:r w:rsidR="00B52D35">
        <w:t>. We concentrat</w:t>
      </w:r>
      <w:r w:rsidR="003F6326">
        <w:t>ed on the following activities:</w:t>
      </w:r>
    </w:p>
    <w:p w14:paraId="77A1F57B" w14:textId="77777777" w:rsidR="00B52D35" w:rsidRPr="00595123" w:rsidRDefault="00B52D35" w:rsidP="003F6326">
      <w:pPr>
        <w:pStyle w:val="spacebetween"/>
      </w:pPr>
    </w:p>
    <w:p w14:paraId="3084B404" w14:textId="166DF38E" w:rsidR="003C55BC" w:rsidRDefault="003C55BC" w:rsidP="003F6326">
      <w:pPr>
        <w:pStyle w:val="List"/>
      </w:pPr>
      <w:r>
        <w:t>•</w:t>
      </w:r>
      <w:r>
        <w:tab/>
      </w:r>
      <w:r w:rsidR="000D406A">
        <w:t>Design and simulation of the radar antenna element</w:t>
      </w:r>
      <w:r w:rsidR="001D3781">
        <w:t xml:space="preserve"> (Task 2)</w:t>
      </w:r>
      <w:r>
        <w:t>.</w:t>
      </w:r>
    </w:p>
    <w:p w14:paraId="7B054CE1" w14:textId="69CEB180" w:rsidR="00447D5B" w:rsidRDefault="003F6326" w:rsidP="003F6326">
      <w:pPr>
        <w:pStyle w:val="List"/>
      </w:pPr>
      <w:r>
        <w:t>•</w:t>
      </w:r>
      <w:r>
        <w:tab/>
      </w:r>
      <w:r w:rsidR="000D406A">
        <w:t xml:space="preserve">Refinement </w:t>
      </w:r>
      <w:r w:rsidR="00FE6FB3">
        <w:t xml:space="preserve">of the </w:t>
      </w:r>
      <w:r w:rsidR="00447D5B" w:rsidRPr="00B52D35">
        <w:t xml:space="preserve">RF </w:t>
      </w:r>
      <w:r w:rsidR="000D406A">
        <w:t>Module design</w:t>
      </w:r>
      <w:r w:rsidR="001D3781">
        <w:t xml:space="preserve"> (Task 3)</w:t>
      </w:r>
      <w:r w:rsidR="003C55BC">
        <w:t>.</w:t>
      </w:r>
    </w:p>
    <w:p w14:paraId="156357B1" w14:textId="3C474C53" w:rsidR="00447D5B" w:rsidRDefault="003F6326" w:rsidP="003F6326">
      <w:pPr>
        <w:pStyle w:val="List"/>
      </w:pPr>
      <w:r>
        <w:t>•</w:t>
      </w:r>
      <w:r>
        <w:tab/>
      </w:r>
      <w:r w:rsidR="00BD0CC0">
        <w:t>Refinement of the radar’s digital signal processing (DSP) algorithm, d</w:t>
      </w:r>
      <w:r w:rsidR="00447D5B" w:rsidRPr="00B52D35">
        <w:t xml:space="preserve">evelopment of </w:t>
      </w:r>
      <w:r w:rsidR="00FE6FB3">
        <w:t xml:space="preserve">a </w:t>
      </w:r>
      <w:r w:rsidR="00447D5B" w:rsidRPr="00B52D35">
        <w:t>Simulink simulat</w:t>
      </w:r>
      <w:r>
        <w:t>ion model</w:t>
      </w:r>
      <w:r w:rsidR="001D3781">
        <w:t xml:space="preserve"> (Task 4)</w:t>
      </w:r>
      <w:r>
        <w:t xml:space="preserve"> </w:t>
      </w:r>
      <w:r w:rsidR="000D406A">
        <w:t xml:space="preserve">and mapping </w:t>
      </w:r>
      <w:r w:rsidR="0029383F">
        <w:t xml:space="preserve">of the model </w:t>
      </w:r>
      <w:r w:rsidR="000D406A">
        <w:t xml:space="preserve">into </w:t>
      </w:r>
      <w:r w:rsidR="0029383F">
        <w:t xml:space="preserve">a </w:t>
      </w:r>
      <w:r w:rsidR="000D406A">
        <w:t>Zynq</w:t>
      </w:r>
      <w:r w:rsidR="0029383F" w:rsidRPr="00081F15">
        <w:rPr>
          <w:vertAlign w:val="superscript"/>
        </w:rPr>
        <w:t>®</w:t>
      </w:r>
      <w:r w:rsidR="000D406A">
        <w:t xml:space="preserve"> </w:t>
      </w:r>
      <w:r w:rsidR="0029383F">
        <w:t>Multi-Processor System-on-Chip (</w:t>
      </w:r>
      <w:r w:rsidR="000D406A">
        <w:t>MPSoC</w:t>
      </w:r>
      <w:r w:rsidR="0029383F">
        <w:t>)</w:t>
      </w:r>
      <w:r w:rsidR="001D3781">
        <w:t xml:space="preserve"> (Task 5)</w:t>
      </w:r>
      <w:r>
        <w:t>.</w:t>
      </w:r>
    </w:p>
    <w:p w14:paraId="57FD6B13" w14:textId="533AC0C4" w:rsidR="000D406A" w:rsidRPr="00B52D35" w:rsidRDefault="000D406A" w:rsidP="003F6326">
      <w:pPr>
        <w:pStyle w:val="List"/>
      </w:pPr>
      <w:r>
        <w:t>•</w:t>
      </w:r>
      <w:r>
        <w:tab/>
        <w:t xml:space="preserve">Planning </w:t>
      </w:r>
      <w:r w:rsidR="0029383F">
        <w:t xml:space="preserve">of </w:t>
      </w:r>
      <w:r>
        <w:t>the initial prototype design and test</w:t>
      </w:r>
      <w:r w:rsidR="001D3781">
        <w:t xml:space="preserve"> (Task 3)</w:t>
      </w:r>
      <w:r>
        <w:t>.</w:t>
      </w:r>
    </w:p>
    <w:p w14:paraId="16399757" w14:textId="49966CC9" w:rsidR="00556F98" w:rsidRDefault="00556F98" w:rsidP="003F6326">
      <w:pPr>
        <w:pStyle w:val="spacebetween"/>
      </w:pPr>
    </w:p>
    <w:p w14:paraId="1585BE4F" w14:textId="60FE3F8B" w:rsidR="00B943D5" w:rsidRDefault="00B943D5" w:rsidP="00B943D5">
      <w:r w:rsidRPr="00B943D5">
        <w:lastRenderedPageBreak/>
        <w:t>We started development of the initial prototype of the PAN-UAS radar by defining independent modules to enable block-level validation and incremental integration of the prototype. Our focus is on RF modules and antenna that will be built and tested before integration.</w:t>
      </w:r>
      <w:r>
        <w:t xml:space="preserve"> Their development </w:t>
      </w:r>
      <w:r w:rsidRPr="00B943D5">
        <w:t>will be coordinated to enable connectivity and assembly of these board</w:t>
      </w:r>
      <w:r>
        <w:t>s. Figure</w:t>
      </w:r>
      <w:r w:rsidR="00A81937">
        <w:t> </w:t>
      </w:r>
      <w:r>
        <w:t>2-2 presents a top-level block diagram of the initial prototype of the PAN-UAS radar that will incorporate the following modules:</w:t>
      </w:r>
    </w:p>
    <w:p w14:paraId="1BA0B31C" w14:textId="77777777" w:rsidR="00B943D5" w:rsidRPr="00B943D5" w:rsidRDefault="00B943D5" w:rsidP="00B943D5">
      <w:pPr>
        <w:rPr>
          <w:sz w:val="10"/>
        </w:rPr>
      </w:pPr>
    </w:p>
    <w:p w14:paraId="1518C579" w14:textId="77777777" w:rsidR="00157B89" w:rsidRPr="00B943D5" w:rsidRDefault="00B64A07" w:rsidP="00081F15">
      <w:pPr>
        <w:numPr>
          <w:ilvl w:val="1"/>
          <w:numId w:val="24"/>
        </w:numPr>
        <w:tabs>
          <w:tab w:val="clear" w:pos="1440"/>
        </w:tabs>
        <w:ind w:left="864" w:hanging="504"/>
      </w:pPr>
      <w:r w:rsidRPr="00B943D5">
        <w:t>Antenna</w:t>
      </w:r>
    </w:p>
    <w:p w14:paraId="725C6C0D" w14:textId="77777777" w:rsidR="00157B89" w:rsidRPr="00B943D5" w:rsidRDefault="00B64A07" w:rsidP="00081F15">
      <w:pPr>
        <w:numPr>
          <w:ilvl w:val="1"/>
          <w:numId w:val="24"/>
        </w:numPr>
        <w:tabs>
          <w:tab w:val="clear" w:pos="1440"/>
        </w:tabs>
        <w:ind w:left="864" w:hanging="504"/>
      </w:pPr>
      <w:r w:rsidRPr="00B943D5">
        <w:t>Transceiver (Transmitter – Receiver)</w:t>
      </w:r>
    </w:p>
    <w:p w14:paraId="5EAA184C" w14:textId="77777777" w:rsidR="00157B89" w:rsidRPr="00B943D5" w:rsidRDefault="00B64A07" w:rsidP="00081F15">
      <w:pPr>
        <w:numPr>
          <w:ilvl w:val="1"/>
          <w:numId w:val="24"/>
        </w:numPr>
        <w:tabs>
          <w:tab w:val="clear" w:pos="1440"/>
        </w:tabs>
        <w:ind w:left="864" w:hanging="504"/>
      </w:pPr>
      <w:r w:rsidRPr="00B943D5">
        <w:t>Baseband/Digitizer</w:t>
      </w:r>
    </w:p>
    <w:p w14:paraId="3E72F2E7" w14:textId="77777777" w:rsidR="00157B89" w:rsidRPr="00B943D5" w:rsidRDefault="00B64A07" w:rsidP="00081F15">
      <w:pPr>
        <w:numPr>
          <w:ilvl w:val="1"/>
          <w:numId w:val="24"/>
        </w:numPr>
        <w:tabs>
          <w:tab w:val="clear" w:pos="1440"/>
        </w:tabs>
        <w:ind w:left="864" w:hanging="504"/>
      </w:pPr>
      <w:r w:rsidRPr="00B943D5">
        <w:t>Chirp RF Source</w:t>
      </w:r>
    </w:p>
    <w:p w14:paraId="5ADD52D8" w14:textId="77777777" w:rsidR="00157B89" w:rsidRPr="00B943D5" w:rsidRDefault="00B64A07" w:rsidP="00081F15">
      <w:pPr>
        <w:numPr>
          <w:ilvl w:val="1"/>
          <w:numId w:val="24"/>
        </w:numPr>
        <w:tabs>
          <w:tab w:val="clear" w:pos="1440"/>
        </w:tabs>
        <w:ind w:left="864" w:hanging="504"/>
      </w:pPr>
      <w:r w:rsidRPr="00B943D5">
        <w:t>Power (DC-DC Converters)</w:t>
      </w:r>
    </w:p>
    <w:p w14:paraId="77C01AE2" w14:textId="77777777" w:rsidR="00157B89" w:rsidRPr="00B943D5" w:rsidRDefault="00B64A07" w:rsidP="00081F15">
      <w:pPr>
        <w:numPr>
          <w:ilvl w:val="1"/>
          <w:numId w:val="24"/>
        </w:numPr>
        <w:tabs>
          <w:tab w:val="clear" w:pos="1440"/>
        </w:tabs>
        <w:ind w:left="864" w:hanging="504"/>
      </w:pPr>
      <w:r w:rsidRPr="00B943D5">
        <w:t>DSP – ZCU106 Evaluation Kit</w:t>
      </w:r>
    </w:p>
    <w:p w14:paraId="77B3EFC8" w14:textId="704EB9CA" w:rsidR="00B943D5" w:rsidRDefault="00B64A07" w:rsidP="00081F15">
      <w:pPr>
        <w:numPr>
          <w:ilvl w:val="1"/>
          <w:numId w:val="24"/>
        </w:numPr>
        <w:tabs>
          <w:tab w:val="clear" w:pos="1440"/>
        </w:tabs>
        <w:ind w:left="864" w:hanging="504"/>
      </w:pPr>
      <w:r w:rsidRPr="00B943D5">
        <w:t>Laptop-based software</w:t>
      </w:r>
    </w:p>
    <w:p w14:paraId="64C44285" w14:textId="77777777" w:rsidR="00B943D5" w:rsidRDefault="00B943D5" w:rsidP="003F6326">
      <w:pPr>
        <w:pStyle w:val="spacebetween"/>
      </w:pPr>
    </w:p>
    <w:p w14:paraId="57F7CDC0" w14:textId="4BD2C297" w:rsidR="00B943D5" w:rsidRDefault="00B943D5" w:rsidP="00A81937">
      <w:pPr>
        <w:pStyle w:val="figtab"/>
      </w:pPr>
      <w:r w:rsidRPr="00B943D5">
        <w:rPr>
          <w:noProof/>
        </w:rPr>
        <w:drawing>
          <wp:inline distT="0" distB="0" distL="0" distR="0" wp14:anchorId="408C1469" wp14:editId="39754EE3">
            <wp:extent cx="5943600" cy="3404870"/>
            <wp:effectExtent l="0" t="0" r="0" b="508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stretch>
                      <a:fillRect/>
                    </a:stretch>
                  </pic:blipFill>
                  <pic:spPr>
                    <a:xfrm>
                      <a:off x="0" y="0"/>
                      <a:ext cx="5943600" cy="3404870"/>
                    </a:xfrm>
                    <a:prstGeom prst="rect">
                      <a:avLst/>
                    </a:prstGeom>
                  </pic:spPr>
                </pic:pic>
              </a:graphicData>
            </a:graphic>
          </wp:inline>
        </w:drawing>
      </w:r>
    </w:p>
    <w:p w14:paraId="20CD479D" w14:textId="3E079C7A" w:rsidR="00B943D5" w:rsidRPr="003B34DA" w:rsidRDefault="00B943D5" w:rsidP="00931607">
      <w:pPr>
        <w:pStyle w:val="Figurecaption"/>
        <w:jc w:val="center"/>
        <w:rPr>
          <w:lang w:val="en-US"/>
        </w:rPr>
      </w:pPr>
      <w:r w:rsidRPr="003B34DA">
        <w:rPr>
          <w:lang w:val="en-US"/>
        </w:rPr>
        <w:t xml:space="preserve">Figure 2-2. PAN-UAS initial </w:t>
      </w:r>
      <w:r w:rsidRPr="00A81937">
        <w:t>prototype</w:t>
      </w:r>
      <w:r w:rsidRPr="003B34DA">
        <w:rPr>
          <w:lang w:val="en-US"/>
        </w:rPr>
        <w:t xml:space="preserve"> top-level block diagram.</w:t>
      </w:r>
    </w:p>
    <w:p w14:paraId="589D2CD2" w14:textId="77777777" w:rsidR="00B943D5" w:rsidRPr="003F6326" w:rsidRDefault="00B943D5" w:rsidP="003F6326">
      <w:pPr>
        <w:pStyle w:val="spacebetween"/>
      </w:pPr>
    </w:p>
    <w:p w14:paraId="2D916502" w14:textId="4463FA99" w:rsidR="00F620D0" w:rsidRPr="0084019E" w:rsidRDefault="004E1023" w:rsidP="003C55BC">
      <w:pPr>
        <w:pStyle w:val="Heading3"/>
      </w:pPr>
      <w:r>
        <w:t>2.2.1</w:t>
      </w:r>
      <w:r>
        <w:tab/>
      </w:r>
      <w:r w:rsidR="000D406A">
        <w:t>Antenna Design</w:t>
      </w:r>
      <w:r w:rsidR="001D3781">
        <w:t xml:space="preserve"> (Task 2)</w:t>
      </w:r>
    </w:p>
    <w:p w14:paraId="607DF5DC" w14:textId="7771F191" w:rsidR="003B2099" w:rsidRDefault="00F620D0" w:rsidP="003B2099">
      <w:r>
        <w:t xml:space="preserve">ISI </w:t>
      </w:r>
      <w:r w:rsidR="00266282">
        <w:t>worked with our consultant</w:t>
      </w:r>
      <w:r w:rsidR="0029383F">
        <w:t>,</w:t>
      </w:r>
      <w:r w:rsidR="00266282">
        <w:t xml:space="preserve"> Dr. Avakian</w:t>
      </w:r>
      <w:r w:rsidR="0029383F">
        <w:t>,</w:t>
      </w:r>
      <w:r w:rsidR="00266282">
        <w:t xml:space="preserve"> on design of the radar antenna element</w:t>
      </w:r>
      <w:r w:rsidR="00D75210">
        <w:t xml:space="preserve"> (Task </w:t>
      </w:r>
      <w:r w:rsidR="00266282">
        <w:t>2</w:t>
      </w:r>
      <w:r w:rsidR="00D75210">
        <w:t>)</w:t>
      </w:r>
      <w:r w:rsidR="004F78BA">
        <w:t xml:space="preserve">. </w:t>
      </w:r>
      <w:r w:rsidR="00266282">
        <w:t xml:space="preserve">The modeling and simulation </w:t>
      </w:r>
      <w:r w:rsidR="0029383F">
        <w:t>were</w:t>
      </w:r>
      <w:r w:rsidR="00266282">
        <w:t xml:space="preserve"> done in HFSS. The initial design is shown in </w:t>
      </w:r>
      <w:r w:rsidR="004F78BA">
        <w:t>Figure 2-</w:t>
      </w:r>
      <w:r w:rsidR="00B943D5">
        <w:t>3</w:t>
      </w:r>
      <w:r w:rsidR="003B2099" w:rsidRPr="003019FF">
        <w:t>.</w:t>
      </w:r>
      <w:r w:rsidR="00266282">
        <w:t xml:space="preserve"> The optimal shape of </w:t>
      </w:r>
      <w:r w:rsidR="0029383F">
        <w:t xml:space="preserve">the single element </w:t>
      </w:r>
      <w:r w:rsidR="00266282">
        <w:t xml:space="preserve">patch antenna is </w:t>
      </w:r>
      <w:r w:rsidR="0029383F">
        <w:t xml:space="preserve">an </w:t>
      </w:r>
      <w:r w:rsidR="00266282">
        <w:t>octagon</w:t>
      </w:r>
      <w:r w:rsidR="003B2099" w:rsidRPr="003019FF">
        <w:t>.</w:t>
      </w:r>
      <w:r w:rsidR="00266282">
        <w:t xml:space="preserve"> We will use </w:t>
      </w:r>
      <w:r w:rsidR="0029383F">
        <w:t xml:space="preserve">the low cost Rogers </w:t>
      </w:r>
      <w:r w:rsidR="00266282">
        <w:t>RO3730</w:t>
      </w:r>
      <w:r w:rsidR="0029383F">
        <w:t>™</w:t>
      </w:r>
      <w:r w:rsidR="00266282">
        <w:t xml:space="preserve"> laminate material for the antenna </w:t>
      </w:r>
      <w:r w:rsidR="0029383F">
        <w:t>printed circuit board (</w:t>
      </w:r>
      <w:r w:rsidR="00266282">
        <w:t>PCB</w:t>
      </w:r>
      <w:r w:rsidR="0029383F">
        <w:t>)</w:t>
      </w:r>
      <w:r w:rsidR="00266282">
        <w:t xml:space="preserve"> with </w:t>
      </w:r>
      <w:r w:rsidR="00E80770" w:rsidRPr="00081F15">
        <w:rPr>
          <w:rFonts w:ascii="Symbol" w:hAnsi="Symbol"/>
        </w:rPr>
        <w:t></w:t>
      </w:r>
      <w:r w:rsidR="00E80770">
        <w:t> </w:t>
      </w:r>
      <w:r w:rsidR="00266282">
        <w:t>=</w:t>
      </w:r>
      <w:r w:rsidR="00A81937">
        <w:t> </w:t>
      </w:r>
      <w:r w:rsidR="00266282">
        <w:t xml:space="preserve">3 and </w:t>
      </w:r>
      <w:r w:rsidR="00E80770">
        <w:t>tan</w:t>
      </w:r>
      <w:r w:rsidR="00E80770" w:rsidRPr="00081F15">
        <w:rPr>
          <w:rFonts w:ascii="Symbol" w:hAnsi="Symbol"/>
        </w:rPr>
        <w:t></w:t>
      </w:r>
      <w:r w:rsidR="00E80770">
        <w:t> </w:t>
      </w:r>
      <w:r w:rsidR="00266282">
        <w:t>=</w:t>
      </w:r>
      <w:r w:rsidR="00A81937">
        <w:t> </w:t>
      </w:r>
      <w:r w:rsidR="00266282">
        <w:t>0.0013</w:t>
      </w:r>
      <w:r w:rsidR="0029383F">
        <w:t>, which</w:t>
      </w:r>
      <w:r w:rsidR="00266282">
        <w:t xml:space="preserve"> are superior to the conventional FR4 </w:t>
      </w:r>
      <w:r w:rsidR="0029383F">
        <w:t xml:space="preserve">material </w:t>
      </w:r>
      <w:r w:rsidR="00266282">
        <w:t xml:space="preserve">with </w:t>
      </w:r>
      <w:r w:rsidR="001D3781" w:rsidRPr="00F659E8">
        <w:rPr>
          <w:rFonts w:ascii="Symbol" w:hAnsi="Symbol"/>
        </w:rPr>
        <w:t></w:t>
      </w:r>
      <w:r w:rsidR="001D3781">
        <w:t> </w:t>
      </w:r>
      <w:r w:rsidR="00266282">
        <w:t>=</w:t>
      </w:r>
      <w:r w:rsidR="00A81937">
        <w:t> </w:t>
      </w:r>
      <w:r w:rsidR="00266282">
        <w:t xml:space="preserve">4.4 and </w:t>
      </w:r>
      <w:r w:rsidR="00E80770">
        <w:t>tan</w:t>
      </w:r>
      <w:r w:rsidR="00E80770" w:rsidRPr="006E4D92">
        <w:rPr>
          <w:rFonts w:ascii="Symbol" w:hAnsi="Symbol"/>
        </w:rPr>
        <w:t></w:t>
      </w:r>
      <w:r w:rsidR="00E80770" w:rsidDel="00E80770">
        <w:t xml:space="preserve"> </w:t>
      </w:r>
      <w:r w:rsidR="00266282">
        <w:t>=</w:t>
      </w:r>
      <w:r w:rsidR="00A81937">
        <w:t> </w:t>
      </w:r>
      <w:r w:rsidR="00266282">
        <w:t xml:space="preserve">0.02 </w:t>
      </w:r>
      <w:r w:rsidR="0029383F">
        <w:t xml:space="preserve">and result </w:t>
      </w:r>
      <w:r w:rsidR="00266282">
        <w:t>in &gt;2 dB extra gain. The resultant size of the antenna patch is 0.3λ – smaller than the original estimate.</w:t>
      </w:r>
    </w:p>
    <w:p w14:paraId="27FFF59F" w14:textId="77777777" w:rsidR="00D57C36" w:rsidRDefault="00D57C36" w:rsidP="00D57C36">
      <w:pPr>
        <w:pStyle w:val="spacebetween"/>
      </w:pPr>
    </w:p>
    <w:tbl>
      <w:tblPr>
        <w:tblStyle w:val="TableGrid"/>
        <w:tblW w:w="899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1"/>
        <w:gridCol w:w="4824"/>
      </w:tblGrid>
      <w:tr w:rsidR="00266282" w14:paraId="0606286C" w14:textId="77777777" w:rsidTr="005861A8">
        <w:trPr>
          <w:jc w:val="center"/>
        </w:trPr>
        <w:tc>
          <w:tcPr>
            <w:tcW w:w="4171" w:type="dxa"/>
          </w:tcPr>
          <w:p w14:paraId="2D2CCE2A" w14:textId="63AD4972" w:rsidR="00266282" w:rsidRDefault="00266282" w:rsidP="00266282">
            <w:pPr>
              <w:pStyle w:val="figtab"/>
              <w:ind w:left="-108" w:right="247"/>
            </w:pPr>
            <w:r>
              <w:rPr>
                <w:noProof/>
              </w:rPr>
              <w:drawing>
                <wp:inline distT="0" distB="0" distL="0" distR="0" wp14:anchorId="39DFB45B" wp14:editId="514A83BD">
                  <wp:extent cx="2423160" cy="2095487"/>
                  <wp:effectExtent l="0" t="0" r="0" b="635"/>
                  <wp:docPr id="8" name="Picture 8" descr="cid:image001.png@01D5343E.7FCC2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5343E.7FCC2680"/>
                          <pic:cNvPicPr>
                            <a:picLocks noChangeAspect="1" noChangeArrowheads="1"/>
                          </pic:cNvPicPr>
                        </pic:nvPicPr>
                        <pic:blipFill rotWithShape="1">
                          <a:blip r:embed="rId13" r:link="rId14">
                            <a:extLst>
                              <a:ext uri="{28A0092B-C50C-407E-A947-70E740481C1C}">
                                <a14:useLocalDpi xmlns:a14="http://schemas.microsoft.com/office/drawing/2010/main" val="0"/>
                              </a:ext>
                            </a:extLst>
                          </a:blip>
                          <a:srcRect t="8819" r="2204" b="4542"/>
                          <a:stretch/>
                        </pic:blipFill>
                        <pic:spPr bwMode="auto">
                          <a:xfrm>
                            <a:off x="0" y="0"/>
                            <a:ext cx="2429650" cy="210109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824" w:type="dxa"/>
            <w:vAlign w:val="center"/>
          </w:tcPr>
          <w:p w14:paraId="717AF9D3" w14:textId="4F2D832A" w:rsidR="00266282" w:rsidRPr="005861A8" w:rsidRDefault="00266282" w:rsidP="005861A8">
            <w:pPr>
              <w:pStyle w:val="figtab"/>
              <w:rPr>
                <w:b/>
                <w:u w:val="single"/>
              </w:rPr>
            </w:pPr>
            <w:r w:rsidRPr="005861A8">
              <w:rPr>
                <w:b/>
                <w:u w:val="single"/>
              </w:rPr>
              <w:t>Antenna Element Parameters</w:t>
            </w:r>
          </w:p>
          <w:p w14:paraId="301B6899" w14:textId="0C49DB3D" w:rsidR="00266282" w:rsidRPr="00266282" w:rsidRDefault="005861A8" w:rsidP="005861A8">
            <w:pPr>
              <w:pStyle w:val="figtab"/>
              <w:tabs>
                <w:tab w:val="left" w:pos="252"/>
              </w:tabs>
              <w:spacing w:before="120"/>
              <w:ind w:left="252" w:hanging="266"/>
              <w:jc w:val="left"/>
            </w:pPr>
            <w:r>
              <w:t>•</w:t>
            </w:r>
            <w:r>
              <w:tab/>
            </w:r>
            <w:r w:rsidR="00266282" w:rsidRPr="00266282">
              <w:t>The substrate is 0.06</w:t>
            </w:r>
            <w:r w:rsidR="0029383F">
              <w:t xml:space="preserve"> in.</w:t>
            </w:r>
            <w:r w:rsidR="0029383F" w:rsidRPr="00266282">
              <w:t xml:space="preserve"> </w:t>
            </w:r>
            <w:r w:rsidR="00266282">
              <w:t xml:space="preserve">(1.52 mm) </w:t>
            </w:r>
            <w:r w:rsidR="00266282" w:rsidRPr="00266282">
              <w:t xml:space="preserve">thick with </w:t>
            </w:r>
            <w:r w:rsidR="001D3781" w:rsidRPr="00081F15">
              <w:rPr>
                <w:rFonts w:ascii="Symbol" w:hAnsi="Symbol"/>
                <w:sz w:val="22"/>
              </w:rPr>
              <w:t></w:t>
            </w:r>
            <w:r w:rsidR="001D3781" w:rsidRPr="00081F15">
              <w:rPr>
                <w:sz w:val="22"/>
              </w:rPr>
              <w:t> </w:t>
            </w:r>
            <w:r w:rsidR="00266282" w:rsidRPr="00266282">
              <w:t>=</w:t>
            </w:r>
            <w:r>
              <w:t> </w:t>
            </w:r>
            <w:r w:rsidR="00266282" w:rsidRPr="00266282">
              <w:t>3</w:t>
            </w:r>
          </w:p>
          <w:p w14:paraId="78B5EDCA" w14:textId="51056AAF" w:rsidR="00266282" w:rsidRPr="00266282" w:rsidRDefault="005861A8" w:rsidP="005861A8">
            <w:pPr>
              <w:pStyle w:val="figtab"/>
              <w:tabs>
                <w:tab w:val="left" w:pos="252"/>
              </w:tabs>
              <w:ind w:left="252" w:hanging="266"/>
              <w:jc w:val="left"/>
            </w:pPr>
            <w:r>
              <w:t>•</w:t>
            </w:r>
            <w:r>
              <w:tab/>
            </w:r>
            <w:r w:rsidR="00266282" w:rsidRPr="00266282">
              <w:t xml:space="preserve">The octagonal patch dimensions </w:t>
            </w:r>
            <w:r w:rsidR="0029383F">
              <w:t xml:space="preserve">are </w:t>
            </w:r>
            <w:r w:rsidR="0029383F">
              <w:br/>
            </w:r>
            <w:r w:rsidR="00266282" w:rsidRPr="00266282">
              <w:t>0.615</w:t>
            </w:r>
            <w:r w:rsidR="00266282">
              <w:rPr>
                <w:rFonts w:cs="Arial"/>
              </w:rPr>
              <w:t>×</w:t>
            </w:r>
            <w:r w:rsidR="00266282" w:rsidRPr="00266282">
              <w:t>0.615</w:t>
            </w:r>
            <w:r w:rsidR="0029383F">
              <w:t xml:space="preserve"> in.</w:t>
            </w:r>
            <w:r w:rsidR="0029383F" w:rsidRPr="00081F15">
              <w:rPr>
                <w:vertAlign w:val="superscript"/>
              </w:rPr>
              <w:t>2</w:t>
            </w:r>
            <w:r w:rsidR="0029383F">
              <w:t xml:space="preserve"> </w:t>
            </w:r>
            <w:r w:rsidR="00266282">
              <w:t xml:space="preserve">or </w:t>
            </w:r>
            <w:r>
              <w:t>15.62</w:t>
            </w:r>
            <w:r>
              <w:rPr>
                <w:rFonts w:cs="Arial"/>
              </w:rPr>
              <w:t>×</w:t>
            </w:r>
            <w:r w:rsidR="00266282">
              <w:rPr>
                <w:rFonts w:cs="Arial"/>
              </w:rPr>
              <w:t>15.62 mm</w:t>
            </w:r>
            <w:r w:rsidR="00266282" w:rsidRPr="00266282">
              <w:rPr>
                <w:rFonts w:cs="Arial"/>
                <w:vertAlign w:val="superscript"/>
              </w:rPr>
              <w:t>2</w:t>
            </w:r>
            <w:r w:rsidR="00266282">
              <w:rPr>
                <w:rFonts w:cs="Arial"/>
              </w:rPr>
              <w:t>.</w:t>
            </w:r>
          </w:p>
          <w:p w14:paraId="5B8386FD" w14:textId="7604E7CD" w:rsidR="00266282" w:rsidRPr="00266282" w:rsidRDefault="005861A8" w:rsidP="005861A8">
            <w:pPr>
              <w:pStyle w:val="figtab"/>
              <w:tabs>
                <w:tab w:val="left" w:pos="252"/>
              </w:tabs>
              <w:ind w:left="252" w:hanging="266"/>
              <w:jc w:val="left"/>
            </w:pPr>
            <w:r>
              <w:t>•</w:t>
            </w:r>
            <w:r>
              <w:tab/>
            </w:r>
            <w:r w:rsidR="00266282">
              <w:t xml:space="preserve">The feed is 50 </w:t>
            </w:r>
            <w:r w:rsidR="0029383F">
              <w:rPr>
                <w:rFonts w:ascii="Times New Roman" w:hAnsi="Times New Roman"/>
              </w:rPr>
              <w:t>Ω</w:t>
            </w:r>
            <w:r w:rsidR="0029383F">
              <w:t xml:space="preserve"> </w:t>
            </w:r>
            <w:r w:rsidR="00266282" w:rsidRPr="00266282">
              <w:t>coaxial.</w:t>
            </w:r>
          </w:p>
          <w:p w14:paraId="2AEDF614" w14:textId="5E07E21B" w:rsidR="00266282" w:rsidRPr="005861A8" w:rsidRDefault="005861A8" w:rsidP="005861A8">
            <w:pPr>
              <w:pStyle w:val="figtab"/>
              <w:tabs>
                <w:tab w:val="left" w:pos="252"/>
              </w:tabs>
              <w:ind w:left="252" w:hanging="266"/>
              <w:jc w:val="left"/>
              <w:rPr>
                <w:sz w:val="22"/>
              </w:rPr>
            </w:pPr>
            <w:r>
              <w:t>•</w:t>
            </w:r>
            <w:r>
              <w:tab/>
            </w:r>
            <w:r w:rsidR="00266282" w:rsidRPr="00266282">
              <w:t>The polarization is linear.</w:t>
            </w:r>
          </w:p>
        </w:tc>
      </w:tr>
    </w:tbl>
    <w:p w14:paraId="7C722F4B" w14:textId="6FB49CAF" w:rsidR="003B2099" w:rsidRPr="003B34DA" w:rsidRDefault="003B2099" w:rsidP="00931607">
      <w:pPr>
        <w:pStyle w:val="Figurecaption"/>
        <w:jc w:val="center"/>
        <w:rPr>
          <w:lang w:val="en-US"/>
        </w:rPr>
      </w:pPr>
      <w:r w:rsidRPr="003B34DA">
        <w:rPr>
          <w:lang w:val="en-US"/>
        </w:rPr>
        <w:t>Figure 2-</w:t>
      </w:r>
      <w:r w:rsidR="00B943D5" w:rsidRPr="003B34DA">
        <w:rPr>
          <w:lang w:val="en-US"/>
        </w:rPr>
        <w:t>3</w:t>
      </w:r>
      <w:r w:rsidRPr="003B34DA">
        <w:rPr>
          <w:lang w:val="en-US"/>
        </w:rPr>
        <w:t xml:space="preserve">. </w:t>
      </w:r>
      <w:r w:rsidR="00266282" w:rsidRPr="003B34DA">
        <w:rPr>
          <w:lang w:val="en-US"/>
        </w:rPr>
        <w:t>Initial design of PAN-</w:t>
      </w:r>
      <w:r w:rsidR="00266282" w:rsidRPr="005861A8">
        <w:t>UAS</w:t>
      </w:r>
      <w:r w:rsidR="00266282" w:rsidRPr="003B34DA">
        <w:rPr>
          <w:lang w:val="en-US"/>
        </w:rPr>
        <w:t xml:space="preserve"> radar antenna element</w:t>
      </w:r>
      <w:r w:rsidR="00F03B80">
        <w:rPr>
          <w:lang w:val="en-US"/>
        </w:rPr>
        <w:t xml:space="preserve"> developed by ISI</w:t>
      </w:r>
      <w:r w:rsidRPr="003B34DA">
        <w:rPr>
          <w:lang w:val="en-US"/>
        </w:rPr>
        <w:t>.</w:t>
      </w:r>
    </w:p>
    <w:p w14:paraId="7425804A" w14:textId="77777777" w:rsidR="003B2099" w:rsidRDefault="003B2099" w:rsidP="001A44E6">
      <w:pPr>
        <w:pStyle w:val="spacebetween"/>
      </w:pPr>
    </w:p>
    <w:p w14:paraId="65588580" w14:textId="63AFAAF8" w:rsidR="00266282" w:rsidRDefault="00266282" w:rsidP="00931607">
      <w:r>
        <w:t>The diagram in Figure 2-</w:t>
      </w:r>
      <w:r w:rsidR="00B943D5">
        <w:t>4</w:t>
      </w:r>
      <w:r>
        <w:t xml:space="preserve"> depicts the return loss for the antenna element with the minimum at 5.8</w:t>
      </w:r>
      <w:r w:rsidR="00931607">
        <w:t> </w:t>
      </w:r>
      <w:r>
        <w:t>GHz carrier frequency and bandwidth (BW) of 200 MHz measured at -10 dB level. The 200</w:t>
      </w:r>
      <w:r w:rsidR="00931607">
        <w:t> </w:t>
      </w:r>
      <w:r>
        <w:t>MHz bandwidth of the antenna element enables the radar to achi</w:t>
      </w:r>
      <w:r w:rsidR="00931607">
        <w:t>eve 75 </w:t>
      </w:r>
      <w:r>
        <w:t xml:space="preserve">cm range resolution. A further increase of the antenna bandwidth can be achieved by adding a buried layer that is connected to the feed and is coupled with the octagon patch on the top layer of the antenna PCB. Another way to increase the antenna is to add a notch of a rectangular or other shape. We will explore these approaches if the simulation results for the antenna array with the initial octagonal patch design are not satisfactory. </w:t>
      </w:r>
    </w:p>
    <w:p w14:paraId="548958A5" w14:textId="77777777" w:rsidR="00266282" w:rsidRDefault="00266282" w:rsidP="001A44E6">
      <w:pPr>
        <w:pStyle w:val="spacebetween"/>
      </w:pPr>
    </w:p>
    <w:p w14:paraId="7851FB40" w14:textId="1C3BCD6E" w:rsidR="00266282" w:rsidRPr="00931607" w:rsidRDefault="00195CCE" w:rsidP="00081F15">
      <w:pPr>
        <w:pStyle w:val="figtab"/>
        <w:tabs>
          <w:tab w:val="center" w:pos="4680"/>
          <w:tab w:val="right" w:pos="9360"/>
        </w:tabs>
      </w:pPr>
      <w:r>
        <w:rPr>
          <w:noProof/>
        </w:rPr>
        <w:lastRenderedPageBreak/>
        <w:drawing>
          <wp:inline distT="0" distB="0" distL="0" distR="0" wp14:anchorId="4147BD33" wp14:editId="16DE368B">
            <wp:extent cx="4820717" cy="26632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6718" cy="2672080"/>
                    </a:xfrm>
                    <a:prstGeom prst="rect">
                      <a:avLst/>
                    </a:prstGeom>
                  </pic:spPr>
                </pic:pic>
              </a:graphicData>
            </a:graphic>
          </wp:inline>
        </w:drawing>
      </w:r>
    </w:p>
    <w:p w14:paraId="3F6C7ABA" w14:textId="4FBB621A" w:rsidR="00266282" w:rsidRPr="003B34DA" w:rsidRDefault="00266282" w:rsidP="00931607">
      <w:pPr>
        <w:pStyle w:val="Figurecaption"/>
        <w:jc w:val="center"/>
        <w:rPr>
          <w:lang w:val="en-US"/>
        </w:rPr>
      </w:pPr>
      <w:r w:rsidRPr="003B34DA">
        <w:rPr>
          <w:lang w:val="en-US"/>
        </w:rPr>
        <w:t>Figure 2-</w:t>
      </w:r>
      <w:r w:rsidR="00B943D5" w:rsidRPr="003B34DA">
        <w:rPr>
          <w:lang w:val="en-US"/>
        </w:rPr>
        <w:t>4</w:t>
      </w:r>
      <w:r w:rsidRPr="003B34DA">
        <w:rPr>
          <w:lang w:val="en-US"/>
        </w:rPr>
        <w:t xml:space="preserve">. Radar antenna - RF </w:t>
      </w:r>
      <w:r w:rsidRPr="00931607">
        <w:t>transceiver</w:t>
      </w:r>
      <w:r w:rsidRPr="003B34DA">
        <w:rPr>
          <w:lang w:val="en-US"/>
        </w:rPr>
        <w:t xml:space="preserve"> plan.</w:t>
      </w:r>
    </w:p>
    <w:p w14:paraId="7DFF4860" w14:textId="77777777" w:rsidR="00266282" w:rsidRDefault="00266282" w:rsidP="00266282">
      <w:pPr>
        <w:pStyle w:val="spacebetween"/>
      </w:pPr>
    </w:p>
    <w:p w14:paraId="5D8801AD" w14:textId="66F04654" w:rsidR="00266282" w:rsidRDefault="00266282" w:rsidP="00266282">
      <w:r>
        <w:t>Beam diagrams in Figure 2-</w:t>
      </w:r>
      <w:r w:rsidR="00B943D5">
        <w:t>5</w:t>
      </w:r>
      <w:r>
        <w:t xml:space="preserve"> show the antenna beam pattern at 5.8 ± 0.1 GHz frequency for vertical and horizontal polarizations (red and blue curves, respectively, for the antenna element with the feed point shifted to the right from the </w:t>
      </w:r>
      <w:r w:rsidR="00931607">
        <w:t>center).</w:t>
      </w:r>
      <w:r w:rsidR="001D3781">
        <w:t xml:space="preserve"> The simulation results show 90 degrees </w:t>
      </w:r>
      <w:r w:rsidR="005F5A84">
        <w:t>beamwidth in both coordinates for 5.7-5.9 GHz band and the gain exceeding the planned 5 dB (6.89 dB at 5.8 GHz center frequency).</w:t>
      </w:r>
    </w:p>
    <w:p w14:paraId="37913B18" w14:textId="77777777" w:rsidR="00931607" w:rsidRDefault="00931607" w:rsidP="00931607">
      <w:pPr>
        <w:pStyle w:val="spacebetween"/>
      </w:pPr>
    </w:p>
    <w:p w14:paraId="11EA49AB" w14:textId="3E586F79" w:rsidR="00266282" w:rsidRDefault="00266282" w:rsidP="00931607">
      <w:pPr>
        <w:pStyle w:val="figtab"/>
      </w:pPr>
      <w:r>
        <w:rPr>
          <w:noProof/>
        </w:rPr>
        <w:lastRenderedPageBreak/>
        <w:drawing>
          <wp:inline distT="0" distB="0" distL="0" distR="0" wp14:anchorId="0DF813C6" wp14:editId="1DFCD88D">
            <wp:extent cx="4516965" cy="2286000"/>
            <wp:effectExtent l="0" t="0" r="0" b="0"/>
            <wp:docPr id="14" name="Picture 14" descr="cid:image011.png@01D53440.36FE89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11.png@01D53440.36FE89A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4516965" cy="2286000"/>
                    </a:xfrm>
                    <a:prstGeom prst="rect">
                      <a:avLst/>
                    </a:prstGeom>
                    <a:noFill/>
                    <a:ln>
                      <a:noFill/>
                    </a:ln>
                  </pic:spPr>
                </pic:pic>
              </a:graphicData>
            </a:graphic>
          </wp:inline>
        </w:drawing>
      </w:r>
    </w:p>
    <w:p w14:paraId="57835531" w14:textId="64681C27" w:rsidR="00931607" w:rsidRDefault="00931607" w:rsidP="00931607">
      <w:pPr>
        <w:pStyle w:val="figtab"/>
      </w:pPr>
      <w:r>
        <w:t>(a)</w:t>
      </w:r>
    </w:p>
    <w:p w14:paraId="6C733790" w14:textId="77777777" w:rsidR="00266282" w:rsidRDefault="00266282" w:rsidP="00931607">
      <w:pPr>
        <w:pStyle w:val="figurespace"/>
      </w:pPr>
    </w:p>
    <w:p w14:paraId="1409D793" w14:textId="03B94641" w:rsidR="00266282" w:rsidRDefault="00266282" w:rsidP="00931607">
      <w:pPr>
        <w:pStyle w:val="figtab"/>
      </w:pPr>
      <w:r>
        <w:rPr>
          <w:noProof/>
        </w:rPr>
        <w:drawing>
          <wp:inline distT="0" distB="0" distL="0" distR="0" wp14:anchorId="0578A8A0" wp14:editId="443AF4EA">
            <wp:extent cx="4510573" cy="2286000"/>
            <wp:effectExtent l="0" t="0" r="4445" b="0"/>
            <wp:docPr id="16" name="Picture 16" descr="cid:image012.png@01D53440.36FE89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12.png@01D53440.36FE89A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4510573" cy="2286000"/>
                    </a:xfrm>
                    <a:prstGeom prst="rect">
                      <a:avLst/>
                    </a:prstGeom>
                    <a:noFill/>
                    <a:ln>
                      <a:noFill/>
                    </a:ln>
                  </pic:spPr>
                </pic:pic>
              </a:graphicData>
            </a:graphic>
          </wp:inline>
        </w:drawing>
      </w:r>
    </w:p>
    <w:p w14:paraId="6B73A14E" w14:textId="28A4DB71" w:rsidR="00266282" w:rsidRDefault="00931607" w:rsidP="00931607">
      <w:pPr>
        <w:pStyle w:val="figtab"/>
      </w:pPr>
      <w:r>
        <w:t>(b)</w:t>
      </w:r>
    </w:p>
    <w:p w14:paraId="192B2E88" w14:textId="77777777" w:rsidR="00931607" w:rsidRDefault="00931607" w:rsidP="00931607">
      <w:pPr>
        <w:pStyle w:val="figurespace"/>
      </w:pPr>
    </w:p>
    <w:p w14:paraId="0ABFBBF4" w14:textId="7AD34853" w:rsidR="00266282" w:rsidRDefault="00266282" w:rsidP="00931607">
      <w:pPr>
        <w:pStyle w:val="figtab"/>
      </w:pPr>
      <w:r>
        <w:rPr>
          <w:noProof/>
        </w:rPr>
        <w:drawing>
          <wp:inline distT="0" distB="0" distL="0" distR="0" wp14:anchorId="34EE837E" wp14:editId="3E515A66">
            <wp:extent cx="4442682" cy="2286000"/>
            <wp:effectExtent l="0" t="0" r="0" b="0"/>
            <wp:docPr id="17" name="Picture 17" descr="cid:image013.png@01D53440.36FE89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13.png@01D53440.36FE89A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4442682" cy="2286000"/>
                    </a:xfrm>
                    <a:prstGeom prst="rect">
                      <a:avLst/>
                    </a:prstGeom>
                    <a:noFill/>
                    <a:ln>
                      <a:noFill/>
                    </a:ln>
                  </pic:spPr>
                </pic:pic>
              </a:graphicData>
            </a:graphic>
          </wp:inline>
        </w:drawing>
      </w:r>
    </w:p>
    <w:p w14:paraId="3F262198" w14:textId="34E3907F" w:rsidR="00931607" w:rsidRDefault="00931607" w:rsidP="00931607">
      <w:pPr>
        <w:pStyle w:val="figtab"/>
      </w:pPr>
      <w:r>
        <w:t>(c)</w:t>
      </w:r>
    </w:p>
    <w:p w14:paraId="41D3911F" w14:textId="5D9C26CD" w:rsidR="00266282" w:rsidRPr="003B34DA" w:rsidRDefault="00266282" w:rsidP="005F5A84">
      <w:pPr>
        <w:pStyle w:val="Figurecaption"/>
        <w:ind w:left="720" w:right="810"/>
        <w:rPr>
          <w:lang w:val="en-US"/>
        </w:rPr>
      </w:pPr>
      <w:r w:rsidRPr="003B34DA">
        <w:rPr>
          <w:lang w:val="en-US"/>
        </w:rPr>
        <w:t>Figure 2-</w:t>
      </w:r>
      <w:r w:rsidR="00B943D5" w:rsidRPr="003B34DA">
        <w:rPr>
          <w:lang w:val="en-US"/>
        </w:rPr>
        <w:t>5</w:t>
      </w:r>
      <w:r w:rsidRPr="003B34DA">
        <w:rPr>
          <w:lang w:val="en-US"/>
        </w:rPr>
        <w:t xml:space="preserve">. Antenna pattern simulation for </w:t>
      </w:r>
      <w:r w:rsidR="00931607">
        <w:rPr>
          <w:lang w:val="en-US"/>
        </w:rPr>
        <w:t xml:space="preserve">(a) </w:t>
      </w:r>
      <w:r w:rsidRPr="003B34DA">
        <w:rPr>
          <w:lang w:val="en-US"/>
        </w:rPr>
        <w:t xml:space="preserve">5.7, </w:t>
      </w:r>
      <w:r w:rsidR="00931607">
        <w:rPr>
          <w:lang w:val="en-US"/>
        </w:rPr>
        <w:t xml:space="preserve">(b) </w:t>
      </w:r>
      <w:r w:rsidRPr="003B34DA">
        <w:rPr>
          <w:lang w:val="en-US"/>
        </w:rPr>
        <w:t xml:space="preserve">5.8, and </w:t>
      </w:r>
      <w:r w:rsidR="00931607">
        <w:rPr>
          <w:lang w:val="en-US"/>
        </w:rPr>
        <w:t xml:space="preserve">(c) </w:t>
      </w:r>
      <w:r w:rsidRPr="003B34DA">
        <w:rPr>
          <w:lang w:val="en-US"/>
        </w:rPr>
        <w:t>5.9 GHz frequencies and 200</w:t>
      </w:r>
      <w:r w:rsidR="00931607">
        <w:rPr>
          <w:lang w:val="en-US"/>
        </w:rPr>
        <w:t> </w:t>
      </w:r>
      <w:r w:rsidRPr="003B34DA">
        <w:rPr>
          <w:lang w:val="en-US"/>
        </w:rPr>
        <w:t>MHz</w:t>
      </w:r>
      <w:r w:rsidR="00931607">
        <w:rPr>
          <w:lang w:val="en-US"/>
        </w:rPr>
        <w:t> </w:t>
      </w:r>
      <w:r w:rsidRPr="003B34DA">
        <w:rPr>
          <w:lang w:val="en-US"/>
        </w:rPr>
        <w:t>BW.</w:t>
      </w:r>
    </w:p>
    <w:p w14:paraId="139B247D" w14:textId="77777777" w:rsidR="00266282" w:rsidRDefault="00266282" w:rsidP="00931607">
      <w:pPr>
        <w:pStyle w:val="spacebetween"/>
      </w:pPr>
    </w:p>
    <w:p w14:paraId="0E957DB2" w14:textId="36E32A0E" w:rsidR="00266282" w:rsidRDefault="00266282" w:rsidP="00266282">
      <w:r>
        <w:t xml:space="preserve">The next step in antenna design will be simulation of </w:t>
      </w:r>
      <w:r w:rsidR="008B67D6">
        <w:t xml:space="preserve">the </w:t>
      </w:r>
      <w:r>
        <w:t xml:space="preserve">TX and RX arrays and analysis of </w:t>
      </w:r>
      <w:r w:rsidR="008B67D6">
        <w:t xml:space="preserve">the </w:t>
      </w:r>
      <w:r>
        <w:t>interaction</w:t>
      </w:r>
      <w:r w:rsidR="008B67D6">
        <w:t>s</w:t>
      </w:r>
      <w:r>
        <w:t xml:space="preserve"> of antenna elements.</w:t>
      </w:r>
    </w:p>
    <w:p w14:paraId="639655C0" w14:textId="36E11343" w:rsidR="00B943D5" w:rsidRDefault="00B943D5" w:rsidP="00B943D5">
      <w:pPr>
        <w:pStyle w:val="Heading3"/>
      </w:pPr>
      <w:r>
        <w:lastRenderedPageBreak/>
        <w:t>2.2.2</w:t>
      </w:r>
      <w:r>
        <w:tab/>
        <w:t>RF Module Design</w:t>
      </w:r>
      <w:r w:rsidR="001D3781">
        <w:t xml:space="preserve"> (Task 3)</w:t>
      </w:r>
    </w:p>
    <w:p w14:paraId="7195C05C" w14:textId="1E78B997" w:rsidR="00B943D5" w:rsidRDefault="00B943D5" w:rsidP="00B943D5">
      <w:r>
        <w:t xml:space="preserve">Following the approach </w:t>
      </w:r>
      <w:r w:rsidR="005C08FC">
        <w:t xml:space="preserve">of incremental design and integration of the initial prototype </w:t>
      </w:r>
      <w:r>
        <w:t>illustrated in Figure 2-2, we divided the RF Module into four PCBs: Chirped RF Source, Transceiver, Baseband/Digitizer, and Antenna Array shown in Figure 2-6. We will develop, manufacture, and test each of these boards before integrating them into the initial prototype. We expect that some of these boards will have two (or more) revisions.</w:t>
      </w:r>
    </w:p>
    <w:p w14:paraId="64E91DC5" w14:textId="77777777" w:rsidR="005C08FC" w:rsidRPr="00B943D5" w:rsidRDefault="005C08FC" w:rsidP="005C08FC">
      <w:pPr>
        <w:rPr>
          <w:sz w:val="16"/>
        </w:rPr>
      </w:pPr>
    </w:p>
    <w:p w14:paraId="2493DCB1" w14:textId="0CEF34B0" w:rsidR="005C08FC" w:rsidRDefault="008B67D6" w:rsidP="005C08FC">
      <w:pPr>
        <w:tabs>
          <w:tab w:val="num" w:pos="720"/>
        </w:tabs>
      </w:pPr>
      <w:r>
        <w:t>During this</w:t>
      </w:r>
      <w:r w:rsidR="005C08FC">
        <w:t xml:space="preserve"> reporting period we updated the RF Module design and identified all </w:t>
      </w:r>
      <w:r>
        <w:t xml:space="preserve">of </w:t>
      </w:r>
      <w:r w:rsidR="005C08FC">
        <w:t>the main components. Addressing</w:t>
      </w:r>
      <w:r w:rsidR="005C08FC" w:rsidRPr="00B943D5">
        <w:t xml:space="preserve"> the recommendation from the Phase I Option Final Report</w:t>
      </w:r>
      <w:r w:rsidR="005C08FC">
        <w:t>,</w:t>
      </w:r>
      <w:r w:rsidR="005C08FC" w:rsidRPr="00B943D5">
        <w:t xml:space="preserve"> we evaluated </w:t>
      </w:r>
      <w:r>
        <w:t>Texas Instruments’</w:t>
      </w:r>
      <w:r w:rsidRPr="00B943D5">
        <w:t xml:space="preserve"> </w:t>
      </w:r>
      <w:r w:rsidR="005C08FC" w:rsidRPr="00B943D5">
        <w:t>recently introduced LMX2572</w:t>
      </w:r>
      <w:r>
        <w:t>,</w:t>
      </w:r>
      <w:r w:rsidR="005C08FC" w:rsidRPr="00B943D5">
        <w:t xml:space="preserve"> a 6.4 GHz </w:t>
      </w:r>
      <w:r>
        <w:t>phase locked loop (</w:t>
      </w:r>
      <w:r w:rsidR="005C08FC" w:rsidRPr="00B943D5">
        <w:t>PLL</w:t>
      </w:r>
      <w:r>
        <w:t>)</w:t>
      </w:r>
      <w:r w:rsidR="005C08FC" w:rsidRPr="00B943D5">
        <w:t xml:space="preserve"> synthesizer with chirp capability that has an integrated </w:t>
      </w:r>
      <w:r>
        <w:t>voltage-controlled oscillator (</w:t>
      </w:r>
      <w:r w:rsidR="005C08FC" w:rsidRPr="00B943D5">
        <w:t>VCO</w:t>
      </w:r>
      <w:r>
        <w:t>)</w:t>
      </w:r>
      <w:r w:rsidR="005C08FC" w:rsidRPr="00B943D5">
        <w:t>. However, this device requires frequent calibration and is not suitable for our applications.</w:t>
      </w:r>
    </w:p>
    <w:p w14:paraId="57864AF1" w14:textId="77777777" w:rsidR="005C08FC" w:rsidRPr="00B943D5" w:rsidRDefault="005C08FC" w:rsidP="005C08FC">
      <w:pPr>
        <w:rPr>
          <w:sz w:val="16"/>
        </w:rPr>
      </w:pPr>
    </w:p>
    <w:p w14:paraId="55F5D4D1" w14:textId="61F4E0F2" w:rsidR="005C08FC" w:rsidRPr="00B943D5" w:rsidRDefault="005C08FC" w:rsidP="005C08FC">
      <w:pPr>
        <w:tabs>
          <w:tab w:val="num" w:pos="720"/>
        </w:tabs>
      </w:pPr>
      <w:r w:rsidRPr="00B943D5">
        <w:t xml:space="preserve">We analyzed other components and improved the Chirp RF Source design by replacing the VCO circuit with the new </w:t>
      </w:r>
      <w:r w:rsidR="008B67D6" w:rsidRPr="00B943D5">
        <w:t>MAOC 009259</w:t>
      </w:r>
      <w:r w:rsidR="008B67D6">
        <w:t xml:space="preserve"> </w:t>
      </w:r>
      <w:r w:rsidRPr="00B943D5">
        <w:t>device from MACOM. This change not only simplifies the circuit and improves its performance by reducing the phase noise, but</w:t>
      </w:r>
      <w:r w:rsidR="008B67D6">
        <w:t xml:space="preserve"> </w:t>
      </w:r>
      <w:r w:rsidRPr="00B943D5">
        <w:t xml:space="preserve">also </w:t>
      </w:r>
      <w:r w:rsidR="007439EF">
        <w:t>decreases</w:t>
      </w:r>
      <w:r w:rsidR="007439EF" w:rsidRPr="00B943D5">
        <w:t xml:space="preserve"> </w:t>
      </w:r>
      <w:r w:rsidRPr="00B943D5">
        <w:t>the power consumption.</w:t>
      </w:r>
    </w:p>
    <w:p w14:paraId="52F24AE3" w14:textId="77777777" w:rsidR="005C08FC" w:rsidRPr="00B943D5" w:rsidRDefault="005C08FC" w:rsidP="005C08FC">
      <w:pPr>
        <w:rPr>
          <w:sz w:val="16"/>
        </w:rPr>
      </w:pPr>
    </w:p>
    <w:p w14:paraId="7119D4E9" w14:textId="77777777" w:rsidR="00266282" w:rsidRDefault="00266282" w:rsidP="00266282">
      <w:pPr>
        <w:pStyle w:val="spacebetween"/>
        <w:jc w:val="center"/>
      </w:pPr>
    </w:p>
    <w:p w14:paraId="37BD8664" w14:textId="73C81602" w:rsidR="00266282" w:rsidRDefault="00266282" w:rsidP="00266282">
      <w:pPr>
        <w:pStyle w:val="spacebetween"/>
        <w:jc w:val="center"/>
        <w:sectPr w:rsidR="00266282" w:rsidSect="00447D5B">
          <w:headerReference w:type="default" r:id="rId22"/>
          <w:footerReference w:type="default" r:id="rId23"/>
          <w:footerReference w:type="first" r:id="rId24"/>
          <w:pgSz w:w="12240" w:h="15840"/>
          <w:pgMar w:top="1440" w:right="1354" w:bottom="1440" w:left="1526" w:header="720" w:footer="720" w:gutter="0"/>
          <w:pgNumType w:start="2"/>
          <w:cols w:space="720"/>
          <w:docGrid w:linePitch="360"/>
        </w:sectPr>
      </w:pPr>
    </w:p>
    <w:p w14:paraId="5A05E2D8" w14:textId="1B03FAEC" w:rsidR="004F78BA" w:rsidRDefault="00B943D5" w:rsidP="00056C77">
      <w:pPr>
        <w:pStyle w:val="figtab"/>
        <w:ind w:left="-180"/>
      </w:pPr>
      <w:r w:rsidRPr="00B943D5">
        <w:rPr>
          <w:noProof/>
        </w:rPr>
        <w:drawing>
          <wp:inline distT="0" distB="0" distL="0" distR="0" wp14:anchorId="02BDF978" wp14:editId="0991DCAD">
            <wp:extent cx="8229600" cy="4721225"/>
            <wp:effectExtent l="0" t="0" r="0" b="3175"/>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5"/>
                    <a:stretch>
                      <a:fillRect/>
                    </a:stretch>
                  </pic:blipFill>
                  <pic:spPr>
                    <a:xfrm>
                      <a:off x="0" y="0"/>
                      <a:ext cx="8229600" cy="4721225"/>
                    </a:xfrm>
                    <a:prstGeom prst="rect">
                      <a:avLst/>
                    </a:prstGeom>
                  </pic:spPr>
                </pic:pic>
              </a:graphicData>
            </a:graphic>
          </wp:inline>
        </w:drawing>
      </w:r>
    </w:p>
    <w:p w14:paraId="3D50B79A" w14:textId="0DF1526F" w:rsidR="004F78BA" w:rsidRDefault="004F78BA" w:rsidP="00FC25E4">
      <w:pPr>
        <w:pStyle w:val="Figurecaption"/>
        <w:jc w:val="center"/>
        <w:rPr>
          <w:lang w:val="en-US"/>
        </w:rPr>
      </w:pPr>
      <w:r w:rsidRPr="003B34DA">
        <w:rPr>
          <w:lang w:val="en-US"/>
        </w:rPr>
        <w:t>Figure 2-</w:t>
      </w:r>
      <w:r w:rsidR="00B943D5" w:rsidRPr="003B34DA">
        <w:rPr>
          <w:lang w:val="en-US"/>
        </w:rPr>
        <w:t>6</w:t>
      </w:r>
      <w:r w:rsidRPr="003B34DA">
        <w:rPr>
          <w:lang w:val="en-US"/>
        </w:rPr>
        <w:t xml:space="preserve">. </w:t>
      </w:r>
      <w:r w:rsidR="00B943D5" w:rsidRPr="003B34DA">
        <w:rPr>
          <w:lang w:val="en-US"/>
        </w:rPr>
        <w:t>Detailed</w:t>
      </w:r>
      <w:r w:rsidR="0094102E" w:rsidRPr="003B34DA">
        <w:rPr>
          <w:lang w:val="en-US"/>
        </w:rPr>
        <w:t xml:space="preserve"> block diagram</w:t>
      </w:r>
      <w:r w:rsidR="00B943D5" w:rsidRPr="003B34DA">
        <w:rPr>
          <w:lang w:val="en-US"/>
        </w:rPr>
        <w:t xml:space="preserve"> of the initial prototype. The updated RF </w:t>
      </w:r>
      <w:r w:rsidR="00B943D5" w:rsidRPr="00FC25E4">
        <w:t>Module</w:t>
      </w:r>
      <w:r w:rsidR="00B943D5" w:rsidRPr="003B34DA">
        <w:rPr>
          <w:lang w:val="en-US"/>
        </w:rPr>
        <w:t xml:space="preserve"> design has </w:t>
      </w:r>
      <w:r w:rsidR="008B67D6">
        <w:rPr>
          <w:lang w:val="en-US"/>
        </w:rPr>
        <w:t xml:space="preserve">of </w:t>
      </w:r>
      <w:r w:rsidR="00B943D5" w:rsidRPr="003B34DA">
        <w:rPr>
          <w:lang w:val="en-US"/>
        </w:rPr>
        <w:t>all the main components identified</w:t>
      </w:r>
      <w:r w:rsidRPr="003B34DA">
        <w:rPr>
          <w:lang w:val="en-US"/>
        </w:rPr>
        <w:t>.</w:t>
      </w:r>
    </w:p>
    <w:p w14:paraId="358A99F0" w14:textId="77777777" w:rsidR="00B52D35" w:rsidRDefault="00B52D35" w:rsidP="00680B5D"/>
    <w:p w14:paraId="21404ECD" w14:textId="77777777" w:rsidR="00B52D35" w:rsidRDefault="00B52D35" w:rsidP="00680B5D">
      <w:pPr>
        <w:sectPr w:rsidR="00B52D35" w:rsidSect="008E554A">
          <w:pgSz w:w="15840" w:h="12240" w:orient="landscape"/>
          <w:pgMar w:top="1526" w:right="1440" w:bottom="1354" w:left="1440" w:header="720" w:footer="720" w:gutter="0"/>
          <w:cols w:space="720"/>
          <w:docGrid w:linePitch="360"/>
        </w:sectPr>
      </w:pPr>
    </w:p>
    <w:p w14:paraId="5FCFB001" w14:textId="0C782B98" w:rsidR="007B53FD" w:rsidRDefault="00D0647A" w:rsidP="003C55BC">
      <w:pPr>
        <w:pStyle w:val="Heading3"/>
      </w:pPr>
      <w:r>
        <w:t>2.2.3</w:t>
      </w:r>
      <w:r w:rsidR="007B53FD">
        <w:tab/>
        <w:t>Algorithms</w:t>
      </w:r>
      <w:r w:rsidR="001D3781">
        <w:t xml:space="preserve"> (Tasks 4 and 5)</w:t>
      </w:r>
    </w:p>
    <w:p w14:paraId="2C4B329B" w14:textId="4783A4BF" w:rsidR="00BE4BAC" w:rsidRDefault="00EB41E1" w:rsidP="006548DF">
      <w:r>
        <w:t>We updated the DSP algorithm for the PAN-UAS MIMO radar. Figure 2-7 depicts the flow diagram</w:t>
      </w:r>
      <w:r w:rsidR="001F1B63">
        <w:t>, which shows</w:t>
      </w:r>
      <w:r>
        <w:t xml:space="preserve"> the algorithm partition</w:t>
      </w:r>
      <w:r w:rsidR="001F1B63">
        <w:t>ed</w:t>
      </w:r>
      <w:r>
        <w:t xml:space="preserve"> into hardware accelerated implementation in Zynq</w:t>
      </w:r>
      <w:r w:rsidR="001F1B63" w:rsidRPr="00081F15">
        <w:rPr>
          <w:vertAlign w:val="superscript"/>
        </w:rPr>
        <w:t>®</w:t>
      </w:r>
      <w:r>
        <w:t xml:space="preserve"> programmable logic and software functions executed by Zynq’s </w:t>
      </w:r>
      <w:r w:rsidR="001F1B63">
        <w:t>Arm</w:t>
      </w:r>
      <w:r w:rsidR="001F1B63" w:rsidRPr="00081F15">
        <w:rPr>
          <w:vertAlign w:val="superscript"/>
        </w:rPr>
        <w:t>®</w:t>
      </w:r>
      <w:r w:rsidR="001F1B63">
        <w:t xml:space="preserve"> </w:t>
      </w:r>
      <w:r>
        <w:t>processor cores.</w:t>
      </w:r>
    </w:p>
    <w:p w14:paraId="5A020262" w14:textId="77777777" w:rsidR="005046B2" w:rsidRPr="00EB41E1" w:rsidRDefault="005046B2" w:rsidP="005046B2">
      <w:pPr>
        <w:pStyle w:val="spacebetween"/>
      </w:pPr>
    </w:p>
    <w:p w14:paraId="0BA392ED" w14:textId="44A279F3" w:rsidR="00EB41E1" w:rsidRDefault="00EB41E1" w:rsidP="005046B2">
      <w:pPr>
        <w:pStyle w:val="figtab"/>
        <w:rPr>
          <w:b/>
        </w:rPr>
      </w:pPr>
      <w:r>
        <w:rPr>
          <w:noProof/>
        </w:rPr>
        <w:drawing>
          <wp:inline distT="0" distB="0" distL="0" distR="0" wp14:anchorId="282D4661" wp14:editId="76FB7FE1">
            <wp:extent cx="5392812" cy="7048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7119" cy="7067200"/>
                    </a:xfrm>
                    <a:prstGeom prst="rect">
                      <a:avLst/>
                    </a:prstGeom>
                  </pic:spPr>
                </pic:pic>
              </a:graphicData>
            </a:graphic>
          </wp:inline>
        </w:drawing>
      </w:r>
    </w:p>
    <w:p w14:paraId="3735AA3F" w14:textId="0B2D77EC" w:rsidR="00EB41E1" w:rsidRPr="00BE4BAC" w:rsidRDefault="00EB41E1" w:rsidP="005046B2">
      <w:pPr>
        <w:pStyle w:val="Figurecaption"/>
        <w:jc w:val="center"/>
        <w:rPr>
          <w:lang w:val="en-US"/>
        </w:rPr>
      </w:pPr>
      <w:r w:rsidRPr="003B34DA">
        <w:rPr>
          <w:lang w:val="en-US"/>
        </w:rPr>
        <w:t>Figure 2-</w:t>
      </w:r>
      <w:r>
        <w:rPr>
          <w:lang w:val="en-US"/>
        </w:rPr>
        <w:t>7</w:t>
      </w:r>
      <w:r w:rsidRPr="003B34DA">
        <w:rPr>
          <w:lang w:val="en-US"/>
        </w:rPr>
        <w:t xml:space="preserve">. </w:t>
      </w:r>
      <w:r>
        <w:rPr>
          <w:lang w:val="en-US"/>
        </w:rPr>
        <w:t>DSP Simulink model – current state.</w:t>
      </w:r>
    </w:p>
    <w:p w14:paraId="711A7013" w14:textId="77777777" w:rsidR="00BE4BAC" w:rsidRDefault="00BE4BAC" w:rsidP="005046B2">
      <w:pPr>
        <w:pStyle w:val="spacebetween"/>
      </w:pPr>
    </w:p>
    <w:p w14:paraId="4EF55170" w14:textId="0A85710E" w:rsidR="00C71352" w:rsidRPr="00EB41E1" w:rsidRDefault="00284D99" w:rsidP="00C71352">
      <w:r>
        <w:t>In</w:t>
      </w:r>
      <w:r w:rsidR="00EB41E1" w:rsidRPr="00EB41E1">
        <w:t xml:space="preserve"> the </w:t>
      </w:r>
      <w:r w:rsidR="00C71352">
        <w:t>first version of the radar design</w:t>
      </w:r>
      <w:r w:rsidR="00EB41E1">
        <w:t xml:space="preserve"> we will use a time </w:t>
      </w:r>
      <w:r>
        <w:t>separation</w:t>
      </w:r>
      <w:r w:rsidR="00EB41E1">
        <w:t xml:space="preserve"> of four transmitters </w:t>
      </w:r>
      <w:r w:rsidR="007439EF">
        <w:t xml:space="preserve">for MIMO operation </w:t>
      </w:r>
      <w:r w:rsidR="00EB41E1">
        <w:t>to simplify the algorithm design and system testing</w:t>
      </w:r>
      <w:r>
        <w:t xml:space="preserve"> and reduce the power consumption</w:t>
      </w:r>
      <w:r w:rsidR="00EB41E1">
        <w:t xml:space="preserve">. </w:t>
      </w:r>
      <w:r w:rsidR="00BD0CC0">
        <w:t xml:space="preserve">In this mode the chirp duration is 50 µs and a </w:t>
      </w:r>
      <w:r w:rsidR="00C71352">
        <w:t xml:space="preserve">four-chirp </w:t>
      </w:r>
      <w:r>
        <w:t>cycle</w:t>
      </w:r>
      <w:r w:rsidR="00C71352">
        <w:t xml:space="preserve"> </w:t>
      </w:r>
      <w:r w:rsidR="00BD0CC0">
        <w:t>period is</w:t>
      </w:r>
      <w:r w:rsidR="00C71352">
        <w:t xml:space="preserve"> 200 µs. </w:t>
      </w:r>
      <w:r w:rsidR="00EB41E1">
        <w:t xml:space="preserve">In the final version we will use a MIMO operation with </w:t>
      </w:r>
      <w:r w:rsidR="00BD0CC0">
        <w:t xml:space="preserve">phase code separation </w:t>
      </w:r>
      <w:r w:rsidR="00C71352">
        <w:t>of the transmitters</w:t>
      </w:r>
      <w:r w:rsidR="00BD0CC0">
        <w:t xml:space="preserve"> with a 100 µs chirp that will </w:t>
      </w:r>
      <w:r w:rsidR="00C71352">
        <w:t xml:space="preserve">increase the detection range </w:t>
      </w:r>
      <w:r w:rsidR="00BD0CC0">
        <w:t xml:space="preserve">by </w:t>
      </w:r>
      <w:r w:rsidR="007439EF">
        <w:t>4</w:t>
      </w:r>
      <w:r w:rsidR="00BD0CC0">
        <w:t xml:space="preserve">0% </w:t>
      </w:r>
      <w:r w:rsidR="00C71352">
        <w:t xml:space="preserve">and </w:t>
      </w:r>
      <w:r w:rsidR="00BD0CC0">
        <w:t xml:space="preserve">double the maximum </w:t>
      </w:r>
      <w:r w:rsidR="007439EF">
        <w:t xml:space="preserve">target </w:t>
      </w:r>
      <w:r w:rsidR="00BD0CC0">
        <w:t>velocity</w:t>
      </w:r>
      <w:r w:rsidR="00C71352">
        <w:t xml:space="preserve">. </w:t>
      </w:r>
      <w:r w:rsidR="00BD0CC0">
        <w:t xml:space="preserve">The design modification required to switch between the transmitter separation methods will be limited to the algorithm (firmware and software) and </w:t>
      </w:r>
      <w:r w:rsidR="001F1B63">
        <w:t>will not</w:t>
      </w:r>
      <w:r w:rsidR="00BD0CC0">
        <w:t xml:space="preserve"> require any hardware changes. </w:t>
      </w:r>
      <w:r w:rsidR="00C71352">
        <w:t>The algorithm will be refined during the development and testing.</w:t>
      </w:r>
    </w:p>
    <w:p w14:paraId="4E6F6F4F" w14:textId="77777777" w:rsidR="00EB41E1" w:rsidRPr="00EB41E1" w:rsidRDefault="00EB41E1" w:rsidP="007475BC">
      <w:pPr>
        <w:pStyle w:val="spacebetween"/>
      </w:pPr>
    </w:p>
    <w:p w14:paraId="6B664069" w14:textId="3E74DCF9" w:rsidR="00F92E4A" w:rsidRPr="006548DF" w:rsidRDefault="00BE4BAC" w:rsidP="006548DF">
      <w:pPr>
        <w:rPr>
          <w:b/>
        </w:rPr>
      </w:pPr>
      <w:r>
        <w:rPr>
          <w:b/>
        </w:rPr>
        <w:t>DSP Algorithm in Simulink and Zynq</w:t>
      </w:r>
      <w:r w:rsidR="001F1B63" w:rsidRPr="00081F15">
        <w:rPr>
          <w:b/>
          <w:vertAlign w:val="superscript"/>
        </w:rPr>
        <w:t>®</w:t>
      </w:r>
    </w:p>
    <w:p w14:paraId="466C3881" w14:textId="460139FF" w:rsidR="00D75210" w:rsidRDefault="00447D5B" w:rsidP="006548DF">
      <w:r w:rsidRPr="007B53FD">
        <w:t xml:space="preserve">We continued </w:t>
      </w:r>
      <w:r w:rsidR="001F1B63">
        <w:t xml:space="preserve">refining </w:t>
      </w:r>
      <w:r w:rsidRPr="007B53FD">
        <w:t xml:space="preserve">the Simulink model </w:t>
      </w:r>
      <w:r w:rsidR="00E33D03">
        <w:t xml:space="preserve">and </w:t>
      </w:r>
      <w:r w:rsidRPr="007B53FD">
        <w:t xml:space="preserve">mapping </w:t>
      </w:r>
      <w:r w:rsidR="001F1B63">
        <w:t xml:space="preserve">it to </w:t>
      </w:r>
      <w:r w:rsidR="009E0203">
        <w:t xml:space="preserve">the </w:t>
      </w:r>
      <w:r>
        <w:t>FPGA-based Zynq</w:t>
      </w:r>
      <w:r w:rsidR="009E0203" w:rsidRPr="003C55BC">
        <w:rPr>
          <w:vertAlign w:val="superscript"/>
        </w:rPr>
        <w:t>®</w:t>
      </w:r>
      <w:r>
        <w:t xml:space="preserve"> MPSoC</w:t>
      </w:r>
      <w:r w:rsidR="00D75210">
        <w:t>.</w:t>
      </w:r>
      <w:r w:rsidR="00E33D03">
        <w:t xml:space="preserve"> The current model </w:t>
      </w:r>
      <w:r w:rsidR="00BE4BAC">
        <w:t>(Figure 2-8</w:t>
      </w:r>
      <w:r w:rsidR="00E33D03">
        <w:t xml:space="preserve">) </w:t>
      </w:r>
      <w:r w:rsidR="001F1B63">
        <w:t xml:space="preserve">has </w:t>
      </w:r>
      <w:r w:rsidR="00E33D03">
        <w:t xml:space="preserve">a </w:t>
      </w:r>
      <w:r w:rsidR="001F1B63">
        <w:t>two-dimensional (</w:t>
      </w:r>
      <w:r w:rsidR="00E33D03">
        <w:t>2D</w:t>
      </w:r>
      <w:r w:rsidR="001F1B63">
        <w:t>)</w:t>
      </w:r>
      <w:r w:rsidR="00E33D03">
        <w:t xml:space="preserve"> </w:t>
      </w:r>
      <w:r w:rsidR="001F1B63">
        <w:t>Fast Fourier Transform (</w:t>
      </w:r>
      <w:r w:rsidR="00E33D03">
        <w:t>FFT</w:t>
      </w:r>
      <w:r w:rsidR="001F1B63">
        <w:t>)</w:t>
      </w:r>
      <w:r w:rsidR="00E33D03">
        <w:t xml:space="preserve"> and supports range and Doppler calculations. </w:t>
      </w:r>
      <w:r w:rsidR="001F1B63">
        <w:t>I</w:t>
      </w:r>
      <w:r w:rsidR="00E33D03">
        <w:t xml:space="preserve">ntegration and testing of data acquisition </w:t>
      </w:r>
      <w:r w:rsidR="001F1B63">
        <w:t xml:space="preserve">capabilities </w:t>
      </w:r>
      <w:r w:rsidR="00E33D03">
        <w:t xml:space="preserve">using </w:t>
      </w:r>
      <w:r w:rsidR="001F1B63">
        <w:t xml:space="preserve">an </w:t>
      </w:r>
      <w:r w:rsidR="00E33D03">
        <w:t xml:space="preserve">analog-to-digital converter (ADC) evaluation board </w:t>
      </w:r>
      <w:r w:rsidR="001F1B63">
        <w:t>(</w:t>
      </w:r>
      <w:r w:rsidR="00E33D03">
        <w:t>AD9681</w:t>
      </w:r>
      <w:r w:rsidR="001F1B63">
        <w:t>)</w:t>
      </w:r>
      <w:r w:rsidR="00E33D03">
        <w:t xml:space="preserve"> and </w:t>
      </w:r>
      <w:r w:rsidR="001F1B63">
        <w:t xml:space="preserve">a </w:t>
      </w:r>
      <w:r w:rsidR="00E33D03">
        <w:t>Zynq</w:t>
      </w:r>
      <w:r w:rsidR="001F1B63" w:rsidRPr="003F1780">
        <w:rPr>
          <w:b/>
          <w:vertAlign w:val="superscript"/>
        </w:rPr>
        <w:t>®</w:t>
      </w:r>
      <w:r w:rsidR="00E33D03">
        <w:t xml:space="preserve"> evaluation board ZC706 is in progress. To accommodate the large amount of data</w:t>
      </w:r>
      <w:r w:rsidR="001F1B63">
        <w:t>,</w:t>
      </w:r>
      <w:r w:rsidR="00E33D03">
        <w:t xml:space="preserve"> we use external DDR</w:t>
      </w:r>
      <w:r w:rsidR="00BE4BAC">
        <w:t xml:space="preserve">3 memory as </w:t>
      </w:r>
      <w:r w:rsidR="001F1B63">
        <w:t xml:space="preserve">a </w:t>
      </w:r>
      <w:r w:rsidR="00BE4BAC">
        <w:t>data buffer.</w:t>
      </w:r>
    </w:p>
    <w:p w14:paraId="3771FCBE" w14:textId="77777777" w:rsidR="00D75210" w:rsidRDefault="00D75210" w:rsidP="009153B7">
      <w:pPr>
        <w:pStyle w:val="spacebetween"/>
      </w:pPr>
    </w:p>
    <w:p w14:paraId="7F9CDE61" w14:textId="03187AFA" w:rsidR="00447D5B" w:rsidRDefault="00E33D03" w:rsidP="007475BC">
      <w:pPr>
        <w:pStyle w:val="figtab"/>
      </w:pPr>
      <w:r w:rsidRPr="007475BC">
        <w:rPr>
          <w:noProof/>
        </w:rPr>
        <w:drawing>
          <wp:inline distT="0" distB="0" distL="0" distR="0" wp14:anchorId="3638EB7E" wp14:editId="3D1B01C1">
            <wp:extent cx="5943600" cy="22542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7"/>
                    <a:stretch>
                      <a:fillRect/>
                    </a:stretch>
                  </pic:blipFill>
                  <pic:spPr>
                    <a:xfrm>
                      <a:off x="0" y="0"/>
                      <a:ext cx="5943600" cy="2254250"/>
                    </a:xfrm>
                    <a:prstGeom prst="rect">
                      <a:avLst/>
                    </a:prstGeom>
                  </pic:spPr>
                </pic:pic>
              </a:graphicData>
            </a:graphic>
          </wp:inline>
        </w:drawing>
      </w:r>
    </w:p>
    <w:p w14:paraId="5546098A" w14:textId="107E3975" w:rsidR="00E33D03" w:rsidRPr="00BE4BAC" w:rsidRDefault="00E33D03" w:rsidP="007475BC">
      <w:pPr>
        <w:pStyle w:val="Figurecaption"/>
        <w:jc w:val="center"/>
        <w:rPr>
          <w:lang w:val="en-US"/>
        </w:rPr>
      </w:pPr>
      <w:r w:rsidRPr="003B34DA">
        <w:rPr>
          <w:lang w:val="en-US"/>
        </w:rPr>
        <w:t>Figure 2-</w:t>
      </w:r>
      <w:r w:rsidR="00BE4BAC">
        <w:rPr>
          <w:lang w:val="en-US"/>
        </w:rPr>
        <w:t>8</w:t>
      </w:r>
      <w:r w:rsidRPr="003B34DA">
        <w:rPr>
          <w:lang w:val="en-US"/>
        </w:rPr>
        <w:t xml:space="preserve">. </w:t>
      </w:r>
      <w:r>
        <w:rPr>
          <w:lang w:val="en-US"/>
        </w:rPr>
        <w:t>DSP Simulink model – current state</w:t>
      </w:r>
      <w:r w:rsidR="00BE4BAC">
        <w:rPr>
          <w:lang w:val="en-US"/>
        </w:rPr>
        <w:t>.</w:t>
      </w:r>
    </w:p>
    <w:p w14:paraId="5F36FFA6" w14:textId="77777777" w:rsidR="00BE4BAC" w:rsidRPr="00447D5B" w:rsidRDefault="00BE4BAC" w:rsidP="007475BC">
      <w:pPr>
        <w:pStyle w:val="spacebetween"/>
      </w:pPr>
    </w:p>
    <w:p w14:paraId="1A5A8DF4" w14:textId="5093469B" w:rsidR="00B64A07" w:rsidRPr="004D4D1C" w:rsidRDefault="004D4D1C" w:rsidP="00081F15">
      <w:pPr>
        <w:pStyle w:val="Heading3"/>
      </w:pPr>
      <w:r w:rsidRPr="004D4D1C">
        <w:t>2.2.4</w:t>
      </w:r>
      <w:r w:rsidRPr="004D4D1C">
        <w:tab/>
      </w:r>
      <w:r w:rsidR="00B64A07" w:rsidRPr="004D4D1C">
        <w:t>Test Plan</w:t>
      </w:r>
      <w:r w:rsidR="001D3781">
        <w:t xml:space="preserve"> (Task 3)</w:t>
      </w:r>
    </w:p>
    <w:p w14:paraId="03264CAB" w14:textId="2AF144CE" w:rsidR="00510CC8" w:rsidRDefault="000E2F96" w:rsidP="007475BC">
      <w:r>
        <w:t>We have prepared a plan for testing the RF Module blocks</w:t>
      </w:r>
      <w:r w:rsidR="006B1B58">
        <w:t xml:space="preserve"> (see Tables 2-1, 2-2, 2-3, and 2-4) </w:t>
      </w:r>
      <w:r>
        <w:t xml:space="preserve">before their integration in the prototype. </w:t>
      </w:r>
      <w:r w:rsidR="007439EF">
        <w:t xml:space="preserve">The diagrams in Figures 2-9, 2-10, 2-11, and 2-12 illustrate the test setup for each module under test. </w:t>
      </w:r>
      <w:r w:rsidR="00510CC8">
        <w:t>As Chirp RF Source module is used in all test setups, we will evaluate its performance and validate its functionality by comparing it with the evaluation board results. This approach also decouples the test of other modules from the maturity of Chirp RF Source PCB circuit.</w:t>
      </w:r>
    </w:p>
    <w:p w14:paraId="78E5B663" w14:textId="77777777" w:rsidR="00510CC8" w:rsidRPr="00447D5B" w:rsidRDefault="00510CC8" w:rsidP="00510CC8">
      <w:pPr>
        <w:pStyle w:val="spacebetween"/>
      </w:pPr>
    </w:p>
    <w:p w14:paraId="1F7DDD53" w14:textId="6F57F06B" w:rsidR="00B64A07" w:rsidRDefault="000E2F96" w:rsidP="007475BC">
      <w:r>
        <w:t xml:space="preserve">Completion of these tests will constitute Milestone 2 </w:t>
      </w:r>
      <w:r w:rsidR="00C71352">
        <w:t xml:space="preserve">(planned for October 2019) </w:t>
      </w:r>
      <w:r>
        <w:t>and enable integration of the RF Module with the Digital Module and DSP algorithm.</w:t>
      </w:r>
      <w:r w:rsidR="00C71352">
        <w:t xml:space="preserve"> The test plan for the initial prototype will be defined later and executed to complete the design validation and evaluation and achieve Milestone 3 planned for July 2020.</w:t>
      </w:r>
    </w:p>
    <w:p w14:paraId="24330407" w14:textId="77777777" w:rsidR="007475BC" w:rsidRPr="000E2F96" w:rsidRDefault="007475BC" w:rsidP="007475BC">
      <w:pPr>
        <w:pStyle w:val="spacebetween"/>
      </w:pPr>
    </w:p>
    <w:p w14:paraId="63AF5FF6" w14:textId="0ED5CFBA" w:rsidR="000E2F96" w:rsidRPr="003B34DA" w:rsidRDefault="000E2F96" w:rsidP="007475BC">
      <w:pPr>
        <w:pStyle w:val="tableheading"/>
      </w:pPr>
      <w:r w:rsidRPr="003B34DA">
        <w:t>Table 2-1.</w:t>
      </w:r>
      <w:r w:rsidR="007475BC">
        <w:t xml:space="preserve"> Radar Antenna Test Plan</w:t>
      </w:r>
    </w:p>
    <w:tbl>
      <w:tblPr>
        <w:tblStyle w:val="TableGrid"/>
        <w:tblW w:w="9360" w:type="dxa"/>
        <w:jc w:val="center"/>
        <w:tblLook w:val="04A0" w:firstRow="1" w:lastRow="0" w:firstColumn="1" w:lastColumn="0" w:noHBand="0" w:noVBand="1"/>
      </w:tblPr>
      <w:tblGrid>
        <w:gridCol w:w="1777"/>
        <w:gridCol w:w="1187"/>
        <w:gridCol w:w="761"/>
        <w:gridCol w:w="2025"/>
        <w:gridCol w:w="3610"/>
      </w:tblGrid>
      <w:tr w:rsidR="00B64A07" w:rsidRPr="000E2F96" w14:paraId="05EB2C0C" w14:textId="77777777" w:rsidTr="00F24DCF">
        <w:trPr>
          <w:trHeight w:val="357"/>
          <w:jc w:val="center"/>
        </w:trPr>
        <w:tc>
          <w:tcPr>
            <w:tcW w:w="1620" w:type="dxa"/>
            <w:vAlign w:val="center"/>
          </w:tcPr>
          <w:p w14:paraId="2C9EC163" w14:textId="1FCB8F74" w:rsidR="00B64A07" w:rsidRPr="007475BC" w:rsidRDefault="00B64A07" w:rsidP="007475BC">
            <w:pPr>
              <w:pStyle w:val="figtab"/>
              <w:rPr>
                <w:b/>
              </w:rPr>
            </w:pPr>
            <w:r w:rsidRPr="007475BC">
              <w:rPr>
                <w:b/>
              </w:rPr>
              <w:t>Parameter</w:t>
            </w:r>
          </w:p>
        </w:tc>
        <w:tc>
          <w:tcPr>
            <w:tcW w:w="1183" w:type="dxa"/>
            <w:vAlign w:val="center"/>
          </w:tcPr>
          <w:p w14:paraId="616DCDDA" w14:textId="2877B8C9" w:rsidR="00B64A07" w:rsidRPr="007475BC" w:rsidRDefault="003B34DA" w:rsidP="007475BC">
            <w:pPr>
              <w:pStyle w:val="figtab"/>
              <w:rPr>
                <w:b/>
              </w:rPr>
            </w:pPr>
            <w:r w:rsidRPr="007475BC">
              <w:rPr>
                <w:b/>
              </w:rPr>
              <w:t>Required</w:t>
            </w:r>
          </w:p>
        </w:tc>
        <w:tc>
          <w:tcPr>
            <w:tcW w:w="759" w:type="dxa"/>
            <w:vAlign w:val="center"/>
          </w:tcPr>
          <w:p w14:paraId="4C7F0AB2" w14:textId="77777777" w:rsidR="00B64A07" w:rsidRPr="007475BC" w:rsidRDefault="00B64A07" w:rsidP="007475BC">
            <w:pPr>
              <w:pStyle w:val="figtab"/>
              <w:rPr>
                <w:b/>
              </w:rPr>
            </w:pPr>
            <w:r w:rsidRPr="007475BC">
              <w:rPr>
                <w:b/>
              </w:rPr>
              <w:t>Time</w:t>
            </w:r>
          </w:p>
        </w:tc>
        <w:tc>
          <w:tcPr>
            <w:tcW w:w="2019" w:type="dxa"/>
            <w:vAlign w:val="center"/>
          </w:tcPr>
          <w:p w14:paraId="40CA3B16" w14:textId="77777777" w:rsidR="00B64A07" w:rsidRPr="007475BC" w:rsidRDefault="00B64A07" w:rsidP="007475BC">
            <w:pPr>
              <w:pStyle w:val="figtab"/>
              <w:rPr>
                <w:b/>
              </w:rPr>
            </w:pPr>
            <w:r w:rsidRPr="007475BC">
              <w:rPr>
                <w:b/>
              </w:rPr>
              <w:t>Test Equipment</w:t>
            </w:r>
          </w:p>
        </w:tc>
        <w:tc>
          <w:tcPr>
            <w:tcW w:w="3599" w:type="dxa"/>
            <w:vAlign w:val="center"/>
          </w:tcPr>
          <w:p w14:paraId="29498E77" w14:textId="77777777" w:rsidR="00B64A07" w:rsidRPr="007475BC" w:rsidRDefault="00B64A07" w:rsidP="007475BC">
            <w:pPr>
              <w:pStyle w:val="figtab"/>
              <w:rPr>
                <w:b/>
              </w:rPr>
            </w:pPr>
            <w:r w:rsidRPr="007475BC">
              <w:rPr>
                <w:b/>
              </w:rPr>
              <w:t>Test Condition</w:t>
            </w:r>
          </w:p>
        </w:tc>
      </w:tr>
      <w:tr w:rsidR="00B64A07" w:rsidRPr="000E2F96" w14:paraId="0D32B36B" w14:textId="77777777" w:rsidTr="00F24DCF">
        <w:trPr>
          <w:trHeight w:val="417"/>
          <w:jc w:val="center"/>
        </w:trPr>
        <w:tc>
          <w:tcPr>
            <w:tcW w:w="1620" w:type="dxa"/>
            <w:vAlign w:val="center"/>
          </w:tcPr>
          <w:p w14:paraId="2A058068" w14:textId="77777777" w:rsidR="00B64A07" w:rsidRPr="000E2F96" w:rsidRDefault="00B64A07" w:rsidP="008365D9">
            <w:pPr>
              <w:pStyle w:val="figtab"/>
              <w:jc w:val="left"/>
            </w:pPr>
            <w:r w:rsidRPr="000E2F96">
              <w:t>Return Loss, dB</w:t>
            </w:r>
          </w:p>
        </w:tc>
        <w:tc>
          <w:tcPr>
            <w:tcW w:w="1183" w:type="dxa"/>
            <w:vAlign w:val="center"/>
          </w:tcPr>
          <w:p w14:paraId="772B1412" w14:textId="0C4A8685" w:rsidR="003B34DA" w:rsidRDefault="00B64A07" w:rsidP="008365D9">
            <w:pPr>
              <w:pStyle w:val="figtab"/>
            </w:pPr>
            <w:r w:rsidRPr="000E2F96">
              <w:t>-10</w:t>
            </w:r>
            <w:r w:rsidR="003B34DA">
              <w:t xml:space="preserve"> </w:t>
            </w:r>
            <w:r w:rsidRPr="000E2F96">
              <w:t>(T)</w:t>
            </w:r>
            <w:r w:rsidR="003B34DA">
              <w:t xml:space="preserve"> </w:t>
            </w:r>
            <w:r w:rsidRPr="000E2F96">
              <w:t>/</w:t>
            </w:r>
          </w:p>
          <w:p w14:paraId="301BEA87" w14:textId="22174B13" w:rsidR="00B64A07" w:rsidRPr="000E2F96" w:rsidRDefault="00B64A07" w:rsidP="008365D9">
            <w:pPr>
              <w:pStyle w:val="figtab"/>
            </w:pPr>
            <w:r w:rsidRPr="000E2F96">
              <w:t>-15</w:t>
            </w:r>
            <w:r w:rsidR="003B34DA">
              <w:t xml:space="preserve"> </w:t>
            </w:r>
            <w:r w:rsidRPr="000E2F96">
              <w:t>(O)</w:t>
            </w:r>
          </w:p>
        </w:tc>
        <w:tc>
          <w:tcPr>
            <w:tcW w:w="759" w:type="dxa"/>
            <w:vAlign w:val="center"/>
          </w:tcPr>
          <w:p w14:paraId="3A01013A" w14:textId="3DE89C93" w:rsidR="00B64A07" w:rsidRPr="000E2F96" w:rsidRDefault="00B64A07" w:rsidP="008365D9">
            <w:pPr>
              <w:pStyle w:val="figtab"/>
            </w:pPr>
            <w:r w:rsidRPr="000E2F96">
              <w:t>08/19</w:t>
            </w:r>
          </w:p>
        </w:tc>
        <w:tc>
          <w:tcPr>
            <w:tcW w:w="2019" w:type="dxa"/>
            <w:vAlign w:val="center"/>
          </w:tcPr>
          <w:p w14:paraId="5398F326" w14:textId="77777777" w:rsidR="00B64A07" w:rsidRPr="000E2F96" w:rsidRDefault="00B64A07" w:rsidP="008365D9">
            <w:pPr>
              <w:pStyle w:val="figtab"/>
              <w:jc w:val="left"/>
            </w:pPr>
            <w:r w:rsidRPr="000E2F96">
              <w:t>Network analyzer or its equivalent.</w:t>
            </w:r>
          </w:p>
        </w:tc>
        <w:tc>
          <w:tcPr>
            <w:tcW w:w="3599" w:type="dxa"/>
            <w:vAlign w:val="center"/>
          </w:tcPr>
          <w:p w14:paraId="0B395E68" w14:textId="381AC5A0" w:rsidR="00DC7FBD" w:rsidRDefault="00B64A07">
            <w:pPr>
              <w:pStyle w:val="figtab"/>
              <w:jc w:val="left"/>
            </w:pPr>
            <w:r w:rsidRPr="000E2F96">
              <w:t>Lab test. Frequency</w:t>
            </w:r>
            <w:r w:rsidR="003B34DA">
              <w:t xml:space="preserve"> BW</w:t>
            </w:r>
            <w:r w:rsidRPr="000E2F96">
              <w:t>: 5800+/</w:t>
            </w:r>
            <w:r w:rsidR="00CB72B1">
              <w:noBreakHyphen/>
            </w:r>
            <w:r w:rsidRPr="000E2F96">
              <w:t>100</w:t>
            </w:r>
            <w:r w:rsidR="00CB72B1">
              <w:t> </w:t>
            </w:r>
            <w:r w:rsidRPr="000E2F96">
              <w:t xml:space="preserve">MHz (T), </w:t>
            </w:r>
          </w:p>
          <w:p w14:paraId="2DB4D3EB" w14:textId="32E77D0B" w:rsidR="00B64A07" w:rsidRPr="000E2F96" w:rsidRDefault="00B64A07">
            <w:pPr>
              <w:pStyle w:val="figtab"/>
              <w:jc w:val="left"/>
            </w:pPr>
            <w:r w:rsidRPr="000E2F96">
              <w:t>5800+/</w:t>
            </w:r>
            <w:r w:rsidR="00CB72B1">
              <w:noBreakHyphen/>
            </w:r>
            <w:r w:rsidRPr="000E2F96">
              <w:t>150</w:t>
            </w:r>
            <w:r w:rsidR="00CB72B1">
              <w:t> </w:t>
            </w:r>
            <w:r w:rsidRPr="000E2F96">
              <w:t>MHz (O).</w:t>
            </w:r>
          </w:p>
        </w:tc>
      </w:tr>
      <w:tr w:rsidR="00B64A07" w:rsidRPr="000E2F96" w14:paraId="259D2BD7" w14:textId="77777777" w:rsidTr="00F24DCF">
        <w:trPr>
          <w:trHeight w:val="417"/>
          <w:jc w:val="center"/>
        </w:trPr>
        <w:tc>
          <w:tcPr>
            <w:tcW w:w="1620" w:type="dxa"/>
            <w:vAlign w:val="center"/>
          </w:tcPr>
          <w:p w14:paraId="6D19C990" w14:textId="77777777" w:rsidR="00B64A07" w:rsidRPr="000E2F96" w:rsidRDefault="00B64A07" w:rsidP="008365D9">
            <w:pPr>
              <w:pStyle w:val="figtab"/>
              <w:jc w:val="left"/>
            </w:pPr>
            <w:r w:rsidRPr="000E2F96">
              <w:t>Transmit/Receive Isolation, dB</w:t>
            </w:r>
          </w:p>
        </w:tc>
        <w:tc>
          <w:tcPr>
            <w:tcW w:w="1183" w:type="dxa"/>
            <w:vAlign w:val="center"/>
          </w:tcPr>
          <w:p w14:paraId="11569446" w14:textId="77777777" w:rsidR="00B64A07" w:rsidRPr="000E2F96" w:rsidRDefault="00B64A07" w:rsidP="008365D9">
            <w:pPr>
              <w:pStyle w:val="figtab"/>
            </w:pPr>
            <w:r w:rsidRPr="000E2F96">
              <w:t>≥40</w:t>
            </w:r>
          </w:p>
        </w:tc>
        <w:tc>
          <w:tcPr>
            <w:tcW w:w="759" w:type="dxa"/>
            <w:vAlign w:val="center"/>
          </w:tcPr>
          <w:p w14:paraId="4182F7C1" w14:textId="77777777" w:rsidR="00B64A07" w:rsidRPr="000E2F96" w:rsidRDefault="00B64A07" w:rsidP="008365D9">
            <w:pPr>
              <w:pStyle w:val="figtab"/>
            </w:pPr>
            <w:r w:rsidRPr="000E2F96">
              <w:t>08/19</w:t>
            </w:r>
          </w:p>
        </w:tc>
        <w:tc>
          <w:tcPr>
            <w:tcW w:w="2019" w:type="dxa"/>
            <w:vAlign w:val="center"/>
          </w:tcPr>
          <w:p w14:paraId="5867750A" w14:textId="77777777" w:rsidR="00B64A07" w:rsidRPr="000E2F96" w:rsidRDefault="00B64A07" w:rsidP="008365D9">
            <w:pPr>
              <w:pStyle w:val="figtab"/>
              <w:jc w:val="left"/>
            </w:pPr>
            <w:r w:rsidRPr="000E2F96">
              <w:t xml:space="preserve">Network analyzer or its equivalent. </w:t>
            </w:r>
          </w:p>
        </w:tc>
        <w:tc>
          <w:tcPr>
            <w:tcW w:w="3599" w:type="dxa"/>
            <w:vAlign w:val="center"/>
          </w:tcPr>
          <w:p w14:paraId="1401D6E1" w14:textId="590EB9C5" w:rsidR="00B64A07" w:rsidRPr="000E2F96" w:rsidRDefault="00B64A07" w:rsidP="008365D9">
            <w:pPr>
              <w:pStyle w:val="figtab"/>
              <w:jc w:val="left"/>
            </w:pPr>
            <w:r w:rsidRPr="000E2F96">
              <w:t>Lab test. Frequency bandwidth: 5800+/-150 MHz</w:t>
            </w:r>
          </w:p>
        </w:tc>
      </w:tr>
      <w:tr w:rsidR="00B64A07" w:rsidRPr="000E2F96" w14:paraId="1B120406" w14:textId="77777777" w:rsidTr="00F24DCF">
        <w:trPr>
          <w:trHeight w:val="417"/>
          <w:jc w:val="center"/>
        </w:trPr>
        <w:tc>
          <w:tcPr>
            <w:tcW w:w="1620" w:type="dxa"/>
            <w:vAlign w:val="center"/>
          </w:tcPr>
          <w:p w14:paraId="19A79021" w14:textId="77777777" w:rsidR="00B64A07" w:rsidRPr="000E2F96" w:rsidRDefault="00B64A07" w:rsidP="008365D9">
            <w:pPr>
              <w:pStyle w:val="figtab"/>
              <w:jc w:val="left"/>
            </w:pPr>
            <w:r w:rsidRPr="000E2F96">
              <w:t>Single element gain, dB</w:t>
            </w:r>
          </w:p>
        </w:tc>
        <w:tc>
          <w:tcPr>
            <w:tcW w:w="1183" w:type="dxa"/>
            <w:vAlign w:val="center"/>
          </w:tcPr>
          <w:p w14:paraId="4C50FE3B" w14:textId="77777777" w:rsidR="00B64A07" w:rsidRPr="000E2F96" w:rsidRDefault="00B64A07" w:rsidP="008365D9">
            <w:pPr>
              <w:pStyle w:val="figtab"/>
            </w:pPr>
            <w:r w:rsidRPr="000E2F96">
              <w:t>≥5</w:t>
            </w:r>
          </w:p>
        </w:tc>
        <w:tc>
          <w:tcPr>
            <w:tcW w:w="759" w:type="dxa"/>
            <w:vAlign w:val="center"/>
          </w:tcPr>
          <w:p w14:paraId="5A35F8C5" w14:textId="77777777" w:rsidR="00B64A07" w:rsidRPr="000E2F96" w:rsidRDefault="00B64A07" w:rsidP="008365D9">
            <w:pPr>
              <w:pStyle w:val="figtab"/>
            </w:pPr>
            <w:r w:rsidRPr="000E2F96">
              <w:t>09/19</w:t>
            </w:r>
          </w:p>
        </w:tc>
        <w:tc>
          <w:tcPr>
            <w:tcW w:w="2019" w:type="dxa"/>
            <w:vAlign w:val="center"/>
          </w:tcPr>
          <w:p w14:paraId="63958783" w14:textId="761C6ABB" w:rsidR="00B64A07" w:rsidRPr="000E2F96" w:rsidRDefault="00B64A07">
            <w:pPr>
              <w:pStyle w:val="figtab"/>
              <w:jc w:val="left"/>
            </w:pPr>
            <w:r w:rsidRPr="000E2F96">
              <w:t>12-</w:t>
            </w:r>
            <w:r w:rsidR="00DC7FBD" w:rsidRPr="000E2F96">
              <w:t>in</w:t>
            </w:r>
            <w:r w:rsidR="00DC7FBD">
              <w:t>.</w:t>
            </w:r>
            <w:r w:rsidR="00DC7FBD" w:rsidRPr="000E2F96">
              <w:t xml:space="preserve"> </w:t>
            </w:r>
            <w:r w:rsidRPr="000E2F96">
              <w:t>trihedral corner reflector. Chirped RF source. Balanced mixer. Oscilloscope.</w:t>
            </w:r>
          </w:p>
        </w:tc>
        <w:tc>
          <w:tcPr>
            <w:tcW w:w="3599" w:type="dxa"/>
            <w:vAlign w:val="center"/>
          </w:tcPr>
          <w:p w14:paraId="7A7CA6A5" w14:textId="5B210776" w:rsidR="00B64A07" w:rsidRPr="000E2F96" w:rsidRDefault="00B64A07">
            <w:pPr>
              <w:pStyle w:val="figtab"/>
              <w:jc w:val="left"/>
            </w:pPr>
            <w:r w:rsidRPr="000E2F96">
              <w:t xml:space="preserve">Outside test with corner reflector in two-way mode and FMCW modulation/demodulation. Gain is calculated by using </w:t>
            </w:r>
            <w:r w:rsidR="00DC7FBD">
              <w:t xml:space="preserve">the </w:t>
            </w:r>
            <w:r w:rsidR="00DC7FBD" w:rsidRPr="000E2F96">
              <w:t>transmit</w:t>
            </w:r>
            <w:r w:rsidR="00DC7FBD">
              <w:t>/</w:t>
            </w:r>
            <w:r w:rsidRPr="000E2F96">
              <w:t xml:space="preserve">receive signal ratio, </w:t>
            </w:r>
            <w:r w:rsidR="00DC7FBD">
              <w:t xml:space="preserve">the </w:t>
            </w:r>
            <w:r w:rsidRPr="000E2F96">
              <w:t xml:space="preserve">reflector’s RCS, and </w:t>
            </w:r>
            <w:r w:rsidR="00DC7FBD">
              <w:t xml:space="preserve">the </w:t>
            </w:r>
            <w:r w:rsidRPr="000E2F96">
              <w:t xml:space="preserve">range value. </w:t>
            </w:r>
          </w:p>
        </w:tc>
      </w:tr>
      <w:tr w:rsidR="00B64A07" w:rsidRPr="000E2F96" w14:paraId="406A13A9" w14:textId="77777777" w:rsidTr="00F24DCF">
        <w:trPr>
          <w:trHeight w:val="417"/>
          <w:jc w:val="center"/>
        </w:trPr>
        <w:tc>
          <w:tcPr>
            <w:tcW w:w="1620" w:type="dxa"/>
            <w:vAlign w:val="center"/>
          </w:tcPr>
          <w:p w14:paraId="1D312C3B" w14:textId="77777777" w:rsidR="00B64A07" w:rsidRPr="000E2F96" w:rsidRDefault="00B64A07" w:rsidP="008365D9">
            <w:pPr>
              <w:pStyle w:val="figtab"/>
              <w:jc w:val="left"/>
            </w:pPr>
            <w:r w:rsidRPr="000E2F96">
              <w:t xml:space="preserve">Single element bandwidth, MHz </w:t>
            </w:r>
          </w:p>
        </w:tc>
        <w:tc>
          <w:tcPr>
            <w:tcW w:w="1183" w:type="dxa"/>
            <w:vAlign w:val="center"/>
          </w:tcPr>
          <w:p w14:paraId="7361ED68" w14:textId="72A7D890" w:rsidR="003B34DA" w:rsidRDefault="003B34DA" w:rsidP="008365D9">
            <w:pPr>
              <w:pStyle w:val="figtab"/>
            </w:pPr>
            <w:r>
              <w:t>±</w:t>
            </w:r>
            <w:r w:rsidR="00B64A07" w:rsidRPr="000E2F96">
              <w:t xml:space="preserve">100 (T) </w:t>
            </w:r>
            <w:r>
              <w:t>/</w:t>
            </w:r>
          </w:p>
          <w:p w14:paraId="027A82F1" w14:textId="5DE6449D" w:rsidR="00B64A07" w:rsidRPr="000E2F96" w:rsidRDefault="003B34DA" w:rsidP="008365D9">
            <w:pPr>
              <w:pStyle w:val="figtab"/>
            </w:pPr>
            <w:r>
              <w:t>±</w:t>
            </w:r>
            <w:r w:rsidR="00B64A07" w:rsidRPr="000E2F96">
              <w:t>150 (O)</w:t>
            </w:r>
          </w:p>
        </w:tc>
        <w:tc>
          <w:tcPr>
            <w:tcW w:w="759" w:type="dxa"/>
            <w:vAlign w:val="center"/>
          </w:tcPr>
          <w:p w14:paraId="30FE112C" w14:textId="77777777" w:rsidR="00B64A07" w:rsidRPr="000E2F96" w:rsidRDefault="00B64A07" w:rsidP="008365D9">
            <w:pPr>
              <w:pStyle w:val="figtab"/>
            </w:pPr>
            <w:r w:rsidRPr="000E2F96">
              <w:t>09/19</w:t>
            </w:r>
          </w:p>
        </w:tc>
        <w:tc>
          <w:tcPr>
            <w:tcW w:w="2019" w:type="dxa"/>
            <w:vAlign w:val="center"/>
          </w:tcPr>
          <w:p w14:paraId="1DE5929D" w14:textId="1D282BE9" w:rsidR="00B64A07" w:rsidRPr="000E2F96" w:rsidRDefault="00B64A07">
            <w:pPr>
              <w:pStyle w:val="figtab"/>
              <w:jc w:val="left"/>
            </w:pPr>
            <w:r w:rsidRPr="000E2F96">
              <w:t>12-</w:t>
            </w:r>
            <w:r w:rsidR="00DC7FBD" w:rsidRPr="000E2F96">
              <w:t>in</w:t>
            </w:r>
            <w:r w:rsidR="00DC7FBD">
              <w:t>.</w:t>
            </w:r>
            <w:r w:rsidR="00DC7FBD" w:rsidRPr="000E2F96">
              <w:t xml:space="preserve"> </w:t>
            </w:r>
            <w:r w:rsidRPr="000E2F96">
              <w:t>trihedral corner reflector. Chirped RF source. Balanced mixer. Oscilloscope.</w:t>
            </w:r>
          </w:p>
        </w:tc>
        <w:tc>
          <w:tcPr>
            <w:tcW w:w="3599" w:type="dxa"/>
            <w:vAlign w:val="center"/>
          </w:tcPr>
          <w:p w14:paraId="0B366269" w14:textId="1AD337A2" w:rsidR="00B64A07" w:rsidRPr="000E2F96" w:rsidRDefault="00B64A07">
            <w:pPr>
              <w:pStyle w:val="figtab"/>
              <w:jc w:val="left"/>
            </w:pPr>
            <w:r w:rsidRPr="000E2F96">
              <w:t>Outside test with corner reflector in two-way mode and FMCW modulation/demodulation. Modulation bandwidth is increased until 2</w:t>
            </w:r>
            <w:r w:rsidR="00DC7FBD">
              <w:t> </w:t>
            </w:r>
            <w:r w:rsidRPr="000E2F96">
              <w:t xml:space="preserve">dB signal decrease. Measurement will be done with normal and </w:t>
            </w:r>
            <w:r w:rsidR="00DC7FBD">
              <w:rPr>
                <w:rFonts w:cs="Arial"/>
              </w:rPr>
              <w:t>±</w:t>
            </w:r>
            <w:r w:rsidRPr="000E2F96">
              <w:t>45</w:t>
            </w:r>
            <w:r w:rsidR="00DC7FBD">
              <w:rPr>
                <w:rFonts w:cs="Arial"/>
              </w:rPr>
              <w:t>°</w:t>
            </w:r>
            <w:r w:rsidRPr="000E2F96">
              <w:t xml:space="preserve"> positions</w:t>
            </w:r>
            <w:r w:rsidR="00B23298" w:rsidRPr="000E2F96">
              <w:t xml:space="preserve">. </w:t>
            </w:r>
          </w:p>
        </w:tc>
      </w:tr>
      <w:tr w:rsidR="00B64A07" w:rsidRPr="000E2F96" w14:paraId="3E76BD78" w14:textId="77777777" w:rsidTr="00F24DCF">
        <w:trPr>
          <w:trHeight w:val="417"/>
          <w:jc w:val="center"/>
        </w:trPr>
        <w:tc>
          <w:tcPr>
            <w:tcW w:w="1620" w:type="dxa"/>
            <w:vAlign w:val="center"/>
          </w:tcPr>
          <w:p w14:paraId="4081191B" w14:textId="77777777" w:rsidR="00B64A07" w:rsidRPr="000E2F96" w:rsidRDefault="00B64A07" w:rsidP="008365D9">
            <w:pPr>
              <w:pStyle w:val="figtab"/>
              <w:jc w:val="left"/>
            </w:pPr>
            <w:r w:rsidRPr="000E2F96">
              <w:t>Single element beam-width, degree</w:t>
            </w:r>
          </w:p>
        </w:tc>
        <w:tc>
          <w:tcPr>
            <w:tcW w:w="1183" w:type="dxa"/>
            <w:vAlign w:val="center"/>
          </w:tcPr>
          <w:p w14:paraId="33ACEB10" w14:textId="77777777" w:rsidR="00B64A07" w:rsidRPr="000E2F96" w:rsidRDefault="00B64A07" w:rsidP="008365D9">
            <w:pPr>
              <w:pStyle w:val="figtab"/>
            </w:pPr>
            <w:r w:rsidRPr="000E2F96">
              <w:t>≥90</w:t>
            </w:r>
          </w:p>
        </w:tc>
        <w:tc>
          <w:tcPr>
            <w:tcW w:w="759" w:type="dxa"/>
            <w:vAlign w:val="center"/>
          </w:tcPr>
          <w:p w14:paraId="0BC29EE1" w14:textId="77777777" w:rsidR="00B64A07" w:rsidRPr="000E2F96" w:rsidRDefault="00B64A07" w:rsidP="008365D9">
            <w:pPr>
              <w:pStyle w:val="figtab"/>
            </w:pPr>
            <w:r w:rsidRPr="000E2F96">
              <w:t>09/19</w:t>
            </w:r>
          </w:p>
        </w:tc>
        <w:tc>
          <w:tcPr>
            <w:tcW w:w="2019" w:type="dxa"/>
            <w:vAlign w:val="center"/>
          </w:tcPr>
          <w:p w14:paraId="4455DDF4" w14:textId="3409F4A7" w:rsidR="00B64A07" w:rsidRPr="000E2F96" w:rsidRDefault="00B64A07">
            <w:pPr>
              <w:pStyle w:val="figtab"/>
              <w:jc w:val="left"/>
            </w:pPr>
            <w:r w:rsidRPr="000E2F96">
              <w:t>12-</w:t>
            </w:r>
            <w:r w:rsidR="00DC7FBD" w:rsidRPr="000E2F96">
              <w:t>in</w:t>
            </w:r>
            <w:r w:rsidR="00DC7FBD">
              <w:t>.</w:t>
            </w:r>
            <w:r w:rsidR="00DC7FBD" w:rsidRPr="000E2F96">
              <w:t xml:space="preserve"> </w:t>
            </w:r>
            <w:r w:rsidRPr="000E2F96">
              <w:t>trihedral corner reflector. Turn-table with angular scale. Chirped RF source. Balanced mixer. Oscilloscope.</w:t>
            </w:r>
          </w:p>
        </w:tc>
        <w:tc>
          <w:tcPr>
            <w:tcW w:w="3599" w:type="dxa"/>
            <w:vAlign w:val="center"/>
          </w:tcPr>
          <w:p w14:paraId="2D30A6AB" w14:textId="7CFB8A59" w:rsidR="00B64A07" w:rsidRPr="000E2F96" w:rsidRDefault="00B64A07" w:rsidP="008365D9">
            <w:pPr>
              <w:pStyle w:val="figtab"/>
              <w:jc w:val="left"/>
            </w:pPr>
            <w:r w:rsidRPr="000E2F96">
              <w:t>Outside test with corner reflector in two-way mode and FMCW modulation/demodulation. Turntable with antenna will be applied to obtain beam pattern. -6</w:t>
            </w:r>
            <w:r w:rsidR="00DC7FBD">
              <w:t> </w:t>
            </w:r>
            <w:r w:rsidRPr="000E2F96">
              <w:t>dB two-way beam-width will be determined</w:t>
            </w:r>
            <w:r w:rsidR="00B23298" w:rsidRPr="000E2F96">
              <w:t xml:space="preserve">. </w:t>
            </w:r>
          </w:p>
        </w:tc>
      </w:tr>
      <w:tr w:rsidR="00B64A07" w:rsidRPr="000E2F96" w14:paraId="66A5A9D9" w14:textId="77777777" w:rsidTr="00F24DCF">
        <w:trPr>
          <w:trHeight w:val="417"/>
          <w:jc w:val="center"/>
        </w:trPr>
        <w:tc>
          <w:tcPr>
            <w:tcW w:w="1620" w:type="dxa"/>
            <w:vAlign w:val="center"/>
          </w:tcPr>
          <w:p w14:paraId="6C4F8C24" w14:textId="77777777" w:rsidR="00B64A07" w:rsidRPr="000E2F96" w:rsidRDefault="00B64A07" w:rsidP="008365D9">
            <w:pPr>
              <w:pStyle w:val="figtab"/>
              <w:jc w:val="left"/>
            </w:pPr>
            <w:r w:rsidRPr="000E2F96">
              <w:t>Four element gain, dB</w:t>
            </w:r>
          </w:p>
        </w:tc>
        <w:tc>
          <w:tcPr>
            <w:tcW w:w="1183" w:type="dxa"/>
            <w:vAlign w:val="center"/>
          </w:tcPr>
          <w:p w14:paraId="42C04254" w14:textId="77777777" w:rsidR="00B64A07" w:rsidRPr="000E2F96" w:rsidRDefault="00B64A07" w:rsidP="008365D9">
            <w:pPr>
              <w:pStyle w:val="figtab"/>
            </w:pPr>
            <w:r w:rsidRPr="000E2F96">
              <w:t>≥11</w:t>
            </w:r>
          </w:p>
        </w:tc>
        <w:tc>
          <w:tcPr>
            <w:tcW w:w="759" w:type="dxa"/>
            <w:vAlign w:val="center"/>
          </w:tcPr>
          <w:p w14:paraId="64BD7717" w14:textId="77777777" w:rsidR="00B64A07" w:rsidRPr="000E2F96" w:rsidRDefault="00B64A07" w:rsidP="008365D9">
            <w:pPr>
              <w:pStyle w:val="figtab"/>
            </w:pPr>
            <w:r w:rsidRPr="000E2F96">
              <w:t>09/19</w:t>
            </w:r>
          </w:p>
        </w:tc>
        <w:tc>
          <w:tcPr>
            <w:tcW w:w="2019" w:type="dxa"/>
            <w:vAlign w:val="center"/>
          </w:tcPr>
          <w:p w14:paraId="538EA0BF" w14:textId="77777777" w:rsidR="00B64A07" w:rsidRPr="000E2F96" w:rsidRDefault="00B64A07" w:rsidP="008365D9">
            <w:pPr>
              <w:pStyle w:val="figtab"/>
              <w:jc w:val="left"/>
            </w:pPr>
            <w:r w:rsidRPr="000E2F96">
              <w:t>The same as for single element gain test, plus 4-way power combiner.</w:t>
            </w:r>
          </w:p>
        </w:tc>
        <w:tc>
          <w:tcPr>
            <w:tcW w:w="3599" w:type="dxa"/>
            <w:vAlign w:val="center"/>
          </w:tcPr>
          <w:p w14:paraId="21B98EBD" w14:textId="77777777" w:rsidR="00B64A07" w:rsidRPr="000E2F96" w:rsidRDefault="00B64A07" w:rsidP="008365D9">
            <w:pPr>
              <w:pStyle w:val="figtab"/>
              <w:jc w:val="left"/>
            </w:pPr>
            <w:r w:rsidRPr="000E2F96">
              <w:t>The same setup as for single element gain test, but with signals from four antennas being combined.</w:t>
            </w:r>
          </w:p>
        </w:tc>
      </w:tr>
      <w:tr w:rsidR="00B64A07" w:rsidRPr="000E2F96" w14:paraId="3EE013EE" w14:textId="77777777" w:rsidTr="00F24DCF">
        <w:trPr>
          <w:trHeight w:val="417"/>
          <w:jc w:val="center"/>
        </w:trPr>
        <w:tc>
          <w:tcPr>
            <w:tcW w:w="1620" w:type="dxa"/>
            <w:vAlign w:val="center"/>
          </w:tcPr>
          <w:p w14:paraId="7C71C4B7" w14:textId="77777777" w:rsidR="00B64A07" w:rsidRPr="000E2F96" w:rsidRDefault="00B64A07" w:rsidP="008365D9">
            <w:pPr>
              <w:pStyle w:val="figtab"/>
              <w:jc w:val="left"/>
            </w:pPr>
            <w:r w:rsidRPr="000E2F96">
              <w:t xml:space="preserve">Four element bandwidth, MHz </w:t>
            </w:r>
          </w:p>
        </w:tc>
        <w:tc>
          <w:tcPr>
            <w:tcW w:w="1183" w:type="dxa"/>
            <w:vAlign w:val="center"/>
          </w:tcPr>
          <w:p w14:paraId="3394AD59" w14:textId="27B5D444" w:rsidR="00B64A07" w:rsidRPr="000E2F96" w:rsidRDefault="003B34DA" w:rsidP="008365D9">
            <w:pPr>
              <w:pStyle w:val="figtab"/>
            </w:pPr>
            <w:r>
              <w:t>±</w:t>
            </w:r>
            <w:r w:rsidR="00B64A07" w:rsidRPr="000E2F96">
              <w:t>100 (T)</w:t>
            </w:r>
            <w:r>
              <w:t xml:space="preserve"> / ±</w:t>
            </w:r>
            <w:r w:rsidR="00B64A07" w:rsidRPr="000E2F96">
              <w:t>150 (O)</w:t>
            </w:r>
          </w:p>
        </w:tc>
        <w:tc>
          <w:tcPr>
            <w:tcW w:w="759" w:type="dxa"/>
            <w:vAlign w:val="center"/>
          </w:tcPr>
          <w:p w14:paraId="69CAF563" w14:textId="77777777" w:rsidR="00B64A07" w:rsidRPr="000E2F96" w:rsidRDefault="00B64A07" w:rsidP="008365D9">
            <w:pPr>
              <w:pStyle w:val="figtab"/>
            </w:pPr>
            <w:r w:rsidRPr="000E2F96">
              <w:t>09/19</w:t>
            </w:r>
          </w:p>
        </w:tc>
        <w:tc>
          <w:tcPr>
            <w:tcW w:w="2019" w:type="dxa"/>
            <w:vAlign w:val="center"/>
          </w:tcPr>
          <w:p w14:paraId="2A34D0CD" w14:textId="77777777" w:rsidR="00B64A07" w:rsidRPr="000E2F96" w:rsidRDefault="00B64A07" w:rsidP="008365D9">
            <w:pPr>
              <w:pStyle w:val="figtab"/>
              <w:jc w:val="left"/>
            </w:pPr>
            <w:r w:rsidRPr="000E2F96">
              <w:t>The same as for single element bandwidth test, plus 4-way power combiner.</w:t>
            </w:r>
          </w:p>
        </w:tc>
        <w:tc>
          <w:tcPr>
            <w:tcW w:w="3599" w:type="dxa"/>
            <w:vAlign w:val="center"/>
          </w:tcPr>
          <w:p w14:paraId="473B0949" w14:textId="77777777" w:rsidR="00B64A07" w:rsidRPr="000E2F96" w:rsidRDefault="00B64A07" w:rsidP="008365D9">
            <w:pPr>
              <w:pStyle w:val="figtab"/>
              <w:jc w:val="left"/>
            </w:pPr>
            <w:r w:rsidRPr="000E2F96">
              <w:t>The same setup as for single element bandwidth test, but with signals from four antennas being combined.</w:t>
            </w:r>
          </w:p>
        </w:tc>
      </w:tr>
      <w:tr w:rsidR="00B64A07" w:rsidRPr="000E2F96" w14:paraId="7AED11A6" w14:textId="77777777" w:rsidTr="00F24DCF">
        <w:trPr>
          <w:trHeight w:val="417"/>
          <w:jc w:val="center"/>
        </w:trPr>
        <w:tc>
          <w:tcPr>
            <w:tcW w:w="1620" w:type="dxa"/>
            <w:vAlign w:val="center"/>
          </w:tcPr>
          <w:p w14:paraId="35696635" w14:textId="77777777" w:rsidR="00B64A07" w:rsidRPr="000E2F96" w:rsidRDefault="00B64A07" w:rsidP="008365D9">
            <w:pPr>
              <w:pStyle w:val="figtab"/>
              <w:jc w:val="left"/>
            </w:pPr>
            <w:r w:rsidRPr="000E2F96">
              <w:t>Four element beam-width, degree</w:t>
            </w:r>
          </w:p>
        </w:tc>
        <w:tc>
          <w:tcPr>
            <w:tcW w:w="1183" w:type="dxa"/>
            <w:vAlign w:val="center"/>
          </w:tcPr>
          <w:p w14:paraId="2782C371" w14:textId="77777777" w:rsidR="00B64A07" w:rsidRPr="000E2F96" w:rsidRDefault="00B64A07" w:rsidP="008365D9">
            <w:pPr>
              <w:pStyle w:val="figtab"/>
            </w:pPr>
            <w:r w:rsidRPr="000E2F96">
              <w:t>≤30</w:t>
            </w:r>
          </w:p>
        </w:tc>
        <w:tc>
          <w:tcPr>
            <w:tcW w:w="759" w:type="dxa"/>
            <w:vAlign w:val="center"/>
          </w:tcPr>
          <w:p w14:paraId="5E9084C4" w14:textId="77777777" w:rsidR="00B64A07" w:rsidRPr="000E2F96" w:rsidRDefault="00B64A07" w:rsidP="008365D9">
            <w:pPr>
              <w:pStyle w:val="figtab"/>
            </w:pPr>
            <w:r w:rsidRPr="000E2F96">
              <w:t>09/19</w:t>
            </w:r>
          </w:p>
        </w:tc>
        <w:tc>
          <w:tcPr>
            <w:tcW w:w="2019" w:type="dxa"/>
            <w:vAlign w:val="center"/>
          </w:tcPr>
          <w:p w14:paraId="69422E50" w14:textId="77777777" w:rsidR="00B64A07" w:rsidRPr="000E2F96" w:rsidRDefault="00B64A07" w:rsidP="008365D9">
            <w:pPr>
              <w:pStyle w:val="figtab"/>
              <w:jc w:val="left"/>
            </w:pPr>
            <w:r w:rsidRPr="000E2F96">
              <w:t>The same as for single element beam-width test, plus 4-way power combiner.</w:t>
            </w:r>
          </w:p>
        </w:tc>
        <w:tc>
          <w:tcPr>
            <w:tcW w:w="3599" w:type="dxa"/>
            <w:vAlign w:val="center"/>
          </w:tcPr>
          <w:p w14:paraId="2AF7AE79" w14:textId="77777777" w:rsidR="00B64A07" w:rsidRPr="000E2F96" w:rsidRDefault="00B64A07" w:rsidP="008365D9">
            <w:pPr>
              <w:pStyle w:val="figtab"/>
              <w:jc w:val="left"/>
            </w:pPr>
            <w:r w:rsidRPr="000E2F96">
              <w:t xml:space="preserve">The same setup as for single element beam-width test, but with signals from four antennas being combined. </w:t>
            </w:r>
          </w:p>
        </w:tc>
      </w:tr>
      <w:tr w:rsidR="00B64A07" w:rsidRPr="000E2F96" w14:paraId="39886947" w14:textId="77777777" w:rsidTr="00F24DCF">
        <w:trPr>
          <w:trHeight w:val="417"/>
          <w:jc w:val="center"/>
        </w:trPr>
        <w:tc>
          <w:tcPr>
            <w:tcW w:w="1620" w:type="dxa"/>
            <w:vAlign w:val="center"/>
          </w:tcPr>
          <w:p w14:paraId="73CB0842" w14:textId="12DF66DA" w:rsidR="00B64A07" w:rsidRPr="000E2F96" w:rsidRDefault="00B64A07" w:rsidP="008365D9">
            <w:pPr>
              <w:pStyle w:val="figtab"/>
              <w:jc w:val="left"/>
            </w:pPr>
            <w:r w:rsidRPr="000E2F96">
              <w:t>2</w:t>
            </w:r>
            <w:r w:rsidR="002467B9">
              <w:rPr>
                <w:rFonts w:cs="Arial"/>
              </w:rPr>
              <w:t>×</w:t>
            </w:r>
            <w:r w:rsidRPr="000E2F96">
              <w:t xml:space="preserve">4 MIMO </w:t>
            </w:r>
          </w:p>
          <w:p w14:paraId="4F08CF07" w14:textId="77777777" w:rsidR="00B64A07" w:rsidRPr="000E2F96" w:rsidRDefault="00B64A07" w:rsidP="008365D9">
            <w:pPr>
              <w:pStyle w:val="figtab"/>
              <w:jc w:val="left"/>
            </w:pPr>
            <w:r w:rsidRPr="000E2F96">
              <w:t>beam-width, degree</w:t>
            </w:r>
          </w:p>
        </w:tc>
        <w:tc>
          <w:tcPr>
            <w:tcW w:w="1183" w:type="dxa"/>
            <w:vAlign w:val="center"/>
          </w:tcPr>
          <w:p w14:paraId="1FFB0D8C" w14:textId="77777777" w:rsidR="00B64A07" w:rsidRPr="000E2F96" w:rsidRDefault="00B64A07" w:rsidP="008365D9">
            <w:pPr>
              <w:pStyle w:val="figtab"/>
            </w:pPr>
            <w:r w:rsidRPr="000E2F96">
              <w:t>≤15</w:t>
            </w:r>
          </w:p>
        </w:tc>
        <w:tc>
          <w:tcPr>
            <w:tcW w:w="759" w:type="dxa"/>
            <w:vAlign w:val="center"/>
          </w:tcPr>
          <w:p w14:paraId="7D436AB4" w14:textId="77777777" w:rsidR="00B64A07" w:rsidRPr="000E2F96" w:rsidRDefault="00B64A07" w:rsidP="008365D9">
            <w:pPr>
              <w:pStyle w:val="figtab"/>
            </w:pPr>
            <w:r w:rsidRPr="000E2F96">
              <w:t>09/19</w:t>
            </w:r>
          </w:p>
        </w:tc>
        <w:tc>
          <w:tcPr>
            <w:tcW w:w="2019" w:type="dxa"/>
            <w:vAlign w:val="center"/>
          </w:tcPr>
          <w:p w14:paraId="1E617A19" w14:textId="77777777" w:rsidR="00B64A07" w:rsidRPr="000E2F96" w:rsidRDefault="00B64A07" w:rsidP="008365D9">
            <w:pPr>
              <w:pStyle w:val="figtab"/>
              <w:jc w:val="left"/>
            </w:pPr>
            <w:r w:rsidRPr="000E2F96">
              <w:t>The same as for four element beam-width test.</w:t>
            </w:r>
          </w:p>
        </w:tc>
        <w:tc>
          <w:tcPr>
            <w:tcW w:w="3599" w:type="dxa"/>
            <w:vAlign w:val="center"/>
          </w:tcPr>
          <w:p w14:paraId="1C95CA8E" w14:textId="58F776CF" w:rsidR="00B64A07" w:rsidRPr="000E2F96" w:rsidRDefault="00B64A07" w:rsidP="008365D9">
            <w:pPr>
              <w:pStyle w:val="figtab"/>
              <w:jc w:val="left"/>
            </w:pPr>
            <w:r w:rsidRPr="000E2F96">
              <w:t>The same way as for four element beam-width test, but with two transmit positions recorded and summarized</w:t>
            </w:r>
            <w:r w:rsidR="00B23298" w:rsidRPr="000E2F96">
              <w:t xml:space="preserve">. </w:t>
            </w:r>
          </w:p>
        </w:tc>
      </w:tr>
    </w:tbl>
    <w:p w14:paraId="1FA4C754" w14:textId="77777777" w:rsidR="00B64A07" w:rsidRDefault="00B64A07" w:rsidP="008365D9">
      <w:pPr>
        <w:pStyle w:val="spacebetween"/>
      </w:pPr>
    </w:p>
    <w:p w14:paraId="0D76C670" w14:textId="1B59AB79" w:rsidR="007439EF" w:rsidRDefault="00510CC8" w:rsidP="00081F15">
      <w:pPr>
        <w:pStyle w:val="spacebetween"/>
        <w:jc w:val="center"/>
      </w:pPr>
      <w:r>
        <w:rPr>
          <w:noProof/>
        </w:rPr>
        <w:drawing>
          <wp:inline distT="0" distB="0" distL="0" distR="0" wp14:anchorId="5A13F734" wp14:editId="5496A6F9">
            <wp:extent cx="5943600" cy="17824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782445"/>
                    </a:xfrm>
                    <a:prstGeom prst="rect">
                      <a:avLst/>
                    </a:prstGeom>
                  </pic:spPr>
                </pic:pic>
              </a:graphicData>
            </a:graphic>
          </wp:inline>
        </w:drawing>
      </w:r>
    </w:p>
    <w:p w14:paraId="5255B6C8" w14:textId="7106AEC9" w:rsidR="007439EF" w:rsidRPr="00BE4BAC" w:rsidRDefault="007439EF" w:rsidP="007439EF">
      <w:pPr>
        <w:pStyle w:val="Figurecaption"/>
        <w:jc w:val="center"/>
        <w:rPr>
          <w:lang w:val="en-US"/>
        </w:rPr>
      </w:pPr>
      <w:r w:rsidRPr="003B34DA">
        <w:rPr>
          <w:lang w:val="en-US"/>
        </w:rPr>
        <w:t>Figure 2-</w:t>
      </w:r>
      <w:r w:rsidR="00510CC8">
        <w:rPr>
          <w:lang w:val="en-US"/>
        </w:rPr>
        <w:t>9</w:t>
      </w:r>
      <w:r w:rsidRPr="003B34DA">
        <w:rPr>
          <w:lang w:val="en-US"/>
        </w:rPr>
        <w:t xml:space="preserve">. </w:t>
      </w:r>
      <w:r w:rsidR="00510CC8">
        <w:rPr>
          <w:rFonts w:eastAsiaTheme="minorHAnsi" w:cs="Arial"/>
          <w:color w:val="000000"/>
          <w:szCs w:val="24"/>
        </w:rPr>
        <w:t xml:space="preserve">Antenna </w:t>
      </w:r>
      <w:r w:rsidR="00F301B5">
        <w:rPr>
          <w:rFonts w:eastAsiaTheme="minorHAnsi" w:cs="Arial"/>
          <w:color w:val="000000"/>
          <w:szCs w:val="24"/>
        </w:rPr>
        <w:t>return loss test s</w:t>
      </w:r>
      <w:r w:rsidR="00510CC8">
        <w:rPr>
          <w:rFonts w:eastAsiaTheme="minorHAnsi" w:cs="Arial"/>
          <w:color w:val="000000"/>
          <w:szCs w:val="24"/>
        </w:rPr>
        <w:t>etup</w:t>
      </w:r>
      <w:r>
        <w:rPr>
          <w:lang w:val="en-US"/>
        </w:rPr>
        <w:t>.</w:t>
      </w:r>
    </w:p>
    <w:p w14:paraId="20A76EE3" w14:textId="77777777" w:rsidR="007439EF" w:rsidRDefault="007439EF" w:rsidP="008365D9">
      <w:pPr>
        <w:pStyle w:val="spacebetween"/>
      </w:pPr>
    </w:p>
    <w:p w14:paraId="5FE25314" w14:textId="77777777" w:rsidR="00510CC8" w:rsidRDefault="00510CC8" w:rsidP="008365D9">
      <w:pPr>
        <w:pStyle w:val="spacebetween"/>
      </w:pPr>
    </w:p>
    <w:p w14:paraId="177FD2B6" w14:textId="6817B80D" w:rsidR="003B34DA" w:rsidRPr="003B34DA" w:rsidRDefault="003B34DA" w:rsidP="00132747">
      <w:pPr>
        <w:pStyle w:val="tableheading"/>
      </w:pPr>
      <w:r w:rsidRPr="003B34DA">
        <w:t>Table 2-</w:t>
      </w:r>
      <w:r>
        <w:t>2</w:t>
      </w:r>
      <w:r w:rsidRPr="003B34DA">
        <w:t xml:space="preserve">. Radar </w:t>
      </w:r>
      <w:r>
        <w:t>Chirped RF Source</w:t>
      </w:r>
      <w:r w:rsidR="00132747">
        <w:t xml:space="preserve"> Test Plan</w:t>
      </w:r>
    </w:p>
    <w:tbl>
      <w:tblPr>
        <w:tblStyle w:val="TableGrid"/>
        <w:tblW w:w="9360" w:type="dxa"/>
        <w:jc w:val="center"/>
        <w:tblLayout w:type="fixed"/>
        <w:tblLook w:val="04A0" w:firstRow="1" w:lastRow="0" w:firstColumn="1" w:lastColumn="0" w:noHBand="0" w:noVBand="1"/>
      </w:tblPr>
      <w:tblGrid>
        <w:gridCol w:w="1722"/>
        <w:gridCol w:w="1063"/>
        <w:gridCol w:w="862"/>
        <w:gridCol w:w="1790"/>
        <w:gridCol w:w="3923"/>
      </w:tblGrid>
      <w:tr w:rsidR="00B64A07" w14:paraId="1659E022" w14:textId="77777777" w:rsidTr="00E839EF">
        <w:trPr>
          <w:trHeight w:val="370"/>
          <w:jc w:val="center"/>
        </w:trPr>
        <w:tc>
          <w:tcPr>
            <w:tcW w:w="1722" w:type="dxa"/>
            <w:vAlign w:val="center"/>
          </w:tcPr>
          <w:p w14:paraId="5A7B3BE0" w14:textId="6ECCCE92" w:rsidR="00B64A07" w:rsidRPr="00132747" w:rsidRDefault="00B64A07" w:rsidP="00132747">
            <w:pPr>
              <w:pStyle w:val="figtab"/>
              <w:rPr>
                <w:b/>
              </w:rPr>
            </w:pPr>
            <w:r w:rsidRPr="00132747">
              <w:rPr>
                <w:b/>
              </w:rPr>
              <w:t>Parameter</w:t>
            </w:r>
          </w:p>
        </w:tc>
        <w:tc>
          <w:tcPr>
            <w:tcW w:w="1063" w:type="dxa"/>
            <w:vAlign w:val="center"/>
          </w:tcPr>
          <w:p w14:paraId="44B4E1A2" w14:textId="61F8F95C" w:rsidR="00B64A07" w:rsidRPr="00132747" w:rsidRDefault="00B64A07" w:rsidP="00E839EF">
            <w:pPr>
              <w:pStyle w:val="figtab"/>
              <w:ind w:left="-125" w:right="-108"/>
              <w:rPr>
                <w:b/>
              </w:rPr>
            </w:pPr>
            <w:r w:rsidRPr="00132747">
              <w:rPr>
                <w:b/>
              </w:rPr>
              <w:t>Require</w:t>
            </w:r>
            <w:r w:rsidR="003B34DA" w:rsidRPr="00132747">
              <w:rPr>
                <w:b/>
              </w:rPr>
              <w:t>d</w:t>
            </w:r>
          </w:p>
        </w:tc>
        <w:tc>
          <w:tcPr>
            <w:tcW w:w="862" w:type="dxa"/>
            <w:vAlign w:val="center"/>
          </w:tcPr>
          <w:p w14:paraId="6A40D4D9" w14:textId="77777777" w:rsidR="00B64A07" w:rsidRPr="00132747" w:rsidRDefault="00B64A07" w:rsidP="00132747">
            <w:pPr>
              <w:pStyle w:val="figtab"/>
              <w:rPr>
                <w:b/>
              </w:rPr>
            </w:pPr>
            <w:r w:rsidRPr="00132747">
              <w:rPr>
                <w:b/>
              </w:rPr>
              <w:t>Time</w:t>
            </w:r>
          </w:p>
        </w:tc>
        <w:tc>
          <w:tcPr>
            <w:tcW w:w="1790" w:type="dxa"/>
            <w:vAlign w:val="center"/>
          </w:tcPr>
          <w:p w14:paraId="5432703B" w14:textId="77777777" w:rsidR="00B64A07" w:rsidRPr="00132747" w:rsidRDefault="00B64A07" w:rsidP="00132747">
            <w:pPr>
              <w:pStyle w:val="figtab"/>
              <w:rPr>
                <w:b/>
              </w:rPr>
            </w:pPr>
            <w:r w:rsidRPr="00132747">
              <w:rPr>
                <w:b/>
              </w:rPr>
              <w:t>Test Equipment</w:t>
            </w:r>
          </w:p>
        </w:tc>
        <w:tc>
          <w:tcPr>
            <w:tcW w:w="3923" w:type="dxa"/>
            <w:vAlign w:val="center"/>
          </w:tcPr>
          <w:p w14:paraId="2E087AC0" w14:textId="77777777" w:rsidR="00B64A07" w:rsidRPr="00132747" w:rsidRDefault="00B64A07" w:rsidP="00132747">
            <w:pPr>
              <w:pStyle w:val="figtab"/>
              <w:rPr>
                <w:b/>
              </w:rPr>
            </w:pPr>
            <w:r w:rsidRPr="00132747">
              <w:rPr>
                <w:b/>
              </w:rPr>
              <w:t>Test Condition</w:t>
            </w:r>
          </w:p>
        </w:tc>
      </w:tr>
      <w:tr w:rsidR="005170B9" w14:paraId="40766C01" w14:textId="77777777" w:rsidTr="00E839EF">
        <w:trPr>
          <w:trHeight w:val="431"/>
          <w:jc w:val="center"/>
        </w:trPr>
        <w:tc>
          <w:tcPr>
            <w:tcW w:w="1722" w:type="dxa"/>
            <w:vAlign w:val="center"/>
          </w:tcPr>
          <w:p w14:paraId="10F83DAA" w14:textId="6EF73CF5" w:rsidR="005170B9" w:rsidRPr="003B34DA" w:rsidRDefault="005170B9" w:rsidP="00132747">
            <w:pPr>
              <w:pStyle w:val="figtab"/>
              <w:jc w:val="left"/>
            </w:pPr>
            <w:r w:rsidRPr="003B34DA">
              <w:t>Phase noise at 1</w:t>
            </w:r>
            <w:r w:rsidR="00D8603A">
              <w:t>0</w:t>
            </w:r>
            <w:r w:rsidRPr="003B34DA">
              <w:t xml:space="preserve"> MHz offset, dBc/Hz</w:t>
            </w:r>
          </w:p>
        </w:tc>
        <w:tc>
          <w:tcPr>
            <w:tcW w:w="1063" w:type="dxa"/>
            <w:vAlign w:val="center"/>
          </w:tcPr>
          <w:p w14:paraId="1E6256E9" w14:textId="421D9BD1" w:rsidR="005170B9" w:rsidRPr="003B34DA" w:rsidRDefault="005170B9" w:rsidP="00132747">
            <w:pPr>
              <w:pStyle w:val="figtab"/>
            </w:pPr>
            <w:r w:rsidRPr="003B34DA">
              <w:t>≤-135</w:t>
            </w:r>
          </w:p>
        </w:tc>
        <w:tc>
          <w:tcPr>
            <w:tcW w:w="862" w:type="dxa"/>
            <w:vAlign w:val="center"/>
          </w:tcPr>
          <w:p w14:paraId="3DACEC4E" w14:textId="77777777" w:rsidR="005170B9" w:rsidRPr="003B34DA" w:rsidRDefault="005170B9" w:rsidP="00132747">
            <w:pPr>
              <w:pStyle w:val="figtab"/>
            </w:pPr>
            <w:r w:rsidRPr="003B34DA">
              <w:t>09/19</w:t>
            </w:r>
          </w:p>
        </w:tc>
        <w:tc>
          <w:tcPr>
            <w:tcW w:w="1790" w:type="dxa"/>
            <w:vAlign w:val="center"/>
          </w:tcPr>
          <w:p w14:paraId="2DF24700" w14:textId="77777777" w:rsidR="005170B9" w:rsidRPr="003B34DA" w:rsidRDefault="005170B9" w:rsidP="00132747">
            <w:pPr>
              <w:pStyle w:val="figtab"/>
            </w:pPr>
            <w:r w:rsidRPr="003B34DA">
              <w:t>Spectrum analyzer</w:t>
            </w:r>
          </w:p>
        </w:tc>
        <w:tc>
          <w:tcPr>
            <w:tcW w:w="3923" w:type="dxa"/>
            <w:vMerge w:val="restart"/>
            <w:vAlign w:val="center"/>
          </w:tcPr>
          <w:p w14:paraId="429A9C99" w14:textId="7F9729F0" w:rsidR="005170B9" w:rsidRPr="003B34DA" w:rsidRDefault="005170B9" w:rsidP="00132747">
            <w:pPr>
              <w:pStyle w:val="figtab"/>
              <w:jc w:val="left"/>
            </w:pPr>
            <w:r w:rsidRPr="003B34DA">
              <w:t>Frequency multiplier and downconverter may be applied to overcome spectrum analyzer limit.</w:t>
            </w:r>
          </w:p>
        </w:tc>
      </w:tr>
      <w:tr w:rsidR="005170B9" w14:paraId="11882865" w14:textId="77777777" w:rsidTr="00E839EF">
        <w:trPr>
          <w:trHeight w:val="431"/>
          <w:jc w:val="center"/>
        </w:trPr>
        <w:tc>
          <w:tcPr>
            <w:tcW w:w="1722" w:type="dxa"/>
            <w:vAlign w:val="center"/>
          </w:tcPr>
          <w:p w14:paraId="1A1A34B6" w14:textId="7631023E" w:rsidR="005170B9" w:rsidRPr="003B34DA" w:rsidRDefault="005170B9" w:rsidP="00132747">
            <w:pPr>
              <w:pStyle w:val="figtab"/>
              <w:jc w:val="left"/>
            </w:pPr>
            <w:r w:rsidRPr="003B34DA">
              <w:t>Phase noise at 1</w:t>
            </w:r>
            <w:r w:rsidR="00D8603A">
              <w:t>0</w:t>
            </w:r>
            <w:r w:rsidRPr="003B34DA">
              <w:t xml:space="preserve"> kHz offset, dBc/Hz</w:t>
            </w:r>
          </w:p>
        </w:tc>
        <w:tc>
          <w:tcPr>
            <w:tcW w:w="1063" w:type="dxa"/>
            <w:vAlign w:val="center"/>
          </w:tcPr>
          <w:p w14:paraId="7A64F57E" w14:textId="04EF869B" w:rsidR="005170B9" w:rsidRPr="003B34DA" w:rsidRDefault="005170B9" w:rsidP="00132747">
            <w:pPr>
              <w:pStyle w:val="figtab"/>
            </w:pPr>
            <w:r w:rsidRPr="003B34DA">
              <w:t>≤-100</w:t>
            </w:r>
          </w:p>
        </w:tc>
        <w:tc>
          <w:tcPr>
            <w:tcW w:w="862" w:type="dxa"/>
            <w:vAlign w:val="center"/>
          </w:tcPr>
          <w:p w14:paraId="0E2AD8A4" w14:textId="77777777" w:rsidR="005170B9" w:rsidRPr="003B34DA" w:rsidRDefault="005170B9" w:rsidP="00132747">
            <w:pPr>
              <w:pStyle w:val="figtab"/>
            </w:pPr>
            <w:r w:rsidRPr="003B34DA">
              <w:t>09/19</w:t>
            </w:r>
          </w:p>
        </w:tc>
        <w:tc>
          <w:tcPr>
            <w:tcW w:w="1790" w:type="dxa"/>
            <w:vAlign w:val="center"/>
          </w:tcPr>
          <w:p w14:paraId="1CC5B46B" w14:textId="77777777" w:rsidR="005170B9" w:rsidRPr="003B34DA" w:rsidRDefault="005170B9" w:rsidP="00132747">
            <w:pPr>
              <w:pStyle w:val="figtab"/>
            </w:pPr>
            <w:r w:rsidRPr="003B34DA">
              <w:t>Spectrum analyzer</w:t>
            </w:r>
          </w:p>
        </w:tc>
        <w:tc>
          <w:tcPr>
            <w:tcW w:w="3923" w:type="dxa"/>
            <w:vMerge/>
            <w:vAlign w:val="center"/>
          </w:tcPr>
          <w:p w14:paraId="67A7201F" w14:textId="078E615D" w:rsidR="005170B9" w:rsidRPr="003B34DA" w:rsidRDefault="005170B9" w:rsidP="00132747">
            <w:pPr>
              <w:pStyle w:val="figtab"/>
              <w:jc w:val="left"/>
            </w:pPr>
          </w:p>
        </w:tc>
      </w:tr>
      <w:tr w:rsidR="00B64A07" w14:paraId="79F524CE" w14:textId="77777777" w:rsidTr="00E839EF">
        <w:trPr>
          <w:trHeight w:val="431"/>
          <w:jc w:val="center"/>
        </w:trPr>
        <w:tc>
          <w:tcPr>
            <w:tcW w:w="1722" w:type="dxa"/>
            <w:vAlign w:val="center"/>
          </w:tcPr>
          <w:p w14:paraId="2F826A15" w14:textId="77777777" w:rsidR="00B64A07" w:rsidRPr="003B34DA" w:rsidRDefault="00B64A07" w:rsidP="00132747">
            <w:pPr>
              <w:pStyle w:val="figtab"/>
              <w:jc w:val="left"/>
            </w:pPr>
            <w:r w:rsidRPr="003B34DA">
              <w:t>Maximum modulation bandwidth, MHz</w:t>
            </w:r>
          </w:p>
        </w:tc>
        <w:tc>
          <w:tcPr>
            <w:tcW w:w="1063" w:type="dxa"/>
            <w:vAlign w:val="center"/>
          </w:tcPr>
          <w:p w14:paraId="392C74BB" w14:textId="77777777" w:rsidR="00B64A07" w:rsidRPr="003B34DA" w:rsidRDefault="00B64A07" w:rsidP="00132747">
            <w:pPr>
              <w:pStyle w:val="figtab"/>
            </w:pPr>
            <w:r w:rsidRPr="003B34DA">
              <w:t>≥300</w:t>
            </w:r>
          </w:p>
        </w:tc>
        <w:tc>
          <w:tcPr>
            <w:tcW w:w="862" w:type="dxa"/>
            <w:vAlign w:val="center"/>
          </w:tcPr>
          <w:p w14:paraId="7987003F" w14:textId="77777777" w:rsidR="00B64A07" w:rsidRPr="003B34DA" w:rsidRDefault="00B64A07" w:rsidP="00132747">
            <w:pPr>
              <w:pStyle w:val="figtab"/>
            </w:pPr>
            <w:r w:rsidRPr="003B34DA">
              <w:t>09/19</w:t>
            </w:r>
          </w:p>
        </w:tc>
        <w:tc>
          <w:tcPr>
            <w:tcW w:w="1790" w:type="dxa"/>
            <w:vAlign w:val="center"/>
          </w:tcPr>
          <w:p w14:paraId="4B217AAE" w14:textId="77777777" w:rsidR="00B64A07" w:rsidRPr="003B34DA" w:rsidRDefault="00B64A07" w:rsidP="00132747">
            <w:pPr>
              <w:pStyle w:val="figtab"/>
            </w:pPr>
            <w:r w:rsidRPr="003B34DA">
              <w:t>Spectrum analyzer, pulse generator</w:t>
            </w:r>
          </w:p>
        </w:tc>
        <w:tc>
          <w:tcPr>
            <w:tcW w:w="3923" w:type="dxa"/>
            <w:vAlign w:val="center"/>
          </w:tcPr>
          <w:p w14:paraId="5E6C408C" w14:textId="77777777" w:rsidR="00B64A07" w:rsidRPr="003B34DA" w:rsidRDefault="00B64A07" w:rsidP="00132747">
            <w:pPr>
              <w:pStyle w:val="figtab"/>
              <w:jc w:val="left"/>
            </w:pPr>
            <w:r w:rsidRPr="003B34DA">
              <w:t>5800 MHz central frequency, 100 μs modulation period.</w:t>
            </w:r>
          </w:p>
        </w:tc>
      </w:tr>
      <w:tr w:rsidR="00B64A07" w14:paraId="7FA0B64D" w14:textId="77777777" w:rsidTr="00E839EF">
        <w:trPr>
          <w:trHeight w:val="431"/>
          <w:jc w:val="center"/>
        </w:trPr>
        <w:tc>
          <w:tcPr>
            <w:tcW w:w="1722" w:type="dxa"/>
            <w:vAlign w:val="center"/>
          </w:tcPr>
          <w:p w14:paraId="4C91ECE5" w14:textId="77777777" w:rsidR="00B64A07" w:rsidRPr="003B34DA" w:rsidRDefault="00B64A07" w:rsidP="00132747">
            <w:pPr>
              <w:pStyle w:val="figtab"/>
              <w:jc w:val="left"/>
            </w:pPr>
            <w:r w:rsidRPr="003B34DA">
              <w:t>Minimum modulation period, μs</w:t>
            </w:r>
          </w:p>
        </w:tc>
        <w:tc>
          <w:tcPr>
            <w:tcW w:w="1063" w:type="dxa"/>
            <w:vAlign w:val="center"/>
          </w:tcPr>
          <w:p w14:paraId="1539E2FD" w14:textId="77777777" w:rsidR="00B64A07" w:rsidRPr="003B34DA" w:rsidRDefault="00B64A07" w:rsidP="00132747">
            <w:pPr>
              <w:pStyle w:val="figtab"/>
            </w:pPr>
            <w:r w:rsidRPr="003B34DA">
              <w:t>≤-50</w:t>
            </w:r>
          </w:p>
        </w:tc>
        <w:tc>
          <w:tcPr>
            <w:tcW w:w="862" w:type="dxa"/>
            <w:vAlign w:val="center"/>
          </w:tcPr>
          <w:p w14:paraId="68C5B68F" w14:textId="77777777" w:rsidR="00B64A07" w:rsidRPr="003B34DA" w:rsidRDefault="00B64A07" w:rsidP="00132747">
            <w:pPr>
              <w:pStyle w:val="figtab"/>
            </w:pPr>
            <w:r w:rsidRPr="003B34DA">
              <w:t>09/19</w:t>
            </w:r>
          </w:p>
        </w:tc>
        <w:tc>
          <w:tcPr>
            <w:tcW w:w="1790" w:type="dxa"/>
            <w:vAlign w:val="center"/>
          </w:tcPr>
          <w:p w14:paraId="03F98410" w14:textId="77777777" w:rsidR="00B64A07" w:rsidRPr="003B34DA" w:rsidRDefault="00B64A07" w:rsidP="00132747">
            <w:pPr>
              <w:pStyle w:val="figtab"/>
            </w:pPr>
            <w:r w:rsidRPr="003B34DA">
              <w:t>Spectrum analyzer, pulse generator</w:t>
            </w:r>
          </w:p>
        </w:tc>
        <w:tc>
          <w:tcPr>
            <w:tcW w:w="3923" w:type="dxa"/>
            <w:vAlign w:val="center"/>
          </w:tcPr>
          <w:p w14:paraId="164C13CF" w14:textId="77777777" w:rsidR="00B64A07" w:rsidRPr="003B34DA" w:rsidRDefault="00B64A07" w:rsidP="00132747">
            <w:pPr>
              <w:pStyle w:val="figtab"/>
              <w:jc w:val="left"/>
            </w:pPr>
            <w:r w:rsidRPr="003B34DA">
              <w:t>5800 MHz central frequency, 300 MHz modulation bandwidth.</w:t>
            </w:r>
          </w:p>
        </w:tc>
      </w:tr>
      <w:tr w:rsidR="00B64A07" w14:paraId="279DBEA9" w14:textId="77777777" w:rsidTr="00E839EF">
        <w:trPr>
          <w:trHeight w:val="431"/>
          <w:jc w:val="center"/>
        </w:trPr>
        <w:tc>
          <w:tcPr>
            <w:tcW w:w="1722" w:type="dxa"/>
            <w:vAlign w:val="center"/>
          </w:tcPr>
          <w:p w14:paraId="537E9A76" w14:textId="77777777" w:rsidR="00B64A07" w:rsidRPr="003B34DA" w:rsidRDefault="00B64A07" w:rsidP="00132747">
            <w:pPr>
              <w:pStyle w:val="figtab"/>
              <w:jc w:val="left"/>
            </w:pPr>
            <w:r w:rsidRPr="003B34DA">
              <w:t>Chirp return time, μs</w:t>
            </w:r>
          </w:p>
        </w:tc>
        <w:tc>
          <w:tcPr>
            <w:tcW w:w="1063" w:type="dxa"/>
            <w:vAlign w:val="center"/>
          </w:tcPr>
          <w:p w14:paraId="3AF88FB0" w14:textId="77777777" w:rsidR="00B64A07" w:rsidRPr="003B34DA" w:rsidRDefault="00B64A07" w:rsidP="00132747">
            <w:pPr>
              <w:pStyle w:val="figtab"/>
            </w:pPr>
            <w:r w:rsidRPr="003B34DA">
              <w:t>≤-10</w:t>
            </w:r>
          </w:p>
        </w:tc>
        <w:tc>
          <w:tcPr>
            <w:tcW w:w="862" w:type="dxa"/>
            <w:vAlign w:val="center"/>
          </w:tcPr>
          <w:p w14:paraId="6CAD1F36" w14:textId="77777777" w:rsidR="00B64A07" w:rsidRPr="003B34DA" w:rsidRDefault="00B64A07" w:rsidP="00132747">
            <w:pPr>
              <w:pStyle w:val="figtab"/>
            </w:pPr>
            <w:r w:rsidRPr="003B34DA">
              <w:t>09/19</w:t>
            </w:r>
          </w:p>
        </w:tc>
        <w:tc>
          <w:tcPr>
            <w:tcW w:w="1790" w:type="dxa"/>
            <w:vAlign w:val="center"/>
          </w:tcPr>
          <w:p w14:paraId="4893575F" w14:textId="77777777" w:rsidR="00B64A07" w:rsidRPr="003B34DA" w:rsidRDefault="00B64A07" w:rsidP="00132747">
            <w:pPr>
              <w:pStyle w:val="figtab"/>
            </w:pPr>
            <w:r w:rsidRPr="003B34DA">
              <w:t>Oscilloscope, pulse generator</w:t>
            </w:r>
          </w:p>
        </w:tc>
        <w:tc>
          <w:tcPr>
            <w:tcW w:w="3923" w:type="dxa"/>
            <w:vAlign w:val="center"/>
          </w:tcPr>
          <w:p w14:paraId="578BC1FC" w14:textId="203006BC" w:rsidR="00B64A07" w:rsidRPr="003B34DA" w:rsidRDefault="00B64A07" w:rsidP="00132747">
            <w:pPr>
              <w:pStyle w:val="figtab"/>
              <w:jc w:val="left"/>
            </w:pPr>
            <w:r w:rsidRPr="003B34DA">
              <w:t xml:space="preserve">Measure the chirp transient time with Vtune signal of the VCO during the chirp modulation. 5800 MHz central frequency, 300 MHz modulation </w:t>
            </w:r>
            <w:r w:rsidR="005170B9">
              <w:t>BW</w:t>
            </w:r>
            <w:r w:rsidRPr="003B34DA">
              <w:t>, 100 μs modulation period.</w:t>
            </w:r>
          </w:p>
        </w:tc>
      </w:tr>
      <w:tr w:rsidR="00B64A07" w14:paraId="40FEDE9C" w14:textId="77777777" w:rsidTr="00E839EF">
        <w:trPr>
          <w:trHeight w:val="431"/>
          <w:jc w:val="center"/>
        </w:trPr>
        <w:tc>
          <w:tcPr>
            <w:tcW w:w="1722" w:type="dxa"/>
            <w:vAlign w:val="center"/>
          </w:tcPr>
          <w:p w14:paraId="69A81243" w14:textId="77777777" w:rsidR="00B64A07" w:rsidRPr="003B34DA" w:rsidRDefault="00B64A07" w:rsidP="00132747">
            <w:pPr>
              <w:pStyle w:val="figtab"/>
              <w:jc w:val="left"/>
            </w:pPr>
            <w:r w:rsidRPr="003B34DA">
              <w:t>Power consumption, W</w:t>
            </w:r>
          </w:p>
        </w:tc>
        <w:tc>
          <w:tcPr>
            <w:tcW w:w="1063" w:type="dxa"/>
            <w:vAlign w:val="center"/>
          </w:tcPr>
          <w:p w14:paraId="6FD18F5F" w14:textId="77777777" w:rsidR="00B64A07" w:rsidRPr="003B34DA" w:rsidRDefault="00B64A07" w:rsidP="00132747">
            <w:pPr>
              <w:pStyle w:val="figtab"/>
            </w:pPr>
            <w:r w:rsidRPr="003B34DA">
              <w:t>≤1.2</w:t>
            </w:r>
          </w:p>
        </w:tc>
        <w:tc>
          <w:tcPr>
            <w:tcW w:w="862" w:type="dxa"/>
            <w:vAlign w:val="center"/>
          </w:tcPr>
          <w:p w14:paraId="55761317" w14:textId="77777777" w:rsidR="00B64A07" w:rsidRPr="003B34DA" w:rsidRDefault="00B64A07" w:rsidP="00132747">
            <w:pPr>
              <w:pStyle w:val="figtab"/>
            </w:pPr>
            <w:r w:rsidRPr="003B34DA">
              <w:t>09/19</w:t>
            </w:r>
          </w:p>
        </w:tc>
        <w:tc>
          <w:tcPr>
            <w:tcW w:w="1790" w:type="dxa"/>
            <w:vAlign w:val="center"/>
          </w:tcPr>
          <w:p w14:paraId="2DC742A2" w14:textId="740BAE70" w:rsidR="00B64A07" w:rsidRPr="003B34DA" w:rsidRDefault="00B64A07" w:rsidP="00132747">
            <w:pPr>
              <w:pStyle w:val="figtab"/>
            </w:pPr>
            <w:r w:rsidRPr="003B34DA">
              <w:t>Power supply unit with current indicator</w:t>
            </w:r>
          </w:p>
        </w:tc>
        <w:tc>
          <w:tcPr>
            <w:tcW w:w="3923" w:type="dxa"/>
            <w:vAlign w:val="center"/>
          </w:tcPr>
          <w:p w14:paraId="5053FC32" w14:textId="77777777" w:rsidR="00B64A07" w:rsidRPr="003B34DA" w:rsidRDefault="00B64A07" w:rsidP="00132747">
            <w:pPr>
              <w:pStyle w:val="figtab"/>
              <w:jc w:val="left"/>
            </w:pPr>
            <w:r w:rsidRPr="003B34DA">
              <w:t xml:space="preserve">5800 MHz central frequency, 300 MHz modulation bandwidth. </w:t>
            </w:r>
          </w:p>
        </w:tc>
      </w:tr>
    </w:tbl>
    <w:p w14:paraId="3AA08C2C" w14:textId="77777777" w:rsidR="00B64A07" w:rsidRDefault="00B64A07" w:rsidP="00031FD6">
      <w:pPr>
        <w:pStyle w:val="spacebetween"/>
      </w:pPr>
    </w:p>
    <w:p w14:paraId="1AC96916" w14:textId="77777777" w:rsidR="00510CC8" w:rsidRDefault="00510CC8" w:rsidP="00031FD6">
      <w:pPr>
        <w:pStyle w:val="spacebetween"/>
      </w:pPr>
    </w:p>
    <w:p w14:paraId="370995EC" w14:textId="77777777" w:rsidR="00D8603A" w:rsidRDefault="00D8603A" w:rsidP="00031FD6">
      <w:pPr>
        <w:pStyle w:val="spacebetween"/>
      </w:pPr>
    </w:p>
    <w:p w14:paraId="32906F4E" w14:textId="193370C4" w:rsidR="00510CC8" w:rsidRDefault="00510CC8" w:rsidP="00081F15">
      <w:pPr>
        <w:pStyle w:val="spacebetween"/>
        <w:jc w:val="center"/>
      </w:pPr>
      <w:r>
        <w:rPr>
          <w:noProof/>
        </w:rPr>
        <w:drawing>
          <wp:inline distT="0" distB="0" distL="0" distR="0" wp14:anchorId="6579CF91" wp14:editId="66E0F438">
            <wp:extent cx="5943600" cy="18713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871345"/>
                    </a:xfrm>
                    <a:prstGeom prst="rect">
                      <a:avLst/>
                    </a:prstGeom>
                  </pic:spPr>
                </pic:pic>
              </a:graphicData>
            </a:graphic>
          </wp:inline>
        </w:drawing>
      </w:r>
    </w:p>
    <w:p w14:paraId="6E020312" w14:textId="2DA5DE49" w:rsidR="00510CC8" w:rsidRPr="00BE4BAC" w:rsidRDefault="00510CC8" w:rsidP="00510CC8">
      <w:pPr>
        <w:pStyle w:val="Figurecaption"/>
        <w:jc w:val="center"/>
        <w:rPr>
          <w:lang w:val="en-US"/>
        </w:rPr>
      </w:pPr>
      <w:r w:rsidRPr="003B34DA">
        <w:rPr>
          <w:lang w:val="en-US"/>
        </w:rPr>
        <w:t>Figure 2-</w:t>
      </w:r>
      <w:r>
        <w:rPr>
          <w:lang w:val="en-US"/>
        </w:rPr>
        <w:t>10</w:t>
      </w:r>
      <w:r w:rsidRPr="003B34DA">
        <w:rPr>
          <w:lang w:val="en-US"/>
        </w:rPr>
        <w:t xml:space="preserve">. </w:t>
      </w:r>
      <w:r>
        <w:rPr>
          <w:rFonts w:eastAsiaTheme="minorHAnsi" w:cs="Arial"/>
          <w:color w:val="000000"/>
          <w:szCs w:val="24"/>
        </w:rPr>
        <w:t xml:space="preserve">Antenna </w:t>
      </w:r>
      <w:r w:rsidR="00F301B5">
        <w:rPr>
          <w:rFonts w:eastAsiaTheme="minorHAnsi" w:cs="Arial"/>
          <w:color w:val="000000"/>
          <w:szCs w:val="24"/>
        </w:rPr>
        <w:t>gain/bandwidth/beamwidth test se</w:t>
      </w:r>
      <w:r>
        <w:rPr>
          <w:rFonts w:eastAsiaTheme="minorHAnsi" w:cs="Arial"/>
          <w:color w:val="000000"/>
          <w:szCs w:val="24"/>
        </w:rPr>
        <w:t>tup</w:t>
      </w:r>
      <w:r>
        <w:rPr>
          <w:lang w:val="en-US"/>
        </w:rPr>
        <w:t>.</w:t>
      </w:r>
    </w:p>
    <w:p w14:paraId="76427150" w14:textId="77777777" w:rsidR="00510CC8" w:rsidRPr="00B64A07" w:rsidRDefault="00510CC8" w:rsidP="00081F15">
      <w:pPr>
        <w:pStyle w:val="spacebetween"/>
        <w:jc w:val="center"/>
      </w:pPr>
    </w:p>
    <w:p w14:paraId="0156A54A" w14:textId="2DF6265C" w:rsidR="005170B9" w:rsidRPr="005170B9" w:rsidRDefault="005170B9" w:rsidP="00031FD6">
      <w:pPr>
        <w:pStyle w:val="tableheading"/>
      </w:pPr>
      <w:r w:rsidRPr="003B34DA">
        <w:t>Table 2-</w:t>
      </w:r>
      <w:r>
        <w:t>3</w:t>
      </w:r>
      <w:r w:rsidRPr="003B34DA">
        <w:t xml:space="preserve">. Radar </w:t>
      </w:r>
      <w:r>
        <w:t>Transmitter</w:t>
      </w:r>
      <w:r w:rsidR="00031FD6">
        <w:t xml:space="preserve"> Test Plan</w:t>
      </w:r>
    </w:p>
    <w:tbl>
      <w:tblPr>
        <w:tblStyle w:val="TableGrid"/>
        <w:tblW w:w="9360" w:type="dxa"/>
        <w:jc w:val="center"/>
        <w:tblLayout w:type="fixed"/>
        <w:tblLook w:val="04A0" w:firstRow="1" w:lastRow="0" w:firstColumn="1" w:lastColumn="0" w:noHBand="0" w:noVBand="1"/>
      </w:tblPr>
      <w:tblGrid>
        <w:gridCol w:w="1788"/>
        <w:gridCol w:w="1134"/>
        <w:gridCol w:w="724"/>
        <w:gridCol w:w="1797"/>
        <w:gridCol w:w="3917"/>
      </w:tblGrid>
      <w:tr w:rsidR="00B64A07" w:rsidRPr="00B64A07" w14:paraId="63642447" w14:textId="77777777" w:rsidTr="0059476B">
        <w:trPr>
          <w:trHeight w:val="361"/>
          <w:jc w:val="center"/>
        </w:trPr>
        <w:tc>
          <w:tcPr>
            <w:tcW w:w="1805" w:type="dxa"/>
            <w:vAlign w:val="center"/>
          </w:tcPr>
          <w:p w14:paraId="70A9CC44" w14:textId="68103C1A" w:rsidR="00B64A07" w:rsidRPr="00031FD6" w:rsidRDefault="00B64A07" w:rsidP="00031FD6">
            <w:pPr>
              <w:pStyle w:val="figtab"/>
              <w:rPr>
                <w:b/>
              </w:rPr>
            </w:pPr>
            <w:r w:rsidRPr="00031FD6">
              <w:rPr>
                <w:b/>
              </w:rPr>
              <w:t>Parameter</w:t>
            </w:r>
          </w:p>
        </w:tc>
        <w:tc>
          <w:tcPr>
            <w:tcW w:w="1143" w:type="dxa"/>
            <w:vAlign w:val="center"/>
          </w:tcPr>
          <w:p w14:paraId="3D0E2E09" w14:textId="6EBFCCAF" w:rsidR="00B64A07" w:rsidRPr="00031FD6" w:rsidRDefault="005170B9" w:rsidP="00031FD6">
            <w:pPr>
              <w:pStyle w:val="figtab"/>
              <w:rPr>
                <w:b/>
              </w:rPr>
            </w:pPr>
            <w:r w:rsidRPr="00031FD6">
              <w:rPr>
                <w:b/>
              </w:rPr>
              <w:t>Required</w:t>
            </w:r>
          </w:p>
        </w:tc>
        <w:tc>
          <w:tcPr>
            <w:tcW w:w="729" w:type="dxa"/>
            <w:vAlign w:val="center"/>
          </w:tcPr>
          <w:p w14:paraId="6408E74F" w14:textId="77777777" w:rsidR="00B64A07" w:rsidRPr="00031FD6" w:rsidRDefault="00B64A07" w:rsidP="00031FD6">
            <w:pPr>
              <w:pStyle w:val="figtab"/>
              <w:rPr>
                <w:b/>
              </w:rPr>
            </w:pPr>
            <w:r w:rsidRPr="00031FD6">
              <w:rPr>
                <w:b/>
              </w:rPr>
              <w:t>Time</w:t>
            </w:r>
          </w:p>
        </w:tc>
        <w:tc>
          <w:tcPr>
            <w:tcW w:w="1813" w:type="dxa"/>
            <w:vAlign w:val="center"/>
          </w:tcPr>
          <w:p w14:paraId="449EABF3" w14:textId="77777777" w:rsidR="00B64A07" w:rsidRPr="00031FD6" w:rsidRDefault="00B64A07" w:rsidP="00031FD6">
            <w:pPr>
              <w:pStyle w:val="figtab"/>
              <w:rPr>
                <w:b/>
              </w:rPr>
            </w:pPr>
            <w:r w:rsidRPr="00031FD6">
              <w:rPr>
                <w:b/>
              </w:rPr>
              <w:t>Test Equipment</w:t>
            </w:r>
          </w:p>
        </w:tc>
        <w:tc>
          <w:tcPr>
            <w:tcW w:w="3955" w:type="dxa"/>
            <w:vAlign w:val="center"/>
          </w:tcPr>
          <w:p w14:paraId="1637527C" w14:textId="77777777" w:rsidR="00B64A07" w:rsidRPr="00031FD6" w:rsidRDefault="00B64A07" w:rsidP="00031FD6">
            <w:pPr>
              <w:pStyle w:val="figtab"/>
              <w:rPr>
                <w:b/>
              </w:rPr>
            </w:pPr>
            <w:r w:rsidRPr="00031FD6">
              <w:rPr>
                <w:b/>
              </w:rPr>
              <w:t>Test Condition</w:t>
            </w:r>
          </w:p>
        </w:tc>
      </w:tr>
      <w:tr w:rsidR="00B64A07" w:rsidRPr="00B64A07" w14:paraId="09799BF1" w14:textId="77777777" w:rsidTr="0059476B">
        <w:trPr>
          <w:trHeight w:val="421"/>
          <w:jc w:val="center"/>
        </w:trPr>
        <w:tc>
          <w:tcPr>
            <w:tcW w:w="1805" w:type="dxa"/>
            <w:vAlign w:val="center"/>
          </w:tcPr>
          <w:p w14:paraId="13D0B1B4" w14:textId="77777777" w:rsidR="00B64A07" w:rsidRPr="005170B9" w:rsidRDefault="00B64A07" w:rsidP="00031FD6">
            <w:pPr>
              <w:pStyle w:val="figtab"/>
              <w:jc w:val="left"/>
            </w:pPr>
            <w:r w:rsidRPr="005170B9">
              <w:t>Output power, dBm</w:t>
            </w:r>
          </w:p>
        </w:tc>
        <w:tc>
          <w:tcPr>
            <w:tcW w:w="1143" w:type="dxa"/>
            <w:vAlign w:val="center"/>
          </w:tcPr>
          <w:p w14:paraId="483E0E2C" w14:textId="51DE8CDB" w:rsidR="00B64A07" w:rsidRPr="005170B9" w:rsidRDefault="00B64A07" w:rsidP="00031FD6">
            <w:pPr>
              <w:pStyle w:val="figtab"/>
            </w:pPr>
            <w:r w:rsidRPr="005170B9">
              <w:t>≥28</w:t>
            </w:r>
          </w:p>
        </w:tc>
        <w:tc>
          <w:tcPr>
            <w:tcW w:w="729" w:type="dxa"/>
            <w:vAlign w:val="center"/>
          </w:tcPr>
          <w:p w14:paraId="0FB28847" w14:textId="77777777" w:rsidR="00B64A07" w:rsidRPr="005170B9" w:rsidRDefault="00B64A07" w:rsidP="00031FD6">
            <w:pPr>
              <w:pStyle w:val="figtab"/>
            </w:pPr>
            <w:r w:rsidRPr="005170B9">
              <w:t>10/19</w:t>
            </w:r>
          </w:p>
        </w:tc>
        <w:tc>
          <w:tcPr>
            <w:tcW w:w="1813" w:type="dxa"/>
            <w:vAlign w:val="center"/>
          </w:tcPr>
          <w:p w14:paraId="4F22BA8C" w14:textId="61CE9E79" w:rsidR="00B64A07" w:rsidRPr="005170B9" w:rsidRDefault="00B64A07" w:rsidP="00031FD6">
            <w:pPr>
              <w:pStyle w:val="figtab"/>
            </w:pPr>
            <w:r w:rsidRPr="005170B9">
              <w:t>Chirped RF source, spectrum analyzer</w:t>
            </w:r>
          </w:p>
        </w:tc>
        <w:tc>
          <w:tcPr>
            <w:tcW w:w="3955" w:type="dxa"/>
            <w:vAlign w:val="center"/>
          </w:tcPr>
          <w:p w14:paraId="025B73E4" w14:textId="77777777" w:rsidR="00B64A07" w:rsidRPr="005170B9" w:rsidRDefault="00B64A07" w:rsidP="00031FD6">
            <w:pPr>
              <w:pStyle w:val="figtab"/>
              <w:jc w:val="left"/>
            </w:pPr>
            <w:r w:rsidRPr="005170B9">
              <w:t xml:space="preserve">5800 MHz central frequency, 300 MHz modulation bandwidth, 5 dBm input power. All four channel outputs will be measured. </w:t>
            </w:r>
          </w:p>
        </w:tc>
      </w:tr>
      <w:tr w:rsidR="00B64A07" w:rsidRPr="00B64A07" w14:paraId="7C8CB961" w14:textId="77777777" w:rsidTr="0059476B">
        <w:trPr>
          <w:trHeight w:val="421"/>
          <w:jc w:val="center"/>
        </w:trPr>
        <w:tc>
          <w:tcPr>
            <w:tcW w:w="1805" w:type="dxa"/>
            <w:vAlign w:val="center"/>
          </w:tcPr>
          <w:p w14:paraId="1960232E" w14:textId="77777777" w:rsidR="00B64A07" w:rsidRPr="005170B9" w:rsidRDefault="00B64A07" w:rsidP="00031FD6">
            <w:pPr>
              <w:pStyle w:val="figtab"/>
              <w:jc w:val="left"/>
            </w:pPr>
            <w:r w:rsidRPr="005170B9">
              <w:t>Bi-phase modulation amplitude/phase unbalance</w:t>
            </w:r>
          </w:p>
        </w:tc>
        <w:tc>
          <w:tcPr>
            <w:tcW w:w="1143" w:type="dxa"/>
            <w:vAlign w:val="center"/>
          </w:tcPr>
          <w:p w14:paraId="18324FC8" w14:textId="2E7C247E" w:rsidR="00B64A07" w:rsidRPr="005170B9" w:rsidRDefault="00B64A07" w:rsidP="00031FD6">
            <w:pPr>
              <w:pStyle w:val="figtab"/>
            </w:pPr>
            <w:r w:rsidRPr="005170B9">
              <w:t>≤1 dB</w:t>
            </w:r>
            <w:r w:rsidR="006B1B58">
              <w:t>,</w:t>
            </w:r>
          </w:p>
          <w:p w14:paraId="5D2B5919" w14:textId="279CA88C" w:rsidR="00B64A07" w:rsidRPr="005170B9" w:rsidRDefault="00B64A07">
            <w:pPr>
              <w:pStyle w:val="figtab"/>
            </w:pPr>
            <w:r w:rsidRPr="005170B9">
              <w:t>≤10</w:t>
            </w:r>
            <w:r w:rsidR="00DC7FBD">
              <w:rPr>
                <w:rFonts w:cs="Arial"/>
              </w:rPr>
              <w:t>°</w:t>
            </w:r>
          </w:p>
        </w:tc>
        <w:tc>
          <w:tcPr>
            <w:tcW w:w="729" w:type="dxa"/>
            <w:vAlign w:val="center"/>
          </w:tcPr>
          <w:p w14:paraId="6306076F" w14:textId="77777777" w:rsidR="00B64A07" w:rsidRPr="005170B9" w:rsidRDefault="00B64A07" w:rsidP="00031FD6">
            <w:pPr>
              <w:pStyle w:val="figtab"/>
            </w:pPr>
            <w:r w:rsidRPr="005170B9">
              <w:t>10/19</w:t>
            </w:r>
          </w:p>
        </w:tc>
        <w:tc>
          <w:tcPr>
            <w:tcW w:w="1813" w:type="dxa"/>
            <w:vAlign w:val="center"/>
          </w:tcPr>
          <w:p w14:paraId="79580C55" w14:textId="4EA27DE5" w:rsidR="00B64A07" w:rsidRPr="005170B9" w:rsidRDefault="00B64A07" w:rsidP="00031FD6">
            <w:pPr>
              <w:pStyle w:val="figtab"/>
            </w:pPr>
            <w:r w:rsidRPr="005170B9">
              <w:t>Chirped RF source, I/Q mixer, oscilloscope</w:t>
            </w:r>
          </w:p>
        </w:tc>
        <w:tc>
          <w:tcPr>
            <w:tcW w:w="3955" w:type="dxa"/>
            <w:vAlign w:val="center"/>
          </w:tcPr>
          <w:p w14:paraId="41DDFF02" w14:textId="77777777" w:rsidR="00B64A07" w:rsidRPr="005170B9" w:rsidRDefault="00B64A07" w:rsidP="00031FD6">
            <w:pPr>
              <w:pStyle w:val="figtab"/>
              <w:jc w:val="left"/>
            </w:pPr>
            <w:r w:rsidRPr="005170B9">
              <w:t>Amplitude/phase unbalance in all four channel outputs will be measured</w:t>
            </w:r>
          </w:p>
        </w:tc>
      </w:tr>
      <w:tr w:rsidR="00B64A07" w:rsidRPr="00B64A07" w14:paraId="316D14C8" w14:textId="77777777" w:rsidTr="0059476B">
        <w:trPr>
          <w:trHeight w:val="421"/>
          <w:jc w:val="center"/>
        </w:trPr>
        <w:tc>
          <w:tcPr>
            <w:tcW w:w="1805" w:type="dxa"/>
            <w:vAlign w:val="center"/>
          </w:tcPr>
          <w:p w14:paraId="3DB0AD48" w14:textId="77777777" w:rsidR="00B64A07" w:rsidRPr="005170B9" w:rsidRDefault="00B64A07" w:rsidP="00031FD6">
            <w:pPr>
              <w:pStyle w:val="figtab"/>
              <w:jc w:val="left"/>
            </w:pPr>
            <w:r w:rsidRPr="005170B9">
              <w:t>Output power in power-down mode, dBm</w:t>
            </w:r>
          </w:p>
        </w:tc>
        <w:tc>
          <w:tcPr>
            <w:tcW w:w="1143" w:type="dxa"/>
            <w:vAlign w:val="center"/>
          </w:tcPr>
          <w:p w14:paraId="3DF4847D" w14:textId="77777777" w:rsidR="00B64A07" w:rsidRPr="005170B9" w:rsidRDefault="00B64A07" w:rsidP="00031FD6">
            <w:pPr>
              <w:pStyle w:val="figtab"/>
            </w:pPr>
            <w:r w:rsidRPr="005170B9">
              <w:t>≤0</w:t>
            </w:r>
          </w:p>
        </w:tc>
        <w:tc>
          <w:tcPr>
            <w:tcW w:w="729" w:type="dxa"/>
            <w:vAlign w:val="center"/>
          </w:tcPr>
          <w:p w14:paraId="688B8760" w14:textId="77777777" w:rsidR="00B64A07" w:rsidRPr="005170B9" w:rsidRDefault="00B64A07" w:rsidP="00031FD6">
            <w:pPr>
              <w:pStyle w:val="figtab"/>
            </w:pPr>
            <w:r w:rsidRPr="005170B9">
              <w:t>10/19</w:t>
            </w:r>
          </w:p>
        </w:tc>
        <w:tc>
          <w:tcPr>
            <w:tcW w:w="1813" w:type="dxa"/>
            <w:vAlign w:val="center"/>
          </w:tcPr>
          <w:p w14:paraId="4BD55128" w14:textId="77777777" w:rsidR="00B64A07" w:rsidRPr="005170B9" w:rsidRDefault="00B64A07" w:rsidP="00031FD6">
            <w:pPr>
              <w:pStyle w:val="figtab"/>
            </w:pPr>
            <w:r w:rsidRPr="005170B9">
              <w:t>Chirped RF source, spectrum analyzer</w:t>
            </w:r>
          </w:p>
        </w:tc>
        <w:tc>
          <w:tcPr>
            <w:tcW w:w="3955" w:type="dxa"/>
            <w:vAlign w:val="center"/>
          </w:tcPr>
          <w:p w14:paraId="519738DB" w14:textId="77777777" w:rsidR="00B64A07" w:rsidRPr="005170B9" w:rsidRDefault="00B64A07" w:rsidP="00031FD6">
            <w:pPr>
              <w:pStyle w:val="figtab"/>
              <w:jc w:val="left"/>
            </w:pPr>
            <w:r w:rsidRPr="005170B9">
              <w:t>All four channel outputs will be measured with 5 dBm input power level.</w:t>
            </w:r>
          </w:p>
        </w:tc>
      </w:tr>
      <w:tr w:rsidR="00B64A07" w:rsidRPr="00B64A07" w14:paraId="2907610B" w14:textId="77777777" w:rsidTr="0059476B">
        <w:trPr>
          <w:trHeight w:val="421"/>
          <w:jc w:val="center"/>
        </w:trPr>
        <w:tc>
          <w:tcPr>
            <w:tcW w:w="1805" w:type="dxa"/>
            <w:vAlign w:val="center"/>
          </w:tcPr>
          <w:p w14:paraId="40C313B9" w14:textId="77777777" w:rsidR="00B64A07" w:rsidRPr="005170B9" w:rsidRDefault="00B64A07" w:rsidP="00031FD6">
            <w:pPr>
              <w:pStyle w:val="figtab"/>
              <w:jc w:val="left"/>
            </w:pPr>
            <w:r w:rsidRPr="005170B9">
              <w:t>Power consumption with four channel outputs, W</w:t>
            </w:r>
          </w:p>
        </w:tc>
        <w:tc>
          <w:tcPr>
            <w:tcW w:w="1143" w:type="dxa"/>
            <w:vAlign w:val="center"/>
          </w:tcPr>
          <w:p w14:paraId="16D87C99" w14:textId="77777777" w:rsidR="00B64A07" w:rsidRPr="005170B9" w:rsidRDefault="00B64A07" w:rsidP="00031FD6">
            <w:pPr>
              <w:pStyle w:val="figtab"/>
            </w:pPr>
            <w:r w:rsidRPr="005170B9">
              <w:t>≤12</w:t>
            </w:r>
          </w:p>
        </w:tc>
        <w:tc>
          <w:tcPr>
            <w:tcW w:w="729" w:type="dxa"/>
            <w:vAlign w:val="center"/>
          </w:tcPr>
          <w:p w14:paraId="0A30ABA3" w14:textId="77777777" w:rsidR="00B64A07" w:rsidRPr="005170B9" w:rsidRDefault="00B64A07" w:rsidP="00031FD6">
            <w:pPr>
              <w:pStyle w:val="figtab"/>
            </w:pPr>
            <w:r w:rsidRPr="005170B9">
              <w:t>10/19</w:t>
            </w:r>
          </w:p>
        </w:tc>
        <w:tc>
          <w:tcPr>
            <w:tcW w:w="1813" w:type="dxa"/>
            <w:vAlign w:val="center"/>
          </w:tcPr>
          <w:p w14:paraId="08354C95" w14:textId="4AC49049" w:rsidR="00B64A07" w:rsidRPr="005170B9" w:rsidRDefault="00B64A07" w:rsidP="00031FD6">
            <w:pPr>
              <w:pStyle w:val="figtab"/>
            </w:pPr>
            <w:r w:rsidRPr="005170B9">
              <w:t>Power supply unit with current indicator</w:t>
            </w:r>
          </w:p>
        </w:tc>
        <w:tc>
          <w:tcPr>
            <w:tcW w:w="3955" w:type="dxa"/>
            <w:vAlign w:val="center"/>
          </w:tcPr>
          <w:p w14:paraId="7FC7A4BA" w14:textId="3FFACADE" w:rsidR="00B64A07" w:rsidRPr="005170B9" w:rsidRDefault="00B64A07">
            <w:pPr>
              <w:pStyle w:val="figtab"/>
              <w:jc w:val="left"/>
            </w:pPr>
            <w:r w:rsidRPr="005170B9">
              <w:t xml:space="preserve">5800 MHz central frequency, 300 MHz modulation bandwidth, 5 dBm input power. 50 </w:t>
            </w:r>
            <w:r w:rsidR="00DC7FBD">
              <w:rPr>
                <w:rFonts w:ascii="Times New Roman" w:hAnsi="Times New Roman"/>
              </w:rPr>
              <w:t>Ω</w:t>
            </w:r>
            <w:r w:rsidR="00DC7FBD">
              <w:t xml:space="preserve"> </w:t>
            </w:r>
            <w:r w:rsidRPr="005170B9">
              <w:t>loads on all outputs.</w:t>
            </w:r>
          </w:p>
        </w:tc>
      </w:tr>
      <w:tr w:rsidR="00B64A07" w:rsidRPr="00B64A07" w14:paraId="3F9ED2E0" w14:textId="77777777" w:rsidTr="0059476B">
        <w:trPr>
          <w:trHeight w:val="421"/>
          <w:jc w:val="center"/>
        </w:trPr>
        <w:tc>
          <w:tcPr>
            <w:tcW w:w="1805" w:type="dxa"/>
            <w:vAlign w:val="center"/>
          </w:tcPr>
          <w:p w14:paraId="1B22A503" w14:textId="77777777" w:rsidR="00B64A07" w:rsidRPr="005170B9" w:rsidRDefault="00B64A07" w:rsidP="00031FD6">
            <w:pPr>
              <w:pStyle w:val="figtab"/>
              <w:jc w:val="left"/>
            </w:pPr>
            <w:r w:rsidRPr="005170B9">
              <w:t>Power consumption with single channel output, W</w:t>
            </w:r>
          </w:p>
        </w:tc>
        <w:tc>
          <w:tcPr>
            <w:tcW w:w="1143" w:type="dxa"/>
            <w:vAlign w:val="center"/>
          </w:tcPr>
          <w:p w14:paraId="1B21188B" w14:textId="77777777" w:rsidR="00B64A07" w:rsidRPr="005170B9" w:rsidRDefault="00B64A07" w:rsidP="00031FD6">
            <w:pPr>
              <w:pStyle w:val="figtab"/>
            </w:pPr>
            <w:r w:rsidRPr="005170B9">
              <w:t>≤5</w:t>
            </w:r>
          </w:p>
        </w:tc>
        <w:tc>
          <w:tcPr>
            <w:tcW w:w="729" w:type="dxa"/>
            <w:vAlign w:val="center"/>
          </w:tcPr>
          <w:p w14:paraId="5FB745AA" w14:textId="77777777" w:rsidR="00B64A07" w:rsidRPr="005170B9" w:rsidRDefault="00B64A07" w:rsidP="00031FD6">
            <w:pPr>
              <w:pStyle w:val="figtab"/>
            </w:pPr>
            <w:r w:rsidRPr="005170B9">
              <w:t>10/19</w:t>
            </w:r>
          </w:p>
        </w:tc>
        <w:tc>
          <w:tcPr>
            <w:tcW w:w="1813" w:type="dxa"/>
            <w:vAlign w:val="center"/>
          </w:tcPr>
          <w:p w14:paraId="14F87B4E" w14:textId="71E00F0B" w:rsidR="00B64A07" w:rsidRPr="005170B9" w:rsidRDefault="00B64A07" w:rsidP="00031FD6">
            <w:pPr>
              <w:pStyle w:val="figtab"/>
            </w:pPr>
            <w:r w:rsidRPr="005170B9">
              <w:t>Power supply unit with current indicator</w:t>
            </w:r>
          </w:p>
        </w:tc>
        <w:tc>
          <w:tcPr>
            <w:tcW w:w="3955" w:type="dxa"/>
            <w:vAlign w:val="center"/>
          </w:tcPr>
          <w:p w14:paraId="1B9F0C12" w14:textId="13456F7B" w:rsidR="00B64A07" w:rsidRPr="005170B9" w:rsidRDefault="00B64A07" w:rsidP="00031FD6">
            <w:pPr>
              <w:pStyle w:val="figtab"/>
              <w:jc w:val="left"/>
            </w:pPr>
            <w:r w:rsidRPr="005170B9">
              <w:t xml:space="preserve">5800 MHz central frequency, 300 MHz modulation bandwidth, 5 dBm input power. 50 </w:t>
            </w:r>
            <w:r w:rsidR="00DC7FBD">
              <w:rPr>
                <w:rFonts w:ascii="Times New Roman" w:hAnsi="Times New Roman"/>
              </w:rPr>
              <w:t>Ω</w:t>
            </w:r>
            <w:r w:rsidR="00DC7FBD">
              <w:t xml:space="preserve"> </w:t>
            </w:r>
            <w:r w:rsidRPr="005170B9">
              <w:t xml:space="preserve">loads on all outputs. </w:t>
            </w:r>
          </w:p>
        </w:tc>
      </w:tr>
      <w:tr w:rsidR="00B64A07" w:rsidRPr="00B64A07" w14:paraId="09481D65" w14:textId="77777777" w:rsidTr="0059476B">
        <w:trPr>
          <w:trHeight w:val="421"/>
          <w:jc w:val="center"/>
        </w:trPr>
        <w:tc>
          <w:tcPr>
            <w:tcW w:w="1805" w:type="dxa"/>
            <w:vAlign w:val="center"/>
          </w:tcPr>
          <w:p w14:paraId="4B0CA807" w14:textId="77777777" w:rsidR="00B64A07" w:rsidRPr="005170B9" w:rsidRDefault="00B64A07" w:rsidP="00031FD6">
            <w:pPr>
              <w:pStyle w:val="figtab"/>
              <w:jc w:val="left"/>
            </w:pPr>
            <w:r w:rsidRPr="005170B9">
              <w:t>Power consumption in power down mode, W</w:t>
            </w:r>
          </w:p>
        </w:tc>
        <w:tc>
          <w:tcPr>
            <w:tcW w:w="1143" w:type="dxa"/>
            <w:vAlign w:val="center"/>
          </w:tcPr>
          <w:p w14:paraId="3F96E76A" w14:textId="77777777" w:rsidR="00B64A07" w:rsidRPr="005170B9" w:rsidRDefault="00B64A07" w:rsidP="00031FD6">
            <w:pPr>
              <w:pStyle w:val="figtab"/>
            </w:pPr>
            <w:r w:rsidRPr="005170B9">
              <w:t>≤0.3</w:t>
            </w:r>
          </w:p>
        </w:tc>
        <w:tc>
          <w:tcPr>
            <w:tcW w:w="729" w:type="dxa"/>
            <w:vAlign w:val="center"/>
          </w:tcPr>
          <w:p w14:paraId="1B38A34E" w14:textId="77777777" w:rsidR="00B64A07" w:rsidRPr="005170B9" w:rsidRDefault="00B64A07" w:rsidP="00031FD6">
            <w:pPr>
              <w:pStyle w:val="figtab"/>
            </w:pPr>
            <w:r w:rsidRPr="005170B9">
              <w:t>10/19</w:t>
            </w:r>
          </w:p>
        </w:tc>
        <w:tc>
          <w:tcPr>
            <w:tcW w:w="1813" w:type="dxa"/>
            <w:vAlign w:val="center"/>
          </w:tcPr>
          <w:p w14:paraId="66DD99FC" w14:textId="3BAE009F" w:rsidR="00B64A07" w:rsidRPr="005170B9" w:rsidRDefault="00B64A07" w:rsidP="00031FD6">
            <w:pPr>
              <w:pStyle w:val="figtab"/>
            </w:pPr>
            <w:r w:rsidRPr="005170B9">
              <w:t>Power supply unit with current indicator</w:t>
            </w:r>
          </w:p>
        </w:tc>
        <w:tc>
          <w:tcPr>
            <w:tcW w:w="3955" w:type="dxa"/>
            <w:vAlign w:val="center"/>
          </w:tcPr>
          <w:p w14:paraId="5E6950A8" w14:textId="77777777" w:rsidR="00B64A07" w:rsidRPr="005170B9" w:rsidRDefault="00B64A07" w:rsidP="00031FD6">
            <w:pPr>
              <w:pStyle w:val="figtab"/>
              <w:jc w:val="left"/>
            </w:pPr>
            <w:r w:rsidRPr="005170B9">
              <w:t>5800 MHz central frequency, 300 MHz modulation bandwidth, 5 dBm input power. Power down for all amplifiers.</w:t>
            </w:r>
          </w:p>
        </w:tc>
      </w:tr>
    </w:tbl>
    <w:p w14:paraId="388129CA" w14:textId="77777777" w:rsidR="00B64A07" w:rsidRDefault="00B64A07" w:rsidP="00CB72B1">
      <w:pPr>
        <w:pStyle w:val="spacebetween"/>
      </w:pPr>
    </w:p>
    <w:p w14:paraId="28A0123E" w14:textId="77777777" w:rsidR="00D8603A" w:rsidRDefault="00D8603A" w:rsidP="00CB72B1">
      <w:pPr>
        <w:pStyle w:val="spacebetween"/>
      </w:pPr>
    </w:p>
    <w:p w14:paraId="1FE88A2D" w14:textId="77777777" w:rsidR="00D8603A" w:rsidRDefault="00D8603A" w:rsidP="00CB72B1">
      <w:pPr>
        <w:pStyle w:val="spacebetween"/>
      </w:pPr>
    </w:p>
    <w:p w14:paraId="089A1277" w14:textId="2FE08046" w:rsidR="00510CC8" w:rsidRDefault="00B54A71" w:rsidP="00081F15">
      <w:pPr>
        <w:pStyle w:val="spacebetween"/>
        <w:jc w:val="center"/>
      </w:pPr>
      <w:r>
        <w:rPr>
          <w:noProof/>
        </w:rPr>
        <w:drawing>
          <wp:inline distT="0" distB="0" distL="0" distR="0" wp14:anchorId="52A5BB05" wp14:editId="1398A6EC">
            <wp:extent cx="5943600" cy="23901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390140"/>
                    </a:xfrm>
                    <a:prstGeom prst="rect">
                      <a:avLst/>
                    </a:prstGeom>
                  </pic:spPr>
                </pic:pic>
              </a:graphicData>
            </a:graphic>
          </wp:inline>
        </w:drawing>
      </w:r>
    </w:p>
    <w:p w14:paraId="5ABABD79" w14:textId="7BF98100" w:rsidR="00D8603A" w:rsidRPr="00BE4BAC" w:rsidRDefault="00510CC8" w:rsidP="00D8603A">
      <w:pPr>
        <w:pStyle w:val="Figurecaption"/>
        <w:jc w:val="center"/>
        <w:rPr>
          <w:lang w:val="en-US"/>
        </w:rPr>
      </w:pPr>
      <w:r w:rsidRPr="003B34DA">
        <w:rPr>
          <w:lang w:val="en-US"/>
        </w:rPr>
        <w:t>Figure 2-</w:t>
      </w:r>
      <w:r w:rsidR="00B54A71">
        <w:rPr>
          <w:lang w:val="en-US"/>
        </w:rPr>
        <w:t>11</w:t>
      </w:r>
      <w:r w:rsidR="00D8603A">
        <w:rPr>
          <w:lang w:val="en-US"/>
        </w:rPr>
        <w:t>.</w:t>
      </w:r>
      <w:r w:rsidR="00D8603A" w:rsidRPr="003B34DA">
        <w:rPr>
          <w:lang w:val="en-US"/>
        </w:rPr>
        <w:t xml:space="preserve"> </w:t>
      </w:r>
      <w:r w:rsidR="00D8603A">
        <w:rPr>
          <w:rFonts w:eastAsiaTheme="minorHAnsi" w:cs="Arial"/>
          <w:color w:val="000000"/>
          <w:szCs w:val="24"/>
        </w:rPr>
        <w:t>Transmitter bi-phase modulation amplitude/phase unbalance test setup</w:t>
      </w:r>
      <w:r w:rsidR="00D8603A">
        <w:rPr>
          <w:lang w:val="en-US"/>
        </w:rPr>
        <w:t>.</w:t>
      </w:r>
    </w:p>
    <w:p w14:paraId="6D5AE848" w14:textId="2DD6E871" w:rsidR="00510CC8" w:rsidRPr="00BE4BAC" w:rsidRDefault="00510CC8" w:rsidP="00081F15">
      <w:pPr>
        <w:pStyle w:val="Figurecaption"/>
        <w:ind w:left="0"/>
        <w:rPr>
          <w:lang w:val="en-US"/>
        </w:rPr>
      </w:pPr>
    </w:p>
    <w:p w14:paraId="19C31DCC" w14:textId="77777777" w:rsidR="00510CC8" w:rsidRDefault="00510CC8" w:rsidP="00CB72B1">
      <w:pPr>
        <w:pStyle w:val="spacebetween"/>
      </w:pPr>
    </w:p>
    <w:p w14:paraId="3D19BD14" w14:textId="1A6C4824" w:rsidR="006B1B58" w:rsidRPr="006B1B58" w:rsidRDefault="006B1B58" w:rsidP="00167DD0">
      <w:pPr>
        <w:pStyle w:val="tableheading"/>
      </w:pPr>
      <w:r w:rsidRPr="003B34DA">
        <w:t>Table 2-</w:t>
      </w:r>
      <w:r>
        <w:t>4</w:t>
      </w:r>
      <w:r w:rsidRPr="003B34DA">
        <w:t xml:space="preserve">. Radar </w:t>
      </w:r>
      <w:r>
        <w:t>Receiver</w:t>
      </w:r>
      <w:r w:rsidR="00167DD0">
        <w:t xml:space="preserve"> Test Plan</w:t>
      </w:r>
    </w:p>
    <w:tbl>
      <w:tblPr>
        <w:tblStyle w:val="TableGrid"/>
        <w:tblW w:w="9360" w:type="dxa"/>
        <w:jc w:val="center"/>
        <w:tblLayout w:type="fixed"/>
        <w:tblCellMar>
          <w:left w:w="58" w:type="dxa"/>
          <w:right w:w="58" w:type="dxa"/>
        </w:tblCellMar>
        <w:tblLook w:val="04A0" w:firstRow="1" w:lastRow="0" w:firstColumn="1" w:lastColumn="0" w:noHBand="0" w:noVBand="1"/>
      </w:tblPr>
      <w:tblGrid>
        <w:gridCol w:w="1615"/>
        <w:gridCol w:w="1125"/>
        <w:gridCol w:w="714"/>
        <w:gridCol w:w="2026"/>
        <w:gridCol w:w="3880"/>
      </w:tblGrid>
      <w:tr w:rsidR="00B64A07" w14:paraId="04BCA303" w14:textId="77777777" w:rsidTr="00081F15">
        <w:trPr>
          <w:trHeight w:val="350"/>
          <w:jc w:val="center"/>
        </w:trPr>
        <w:tc>
          <w:tcPr>
            <w:tcW w:w="1615" w:type="dxa"/>
            <w:vAlign w:val="center"/>
          </w:tcPr>
          <w:p w14:paraId="3DA02174" w14:textId="34D88971" w:rsidR="00B64A07" w:rsidRPr="00167DD0" w:rsidRDefault="00B64A07" w:rsidP="00167DD0">
            <w:pPr>
              <w:pStyle w:val="figtab"/>
              <w:rPr>
                <w:b/>
              </w:rPr>
            </w:pPr>
            <w:r w:rsidRPr="00167DD0">
              <w:rPr>
                <w:b/>
              </w:rPr>
              <w:t>Parameter</w:t>
            </w:r>
          </w:p>
        </w:tc>
        <w:tc>
          <w:tcPr>
            <w:tcW w:w="1125" w:type="dxa"/>
            <w:vAlign w:val="center"/>
          </w:tcPr>
          <w:p w14:paraId="43302799" w14:textId="4CC1E9E4" w:rsidR="00B64A07" w:rsidRPr="00167DD0" w:rsidRDefault="006B1B58" w:rsidP="00167DD0">
            <w:pPr>
              <w:pStyle w:val="figtab"/>
              <w:rPr>
                <w:b/>
              </w:rPr>
            </w:pPr>
            <w:r w:rsidRPr="00167DD0">
              <w:rPr>
                <w:b/>
              </w:rPr>
              <w:t>Required</w:t>
            </w:r>
          </w:p>
        </w:tc>
        <w:tc>
          <w:tcPr>
            <w:tcW w:w="714" w:type="dxa"/>
            <w:vAlign w:val="center"/>
          </w:tcPr>
          <w:p w14:paraId="296BE4DC" w14:textId="77777777" w:rsidR="00B64A07" w:rsidRPr="00167DD0" w:rsidRDefault="00B64A07" w:rsidP="00167DD0">
            <w:pPr>
              <w:pStyle w:val="figtab"/>
              <w:rPr>
                <w:b/>
              </w:rPr>
            </w:pPr>
            <w:r w:rsidRPr="00167DD0">
              <w:rPr>
                <w:b/>
              </w:rPr>
              <w:t>Time</w:t>
            </w:r>
          </w:p>
        </w:tc>
        <w:tc>
          <w:tcPr>
            <w:tcW w:w="2026" w:type="dxa"/>
            <w:vAlign w:val="center"/>
          </w:tcPr>
          <w:p w14:paraId="2B37A251" w14:textId="77777777" w:rsidR="00B64A07" w:rsidRPr="00167DD0" w:rsidRDefault="00B64A07" w:rsidP="00167DD0">
            <w:pPr>
              <w:pStyle w:val="figtab"/>
              <w:rPr>
                <w:b/>
              </w:rPr>
            </w:pPr>
            <w:r w:rsidRPr="00167DD0">
              <w:rPr>
                <w:b/>
              </w:rPr>
              <w:t>Test Equipment</w:t>
            </w:r>
          </w:p>
        </w:tc>
        <w:tc>
          <w:tcPr>
            <w:tcW w:w="3880" w:type="dxa"/>
            <w:vAlign w:val="center"/>
          </w:tcPr>
          <w:p w14:paraId="105AC177" w14:textId="77777777" w:rsidR="00B64A07" w:rsidRPr="00167DD0" w:rsidRDefault="00B64A07" w:rsidP="00167DD0">
            <w:pPr>
              <w:pStyle w:val="figtab"/>
              <w:rPr>
                <w:b/>
              </w:rPr>
            </w:pPr>
            <w:r w:rsidRPr="00167DD0">
              <w:rPr>
                <w:b/>
              </w:rPr>
              <w:t>Test Condition</w:t>
            </w:r>
          </w:p>
        </w:tc>
      </w:tr>
      <w:tr w:rsidR="00B64A07" w14:paraId="6D004182" w14:textId="77777777" w:rsidTr="00081F15">
        <w:trPr>
          <w:trHeight w:val="408"/>
          <w:jc w:val="center"/>
        </w:trPr>
        <w:tc>
          <w:tcPr>
            <w:tcW w:w="1615" w:type="dxa"/>
            <w:vAlign w:val="center"/>
          </w:tcPr>
          <w:p w14:paraId="53C66715" w14:textId="77777777" w:rsidR="00B64A07" w:rsidRPr="006B1B58" w:rsidRDefault="00B64A07" w:rsidP="00167DD0">
            <w:pPr>
              <w:pStyle w:val="figtab"/>
              <w:jc w:val="left"/>
            </w:pPr>
            <w:r w:rsidRPr="006B1B58">
              <w:t>Double sideband noise figure, dB</w:t>
            </w:r>
          </w:p>
        </w:tc>
        <w:tc>
          <w:tcPr>
            <w:tcW w:w="1125" w:type="dxa"/>
            <w:vAlign w:val="center"/>
          </w:tcPr>
          <w:p w14:paraId="7D6D64EB" w14:textId="77777777" w:rsidR="00B64A07" w:rsidRPr="006B1B58" w:rsidRDefault="00B64A07" w:rsidP="00167DD0">
            <w:pPr>
              <w:pStyle w:val="figtab"/>
            </w:pPr>
            <w:r w:rsidRPr="006B1B58">
              <w:t>≤3</w:t>
            </w:r>
          </w:p>
        </w:tc>
        <w:tc>
          <w:tcPr>
            <w:tcW w:w="714" w:type="dxa"/>
            <w:vAlign w:val="center"/>
          </w:tcPr>
          <w:p w14:paraId="68C598D5" w14:textId="77777777" w:rsidR="00B64A07" w:rsidRPr="006B1B58" w:rsidRDefault="00B64A07" w:rsidP="00167DD0">
            <w:pPr>
              <w:pStyle w:val="figtab"/>
            </w:pPr>
            <w:r w:rsidRPr="006B1B58">
              <w:t>10/19</w:t>
            </w:r>
          </w:p>
        </w:tc>
        <w:tc>
          <w:tcPr>
            <w:tcW w:w="2026" w:type="dxa"/>
            <w:vAlign w:val="center"/>
          </w:tcPr>
          <w:p w14:paraId="7F85212E" w14:textId="77777777" w:rsidR="00B64A07" w:rsidRPr="006B1B58" w:rsidRDefault="00B64A07" w:rsidP="00167DD0">
            <w:pPr>
              <w:pStyle w:val="figtab"/>
            </w:pPr>
            <w:r w:rsidRPr="006B1B58">
              <w:t>Chirped RF source, calibrated noise source, baseband amplifier, oscilloscope</w:t>
            </w:r>
          </w:p>
        </w:tc>
        <w:tc>
          <w:tcPr>
            <w:tcW w:w="3880" w:type="dxa"/>
            <w:vAlign w:val="center"/>
          </w:tcPr>
          <w:p w14:paraId="3156E0F1" w14:textId="3F8CC177" w:rsidR="00B64A07" w:rsidRPr="006B1B58" w:rsidRDefault="00B64A07">
            <w:pPr>
              <w:pStyle w:val="figtab"/>
              <w:jc w:val="left"/>
            </w:pPr>
            <w:r w:rsidRPr="006B1B58">
              <w:t xml:space="preserve">5800 MHz central frequency, 300 MHz modulation bandwidth, 14 dBm input LO power. 50 </w:t>
            </w:r>
            <w:r w:rsidR="00DC7FBD">
              <w:rPr>
                <w:rFonts w:ascii="Times New Roman" w:hAnsi="Times New Roman"/>
              </w:rPr>
              <w:t>Ω</w:t>
            </w:r>
            <w:r w:rsidR="00DC7FBD">
              <w:t xml:space="preserve"> </w:t>
            </w:r>
            <w:r w:rsidRPr="006B1B58">
              <w:t>loads on inputs if noise source is not connected. All 16 channels will be measured.</w:t>
            </w:r>
          </w:p>
        </w:tc>
      </w:tr>
      <w:tr w:rsidR="00B64A07" w14:paraId="586752A6" w14:textId="77777777" w:rsidTr="00081F15">
        <w:trPr>
          <w:trHeight w:val="408"/>
          <w:jc w:val="center"/>
        </w:trPr>
        <w:tc>
          <w:tcPr>
            <w:tcW w:w="1615" w:type="dxa"/>
            <w:vAlign w:val="center"/>
          </w:tcPr>
          <w:p w14:paraId="3DDE0EC3" w14:textId="77777777" w:rsidR="00B64A07" w:rsidRPr="006B1B58" w:rsidRDefault="00B64A07" w:rsidP="00167DD0">
            <w:pPr>
              <w:pStyle w:val="figtab"/>
              <w:jc w:val="left"/>
            </w:pPr>
            <w:r w:rsidRPr="006B1B58">
              <w:t>Total receiver gain, dB</w:t>
            </w:r>
          </w:p>
        </w:tc>
        <w:tc>
          <w:tcPr>
            <w:tcW w:w="1125" w:type="dxa"/>
            <w:vAlign w:val="center"/>
          </w:tcPr>
          <w:p w14:paraId="0AE93678" w14:textId="36B08F74" w:rsidR="00B64A07" w:rsidRPr="006B1B58" w:rsidRDefault="00B64A07" w:rsidP="00167DD0">
            <w:pPr>
              <w:pStyle w:val="figtab"/>
            </w:pPr>
            <w:r w:rsidRPr="006B1B58">
              <w:t>40</w:t>
            </w:r>
            <w:r w:rsidR="006B1B58">
              <w:t>±</w:t>
            </w:r>
            <w:r w:rsidRPr="006B1B58">
              <w:t>2</w:t>
            </w:r>
          </w:p>
        </w:tc>
        <w:tc>
          <w:tcPr>
            <w:tcW w:w="714" w:type="dxa"/>
            <w:vAlign w:val="center"/>
          </w:tcPr>
          <w:p w14:paraId="2FDB5517" w14:textId="77777777" w:rsidR="00B64A07" w:rsidRPr="006B1B58" w:rsidRDefault="00B64A07" w:rsidP="00167DD0">
            <w:pPr>
              <w:pStyle w:val="figtab"/>
            </w:pPr>
            <w:r w:rsidRPr="006B1B58">
              <w:t>10/19</w:t>
            </w:r>
          </w:p>
        </w:tc>
        <w:tc>
          <w:tcPr>
            <w:tcW w:w="2026" w:type="dxa"/>
            <w:vAlign w:val="center"/>
          </w:tcPr>
          <w:p w14:paraId="0C5C0F60" w14:textId="15E6D4FD" w:rsidR="00B64A07" w:rsidRPr="006B1B58" w:rsidRDefault="00B64A07">
            <w:pPr>
              <w:pStyle w:val="figtab"/>
            </w:pPr>
            <w:r w:rsidRPr="006B1B58">
              <w:t xml:space="preserve">Chirped RF source, baseband amplifier, oscilloscope, spectrum analyzer, 100 </w:t>
            </w:r>
            <w:r w:rsidR="00DC7FBD">
              <w:t>ft</w:t>
            </w:r>
            <w:r w:rsidR="00DC7FBD" w:rsidRPr="006B1B58">
              <w:t xml:space="preserve"> </w:t>
            </w:r>
            <w:r w:rsidRPr="006B1B58">
              <w:t>coax cable, RF attenuator</w:t>
            </w:r>
          </w:p>
        </w:tc>
        <w:tc>
          <w:tcPr>
            <w:tcW w:w="3880" w:type="dxa"/>
            <w:vAlign w:val="center"/>
          </w:tcPr>
          <w:p w14:paraId="42C69C4F" w14:textId="5385B0D2" w:rsidR="00B64A07" w:rsidRPr="006B1B58" w:rsidRDefault="00B64A07">
            <w:pPr>
              <w:pStyle w:val="figtab"/>
              <w:jc w:val="left"/>
            </w:pPr>
            <w:r w:rsidRPr="006B1B58">
              <w:t xml:space="preserve">5800 MHz central frequency, 300 MHz modulation bandwidth, 14 dBm input LO power. Part of the LO signal connected to the receiver input through 100 </w:t>
            </w:r>
            <w:r w:rsidR="00DC7FBD">
              <w:t>ft</w:t>
            </w:r>
            <w:r w:rsidR="00DC7FBD" w:rsidRPr="006B1B58">
              <w:t xml:space="preserve"> </w:t>
            </w:r>
            <w:r w:rsidRPr="006B1B58">
              <w:t>cable. Input/output power is measured with spectrum analyzer/oscilloscope. All 16 channels will be measured.</w:t>
            </w:r>
          </w:p>
        </w:tc>
      </w:tr>
      <w:tr w:rsidR="00B64A07" w14:paraId="5E1A1D55" w14:textId="77777777" w:rsidTr="00081F15">
        <w:trPr>
          <w:trHeight w:val="408"/>
          <w:jc w:val="center"/>
        </w:trPr>
        <w:tc>
          <w:tcPr>
            <w:tcW w:w="1615" w:type="dxa"/>
            <w:vAlign w:val="center"/>
          </w:tcPr>
          <w:p w14:paraId="0EDA7CE1" w14:textId="77777777" w:rsidR="00B64A07" w:rsidRPr="006B1B58" w:rsidRDefault="00B64A07" w:rsidP="00167DD0">
            <w:pPr>
              <w:pStyle w:val="figtab"/>
              <w:jc w:val="left"/>
            </w:pPr>
            <w:r w:rsidRPr="006B1B58">
              <w:t>Input P1dB, dBm</w:t>
            </w:r>
          </w:p>
        </w:tc>
        <w:tc>
          <w:tcPr>
            <w:tcW w:w="1125" w:type="dxa"/>
            <w:vAlign w:val="center"/>
          </w:tcPr>
          <w:p w14:paraId="6EF57DA8" w14:textId="77777777" w:rsidR="00B64A07" w:rsidRPr="006B1B58" w:rsidRDefault="00B64A07" w:rsidP="00167DD0">
            <w:pPr>
              <w:pStyle w:val="figtab"/>
            </w:pPr>
            <w:r w:rsidRPr="006B1B58">
              <w:t>≥-32</w:t>
            </w:r>
          </w:p>
        </w:tc>
        <w:tc>
          <w:tcPr>
            <w:tcW w:w="714" w:type="dxa"/>
            <w:vAlign w:val="center"/>
          </w:tcPr>
          <w:p w14:paraId="5AE27F87" w14:textId="77777777" w:rsidR="00B64A07" w:rsidRPr="006B1B58" w:rsidRDefault="00B64A07" w:rsidP="00167DD0">
            <w:pPr>
              <w:pStyle w:val="figtab"/>
            </w:pPr>
            <w:r w:rsidRPr="006B1B58">
              <w:t>10/19</w:t>
            </w:r>
          </w:p>
        </w:tc>
        <w:tc>
          <w:tcPr>
            <w:tcW w:w="2026" w:type="dxa"/>
            <w:vAlign w:val="center"/>
          </w:tcPr>
          <w:p w14:paraId="3E4354A8" w14:textId="4ADD49FF" w:rsidR="00B64A07" w:rsidRPr="006B1B58" w:rsidRDefault="00B64A07">
            <w:pPr>
              <w:pStyle w:val="figtab"/>
            </w:pPr>
            <w:r w:rsidRPr="006B1B58">
              <w:t xml:space="preserve">Chirped RF source, baseband amplifier, oscilloscope, spectrum analyzer, 100 </w:t>
            </w:r>
            <w:r w:rsidR="00DC7FBD">
              <w:t>ft</w:t>
            </w:r>
            <w:r w:rsidR="00DC7FBD" w:rsidRPr="006B1B58">
              <w:t xml:space="preserve"> </w:t>
            </w:r>
            <w:r w:rsidRPr="006B1B58">
              <w:t>coax cable, RF attenuator kit</w:t>
            </w:r>
          </w:p>
        </w:tc>
        <w:tc>
          <w:tcPr>
            <w:tcW w:w="3880" w:type="dxa"/>
            <w:vAlign w:val="center"/>
          </w:tcPr>
          <w:p w14:paraId="3813791D" w14:textId="266C9015" w:rsidR="00B64A07" w:rsidRPr="006B1B58" w:rsidRDefault="00B64A07">
            <w:pPr>
              <w:pStyle w:val="figtab"/>
              <w:jc w:val="left"/>
            </w:pPr>
            <w:r w:rsidRPr="006B1B58">
              <w:t xml:space="preserve">5800 MHz central frequency, 300 MHz modulation bandwidth, 14 dBm input LO power. Part of the LO signal connected to the receiver input through 100 </w:t>
            </w:r>
            <w:r w:rsidR="00DC7FBD">
              <w:t>ft</w:t>
            </w:r>
            <w:r w:rsidR="00DC7FBD" w:rsidRPr="006B1B58">
              <w:t xml:space="preserve"> </w:t>
            </w:r>
            <w:r w:rsidRPr="006B1B58">
              <w:t>cable. Input/output power is measured with spectrum analyzer/oscilloscope. All 16</w:t>
            </w:r>
            <w:r w:rsidR="00167DD0">
              <w:t> </w:t>
            </w:r>
            <w:r w:rsidRPr="006B1B58">
              <w:t>channels will be measured.</w:t>
            </w:r>
          </w:p>
        </w:tc>
      </w:tr>
      <w:tr w:rsidR="00B64A07" w14:paraId="24624BED" w14:textId="77777777" w:rsidTr="00081F15">
        <w:trPr>
          <w:trHeight w:val="408"/>
          <w:jc w:val="center"/>
        </w:trPr>
        <w:tc>
          <w:tcPr>
            <w:tcW w:w="1615" w:type="dxa"/>
            <w:vAlign w:val="center"/>
          </w:tcPr>
          <w:p w14:paraId="2AE430E1" w14:textId="77777777" w:rsidR="00B64A07" w:rsidRPr="006B1B58" w:rsidRDefault="00B64A07" w:rsidP="00167DD0">
            <w:pPr>
              <w:pStyle w:val="figtab"/>
              <w:jc w:val="left"/>
            </w:pPr>
            <w:r w:rsidRPr="006B1B58">
              <w:t>Power consumption in full operation mode, W</w:t>
            </w:r>
          </w:p>
        </w:tc>
        <w:tc>
          <w:tcPr>
            <w:tcW w:w="1125" w:type="dxa"/>
            <w:vAlign w:val="center"/>
          </w:tcPr>
          <w:p w14:paraId="0F33E9E7" w14:textId="77777777" w:rsidR="00B64A07" w:rsidRPr="006B1B58" w:rsidRDefault="00B64A07" w:rsidP="00167DD0">
            <w:pPr>
              <w:pStyle w:val="figtab"/>
            </w:pPr>
            <w:r w:rsidRPr="006B1B58">
              <w:t>≤6</w:t>
            </w:r>
          </w:p>
        </w:tc>
        <w:tc>
          <w:tcPr>
            <w:tcW w:w="714" w:type="dxa"/>
            <w:vAlign w:val="center"/>
          </w:tcPr>
          <w:p w14:paraId="55A1054E" w14:textId="77777777" w:rsidR="00B64A07" w:rsidRPr="006B1B58" w:rsidRDefault="00B64A07" w:rsidP="00167DD0">
            <w:pPr>
              <w:pStyle w:val="figtab"/>
            </w:pPr>
            <w:r w:rsidRPr="006B1B58">
              <w:t>10/19</w:t>
            </w:r>
          </w:p>
        </w:tc>
        <w:tc>
          <w:tcPr>
            <w:tcW w:w="2026" w:type="dxa"/>
            <w:vAlign w:val="center"/>
          </w:tcPr>
          <w:p w14:paraId="1D5558A1" w14:textId="0270EE2B" w:rsidR="00B64A07" w:rsidRPr="006B1B58" w:rsidRDefault="00B64A07" w:rsidP="00167DD0">
            <w:pPr>
              <w:pStyle w:val="figtab"/>
            </w:pPr>
            <w:r w:rsidRPr="006B1B58">
              <w:t>Power supply unit with current indicator</w:t>
            </w:r>
          </w:p>
        </w:tc>
        <w:tc>
          <w:tcPr>
            <w:tcW w:w="3880" w:type="dxa"/>
            <w:vAlign w:val="center"/>
          </w:tcPr>
          <w:p w14:paraId="6E35E36A" w14:textId="77777777" w:rsidR="00B64A07" w:rsidRPr="006B1B58" w:rsidRDefault="00B64A07" w:rsidP="00167DD0">
            <w:pPr>
              <w:pStyle w:val="figtab"/>
              <w:jc w:val="left"/>
            </w:pPr>
            <w:r w:rsidRPr="006B1B58">
              <w:t>5800 MHz central frequency, 300 MHz modulation bandwidth, 14 dBm input LO power.</w:t>
            </w:r>
          </w:p>
        </w:tc>
      </w:tr>
      <w:tr w:rsidR="00B64A07" w14:paraId="175BD182" w14:textId="77777777" w:rsidTr="00081F15">
        <w:trPr>
          <w:trHeight w:val="408"/>
          <w:jc w:val="center"/>
        </w:trPr>
        <w:tc>
          <w:tcPr>
            <w:tcW w:w="1615" w:type="dxa"/>
            <w:vAlign w:val="center"/>
          </w:tcPr>
          <w:p w14:paraId="6A0784A8" w14:textId="77777777" w:rsidR="00B64A07" w:rsidRPr="006B1B58" w:rsidRDefault="00B64A07" w:rsidP="00167DD0">
            <w:pPr>
              <w:pStyle w:val="figtab"/>
              <w:jc w:val="left"/>
            </w:pPr>
            <w:r w:rsidRPr="006B1B58">
              <w:t>Power consumption in power down mode, W</w:t>
            </w:r>
          </w:p>
        </w:tc>
        <w:tc>
          <w:tcPr>
            <w:tcW w:w="1125" w:type="dxa"/>
            <w:vAlign w:val="center"/>
          </w:tcPr>
          <w:p w14:paraId="3D791EC3" w14:textId="77777777" w:rsidR="00B64A07" w:rsidRPr="006B1B58" w:rsidRDefault="00B64A07" w:rsidP="00167DD0">
            <w:pPr>
              <w:pStyle w:val="figtab"/>
            </w:pPr>
            <w:r w:rsidRPr="006B1B58">
              <w:t>≤0.1</w:t>
            </w:r>
          </w:p>
        </w:tc>
        <w:tc>
          <w:tcPr>
            <w:tcW w:w="714" w:type="dxa"/>
            <w:vAlign w:val="center"/>
          </w:tcPr>
          <w:p w14:paraId="6A9DF0BC" w14:textId="77777777" w:rsidR="00B64A07" w:rsidRPr="006B1B58" w:rsidRDefault="00B64A07" w:rsidP="00167DD0">
            <w:pPr>
              <w:pStyle w:val="figtab"/>
            </w:pPr>
            <w:r w:rsidRPr="006B1B58">
              <w:t>10/19</w:t>
            </w:r>
          </w:p>
        </w:tc>
        <w:tc>
          <w:tcPr>
            <w:tcW w:w="2026" w:type="dxa"/>
            <w:vAlign w:val="center"/>
          </w:tcPr>
          <w:p w14:paraId="48294A97" w14:textId="416DA117" w:rsidR="00B64A07" w:rsidRPr="006B1B58" w:rsidRDefault="00B64A07" w:rsidP="00167DD0">
            <w:pPr>
              <w:pStyle w:val="figtab"/>
            </w:pPr>
            <w:r w:rsidRPr="006B1B58">
              <w:t>Power supply unit with current indicator</w:t>
            </w:r>
          </w:p>
        </w:tc>
        <w:tc>
          <w:tcPr>
            <w:tcW w:w="3880" w:type="dxa"/>
            <w:vAlign w:val="center"/>
          </w:tcPr>
          <w:p w14:paraId="731F6B14" w14:textId="77777777" w:rsidR="00B64A07" w:rsidRPr="006B1B58" w:rsidRDefault="00B64A07" w:rsidP="00167DD0">
            <w:pPr>
              <w:pStyle w:val="figtab"/>
              <w:jc w:val="left"/>
            </w:pPr>
            <w:r w:rsidRPr="006B1B58">
              <w:t xml:space="preserve">5800 MHz central frequency, 300 MHz modulation bandwidth, 14 dBm input LO power. Power down for all amplifiers. </w:t>
            </w:r>
          </w:p>
        </w:tc>
      </w:tr>
    </w:tbl>
    <w:p w14:paraId="7E583E4A" w14:textId="77777777" w:rsidR="00B64A07" w:rsidRDefault="00B64A07" w:rsidP="0084019E">
      <w:pPr>
        <w:pStyle w:val="spacebetween"/>
      </w:pPr>
    </w:p>
    <w:p w14:paraId="42F04A4A" w14:textId="1B86C1A1" w:rsidR="00B54A71" w:rsidRDefault="00D8603A" w:rsidP="00081F15">
      <w:pPr>
        <w:pStyle w:val="spacebetween"/>
        <w:jc w:val="center"/>
      </w:pPr>
      <w:r>
        <w:rPr>
          <w:noProof/>
        </w:rPr>
        <w:drawing>
          <wp:inline distT="0" distB="0" distL="0" distR="0" wp14:anchorId="1BBEFF47" wp14:editId="4E8B18E7">
            <wp:extent cx="5943600" cy="22377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237740"/>
                    </a:xfrm>
                    <a:prstGeom prst="rect">
                      <a:avLst/>
                    </a:prstGeom>
                  </pic:spPr>
                </pic:pic>
              </a:graphicData>
            </a:graphic>
          </wp:inline>
        </w:drawing>
      </w:r>
    </w:p>
    <w:p w14:paraId="2934927F" w14:textId="77768503" w:rsidR="00B54A71" w:rsidRPr="00BE4BAC" w:rsidRDefault="00B54A71" w:rsidP="00B54A71">
      <w:pPr>
        <w:pStyle w:val="Figurecaption"/>
        <w:jc w:val="center"/>
        <w:rPr>
          <w:lang w:val="en-US"/>
        </w:rPr>
      </w:pPr>
      <w:r w:rsidRPr="003B34DA">
        <w:rPr>
          <w:lang w:val="en-US"/>
        </w:rPr>
        <w:t>Figure 2-</w:t>
      </w:r>
      <w:r>
        <w:rPr>
          <w:lang w:val="en-US"/>
        </w:rPr>
        <w:t>12</w:t>
      </w:r>
      <w:r w:rsidRPr="003B34DA">
        <w:rPr>
          <w:lang w:val="en-US"/>
        </w:rPr>
        <w:t xml:space="preserve">. </w:t>
      </w:r>
      <w:r w:rsidR="00D8603A">
        <w:rPr>
          <w:rFonts w:eastAsiaTheme="minorHAnsi" w:cs="Arial"/>
          <w:color w:val="000000"/>
          <w:szCs w:val="24"/>
        </w:rPr>
        <w:t>Receiver gain/P1dB/unbalance  test setup</w:t>
      </w:r>
      <w:r>
        <w:rPr>
          <w:lang w:val="en-US"/>
        </w:rPr>
        <w:t>.</w:t>
      </w:r>
    </w:p>
    <w:p w14:paraId="175EC191" w14:textId="77777777" w:rsidR="00B54A71" w:rsidRDefault="00B54A71" w:rsidP="0084019E">
      <w:pPr>
        <w:pStyle w:val="spacebetween"/>
      </w:pPr>
    </w:p>
    <w:p w14:paraId="10B5CF20" w14:textId="77777777" w:rsidR="006926D7" w:rsidRPr="00560A8D" w:rsidRDefault="006926D7" w:rsidP="006926D7">
      <w:pPr>
        <w:pStyle w:val="Heading2"/>
        <w:rPr>
          <w:szCs w:val="24"/>
        </w:rPr>
      </w:pPr>
      <w:r w:rsidRPr="00560A8D">
        <w:rPr>
          <w:szCs w:val="24"/>
        </w:rPr>
        <w:t>2.3</w:t>
      </w:r>
      <w:r w:rsidRPr="00560A8D">
        <w:rPr>
          <w:szCs w:val="24"/>
        </w:rPr>
        <w:tab/>
        <w:t>Problem Areas Affecting Technical Elements</w:t>
      </w:r>
    </w:p>
    <w:p w14:paraId="3A2EF7B2" w14:textId="42E6A483" w:rsidR="00A76B0C" w:rsidRDefault="007724DD" w:rsidP="00D245A1">
      <w:r>
        <w:t xml:space="preserve">No problem areas </w:t>
      </w:r>
      <w:r w:rsidR="00756DAC">
        <w:t xml:space="preserve">affecting technical elements were </w:t>
      </w:r>
      <w:r>
        <w:t xml:space="preserve">identified. ISI is tracking the risks including deviations from the </w:t>
      </w:r>
      <w:r w:rsidR="00756DAC">
        <w:t>size, weight, and power (</w:t>
      </w:r>
      <w:r>
        <w:t>SWaP</w:t>
      </w:r>
      <w:r w:rsidR="00756DAC">
        <w:t>)</w:t>
      </w:r>
      <w:r>
        <w:t xml:space="preserve"> specifications.</w:t>
      </w:r>
    </w:p>
    <w:p w14:paraId="54E50A93" w14:textId="77777777" w:rsidR="00D245A1" w:rsidRPr="0095648C" w:rsidRDefault="00D245A1" w:rsidP="00A76B0C">
      <w:pPr>
        <w:pStyle w:val="spacebetween"/>
      </w:pPr>
    </w:p>
    <w:p w14:paraId="322EF6FC" w14:textId="77777777" w:rsidR="006926D7" w:rsidRPr="00560A8D" w:rsidRDefault="006926D7" w:rsidP="006926D7">
      <w:pPr>
        <w:pStyle w:val="Heading2"/>
        <w:rPr>
          <w:szCs w:val="24"/>
        </w:rPr>
      </w:pPr>
      <w:r w:rsidRPr="00560A8D">
        <w:rPr>
          <w:szCs w:val="24"/>
        </w:rPr>
        <w:t>2.4</w:t>
      </w:r>
      <w:r w:rsidRPr="00560A8D">
        <w:rPr>
          <w:szCs w:val="24"/>
        </w:rPr>
        <w:tab/>
        <w:t>Problem Areas Affecting Cost Elements</w:t>
      </w:r>
    </w:p>
    <w:p w14:paraId="6F4986A6" w14:textId="49349792" w:rsidR="008B2ABB" w:rsidRDefault="007724DD" w:rsidP="008B2ABB">
      <w:r>
        <w:t xml:space="preserve">No problem </w:t>
      </w:r>
      <w:r w:rsidR="008E554A">
        <w:t xml:space="preserve">areas </w:t>
      </w:r>
      <w:r w:rsidR="00756DAC">
        <w:t xml:space="preserve">affecting cost elements were </w:t>
      </w:r>
      <w:r w:rsidR="008E554A">
        <w:t>identified.</w:t>
      </w:r>
      <w:r w:rsidR="00216A95">
        <w:t xml:space="preserve"> </w:t>
      </w:r>
    </w:p>
    <w:p w14:paraId="23A873A2" w14:textId="77777777" w:rsidR="00353CB9" w:rsidRPr="0095648C" w:rsidRDefault="00353CB9" w:rsidP="00353CB9">
      <w:pPr>
        <w:pStyle w:val="spacebetween"/>
      </w:pPr>
    </w:p>
    <w:p w14:paraId="5A003FFD" w14:textId="77777777" w:rsidR="006926D7" w:rsidRPr="00E63863" w:rsidRDefault="006926D7" w:rsidP="006926D7">
      <w:pPr>
        <w:pStyle w:val="Heading2"/>
      </w:pPr>
      <w:r w:rsidRPr="00E63863">
        <w:t>2.5</w:t>
      </w:r>
      <w:r w:rsidRPr="00E63863">
        <w:tab/>
        <w:t>Trips</w:t>
      </w:r>
    </w:p>
    <w:p w14:paraId="36330C5C" w14:textId="14698665" w:rsidR="008B2ABB" w:rsidRDefault="007724DD" w:rsidP="008B2ABB">
      <w:r>
        <w:t xml:space="preserve">No trips </w:t>
      </w:r>
      <w:r w:rsidR="00756DAC">
        <w:t>were taken during this</w:t>
      </w:r>
      <w:r>
        <w:t xml:space="preserve"> reporting period.</w:t>
      </w:r>
    </w:p>
    <w:p w14:paraId="1EB56CAE" w14:textId="77777777" w:rsidR="001D2E07" w:rsidRPr="00353CB9" w:rsidRDefault="001D2E07" w:rsidP="00353CB9">
      <w:pPr>
        <w:pStyle w:val="spacebetween"/>
      </w:pPr>
    </w:p>
    <w:p w14:paraId="485A1777" w14:textId="2D9073F4" w:rsidR="0067714F" w:rsidRDefault="0067714F" w:rsidP="00B042EE">
      <w:pPr>
        <w:pStyle w:val="Heading1"/>
      </w:pPr>
      <w:r>
        <w:t>3.0</w:t>
      </w:r>
      <w:r w:rsidRPr="00867859">
        <w:tab/>
      </w:r>
      <w:r>
        <w:t>FINANCIAL INFORMATION</w:t>
      </w:r>
    </w:p>
    <w:p w14:paraId="56034512" w14:textId="57E31852" w:rsidR="00CC341A" w:rsidRPr="00081F15" w:rsidRDefault="00CC341A" w:rsidP="00CC341A">
      <w:r>
        <w:t>Of the total funded transition amount of $48,922.00, the amount to be invoiced for this reporting period is $</w:t>
      </w:r>
      <w:r w:rsidRPr="00081F15">
        <w:t>12,322</w:t>
      </w:r>
      <w:r>
        <w:t xml:space="preserve">.00. The cumulative invoiced amount will be </w:t>
      </w:r>
      <w:r w:rsidRPr="00081F15">
        <w:t>$48,922</w:t>
      </w:r>
      <w:r>
        <w:t xml:space="preserve">.00. The CPFF SBIR Phase II effort began 06/01/19. Our Finance Department is currently completing the month-end closeout for June. We will include the financial information for June in the next report. The number of labor hours expended through 05/31/19 is </w:t>
      </w:r>
      <w:r w:rsidRPr="00081F15">
        <w:t>12.50.</w:t>
      </w:r>
      <w:r>
        <w:t xml:space="preserve"> The total number of labor hours expended through </w:t>
      </w:r>
      <w:r w:rsidRPr="00081F15">
        <w:t>05/31/19</w:t>
      </w:r>
      <w:r>
        <w:t xml:space="preserve"> is </w:t>
      </w:r>
      <w:r w:rsidRPr="00081F15">
        <w:t>223.55</w:t>
      </w:r>
      <w:r>
        <w:t>.</w:t>
      </w:r>
    </w:p>
    <w:p w14:paraId="3B9CC9C1" w14:textId="77777777" w:rsidR="008F5BB7" w:rsidRPr="00353CB9" w:rsidRDefault="008F5BB7" w:rsidP="00353CB9">
      <w:pPr>
        <w:pStyle w:val="spacebetween"/>
      </w:pPr>
    </w:p>
    <w:p w14:paraId="5353133A" w14:textId="31B6CF06" w:rsidR="007957BC" w:rsidRDefault="00CC341A" w:rsidP="003E1516">
      <w:pPr>
        <w:pStyle w:val="figtab"/>
        <w:keepNext w:val="0"/>
      </w:pPr>
      <w:r>
        <w:rPr>
          <w:noProof/>
          <w:color w:val="1F497D"/>
        </w:rPr>
        <w:drawing>
          <wp:inline distT="0" distB="0" distL="0" distR="0" wp14:anchorId="34F9E65A" wp14:editId="3EC8E631">
            <wp:extent cx="5852160" cy="3127879"/>
            <wp:effectExtent l="0" t="0" r="0" b="0"/>
            <wp:docPr id="10" name="Picture 10" descr="cid:image002.png@01D53891.2F947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53891.2F947710"/>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5852160" cy="3127879"/>
                    </a:xfrm>
                    <a:prstGeom prst="rect">
                      <a:avLst/>
                    </a:prstGeom>
                    <a:noFill/>
                    <a:ln>
                      <a:noFill/>
                    </a:ln>
                  </pic:spPr>
                </pic:pic>
              </a:graphicData>
            </a:graphic>
          </wp:inline>
        </w:drawing>
      </w:r>
    </w:p>
    <w:p w14:paraId="4CDC8469" w14:textId="77777777" w:rsidR="000376C9" w:rsidRDefault="000376C9" w:rsidP="000376C9">
      <w:pPr>
        <w:pStyle w:val="spacebetween"/>
      </w:pPr>
    </w:p>
    <w:p w14:paraId="53F841F4" w14:textId="77777777" w:rsidR="008B2ABB" w:rsidRDefault="008B2ABB" w:rsidP="000376C9">
      <w:pPr>
        <w:pStyle w:val="Heading1"/>
        <w:keepNext w:val="0"/>
      </w:pPr>
      <w:r>
        <w:t>4.0</w:t>
      </w:r>
      <w:r w:rsidRPr="00E63863">
        <w:tab/>
        <w:t>Plans for Activities During the Following Reporting Period</w:t>
      </w:r>
      <w:bookmarkStart w:id="6" w:name="_GoBack"/>
      <w:bookmarkEnd w:id="6"/>
    </w:p>
    <w:p w14:paraId="6C7E143A" w14:textId="4D1868F0" w:rsidR="00DA44B0" w:rsidRPr="008E554A" w:rsidRDefault="00DA44B0" w:rsidP="00DA44B0">
      <w:r>
        <w:t xml:space="preserve">In the next reporting period, </w:t>
      </w:r>
      <w:r w:rsidR="00D245A1">
        <w:t>ISI</w:t>
      </w:r>
      <w:r>
        <w:t xml:space="preserve"> </w:t>
      </w:r>
      <w:r w:rsidR="00D75210">
        <w:t xml:space="preserve">will </w:t>
      </w:r>
      <w:r w:rsidR="00195CCE">
        <w:t>continue working on development of antenna (Task 2) by scaling the model to 2x2 TX and 4x4 RX arrays. We will also continue development of RF Module (Task 3) and begin schematic design of the RF PCBs</w:t>
      </w:r>
      <w:r w:rsidR="0064284B">
        <w:t>.</w:t>
      </w:r>
      <w:r w:rsidR="00195CCE">
        <w:t xml:space="preserve"> We plan to complete the single channel DSP Simulink model (Task 5) and continue the effort to map it into Zynq MPSoC (Task 4). </w:t>
      </w:r>
    </w:p>
    <w:p w14:paraId="6C53722B" w14:textId="77777777" w:rsidR="008B2ABB" w:rsidRDefault="008B2ABB" w:rsidP="007957BC">
      <w:pPr>
        <w:pStyle w:val="spacebetween"/>
      </w:pPr>
    </w:p>
    <w:p w14:paraId="745B969D" w14:textId="7D4DACE3" w:rsidR="008B2ABB" w:rsidRPr="00DA48E1" w:rsidRDefault="00E01B18" w:rsidP="003F57F1">
      <w:pPr>
        <w:pStyle w:val="Heading1"/>
        <w:keepLines/>
        <w:widowControl w:val="0"/>
      </w:pPr>
      <w:r>
        <w:t>5</w:t>
      </w:r>
      <w:r w:rsidR="008B2ABB" w:rsidRPr="00DA48E1">
        <w:t>.0</w:t>
      </w:r>
      <w:r w:rsidR="008B2ABB" w:rsidRPr="00DA48E1">
        <w:tab/>
        <w:t>NAME AND TELEPHONE NUMBER OF PREPARER OF THE REPORT</w:t>
      </w:r>
    </w:p>
    <w:p w14:paraId="78AE0DA0" w14:textId="0145336D" w:rsidR="008B2ABB" w:rsidRPr="00EE0222" w:rsidRDefault="0020573A" w:rsidP="003F57F1">
      <w:pPr>
        <w:keepNext/>
        <w:keepLines/>
        <w:widowControl w:val="0"/>
      </w:pPr>
      <w:r>
        <w:t>Preparer: Alexander Genusov</w:t>
      </w:r>
    </w:p>
    <w:p w14:paraId="0522EFC5" w14:textId="56D29145" w:rsidR="006926D7" w:rsidRDefault="008B2ABB" w:rsidP="007957BC">
      <w:pPr>
        <w:widowControl w:val="0"/>
      </w:pPr>
      <w:r w:rsidRPr="00EE0222">
        <w:t>Telephone Number: (310) 320-</w:t>
      </w:r>
      <w:r w:rsidR="0020573A">
        <w:t>1827</w:t>
      </w:r>
      <w:r w:rsidRPr="00EE0222">
        <w:t xml:space="preserve">, ext. </w:t>
      </w:r>
      <w:r w:rsidR="0020573A">
        <w:t>272</w:t>
      </w:r>
    </w:p>
    <w:p w14:paraId="2BF66EC7" w14:textId="77777777" w:rsidR="000376C9" w:rsidRPr="006926D7" w:rsidRDefault="000376C9" w:rsidP="000376C9">
      <w:pPr>
        <w:pStyle w:val="spacebetween"/>
      </w:pPr>
    </w:p>
    <w:sectPr w:rsidR="000376C9" w:rsidRPr="006926D7" w:rsidSect="008E554A">
      <w:pgSz w:w="12240" w:h="15840"/>
      <w:pgMar w:top="1440" w:right="1354" w:bottom="1440" w:left="152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9ED983" w14:textId="77777777" w:rsidR="00CC341A" w:rsidRDefault="00CC341A" w:rsidP="00D17E01">
      <w:r>
        <w:separator/>
      </w:r>
    </w:p>
  </w:endnote>
  <w:endnote w:type="continuationSeparator" w:id="0">
    <w:p w14:paraId="6CDDD9E6" w14:textId="77777777" w:rsidR="00CC341A" w:rsidRDefault="00CC341A" w:rsidP="00D17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Bold">
    <w:altName w:val="Arial"/>
    <w:panose1 w:val="020B07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71B8A" w14:textId="490AC705" w:rsidR="00CC341A" w:rsidRPr="00C35BB6" w:rsidRDefault="00CC341A">
    <w:pPr>
      <w:pStyle w:val="Footer"/>
      <w:jc w:val="right"/>
      <w:rPr>
        <w:sz w:val="16"/>
        <w:szCs w:val="16"/>
      </w:rPr>
    </w:pPr>
    <w:r>
      <w:rPr>
        <w:rFonts w:ascii="Arial" w:hAnsi="Arial"/>
        <w:sz w:val="14"/>
      </w:rPr>
      <w:t xml:space="preserve">ISI# 33056.0719 </w:t>
    </w:r>
    <w:r w:rsidRPr="000535F2">
      <w:rPr>
        <w:rFonts w:ascii="Arial" w:hAnsi="Arial" w:cs="Arial"/>
        <w:sz w:val="14"/>
        <w:szCs w:val="14"/>
      </w:rPr>
      <w:t>ARMY-PAN-UAS</w:t>
    </w:r>
    <w:r>
      <w:rPr>
        <w:rFonts w:ascii="Arial" w:hAnsi="Arial" w:cs="Arial"/>
        <w:sz w:val="14"/>
        <w:szCs w:val="14"/>
      </w:rPr>
      <w:t xml:space="preserve"> II</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2"/>
      </w:rPr>
      <w:id w:val="-1187522495"/>
      <w:docPartObj>
        <w:docPartGallery w:val="Page Numbers (Bottom of Page)"/>
        <w:docPartUnique/>
      </w:docPartObj>
    </w:sdtPr>
    <w:sdtEndPr>
      <w:rPr>
        <w:rFonts w:ascii="Times New Roman" w:hAnsi="Times New Roman" w:cs="Times New Roman"/>
        <w:noProof/>
        <w:sz w:val="24"/>
      </w:rPr>
    </w:sdtEndPr>
    <w:sdtContent>
      <w:p w14:paraId="3D98F1FD" w14:textId="77777777" w:rsidR="00CC341A" w:rsidRPr="00026215" w:rsidRDefault="00CC341A" w:rsidP="00D54B02">
        <w:pPr>
          <w:pStyle w:val="Footer"/>
          <w:jc w:val="center"/>
          <w:rPr>
            <w:i/>
            <w:sz w:val="20"/>
          </w:rPr>
        </w:pPr>
        <w:r w:rsidRPr="00026215">
          <w:rPr>
            <w:i/>
            <w:sz w:val="20"/>
          </w:rPr>
          <w:t>Information on this page is subject to the restrictions stated on the cover page.</w:t>
        </w:r>
      </w:p>
      <w:p w14:paraId="2F885B2A" w14:textId="77777777" w:rsidR="00CC341A" w:rsidRPr="00D54B02" w:rsidRDefault="00CC341A" w:rsidP="00D54B02">
        <w:pPr>
          <w:pStyle w:val="Footer"/>
          <w:jc w:val="center"/>
        </w:pPr>
        <w:r>
          <w:fldChar w:fldCharType="begin"/>
        </w:r>
        <w:r>
          <w:instrText xml:space="preserve"> PAGE   \* MERGEFORMAT </w:instrText>
        </w:r>
        <w:r>
          <w:fldChar w:fldCharType="separate"/>
        </w:r>
        <w:r w:rsidR="00081F15">
          <w:rPr>
            <w:noProof/>
          </w:rPr>
          <w:t>3</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7409"/>
      <w:docPartObj>
        <w:docPartGallery w:val="Page Numbers (Bottom of Page)"/>
        <w:docPartUnique/>
      </w:docPartObj>
    </w:sdtPr>
    <w:sdtEndPr/>
    <w:sdtContent>
      <w:p w14:paraId="2AF5326D" w14:textId="77777777" w:rsidR="00CC341A" w:rsidRDefault="00CC34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9C5B8A" w14:textId="77777777" w:rsidR="00CC341A" w:rsidRPr="00867859" w:rsidRDefault="00CC341A" w:rsidP="00447D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920FC0" w14:textId="77777777" w:rsidR="00CC341A" w:rsidRDefault="00CC341A" w:rsidP="00D17E01">
      <w:r>
        <w:separator/>
      </w:r>
    </w:p>
  </w:footnote>
  <w:footnote w:type="continuationSeparator" w:id="0">
    <w:p w14:paraId="14E1A268" w14:textId="77777777" w:rsidR="00CC341A" w:rsidRDefault="00CC341A" w:rsidP="00D17E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83888" w14:textId="0858E24C" w:rsidR="00CC341A" w:rsidRDefault="00CC341A" w:rsidP="00026215">
    <w:pPr>
      <w:pStyle w:val="Header"/>
      <w:spacing w:after="180"/>
      <w:jc w:val="center"/>
    </w:pPr>
    <w:r>
      <w:rPr>
        <w:noProof/>
      </w:rPr>
      <w:drawing>
        <wp:inline distT="0" distB="0" distL="0" distR="0" wp14:anchorId="67873063" wp14:editId="0D581CE3">
          <wp:extent cx="1857375" cy="771525"/>
          <wp:effectExtent l="0" t="0" r="9525" b="9525"/>
          <wp:docPr id="5" name="Picture 5" descr="IS-logo - f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logo - f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7375" cy="77152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33DA79" w14:textId="69CB3640" w:rsidR="00CC341A" w:rsidRPr="000535F2" w:rsidRDefault="00CC341A" w:rsidP="00447D5B">
    <w:pPr>
      <w:rPr>
        <w:rFonts w:ascii="Arial" w:hAnsi="Arial" w:cs="Arial"/>
        <w:sz w:val="14"/>
        <w:szCs w:val="14"/>
      </w:rPr>
    </w:pPr>
    <w:r w:rsidRPr="000535F2">
      <w:rPr>
        <w:rFonts w:ascii="Arial" w:hAnsi="Arial" w:cs="Arial"/>
        <w:sz w:val="14"/>
        <w:szCs w:val="14"/>
      </w:rPr>
      <w:t xml:space="preserve">Monthly Report </w:t>
    </w:r>
    <w:r>
      <w:rPr>
        <w:rFonts w:ascii="Arial" w:hAnsi="Arial" w:cs="Arial"/>
        <w:sz w:val="14"/>
        <w:szCs w:val="14"/>
      </w:rPr>
      <w:t>33059.0719</w:t>
    </w:r>
    <w:r w:rsidRPr="000535F2">
      <w:rPr>
        <w:rFonts w:ascii="Arial" w:hAnsi="Arial" w:cs="Arial"/>
        <w:sz w:val="14"/>
        <w:szCs w:val="14"/>
      </w:rPr>
      <w:t xml:space="preserve"> ARMY-PAN-UAS</w:t>
    </w:r>
    <w:r>
      <w:rPr>
        <w:rFonts w:ascii="Arial" w:hAnsi="Arial" w:cs="Arial"/>
        <w:sz w:val="14"/>
        <w:szCs w:val="14"/>
      </w:rPr>
      <w:t xml:space="preserve"> II</w:t>
    </w:r>
  </w:p>
  <w:p w14:paraId="6B50FC7E" w14:textId="0B008B36" w:rsidR="00CC341A" w:rsidRPr="000535F2" w:rsidRDefault="00CC341A" w:rsidP="00447D5B">
    <w:pPr>
      <w:rPr>
        <w:rFonts w:ascii="Arial" w:hAnsi="Arial" w:cs="Arial"/>
        <w:sz w:val="14"/>
        <w:szCs w:val="14"/>
      </w:rPr>
    </w:pPr>
    <w:r w:rsidRPr="000535F2">
      <w:rPr>
        <w:rFonts w:ascii="Arial" w:hAnsi="Arial" w:cs="Arial"/>
        <w:sz w:val="14"/>
        <w:szCs w:val="14"/>
      </w:rPr>
      <w:t xml:space="preserve">Contract No.: </w:t>
    </w:r>
    <w:r w:rsidRPr="00E05625">
      <w:rPr>
        <w:rFonts w:ascii="Arial" w:hAnsi="Arial" w:cs="Arial"/>
        <w:sz w:val="14"/>
        <w:szCs w:val="14"/>
      </w:rPr>
      <w:t>W909MY-19-C-0006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88891B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40EF1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D6E95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DAACA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108AB2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9A0B05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2A915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C7A40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468051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4ACDCCC"/>
    <w:lvl w:ilvl="0">
      <w:start w:val="1"/>
      <w:numFmt w:val="bullet"/>
      <w:pStyle w:val="ListBullet"/>
      <w:lvlText w:val=""/>
      <w:lvlJc w:val="left"/>
      <w:pPr>
        <w:ind w:left="360" w:hanging="360"/>
      </w:pPr>
      <w:rPr>
        <w:rFonts w:ascii="Symbol" w:hAnsi="Symbol" w:hint="default"/>
        <w:sz w:val="18"/>
      </w:rPr>
    </w:lvl>
  </w:abstractNum>
  <w:abstractNum w:abstractNumId="10" w15:restartNumberingAfterBreak="0">
    <w:nsid w:val="01CF00E6"/>
    <w:multiLevelType w:val="hybridMultilevel"/>
    <w:tmpl w:val="2FC298A2"/>
    <w:lvl w:ilvl="0" w:tplc="1D5469B4">
      <w:start w:val="1"/>
      <w:numFmt w:val="bullet"/>
      <w:lvlText w:val="•"/>
      <w:lvlJc w:val="left"/>
      <w:pPr>
        <w:tabs>
          <w:tab w:val="num" w:pos="720"/>
        </w:tabs>
        <w:ind w:left="720" w:hanging="360"/>
      </w:pPr>
      <w:rPr>
        <w:rFonts w:ascii="Arial" w:hAnsi="Arial" w:hint="default"/>
      </w:rPr>
    </w:lvl>
    <w:lvl w:ilvl="1" w:tplc="A2BA4B44" w:tentative="1">
      <w:start w:val="1"/>
      <w:numFmt w:val="bullet"/>
      <w:lvlText w:val="•"/>
      <w:lvlJc w:val="left"/>
      <w:pPr>
        <w:tabs>
          <w:tab w:val="num" w:pos="1440"/>
        </w:tabs>
        <w:ind w:left="1440" w:hanging="360"/>
      </w:pPr>
      <w:rPr>
        <w:rFonts w:ascii="Arial" w:hAnsi="Arial" w:hint="default"/>
      </w:rPr>
    </w:lvl>
    <w:lvl w:ilvl="2" w:tplc="C73245A8" w:tentative="1">
      <w:start w:val="1"/>
      <w:numFmt w:val="bullet"/>
      <w:lvlText w:val="•"/>
      <w:lvlJc w:val="left"/>
      <w:pPr>
        <w:tabs>
          <w:tab w:val="num" w:pos="2160"/>
        </w:tabs>
        <w:ind w:left="2160" w:hanging="360"/>
      </w:pPr>
      <w:rPr>
        <w:rFonts w:ascii="Arial" w:hAnsi="Arial" w:hint="default"/>
      </w:rPr>
    </w:lvl>
    <w:lvl w:ilvl="3" w:tplc="B748DBE0" w:tentative="1">
      <w:start w:val="1"/>
      <w:numFmt w:val="bullet"/>
      <w:lvlText w:val="•"/>
      <w:lvlJc w:val="left"/>
      <w:pPr>
        <w:tabs>
          <w:tab w:val="num" w:pos="2880"/>
        </w:tabs>
        <w:ind w:left="2880" w:hanging="360"/>
      </w:pPr>
      <w:rPr>
        <w:rFonts w:ascii="Arial" w:hAnsi="Arial" w:hint="default"/>
      </w:rPr>
    </w:lvl>
    <w:lvl w:ilvl="4" w:tplc="A3EC4678" w:tentative="1">
      <w:start w:val="1"/>
      <w:numFmt w:val="bullet"/>
      <w:lvlText w:val="•"/>
      <w:lvlJc w:val="left"/>
      <w:pPr>
        <w:tabs>
          <w:tab w:val="num" w:pos="3600"/>
        </w:tabs>
        <w:ind w:left="3600" w:hanging="360"/>
      </w:pPr>
      <w:rPr>
        <w:rFonts w:ascii="Arial" w:hAnsi="Arial" w:hint="default"/>
      </w:rPr>
    </w:lvl>
    <w:lvl w:ilvl="5" w:tplc="B5F86CD4" w:tentative="1">
      <w:start w:val="1"/>
      <w:numFmt w:val="bullet"/>
      <w:lvlText w:val="•"/>
      <w:lvlJc w:val="left"/>
      <w:pPr>
        <w:tabs>
          <w:tab w:val="num" w:pos="4320"/>
        </w:tabs>
        <w:ind w:left="4320" w:hanging="360"/>
      </w:pPr>
      <w:rPr>
        <w:rFonts w:ascii="Arial" w:hAnsi="Arial" w:hint="default"/>
      </w:rPr>
    </w:lvl>
    <w:lvl w:ilvl="6" w:tplc="5B763BAA" w:tentative="1">
      <w:start w:val="1"/>
      <w:numFmt w:val="bullet"/>
      <w:lvlText w:val="•"/>
      <w:lvlJc w:val="left"/>
      <w:pPr>
        <w:tabs>
          <w:tab w:val="num" w:pos="5040"/>
        </w:tabs>
        <w:ind w:left="5040" w:hanging="360"/>
      </w:pPr>
      <w:rPr>
        <w:rFonts w:ascii="Arial" w:hAnsi="Arial" w:hint="default"/>
      </w:rPr>
    </w:lvl>
    <w:lvl w:ilvl="7" w:tplc="5BD4594E" w:tentative="1">
      <w:start w:val="1"/>
      <w:numFmt w:val="bullet"/>
      <w:lvlText w:val="•"/>
      <w:lvlJc w:val="left"/>
      <w:pPr>
        <w:tabs>
          <w:tab w:val="num" w:pos="5760"/>
        </w:tabs>
        <w:ind w:left="5760" w:hanging="360"/>
      </w:pPr>
      <w:rPr>
        <w:rFonts w:ascii="Arial" w:hAnsi="Arial" w:hint="default"/>
      </w:rPr>
    </w:lvl>
    <w:lvl w:ilvl="8" w:tplc="8B2470F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09D27908"/>
    <w:multiLevelType w:val="multilevel"/>
    <w:tmpl w:val="DB2E1A3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A627A72"/>
    <w:multiLevelType w:val="hybridMultilevel"/>
    <w:tmpl w:val="5EFEC08E"/>
    <w:lvl w:ilvl="0" w:tplc="8FD4212C">
      <w:start w:val="1"/>
      <w:numFmt w:val="bullet"/>
      <w:lvlText w:val="•"/>
      <w:lvlJc w:val="left"/>
      <w:pPr>
        <w:tabs>
          <w:tab w:val="num" w:pos="720"/>
        </w:tabs>
        <w:ind w:left="720" w:hanging="360"/>
      </w:pPr>
      <w:rPr>
        <w:rFonts w:ascii="Arial" w:hAnsi="Arial" w:hint="default"/>
      </w:rPr>
    </w:lvl>
    <w:lvl w:ilvl="1" w:tplc="EF7C1DDA" w:tentative="1">
      <w:start w:val="1"/>
      <w:numFmt w:val="bullet"/>
      <w:lvlText w:val="•"/>
      <w:lvlJc w:val="left"/>
      <w:pPr>
        <w:tabs>
          <w:tab w:val="num" w:pos="1440"/>
        </w:tabs>
        <w:ind w:left="1440" w:hanging="360"/>
      </w:pPr>
      <w:rPr>
        <w:rFonts w:ascii="Arial" w:hAnsi="Arial" w:hint="default"/>
      </w:rPr>
    </w:lvl>
    <w:lvl w:ilvl="2" w:tplc="79DC7AC0" w:tentative="1">
      <w:start w:val="1"/>
      <w:numFmt w:val="bullet"/>
      <w:lvlText w:val="•"/>
      <w:lvlJc w:val="left"/>
      <w:pPr>
        <w:tabs>
          <w:tab w:val="num" w:pos="2160"/>
        </w:tabs>
        <w:ind w:left="2160" w:hanging="360"/>
      </w:pPr>
      <w:rPr>
        <w:rFonts w:ascii="Arial" w:hAnsi="Arial" w:hint="default"/>
      </w:rPr>
    </w:lvl>
    <w:lvl w:ilvl="3" w:tplc="973E9F8C" w:tentative="1">
      <w:start w:val="1"/>
      <w:numFmt w:val="bullet"/>
      <w:lvlText w:val="•"/>
      <w:lvlJc w:val="left"/>
      <w:pPr>
        <w:tabs>
          <w:tab w:val="num" w:pos="2880"/>
        </w:tabs>
        <w:ind w:left="2880" w:hanging="360"/>
      </w:pPr>
      <w:rPr>
        <w:rFonts w:ascii="Arial" w:hAnsi="Arial" w:hint="default"/>
      </w:rPr>
    </w:lvl>
    <w:lvl w:ilvl="4" w:tplc="5A5E1B78" w:tentative="1">
      <w:start w:val="1"/>
      <w:numFmt w:val="bullet"/>
      <w:lvlText w:val="•"/>
      <w:lvlJc w:val="left"/>
      <w:pPr>
        <w:tabs>
          <w:tab w:val="num" w:pos="3600"/>
        </w:tabs>
        <w:ind w:left="3600" w:hanging="360"/>
      </w:pPr>
      <w:rPr>
        <w:rFonts w:ascii="Arial" w:hAnsi="Arial" w:hint="default"/>
      </w:rPr>
    </w:lvl>
    <w:lvl w:ilvl="5" w:tplc="2F6828E0" w:tentative="1">
      <w:start w:val="1"/>
      <w:numFmt w:val="bullet"/>
      <w:lvlText w:val="•"/>
      <w:lvlJc w:val="left"/>
      <w:pPr>
        <w:tabs>
          <w:tab w:val="num" w:pos="4320"/>
        </w:tabs>
        <w:ind w:left="4320" w:hanging="360"/>
      </w:pPr>
      <w:rPr>
        <w:rFonts w:ascii="Arial" w:hAnsi="Arial" w:hint="default"/>
      </w:rPr>
    </w:lvl>
    <w:lvl w:ilvl="6" w:tplc="9A10F9F2" w:tentative="1">
      <w:start w:val="1"/>
      <w:numFmt w:val="bullet"/>
      <w:lvlText w:val="•"/>
      <w:lvlJc w:val="left"/>
      <w:pPr>
        <w:tabs>
          <w:tab w:val="num" w:pos="5040"/>
        </w:tabs>
        <w:ind w:left="5040" w:hanging="360"/>
      </w:pPr>
      <w:rPr>
        <w:rFonts w:ascii="Arial" w:hAnsi="Arial" w:hint="default"/>
      </w:rPr>
    </w:lvl>
    <w:lvl w:ilvl="7" w:tplc="6A2A48BC" w:tentative="1">
      <w:start w:val="1"/>
      <w:numFmt w:val="bullet"/>
      <w:lvlText w:val="•"/>
      <w:lvlJc w:val="left"/>
      <w:pPr>
        <w:tabs>
          <w:tab w:val="num" w:pos="5760"/>
        </w:tabs>
        <w:ind w:left="5760" w:hanging="360"/>
      </w:pPr>
      <w:rPr>
        <w:rFonts w:ascii="Arial" w:hAnsi="Arial" w:hint="default"/>
      </w:rPr>
    </w:lvl>
    <w:lvl w:ilvl="8" w:tplc="AC06D33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4455230"/>
    <w:multiLevelType w:val="hybridMultilevel"/>
    <w:tmpl w:val="66A2AC96"/>
    <w:lvl w:ilvl="0" w:tplc="8D50B160">
      <w:start w:val="1"/>
      <w:numFmt w:val="bullet"/>
      <w:lvlText w:val="•"/>
      <w:lvlJc w:val="left"/>
      <w:pPr>
        <w:tabs>
          <w:tab w:val="num" w:pos="720"/>
        </w:tabs>
        <w:ind w:left="720" w:hanging="360"/>
      </w:pPr>
      <w:rPr>
        <w:rFonts w:ascii="Arial" w:hAnsi="Arial" w:hint="default"/>
      </w:rPr>
    </w:lvl>
    <w:lvl w:ilvl="1" w:tplc="44A25888" w:tentative="1">
      <w:start w:val="1"/>
      <w:numFmt w:val="bullet"/>
      <w:lvlText w:val="•"/>
      <w:lvlJc w:val="left"/>
      <w:pPr>
        <w:tabs>
          <w:tab w:val="num" w:pos="1440"/>
        </w:tabs>
        <w:ind w:left="1440" w:hanging="360"/>
      </w:pPr>
      <w:rPr>
        <w:rFonts w:ascii="Arial" w:hAnsi="Arial" w:hint="default"/>
      </w:rPr>
    </w:lvl>
    <w:lvl w:ilvl="2" w:tplc="F43EB0F8" w:tentative="1">
      <w:start w:val="1"/>
      <w:numFmt w:val="bullet"/>
      <w:lvlText w:val="•"/>
      <w:lvlJc w:val="left"/>
      <w:pPr>
        <w:tabs>
          <w:tab w:val="num" w:pos="2160"/>
        </w:tabs>
        <w:ind w:left="2160" w:hanging="360"/>
      </w:pPr>
      <w:rPr>
        <w:rFonts w:ascii="Arial" w:hAnsi="Arial" w:hint="default"/>
      </w:rPr>
    </w:lvl>
    <w:lvl w:ilvl="3" w:tplc="9AC4E992" w:tentative="1">
      <w:start w:val="1"/>
      <w:numFmt w:val="bullet"/>
      <w:lvlText w:val="•"/>
      <w:lvlJc w:val="left"/>
      <w:pPr>
        <w:tabs>
          <w:tab w:val="num" w:pos="2880"/>
        </w:tabs>
        <w:ind w:left="2880" w:hanging="360"/>
      </w:pPr>
      <w:rPr>
        <w:rFonts w:ascii="Arial" w:hAnsi="Arial" w:hint="default"/>
      </w:rPr>
    </w:lvl>
    <w:lvl w:ilvl="4" w:tplc="4476C728" w:tentative="1">
      <w:start w:val="1"/>
      <w:numFmt w:val="bullet"/>
      <w:lvlText w:val="•"/>
      <w:lvlJc w:val="left"/>
      <w:pPr>
        <w:tabs>
          <w:tab w:val="num" w:pos="3600"/>
        </w:tabs>
        <w:ind w:left="3600" w:hanging="360"/>
      </w:pPr>
      <w:rPr>
        <w:rFonts w:ascii="Arial" w:hAnsi="Arial" w:hint="default"/>
      </w:rPr>
    </w:lvl>
    <w:lvl w:ilvl="5" w:tplc="ED78AF02" w:tentative="1">
      <w:start w:val="1"/>
      <w:numFmt w:val="bullet"/>
      <w:lvlText w:val="•"/>
      <w:lvlJc w:val="left"/>
      <w:pPr>
        <w:tabs>
          <w:tab w:val="num" w:pos="4320"/>
        </w:tabs>
        <w:ind w:left="4320" w:hanging="360"/>
      </w:pPr>
      <w:rPr>
        <w:rFonts w:ascii="Arial" w:hAnsi="Arial" w:hint="default"/>
      </w:rPr>
    </w:lvl>
    <w:lvl w:ilvl="6" w:tplc="8610AE4A" w:tentative="1">
      <w:start w:val="1"/>
      <w:numFmt w:val="bullet"/>
      <w:lvlText w:val="•"/>
      <w:lvlJc w:val="left"/>
      <w:pPr>
        <w:tabs>
          <w:tab w:val="num" w:pos="5040"/>
        </w:tabs>
        <w:ind w:left="5040" w:hanging="360"/>
      </w:pPr>
      <w:rPr>
        <w:rFonts w:ascii="Arial" w:hAnsi="Arial" w:hint="default"/>
      </w:rPr>
    </w:lvl>
    <w:lvl w:ilvl="7" w:tplc="DF820650" w:tentative="1">
      <w:start w:val="1"/>
      <w:numFmt w:val="bullet"/>
      <w:lvlText w:val="•"/>
      <w:lvlJc w:val="left"/>
      <w:pPr>
        <w:tabs>
          <w:tab w:val="num" w:pos="5760"/>
        </w:tabs>
        <w:ind w:left="5760" w:hanging="360"/>
      </w:pPr>
      <w:rPr>
        <w:rFonts w:ascii="Arial" w:hAnsi="Arial" w:hint="default"/>
      </w:rPr>
    </w:lvl>
    <w:lvl w:ilvl="8" w:tplc="6576D30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5C974EA"/>
    <w:multiLevelType w:val="hybridMultilevel"/>
    <w:tmpl w:val="C2640B92"/>
    <w:lvl w:ilvl="0" w:tplc="6582C4A0">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AC08A6"/>
    <w:multiLevelType w:val="hybridMultilevel"/>
    <w:tmpl w:val="6EC275E4"/>
    <w:lvl w:ilvl="0" w:tplc="97AE70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036E63"/>
    <w:multiLevelType w:val="hybridMultilevel"/>
    <w:tmpl w:val="51DA7E7C"/>
    <w:lvl w:ilvl="0" w:tplc="C5AE4CC4">
      <w:start w:val="1"/>
      <w:numFmt w:val="bullet"/>
      <w:lvlText w:val="•"/>
      <w:lvlJc w:val="left"/>
      <w:pPr>
        <w:tabs>
          <w:tab w:val="num" w:pos="720"/>
        </w:tabs>
        <w:ind w:left="720" w:hanging="360"/>
      </w:pPr>
      <w:rPr>
        <w:rFonts w:ascii="Arial" w:hAnsi="Arial" w:hint="default"/>
      </w:rPr>
    </w:lvl>
    <w:lvl w:ilvl="1" w:tplc="8370CA3E">
      <w:start w:val="1"/>
      <w:numFmt w:val="bullet"/>
      <w:lvlText w:val="•"/>
      <w:lvlJc w:val="left"/>
      <w:pPr>
        <w:tabs>
          <w:tab w:val="num" w:pos="1440"/>
        </w:tabs>
        <w:ind w:left="1440" w:hanging="360"/>
      </w:pPr>
      <w:rPr>
        <w:rFonts w:ascii="Arial" w:hAnsi="Arial" w:hint="default"/>
      </w:rPr>
    </w:lvl>
    <w:lvl w:ilvl="2" w:tplc="4F7EE448" w:tentative="1">
      <w:start w:val="1"/>
      <w:numFmt w:val="bullet"/>
      <w:lvlText w:val="•"/>
      <w:lvlJc w:val="left"/>
      <w:pPr>
        <w:tabs>
          <w:tab w:val="num" w:pos="2160"/>
        </w:tabs>
        <w:ind w:left="2160" w:hanging="360"/>
      </w:pPr>
      <w:rPr>
        <w:rFonts w:ascii="Arial" w:hAnsi="Arial" w:hint="default"/>
      </w:rPr>
    </w:lvl>
    <w:lvl w:ilvl="3" w:tplc="4150F46E" w:tentative="1">
      <w:start w:val="1"/>
      <w:numFmt w:val="bullet"/>
      <w:lvlText w:val="•"/>
      <w:lvlJc w:val="left"/>
      <w:pPr>
        <w:tabs>
          <w:tab w:val="num" w:pos="2880"/>
        </w:tabs>
        <w:ind w:left="2880" w:hanging="360"/>
      </w:pPr>
      <w:rPr>
        <w:rFonts w:ascii="Arial" w:hAnsi="Arial" w:hint="default"/>
      </w:rPr>
    </w:lvl>
    <w:lvl w:ilvl="4" w:tplc="C964802A" w:tentative="1">
      <w:start w:val="1"/>
      <w:numFmt w:val="bullet"/>
      <w:lvlText w:val="•"/>
      <w:lvlJc w:val="left"/>
      <w:pPr>
        <w:tabs>
          <w:tab w:val="num" w:pos="3600"/>
        </w:tabs>
        <w:ind w:left="3600" w:hanging="360"/>
      </w:pPr>
      <w:rPr>
        <w:rFonts w:ascii="Arial" w:hAnsi="Arial" w:hint="default"/>
      </w:rPr>
    </w:lvl>
    <w:lvl w:ilvl="5" w:tplc="71506C80" w:tentative="1">
      <w:start w:val="1"/>
      <w:numFmt w:val="bullet"/>
      <w:lvlText w:val="•"/>
      <w:lvlJc w:val="left"/>
      <w:pPr>
        <w:tabs>
          <w:tab w:val="num" w:pos="4320"/>
        </w:tabs>
        <w:ind w:left="4320" w:hanging="360"/>
      </w:pPr>
      <w:rPr>
        <w:rFonts w:ascii="Arial" w:hAnsi="Arial" w:hint="default"/>
      </w:rPr>
    </w:lvl>
    <w:lvl w:ilvl="6" w:tplc="FEC45F56" w:tentative="1">
      <w:start w:val="1"/>
      <w:numFmt w:val="bullet"/>
      <w:lvlText w:val="•"/>
      <w:lvlJc w:val="left"/>
      <w:pPr>
        <w:tabs>
          <w:tab w:val="num" w:pos="5040"/>
        </w:tabs>
        <w:ind w:left="5040" w:hanging="360"/>
      </w:pPr>
      <w:rPr>
        <w:rFonts w:ascii="Arial" w:hAnsi="Arial" w:hint="default"/>
      </w:rPr>
    </w:lvl>
    <w:lvl w:ilvl="7" w:tplc="F06E4D84" w:tentative="1">
      <w:start w:val="1"/>
      <w:numFmt w:val="bullet"/>
      <w:lvlText w:val="•"/>
      <w:lvlJc w:val="left"/>
      <w:pPr>
        <w:tabs>
          <w:tab w:val="num" w:pos="5760"/>
        </w:tabs>
        <w:ind w:left="5760" w:hanging="360"/>
      </w:pPr>
      <w:rPr>
        <w:rFonts w:ascii="Arial" w:hAnsi="Arial" w:hint="default"/>
      </w:rPr>
    </w:lvl>
    <w:lvl w:ilvl="8" w:tplc="350A43C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1C5A6340"/>
    <w:multiLevelType w:val="hybridMultilevel"/>
    <w:tmpl w:val="BC5CBB42"/>
    <w:lvl w:ilvl="0" w:tplc="46802C70">
      <w:start w:val="1"/>
      <w:numFmt w:val="bullet"/>
      <w:lvlText w:val="•"/>
      <w:lvlJc w:val="left"/>
      <w:pPr>
        <w:tabs>
          <w:tab w:val="num" w:pos="720"/>
        </w:tabs>
        <w:ind w:left="720" w:hanging="360"/>
      </w:pPr>
      <w:rPr>
        <w:rFonts w:ascii="Arial" w:hAnsi="Arial" w:hint="default"/>
      </w:rPr>
    </w:lvl>
    <w:lvl w:ilvl="1" w:tplc="4CA0ECF6" w:tentative="1">
      <w:start w:val="1"/>
      <w:numFmt w:val="bullet"/>
      <w:lvlText w:val="•"/>
      <w:lvlJc w:val="left"/>
      <w:pPr>
        <w:tabs>
          <w:tab w:val="num" w:pos="1440"/>
        </w:tabs>
        <w:ind w:left="1440" w:hanging="360"/>
      </w:pPr>
      <w:rPr>
        <w:rFonts w:ascii="Arial" w:hAnsi="Arial" w:hint="default"/>
      </w:rPr>
    </w:lvl>
    <w:lvl w:ilvl="2" w:tplc="21FACD50" w:tentative="1">
      <w:start w:val="1"/>
      <w:numFmt w:val="bullet"/>
      <w:lvlText w:val="•"/>
      <w:lvlJc w:val="left"/>
      <w:pPr>
        <w:tabs>
          <w:tab w:val="num" w:pos="2160"/>
        </w:tabs>
        <w:ind w:left="2160" w:hanging="360"/>
      </w:pPr>
      <w:rPr>
        <w:rFonts w:ascii="Arial" w:hAnsi="Arial" w:hint="default"/>
      </w:rPr>
    </w:lvl>
    <w:lvl w:ilvl="3" w:tplc="123AAF2A" w:tentative="1">
      <w:start w:val="1"/>
      <w:numFmt w:val="bullet"/>
      <w:lvlText w:val="•"/>
      <w:lvlJc w:val="left"/>
      <w:pPr>
        <w:tabs>
          <w:tab w:val="num" w:pos="2880"/>
        </w:tabs>
        <w:ind w:left="2880" w:hanging="360"/>
      </w:pPr>
      <w:rPr>
        <w:rFonts w:ascii="Arial" w:hAnsi="Arial" w:hint="default"/>
      </w:rPr>
    </w:lvl>
    <w:lvl w:ilvl="4" w:tplc="4954835C" w:tentative="1">
      <w:start w:val="1"/>
      <w:numFmt w:val="bullet"/>
      <w:lvlText w:val="•"/>
      <w:lvlJc w:val="left"/>
      <w:pPr>
        <w:tabs>
          <w:tab w:val="num" w:pos="3600"/>
        </w:tabs>
        <w:ind w:left="3600" w:hanging="360"/>
      </w:pPr>
      <w:rPr>
        <w:rFonts w:ascii="Arial" w:hAnsi="Arial" w:hint="default"/>
      </w:rPr>
    </w:lvl>
    <w:lvl w:ilvl="5" w:tplc="D94E2A8C" w:tentative="1">
      <w:start w:val="1"/>
      <w:numFmt w:val="bullet"/>
      <w:lvlText w:val="•"/>
      <w:lvlJc w:val="left"/>
      <w:pPr>
        <w:tabs>
          <w:tab w:val="num" w:pos="4320"/>
        </w:tabs>
        <w:ind w:left="4320" w:hanging="360"/>
      </w:pPr>
      <w:rPr>
        <w:rFonts w:ascii="Arial" w:hAnsi="Arial" w:hint="default"/>
      </w:rPr>
    </w:lvl>
    <w:lvl w:ilvl="6" w:tplc="A7281F94" w:tentative="1">
      <w:start w:val="1"/>
      <w:numFmt w:val="bullet"/>
      <w:lvlText w:val="•"/>
      <w:lvlJc w:val="left"/>
      <w:pPr>
        <w:tabs>
          <w:tab w:val="num" w:pos="5040"/>
        </w:tabs>
        <w:ind w:left="5040" w:hanging="360"/>
      </w:pPr>
      <w:rPr>
        <w:rFonts w:ascii="Arial" w:hAnsi="Arial" w:hint="default"/>
      </w:rPr>
    </w:lvl>
    <w:lvl w:ilvl="7" w:tplc="E4344EB0" w:tentative="1">
      <w:start w:val="1"/>
      <w:numFmt w:val="bullet"/>
      <w:lvlText w:val="•"/>
      <w:lvlJc w:val="left"/>
      <w:pPr>
        <w:tabs>
          <w:tab w:val="num" w:pos="5760"/>
        </w:tabs>
        <w:ind w:left="5760" w:hanging="360"/>
      </w:pPr>
      <w:rPr>
        <w:rFonts w:ascii="Arial" w:hAnsi="Arial" w:hint="default"/>
      </w:rPr>
    </w:lvl>
    <w:lvl w:ilvl="8" w:tplc="2C2C010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1E887254"/>
    <w:multiLevelType w:val="hybridMultilevel"/>
    <w:tmpl w:val="C776AE52"/>
    <w:lvl w:ilvl="0" w:tplc="1E1EADDE">
      <w:start w:val="1"/>
      <w:numFmt w:val="decimal"/>
      <w:lvlText w:val="%1."/>
      <w:lvlJc w:val="left"/>
      <w:pPr>
        <w:tabs>
          <w:tab w:val="num" w:pos="720"/>
        </w:tabs>
        <w:ind w:left="720" w:hanging="360"/>
      </w:pPr>
    </w:lvl>
    <w:lvl w:ilvl="1" w:tplc="91E0CF80">
      <w:start w:val="1"/>
      <w:numFmt w:val="decimal"/>
      <w:lvlText w:val="%2."/>
      <w:lvlJc w:val="left"/>
      <w:pPr>
        <w:tabs>
          <w:tab w:val="num" w:pos="1440"/>
        </w:tabs>
        <w:ind w:left="1440" w:hanging="360"/>
      </w:pPr>
    </w:lvl>
    <w:lvl w:ilvl="2" w:tplc="FD46231A" w:tentative="1">
      <w:start w:val="1"/>
      <w:numFmt w:val="decimal"/>
      <w:lvlText w:val="%3."/>
      <w:lvlJc w:val="left"/>
      <w:pPr>
        <w:tabs>
          <w:tab w:val="num" w:pos="2160"/>
        </w:tabs>
        <w:ind w:left="2160" w:hanging="360"/>
      </w:pPr>
    </w:lvl>
    <w:lvl w:ilvl="3" w:tplc="2784370C" w:tentative="1">
      <w:start w:val="1"/>
      <w:numFmt w:val="decimal"/>
      <w:lvlText w:val="%4."/>
      <w:lvlJc w:val="left"/>
      <w:pPr>
        <w:tabs>
          <w:tab w:val="num" w:pos="2880"/>
        </w:tabs>
        <w:ind w:left="2880" w:hanging="360"/>
      </w:pPr>
    </w:lvl>
    <w:lvl w:ilvl="4" w:tplc="2D407EF8" w:tentative="1">
      <w:start w:val="1"/>
      <w:numFmt w:val="decimal"/>
      <w:lvlText w:val="%5."/>
      <w:lvlJc w:val="left"/>
      <w:pPr>
        <w:tabs>
          <w:tab w:val="num" w:pos="3600"/>
        </w:tabs>
        <w:ind w:left="3600" w:hanging="360"/>
      </w:pPr>
    </w:lvl>
    <w:lvl w:ilvl="5" w:tplc="5C5A6FB4" w:tentative="1">
      <w:start w:val="1"/>
      <w:numFmt w:val="decimal"/>
      <w:lvlText w:val="%6."/>
      <w:lvlJc w:val="left"/>
      <w:pPr>
        <w:tabs>
          <w:tab w:val="num" w:pos="4320"/>
        </w:tabs>
        <w:ind w:left="4320" w:hanging="360"/>
      </w:pPr>
    </w:lvl>
    <w:lvl w:ilvl="6" w:tplc="CADA8C5E" w:tentative="1">
      <w:start w:val="1"/>
      <w:numFmt w:val="decimal"/>
      <w:lvlText w:val="%7."/>
      <w:lvlJc w:val="left"/>
      <w:pPr>
        <w:tabs>
          <w:tab w:val="num" w:pos="5040"/>
        </w:tabs>
        <w:ind w:left="5040" w:hanging="360"/>
      </w:pPr>
    </w:lvl>
    <w:lvl w:ilvl="7" w:tplc="8C02BF72" w:tentative="1">
      <w:start w:val="1"/>
      <w:numFmt w:val="decimal"/>
      <w:lvlText w:val="%8."/>
      <w:lvlJc w:val="left"/>
      <w:pPr>
        <w:tabs>
          <w:tab w:val="num" w:pos="5760"/>
        </w:tabs>
        <w:ind w:left="5760" w:hanging="360"/>
      </w:pPr>
    </w:lvl>
    <w:lvl w:ilvl="8" w:tplc="1E26FB5A" w:tentative="1">
      <w:start w:val="1"/>
      <w:numFmt w:val="decimal"/>
      <w:lvlText w:val="%9."/>
      <w:lvlJc w:val="left"/>
      <w:pPr>
        <w:tabs>
          <w:tab w:val="num" w:pos="6480"/>
        </w:tabs>
        <w:ind w:left="6480" w:hanging="360"/>
      </w:pPr>
    </w:lvl>
  </w:abstractNum>
  <w:abstractNum w:abstractNumId="19" w15:restartNumberingAfterBreak="0">
    <w:nsid w:val="1EEA3C15"/>
    <w:multiLevelType w:val="hybridMultilevel"/>
    <w:tmpl w:val="7D942AE6"/>
    <w:lvl w:ilvl="0" w:tplc="23CC9142">
      <w:start w:val="1"/>
      <w:numFmt w:val="bullet"/>
      <w:lvlText w:val="•"/>
      <w:lvlJc w:val="left"/>
      <w:pPr>
        <w:tabs>
          <w:tab w:val="num" w:pos="720"/>
        </w:tabs>
        <w:ind w:left="720" w:hanging="360"/>
      </w:pPr>
      <w:rPr>
        <w:rFonts w:ascii="Arial" w:hAnsi="Arial" w:hint="default"/>
      </w:rPr>
    </w:lvl>
    <w:lvl w:ilvl="1" w:tplc="0D34E8DE" w:tentative="1">
      <w:start w:val="1"/>
      <w:numFmt w:val="bullet"/>
      <w:lvlText w:val="•"/>
      <w:lvlJc w:val="left"/>
      <w:pPr>
        <w:tabs>
          <w:tab w:val="num" w:pos="1440"/>
        </w:tabs>
        <w:ind w:left="1440" w:hanging="360"/>
      </w:pPr>
      <w:rPr>
        <w:rFonts w:ascii="Arial" w:hAnsi="Arial" w:hint="default"/>
      </w:rPr>
    </w:lvl>
    <w:lvl w:ilvl="2" w:tplc="4ADEA5EC" w:tentative="1">
      <w:start w:val="1"/>
      <w:numFmt w:val="bullet"/>
      <w:lvlText w:val="•"/>
      <w:lvlJc w:val="left"/>
      <w:pPr>
        <w:tabs>
          <w:tab w:val="num" w:pos="2160"/>
        </w:tabs>
        <w:ind w:left="2160" w:hanging="360"/>
      </w:pPr>
      <w:rPr>
        <w:rFonts w:ascii="Arial" w:hAnsi="Arial" w:hint="default"/>
      </w:rPr>
    </w:lvl>
    <w:lvl w:ilvl="3" w:tplc="F41EC742" w:tentative="1">
      <w:start w:val="1"/>
      <w:numFmt w:val="bullet"/>
      <w:lvlText w:val="•"/>
      <w:lvlJc w:val="left"/>
      <w:pPr>
        <w:tabs>
          <w:tab w:val="num" w:pos="2880"/>
        </w:tabs>
        <w:ind w:left="2880" w:hanging="360"/>
      </w:pPr>
      <w:rPr>
        <w:rFonts w:ascii="Arial" w:hAnsi="Arial" w:hint="default"/>
      </w:rPr>
    </w:lvl>
    <w:lvl w:ilvl="4" w:tplc="E5F803A2" w:tentative="1">
      <w:start w:val="1"/>
      <w:numFmt w:val="bullet"/>
      <w:lvlText w:val="•"/>
      <w:lvlJc w:val="left"/>
      <w:pPr>
        <w:tabs>
          <w:tab w:val="num" w:pos="3600"/>
        </w:tabs>
        <w:ind w:left="3600" w:hanging="360"/>
      </w:pPr>
      <w:rPr>
        <w:rFonts w:ascii="Arial" w:hAnsi="Arial" w:hint="default"/>
      </w:rPr>
    </w:lvl>
    <w:lvl w:ilvl="5" w:tplc="D2AE1586" w:tentative="1">
      <w:start w:val="1"/>
      <w:numFmt w:val="bullet"/>
      <w:lvlText w:val="•"/>
      <w:lvlJc w:val="left"/>
      <w:pPr>
        <w:tabs>
          <w:tab w:val="num" w:pos="4320"/>
        </w:tabs>
        <w:ind w:left="4320" w:hanging="360"/>
      </w:pPr>
      <w:rPr>
        <w:rFonts w:ascii="Arial" w:hAnsi="Arial" w:hint="default"/>
      </w:rPr>
    </w:lvl>
    <w:lvl w:ilvl="6" w:tplc="1EF893D8" w:tentative="1">
      <w:start w:val="1"/>
      <w:numFmt w:val="bullet"/>
      <w:lvlText w:val="•"/>
      <w:lvlJc w:val="left"/>
      <w:pPr>
        <w:tabs>
          <w:tab w:val="num" w:pos="5040"/>
        </w:tabs>
        <w:ind w:left="5040" w:hanging="360"/>
      </w:pPr>
      <w:rPr>
        <w:rFonts w:ascii="Arial" w:hAnsi="Arial" w:hint="default"/>
      </w:rPr>
    </w:lvl>
    <w:lvl w:ilvl="7" w:tplc="702823C0" w:tentative="1">
      <w:start w:val="1"/>
      <w:numFmt w:val="bullet"/>
      <w:lvlText w:val="•"/>
      <w:lvlJc w:val="left"/>
      <w:pPr>
        <w:tabs>
          <w:tab w:val="num" w:pos="5760"/>
        </w:tabs>
        <w:ind w:left="5760" w:hanging="360"/>
      </w:pPr>
      <w:rPr>
        <w:rFonts w:ascii="Arial" w:hAnsi="Arial" w:hint="default"/>
      </w:rPr>
    </w:lvl>
    <w:lvl w:ilvl="8" w:tplc="C916D75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EB34B2F"/>
    <w:multiLevelType w:val="hybridMultilevel"/>
    <w:tmpl w:val="1B888A94"/>
    <w:lvl w:ilvl="0" w:tplc="04090015">
      <w:start w:val="1"/>
      <w:numFmt w:val="upperLetter"/>
      <w:lvlText w:val="%1."/>
      <w:lvlJc w:val="left"/>
      <w:pPr>
        <w:ind w:left="720" w:hanging="360"/>
      </w:pPr>
      <w:rPr>
        <w:rFonts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5813B6"/>
    <w:multiLevelType w:val="hybridMultilevel"/>
    <w:tmpl w:val="DE48292E"/>
    <w:lvl w:ilvl="0" w:tplc="15DC131E">
      <w:start w:val="1"/>
      <w:numFmt w:val="bullet"/>
      <w:lvlText w:val="•"/>
      <w:lvlJc w:val="left"/>
      <w:pPr>
        <w:tabs>
          <w:tab w:val="num" w:pos="720"/>
        </w:tabs>
        <w:ind w:left="720" w:hanging="360"/>
      </w:pPr>
      <w:rPr>
        <w:rFonts w:ascii="Arial" w:hAnsi="Arial" w:hint="default"/>
      </w:rPr>
    </w:lvl>
    <w:lvl w:ilvl="1" w:tplc="DB12EE12" w:tentative="1">
      <w:start w:val="1"/>
      <w:numFmt w:val="bullet"/>
      <w:lvlText w:val="•"/>
      <w:lvlJc w:val="left"/>
      <w:pPr>
        <w:tabs>
          <w:tab w:val="num" w:pos="1440"/>
        </w:tabs>
        <w:ind w:left="1440" w:hanging="360"/>
      </w:pPr>
      <w:rPr>
        <w:rFonts w:ascii="Arial" w:hAnsi="Arial" w:hint="default"/>
      </w:rPr>
    </w:lvl>
    <w:lvl w:ilvl="2" w:tplc="BDA60B2C" w:tentative="1">
      <w:start w:val="1"/>
      <w:numFmt w:val="bullet"/>
      <w:lvlText w:val="•"/>
      <w:lvlJc w:val="left"/>
      <w:pPr>
        <w:tabs>
          <w:tab w:val="num" w:pos="2160"/>
        </w:tabs>
        <w:ind w:left="2160" w:hanging="360"/>
      </w:pPr>
      <w:rPr>
        <w:rFonts w:ascii="Arial" w:hAnsi="Arial" w:hint="default"/>
      </w:rPr>
    </w:lvl>
    <w:lvl w:ilvl="3" w:tplc="D332BCE8" w:tentative="1">
      <w:start w:val="1"/>
      <w:numFmt w:val="bullet"/>
      <w:lvlText w:val="•"/>
      <w:lvlJc w:val="left"/>
      <w:pPr>
        <w:tabs>
          <w:tab w:val="num" w:pos="2880"/>
        </w:tabs>
        <w:ind w:left="2880" w:hanging="360"/>
      </w:pPr>
      <w:rPr>
        <w:rFonts w:ascii="Arial" w:hAnsi="Arial" w:hint="default"/>
      </w:rPr>
    </w:lvl>
    <w:lvl w:ilvl="4" w:tplc="84C03A4A" w:tentative="1">
      <w:start w:val="1"/>
      <w:numFmt w:val="bullet"/>
      <w:lvlText w:val="•"/>
      <w:lvlJc w:val="left"/>
      <w:pPr>
        <w:tabs>
          <w:tab w:val="num" w:pos="3600"/>
        </w:tabs>
        <w:ind w:left="3600" w:hanging="360"/>
      </w:pPr>
      <w:rPr>
        <w:rFonts w:ascii="Arial" w:hAnsi="Arial" w:hint="default"/>
      </w:rPr>
    </w:lvl>
    <w:lvl w:ilvl="5" w:tplc="BA7A71F2" w:tentative="1">
      <w:start w:val="1"/>
      <w:numFmt w:val="bullet"/>
      <w:lvlText w:val="•"/>
      <w:lvlJc w:val="left"/>
      <w:pPr>
        <w:tabs>
          <w:tab w:val="num" w:pos="4320"/>
        </w:tabs>
        <w:ind w:left="4320" w:hanging="360"/>
      </w:pPr>
      <w:rPr>
        <w:rFonts w:ascii="Arial" w:hAnsi="Arial" w:hint="default"/>
      </w:rPr>
    </w:lvl>
    <w:lvl w:ilvl="6" w:tplc="CD0A89E0" w:tentative="1">
      <w:start w:val="1"/>
      <w:numFmt w:val="bullet"/>
      <w:lvlText w:val="•"/>
      <w:lvlJc w:val="left"/>
      <w:pPr>
        <w:tabs>
          <w:tab w:val="num" w:pos="5040"/>
        </w:tabs>
        <w:ind w:left="5040" w:hanging="360"/>
      </w:pPr>
      <w:rPr>
        <w:rFonts w:ascii="Arial" w:hAnsi="Arial" w:hint="default"/>
      </w:rPr>
    </w:lvl>
    <w:lvl w:ilvl="7" w:tplc="CD083E02" w:tentative="1">
      <w:start w:val="1"/>
      <w:numFmt w:val="bullet"/>
      <w:lvlText w:val="•"/>
      <w:lvlJc w:val="left"/>
      <w:pPr>
        <w:tabs>
          <w:tab w:val="num" w:pos="5760"/>
        </w:tabs>
        <w:ind w:left="5760" w:hanging="360"/>
      </w:pPr>
      <w:rPr>
        <w:rFonts w:ascii="Arial" w:hAnsi="Arial" w:hint="default"/>
      </w:rPr>
    </w:lvl>
    <w:lvl w:ilvl="8" w:tplc="43D015E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2413CC7"/>
    <w:multiLevelType w:val="hybridMultilevel"/>
    <w:tmpl w:val="7C180EBE"/>
    <w:lvl w:ilvl="0" w:tplc="074C441E">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1533C2"/>
    <w:multiLevelType w:val="hybridMultilevel"/>
    <w:tmpl w:val="8DAC7F02"/>
    <w:lvl w:ilvl="0" w:tplc="F9E8FACC">
      <w:start w:val="1"/>
      <w:numFmt w:val="bullet"/>
      <w:lvlText w:val="•"/>
      <w:lvlJc w:val="left"/>
      <w:pPr>
        <w:tabs>
          <w:tab w:val="num" w:pos="720"/>
        </w:tabs>
        <w:ind w:left="720" w:hanging="360"/>
      </w:pPr>
      <w:rPr>
        <w:rFonts w:ascii="Arial" w:hAnsi="Arial" w:hint="default"/>
      </w:rPr>
    </w:lvl>
    <w:lvl w:ilvl="1" w:tplc="2F0AF8F6" w:tentative="1">
      <w:start w:val="1"/>
      <w:numFmt w:val="bullet"/>
      <w:lvlText w:val="•"/>
      <w:lvlJc w:val="left"/>
      <w:pPr>
        <w:tabs>
          <w:tab w:val="num" w:pos="1440"/>
        </w:tabs>
        <w:ind w:left="1440" w:hanging="360"/>
      </w:pPr>
      <w:rPr>
        <w:rFonts w:ascii="Arial" w:hAnsi="Arial" w:hint="default"/>
      </w:rPr>
    </w:lvl>
    <w:lvl w:ilvl="2" w:tplc="A3B606C0" w:tentative="1">
      <w:start w:val="1"/>
      <w:numFmt w:val="bullet"/>
      <w:lvlText w:val="•"/>
      <w:lvlJc w:val="left"/>
      <w:pPr>
        <w:tabs>
          <w:tab w:val="num" w:pos="2160"/>
        </w:tabs>
        <w:ind w:left="2160" w:hanging="360"/>
      </w:pPr>
      <w:rPr>
        <w:rFonts w:ascii="Arial" w:hAnsi="Arial" w:hint="default"/>
      </w:rPr>
    </w:lvl>
    <w:lvl w:ilvl="3" w:tplc="42008E48" w:tentative="1">
      <w:start w:val="1"/>
      <w:numFmt w:val="bullet"/>
      <w:lvlText w:val="•"/>
      <w:lvlJc w:val="left"/>
      <w:pPr>
        <w:tabs>
          <w:tab w:val="num" w:pos="2880"/>
        </w:tabs>
        <w:ind w:left="2880" w:hanging="360"/>
      </w:pPr>
      <w:rPr>
        <w:rFonts w:ascii="Arial" w:hAnsi="Arial" w:hint="default"/>
      </w:rPr>
    </w:lvl>
    <w:lvl w:ilvl="4" w:tplc="C1CE7F64" w:tentative="1">
      <w:start w:val="1"/>
      <w:numFmt w:val="bullet"/>
      <w:lvlText w:val="•"/>
      <w:lvlJc w:val="left"/>
      <w:pPr>
        <w:tabs>
          <w:tab w:val="num" w:pos="3600"/>
        </w:tabs>
        <w:ind w:left="3600" w:hanging="360"/>
      </w:pPr>
      <w:rPr>
        <w:rFonts w:ascii="Arial" w:hAnsi="Arial" w:hint="default"/>
      </w:rPr>
    </w:lvl>
    <w:lvl w:ilvl="5" w:tplc="A5CACF40" w:tentative="1">
      <w:start w:val="1"/>
      <w:numFmt w:val="bullet"/>
      <w:lvlText w:val="•"/>
      <w:lvlJc w:val="left"/>
      <w:pPr>
        <w:tabs>
          <w:tab w:val="num" w:pos="4320"/>
        </w:tabs>
        <w:ind w:left="4320" w:hanging="360"/>
      </w:pPr>
      <w:rPr>
        <w:rFonts w:ascii="Arial" w:hAnsi="Arial" w:hint="default"/>
      </w:rPr>
    </w:lvl>
    <w:lvl w:ilvl="6" w:tplc="6DEA2280" w:tentative="1">
      <w:start w:val="1"/>
      <w:numFmt w:val="bullet"/>
      <w:lvlText w:val="•"/>
      <w:lvlJc w:val="left"/>
      <w:pPr>
        <w:tabs>
          <w:tab w:val="num" w:pos="5040"/>
        </w:tabs>
        <w:ind w:left="5040" w:hanging="360"/>
      </w:pPr>
      <w:rPr>
        <w:rFonts w:ascii="Arial" w:hAnsi="Arial" w:hint="default"/>
      </w:rPr>
    </w:lvl>
    <w:lvl w:ilvl="7" w:tplc="C908D71A" w:tentative="1">
      <w:start w:val="1"/>
      <w:numFmt w:val="bullet"/>
      <w:lvlText w:val="•"/>
      <w:lvlJc w:val="left"/>
      <w:pPr>
        <w:tabs>
          <w:tab w:val="num" w:pos="5760"/>
        </w:tabs>
        <w:ind w:left="5760" w:hanging="360"/>
      </w:pPr>
      <w:rPr>
        <w:rFonts w:ascii="Arial" w:hAnsi="Arial" w:hint="default"/>
      </w:rPr>
    </w:lvl>
    <w:lvl w:ilvl="8" w:tplc="904C239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7697EF8"/>
    <w:multiLevelType w:val="hybridMultilevel"/>
    <w:tmpl w:val="81143C98"/>
    <w:lvl w:ilvl="0" w:tplc="F23805F2">
      <w:start w:val="1"/>
      <w:numFmt w:val="bullet"/>
      <w:lvlText w:val="•"/>
      <w:lvlJc w:val="left"/>
      <w:pPr>
        <w:tabs>
          <w:tab w:val="num" w:pos="720"/>
        </w:tabs>
        <w:ind w:left="720" w:hanging="360"/>
      </w:pPr>
      <w:rPr>
        <w:rFonts w:ascii="Arial" w:hAnsi="Arial" w:hint="default"/>
      </w:rPr>
    </w:lvl>
    <w:lvl w:ilvl="1" w:tplc="83B8ABD4" w:tentative="1">
      <w:start w:val="1"/>
      <w:numFmt w:val="bullet"/>
      <w:lvlText w:val="•"/>
      <w:lvlJc w:val="left"/>
      <w:pPr>
        <w:tabs>
          <w:tab w:val="num" w:pos="1440"/>
        </w:tabs>
        <w:ind w:left="1440" w:hanging="360"/>
      </w:pPr>
      <w:rPr>
        <w:rFonts w:ascii="Arial" w:hAnsi="Arial" w:hint="default"/>
      </w:rPr>
    </w:lvl>
    <w:lvl w:ilvl="2" w:tplc="5DC481DA" w:tentative="1">
      <w:start w:val="1"/>
      <w:numFmt w:val="bullet"/>
      <w:lvlText w:val="•"/>
      <w:lvlJc w:val="left"/>
      <w:pPr>
        <w:tabs>
          <w:tab w:val="num" w:pos="2160"/>
        </w:tabs>
        <w:ind w:left="2160" w:hanging="360"/>
      </w:pPr>
      <w:rPr>
        <w:rFonts w:ascii="Arial" w:hAnsi="Arial" w:hint="default"/>
      </w:rPr>
    </w:lvl>
    <w:lvl w:ilvl="3" w:tplc="0E727716" w:tentative="1">
      <w:start w:val="1"/>
      <w:numFmt w:val="bullet"/>
      <w:lvlText w:val="•"/>
      <w:lvlJc w:val="left"/>
      <w:pPr>
        <w:tabs>
          <w:tab w:val="num" w:pos="2880"/>
        </w:tabs>
        <w:ind w:left="2880" w:hanging="360"/>
      </w:pPr>
      <w:rPr>
        <w:rFonts w:ascii="Arial" w:hAnsi="Arial" w:hint="default"/>
      </w:rPr>
    </w:lvl>
    <w:lvl w:ilvl="4" w:tplc="E4B82312" w:tentative="1">
      <w:start w:val="1"/>
      <w:numFmt w:val="bullet"/>
      <w:lvlText w:val="•"/>
      <w:lvlJc w:val="left"/>
      <w:pPr>
        <w:tabs>
          <w:tab w:val="num" w:pos="3600"/>
        </w:tabs>
        <w:ind w:left="3600" w:hanging="360"/>
      </w:pPr>
      <w:rPr>
        <w:rFonts w:ascii="Arial" w:hAnsi="Arial" w:hint="default"/>
      </w:rPr>
    </w:lvl>
    <w:lvl w:ilvl="5" w:tplc="C3E0F77E" w:tentative="1">
      <w:start w:val="1"/>
      <w:numFmt w:val="bullet"/>
      <w:lvlText w:val="•"/>
      <w:lvlJc w:val="left"/>
      <w:pPr>
        <w:tabs>
          <w:tab w:val="num" w:pos="4320"/>
        </w:tabs>
        <w:ind w:left="4320" w:hanging="360"/>
      </w:pPr>
      <w:rPr>
        <w:rFonts w:ascii="Arial" w:hAnsi="Arial" w:hint="default"/>
      </w:rPr>
    </w:lvl>
    <w:lvl w:ilvl="6" w:tplc="2E7A7C44" w:tentative="1">
      <w:start w:val="1"/>
      <w:numFmt w:val="bullet"/>
      <w:lvlText w:val="•"/>
      <w:lvlJc w:val="left"/>
      <w:pPr>
        <w:tabs>
          <w:tab w:val="num" w:pos="5040"/>
        </w:tabs>
        <w:ind w:left="5040" w:hanging="360"/>
      </w:pPr>
      <w:rPr>
        <w:rFonts w:ascii="Arial" w:hAnsi="Arial" w:hint="default"/>
      </w:rPr>
    </w:lvl>
    <w:lvl w:ilvl="7" w:tplc="CF00CBBE" w:tentative="1">
      <w:start w:val="1"/>
      <w:numFmt w:val="bullet"/>
      <w:lvlText w:val="•"/>
      <w:lvlJc w:val="left"/>
      <w:pPr>
        <w:tabs>
          <w:tab w:val="num" w:pos="5760"/>
        </w:tabs>
        <w:ind w:left="5760" w:hanging="360"/>
      </w:pPr>
      <w:rPr>
        <w:rFonts w:ascii="Arial" w:hAnsi="Arial" w:hint="default"/>
      </w:rPr>
    </w:lvl>
    <w:lvl w:ilvl="8" w:tplc="E4E249F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7EB6AD1"/>
    <w:multiLevelType w:val="hybridMultilevel"/>
    <w:tmpl w:val="69E6197A"/>
    <w:lvl w:ilvl="0" w:tplc="9E34C4CA">
      <w:start w:val="1"/>
      <w:numFmt w:val="bullet"/>
      <w:lvlText w:val="•"/>
      <w:lvlJc w:val="left"/>
      <w:pPr>
        <w:tabs>
          <w:tab w:val="num" w:pos="720"/>
        </w:tabs>
        <w:ind w:left="720" w:hanging="360"/>
      </w:pPr>
      <w:rPr>
        <w:rFonts w:ascii="Arial" w:hAnsi="Arial" w:hint="default"/>
      </w:rPr>
    </w:lvl>
    <w:lvl w:ilvl="1" w:tplc="0FB4E76C" w:tentative="1">
      <w:start w:val="1"/>
      <w:numFmt w:val="bullet"/>
      <w:lvlText w:val="•"/>
      <w:lvlJc w:val="left"/>
      <w:pPr>
        <w:tabs>
          <w:tab w:val="num" w:pos="1440"/>
        </w:tabs>
        <w:ind w:left="1440" w:hanging="360"/>
      </w:pPr>
      <w:rPr>
        <w:rFonts w:ascii="Arial" w:hAnsi="Arial" w:hint="default"/>
      </w:rPr>
    </w:lvl>
    <w:lvl w:ilvl="2" w:tplc="A31A8F7A" w:tentative="1">
      <w:start w:val="1"/>
      <w:numFmt w:val="bullet"/>
      <w:lvlText w:val="•"/>
      <w:lvlJc w:val="left"/>
      <w:pPr>
        <w:tabs>
          <w:tab w:val="num" w:pos="2160"/>
        </w:tabs>
        <w:ind w:left="2160" w:hanging="360"/>
      </w:pPr>
      <w:rPr>
        <w:rFonts w:ascii="Arial" w:hAnsi="Arial" w:hint="default"/>
      </w:rPr>
    </w:lvl>
    <w:lvl w:ilvl="3" w:tplc="CB6EE802" w:tentative="1">
      <w:start w:val="1"/>
      <w:numFmt w:val="bullet"/>
      <w:lvlText w:val="•"/>
      <w:lvlJc w:val="left"/>
      <w:pPr>
        <w:tabs>
          <w:tab w:val="num" w:pos="2880"/>
        </w:tabs>
        <w:ind w:left="2880" w:hanging="360"/>
      </w:pPr>
      <w:rPr>
        <w:rFonts w:ascii="Arial" w:hAnsi="Arial" w:hint="default"/>
      </w:rPr>
    </w:lvl>
    <w:lvl w:ilvl="4" w:tplc="33EE9EC8" w:tentative="1">
      <w:start w:val="1"/>
      <w:numFmt w:val="bullet"/>
      <w:lvlText w:val="•"/>
      <w:lvlJc w:val="left"/>
      <w:pPr>
        <w:tabs>
          <w:tab w:val="num" w:pos="3600"/>
        </w:tabs>
        <w:ind w:left="3600" w:hanging="360"/>
      </w:pPr>
      <w:rPr>
        <w:rFonts w:ascii="Arial" w:hAnsi="Arial" w:hint="default"/>
      </w:rPr>
    </w:lvl>
    <w:lvl w:ilvl="5" w:tplc="DC262DD0" w:tentative="1">
      <w:start w:val="1"/>
      <w:numFmt w:val="bullet"/>
      <w:lvlText w:val="•"/>
      <w:lvlJc w:val="left"/>
      <w:pPr>
        <w:tabs>
          <w:tab w:val="num" w:pos="4320"/>
        </w:tabs>
        <w:ind w:left="4320" w:hanging="360"/>
      </w:pPr>
      <w:rPr>
        <w:rFonts w:ascii="Arial" w:hAnsi="Arial" w:hint="default"/>
      </w:rPr>
    </w:lvl>
    <w:lvl w:ilvl="6" w:tplc="E6666378" w:tentative="1">
      <w:start w:val="1"/>
      <w:numFmt w:val="bullet"/>
      <w:lvlText w:val="•"/>
      <w:lvlJc w:val="left"/>
      <w:pPr>
        <w:tabs>
          <w:tab w:val="num" w:pos="5040"/>
        </w:tabs>
        <w:ind w:left="5040" w:hanging="360"/>
      </w:pPr>
      <w:rPr>
        <w:rFonts w:ascii="Arial" w:hAnsi="Arial" w:hint="default"/>
      </w:rPr>
    </w:lvl>
    <w:lvl w:ilvl="7" w:tplc="8C60BDCA" w:tentative="1">
      <w:start w:val="1"/>
      <w:numFmt w:val="bullet"/>
      <w:lvlText w:val="•"/>
      <w:lvlJc w:val="left"/>
      <w:pPr>
        <w:tabs>
          <w:tab w:val="num" w:pos="5760"/>
        </w:tabs>
        <w:ind w:left="5760" w:hanging="360"/>
      </w:pPr>
      <w:rPr>
        <w:rFonts w:ascii="Arial" w:hAnsi="Arial" w:hint="default"/>
      </w:rPr>
    </w:lvl>
    <w:lvl w:ilvl="8" w:tplc="979A67E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0122405"/>
    <w:multiLevelType w:val="hybridMultilevel"/>
    <w:tmpl w:val="F36E4852"/>
    <w:lvl w:ilvl="0" w:tplc="CD8CF066">
      <w:start w:val="1"/>
      <w:numFmt w:val="bullet"/>
      <w:lvlText w:val="•"/>
      <w:lvlJc w:val="left"/>
      <w:pPr>
        <w:tabs>
          <w:tab w:val="num" w:pos="720"/>
        </w:tabs>
        <w:ind w:left="720" w:hanging="360"/>
      </w:pPr>
      <w:rPr>
        <w:rFonts w:ascii="Arial" w:hAnsi="Arial" w:hint="default"/>
      </w:rPr>
    </w:lvl>
    <w:lvl w:ilvl="1" w:tplc="0D946CA6" w:tentative="1">
      <w:start w:val="1"/>
      <w:numFmt w:val="bullet"/>
      <w:lvlText w:val="•"/>
      <w:lvlJc w:val="left"/>
      <w:pPr>
        <w:tabs>
          <w:tab w:val="num" w:pos="1440"/>
        </w:tabs>
        <w:ind w:left="1440" w:hanging="360"/>
      </w:pPr>
      <w:rPr>
        <w:rFonts w:ascii="Arial" w:hAnsi="Arial" w:hint="default"/>
      </w:rPr>
    </w:lvl>
    <w:lvl w:ilvl="2" w:tplc="8742898C" w:tentative="1">
      <w:start w:val="1"/>
      <w:numFmt w:val="bullet"/>
      <w:lvlText w:val="•"/>
      <w:lvlJc w:val="left"/>
      <w:pPr>
        <w:tabs>
          <w:tab w:val="num" w:pos="2160"/>
        </w:tabs>
        <w:ind w:left="2160" w:hanging="360"/>
      </w:pPr>
      <w:rPr>
        <w:rFonts w:ascii="Arial" w:hAnsi="Arial" w:hint="default"/>
      </w:rPr>
    </w:lvl>
    <w:lvl w:ilvl="3" w:tplc="5F047510" w:tentative="1">
      <w:start w:val="1"/>
      <w:numFmt w:val="bullet"/>
      <w:lvlText w:val="•"/>
      <w:lvlJc w:val="left"/>
      <w:pPr>
        <w:tabs>
          <w:tab w:val="num" w:pos="2880"/>
        </w:tabs>
        <w:ind w:left="2880" w:hanging="360"/>
      </w:pPr>
      <w:rPr>
        <w:rFonts w:ascii="Arial" w:hAnsi="Arial" w:hint="default"/>
      </w:rPr>
    </w:lvl>
    <w:lvl w:ilvl="4" w:tplc="43789DBA" w:tentative="1">
      <w:start w:val="1"/>
      <w:numFmt w:val="bullet"/>
      <w:lvlText w:val="•"/>
      <w:lvlJc w:val="left"/>
      <w:pPr>
        <w:tabs>
          <w:tab w:val="num" w:pos="3600"/>
        </w:tabs>
        <w:ind w:left="3600" w:hanging="360"/>
      </w:pPr>
      <w:rPr>
        <w:rFonts w:ascii="Arial" w:hAnsi="Arial" w:hint="default"/>
      </w:rPr>
    </w:lvl>
    <w:lvl w:ilvl="5" w:tplc="7CDC8F88" w:tentative="1">
      <w:start w:val="1"/>
      <w:numFmt w:val="bullet"/>
      <w:lvlText w:val="•"/>
      <w:lvlJc w:val="left"/>
      <w:pPr>
        <w:tabs>
          <w:tab w:val="num" w:pos="4320"/>
        </w:tabs>
        <w:ind w:left="4320" w:hanging="360"/>
      </w:pPr>
      <w:rPr>
        <w:rFonts w:ascii="Arial" w:hAnsi="Arial" w:hint="default"/>
      </w:rPr>
    </w:lvl>
    <w:lvl w:ilvl="6" w:tplc="C1568B8C" w:tentative="1">
      <w:start w:val="1"/>
      <w:numFmt w:val="bullet"/>
      <w:lvlText w:val="•"/>
      <w:lvlJc w:val="left"/>
      <w:pPr>
        <w:tabs>
          <w:tab w:val="num" w:pos="5040"/>
        </w:tabs>
        <w:ind w:left="5040" w:hanging="360"/>
      </w:pPr>
      <w:rPr>
        <w:rFonts w:ascii="Arial" w:hAnsi="Arial" w:hint="default"/>
      </w:rPr>
    </w:lvl>
    <w:lvl w:ilvl="7" w:tplc="FF6ED15A" w:tentative="1">
      <w:start w:val="1"/>
      <w:numFmt w:val="bullet"/>
      <w:lvlText w:val="•"/>
      <w:lvlJc w:val="left"/>
      <w:pPr>
        <w:tabs>
          <w:tab w:val="num" w:pos="5760"/>
        </w:tabs>
        <w:ind w:left="5760" w:hanging="360"/>
      </w:pPr>
      <w:rPr>
        <w:rFonts w:ascii="Arial" w:hAnsi="Arial" w:hint="default"/>
      </w:rPr>
    </w:lvl>
    <w:lvl w:ilvl="8" w:tplc="F5869E42"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22"/>
  </w:num>
  <w:num w:numId="3">
    <w:abstractNumId w:val="14"/>
  </w:num>
  <w:num w:numId="4">
    <w:abstractNumId w:val="20"/>
  </w:num>
  <w:num w:numId="5">
    <w:abstractNumId w:val="17"/>
  </w:num>
  <w:num w:numId="6">
    <w:abstractNumId w:val="16"/>
  </w:num>
  <w:num w:numId="7">
    <w:abstractNumId w:val="26"/>
  </w:num>
  <w:num w:numId="8">
    <w:abstractNumId w:val="25"/>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3"/>
  </w:num>
  <w:num w:numId="19">
    <w:abstractNumId w:val="24"/>
  </w:num>
  <w:num w:numId="20">
    <w:abstractNumId w:val="19"/>
  </w:num>
  <w:num w:numId="21">
    <w:abstractNumId w:val="13"/>
  </w:num>
  <w:num w:numId="22">
    <w:abstractNumId w:val="10"/>
  </w:num>
  <w:num w:numId="23">
    <w:abstractNumId w:val="12"/>
  </w:num>
  <w:num w:numId="24">
    <w:abstractNumId w:val="18"/>
  </w:num>
  <w:num w:numId="25">
    <w:abstractNumId w:val="21"/>
  </w:num>
  <w:num w:numId="26">
    <w:abstractNumId w:val="15"/>
  </w:num>
  <w:num w:numId="27">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8193"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38E"/>
    <w:rsid w:val="0000026A"/>
    <w:rsid w:val="00000485"/>
    <w:rsid w:val="00001686"/>
    <w:rsid w:val="00002457"/>
    <w:rsid w:val="000029D5"/>
    <w:rsid w:val="00003420"/>
    <w:rsid w:val="000038C2"/>
    <w:rsid w:val="0000434C"/>
    <w:rsid w:val="00004492"/>
    <w:rsid w:val="00005864"/>
    <w:rsid w:val="00006388"/>
    <w:rsid w:val="000111D1"/>
    <w:rsid w:val="00013A78"/>
    <w:rsid w:val="00013CC5"/>
    <w:rsid w:val="00016945"/>
    <w:rsid w:val="0001742B"/>
    <w:rsid w:val="00020CC8"/>
    <w:rsid w:val="0002164E"/>
    <w:rsid w:val="00022501"/>
    <w:rsid w:val="0002401F"/>
    <w:rsid w:val="00026215"/>
    <w:rsid w:val="00026E40"/>
    <w:rsid w:val="000271EB"/>
    <w:rsid w:val="0002774D"/>
    <w:rsid w:val="00027AED"/>
    <w:rsid w:val="0003039E"/>
    <w:rsid w:val="00031347"/>
    <w:rsid w:val="00031FD6"/>
    <w:rsid w:val="00033541"/>
    <w:rsid w:val="0003402F"/>
    <w:rsid w:val="00034E18"/>
    <w:rsid w:val="000376C9"/>
    <w:rsid w:val="00037ACE"/>
    <w:rsid w:val="000416EA"/>
    <w:rsid w:val="00043D77"/>
    <w:rsid w:val="00045EEA"/>
    <w:rsid w:val="0005027D"/>
    <w:rsid w:val="00051CF5"/>
    <w:rsid w:val="000522A1"/>
    <w:rsid w:val="00053342"/>
    <w:rsid w:val="000535F2"/>
    <w:rsid w:val="000542F9"/>
    <w:rsid w:val="00054B5B"/>
    <w:rsid w:val="00056C77"/>
    <w:rsid w:val="00057218"/>
    <w:rsid w:val="00061BA8"/>
    <w:rsid w:val="000631C4"/>
    <w:rsid w:val="00063E70"/>
    <w:rsid w:val="00067763"/>
    <w:rsid w:val="000704B7"/>
    <w:rsid w:val="00072222"/>
    <w:rsid w:val="00072616"/>
    <w:rsid w:val="00074505"/>
    <w:rsid w:val="00074B79"/>
    <w:rsid w:val="0007531B"/>
    <w:rsid w:val="0007752A"/>
    <w:rsid w:val="000819B7"/>
    <w:rsid w:val="00081F15"/>
    <w:rsid w:val="00082A1B"/>
    <w:rsid w:val="000854F2"/>
    <w:rsid w:val="00085BFE"/>
    <w:rsid w:val="00087003"/>
    <w:rsid w:val="000877A7"/>
    <w:rsid w:val="00090686"/>
    <w:rsid w:val="000906FE"/>
    <w:rsid w:val="00094739"/>
    <w:rsid w:val="00095304"/>
    <w:rsid w:val="000953DA"/>
    <w:rsid w:val="00096A20"/>
    <w:rsid w:val="0009744B"/>
    <w:rsid w:val="000A0FC1"/>
    <w:rsid w:val="000A17A0"/>
    <w:rsid w:val="000A4E20"/>
    <w:rsid w:val="000A62E2"/>
    <w:rsid w:val="000A642D"/>
    <w:rsid w:val="000A7481"/>
    <w:rsid w:val="000B299F"/>
    <w:rsid w:val="000B3883"/>
    <w:rsid w:val="000B4E19"/>
    <w:rsid w:val="000B60E6"/>
    <w:rsid w:val="000B67A4"/>
    <w:rsid w:val="000C0CC6"/>
    <w:rsid w:val="000C0E3E"/>
    <w:rsid w:val="000C12E9"/>
    <w:rsid w:val="000C222C"/>
    <w:rsid w:val="000C48D7"/>
    <w:rsid w:val="000C4B0C"/>
    <w:rsid w:val="000C5EF4"/>
    <w:rsid w:val="000D0904"/>
    <w:rsid w:val="000D13FB"/>
    <w:rsid w:val="000D18D6"/>
    <w:rsid w:val="000D2950"/>
    <w:rsid w:val="000D406A"/>
    <w:rsid w:val="000D4408"/>
    <w:rsid w:val="000D4B00"/>
    <w:rsid w:val="000D7078"/>
    <w:rsid w:val="000E1994"/>
    <w:rsid w:val="000E2F96"/>
    <w:rsid w:val="000E42CC"/>
    <w:rsid w:val="000E43AA"/>
    <w:rsid w:val="000F188D"/>
    <w:rsid w:val="000F2D20"/>
    <w:rsid w:val="000F53CC"/>
    <w:rsid w:val="000F6868"/>
    <w:rsid w:val="000F7FD3"/>
    <w:rsid w:val="00100133"/>
    <w:rsid w:val="00100339"/>
    <w:rsid w:val="00102A28"/>
    <w:rsid w:val="00103516"/>
    <w:rsid w:val="00103DF6"/>
    <w:rsid w:val="00104A5D"/>
    <w:rsid w:val="001059FA"/>
    <w:rsid w:val="00114A62"/>
    <w:rsid w:val="00117C48"/>
    <w:rsid w:val="001204AA"/>
    <w:rsid w:val="00121165"/>
    <w:rsid w:val="001225EB"/>
    <w:rsid w:val="00123038"/>
    <w:rsid w:val="001258AC"/>
    <w:rsid w:val="0012636B"/>
    <w:rsid w:val="00126EA4"/>
    <w:rsid w:val="00130C34"/>
    <w:rsid w:val="00131F60"/>
    <w:rsid w:val="00132747"/>
    <w:rsid w:val="00132AB3"/>
    <w:rsid w:val="00141CF7"/>
    <w:rsid w:val="0014477B"/>
    <w:rsid w:val="00147A19"/>
    <w:rsid w:val="001503D9"/>
    <w:rsid w:val="00150DFD"/>
    <w:rsid w:val="001523F7"/>
    <w:rsid w:val="00155315"/>
    <w:rsid w:val="00157B89"/>
    <w:rsid w:val="00161040"/>
    <w:rsid w:val="001616B8"/>
    <w:rsid w:val="0016439B"/>
    <w:rsid w:val="00164A3F"/>
    <w:rsid w:val="00167886"/>
    <w:rsid w:val="00167992"/>
    <w:rsid w:val="00167DC7"/>
    <w:rsid w:val="00167DD0"/>
    <w:rsid w:val="00172223"/>
    <w:rsid w:val="001729D1"/>
    <w:rsid w:val="001744BE"/>
    <w:rsid w:val="00174955"/>
    <w:rsid w:val="001755B1"/>
    <w:rsid w:val="001764E8"/>
    <w:rsid w:val="001802BA"/>
    <w:rsid w:val="0018080E"/>
    <w:rsid w:val="00181202"/>
    <w:rsid w:val="00181454"/>
    <w:rsid w:val="00183108"/>
    <w:rsid w:val="001835CF"/>
    <w:rsid w:val="0018490E"/>
    <w:rsid w:val="0018550B"/>
    <w:rsid w:val="001867C4"/>
    <w:rsid w:val="00192ACE"/>
    <w:rsid w:val="00192B41"/>
    <w:rsid w:val="0019538E"/>
    <w:rsid w:val="00195CCE"/>
    <w:rsid w:val="00196894"/>
    <w:rsid w:val="00197EF5"/>
    <w:rsid w:val="001A2C0A"/>
    <w:rsid w:val="001A33D6"/>
    <w:rsid w:val="001A44E6"/>
    <w:rsid w:val="001A47D9"/>
    <w:rsid w:val="001A5F37"/>
    <w:rsid w:val="001A7C53"/>
    <w:rsid w:val="001B2715"/>
    <w:rsid w:val="001B3156"/>
    <w:rsid w:val="001B5CD1"/>
    <w:rsid w:val="001B62D0"/>
    <w:rsid w:val="001C0D16"/>
    <w:rsid w:val="001C0DD5"/>
    <w:rsid w:val="001C16FB"/>
    <w:rsid w:val="001C1A1F"/>
    <w:rsid w:val="001C3232"/>
    <w:rsid w:val="001C4EE3"/>
    <w:rsid w:val="001C4F58"/>
    <w:rsid w:val="001D27FF"/>
    <w:rsid w:val="001D2E07"/>
    <w:rsid w:val="001D3781"/>
    <w:rsid w:val="001D3D0E"/>
    <w:rsid w:val="001D46E4"/>
    <w:rsid w:val="001D4F91"/>
    <w:rsid w:val="001D7589"/>
    <w:rsid w:val="001E0E9E"/>
    <w:rsid w:val="001E104B"/>
    <w:rsid w:val="001E1CF2"/>
    <w:rsid w:val="001E2D9F"/>
    <w:rsid w:val="001E4D31"/>
    <w:rsid w:val="001E62D8"/>
    <w:rsid w:val="001E669C"/>
    <w:rsid w:val="001E6BB9"/>
    <w:rsid w:val="001E6E2E"/>
    <w:rsid w:val="001F0BD6"/>
    <w:rsid w:val="001F0F28"/>
    <w:rsid w:val="001F1B63"/>
    <w:rsid w:val="001F22DF"/>
    <w:rsid w:val="001F4C93"/>
    <w:rsid w:val="001F51CB"/>
    <w:rsid w:val="002018D0"/>
    <w:rsid w:val="00205159"/>
    <w:rsid w:val="0020573A"/>
    <w:rsid w:val="00207763"/>
    <w:rsid w:val="00211752"/>
    <w:rsid w:val="00212227"/>
    <w:rsid w:val="00212C89"/>
    <w:rsid w:val="002137E2"/>
    <w:rsid w:val="00216A95"/>
    <w:rsid w:val="0022027F"/>
    <w:rsid w:val="00221444"/>
    <w:rsid w:val="00222A6F"/>
    <w:rsid w:val="00223D9C"/>
    <w:rsid w:val="0022416E"/>
    <w:rsid w:val="00224C54"/>
    <w:rsid w:val="00232266"/>
    <w:rsid w:val="00233C76"/>
    <w:rsid w:val="0023679D"/>
    <w:rsid w:val="002369C5"/>
    <w:rsid w:val="00236C83"/>
    <w:rsid w:val="0023784A"/>
    <w:rsid w:val="00237D8C"/>
    <w:rsid w:val="00241B69"/>
    <w:rsid w:val="00243611"/>
    <w:rsid w:val="00243D09"/>
    <w:rsid w:val="00244E79"/>
    <w:rsid w:val="00245534"/>
    <w:rsid w:val="00245A00"/>
    <w:rsid w:val="00245ADC"/>
    <w:rsid w:val="002467B9"/>
    <w:rsid w:val="0024785D"/>
    <w:rsid w:val="00251494"/>
    <w:rsid w:val="00254C5F"/>
    <w:rsid w:val="0026116E"/>
    <w:rsid w:val="002653DF"/>
    <w:rsid w:val="00265826"/>
    <w:rsid w:val="00266282"/>
    <w:rsid w:val="0027014D"/>
    <w:rsid w:val="00271122"/>
    <w:rsid w:val="00271354"/>
    <w:rsid w:val="00271D9D"/>
    <w:rsid w:val="00272777"/>
    <w:rsid w:val="00272973"/>
    <w:rsid w:val="00274163"/>
    <w:rsid w:val="00274C61"/>
    <w:rsid w:val="00275880"/>
    <w:rsid w:val="00280063"/>
    <w:rsid w:val="002824D2"/>
    <w:rsid w:val="0028398A"/>
    <w:rsid w:val="00284D99"/>
    <w:rsid w:val="00286E3F"/>
    <w:rsid w:val="002872DF"/>
    <w:rsid w:val="002918F3"/>
    <w:rsid w:val="0029238F"/>
    <w:rsid w:val="0029383F"/>
    <w:rsid w:val="00295268"/>
    <w:rsid w:val="0029570D"/>
    <w:rsid w:val="002A07B4"/>
    <w:rsid w:val="002A089F"/>
    <w:rsid w:val="002A1FEE"/>
    <w:rsid w:val="002A33D4"/>
    <w:rsid w:val="002A37CC"/>
    <w:rsid w:val="002A512E"/>
    <w:rsid w:val="002A576F"/>
    <w:rsid w:val="002A669A"/>
    <w:rsid w:val="002A78F1"/>
    <w:rsid w:val="002B0607"/>
    <w:rsid w:val="002B1F4C"/>
    <w:rsid w:val="002B26D1"/>
    <w:rsid w:val="002B285A"/>
    <w:rsid w:val="002B738E"/>
    <w:rsid w:val="002C0CA9"/>
    <w:rsid w:val="002C1084"/>
    <w:rsid w:val="002C7DF9"/>
    <w:rsid w:val="002D0815"/>
    <w:rsid w:val="002D1144"/>
    <w:rsid w:val="002D33A4"/>
    <w:rsid w:val="002D3CD7"/>
    <w:rsid w:val="002D4118"/>
    <w:rsid w:val="002D48F2"/>
    <w:rsid w:val="002D6593"/>
    <w:rsid w:val="002D7A68"/>
    <w:rsid w:val="002E208D"/>
    <w:rsid w:val="002E3DE2"/>
    <w:rsid w:val="002E6FD4"/>
    <w:rsid w:val="002E7EC2"/>
    <w:rsid w:val="002F26DD"/>
    <w:rsid w:val="002F443E"/>
    <w:rsid w:val="002F4661"/>
    <w:rsid w:val="002F4B7B"/>
    <w:rsid w:val="002F4D8F"/>
    <w:rsid w:val="002F4F78"/>
    <w:rsid w:val="00303A31"/>
    <w:rsid w:val="00304256"/>
    <w:rsid w:val="003106E6"/>
    <w:rsid w:val="0031175F"/>
    <w:rsid w:val="00313295"/>
    <w:rsid w:val="003160D4"/>
    <w:rsid w:val="00317330"/>
    <w:rsid w:val="00317F45"/>
    <w:rsid w:val="00320826"/>
    <w:rsid w:val="00323DC8"/>
    <w:rsid w:val="00324162"/>
    <w:rsid w:val="0032643A"/>
    <w:rsid w:val="00330A7B"/>
    <w:rsid w:val="003329E2"/>
    <w:rsid w:val="00334F01"/>
    <w:rsid w:val="00335CA8"/>
    <w:rsid w:val="003361B8"/>
    <w:rsid w:val="00340C7A"/>
    <w:rsid w:val="00344474"/>
    <w:rsid w:val="003464DE"/>
    <w:rsid w:val="00347AB2"/>
    <w:rsid w:val="00353CB9"/>
    <w:rsid w:val="003560C9"/>
    <w:rsid w:val="0035662E"/>
    <w:rsid w:val="00357BE5"/>
    <w:rsid w:val="0036083E"/>
    <w:rsid w:val="00360958"/>
    <w:rsid w:val="003609E3"/>
    <w:rsid w:val="00360AD4"/>
    <w:rsid w:val="00361AE8"/>
    <w:rsid w:val="003629E6"/>
    <w:rsid w:val="00362EB0"/>
    <w:rsid w:val="00363B04"/>
    <w:rsid w:val="00364F94"/>
    <w:rsid w:val="0036659B"/>
    <w:rsid w:val="00373105"/>
    <w:rsid w:val="00376616"/>
    <w:rsid w:val="00376B74"/>
    <w:rsid w:val="003778AC"/>
    <w:rsid w:val="00380982"/>
    <w:rsid w:val="0038135C"/>
    <w:rsid w:val="003853CA"/>
    <w:rsid w:val="00385FEE"/>
    <w:rsid w:val="00391DD6"/>
    <w:rsid w:val="003941FD"/>
    <w:rsid w:val="0039540A"/>
    <w:rsid w:val="00396628"/>
    <w:rsid w:val="003969DA"/>
    <w:rsid w:val="003A0916"/>
    <w:rsid w:val="003A0A60"/>
    <w:rsid w:val="003A19F5"/>
    <w:rsid w:val="003A2F3C"/>
    <w:rsid w:val="003A375B"/>
    <w:rsid w:val="003A39F8"/>
    <w:rsid w:val="003A4551"/>
    <w:rsid w:val="003A4777"/>
    <w:rsid w:val="003A6F6A"/>
    <w:rsid w:val="003A70B4"/>
    <w:rsid w:val="003A71F7"/>
    <w:rsid w:val="003B0720"/>
    <w:rsid w:val="003B1027"/>
    <w:rsid w:val="003B12CD"/>
    <w:rsid w:val="003B1DE9"/>
    <w:rsid w:val="003B2099"/>
    <w:rsid w:val="003B34DA"/>
    <w:rsid w:val="003B3547"/>
    <w:rsid w:val="003B4C0B"/>
    <w:rsid w:val="003B5F51"/>
    <w:rsid w:val="003B620B"/>
    <w:rsid w:val="003B7A6E"/>
    <w:rsid w:val="003B7F50"/>
    <w:rsid w:val="003C0440"/>
    <w:rsid w:val="003C0858"/>
    <w:rsid w:val="003C2074"/>
    <w:rsid w:val="003C2131"/>
    <w:rsid w:val="003C4D23"/>
    <w:rsid w:val="003C55BC"/>
    <w:rsid w:val="003C62E0"/>
    <w:rsid w:val="003C7628"/>
    <w:rsid w:val="003D14F2"/>
    <w:rsid w:val="003D1628"/>
    <w:rsid w:val="003D26C5"/>
    <w:rsid w:val="003D3074"/>
    <w:rsid w:val="003D32F6"/>
    <w:rsid w:val="003D3484"/>
    <w:rsid w:val="003D40DD"/>
    <w:rsid w:val="003D58CE"/>
    <w:rsid w:val="003D6CC4"/>
    <w:rsid w:val="003D7BDB"/>
    <w:rsid w:val="003E07AA"/>
    <w:rsid w:val="003E1516"/>
    <w:rsid w:val="003E1B56"/>
    <w:rsid w:val="003E2B1C"/>
    <w:rsid w:val="003E49B2"/>
    <w:rsid w:val="003E50EC"/>
    <w:rsid w:val="003F192B"/>
    <w:rsid w:val="003F3A93"/>
    <w:rsid w:val="003F437D"/>
    <w:rsid w:val="003F458B"/>
    <w:rsid w:val="003F4E2A"/>
    <w:rsid w:val="003F57F1"/>
    <w:rsid w:val="003F6326"/>
    <w:rsid w:val="003F691C"/>
    <w:rsid w:val="003F7129"/>
    <w:rsid w:val="003F7275"/>
    <w:rsid w:val="003F794A"/>
    <w:rsid w:val="00403B6A"/>
    <w:rsid w:val="004043C8"/>
    <w:rsid w:val="00404444"/>
    <w:rsid w:val="00406E6A"/>
    <w:rsid w:val="00410670"/>
    <w:rsid w:val="004153B1"/>
    <w:rsid w:val="00420AE2"/>
    <w:rsid w:val="004248C8"/>
    <w:rsid w:val="0042776D"/>
    <w:rsid w:val="00430850"/>
    <w:rsid w:val="00431A35"/>
    <w:rsid w:val="00433628"/>
    <w:rsid w:val="00436DC8"/>
    <w:rsid w:val="00436ED5"/>
    <w:rsid w:val="00437183"/>
    <w:rsid w:val="004402F8"/>
    <w:rsid w:val="004425E4"/>
    <w:rsid w:val="00442798"/>
    <w:rsid w:val="00446CA6"/>
    <w:rsid w:val="004479D9"/>
    <w:rsid w:val="00447D5B"/>
    <w:rsid w:val="00450B70"/>
    <w:rsid w:val="0045254F"/>
    <w:rsid w:val="00452E55"/>
    <w:rsid w:val="00452F38"/>
    <w:rsid w:val="0045789C"/>
    <w:rsid w:val="00460050"/>
    <w:rsid w:val="00461F7B"/>
    <w:rsid w:val="00465F74"/>
    <w:rsid w:val="00466F01"/>
    <w:rsid w:val="00470044"/>
    <w:rsid w:val="004700FD"/>
    <w:rsid w:val="00471000"/>
    <w:rsid w:val="00471143"/>
    <w:rsid w:val="00472724"/>
    <w:rsid w:val="00472CAA"/>
    <w:rsid w:val="00474520"/>
    <w:rsid w:val="004747F0"/>
    <w:rsid w:val="00475086"/>
    <w:rsid w:val="00475438"/>
    <w:rsid w:val="00475910"/>
    <w:rsid w:val="00475C83"/>
    <w:rsid w:val="0047775B"/>
    <w:rsid w:val="0048037E"/>
    <w:rsid w:val="00484C20"/>
    <w:rsid w:val="004858FB"/>
    <w:rsid w:val="004875DD"/>
    <w:rsid w:val="00487E9E"/>
    <w:rsid w:val="0049109E"/>
    <w:rsid w:val="00495EC1"/>
    <w:rsid w:val="0049624E"/>
    <w:rsid w:val="004A0C2E"/>
    <w:rsid w:val="004A0C82"/>
    <w:rsid w:val="004A16D6"/>
    <w:rsid w:val="004A2C8E"/>
    <w:rsid w:val="004A5C74"/>
    <w:rsid w:val="004A5E91"/>
    <w:rsid w:val="004B07E6"/>
    <w:rsid w:val="004B0D0F"/>
    <w:rsid w:val="004B2393"/>
    <w:rsid w:val="004B3B0F"/>
    <w:rsid w:val="004B3FCE"/>
    <w:rsid w:val="004B41E9"/>
    <w:rsid w:val="004B4D6F"/>
    <w:rsid w:val="004B64B4"/>
    <w:rsid w:val="004B7B90"/>
    <w:rsid w:val="004C0BDB"/>
    <w:rsid w:val="004C17D0"/>
    <w:rsid w:val="004C2274"/>
    <w:rsid w:val="004C462E"/>
    <w:rsid w:val="004C50A0"/>
    <w:rsid w:val="004C6C95"/>
    <w:rsid w:val="004C73EE"/>
    <w:rsid w:val="004C7556"/>
    <w:rsid w:val="004C7680"/>
    <w:rsid w:val="004D0BB7"/>
    <w:rsid w:val="004D0D75"/>
    <w:rsid w:val="004D110A"/>
    <w:rsid w:val="004D18DD"/>
    <w:rsid w:val="004D1C86"/>
    <w:rsid w:val="004D1E38"/>
    <w:rsid w:val="004D2A45"/>
    <w:rsid w:val="004D2D64"/>
    <w:rsid w:val="004D2F93"/>
    <w:rsid w:val="004D4D1C"/>
    <w:rsid w:val="004D4D25"/>
    <w:rsid w:val="004D77DC"/>
    <w:rsid w:val="004D7B8F"/>
    <w:rsid w:val="004E027D"/>
    <w:rsid w:val="004E1023"/>
    <w:rsid w:val="004E2DDC"/>
    <w:rsid w:val="004E4202"/>
    <w:rsid w:val="004E4C58"/>
    <w:rsid w:val="004E4F93"/>
    <w:rsid w:val="004F3531"/>
    <w:rsid w:val="004F3A08"/>
    <w:rsid w:val="004F45B5"/>
    <w:rsid w:val="004F54C7"/>
    <w:rsid w:val="004F65AB"/>
    <w:rsid w:val="004F78BA"/>
    <w:rsid w:val="004F78E6"/>
    <w:rsid w:val="005002BD"/>
    <w:rsid w:val="005015D5"/>
    <w:rsid w:val="0050453E"/>
    <w:rsid w:val="005046B2"/>
    <w:rsid w:val="00505146"/>
    <w:rsid w:val="00506F01"/>
    <w:rsid w:val="005072D8"/>
    <w:rsid w:val="00510CC8"/>
    <w:rsid w:val="005131D7"/>
    <w:rsid w:val="00513907"/>
    <w:rsid w:val="00513B09"/>
    <w:rsid w:val="005170B9"/>
    <w:rsid w:val="00524607"/>
    <w:rsid w:val="00525052"/>
    <w:rsid w:val="00527EFE"/>
    <w:rsid w:val="00532022"/>
    <w:rsid w:val="005347B1"/>
    <w:rsid w:val="00534EE5"/>
    <w:rsid w:val="00535B72"/>
    <w:rsid w:val="00535CD5"/>
    <w:rsid w:val="005367BB"/>
    <w:rsid w:val="00536D09"/>
    <w:rsid w:val="005370CF"/>
    <w:rsid w:val="005400A0"/>
    <w:rsid w:val="005401D1"/>
    <w:rsid w:val="00540A29"/>
    <w:rsid w:val="00541EC7"/>
    <w:rsid w:val="00542BCD"/>
    <w:rsid w:val="00543033"/>
    <w:rsid w:val="00544E02"/>
    <w:rsid w:val="0055119E"/>
    <w:rsid w:val="00554FF9"/>
    <w:rsid w:val="00555AB6"/>
    <w:rsid w:val="00556229"/>
    <w:rsid w:val="00556CBC"/>
    <w:rsid w:val="00556F98"/>
    <w:rsid w:val="00557746"/>
    <w:rsid w:val="00557BFA"/>
    <w:rsid w:val="00560A8D"/>
    <w:rsid w:val="005620D5"/>
    <w:rsid w:val="005648F2"/>
    <w:rsid w:val="00566CF1"/>
    <w:rsid w:val="0056779C"/>
    <w:rsid w:val="00567FCA"/>
    <w:rsid w:val="00570191"/>
    <w:rsid w:val="005703C9"/>
    <w:rsid w:val="00571B20"/>
    <w:rsid w:val="005725DE"/>
    <w:rsid w:val="0057396B"/>
    <w:rsid w:val="005742DB"/>
    <w:rsid w:val="00575B5A"/>
    <w:rsid w:val="005762B6"/>
    <w:rsid w:val="0057682B"/>
    <w:rsid w:val="005804B4"/>
    <w:rsid w:val="0058176F"/>
    <w:rsid w:val="00584BA8"/>
    <w:rsid w:val="0058606B"/>
    <w:rsid w:val="005861A8"/>
    <w:rsid w:val="0059093E"/>
    <w:rsid w:val="005913AF"/>
    <w:rsid w:val="005918CC"/>
    <w:rsid w:val="0059242D"/>
    <w:rsid w:val="0059476B"/>
    <w:rsid w:val="00594CF9"/>
    <w:rsid w:val="00595123"/>
    <w:rsid w:val="00595972"/>
    <w:rsid w:val="005972A8"/>
    <w:rsid w:val="005A01B7"/>
    <w:rsid w:val="005A0B32"/>
    <w:rsid w:val="005A7682"/>
    <w:rsid w:val="005B2352"/>
    <w:rsid w:val="005B2C26"/>
    <w:rsid w:val="005B3055"/>
    <w:rsid w:val="005B3394"/>
    <w:rsid w:val="005B499F"/>
    <w:rsid w:val="005B508E"/>
    <w:rsid w:val="005B5C29"/>
    <w:rsid w:val="005B698C"/>
    <w:rsid w:val="005B69F9"/>
    <w:rsid w:val="005B79EC"/>
    <w:rsid w:val="005C030D"/>
    <w:rsid w:val="005C08FC"/>
    <w:rsid w:val="005C0A4B"/>
    <w:rsid w:val="005C1773"/>
    <w:rsid w:val="005C2299"/>
    <w:rsid w:val="005C2681"/>
    <w:rsid w:val="005C35C9"/>
    <w:rsid w:val="005C4DB1"/>
    <w:rsid w:val="005C709B"/>
    <w:rsid w:val="005C7BD9"/>
    <w:rsid w:val="005D03AE"/>
    <w:rsid w:val="005D151A"/>
    <w:rsid w:val="005D3CF1"/>
    <w:rsid w:val="005D5B19"/>
    <w:rsid w:val="005D5BDC"/>
    <w:rsid w:val="005D61CF"/>
    <w:rsid w:val="005D65C2"/>
    <w:rsid w:val="005D6F41"/>
    <w:rsid w:val="005D70BA"/>
    <w:rsid w:val="005D7233"/>
    <w:rsid w:val="005E113D"/>
    <w:rsid w:val="005E3B19"/>
    <w:rsid w:val="005E4173"/>
    <w:rsid w:val="005E4ACF"/>
    <w:rsid w:val="005E5DBF"/>
    <w:rsid w:val="005E616E"/>
    <w:rsid w:val="005E71A6"/>
    <w:rsid w:val="005F33CF"/>
    <w:rsid w:val="005F5A84"/>
    <w:rsid w:val="005F5BDE"/>
    <w:rsid w:val="005F694C"/>
    <w:rsid w:val="005F6968"/>
    <w:rsid w:val="005F6BA8"/>
    <w:rsid w:val="005F6CED"/>
    <w:rsid w:val="005F7A7E"/>
    <w:rsid w:val="005F7B7B"/>
    <w:rsid w:val="0060485C"/>
    <w:rsid w:val="006052E9"/>
    <w:rsid w:val="00605936"/>
    <w:rsid w:val="00606046"/>
    <w:rsid w:val="00613579"/>
    <w:rsid w:val="0061394C"/>
    <w:rsid w:val="00617431"/>
    <w:rsid w:val="0061769A"/>
    <w:rsid w:val="006203B0"/>
    <w:rsid w:val="00620C22"/>
    <w:rsid w:val="00621A1E"/>
    <w:rsid w:val="00621D13"/>
    <w:rsid w:val="006221C8"/>
    <w:rsid w:val="00623554"/>
    <w:rsid w:val="006235E5"/>
    <w:rsid w:val="0062713B"/>
    <w:rsid w:val="00627455"/>
    <w:rsid w:val="0063035D"/>
    <w:rsid w:val="00630AF6"/>
    <w:rsid w:val="00630B02"/>
    <w:rsid w:val="00633300"/>
    <w:rsid w:val="006368B9"/>
    <w:rsid w:val="00636F9B"/>
    <w:rsid w:val="00636FC5"/>
    <w:rsid w:val="00637615"/>
    <w:rsid w:val="00640C3F"/>
    <w:rsid w:val="00641B94"/>
    <w:rsid w:val="0064284B"/>
    <w:rsid w:val="0064386C"/>
    <w:rsid w:val="0064504F"/>
    <w:rsid w:val="00645D41"/>
    <w:rsid w:val="00645FE3"/>
    <w:rsid w:val="00646219"/>
    <w:rsid w:val="00646AA6"/>
    <w:rsid w:val="006477F5"/>
    <w:rsid w:val="00650302"/>
    <w:rsid w:val="00652631"/>
    <w:rsid w:val="006530D6"/>
    <w:rsid w:val="00653F59"/>
    <w:rsid w:val="006548DF"/>
    <w:rsid w:val="0065490C"/>
    <w:rsid w:val="00657320"/>
    <w:rsid w:val="00657DC2"/>
    <w:rsid w:val="00661D2E"/>
    <w:rsid w:val="00661D53"/>
    <w:rsid w:val="0066290C"/>
    <w:rsid w:val="00663E57"/>
    <w:rsid w:val="00664146"/>
    <w:rsid w:val="00665203"/>
    <w:rsid w:val="0066705E"/>
    <w:rsid w:val="00667683"/>
    <w:rsid w:val="00667811"/>
    <w:rsid w:val="00672038"/>
    <w:rsid w:val="006727B7"/>
    <w:rsid w:val="00672CA8"/>
    <w:rsid w:val="00673C86"/>
    <w:rsid w:val="00673C87"/>
    <w:rsid w:val="0067714F"/>
    <w:rsid w:val="00680B5D"/>
    <w:rsid w:val="00682706"/>
    <w:rsid w:val="006828CA"/>
    <w:rsid w:val="006830D3"/>
    <w:rsid w:val="0068405A"/>
    <w:rsid w:val="0068409E"/>
    <w:rsid w:val="00687221"/>
    <w:rsid w:val="00690DFB"/>
    <w:rsid w:val="006910FF"/>
    <w:rsid w:val="00691309"/>
    <w:rsid w:val="006926D7"/>
    <w:rsid w:val="0069745B"/>
    <w:rsid w:val="00697AC1"/>
    <w:rsid w:val="006A13BE"/>
    <w:rsid w:val="006A189E"/>
    <w:rsid w:val="006A1AAE"/>
    <w:rsid w:val="006A348D"/>
    <w:rsid w:val="006A4CFB"/>
    <w:rsid w:val="006A5C74"/>
    <w:rsid w:val="006A62D0"/>
    <w:rsid w:val="006A76D9"/>
    <w:rsid w:val="006A7780"/>
    <w:rsid w:val="006B0352"/>
    <w:rsid w:val="006B1B58"/>
    <w:rsid w:val="006B1D76"/>
    <w:rsid w:val="006B342E"/>
    <w:rsid w:val="006B3E52"/>
    <w:rsid w:val="006B647E"/>
    <w:rsid w:val="006B664C"/>
    <w:rsid w:val="006B7854"/>
    <w:rsid w:val="006B788F"/>
    <w:rsid w:val="006C1A3E"/>
    <w:rsid w:val="006C338B"/>
    <w:rsid w:val="006C3A6A"/>
    <w:rsid w:val="006C3DAA"/>
    <w:rsid w:val="006C6A08"/>
    <w:rsid w:val="006C747B"/>
    <w:rsid w:val="006D11E9"/>
    <w:rsid w:val="006D1432"/>
    <w:rsid w:val="006D1F85"/>
    <w:rsid w:val="006D2617"/>
    <w:rsid w:val="006D4F2C"/>
    <w:rsid w:val="006D53DC"/>
    <w:rsid w:val="006D5BB3"/>
    <w:rsid w:val="006D7643"/>
    <w:rsid w:val="006E2472"/>
    <w:rsid w:val="006E32E2"/>
    <w:rsid w:val="006E4C82"/>
    <w:rsid w:val="006E704F"/>
    <w:rsid w:val="006F0310"/>
    <w:rsid w:val="006F03D5"/>
    <w:rsid w:val="006F1411"/>
    <w:rsid w:val="006F34C7"/>
    <w:rsid w:val="006F4730"/>
    <w:rsid w:val="006F4A09"/>
    <w:rsid w:val="006F4B88"/>
    <w:rsid w:val="006F5A7A"/>
    <w:rsid w:val="006F7869"/>
    <w:rsid w:val="006F7D84"/>
    <w:rsid w:val="0070090C"/>
    <w:rsid w:val="0070239C"/>
    <w:rsid w:val="00702BD1"/>
    <w:rsid w:val="0070438B"/>
    <w:rsid w:val="007046AE"/>
    <w:rsid w:val="0070617C"/>
    <w:rsid w:val="0071069D"/>
    <w:rsid w:val="00710A24"/>
    <w:rsid w:val="007117B1"/>
    <w:rsid w:val="007130A6"/>
    <w:rsid w:val="00714528"/>
    <w:rsid w:val="00714702"/>
    <w:rsid w:val="00714881"/>
    <w:rsid w:val="00715B3D"/>
    <w:rsid w:val="00716C2E"/>
    <w:rsid w:val="00720CCC"/>
    <w:rsid w:val="00722B18"/>
    <w:rsid w:val="00723719"/>
    <w:rsid w:val="00723920"/>
    <w:rsid w:val="00724785"/>
    <w:rsid w:val="00725179"/>
    <w:rsid w:val="007259AC"/>
    <w:rsid w:val="00727709"/>
    <w:rsid w:val="00727809"/>
    <w:rsid w:val="007302ED"/>
    <w:rsid w:val="00730D8C"/>
    <w:rsid w:val="00730DBD"/>
    <w:rsid w:val="0073222C"/>
    <w:rsid w:val="007340F0"/>
    <w:rsid w:val="007344A0"/>
    <w:rsid w:val="00736BEC"/>
    <w:rsid w:val="007418B2"/>
    <w:rsid w:val="0074208A"/>
    <w:rsid w:val="00742730"/>
    <w:rsid w:val="00742A6B"/>
    <w:rsid w:val="00743180"/>
    <w:rsid w:val="007434BE"/>
    <w:rsid w:val="007439EF"/>
    <w:rsid w:val="00745913"/>
    <w:rsid w:val="00745C64"/>
    <w:rsid w:val="007475BC"/>
    <w:rsid w:val="00747DFE"/>
    <w:rsid w:val="00747FFD"/>
    <w:rsid w:val="0075026D"/>
    <w:rsid w:val="007540B3"/>
    <w:rsid w:val="00756DAC"/>
    <w:rsid w:val="00756ED8"/>
    <w:rsid w:val="007577E8"/>
    <w:rsid w:val="00757C6F"/>
    <w:rsid w:val="007621BE"/>
    <w:rsid w:val="00762BB4"/>
    <w:rsid w:val="00763529"/>
    <w:rsid w:val="00765609"/>
    <w:rsid w:val="0076561D"/>
    <w:rsid w:val="00765934"/>
    <w:rsid w:val="00766D96"/>
    <w:rsid w:val="00767FEA"/>
    <w:rsid w:val="007724DD"/>
    <w:rsid w:val="00772D6B"/>
    <w:rsid w:val="007735A9"/>
    <w:rsid w:val="00775F69"/>
    <w:rsid w:val="0077794D"/>
    <w:rsid w:val="0078138C"/>
    <w:rsid w:val="00782148"/>
    <w:rsid w:val="0078359C"/>
    <w:rsid w:val="00784538"/>
    <w:rsid w:val="00786300"/>
    <w:rsid w:val="00786C91"/>
    <w:rsid w:val="0079089F"/>
    <w:rsid w:val="007910D7"/>
    <w:rsid w:val="00792224"/>
    <w:rsid w:val="007957BC"/>
    <w:rsid w:val="00795D8F"/>
    <w:rsid w:val="007977F2"/>
    <w:rsid w:val="007A0369"/>
    <w:rsid w:val="007A0564"/>
    <w:rsid w:val="007A25B0"/>
    <w:rsid w:val="007A30CF"/>
    <w:rsid w:val="007A373B"/>
    <w:rsid w:val="007A428C"/>
    <w:rsid w:val="007A58CD"/>
    <w:rsid w:val="007A68E8"/>
    <w:rsid w:val="007A7894"/>
    <w:rsid w:val="007B53FD"/>
    <w:rsid w:val="007B5453"/>
    <w:rsid w:val="007B62B8"/>
    <w:rsid w:val="007B6B48"/>
    <w:rsid w:val="007C05C3"/>
    <w:rsid w:val="007C0833"/>
    <w:rsid w:val="007C3F92"/>
    <w:rsid w:val="007C4510"/>
    <w:rsid w:val="007C45DD"/>
    <w:rsid w:val="007C5E70"/>
    <w:rsid w:val="007C5E7F"/>
    <w:rsid w:val="007C6164"/>
    <w:rsid w:val="007D4D4E"/>
    <w:rsid w:val="007D5612"/>
    <w:rsid w:val="007D5AA8"/>
    <w:rsid w:val="007D6CB5"/>
    <w:rsid w:val="007D75F9"/>
    <w:rsid w:val="007E3058"/>
    <w:rsid w:val="007E4613"/>
    <w:rsid w:val="007E6267"/>
    <w:rsid w:val="007F0350"/>
    <w:rsid w:val="007F09FE"/>
    <w:rsid w:val="007F196A"/>
    <w:rsid w:val="007F5534"/>
    <w:rsid w:val="007F5A30"/>
    <w:rsid w:val="007F7A06"/>
    <w:rsid w:val="0080064E"/>
    <w:rsid w:val="00801516"/>
    <w:rsid w:val="0080177E"/>
    <w:rsid w:val="00803A5E"/>
    <w:rsid w:val="00805AEC"/>
    <w:rsid w:val="008061DD"/>
    <w:rsid w:val="00810034"/>
    <w:rsid w:val="00811E5D"/>
    <w:rsid w:val="00812BEC"/>
    <w:rsid w:val="00814B25"/>
    <w:rsid w:val="00820161"/>
    <w:rsid w:val="0082019E"/>
    <w:rsid w:val="00821677"/>
    <w:rsid w:val="0082319F"/>
    <w:rsid w:val="0082488D"/>
    <w:rsid w:val="00825A7C"/>
    <w:rsid w:val="00831B37"/>
    <w:rsid w:val="008324B1"/>
    <w:rsid w:val="008337E6"/>
    <w:rsid w:val="00833E4A"/>
    <w:rsid w:val="00835727"/>
    <w:rsid w:val="008365D9"/>
    <w:rsid w:val="00837B8D"/>
    <w:rsid w:val="0084019E"/>
    <w:rsid w:val="0084025D"/>
    <w:rsid w:val="0084212A"/>
    <w:rsid w:val="00842377"/>
    <w:rsid w:val="008430E8"/>
    <w:rsid w:val="00844885"/>
    <w:rsid w:val="008450B4"/>
    <w:rsid w:val="00845CA3"/>
    <w:rsid w:val="00846806"/>
    <w:rsid w:val="00847E48"/>
    <w:rsid w:val="008505B4"/>
    <w:rsid w:val="008513E2"/>
    <w:rsid w:val="0085425F"/>
    <w:rsid w:val="00854C63"/>
    <w:rsid w:val="00855BD8"/>
    <w:rsid w:val="0085631D"/>
    <w:rsid w:val="00856FA5"/>
    <w:rsid w:val="00860F7A"/>
    <w:rsid w:val="008633CA"/>
    <w:rsid w:val="0086469D"/>
    <w:rsid w:val="00865226"/>
    <w:rsid w:val="008722BC"/>
    <w:rsid w:val="00872408"/>
    <w:rsid w:val="00874625"/>
    <w:rsid w:val="00876E80"/>
    <w:rsid w:val="00877707"/>
    <w:rsid w:val="00880D00"/>
    <w:rsid w:val="008814DB"/>
    <w:rsid w:val="00884010"/>
    <w:rsid w:val="008865F6"/>
    <w:rsid w:val="00886BEB"/>
    <w:rsid w:val="0088793E"/>
    <w:rsid w:val="0089650A"/>
    <w:rsid w:val="008A1956"/>
    <w:rsid w:val="008A2558"/>
    <w:rsid w:val="008A2772"/>
    <w:rsid w:val="008A34D1"/>
    <w:rsid w:val="008A3981"/>
    <w:rsid w:val="008A4A2C"/>
    <w:rsid w:val="008A5D9D"/>
    <w:rsid w:val="008B2437"/>
    <w:rsid w:val="008B2ABB"/>
    <w:rsid w:val="008B4801"/>
    <w:rsid w:val="008B6721"/>
    <w:rsid w:val="008B67D6"/>
    <w:rsid w:val="008B6B5B"/>
    <w:rsid w:val="008C018B"/>
    <w:rsid w:val="008C1E38"/>
    <w:rsid w:val="008C4749"/>
    <w:rsid w:val="008C4B9F"/>
    <w:rsid w:val="008D10F4"/>
    <w:rsid w:val="008D2DE6"/>
    <w:rsid w:val="008D553F"/>
    <w:rsid w:val="008D5F9D"/>
    <w:rsid w:val="008D64FD"/>
    <w:rsid w:val="008D67F5"/>
    <w:rsid w:val="008D6955"/>
    <w:rsid w:val="008E011A"/>
    <w:rsid w:val="008E10BC"/>
    <w:rsid w:val="008E2727"/>
    <w:rsid w:val="008E35F6"/>
    <w:rsid w:val="008E3909"/>
    <w:rsid w:val="008E435C"/>
    <w:rsid w:val="008E554A"/>
    <w:rsid w:val="008E5E2C"/>
    <w:rsid w:val="008F0069"/>
    <w:rsid w:val="008F05D5"/>
    <w:rsid w:val="008F0840"/>
    <w:rsid w:val="008F0FC2"/>
    <w:rsid w:val="008F1DED"/>
    <w:rsid w:val="008F2B8F"/>
    <w:rsid w:val="008F53B3"/>
    <w:rsid w:val="008F5BB7"/>
    <w:rsid w:val="008F61D2"/>
    <w:rsid w:val="008F6478"/>
    <w:rsid w:val="008F6EF7"/>
    <w:rsid w:val="008F7B6A"/>
    <w:rsid w:val="008F7F24"/>
    <w:rsid w:val="00900BA7"/>
    <w:rsid w:val="00900D58"/>
    <w:rsid w:val="00901EEA"/>
    <w:rsid w:val="00902CDF"/>
    <w:rsid w:val="00903AC4"/>
    <w:rsid w:val="00903BFF"/>
    <w:rsid w:val="009047D0"/>
    <w:rsid w:val="00905FDC"/>
    <w:rsid w:val="0090658C"/>
    <w:rsid w:val="00907763"/>
    <w:rsid w:val="009077F2"/>
    <w:rsid w:val="00913850"/>
    <w:rsid w:val="00913B56"/>
    <w:rsid w:val="009140A6"/>
    <w:rsid w:val="009153B7"/>
    <w:rsid w:val="00917455"/>
    <w:rsid w:val="00924E81"/>
    <w:rsid w:val="00930AFB"/>
    <w:rsid w:val="00931607"/>
    <w:rsid w:val="00931D2A"/>
    <w:rsid w:val="00931E0C"/>
    <w:rsid w:val="009349F9"/>
    <w:rsid w:val="0093515A"/>
    <w:rsid w:val="0093606C"/>
    <w:rsid w:val="00936A11"/>
    <w:rsid w:val="00936B9F"/>
    <w:rsid w:val="009405DA"/>
    <w:rsid w:val="0094102E"/>
    <w:rsid w:val="00942E47"/>
    <w:rsid w:val="00943337"/>
    <w:rsid w:val="00943A75"/>
    <w:rsid w:val="00944568"/>
    <w:rsid w:val="00944A27"/>
    <w:rsid w:val="00944FCC"/>
    <w:rsid w:val="009469F7"/>
    <w:rsid w:val="00946B60"/>
    <w:rsid w:val="0094777C"/>
    <w:rsid w:val="0095265D"/>
    <w:rsid w:val="0095499B"/>
    <w:rsid w:val="00955731"/>
    <w:rsid w:val="0095725A"/>
    <w:rsid w:val="00957DB2"/>
    <w:rsid w:val="00957EAA"/>
    <w:rsid w:val="00960C32"/>
    <w:rsid w:val="00962F5E"/>
    <w:rsid w:val="00965395"/>
    <w:rsid w:val="00965E48"/>
    <w:rsid w:val="009662FC"/>
    <w:rsid w:val="00967423"/>
    <w:rsid w:val="0097030D"/>
    <w:rsid w:val="00970B9D"/>
    <w:rsid w:val="009713F9"/>
    <w:rsid w:val="00971540"/>
    <w:rsid w:val="00971B0C"/>
    <w:rsid w:val="00971F14"/>
    <w:rsid w:val="0097393D"/>
    <w:rsid w:val="00980BE3"/>
    <w:rsid w:val="009827B7"/>
    <w:rsid w:val="00985139"/>
    <w:rsid w:val="0098571E"/>
    <w:rsid w:val="00986FBC"/>
    <w:rsid w:val="00993DC5"/>
    <w:rsid w:val="00995498"/>
    <w:rsid w:val="00995608"/>
    <w:rsid w:val="00997844"/>
    <w:rsid w:val="009A0BAC"/>
    <w:rsid w:val="009A4FBF"/>
    <w:rsid w:val="009A7BA3"/>
    <w:rsid w:val="009B08BF"/>
    <w:rsid w:val="009B2AC5"/>
    <w:rsid w:val="009B3587"/>
    <w:rsid w:val="009B37AE"/>
    <w:rsid w:val="009B66A2"/>
    <w:rsid w:val="009B6D63"/>
    <w:rsid w:val="009C1288"/>
    <w:rsid w:val="009C3018"/>
    <w:rsid w:val="009C455A"/>
    <w:rsid w:val="009C4A2D"/>
    <w:rsid w:val="009C4B6D"/>
    <w:rsid w:val="009C6F48"/>
    <w:rsid w:val="009C74BE"/>
    <w:rsid w:val="009D0959"/>
    <w:rsid w:val="009D3D5E"/>
    <w:rsid w:val="009E0203"/>
    <w:rsid w:val="009E0A16"/>
    <w:rsid w:val="009E286C"/>
    <w:rsid w:val="009E6E5A"/>
    <w:rsid w:val="009E7888"/>
    <w:rsid w:val="009F04B0"/>
    <w:rsid w:val="009F1727"/>
    <w:rsid w:val="009F4D69"/>
    <w:rsid w:val="009F5972"/>
    <w:rsid w:val="00A00536"/>
    <w:rsid w:val="00A0073D"/>
    <w:rsid w:val="00A00860"/>
    <w:rsid w:val="00A016CE"/>
    <w:rsid w:val="00A02FF3"/>
    <w:rsid w:val="00A04443"/>
    <w:rsid w:val="00A068B9"/>
    <w:rsid w:val="00A07449"/>
    <w:rsid w:val="00A077F8"/>
    <w:rsid w:val="00A1096C"/>
    <w:rsid w:val="00A1110C"/>
    <w:rsid w:val="00A116E8"/>
    <w:rsid w:val="00A12B1B"/>
    <w:rsid w:val="00A1362F"/>
    <w:rsid w:val="00A220EB"/>
    <w:rsid w:val="00A238B4"/>
    <w:rsid w:val="00A250F6"/>
    <w:rsid w:val="00A26EBA"/>
    <w:rsid w:val="00A275B1"/>
    <w:rsid w:val="00A2784A"/>
    <w:rsid w:val="00A30263"/>
    <w:rsid w:val="00A30E76"/>
    <w:rsid w:val="00A30F7E"/>
    <w:rsid w:val="00A326CC"/>
    <w:rsid w:val="00A3358B"/>
    <w:rsid w:val="00A34708"/>
    <w:rsid w:val="00A35B63"/>
    <w:rsid w:val="00A36366"/>
    <w:rsid w:val="00A370A3"/>
    <w:rsid w:val="00A37186"/>
    <w:rsid w:val="00A37AEF"/>
    <w:rsid w:val="00A422B8"/>
    <w:rsid w:val="00A42C87"/>
    <w:rsid w:val="00A44A2D"/>
    <w:rsid w:val="00A45610"/>
    <w:rsid w:val="00A508A0"/>
    <w:rsid w:val="00A5103D"/>
    <w:rsid w:val="00A51DDF"/>
    <w:rsid w:val="00A54B9B"/>
    <w:rsid w:val="00A57387"/>
    <w:rsid w:val="00A653B1"/>
    <w:rsid w:val="00A66F3B"/>
    <w:rsid w:val="00A74386"/>
    <w:rsid w:val="00A75770"/>
    <w:rsid w:val="00A76B0C"/>
    <w:rsid w:val="00A770DE"/>
    <w:rsid w:val="00A80B75"/>
    <w:rsid w:val="00A81937"/>
    <w:rsid w:val="00A87F9E"/>
    <w:rsid w:val="00A92EF6"/>
    <w:rsid w:val="00A939ED"/>
    <w:rsid w:val="00A93AB8"/>
    <w:rsid w:val="00A96DCE"/>
    <w:rsid w:val="00A9771E"/>
    <w:rsid w:val="00AA36C3"/>
    <w:rsid w:val="00AA4611"/>
    <w:rsid w:val="00AA5186"/>
    <w:rsid w:val="00AA5C98"/>
    <w:rsid w:val="00AA64EF"/>
    <w:rsid w:val="00AB302E"/>
    <w:rsid w:val="00AB30A0"/>
    <w:rsid w:val="00AB42A8"/>
    <w:rsid w:val="00AB49BA"/>
    <w:rsid w:val="00AB6407"/>
    <w:rsid w:val="00AB749D"/>
    <w:rsid w:val="00AC048F"/>
    <w:rsid w:val="00AC1B2F"/>
    <w:rsid w:val="00AC1C98"/>
    <w:rsid w:val="00AC3012"/>
    <w:rsid w:val="00AC39FE"/>
    <w:rsid w:val="00AC5A73"/>
    <w:rsid w:val="00AC7415"/>
    <w:rsid w:val="00AD030D"/>
    <w:rsid w:val="00AD0D5C"/>
    <w:rsid w:val="00AD3514"/>
    <w:rsid w:val="00AD6492"/>
    <w:rsid w:val="00AD7807"/>
    <w:rsid w:val="00AE0F0B"/>
    <w:rsid w:val="00AE20A2"/>
    <w:rsid w:val="00AE2AF5"/>
    <w:rsid w:val="00AE4868"/>
    <w:rsid w:val="00AE5395"/>
    <w:rsid w:val="00AF1145"/>
    <w:rsid w:val="00AF1F83"/>
    <w:rsid w:val="00AF246D"/>
    <w:rsid w:val="00AF2700"/>
    <w:rsid w:val="00AF4A15"/>
    <w:rsid w:val="00AF5096"/>
    <w:rsid w:val="00AF5263"/>
    <w:rsid w:val="00AF53C1"/>
    <w:rsid w:val="00B02D6C"/>
    <w:rsid w:val="00B03E9A"/>
    <w:rsid w:val="00B042EE"/>
    <w:rsid w:val="00B04689"/>
    <w:rsid w:val="00B04989"/>
    <w:rsid w:val="00B112C7"/>
    <w:rsid w:val="00B11A2E"/>
    <w:rsid w:val="00B11A6A"/>
    <w:rsid w:val="00B12866"/>
    <w:rsid w:val="00B13287"/>
    <w:rsid w:val="00B14AA4"/>
    <w:rsid w:val="00B211E5"/>
    <w:rsid w:val="00B21546"/>
    <w:rsid w:val="00B2275A"/>
    <w:rsid w:val="00B23298"/>
    <w:rsid w:val="00B233DE"/>
    <w:rsid w:val="00B240D6"/>
    <w:rsid w:val="00B24146"/>
    <w:rsid w:val="00B24FAA"/>
    <w:rsid w:val="00B2776C"/>
    <w:rsid w:val="00B27E55"/>
    <w:rsid w:val="00B31403"/>
    <w:rsid w:val="00B32B75"/>
    <w:rsid w:val="00B33667"/>
    <w:rsid w:val="00B352DB"/>
    <w:rsid w:val="00B36F13"/>
    <w:rsid w:val="00B37983"/>
    <w:rsid w:val="00B433D1"/>
    <w:rsid w:val="00B44B98"/>
    <w:rsid w:val="00B4573A"/>
    <w:rsid w:val="00B462D3"/>
    <w:rsid w:val="00B46374"/>
    <w:rsid w:val="00B46E97"/>
    <w:rsid w:val="00B50C3A"/>
    <w:rsid w:val="00B5123E"/>
    <w:rsid w:val="00B52485"/>
    <w:rsid w:val="00B52A8D"/>
    <w:rsid w:val="00B52B7B"/>
    <w:rsid w:val="00B52D35"/>
    <w:rsid w:val="00B548E3"/>
    <w:rsid w:val="00B54A71"/>
    <w:rsid w:val="00B54E23"/>
    <w:rsid w:val="00B56286"/>
    <w:rsid w:val="00B624CD"/>
    <w:rsid w:val="00B6281C"/>
    <w:rsid w:val="00B62BE2"/>
    <w:rsid w:val="00B64A07"/>
    <w:rsid w:val="00B658AF"/>
    <w:rsid w:val="00B65971"/>
    <w:rsid w:val="00B7200E"/>
    <w:rsid w:val="00B73632"/>
    <w:rsid w:val="00B74E68"/>
    <w:rsid w:val="00B77BF0"/>
    <w:rsid w:val="00B8243F"/>
    <w:rsid w:val="00B854ED"/>
    <w:rsid w:val="00B8587F"/>
    <w:rsid w:val="00B910F8"/>
    <w:rsid w:val="00B9343C"/>
    <w:rsid w:val="00B93CED"/>
    <w:rsid w:val="00B943D5"/>
    <w:rsid w:val="00B94B00"/>
    <w:rsid w:val="00BA00CC"/>
    <w:rsid w:val="00BA0C58"/>
    <w:rsid w:val="00BA2556"/>
    <w:rsid w:val="00BA4A52"/>
    <w:rsid w:val="00BA4B3A"/>
    <w:rsid w:val="00BA5D66"/>
    <w:rsid w:val="00BB0D07"/>
    <w:rsid w:val="00BB0E57"/>
    <w:rsid w:val="00BB16E7"/>
    <w:rsid w:val="00BB1702"/>
    <w:rsid w:val="00BB1D68"/>
    <w:rsid w:val="00BB2F93"/>
    <w:rsid w:val="00BB3F2A"/>
    <w:rsid w:val="00BB4CAE"/>
    <w:rsid w:val="00BB6523"/>
    <w:rsid w:val="00BB78E4"/>
    <w:rsid w:val="00BC07A3"/>
    <w:rsid w:val="00BC16DD"/>
    <w:rsid w:val="00BC3CB0"/>
    <w:rsid w:val="00BC7690"/>
    <w:rsid w:val="00BC7C20"/>
    <w:rsid w:val="00BD0CC0"/>
    <w:rsid w:val="00BD38D0"/>
    <w:rsid w:val="00BD49FF"/>
    <w:rsid w:val="00BD554F"/>
    <w:rsid w:val="00BD6F16"/>
    <w:rsid w:val="00BD772F"/>
    <w:rsid w:val="00BD7948"/>
    <w:rsid w:val="00BE0905"/>
    <w:rsid w:val="00BE1D76"/>
    <w:rsid w:val="00BE4BAC"/>
    <w:rsid w:val="00BF0D73"/>
    <w:rsid w:val="00BF276F"/>
    <w:rsid w:val="00BF2D09"/>
    <w:rsid w:val="00BF3842"/>
    <w:rsid w:val="00BF59FE"/>
    <w:rsid w:val="00C00037"/>
    <w:rsid w:val="00C002D0"/>
    <w:rsid w:val="00C00F1F"/>
    <w:rsid w:val="00C02702"/>
    <w:rsid w:val="00C0603E"/>
    <w:rsid w:val="00C07ED7"/>
    <w:rsid w:val="00C07FF6"/>
    <w:rsid w:val="00C11BF3"/>
    <w:rsid w:val="00C12413"/>
    <w:rsid w:val="00C14C16"/>
    <w:rsid w:val="00C17DD4"/>
    <w:rsid w:val="00C23089"/>
    <w:rsid w:val="00C232B6"/>
    <w:rsid w:val="00C23755"/>
    <w:rsid w:val="00C24CD2"/>
    <w:rsid w:val="00C24F1B"/>
    <w:rsid w:val="00C31266"/>
    <w:rsid w:val="00C31C56"/>
    <w:rsid w:val="00C34E25"/>
    <w:rsid w:val="00C35743"/>
    <w:rsid w:val="00C36ADF"/>
    <w:rsid w:val="00C40B80"/>
    <w:rsid w:val="00C41AB4"/>
    <w:rsid w:val="00C4295E"/>
    <w:rsid w:val="00C42B33"/>
    <w:rsid w:val="00C44E97"/>
    <w:rsid w:val="00C45006"/>
    <w:rsid w:val="00C451D6"/>
    <w:rsid w:val="00C501C5"/>
    <w:rsid w:val="00C50999"/>
    <w:rsid w:val="00C53AE9"/>
    <w:rsid w:val="00C54B8A"/>
    <w:rsid w:val="00C54DB8"/>
    <w:rsid w:val="00C5635A"/>
    <w:rsid w:val="00C56CC2"/>
    <w:rsid w:val="00C57C1A"/>
    <w:rsid w:val="00C617F1"/>
    <w:rsid w:val="00C6456B"/>
    <w:rsid w:val="00C64AA6"/>
    <w:rsid w:val="00C65AF2"/>
    <w:rsid w:val="00C71067"/>
    <w:rsid w:val="00C71352"/>
    <w:rsid w:val="00C71A7D"/>
    <w:rsid w:val="00C729C3"/>
    <w:rsid w:val="00C736AC"/>
    <w:rsid w:val="00C75664"/>
    <w:rsid w:val="00C75E80"/>
    <w:rsid w:val="00C80216"/>
    <w:rsid w:val="00C80CAA"/>
    <w:rsid w:val="00C81242"/>
    <w:rsid w:val="00C8152D"/>
    <w:rsid w:val="00C81E76"/>
    <w:rsid w:val="00C87F8B"/>
    <w:rsid w:val="00C90156"/>
    <w:rsid w:val="00C90A16"/>
    <w:rsid w:val="00C90DF4"/>
    <w:rsid w:val="00C91589"/>
    <w:rsid w:val="00C91CC4"/>
    <w:rsid w:val="00C92F0D"/>
    <w:rsid w:val="00C92FFB"/>
    <w:rsid w:val="00C96CD4"/>
    <w:rsid w:val="00CA166D"/>
    <w:rsid w:val="00CA1ECF"/>
    <w:rsid w:val="00CA3B49"/>
    <w:rsid w:val="00CA4752"/>
    <w:rsid w:val="00CA605E"/>
    <w:rsid w:val="00CA6107"/>
    <w:rsid w:val="00CB01C0"/>
    <w:rsid w:val="00CB1C84"/>
    <w:rsid w:val="00CB3011"/>
    <w:rsid w:val="00CB4E9C"/>
    <w:rsid w:val="00CB6800"/>
    <w:rsid w:val="00CB72B1"/>
    <w:rsid w:val="00CC1F89"/>
    <w:rsid w:val="00CC341A"/>
    <w:rsid w:val="00CC3443"/>
    <w:rsid w:val="00CC3C12"/>
    <w:rsid w:val="00CC529C"/>
    <w:rsid w:val="00CC63C2"/>
    <w:rsid w:val="00CC6BA6"/>
    <w:rsid w:val="00CC7578"/>
    <w:rsid w:val="00CD04D9"/>
    <w:rsid w:val="00CD1B25"/>
    <w:rsid w:val="00CD1FCD"/>
    <w:rsid w:val="00CD3A88"/>
    <w:rsid w:val="00CD3DE7"/>
    <w:rsid w:val="00CD517D"/>
    <w:rsid w:val="00CD658A"/>
    <w:rsid w:val="00CD6951"/>
    <w:rsid w:val="00CE0B14"/>
    <w:rsid w:val="00CE1808"/>
    <w:rsid w:val="00CE71BF"/>
    <w:rsid w:val="00CF013F"/>
    <w:rsid w:val="00CF1DB0"/>
    <w:rsid w:val="00CF3641"/>
    <w:rsid w:val="00CF373F"/>
    <w:rsid w:val="00CF4568"/>
    <w:rsid w:val="00CF4F87"/>
    <w:rsid w:val="00CF549E"/>
    <w:rsid w:val="00CF604D"/>
    <w:rsid w:val="00CF7747"/>
    <w:rsid w:val="00D0082B"/>
    <w:rsid w:val="00D0333C"/>
    <w:rsid w:val="00D0368D"/>
    <w:rsid w:val="00D0587F"/>
    <w:rsid w:val="00D058A8"/>
    <w:rsid w:val="00D05D60"/>
    <w:rsid w:val="00D0647A"/>
    <w:rsid w:val="00D10A30"/>
    <w:rsid w:val="00D14C79"/>
    <w:rsid w:val="00D1702F"/>
    <w:rsid w:val="00D17E01"/>
    <w:rsid w:val="00D200D6"/>
    <w:rsid w:val="00D20A36"/>
    <w:rsid w:val="00D218EE"/>
    <w:rsid w:val="00D22BB8"/>
    <w:rsid w:val="00D235B8"/>
    <w:rsid w:val="00D240E4"/>
    <w:rsid w:val="00D245A1"/>
    <w:rsid w:val="00D2478E"/>
    <w:rsid w:val="00D24D4E"/>
    <w:rsid w:val="00D251D6"/>
    <w:rsid w:val="00D25A1C"/>
    <w:rsid w:val="00D26162"/>
    <w:rsid w:val="00D26F59"/>
    <w:rsid w:val="00D27B10"/>
    <w:rsid w:val="00D31204"/>
    <w:rsid w:val="00D31A0B"/>
    <w:rsid w:val="00D32ABC"/>
    <w:rsid w:val="00D3375B"/>
    <w:rsid w:val="00D34716"/>
    <w:rsid w:val="00D3484E"/>
    <w:rsid w:val="00D34EAA"/>
    <w:rsid w:val="00D358D3"/>
    <w:rsid w:val="00D359A4"/>
    <w:rsid w:val="00D45EF7"/>
    <w:rsid w:val="00D50528"/>
    <w:rsid w:val="00D50794"/>
    <w:rsid w:val="00D53CC8"/>
    <w:rsid w:val="00D54B02"/>
    <w:rsid w:val="00D5505C"/>
    <w:rsid w:val="00D574D5"/>
    <w:rsid w:val="00D57C36"/>
    <w:rsid w:val="00D6160D"/>
    <w:rsid w:val="00D624E0"/>
    <w:rsid w:val="00D62B71"/>
    <w:rsid w:val="00D64F38"/>
    <w:rsid w:val="00D70739"/>
    <w:rsid w:val="00D70B59"/>
    <w:rsid w:val="00D75078"/>
    <w:rsid w:val="00D75210"/>
    <w:rsid w:val="00D7639E"/>
    <w:rsid w:val="00D77FF3"/>
    <w:rsid w:val="00D80943"/>
    <w:rsid w:val="00D82A88"/>
    <w:rsid w:val="00D84663"/>
    <w:rsid w:val="00D857C3"/>
    <w:rsid w:val="00D8603A"/>
    <w:rsid w:val="00D86162"/>
    <w:rsid w:val="00D865A6"/>
    <w:rsid w:val="00D867E1"/>
    <w:rsid w:val="00D904E5"/>
    <w:rsid w:val="00D91A4B"/>
    <w:rsid w:val="00D91CAA"/>
    <w:rsid w:val="00D92DD0"/>
    <w:rsid w:val="00D9369D"/>
    <w:rsid w:val="00D94E26"/>
    <w:rsid w:val="00D95BB4"/>
    <w:rsid w:val="00D95C4C"/>
    <w:rsid w:val="00DA1006"/>
    <w:rsid w:val="00DA12EE"/>
    <w:rsid w:val="00DA1A9D"/>
    <w:rsid w:val="00DA2C5B"/>
    <w:rsid w:val="00DA2CBB"/>
    <w:rsid w:val="00DA44B0"/>
    <w:rsid w:val="00DA4C58"/>
    <w:rsid w:val="00DA507F"/>
    <w:rsid w:val="00DB49D9"/>
    <w:rsid w:val="00DB4B25"/>
    <w:rsid w:val="00DB53AF"/>
    <w:rsid w:val="00DB5D6E"/>
    <w:rsid w:val="00DC1E62"/>
    <w:rsid w:val="00DC215C"/>
    <w:rsid w:val="00DC2BE6"/>
    <w:rsid w:val="00DC3D05"/>
    <w:rsid w:val="00DC3D09"/>
    <w:rsid w:val="00DC5346"/>
    <w:rsid w:val="00DC63FE"/>
    <w:rsid w:val="00DC7FBD"/>
    <w:rsid w:val="00DD2BA8"/>
    <w:rsid w:val="00DD34A8"/>
    <w:rsid w:val="00DD4AC0"/>
    <w:rsid w:val="00DD6802"/>
    <w:rsid w:val="00DD7AD6"/>
    <w:rsid w:val="00DE01DA"/>
    <w:rsid w:val="00DE37CD"/>
    <w:rsid w:val="00DE59C6"/>
    <w:rsid w:val="00DE6242"/>
    <w:rsid w:val="00DE6E47"/>
    <w:rsid w:val="00DE78D2"/>
    <w:rsid w:val="00DF284A"/>
    <w:rsid w:val="00DF3D8A"/>
    <w:rsid w:val="00DF4260"/>
    <w:rsid w:val="00DF47F1"/>
    <w:rsid w:val="00DF4A8E"/>
    <w:rsid w:val="00DF522D"/>
    <w:rsid w:val="00DF658C"/>
    <w:rsid w:val="00DF6601"/>
    <w:rsid w:val="00DF68A3"/>
    <w:rsid w:val="00DF7A37"/>
    <w:rsid w:val="00DF7F7E"/>
    <w:rsid w:val="00E0142D"/>
    <w:rsid w:val="00E0162D"/>
    <w:rsid w:val="00E01B18"/>
    <w:rsid w:val="00E05625"/>
    <w:rsid w:val="00E05EF5"/>
    <w:rsid w:val="00E06802"/>
    <w:rsid w:val="00E068F0"/>
    <w:rsid w:val="00E130C0"/>
    <w:rsid w:val="00E1390D"/>
    <w:rsid w:val="00E13A63"/>
    <w:rsid w:val="00E1608E"/>
    <w:rsid w:val="00E1767C"/>
    <w:rsid w:val="00E2154F"/>
    <w:rsid w:val="00E22775"/>
    <w:rsid w:val="00E2420D"/>
    <w:rsid w:val="00E244E0"/>
    <w:rsid w:val="00E24ACA"/>
    <w:rsid w:val="00E25F0B"/>
    <w:rsid w:val="00E33137"/>
    <w:rsid w:val="00E33A96"/>
    <w:rsid w:val="00E33D03"/>
    <w:rsid w:val="00E34125"/>
    <w:rsid w:val="00E34A04"/>
    <w:rsid w:val="00E41388"/>
    <w:rsid w:val="00E43357"/>
    <w:rsid w:val="00E45BD7"/>
    <w:rsid w:val="00E524E0"/>
    <w:rsid w:val="00E55358"/>
    <w:rsid w:val="00E57D56"/>
    <w:rsid w:val="00E6115C"/>
    <w:rsid w:val="00E61FFB"/>
    <w:rsid w:val="00E6220B"/>
    <w:rsid w:val="00E6247C"/>
    <w:rsid w:val="00E6263A"/>
    <w:rsid w:val="00E62A9B"/>
    <w:rsid w:val="00E644E5"/>
    <w:rsid w:val="00E64F2E"/>
    <w:rsid w:val="00E6505F"/>
    <w:rsid w:val="00E656EE"/>
    <w:rsid w:val="00E6650A"/>
    <w:rsid w:val="00E66F01"/>
    <w:rsid w:val="00E67F5B"/>
    <w:rsid w:val="00E70598"/>
    <w:rsid w:val="00E71761"/>
    <w:rsid w:val="00E73167"/>
    <w:rsid w:val="00E739EE"/>
    <w:rsid w:val="00E80770"/>
    <w:rsid w:val="00E8206E"/>
    <w:rsid w:val="00E821A6"/>
    <w:rsid w:val="00E833B9"/>
    <w:rsid w:val="00E839EF"/>
    <w:rsid w:val="00E85A3A"/>
    <w:rsid w:val="00E861F3"/>
    <w:rsid w:val="00E87A31"/>
    <w:rsid w:val="00E90040"/>
    <w:rsid w:val="00E91273"/>
    <w:rsid w:val="00E92DE6"/>
    <w:rsid w:val="00E9463A"/>
    <w:rsid w:val="00E950A8"/>
    <w:rsid w:val="00E95FE3"/>
    <w:rsid w:val="00E97F58"/>
    <w:rsid w:val="00EA128A"/>
    <w:rsid w:val="00EA27D4"/>
    <w:rsid w:val="00EA60AC"/>
    <w:rsid w:val="00EA784D"/>
    <w:rsid w:val="00EB080B"/>
    <w:rsid w:val="00EB21E9"/>
    <w:rsid w:val="00EB41E1"/>
    <w:rsid w:val="00EB4AA2"/>
    <w:rsid w:val="00EB580E"/>
    <w:rsid w:val="00EB5BA3"/>
    <w:rsid w:val="00EB608A"/>
    <w:rsid w:val="00EB6B37"/>
    <w:rsid w:val="00EB734E"/>
    <w:rsid w:val="00EB7CA1"/>
    <w:rsid w:val="00EC06A9"/>
    <w:rsid w:val="00EC2E00"/>
    <w:rsid w:val="00EC6F76"/>
    <w:rsid w:val="00EC76E0"/>
    <w:rsid w:val="00ED20BE"/>
    <w:rsid w:val="00ED2CA6"/>
    <w:rsid w:val="00ED2D9E"/>
    <w:rsid w:val="00ED45E7"/>
    <w:rsid w:val="00ED4FCE"/>
    <w:rsid w:val="00ED5097"/>
    <w:rsid w:val="00ED5443"/>
    <w:rsid w:val="00EE0222"/>
    <w:rsid w:val="00EE0E93"/>
    <w:rsid w:val="00EE0EDD"/>
    <w:rsid w:val="00EE2322"/>
    <w:rsid w:val="00EE2BE3"/>
    <w:rsid w:val="00EE33CD"/>
    <w:rsid w:val="00EE4951"/>
    <w:rsid w:val="00EE4E17"/>
    <w:rsid w:val="00EE6BD9"/>
    <w:rsid w:val="00EE7728"/>
    <w:rsid w:val="00EE7D8C"/>
    <w:rsid w:val="00EF1860"/>
    <w:rsid w:val="00EF51E3"/>
    <w:rsid w:val="00F01282"/>
    <w:rsid w:val="00F01289"/>
    <w:rsid w:val="00F01431"/>
    <w:rsid w:val="00F030CA"/>
    <w:rsid w:val="00F033C7"/>
    <w:rsid w:val="00F03755"/>
    <w:rsid w:val="00F03B80"/>
    <w:rsid w:val="00F07117"/>
    <w:rsid w:val="00F07DD4"/>
    <w:rsid w:val="00F10ACA"/>
    <w:rsid w:val="00F138A6"/>
    <w:rsid w:val="00F14026"/>
    <w:rsid w:val="00F14FB4"/>
    <w:rsid w:val="00F16F54"/>
    <w:rsid w:val="00F17E2D"/>
    <w:rsid w:val="00F17FD1"/>
    <w:rsid w:val="00F21EEC"/>
    <w:rsid w:val="00F2274D"/>
    <w:rsid w:val="00F233DB"/>
    <w:rsid w:val="00F24344"/>
    <w:rsid w:val="00F24B87"/>
    <w:rsid w:val="00F24C73"/>
    <w:rsid w:val="00F24DCF"/>
    <w:rsid w:val="00F26D79"/>
    <w:rsid w:val="00F27738"/>
    <w:rsid w:val="00F27DC0"/>
    <w:rsid w:val="00F30147"/>
    <w:rsid w:val="00F301B5"/>
    <w:rsid w:val="00F30FAF"/>
    <w:rsid w:val="00F31D31"/>
    <w:rsid w:val="00F32A78"/>
    <w:rsid w:val="00F36114"/>
    <w:rsid w:val="00F36909"/>
    <w:rsid w:val="00F422E8"/>
    <w:rsid w:val="00F43B1C"/>
    <w:rsid w:val="00F43D2E"/>
    <w:rsid w:val="00F44C00"/>
    <w:rsid w:val="00F45AAC"/>
    <w:rsid w:val="00F46761"/>
    <w:rsid w:val="00F472DE"/>
    <w:rsid w:val="00F47E50"/>
    <w:rsid w:val="00F5154F"/>
    <w:rsid w:val="00F54152"/>
    <w:rsid w:val="00F54BD0"/>
    <w:rsid w:val="00F5501D"/>
    <w:rsid w:val="00F552D7"/>
    <w:rsid w:val="00F61EA6"/>
    <w:rsid w:val="00F620D0"/>
    <w:rsid w:val="00F631B1"/>
    <w:rsid w:val="00F64CAE"/>
    <w:rsid w:val="00F70189"/>
    <w:rsid w:val="00F70D4D"/>
    <w:rsid w:val="00F70D5C"/>
    <w:rsid w:val="00F71B76"/>
    <w:rsid w:val="00F747CD"/>
    <w:rsid w:val="00F74E7B"/>
    <w:rsid w:val="00F77F9D"/>
    <w:rsid w:val="00F8258C"/>
    <w:rsid w:val="00F82F1F"/>
    <w:rsid w:val="00F83DD2"/>
    <w:rsid w:val="00F83F08"/>
    <w:rsid w:val="00F8532B"/>
    <w:rsid w:val="00F87327"/>
    <w:rsid w:val="00F92611"/>
    <w:rsid w:val="00F92E4A"/>
    <w:rsid w:val="00F94736"/>
    <w:rsid w:val="00F948C5"/>
    <w:rsid w:val="00F94ECB"/>
    <w:rsid w:val="00F97484"/>
    <w:rsid w:val="00FA086B"/>
    <w:rsid w:val="00FA16F4"/>
    <w:rsid w:val="00FA1DBF"/>
    <w:rsid w:val="00FA24C6"/>
    <w:rsid w:val="00FA495F"/>
    <w:rsid w:val="00FA4E0C"/>
    <w:rsid w:val="00FA5A09"/>
    <w:rsid w:val="00FA6B0F"/>
    <w:rsid w:val="00FB0858"/>
    <w:rsid w:val="00FB460A"/>
    <w:rsid w:val="00FB77B8"/>
    <w:rsid w:val="00FC2255"/>
    <w:rsid w:val="00FC241C"/>
    <w:rsid w:val="00FC25E4"/>
    <w:rsid w:val="00FC367F"/>
    <w:rsid w:val="00FC442D"/>
    <w:rsid w:val="00FC6B16"/>
    <w:rsid w:val="00FC6D20"/>
    <w:rsid w:val="00FD0551"/>
    <w:rsid w:val="00FD1540"/>
    <w:rsid w:val="00FD1A35"/>
    <w:rsid w:val="00FD3815"/>
    <w:rsid w:val="00FD3865"/>
    <w:rsid w:val="00FD6884"/>
    <w:rsid w:val="00FE09C2"/>
    <w:rsid w:val="00FE29A5"/>
    <w:rsid w:val="00FE2AB0"/>
    <w:rsid w:val="00FE37A9"/>
    <w:rsid w:val="00FE6FB3"/>
    <w:rsid w:val="00FE7519"/>
    <w:rsid w:val="00FE79ED"/>
    <w:rsid w:val="00FE7B2B"/>
    <w:rsid w:val="00FF1469"/>
    <w:rsid w:val="00FF1BB3"/>
    <w:rsid w:val="00FF201D"/>
    <w:rsid w:val="00FF3312"/>
    <w:rsid w:val="00FF474B"/>
    <w:rsid w:val="00FF4D51"/>
    <w:rsid w:val="00FF4F57"/>
    <w:rsid w:val="00FF51DD"/>
    <w:rsid w:val="00FF5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fillcolor="white">
      <v:fill color="white"/>
    </o:shapedefaults>
    <o:shapelayout v:ext="edit">
      <o:idmap v:ext="edit" data="1"/>
    </o:shapelayout>
  </w:shapeDefaults>
  <w:decimalSymbol w:val="."/>
  <w:listSeparator w:val=","/>
  <w14:docId w14:val="3B73957D"/>
  <w15:docId w15:val="{9499AAA9-5C7F-459C-BEEB-2657C1998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D1C"/>
    <w:pPr>
      <w:spacing w:after="0" w:line="240" w:lineRule="auto"/>
      <w:jc w:val="both"/>
    </w:pPr>
    <w:rPr>
      <w:rFonts w:ascii="Times New Roman" w:eastAsia="Batang" w:hAnsi="Times New Roman" w:cs="Times New Roman"/>
      <w:sz w:val="24"/>
      <w:szCs w:val="20"/>
    </w:rPr>
  </w:style>
  <w:style w:type="paragraph" w:styleId="Heading1">
    <w:name w:val="heading 1"/>
    <w:basedOn w:val="Normal"/>
    <w:next w:val="Normal"/>
    <w:link w:val="Heading1Char"/>
    <w:qFormat/>
    <w:rsid w:val="008E554A"/>
    <w:pPr>
      <w:keepNext/>
      <w:tabs>
        <w:tab w:val="left" w:pos="1080"/>
      </w:tabs>
      <w:ind w:left="1080" w:hanging="1080"/>
      <w:jc w:val="left"/>
      <w:outlineLvl w:val="0"/>
    </w:pPr>
    <w:rPr>
      <w:b/>
      <w:caps/>
      <w:kern w:val="32"/>
    </w:rPr>
  </w:style>
  <w:style w:type="paragraph" w:styleId="Heading2">
    <w:name w:val="heading 2"/>
    <w:basedOn w:val="Normal"/>
    <w:next w:val="Normal"/>
    <w:link w:val="Heading2Char"/>
    <w:qFormat/>
    <w:rsid w:val="00D17E01"/>
    <w:pPr>
      <w:keepNext/>
      <w:tabs>
        <w:tab w:val="left" w:pos="1080"/>
      </w:tabs>
      <w:ind w:left="1080" w:hanging="1080"/>
      <w:jc w:val="left"/>
      <w:outlineLvl w:val="1"/>
    </w:pPr>
    <w:rPr>
      <w:b/>
    </w:rPr>
  </w:style>
  <w:style w:type="paragraph" w:styleId="Heading3">
    <w:name w:val="heading 3"/>
    <w:basedOn w:val="Normal"/>
    <w:next w:val="Normal"/>
    <w:link w:val="Heading3Char"/>
    <w:rsid w:val="00D17E01"/>
    <w:pPr>
      <w:keepNext/>
      <w:tabs>
        <w:tab w:val="left" w:pos="1440"/>
      </w:tabs>
      <w:ind w:left="1080" w:hanging="1080"/>
      <w:outlineLvl w:val="2"/>
    </w:pPr>
    <w:rPr>
      <w:b/>
    </w:rPr>
  </w:style>
  <w:style w:type="paragraph" w:styleId="Heading4">
    <w:name w:val="heading 4"/>
    <w:basedOn w:val="Normal"/>
    <w:next w:val="Normal"/>
    <w:link w:val="Heading4Char"/>
    <w:uiPriority w:val="9"/>
    <w:unhideWhenUsed/>
    <w:qFormat/>
    <w:rsid w:val="001225E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554A"/>
    <w:rPr>
      <w:rFonts w:ascii="Times New Roman" w:eastAsia="Batang" w:hAnsi="Times New Roman" w:cs="Times New Roman"/>
      <w:b/>
      <w:caps/>
      <w:kern w:val="32"/>
      <w:sz w:val="24"/>
      <w:szCs w:val="20"/>
    </w:rPr>
  </w:style>
  <w:style w:type="paragraph" w:styleId="Title">
    <w:name w:val="Title"/>
    <w:basedOn w:val="Normal"/>
    <w:link w:val="TitleChar"/>
    <w:qFormat/>
    <w:rsid w:val="0019538E"/>
    <w:pPr>
      <w:keepNext/>
      <w:jc w:val="center"/>
    </w:pPr>
    <w:rPr>
      <w:rFonts w:eastAsia="Times New Roman"/>
      <w:b/>
    </w:rPr>
  </w:style>
  <w:style w:type="character" w:customStyle="1" w:styleId="TitleChar">
    <w:name w:val="Title Char"/>
    <w:basedOn w:val="DefaultParagraphFont"/>
    <w:link w:val="Title"/>
    <w:rsid w:val="0019538E"/>
    <w:rPr>
      <w:rFonts w:ascii="Times" w:eastAsia="Times New Roman" w:hAnsi="Times" w:cs="Times New Roman"/>
      <w:b/>
      <w:sz w:val="24"/>
      <w:szCs w:val="20"/>
    </w:rPr>
  </w:style>
  <w:style w:type="paragraph" w:styleId="PlainText">
    <w:name w:val="Plain Text"/>
    <w:basedOn w:val="Normal"/>
    <w:link w:val="PlainTextChar"/>
    <w:uiPriority w:val="99"/>
    <w:rsid w:val="0019538E"/>
    <w:pPr>
      <w:jc w:val="left"/>
    </w:pPr>
    <w:rPr>
      <w:rFonts w:ascii="Courier New" w:eastAsia="Times New Roman" w:hAnsi="Courier New"/>
      <w:sz w:val="20"/>
    </w:rPr>
  </w:style>
  <w:style w:type="character" w:customStyle="1" w:styleId="PlainTextChar">
    <w:name w:val="Plain Text Char"/>
    <w:basedOn w:val="DefaultParagraphFont"/>
    <w:link w:val="PlainText"/>
    <w:uiPriority w:val="99"/>
    <w:rsid w:val="0019538E"/>
    <w:rPr>
      <w:rFonts w:ascii="Courier New" w:eastAsia="Times New Roman" w:hAnsi="Courier New" w:cs="Times New Roman"/>
      <w:sz w:val="20"/>
      <w:szCs w:val="20"/>
    </w:rPr>
  </w:style>
  <w:style w:type="paragraph" w:styleId="BodyText2">
    <w:name w:val="Body Text 2"/>
    <w:basedOn w:val="Normal"/>
    <w:link w:val="BodyText2Char"/>
    <w:semiHidden/>
    <w:rsid w:val="0019538E"/>
    <w:rPr>
      <w:b/>
      <w:i/>
      <w:color w:val="FF0000"/>
    </w:rPr>
  </w:style>
  <w:style w:type="character" w:customStyle="1" w:styleId="BodyText2Char">
    <w:name w:val="Body Text 2 Char"/>
    <w:basedOn w:val="DefaultParagraphFont"/>
    <w:link w:val="BodyText2"/>
    <w:semiHidden/>
    <w:rsid w:val="0019538E"/>
    <w:rPr>
      <w:rFonts w:ascii="Times" w:eastAsia="Times" w:hAnsi="Times" w:cs="Times New Roman"/>
      <w:b/>
      <w:i/>
      <w:color w:val="FF0000"/>
      <w:sz w:val="24"/>
      <w:szCs w:val="20"/>
    </w:rPr>
  </w:style>
  <w:style w:type="paragraph" w:customStyle="1" w:styleId="CENTERTITLE">
    <w:name w:val="&gt;CENTER TITLE"/>
    <w:basedOn w:val="Normal"/>
    <w:next w:val="Normal"/>
    <w:semiHidden/>
    <w:rsid w:val="0019538E"/>
    <w:pPr>
      <w:spacing w:after="240"/>
      <w:jc w:val="center"/>
    </w:pPr>
    <w:rPr>
      <w:rFonts w:eastAsia="Times New Roman"/>
      <w:caps/>
    </w:rPr>
  </w:style>
  <w:style w:type="paragraph" w:customStyle="1" w:styleId="BulletedList">
    <w:name w:val="Bulleted List"/>
    <w:basedOn w:val="Normal"/>
    <w:qFormat/>
    <w:rsid w:val="0019538E"/>
    <w:pPr>
      <w:ind w:right="14"/>
    </w:pPr>
    <w:rPr>
      <w:rFonts w:eastAsia="Times New Roman"/>
    </w:rPr>
  </w:style>
  <w:style w:type="character" w:customStyle="1" w:styleId="style41">
    <w:name w:val="style41"/>
    <w:basedOn w:val="DefaultParagraphFont"/>
    <w:rsid w:val="0019538E"/>
    <w:rPr>
      <w:rFonts w:ascii="Verdana" w:hAnsi="Verdana" w:hint="default"/>
      <w:color w:val="FFFFFF"/>
    </w:rPr>
  </w:style>
  <w:style w:type="paragraph" w:styleId="BalloonText">
    <w:name w:val="Balloon Text"/>
    <w:basedOn w:val="Normal"/>
    <w:link w:val="BalloonTextChar"/>
    <w:uiPriority w:val="99"/>
    <w:semiHidden/>
    <w:unhideWhenUsed/>
    <w:rsid w:val="0019538E"/>
    <w:rPr>
      <w:rFonts w:ascii="Tahoma" w:hAnsi="Tahoma" w:cs="Tahoma"/>
      <w:sz w:val="16"/>
      <w:szCs w:val="16"/>
    </w:rPr>
  </w:style>
  <w:style w:type="character" w:customStyle="1" w:styleId="BalloonTextChar">
    <w:name w:val="Balloon Text Char"/>
    <w:basedOn w:val="DefaultParagraphFont"/>
    <w:link w:val="BalloonText"/>
    <w:uiPriority w:val="99"/>
    <w:semiHidden/>
    <w:rsid w:val="0019538E"/>
    <w:rPr>
      <w:rFonts w:ascii="Tahoma" w:eastAsia="Times" w:hAnsi="Tahoma" w:cs="Tahoma"/>
      <w:sz w:val="16"/>
      <w:szCs w:val="16"/>
    </w:rPr>
  </w:style>
  <w:style w:type="table" w:styleId="TableGrid">
    <w:name w:val="Table Grid"/>
    <w:basedOn w:val="TableNormal"/>
    <w:uiPriority w:val="39"/>
    <w:rsid w:val="00195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tab">
    <w:name w:val="figtab"/>
    <w:aliases w:val="figure,fg,Figtab,figfigure"/>
    <w:basedOn w:val="Normal"/>
    <w:link w:val="figtabChar"/>
    <w:qFormat/>
    <w:rsid w:val="00D245A1"/>
    <w:pPr>
      <w:keepNext/>
      <w:jc w:val="center"/>
    </w:pPr>
    <w:rPr>
      <w:rFonts w:ascii="Arial" w:hAnsi="Arial"/>
      <w:sz w:val="20"/>
    </w:rPr>
  </w:style>
  <w:style w:type="character" w:customStyle="1" w:styleId="figtabChar">
    <w:name w:val="figtab Char"/>
    <w:aliases w:val="fg Char,figure Char,figfigure Char"/>
    <w:basedOn w:val="DefaultParagraphFont"/>
    <w:link w:val="figtab"/>
    <w:rsid w:val="00D245A1"/>
    <w:rPr>
      <w:rFonts w:ascii="Arial" w:eastAsia="Batang" w:hAnsi="Arial" w:cs="Times New Roman"/>
      <w:sz w:val="20"/>
      <w:szCs w:val="20"/>
    </w:rPr>
  </w:style>
  <w:style w:type="paragraph" w:styleId="BodyText">
    <w:name w:val="Body Text"/>
    <w:basedOn w:val="Normal"/>
    <w:link w:val="BodyTextChar"/>
    <w:uiPriority w:val="99"/>
    <w:semiHidden/>
    <w:unhideWhenUsed/>
    <w:rsid w:val="008450B4"/>
    <w:pPr>
      <w:spacing w:after="120"/>
    </w:pPr>
  </w:style>
  <w:style w:type="character" w:customStyle="1" w:styleId="BodyTextChar">
    <w:name w:val="Body Text Char"/>
    <w:basedOn w:val="DefaultParagraphFont"/>
    <w:link w:val="BodyText"/>
    <w:uiPriority w:val="99"/>
    <w:semiHidden/>
    <w:rsid w:val="008450B4"/>
    <w:rPr>
      <w:rFonts w:ascii="Times" w:eastAsia="Times" w:hAnsi="Times" w:cs="Times New Roman"/>
      <w:sz w:val="24"/>
      <w:szCs w:val="20"/>
    </w:rPr>
  </w:style>
  <w:style w:type="paragraph" w:customStyle="1" w:styleId="ss">
    <w:name w:val="ss"/>
    <w:basedOn w:val="Normal"/>
    <w:qFormat/>
    <w:rsid w:val="008450B4"/>
    <w:rPr>
      <w:sz w:val="10"/>
    </w:rPr>
  </w:style>
  <w:style w:type="character" w:styleId="Hyperlink">
    <w:name w:val="Hyperlink"/>
    <w:basedOn w:val="DefaultParagraphFont"/>
    <w:uiPriority w:val="99"/>
    <w:unhideWhenUsed/>
    <w:rsid w:val="00FB77B8"/>
    <w:rPr>
      <w:color w:val="0000FF" w:themeColor="hyperlink"/>
      <w:u w:val="single"/>
    </w:rPr>
  </w:style>
  <w:style w:type="character" w:customStyle="1" w:styleId="Sub">
    <w:name w:val="Sub"/>
    <w:basedOn w:val="DefaultParagraphFont"/>
    <w:qFormat/>
    <w:rsid w:val="00D17E01"/>
    <w:rPr>
      <w:position w:val="-6"/>
      <w:sz w:val="18"/>
      <w:vertAlign w:val="baseline"/>
    </w:rPr>
  </w:style>
  <w:style w:type="paragraph" w:styleId="ListParagraph">
    <w:name w:val="List Paragraph"/>
    <w:basedOn w:val="Normal"/>
    <w:uiPriority w:val="34"/>
    <w:qFormat/>
    <w:rsid w:val="0049624E"/>
    <w:pPr>
      <w:ind w:left="720"/>
      <w:contextualSpacing/>
    </w:pPr>
  </w:style>
  <w:style w:type="paragraph" w:customStyle="1" w:styleId="refs">
    <w:name w:val="refs"/>
    <w:basedOn w:val="Normal"/>
    <w:rsid w:val="006B0352"/>
    <w:pPr>
      <w:ind w:left="720" w:hanging="720"/>
    </w:pPr>
  </w:style>
  <w:style w:type="character" w:styleId="CommentReference">
    <w:name w:val="annotation reference"/>
    <w:basedOn w:val="DefaultParagraphFont"/>
    <w:uiPriority w:val="99"/>
    <w:semiHidden/>
    <w:unhideWhenUsed/>
    <w:rsid w:val="00DF7F7E"/>
    <w:rPr>
      <w:sz w:val="16"/>
      <w:szCs w:val="16"/>
    </w:rPr>
  </w:style>
  <w:style w:type="paragraph" w:styleId="CommentText">
    <w:name w:val="annotation text"/>
    <w:basedOn w:val="Normal"/>
    <w:link w:val="CommentTextChar"/>
    <w:uiPriority w:val="99"/>
    <w:semiHidden/>
    <w:unhideWhenUsed/>
    <w:rsid w:val="00DF7F7E"/>
    <w:rPr>
      <w:sz w:val="20"/>
    </w:rPr>
  </w:style>
  <w:style w:type="character" w:customStyle="1" w:styleId="CommentTextChar">
    <w:name w:val="Comment Text Char"/>
    <w:basedOn w:val="DefaultParagraphFont"/>
    <w:link w:val="CommentText"/>
    <w:uiPriority w:val="99"/>
    <w:semiHidden/>
    <w:rsid w:val="00DF7F7E"/>
    <w:rPr>
      <w:rFonts w:ascii="Times" w:eastAsia="Times" w:hAnsi="Times" w:cs="Times New Roman"/>
      <w:sz w:val="20"/>
      <w:szCs w:val="20"/>
    </w:rPr>
  </w:style>
  <w:style w:type="paragraph" w:styleId="CommentSubject">
    <w:name w:val="annotation subject"/>
    <w:basedOn w:val="CommentText"/>
    <w:next w:val="CommentText"/>
    <w:link w:val="CommentSubjectChar"/>
    <w:uiPriority w:val="99"/>
    <w:semiHidden/>
    <w:unhideWhenUsed/>
    <w:rsid w:val="00DF7F7E"/>
    <w:rPr>
      <w:b/>
      <w:bCs/>
    </w:rPr>
  </w:style>
  <w:style w:type="character" w:customStyle="1" w:styleId="CommentSubjectChar">
    <w:name w:val="Comment Subject Char"/>
    <w:basedOn w:val="CommentTextChar"/>
    <w:link w:val="CommentSubject"/>
    <w:uiPriority w:val="99"/>
    <w:semiHidden/>
    <w:rsid w:val="00DF7F7E"/>
    <w:rPr>
      <w:rFonts w:ascii="Times" w:eastAsia="Times" w:hAnsi="Times" w:cs="Times New Roman"/>
      <w:b/>
      <w:bCs/>
      <w:sz w:val="20"/>
      <w:szCs w:val="20"/>
    </w:rPr>
  </w:style>
  <w:style w:type="paragraph" w:styleId="DocumentMap">
    <w:name w:val="Document Map"/>
    <w:basedOn w:val="Normal"/>
    <w:link w:val="DocumentMapChar"/>
    <w:uiPriority w:val="99"/>
    <w:semiHidden/>
    <w:unhideWhenUsed/>
    <w:rsid w:val="001225EB"/>
    <w:rPr>
      <w:rFonts w:ascii="Tahoma" w:hAnsi="Tahoma" w:cs="Tahoma"/>
      <w:sz w:val="16"/>
      <w:szCs w:val="16"/>
    </w:rPr>
  </w:style>
  <w:style w:type="character" w:customStyle="1" w:styleId="DocumentMapChar">
    <w:name w:val="Document Map Char"/>
    <w:basedOn w:val="DefaultParagraphFont"/>
    <w:link w:val="DocumentMap"/>
    <w:uiPriority w:val="99"/>
    <w:semiHidden/>
    <w:rsid w:val="001225EB"/>
    <w:rPr>
      <w:rFonts w:ascii="Tahoma" w:eastAsia="Times" w:hAnsi="Tahoma" w:cs="Tahoma"/>
      <w:sz w:val="16"/>
      <w:szCs w:val="16"/>
    </w:rPr>
  </w:style>
  <w:style w:type="character" w:customStyle="1" w:styleId="Heading4Char">
    <w:name w:val="Heading 4 Char"/>
    <w:basedOn w:val="DefaultParagraphFont"/>
    <w:link w:val="Heading4"/>
    <w:uiPriority w:val="9"/>
    <w:rsid w:val="001225EB"/>
    <w:rPr>
      <w:rFonts w:asciiTheme="majorHAnsi" w:eastAsiaTheme="majorEastAsia" w:hAnsiTheme="majorHAnsi" w:cstheme="majorBidi"/>
      <w:b/>
      <w:bCs/>
      <w:i/>
      <w:iCs/>
      <w:color w:val="4F81BD" w:themeColor="accent1"/>
      <w:sz w:val="24"/>
      <w:szCs w:val="20"/>
    </w:rPr>
  </w:style>
  <w:style w:type="paragraph" w:styleId="Revision">
    <w:name w:val="Revision"/>
    <w:hidden/>
    <w:uiPriority w:val="99"/>
    <w:semiHidden/>
    <w:rsid w:val="00000485"/>
    <w:pPr>
      <w:spacing w:after="0" w:line="240" w:lineRule="auto"/>
    </w:pPr>
    <w:rPr>
      <w:rFonts w:ascii="Times" w:eastAsia="Times" w:hAnsi="Times" w:cs="Times New Roman"/>
      <w:sz w:val="24"/>
      <w:szCs w:val="20"/>
    </w:rPr>
  </w:style>
  <w:style w:type="paragraph" w:customStyle="1" w:styleId="Equation">
    <w:name w:val="Equation"/>
    <w:basedOn w:val="Normal"/>
    <w:qFormat/>
    <w:rsid w:val="00D17E01"/>
    <w:pPr>
      <w:tabs>
        <w:tab w:val="center" w:pos="4680"/>
        <w:tab w:val="right" w:pos="9000"/>
      </w:tabs>
    </w:pPr>
  </w:style>
  <w:style w:type="character" w:customStyle="1" w:styleId="Heading2Char">
    <w:name w:val="Heading 2 Char"/>
    <w:basedOn w:val="DefaultParagraphFont"/>
    <w:link w:val="Heading2"/>
    <w:rsid w:val="00D17E01"/>
    <w:rPr>
      <w:rFonts w:ascii="Times New Roman" w:eastAsia="Batang" w:hAnsi="Times New Roman" w:cs="Times New Roman"/>
      <w:b/>
      <w:sz w:val="24"/>
      <w:szCs w:val="20"/>
    </w:rPr>
  </w:style>
  <w:style w:type="character" w:customStyle="1" w:styleId="Heading3Char">
    <w:name w:val="Heading 3 Char"/>
    <w:basedOn w:val="DefaultParagraphFont"/>
    <w:link w:val="Heading3"/>
    <w:rsid w:val="00D17E01"/>
    <w:rPr>
      <w:rFonts w:ascii="Times New Roman" w:eastAsia="Batang" w:hAnsi="Times New Roman" w:cs="Times New Roman"/>
      <w:b/>
      <w:sz w:val="24"/>
      <w:szCs w:val="20"/>
    </w:rPr>
  </w:style>
  <w:style w:type="paragraph" w:styleId="List">
    <w:name w:val="List"/>
    <w:basedOn w:val="Normal"/>
    <w:rsid w:val="0071069D"/>
    <w:pPr>
      <w:ind w:left="720" w:hanging="360"/>
    </w:pPr>
  </w:style>
  <w:style w:type="character" w:customStyle="1" w:styleId="Super">
    <w:name w:val="Super"/>
    <w:basedOn w:val="DefaultParagraphFont"/>
    <w:qFormat/>
    <w:rsid w:val="00D17E01"/>
    <w:rPr>
      <w:position w:val="6"/>
      <w:sz w:val="18"/>
      <w:vertAlign w:val="baseline"/>
    </w:rPr>
  </w:style>
  <w:style w:type="paragraph" w:customStyle="1" w:styleId="tableheading">
    <w:name w:val="table heading"/>
    <w:aliases w:val="tab"/>
    <w:basedOn w:val="Normal"/>
    <w:qFormat/>
    <w:rsid w:val="007475BC"/>
    <w:pPr>
      <w:keepNext/>
      <w:spacing w:after="40"/>
      <w:jc w:val="center"/>
    </w:pPr>
    <w:rPr>
      <w:rFonts w:ascii="Arial" w:hAnsi="Arial"/>
      <w:color w:val="000000" w:themeColor="text1"/>
      <w:sz w:val="20"/>
    </w:rPr>
  </w:style>
  <w:style w:type="paragraph" w:customStyle="1" w:styleId="Task">
    <w:name w:val="Task"/>
    <w:basedOn w:val="Normal"/>
    <w:rsid w:val="00D17E01"/>
    <w:pPr>
      <w:ind w:left="1080" w:hanging="1080"/>
    </w:pPr>
  </w:style>
  <w:style w:type="paragraph" w:styleId="Header">
    <w:name w:val="header"/>
    <w:basedOn w:val="Normal"/>
    <w:link w:val="HeaderChar"/>
    <w:uiPriority w:val="99"/>
    <w:unhideWhenUsed/>
    <w:rsid w:val="00D17E01"/>
    <w:pPr>
      <w:tabs>
        <w:tab w:val="center" w:pos="4680"/>
        <w:tab w:val="right" w:pos="9360"/>
      </w:tabs>
    </w:pPr>
  </w:style>
  <w:style w:type="character" w:customStyle="1" w:styleId="HeaderChar">
    <w:name w:val="Header Char"/>
    <w:basedOn w:val="DefaultParagraphFont"/>
    <w:link w:val="Header"/>
    <w:uiPriority w:val="99"/>
    <w:rsid w:val="00D17E01"/>
    <w:rPr>
      <w:rFonts w:ascii="Times New Roman" w:eastAsia="Batang" w:hAnsi="Times New Roman" w:cs="Times New Roman"/>
      <w:sz w:val="24"/>
      <w:szCs w:val="20"/>
    </w:rPr>
  </w:style>
  <w:style w:type="paragraph" w:styleId="Footer">
    <w:name w:val="footer"/>
    <w:basedOn w:val="Normal"/>
    <w:link w:val="FooterChar"/>
    <w:uiPriority w:val="99"/>
    <w:unhideWhenUsed/>
    <w:rsid w:val="00D17E01"/>
    <w:pPr>
      <w:tabs>
        <w:tab w:val="center" w:pos="4680"/>
        <w:tab w:val="right" w:pos="9360"/>
      </w:tabs>
    </w:pPr>
  </w:style>
  <w:style w:type="character" w:customStyle="1" w:styleId="FooterChar">
    <w:name w:val="Footer Char"/>
    <w:basedOn w:val="DefaultParagraphFont"/>
    <w:link w:val="Footer"/>
    <w:uiPriority w:val="99"/>
    <w:rsid w:val="00D17E01"/>
    <w:rPr>
      <w:rFonts w:ascii="Times New Roman" w:eastAsia="Batang" w:hAnsi="Times New Roman" w:cs="Times New Roman"/>
      <w:sz w:val="24"/>
      <w:szCs w:val="20"/>
    </w:rPr>
  </w:style>
  <w:style w:type="character" w:styleId="FollowedHyperlink">
    <w:name w:val="FollowedHyperlink"/>
    <w:basedOn w:val="DefaultParagraphFont"/>
    <w:uiPriority w:val="99"/>
    <w:semiHidden/>
    <w:unhideWhenUsed/>
    <w:rsid w:val="00E67F5B"/>
    <w:rPr>
      <w:color w:val="800080" w:themeColor="followedHyperlink"/>
      <w:u w:val="single"/>
    </w:rPr>
  </w:style>
  <w:style w:type="paragraph" w:customStyle="1" w:styleId="Fig4">
    <w:name w:val="Fig + 4"/>
    <w:basedOn w:val="figtab"/>
    <w:next w:val="figtab"/>
    <w:qFormat/>
    <w:rsid w:val="004D1C86"/>
    <w:rPr>
      <w:sz w:val="8"/>
    </w:rPr>
  </w:style>
  <w:style w:type="paragraph" w:styleId="NormalWeb">
    <w:name w:val="Normal (Web)"/>
    <w:basedOn w:val="Normal"/>
    <w:uiPriority w:val="99"/>
    <w:unhideWhenUsed/>
    <w:rsid w:val="008337E6"/>
    <w:pPr>
      <w:spacing w:before="100" w:beforeAutospacing="1" w:after="100" w:afterAutospacing="1"/>
      <w:jc w:val="left"/>
    </w:pPr>
    <w:rPr>
      <w:rFonts w:eastAsia="Times New Roman"/>
      <w:szCs w:val="24"/>
    </w:rPr>
  </w:style>
  <w:style w:type="paragraph" w:customStyle="1" w:styleId="spacebetween">
    <w:name w:val="space between"/>
    <w:basedOn w:val="Normal"/>
    <w:rsid w:val="00FA086B"/>
    <w:rPr>
      <w:sz w:val="16"/>
    </w:rPr>
  </w:style>
  <w:style w:type="paragraph" w:customStyle="1" w:styleId="Figures">
    <w:name w:val="Figures"/>
    <w:basedOn w:val="Normal"/>
    <w:rsid w:val="008A34D1"/>
    <w:pPr>
      <w:keepNext/>
      <w:jc w:val="center"/>
    </w:pPr>
    <w:rPr>
      <w:rFonts w:ascii="Arial" w:eastAsia="Times New Roman" w:hAnsi="Arial"/>
      <w:sz w:val="22"/>
    </w:rPr>
  </w:style>
  <w:style w:type="paragraph" w:customStyle="1" w:styleId="CoverNormal">
    <w:name w:val="Cover Normal"/>
    <w:basedOn w:val="Normal"/>
    <w:qFormat/>
    <w:rsid w:val="008A34D1"/>
    <w:pPr>
      <w:tabs>
        <w:tab w:val="left" w:pos="2700"/>
      </w:tabs>
      <w:jc w:val="left"/>
    </w:pPr>
    <w:rPr>
      <w:rFonts w:eastAsia="Times"/>
      <w:sz w:val="22"/>
      <w:szCs w:val="24"/>
    </w:rPr>
  </w:style>
  <w:style w:type="paragraph" w:customStyle="1" w:styleId="CoverItalics">
    <w:name w:val="Cover Italics"/>
    <w:basedOn w:val="Normal"/>
    <w:qFormat/>
    <w:rsid w:val="008A34D1"/>
    <w:pPr>
      <w:jc w:val="left"/>
    </w:pPr>
    <w:rPr>
      <w:rFonts w:eastAsia="Times"/>
      <w:i/>
      <w:sz w:val="22"/>
      <w:szCs w:val="24"/>
    </w:rPr>
  </w:style>
  <w:style w:type="paragraph" w:customStyle="1" w:styleId="CoverTitle">
    <w:name w:val="Cover Title"/>
    <w:basedOn w:val="Figures"/>
    <w:qFormat/>
    <w:rsid w:val="008A34D1"/>
    <w:pPr>
      <w:keepNext w:val="0"/>
      <w:jc w:val="left"/>
    </w:pPr>
    <w:rPr>
      <w:rFonts w:ascii="Times New Roman" w:hAnsi="Times New Roman"/>
      <w:b/>
      <w:sz w:val="36"/>
      <w:szCs w:val="36"/>
    </w:rPr>
  </w:style>
  <w:style w:type="paragraph" w:customStyle="1" w:styleId="CoverBold">
    <w:name w:val="Cover Bold"/>
    <w:basedOn w:val="Normal"/>
    <w:qFormat/>
    <w:rsid w:val="008A34D1"/>
    <w:pPr>
      <w:keepNext/>
      <w:jc w:val="left"/>
    </w:pPr>
    <w:rPr>
      <w:rFonts w:eastAsia="Times"/>
      <w:b/>
      <w:sz w:val="22"/>
      <w:szCs w:val="24"/>
    </w:rPr>
  </w:style>
  <w:style w:type="paragraph" w:customStyle="1" w:styleId="CoverContacts">
    <w:name w:val="Cover Contacts"/>
    <w:basedOn w:val="CoverNormal"/>
    <w:qFormat/>
    <w:rsid w:val="00026215"/>
    <w:pPr>
      <w:ind w:left="720"/>
      <w:jc w:val="both"/>
    </w:pPr>
    <w:rPr>
      <w:color w:val="000000" w:themeColor="text1"/>
      <w:sz w:val="24"/>
    </w:rPr>
  </w:style>
  <w:style w:type="paragraph" w:customStyle="1" w:styleId="CoverDataRights">
    <w:name w:val="Cover Data Rights"/>
    <w:basedOn w:val="Figures"/>
    <w:qFormat/>
    <w:rsid w:val="008A34D1"/>
    <w:pPr>
      <w:keepNext w:val="0"/>
      <w:pBdr>
        <w:top w:val="single" w:sz="4" w:space="1" w:color="auto"/>
        <w:left w:val="single" w:sz="4" w:space="0" w:color="auto"/>
        <w:bottom w:val="single" w:sz="4" w:space="1" w:color="auto"/>
        <w:right w:val="single" w:sz="4" w:space="4" w:color="auto"/>
      </w:pBdr>
      <w:ind w:left="90" w:right="90"/>
      <w:jc w:val="both"/>
    </w:pPr>
    <w:rPr>
      <w:rFonts w:ascii="Times New Roman" w:eastAsia="Times" w:hAnsi="Times New Roman"/>
      <w:sz w:val="18"/>
      <w:szCs w:val="18"/>
    </w:rPr>
  </w:style>
  <w:style w:type="paragraph" w:customStyle="1" w:styleId="List1">
    <w:name w:val="List1"/>
    <w:basedOn w:val="Normal"/>
    <w:autoRedefine/>
    <w:rsid w:val="006926D7"/>
    <w:pPr>
      <w:tabs>
        <w:tab w:val="left" w:pos="1440"/>
      </w:tabs>
      <w:ind w:left="720" w:hanging="360"/>
    </w:pPr>
    <w:rPr>
      <w:rFonts w:eastAsia="Times New Roman"/>
    </w:rPr>
  </w:style>
  <w:style w:type="paragraph" w:styleId="ListBullet">
    <w:name w:val="List Bullet"/>
    <w:basedOn w:val="Normal"/>
    <w:autoRedefine/>
    <w:qFormat/>
    <w:rsid w:val="006926D7"/>
    <w:pPr>
      <w:numPr>
        <w:numId w:val="1"/>
      </w:numPr>
      <w:ind w:left="720"/>
    </w:pPr>
  </w:style>
  <w:style w:type="paragraph" w:customStyle="1" w:styleId="Figure">
    <w:name w:val="Figure"/>
    <w:basedOn w:val="Normal"/>
    <w:link w:val="FigureChar"/>
    <w:qFormat/>
    <w:rsid w:val="006926D7"/>
    <w:pPr>
      <w:jc w:val="center"/>
    </w:pPr>
    <w:rPr>
      <w:rFonts w:ascii="Arial" w:eastAsia="Times" w:hAnsi="Arial" w:cs="Arial"/>
      <w:sz w:val="22"/>
      <w:szCs w:val="22"/>
    </w:rPr>
  </w:style>
  <w:style w:type="character" w:customStyle="1" w:styleId="FigureChar">
    <w:name w:val="Figure Char"/>
    <w:basedOn w:val="DefaultParagraphFont"/>
    <w:link w:val="Figure"/>
    <w:rsid w:val="006926D7"/>
    <w:rPr>
      <w:rFonts w:ascii="Arial" w:eastAsia="Times" w:hAnsi="Arial" w:cs="Arial"/>
    </w:rPr>
  </w:style>
  <w:style w:type="character" w:styleId="PlaceholderText">
    <w:name w:val="Placeholder Text"/>
    <w:basedOn w:val="DefaultParagraphFont"/>
    <w:uiPriority w:val="99"/>
    <w:semiHidden/>
    <w:rsid w:val="00CC3443"/>
    <w:rPr>
      <w:color w:val="808080"/>
    </w:rPr>
  </w:style>
  <w:style w:type="paragraph" w:customStyle="1" w:styleId="figurespace">
    <w:name w:val="figure space"/>
    <w:next w:val="Normal"/>
    <w:qFormat/>
    <w:rsid w:val="004C0BDB"/>
    <w:pPr>
      <w:keepNext/>
      <w:spacing w:after="0" w:line="240" w:lineRule="auto"/>
      <w:jc w:val="center"/>
    </w:pPr>
    <w:rPr>
      <w:rFonts w:ascii="Times New Roman" w:eastAsia="Batang" w:hAnsi="Times New Roman" w:cs="Times New Roman"/>
      <w:sz w:val="8"/>
      <w:szCs w:val="20"/>
    </w:rPr>
  </w:style>
  <w:style w:type="paragraph" w:customStyle="1" w:styleId="Figurecaption">
    <w:name w:val="Figure caption"/>
    <w:basedOn w:val="figtab"/>
    <w:rsid w:val="00931607"/>
    <w:pPr>
      <w:spacing w:before="60"/>
      <w:ind w:left="288" w:right="288"/>
      <w:jc w:val="both"/>
    </w:pPr>
    <w:rPr>
      <w:rFonts w:eastAsia="SimSun"/>
      <w:color w:val="000000" w:themeColor="text1"/>
      <w:lang w:val="x-none" w:eastAsia="x-none"/>
    </w:rPr>
  </w:style>
  <w:style w:type="table" w:styleId="GridTable4-Accent1">
    <w:name w:val="Grid Table 4 Accent 1"/>
    <w:basedOn w:val="TableNormal"/>
    <w:uiPriority w:val="49"/>
    <w:rsid w:val="008D64F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4">
    <w:name w:val="Grid Table 4 Accent 4"/>
    <w:basedOn w:val="TableNormal"/>
    <w:uiPriority w:val="49"/>
    <w:rsid w:val="00056C77"/>
    <w:pPr>
      <w:spacing w:after="0" w:line="240" w:lineRule="auto"/>
    </w:pPr>
    <w:rPr>
      <w:rFonts w:ascii="Times" w:eastAsia="Batang" w:hAnsi="Times" w:cs="Times New Roman"/>
      <w:sz w:val="20"/>
      <w:szCs w:val="20"/>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customStyle="1" w:styleId="coverspace">
    <w:name w:val="cover space"/>
    <w:basedOn w:val="Normal"/>
    <w:next w:val="Normal"/>
    <w:qFormat/>
    <w:rsid w:val="00026215"/>
    <w:pPr>
      <w:jc w:val="left"/>
    </w:pPr>
    <w:rPr>
      <w:color w:val="000000" w:themeColor="text1"/>
      <w:sz w:val="12"/>
      <w:szCs w:val="14"/>
    </w:rPr>
  </w:style>
  <w:style w:type="paragraph" w:styleId="Signature">
    <w:name w:val="Signature"/>
    <w:basedOn w:val="Normal"/>
    <w:link w:val="SignatureChar"/>
    <w:uiPriority w:val="99"/>
    <w:unhideWhenUsed/>
    <w:rsid w:val="007475BC"/>
    <w:pPr>
      <w:ind w:left="4320"/>
    </w:pPr>
  </w:style>
  <w:style w:type="character" w:customStyle="1" w:styleId="SignatureChar">
    <w:name w:val="Signature Char"/>
    <w:basedOn w:val="DefaultParagraphFont"/>
    <w:link w:val="Signature"/>
    <w:uiPriority w:val="99"/>
    <w:rsid w:val="007475BC"/>
    <w:rPr>
      <w:rFonts w:ascii="Times New Roman" w:eastAsia="Batang"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05655">
      <w:bodyDiv w:val="1"/>
      <w:marLeft w:val="0"/>
      <w:marRight w:val="0"/>
      <w:marTop w:val="0"/>
      <w:marBottom w:val="0"/>
      <w:divBdr>
        <w:top w:val="none" w:sz="0" w:space="0" w:color="auto"/>
        <w:left w:val="none" w:sz="0" w:space="0" w:color="auto"/>
        <w:bottom w:val="none" w:sz="0" w:space="0" w:color="auto"/>
        <w:right w:val="none" w:sz="0" w:space="0" w:color="auto"/>
      </w:divBdr>
      <w:divsChild>
        <w:div w:id="539558472">
          <w:marLeft w:val="360"/>
          <w:marRight w:val="0"/>
          <w:marTop w:val="120"/>
          <w:marBottom w:val="0"/>
          <w:divBdr>
            <w:top w:val="none" w:sz="0" w:space="0" w:color="auto"/>
            <w:left w:val="none" w:sz="0" w:space="0" w:color="auto"/>
            <w:bottom w:val="none" w:sz="0" w:space="0" w:color="auto"/>
            <w:right w:val="none" w:sz="0" w:space="0" w:color="auto"/>
          </w:divBdr>
        </w:div>
      </w:divsChild>
    </w:div>
    <w:div w:id="164518976">
      <w:bodyDiv w:val="1"/>
      <w:marLeft w:val="0"/>
      <w:marRight w:val="0"/>
      <w:marTop w:val="0"/>
      <w:marBottom w:val="0"/>
      <w:divBdr>
        <w:top w:val="none" w:sz="0" w:space="0" w:color="auto"/>
        <w:left w:val="none" w:sz="0" w:space="0" w:color="auto"/>
        <w:bottom w:val="none" w:sz="0" w:space="0" w:color="auto"/>
        <w:right w:val="none" w:sz="0" w:space="0" w:color="auto"/>
      </w:divBdr>
      <w:divsChild>
        <w:div w:id="486435742">
          <w:marLeft w:val="360"/>
          <w:marRight w:val="0"/>
          <w:marTop w:val="120"/>
          <w:marBottom w:val="0"/>
          <w:divBdr>
            <w:top w:val="none" w:sz="0" w:space="0" w:color="auto"/>
            <w:left w:val="none" w:sz="0" w:space="0" w:color="auto"/>
            <w:bottom w:val="none" w:sz="0" w:space="0" w:color="auto"/>
            <w:right w:val="none" w:sz="0" w:space="0" w:color="auto"/>
          </w:divBdr>
        </w:div>
        <w:div w:id="1067264636">
          <w:marLeft w:val="360"/>
          <w:marRight w:val="0"/>
          <w:marTop w:val="120"/>
          <w:marBottom w:val="0"/>
          <w:divBdr>
            <w:top w:val="none" w:sz="0" w:space="0" w:color="auto"/>
            <w:left w:val="none" w:sz="0" w:space="0" w:color="auto"/>
            <w:bottom w:val="none" w:sz="0" w:space="0" w:color="auto"/>
            <w:right w:val="none" w:sz="0" w:space="0" w:color="auto"/>
          </w:divBdr>
        </w:div>
        <w:div w:id="821770121">
          <w:marLeft w:val="360"/>
          <w:marRight w:val="0"/>
          <w:marTop w:val="120"/>
          <w:marBottom w:val="0"/>
          <w:divBdr>
            <w:top w:val="none" w:sz="0" w:space="0" w:color="auto"/>
            <w:left w:val="none" w:sz="0" w:space="0" w:color="auto"/>
            <w:bottom w:val="none" w:sz="0" w:space="0" w:color="auto"/>
            <w:right w:val="none" w:sz="0" w:space="0" w:color="auto"/>
          </w:divBdr>
        </w:div>
        <w:div w:id="823544933">
          <w:marLeft w:val="360"/>
          <w:marRight w:val="0"/>
          <w:marTop w:val="120"/>
          <w:marBottom w:val="0"/>
          <w:divBdr>
            <w:top w:val="none" w:sz="0" w:space="0" w:color="auto"/>
            <w:left w:val="none" w:sz="0" w:space="0" w:color="auto"/>
            <w:bottom w:val="none" w:sz="0" w:space="0" w:color="auto"/>
            <w:right w:val="none" w:sz="0" w:space="0" w:color="auto"/>
          </w:divBdr>
        </w:div>
        <w:div w:id="1517302929">
          <w:marLeft w:val="360"/>
          <w:marRight w:val="0"/>
          <w:marTop w:val="120"/>
          <w:marBottom w:val="0"/>
          <w:divBdr>
            <w:top w:val="none" w:sz="0" w:space="0" w:color="auto"/>
            <w:left w:val="none" w:sz="0" w:space="0" w:color="auto"/>
            <w:bottom w:val="none" w:sz="0" w:space="0" w:color="auto"/>
            <w:right w:val="none" w:sz="0" w:space="0" w:color="auto"/>
          </w:divBdr>
        </w:div>
        <w:div w:id="1798602461">
          <w:marLeft w:val="360"/>
          <w:marRight w:val="0"/>
          <w:marTop w:val="120"/>
          <w:marBottom w:val="0"/>
          <w:divBdr>
            <w:top w:val="none" w:sz="0" w:space="0" w:color="auto"/>
            <w:left w:val="none" w:sz="0" w:space="0" w:color="auto"/>
            <w:bottom w:val="none" w:sz="0" w:space="0" w:color="auto"/>
            <w:right w:val="none" w:sz="0" w:space="0" w:color="auto"/>
          </w:divBdr>
        </w:div>
        <w:div w:id="1325548119">
          <w:marLeft w:val="360"/>
          <w:marRight w:val="0"/>
          <w:marTop w:val="120"/>
          <w:marBottom w:val="0"/>
          <w:divBdr>
            <w:top w:val="none" w:sz="0" w:space="0" w:color="auto"/>
            <w:left w:val="none" w:sz="0" w:space="0" w:color="auto"/>
            <w:bottom w:val="none" w:sz="0" w:space="0" w:color="auto"/>
            <w:right w:val="none" w:sz="0" w:space="0" w:color="auto"/>
          </w:divBdr>
        </w:div>
        <w:div w:id="1643654651">
          <w:marLeft w:val="360"/>
          <w:marRight w:val="0"/>
          <w:marTop w:val="120"/>
          <w:marBottom w:val="0"/>
          <w:divBdr>
            <w:top w:val="none" w:sz="0" w:space="0" w:color="auto"/>
            <w:left w:val="none" w:sz="0" w:space="0" w:color="auto"/>
            <w:bottom w:val="none" w:sz="0" w:space="0" w:color="auto"/>
            <w:right w:val="none" w:sz="0" w:space="0" w:color="auto"/>
          </w:divBdr>
        </w:div>
        <w:div w:id="928151930">
          <w:marLeft w:val="360"/>
          <w:marRight w:val="0"/>
          <w:marTop w:val="120"/>
          <w:marBottom w:val="0"/>
          <w:divBdr>
            <w:top w:val="none" w:sz="0" w:space="0" w:color="auto"/>
            <w:left w:val="none" w:sz="0" w:space="0" w:color="auto"/>
            <w:bottom w:val="none" w:sz="0" w:space="0" w:color="auto"/>
            <w:right w:val="none" w:sz="0" w:space="0" w:color="auto"/>
          </w:divBdr>
        </w:div>
        <w:div w:id="1622148332">
          <w:marLeft w:val="360"/>
          <w:marRight w:val="0"/>
          <w:marTop w:val="120"/>
          <w:marBottom w:val="0"/>
          <w:divBdr>
            <w:top w:val="none" w:sz="0" w:space="0" w:color="auto"/>
            <w:left w:val="none" w:sz="0" w:space="0" w:color="auto"/>
            <w:bottom w:val="none" w:sz="0" w:space="0" w:color="auto"/>
            <w:right w:val="none" w:sz="0" w:space="0" w:color="auto"/>
          </w:divBdr>
        </w:div>
        <w:div w:id="148055183">
          <w:marLeft w:val="360"/>
          <w:marRight w:val="0"/>
          <w:marTop w:val="120"/>
          <w:marBottom w:val="0"/>
          <w:divBdr>
            <w:top w:val="none" w:sz="0" w:space="0" w:color="auto"/>
            <w:left w:val="none" w:sz="0" w:space="0" w:color="auto"/>
            <w:bottom w:val="none" w:sz="0" w:space="0" w:color="auto"/>
            <w:right w:val="none" w:sz="0" w:space="0" w:color="auto"/>
          </w:divBdr>
        </w:div>
        <w:div w:id="1243375810">
          <w:marLeft w:val="360"/>
          <w:marRight w:val="0"/>
          <w:marTop w:val="120"/>
          <w:marBottom w:val="0"/>
          <w:divBdr>
            <w:top w:val="none" w:sz="0" w:space="0" w:color="auto"/>
            <w:left w:val="none" w:sz="0" w:space="0" w:color="auto"/>
            <w:bottom w:val="none" w:sz="0" w:space="0" w:color="auto"/>
            <w:right w:val="none" w:sz="0" w:space="0" w:color="auto"/>
          </w:divBdr>
        </w:div>
      </w:divsChild>
    </w:div>
    <w:div w:id="166482036">
      <w:bodyDiv w:val="1"/>
      <w:marLeft w:val="0"/>
      <w:marRight w:val="0"/>
      <w:marTop w:val="0"/>
      <w:marBottom w:val="0"/>
      <w:divBdr>
        <w:top w:val="none" w:sz="0" w:space="0" w:color="auto"/>
        <w:left w:val="none" w:sz="0" w:space="0" w:color="auto"/>
        <w:bottom w:val="none" w:sz="0" w:space="0" w:color="auto"/>
        <w:right w:val="none" w:sz="0" w:space="0" w:color="auto"/>
      </w:divBdr>
    </w:div>
    <w:div w:id="405341331">
      <w:bodyDiv w:val="1"/>
      <w:marLeft w:val="0"/>
      <w:marRight w:val="0"/>
      <w:marTop w:val="0"/>
      <w:marBottom w:val="0"/>
      <w:divBdr>
        <w:top w:val="none" w:sz="0" w:space="0" w:color="auto"/>
        <w:left w:val="none" w:sz="0" w:space="0" w:color="auto"/>
        <w:bottom w:val="none" w:sz="0" w:space="0" w:color="auto"/>
        <w:right w:val="none" w:sz="0" w:space="0" w:color="auto"/>
      </w:divBdr>
      <w:divsChild>
        <w:div w:id="985159389">
          <w:marLeft w:val="0"/>
          <w:marRight w:val="0"/>
          <w:marTop w:val="0"/>
          <w:marBottom w:val="0"/>
          <w:divBdr>
            <w:top w:val="none" w:sz="0" w:space="0" w:color="auto"/>
            <w:left w:val="none" w:sz="0" w:space="0" w:color="auto"/>
            <w:bottom w:val="none" w:sz="0" w:space="0" w:color="auto"/>
            <w:right w:val="none" w:sz="0" w:space="0" w:color="auto"/>
          </w:divBdr>
        </w:div>
        <w:div w:id="1886486511">
          <w:marLeft w:val="0"/>
          <w:marRight w:val="0"/>
          <w:marTop w:val="0"/>
          <w:marBottom w:val="0"/>
          <w:divBdr>
            <w:top w:val="none" w:sz="0" w:space="0" w:color="auto"/>
            <w:left w:val="none" w:sz="0" w:space="0" w:color="auto"/>
            <w:bottom w:val="none" w:sz="0" w:space="0" w:color="auto"/>
            <w:right w:val="none" w:sz="0" w:space="0" w:color="auto"/>
          </w:divBdr>
        </w:div>
        <w:div w:id="396099838">
          <w:marLeft w:val="0"/>
          <w:marRight w:val="0"/>
          <w:marTop w:val="0"/>
          <w:marBottom w:val="0"/>
          <w:divBdr>
            <w:top w:val="none" w:sz="0" w:space="0" w:color="auto"/>
            <w:left w:val="none" w:sz="0" w:space="0" w:color="auto"/>
            <w:bottom w:val="none" w:sz="0" w:space="0" w:color="auto"/>
            <w:right w:val="none" w:sz="0" w:space="0" w:color="auto"/>
          </w:divBdr>
        </w:div>
        <w:div w:id="331681388">
          <w:marLeft w:val="0"/>
          <w:marRight w:val="0"/>
          <w:marTop w:val="0"/>
          <w:marBottom w:val="0"/>
          <w:divBdr>
            <w:top w:val="none" w:sz="0" w:space="0" w:color="auto"/>
            <w:left w:val="none" w:sz="0" w:space="0" w:color="auto"/>
            <w:bottom w:val="none" w:sz="0" w:space="0" w:color="auto"/>
            <w:right w:val="none" w:sz="0" w:space="0" w:color="auto"/>
          </w:divBdr>
        </w:div>
        <w:div w:id="1089959696">
          <w:marLeft w:val="0"/>
          <w:marRight w:val="0"/>
          <w:marTop w:val="0"/>
          <w:marBottom w:val="0"/>
          <w:divBdr>
            <w:top w:val="none" w:sz="0" w:space="0" w:color="auto"/>
            <w:left w:val="none" w:sz="0" w:space="0" w:color="auto"/>
            <w:bottom w:val="none" w:sz="0" w:space="0" w:color="auto"/>
            <w:right w:val="none" w:sz="0" w:space="0" w:color="auto"/>
          </w:divBdr>
        </w:div>
        <w:div w:id="1479423410">
          <w:marLeft w:val="0"/>
          <w:marRight w:val="0"/>
          <w:marTop w:val="0"/>
          <w:marBottom w:val="0"/>
          <w:divBdr>
            <w:top w:val="none" w:sz="0" w:space="0" w:color="auto"/>
            <w:left w:val="none" w:sz="0" w:space="0" w:color="auto"/>
            <w:bottom w:val="none" w:sz="0" w:space="0" w:color="auto"/>
            <w:right w:val="none" w:sz="0" w:space="0" w:color="auto"/>
          </w:divBdr>
        </w:div>
        <w:div w:id="121316547">
          <w:marLeft w:val="0"/>
          <w:marRight w:val="0"/>
          <w:marTop w:val="0"/>
          <w:marBottom w:val="0"/>
          <w:divBdr>
            <w:top w:val="none" w:sz="0" w:space="0" w:color="auto"/>
            <w:left w:val="none" w:sz="0" w:space="0" w:color="auto"/>
            <w:bottom w:val="none" w:sz="0" w:space="0" w:color="auto"/>
            <w:right w:val="none" w:sz="0" w:space="0" w:color="auto"/>
          </w:divBdr>
        </w:div>
        <w:div w:id="1323974546">
          <w:marLeft w:val="0"/>
          <w:marRight w:val="0"/>
          <w:marTop w:val="0"/>
          <w:marBottom w:val="0"/>
          <w:divBdr>
            <w:top w:val="none" w:sz="0" w:space="0" w:color="auto"/>
            <w:left w:val="none" w:sz="0" w:space="0" w:color="auto"/>
            <w:bottom w:val="none" w:sz="0" w:space="0" w:color="auto"/>
            <w:right w:val="none" w:sz="0" w:space="0" w:color="auto"/>
          </w:divBdr>
        </w:div>
        <w:div w:id="1746147924">
          <w:marLeft w:val="0"/>
          <w:marRight w:val="0"/>
          <w:marTop w:val="0"/>
          <w:marBottom w:val="0"/>
          <w:divBdr>
            <w:top w:val="none" w:sz="0" w:space="0" w:color="auto"/>
            <w:left w:val="none" w:sz="0" w:space="0" w:color="auto"/>
            <w:bottom w:val="none" w:sz="0" w:space="0" w:color="auto"/>
            <w:right w:val="none" w:sz="0" w:space="0" w:color="auto"/>
          </w:divBdr>
        </w:div>
      </w:divsChild>
    </w:div>
    <w:div w:id="411658428">
      <w:bodyDiv w:val="1"/>
      <w:marLeft w:val="0"/>
      <w:marRight w:val="0"/>
      <w:marTop w:val="0"/>
      <w:marBottom w:val="0"/>
      <w:divBdr>
        <w:top w:val="none" w:sz="0" w:space="0" w:color="auto"/>
        <w:left w:val="none" w:sz="0" w:space="0" w:color="auto"/>
        <w:bottom w:val="none" w:sz="0" w:space="0" w:color="auto"/>
        <w:right w:val="none" w:sz="0" w:space="0" w:color="auto"/>
      </w:divBdr>
    </w:div>
    <w:div w:id="433327504">
      <w:bodyDiv w:val="1"/>
      <w:marLeft w:val="0"/>
      <w:marRight w:val="0"/>
      <w:marTop w:val="0"/>
      <w:marBottom w:val="0"/>
      <w:divBdr>
        <w:top w:val="none" w:sz="0" w:space="0" w:color="auto"/>
        <w:left w:val="none" w:sz="0" w:space="0" w:color="auto"/>
        <w:bottom w:val="none" w:sz="0" w:space="0" w:color="auto"/>
        <w:right w:val="none" w:sz="0" w:space="0" w:color="auto"/>
      </w:divBdr>
    </w:div>
    <w:div w:id="460923820">
      <w:bodyDiv w:val="1"/>
      <w:marLeft w:val="0"/>
      <w:marRight w:val="0"/>
      <w:marTop w:val="0"/>
      <w:marBottom w:val="0"/>
      <w:divBdr>
        <w:top w:val="none" w:sz="0" w:space="0" w:color="auto"/>
        <w:left w:val="none" w:sz="0" w:space="0" w:color="auto"/>
        <w:bottom w:val="none" w:sz="0" w:space="0" w:color="auto"/>
        <w:right w:val="none" w:sz="0" w:space="0" w:color="auto"/>
      </w:divBdr>
      <w:divsChild>
        <w:div w:id="2087140410">
          <w:marLeft w:val="360"/>
          <w:marRight w:val="0"/>
          <w:marTop w:val="120"/>
          <w:marBottom w:val="0"/>
          <w:divBdr>
            <w:top w:val="none" w:sz="0" w:space="0" w:color="auto"/>
            <w:left w:val="none" w:sz="0" w:space="0" w:color="auto"/>
            <w:bottom w:val="none" w:sz="0" w:space="0" w:color="auto"/>
            <w:right w:val="none" w:sz="0" w:space="0" w:color="auto"/>
          </w:divBdr>
        </w:div>
      </w:divsChild>
    </w:div>
    <w:div w:id="696392875">
      <w:bodyDiv w:val="1"/>
      <w:marLeft w:val="0"/>
      <w:marRight w:val="0"/>
      <w:marTop w:val="0"/>
      <w:marBottom w:val="0"/>
      <w:divBdr>
        <w:top w:val="none" w:sz="0" w:space="0" w:color="auto"/>
        <w:left w:val="none" w:sz="0" w:space="0" w:color="auto"/>
        <w:bottom w:val="none" w:sz="0" w:space="0" w:color="auto"/>
        <w:right w:val="none" w:sz="0" w:space="0" w:color="auto"/>
      </w:divBdr>
    </w:div>
    <w:div w:id="712771129">
      <w:bodyDiv w:val="1"/>
      <w:marLeft w:val="0"/>
      <w:marRight w:val="0"/>
      <w:marTop w:val="0"/>
      <w:marBottom w:val="0"/>
      <w:divBdr>
        <w:top w:val="none" w:sz="0" w:space="0" w:color="auto"/>
        <w:left w:val="none" w:sz="0" w:space="0" w:color="auto"/>
        <w:bottom w:val="none" w:sz="0" w:space="0" w:color="auto"/>
        <w:right w:val="none" w:sz="0" w:space="0" w:color="auto"/>
      </w:divBdr>
      <w:divsChild>
        <w:div w:id="405807207">
          <w:marLeft w:val="0"/>
          <w:marRight w:val="0"/>
          <w:marTop w:val="0"/>
          <w:marBottom w:val="0"/>
          <w:divBdr>
            <w:top w:val="none" w:sz="0" w:space="0" w:color="auto"/>
            <w:left w:val="none" w:sz="0" w:space="0" w:color="auto"/>
            <w:bottom w:val="none" w:sz="0" w:space="0" w:color="auto"/>
            <w:right w:val="none" w:sz="0" w:space="0" w:color="auto"/>
          </w:divBdr>
          <w:divsChild>
            <w:div w:id="279533688">
              <w:marLeft w:val="0"/>
              <w:marRight w:val="0"/>
              <w:marTop w:val="0"/>
              <w:marBottom w:val="0"/>
              <w:divBdr>
                <w:top w:val="none" w:sz="0" w:space="0" w:color="auto"/>
                <w:left w:val="none" w:sz="0" w:space="0" w:color="auto"/>
                <w:bottom w:val="none" w:sz="0" w:space="0" w:color="auto"/>
                <w:right w:val="none" w:sz="0" w:space="0" w:color="auto"/>
              </w:divBdr>
              <w:divsChild>
                <w:div w:id="854198026">
                  <w:marLeft w:val="0"/>
                  <w:marRight w:val="0"/>
                  <w:marTop w:val="0"/>
                  <w:marBottom w:val="0"/>
                  <w:divBdr>
                    <w:top w:val="none" w:sz="0" w:space="0" w:color="auto"/>
                    <w:left w:val="none" w:sz="0" w:space="0" w:color="auto"/>
                    <w:bottom w:val="none" w:sz="0" w:space="0" w:color="auto"/>
                    <w:right w:val="none" w:sz="0" w:space="0" w:color="auto"/>
                  </w:divBdr>
                  <w:divsChild>
                    <w:div w:id="338116127">
                      <w:marLeft w:val="0"/>
                      <w:marRight w:val="0"/>
                      <w:marTop w:val="0"/>
                      <w:marBottom w:val="0"/>
                      <w:divBdr>
                        <w:top w:val="single" w:sz="4" w:space="16" w:color="FFFFFF"/>
                        <w:left w:val="none" w:sz="0" w:space="0" w:color="auto"/>
                        <w:bottom w:val="none" w:sz="0" w:space="0" w:color="auto"/>
                        <w:right w:val="none" w:sz="0" w:space="0" w:color="auto"/>
                      </w:divBdr>
                      <w:divsChild>
                        <w:div w:id="853497736">
                          <w:marLeft w:val="0"/>
                          <w:marRight w:val="0"/>
                          <w:marTop w:val="0"/>
                          <w:marBottom w:val="0"/>
                          <w:divBdr>
                            <w:top w:val="none" w:sz="0" w:space="0" w:color="auto"/>
                            <w:left w:val="none" w:sz="0" w:space="0" w:color="auto"/>
                            <w:bottom w:val="none" w:sz="0" w:space="0" w:color="auto"/>
                            <w:right w:val="none" w:sz="0" w:space="0" w:color="auto"/>
                          </w:divBdr>
                          <w:divsChild>
                            <w:div w:id="1314409101">
                              <w:marLeft w:val="0"/>
                              <w:marRight w:val="0"/>
                              <w:marTop w:val="0"/>
                              <w:marBottom w:val="0"/>
                              <w:divBdr>
                                <w:top w:val="none" w:sz="0" w:space="0" w:color="auto"/>
                                <w:left w:val="none" w:sz="0" w:space="0" w:color="auto"/>
                                <w:bottom w:val="none" w:sz="0" w:space="0" w:color="auto"/>
                                <w:right w:val="none" w:sz="0" w:space="0" w:color="auto"/>
                              </w:divBdr>
                              <w:divsChild>
                                <w:div w:id="86352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993807">
      <w:bodyDiv w:val="1"/>
      <w:marLeft w:val="0"/>
      <w:marRight w:val="0"/>
      <w:marTop w:val="0"/>
      <w:marBottom w:val="0"/>
      <w:divBdr>
        <w:top w:val="none" w:sz="0" w:space="0" w:color="auto"/>
        <w:left w:val="none" w:sz="0" w:space="0" w:color="auto"/>
        <w:bottom w:val="none" w:sz="0" w:space="0" w:color="auto"/>
        <w:right w:val="none" w:sz="0" w:space="0" w:color="auto"/>
      </w:divBdr>
    </w:div>
    <w:div w:id="794907256">
      <w:bodyDiv w:val="1"/>
      <w:marLeft w:val="0"/>
      <w:marRight w:val="0"/>
      <w:marTop w:val="0"/>
      <w:marBottom w:val="0"/>
      <w:divBdr>
        <w:top w:val="none" w:sz="0" w:space="0" w:color="auto"/>
        <w:left w:val="none" w:sz="0" w:space="0" w:color="auto"/>
        <w:bottom w:val="none" w:sz="0" w:space="0" w:color="auto"/>
        <w:right w:val="none" w:sz="0" w:space="0" w:color="auto"/>
      </w:divBdr>
      <w:divsChild>
        <w:div w:id="1616671569">
          <w:marLeft w:val="994"/>
          <w:marRight w:val="0"/>
          <w:marTop w:val="0"/>
          <w:marBottom w:val="0"/>
          <w:divBdr>
            <w:top w:val="none" w:sz="0" w:space="0" w:color="auto"/>
            <w:left w:val="none" w:sz="0" w:space="0" w:color="auto"/>
            <w:bottom w:val="none" w:sz="0" w:space="0" w:color="auto"/>
            <w:right w:val="none" w:sz="0" w:space="0" w:color="auto"/>
          </w:divBdr>
        </w:div>
        <w:div w:id="1687712206">
          <w:marLeft w:val="994"/>
          <w:marRight w:val="0"/>
          <w:marTop w:val="0"/>
          <w:marBottom w:val="0"/>
          <w:divBdr>
            <w:top w:val="none" w:sz="0" w:space="0" w:color="auto"/>
            <w:left w:val="none" w:sz="0" w:space="0" w:color="auto"/>
            <w:bottom w:val="none" w:sz="0" w:space="0" w:color="auto"/>
            <w:right w:val="none" w:sz="0" w:space="0" w:color="auto"/>
          </w:divBdr>
        </w:div>
        <w:div w:id="1262497299">
          <w:marLeft w:val="994"/>
          <w:marRight w:val="0"/>
          <w:marTop w:val="0"/>
          <w:marBottom w:val="0"/>
          <w:divBdr>
            <w:top w:val="none" w:sz="0" w:space="0" w:color="auto"/>
            <w:left w:val="none" w:sz="0" w:space="0" w:color="auto"/>
            <w:bottom w:val="none" w:sz="0" w:space="0" w:color="auto"/>
            <w:right w:val="none" w:sz="0" w:space="0" w:color="auto"/>
          </w:divBdr>
        </w:div>
      </w:divsChild>
    </w:div>
    <w:div w:id="829175357">
      <w:bodyDiv w:val="1"/>
      <w:marLeft w:val="0"/>
      <w:marRight w:val="0"/>
      <w:marTop w:val="0"/>
      <w:marBottom w:val="0"/>
      <w:divBdr>
        <w:top w:val="none" w:sz="0" w:space="0" w:color="auto"/>
        <w:left w:val="none" w:sz="0" w:space="0" w:color="auto"/>
        <w:bottom w:val="none" w:sz="0" w:space="0" w:color="auto"/>
        <w:right w:val="none" w:sz="0" w:space="0" w:color="auto"/>
      </w:divBdr>
    </w:div>
    <w:div w:id="858809638">
      <w:bodyDiv w:val="1"/>
      <w:marLeft w:val="0"/>
      <w:marRight w:val="0"/>
      <w:marTop w:val="0"/>
      <w:marBottom w:val="0"/>
      <w:divBdr>
        <w:top w:val="none" w:sz="0" w:space="0" w:color="auto"/>
        <w:left w:val="none" w:sz="0" w:space="0" w:color="auto"/>
        <w:bottom w:val="none" w:sz="0" w:space="0" w:color="auto"/>
        <w:right w:val="none" w:sz="0" w:space="0" w:color="auto"/>
      </w:divBdr>
    </w:div>
    <w:div w:id="882717769">
      <w:bodyDiv w:val="1"/>
      <w:marLeft w:val="0"/>
      <w:marRight w:val="0"/>
      <w:marTop w:val="0"/>
      <w:marBottom w:val="0"/>
      <w:divBdr>
        <w:top w:val="none" w:sz="0" w:space="0" w:color="auto"/>
        <w:left w:val="none" w:sz="0" w:space="0" w:color="auto"/>
        <w:bottom w:val="none" w:sz="0" w:space="0" w:color="auto"/>
        <w:right w:val="none" w:sz="0" w:space="0" w:color="auto"/>
      </w:divBdr>
    </w:div>
    <w:div w:id="960720533">
      <w:bodyDiv w:val="1"/>
      <w:marLeft w:val="0"/>
      <w:marRight w:val="0"/>
      <w:marTop w:val="0"/>
      <w:marBottom w:val="0"/>
      <w:divBdr>
        <w:top w:val="none" w:sz="0" w:space="0" w:color="auto"/>
        <w:left w:val="none" w:sz="0" w:space="0" w:color="auto"/>
        <w:bottom w:val="none" w:sz="0" w:space="0" w:color="auto"/>
        <w:right w:val="none" w:sz="0" w:space="0" w:color="auto"/>
      </w:divBdr>
    </w:div>
    <w:div w:id="977540201">
      <w:bodyDiv w:val="1"/>
      <w:marLeft w:val="0"/>
      <w:marRight w:val="0"/>
      <w:marTop w:val="0"/>
      <w:marBottom w:val="0"/>
      <w:divBdr>
        <w:top w:val="none" w:sz="0" w:space="0" w:color="auto"/>
        <w:left w:val="none" w:sz="0" w:space="0" w:color="auto"/>
        <w:bottom w:val="none" w:sz="0" w:space="0" w:color="auto"/>
        <w:right w:val="none" w:sz="0" w:space="0" w:color="auto"/>
      </w:divBdr>
      <w:divsChild>
        <w:div w:id="1157962678">
          <w:marLeft w:val="547"/>
          <w:marRight w:val="0"/>
          <w:marTop w:val="77"/>
          <w:marBottom w:val="0"/>
          <w:divBdr>
            <w:top w:val="none" w:sz="0" w:space="0" w:color="auto"/>
            <w:left w:val="none" w:sz="0" w:space="0" w:color="auto"/>
            <w:bottom w:val="none" w:sz="0" w:space="0" w:color="auto"/>
            <w:right w:val="none" w:sz="0" w:space="0" w:color="auto"/>
          </w:divBdr>
        </w:div>
        <w:div w:id="525413590">
          <w:marLeft w:val="1166"/>
          <w:marRight w:val="0"/>
          <w:marTop w:val="58"/>
          <w:marBottom w:val="0"/>
          <w:divBdr>
            <w:top w:val="none" w:sz="0" w:space="0" w:color="auto"/>
            <w:left w:val="none" w:sz="0" w:space="0" w:color="auto"/>
            <w:bottom w:val="none" w:sz="0" w:space="0" w:color="auto"/>
            <w:right w:val="none" w:sz="0" w:space="0" w:color="auto"/>
          </w:divBdr>
        </w:div>
        <w:div w:id="672102767">
          <w:marLeft w:val="1166"/>
          <w:marRight w:val="0"/>
          <w:marTop w:val="58"/>
          <w:marBottom w:val="0"/>
          <w:divBdr>
            <w:top w:val="none" w:sz="0" w:space="0" w:color="auto"/>
            <w:left w:val="none" w:sz="0" w:space="0" w:color="auto"/>
            <w:bottom w:val="none" w:sz="0" w:space="0" w:color="auto"/>
            <w:right w:val="none" w:sz="0" w:space="0" w:color="auto"/>
          </w:divBdr>
        </w:div>
        <w:div w:id="969439017">
          <w:marLeft w:val="547"/>
          <w:marRight w:val="0"/>
          <w:marTop w:val="77"/>
          <w:marBottom w:val="0"/>
          <w:divBdr>
            <w:top w:val="none" w:sz="0" w:space="0" w:color="auto"/>
            <w:left w:val="none" w:sz="0" w:space="0" w:color="auto"/>
            <w:bottom w:val="none" w:sz="0" w:space="0" w:color="auto"/>
            <w:right w:val="none" w:sz="0" w:space="0" w:color="auto"/>
          </w:divBdr>
        </w:div>
        <w:div w:id="501313319">
          <w:marLeft w:val="1166"/>
          <w:marRight w:val="0"/>
          <w:marTop w:val="58"/>
          <w:marBottom w:val="0"/>
          <w:divBdr>
            <w:top w:val="none" w:sz="0" w:space="0" w:color="auto"/>
            <w:left w:val="none" w:sz="0" w:space="0" w:color="auto"/>
            <w:bottom w:val="none" w:sz="0" w:space="0" w:color="auto"/>
            <w:right w:val="none" w:sz="0" w:space="0" w:color="auto"/>
          </w:divBdr>
        </w:div>
        <w:div w:id="1687169356">
          <w:marLeft w:val="1800"/>
          <w:marRight w:val="0"/>
          <w:marTop w:val="38"/>
          <w:marBottom w:val="0"/>
          <w:divBdr>
            <w:top w:val="none" w:sz="0" w:space="0" w:color="auto"/>
            <w:left w:val="none" w:sz="0" w:space="0" w:color="auto"/>
            <w:bottom w:val="none" w:sz="0" w:space="0" w:color="auto"/>
            <w:right w:val="none" w:sz="0" w:space="0" w:color="auto"/>
          </w:divBdr>
        </w:div>
        <w:div w:id="1350333262">
          <w:marLeft w:val="1166"/>
          <w:marRight w:val="0"/>
          <w:marTop w:val="58"/>
          <w:marBottom w:val="0"/>
          <w:divBdr>
            <w:top w:val="none" w:sz="0" w:space="0" w:color="auto"/>
            <w:left w:val="none" w:sz="0" w:space="0" w:color="auto"/>
            <w:bottom w:val="none" w:sz="0" w:space="0" w:color="auto"/>
            <w:right w:val="none" w:sz="0" w:space="0" w:color="auto"/>
          </w:divBdr>
        </w:div>
        <w:div w:id="852260628">
          <w:marLeft w:val="1166"/>
          <w:marRight w:val="0"/>
          <w:marTop w:val="58"/>
          <w:marBottom w:val="0"/>
          <w:divBdr>
            <w:top w:val="none" w:sz="0" w:space="0" w:color="auto"/>
            <w:left w:val="none" w:sz="0" w:space="0" w:color="auto"/>
            <w:bottom w:val="none" w:sz="0" w:space="0" w:color="auto"/>
            <w:right w:val="none" w:sz="0" w:space="0" w:color="auto"/>
          </w:divBdr>
        </w:div>
        <w:div w:id="1411194936">
          <w:marLeft w:val="1166"/>
          <w:marRight w:val="0"/>
          <w:marTop w:val="58"/>
          <w:marBottom w:val="0"/>
          <w:divBdr>
            <w:top w:val="none" w:sz="0" w:space="0" w:color="auto"/>
            <w:left w:val="none" w:sz="0" w:space="0" w:color="auto"/>
            <w:bottom w:val="none" w:sz="0" w:space="0" w:color="auto"/>
            <w:right w:val="none" w:sz="0" w:space="0" w:color="auto"/>
          </w:divBdr>
        </w:div>
        <w:div w:id="215821827">
          <w:marLeft w:val="1166"/>
          <w:marRight w:val="0"/>
          <w:marTop w:val="58"/>
          <w:marBottom w:val="0"/>
          <w:divBdr>
            <w:top w:val="none" w:sz="0" w:space="0" w:color="auto"/>
            <w:left w:val="none" w:sz="0" w:space="0" w:color="auto"/>
            <w:bottom w:val="none" w:sz="0" w:space="0" w:color="auto"/>
            <w:right w:val="none" w:sz="0" w:space="0" w:color="auto"/>
          </w:divBdr>
        </w:div>
        <w:div w:id="1303728962">
          <w:marLeft w:val="547"/>
          <w:marRight w:val="0"/>
          <w:marTop w:val="77"/>
          <w:marBottom w:val="0"/>
          <w:divBdr>
            <w:top w:val="none" w:sz="0" w:space="0" w:color="auto"/>
            <w:left w:val="none" w:sz="0" w:space="0" w:color="auto"/>
            <w:bottom w:val="none" w:sz="0" w:space="0" w:color="auto"/>
            <w:right w:val="none" w:sz="0" w:space="0" w:color="auto"/>
          </w:divBdr>
        </w:div>
        <w:div w:id="1030648737">
          <w:marLeft w:val="1166"/>
          <w:marRight w:val="0"/>
          <w:marTop w:val="58"/>
          <w:marBottom w:val="0"/>
          <w:divBdr>
            <w:top w:val="none" w:sz="0" w:space="0" w:color="auto"/>
            <w:left w:val="none" w:sz="0" w:space="0" w:color="auto"/>
            <w:bottom w:val="none" w:sz="0" w:space="0" w:color="auto"/>
            <w:right w:val="none" w:sz="0" w:space="0" w:color="auto"/>
          </w:divBdr>
        </w:div>
        <w:div w:id="28189249">
          <w:marLeft w:val="1166"/>
          <w:marRight w:val="0"/>
          <w:marTop w:val="58"/>
          <w:marBottom w:val="0"/>
          <w:divBdr>
            <w:top w:val="none" w:sz="0" w:space="0" w:color="auto"/>
            <w:left w:val="none" w:sz="0" w:space="0" w:color="auto"/>
            <w:bottom w:val="none" w:sz="0" w:space="0" w:color="auto"/>
            <w:right w:val="none" w:sz="0" w:space="0" w:color="auto"/>
          </w:divBdr>
        </w:div>
        <w:div w:id="960919538">
          <w:marLeft w:val="547"/>
          <w:marRight w:val="0"/>
          <w:marTop w:val="77"/>
          <w:marBottom w:val="0"/>
          <w:divBdr>
            <w:top w:val="none" w:sz="0" w:space="0" w:color="auto"/>
            <w:left w:val="none" w:sz="0" w:space="0" w:color="auto"/>
            <w:bottom w:val="none" w:sz="0" w:space="0" w:color="auto"/>
            <w:right w:val="none" w:sz="0" w:space="0" w:color="auto"/>
          </w:divBdr>
        </w:div>
        <w:div w:id="456917052">
          <w:marLeft w:val="1166"/>
          <w:marRight w:val="0"/>
          <w:marTop w:val="58"/>
          <w:marBottom w:val="0"/>
          <w:divBdr>
            <w:top w:val="none" w:sz="0" w:space="0" w:color="auto"/>
            <w:left w:val="none" w:sz="0" w:space="0" w:color="auto"/>
            <w:bottom w:val="none" w:sz="0" w:space="0" w:color="auto"/>
            <w:right w:val="none" w:sz="0" w:space="0" w:color="auto"/>
          </w:divBdr>
        </w:div>
        <w:div w:id="1964194633">
          <w:marLeft w:val="1166"/>
          <w:marRight w:val="0"/>
          <w:marTop w:val="58"/>
          <w:marBottom w:val="0"/>
          <w:divBdr>
            <w:top w:val="none" w:sz="0" w:space="0" w:color="auto"/>
            <w:left w:val="none" w:sz="0" w:space="0" w:color="auto"/>
            <w:bottom w:val="none" w:sz="0" w:space="0" w:color="auto"/>
            <w:right w:val="none" w:sz="0" w:space="0" w:color="auto"/>
          </w:divBdr>
        </w:div>
        <w:div w:id="1888178781">
          <w:marLeft w:val="547"/>
          <w:marRight w:val="0"/>
          <w:marTop w:val="77"/>
          <w:marBottom w:val="0"/>
          <w:divBdr>
            <w:top w:val="none" w:sz="0" w:space="0" w:color="auto"/>
            <w:left w:val="none" w:sz="0" w:space="0" w:color="auto"/>
            <w:bottom w:val="none" w:sz="0" w:space="0" w:color="auto"/>
            <w:right w:val="none" w:sz="0" w:space="0" w:color="auto"/>
          </w:divBdr>
        </w:div>
        <w:div w:id="1556165320">
          <w:marLeft w:val="1166"/>
          <w:marRight w:val="0"/>
          <w:marTop w:val="58"/>
          <w:marBottom w:val="0"/>
          <w:divBdr>
            <w:top w:val="none" w:sz="0" w:space="0" w:color="auto"/>
            <w:left w:val="none" w:sz="0" w:space="0" w:color="auto"/>
            <w:bottom w:val="none" w:sz="0" w:space="0" w:color="auto"/>
            <w:right w:val="none" w:sz="0" w:space="0" w:color="auto"/>
          </w:divBdr>
        </w:div>
        <w:div w:id="1136995718">
          <w:marLeft w:val="1166"/>
          <w:marRight w:val="0"/>
          <w:marTop w:val="58"/>
          <w:marBottom w:val="0"/>
          <w:divBdr>
            <w:top w:val="none" w:sz="0" w:space="0" w:color="auto"/>
            <w:left w:val="none" w:sz="0" w:space="0" w:color="auto"/>
            <w:bottom w:val="none" w:sz="0" w:space="0" w:color="auto"/>
            <w:right w:val="none" w:sz="0" w:space="0" w:color="auto"/>
          </w:divBdr>
        </w:div>
        <w:div w:id="270555637">
          <w:marLeft w:val="1800"/>
          <w:marRight w:val="0"/>
          <w:marTop w:val="38"/>
          <w:marBottom w:val="0"/>
          <w:divBdr>
            <w:top w:val="none" w:sz="0" w:space="0" w:color="auto"/>
            <w:left w:val="none" w:sz="0" w:space="0" w:color="auto"/>
            <w:bottom w:val="none" w:sz="0" w:space="0" w:color="auto"/>
            <w:right w:val="none" w:sz="0" w:space="0" w:color="auto"/>
          </w:divBdr>
        </w:div>
        <w:div w:id="794449872">
          <w:marLeft w:val="1800"/>
          <w:marRight w:val="0"/>
          <w:marTop w:val="38"/>
          <w:marBottom w:val="0"/>
          <w:divBdr>
            <w:top w:val="none" w:sz="0" w:space="0" w:color="auto"/>
            <w:left w:val="none" w:sz="0" w:space="0" w:color="auto"/>
            <w:bottom w:val="none" w:sz="0" w:space="0" w:color="auto"/>
            <w:right w:val="none" w:sz="0" w:space="0" w:color="auto"/>
          </w:divBdr>
        </w:div>
        <w:div w:id="1522622229">
          <w:marLeft w:val="1800"/>
          <w:marRight w:val="0"/>
          <w:marTop w:val="38"/>
          <w:marBottom w:val="0"/>
          <w:divBdr>
            <w:top w:val="none" w:sz="0" w:space="0" w:color="auto"/>
            <w:left w:val="none" w:sz="0" w:space="0" w:color="auto"/>
            <w:bottom w:val="none" w:sz="0" w:space="0" w:color="auto"/>
            <w:right w:val="none" w:sz="0" w:space="0" w:color="auto"/>
          </w:divBdr>
        </w:div>
      </w:divsChild>
    </w:div>
    <w:div w:id="1003894626">
      <w:bodyDiv w:val="1"/>
      <w:marLeft w:val="0"/>
      <w:marRight w:val="0"/>
      <w:marTop w:val="0"/>
      <w:marBottom w:val="0"/>
      <w:divBdr>
        <w:top w:val="none" w:sz="0" w:space="0" w:color="auto"/>
        <w:left w:val="none" w:sz="0" w:space="0" w:color="auto"/>
        <w:bottom w:val="none" w:sz="0" w:space="0" w:color="auto"/>
        <w:right w:val="none" w:sz="0" w:space="0" w:color="auto"/>
      </w:divBdr>
      <w:divsChild>
        <w:div w:id="789710716">
          <w:marLeft w:val="0"/>
          <w:marRight w:val="0"/>
          <w:marTop w:val="0"/>
          <w:marBottom w:val="0"/>
          <w:divBdr>
            <w:top w:val="none" w:sz="0" w:space="0" w:color="auto"/>
            <w:left w:val="none" w:sz="0" w:space="0" w:color="auto"/>
            <w:bottom w:val="none" w:sz="0" w:space="0" w:color="auto"/>
            <w:right w:val="none" w:sz="0" w:space="0" w:color="auto"/>
          </w:divBdr>
          <w:divsChild>
            <w:div w:id="1689720334">
              <w:marLeft w:val="0"/>
              <w:marRight w:val="0"/>
              <w:marTop w:val="0"/>
              <w:marBottom w:val="0"/>
              <w:divBdr>
                <w:top w:val="none" w:sz="0" w:space="0" w:color="auto"/>
                <w:left w:val="none" w:sz="0" w:space="0" w:color="auto"/>
                <w:bottom w:val="none" w:sz="0" w:space="0" w:color="auto"/>
                <w:right w:val="none" w:sz="0" w:space="0" w:color="auto"/>
              </w:divBdr>
              <w:divsChild>
                <w:div w:id="1598757602">
                  <w:marLeft w:val="0"/>
                  <w:marRight w:val="0"/>
                  <w:marTop w:val="0"/>
                  <w:marBottom w:val="0"/>
                  <w:divBdr>
                    <w:top w:val="none" w:sz="0" w:space="0" w:color="auto"/>
                    <w:left w:val="none" w:sz="0" w:space="0" w:color="auto"/>
                    <w:bottom w:val="none" w:sz="0" w:space="0" w:color="auto"/>
                    <w:right w:val="none" w:sz="0" w:space="0" w:color="auto"/>
                  </w:divBdr>
                  <w:divsChild>
                    <w:div w:id="1438913550">
                      <w:marLeft w:val="0"/>
                      <w:marRight w:val="0"/>
                      <w:marTop w:val="0"/>
                      <w:marBottom w:val="0"/>
                      <w:divBdr>
                        <w:top w:val="single" w:sz="4" w:space="16" w:color="FFFFFF"/>
                        <w:left w:val="none" w:sz="0" w:space="0" w:color="auto"/>
                        <w:bottom w:val="none" w:sz="0" w:space="0" w:color="auto"/>
                        <w:right w:val="none" w:sz="0" w:space="0" w:color="auto"/>
                      </w:divBdr>
                      <w:divsChild>
                        <w:div w:id="785738144">
                          <w:marLeft w:val="0"/>
                          <w:marRight w:val="0"/>
                          <w:marTop w:val="0"/>
                          <w:marBottom w:val="0"/>
                          <w:divBdr>
                            <w:top w:val="none" w:sz="0" w:space="0" w:color="auto"/>
                            <w:left w:val="none" w:sz="0" w:space="0" w:color="auto"/>
                            <w:bottom w:val="none" w:sz="0" w:space="0" w:color="auto"/>
                            <w:right w:val="none" w:sz="0" w:space="0" w:color="auto"/>
                          </w:divBdr>
                          <w:divsChild>
                            <w:div w:id="16688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622867">
      <w:bodyDiv w:val="1"/>
      <w:marLeft w:val="0"/>
      <w:marRight w:val="0"/>
      <w:marTop w:val="0"/>
      <w:marBottom w:val="0"/>
      <w:divBdr>
        <w:top w:val="none" w:sz="0" w:space="0" w:color="auto"/>
        <w:left w:val="none" w:sz="0" w:space="0" w:color="auto"/>
        <w:bottom w:val="none" w:sz="0" w:space="0" w:color="auto"/>
        <w:right w:val="none" w:sz="0" w:space="0" w:color="auto"/>
      </w:divBdr>
    </w:div>
    <w:div w:id="1144733595">
      <w:bodyDiv w:val="1"/>
      <w:marLeft w:val="0"/>
      <w:marRight w:val="0"/>
      <w:marTop w:val="0"/>
      <w:marBottom w:val="0"/>
      <w:divBdr>
        <w:top w:val="none" w:sz="0" w:space="0" w:color="auto"/>
        <w:left w:val="none" w:sz="0" w:space="0" w:color="auto"/>
        <w:bottom w:val="none" w:sz="0" w:space="0" w:color="auto"/>
        <w:right w:val="none" w:sz="0" w:space="0" w:color="auto"/>
      </w:divBdr>
    </w:div>
    <w:div w:id="1162042154">
      <w:bodyDiv w:val="1"/>
      <w:marLeft w:val="0"/>
      <w:marRight w:val="0"/>
      <w:marTop w:val="0"/>
      <w:marBottom w:val="0"/>
      <w:divBdr>
        <w:top w:val="none" w:sz="0" w:space="0" w:color="auto"/>
        <w:left w:val="none" w:sz="0" w:space="0" w:color="auto"/>
        <w:bottom w:val="none" w:sz="0" w:space="0" w:color="auto"/>
        <w:right w:val="none" w:sz="0" w:space="0" w:color="auto"/>
      </w:divBdr>
      <w:divsChild>
        <w:div w:id="607465110">
          <w:marLeft w:val="360"/>
          <w:marRight w:val="0"/>
          <w:marTop w:val="120"/>
          <w:marBottom w:val="0"/>
          <w:divBdr>
            <w:top w:val="none" w:sz="0" w:space="0" w:color="auto"/>
            <w:left w:val="none" w:sz="0" w:space="0" w:color="auto"/>
            <w:bottom w:val="none" w:sz="0" w:space="0" w:color="auto"/>
            <w:right w:val="none" w:sz="0" w:space="0" w:color="auto"/>
          </w:divBdr>
        </w:div>
        <w:div w:id="768038977">
          <w:marLeft w:val="360"/>
          <w:marRight w:val="0"/>
          <w:marTop w:val="120"/>
          <w:marBottom w:val="0"/>
          <w:divBdr>
            <w:top w:val="none" w:sz="0" w:space="0" w:color="auto"/>
            <w:left w:val="none" w:sz="0" w:space="0" w:color="auto"/>
            <w:bottom w:val="none" w:sz="0" w:space="0" w:color="auto"/>
            <w:right w:val="none" w:sz="0" w:space="0" w:color="auto"/>
          </w:divBdr>
        </w:div>
        <w:div w:id="1682079652">
          <w:marLeft w:val="360"/>
          <w:marRight w:val="0"/>
          <w:marTop w:val="120"/>
          <w:marBottom w:val="0"/>
          <w:divBdr>
            <w:top w:val="none" w:sz="0" w:space="0" w:color="auto"/>
            <w:left w:val="none" w:sz="0" w:space="0" w:color="auto"/>
            <w:bottom w:val="none" w:sz="0" w:space="0" w:color="auto"/>
            <w:right w:val="none" w:sz="0" w:space="0" w:color="auto"/>
          </w:divBdr>
        </w:div>
        <w:div w:id="550271390">
          <w:marLeft w:val="360"/>
          <w:marRight w:val="0"/>
          <w:marTop w:val="120"/>
          <w:marBottom w:val="0"/>
          <w:divBdr>
            <w:top w:val="none" w:sz="0" w:space="0" w:color="auto"/>
            <w:left w:val="none" w:sz="0" w:space="0" w:color="auto"/>
            <w:bottom w:val="none" w:sz="0" w:space="0" w:color="auto"/>
            <w:right w:val="none" w:sz="0" w:space="0" w:color="auto"/>
          </w:divBdr>
        </w:div>
      </w:divsChild>
    </w:div>
    <w:div w:id="1168135473">
      <w:bodyDiv w:val="1"/>
      <w:marLeft w:val="0"/>
      <w:marRight w:val="0"/>
      <w:marTop w:val="0"/>
      <w:marBottom w:val="0"/>
      <w:divBdr>
        <w:top w:val="none" w:sz="0" w:space="0" w:color="auto"/>
        <w:left w:val="none" w:sz="0" w:space="0" w:color="auto"/>
        <w:bottom w:val="none" w:sz="0" w:space="0" w:color="auto"/>
        <w:right w:val="none" w:sz="0" w:space="0" w:color="auto"/>
      </w:divBdr>
    </w:div>
    <w:div w:id="1216043959">
      <w:bodyDiv w:val="1"/>
      <w:marLeft w:val="0"/>
      <w:marRight w:val="0"/>
      <w:marTop w:val="0"/>
      <w:marBottom w:val="0"/>
      <w:divBdr>
        <w:top w:val="none" w:sz="0" w:space="0" w:color="auto"/>
        <w:left w:val="none" w:sz="0" w:space="0" w:color="auto"/>
        <w:bottom w:val="none" w:sz="0" w:space="0" w:color="auto"/>
        <w:right w:val="none" w:sz="0" w:space="0" w:color="auto"/>
      </w:divBdr>
      <w:divsChild>
        <w:div w:id="2105296376">
          <w:marLeft w:val="360"/>
          <w:marRight w:val="0"/>
          <w:marTop w:val="0"/>
          <w:marBottom w:val="0"/>
          <w:divBdr>
            <w:top w:val="none" w:sz="0" w:space="0" w:color="auto"/>
            <w:left w:val="none" w:sz="0" w:space="0" w:color="auto"/>
            <w:bottom w:val="none" w:sz="0" w:space="0" w:color="auto"/>
            <w:right w:val="none" w:sz="0" w:space="0" w:color="auto"/>
          </w:divBdr>
        </w:div>
      </w:divsChild>
    </w:div>
    <w:div w:id="1261184949">
      <w:bodyDiv w:val="1"/>
      <w:marLeft w:val="0"/>
      <w:marRight w:val="0"/>
      <w:marTop w:val="0"/>
      <w:marBottom w:val="0"/>
      <w:divBdr>
        <w:top w:val="none" w:sz="0" w:space="0" w:color="auto"/>
        <w:left w:val="none" w:sz="0" w:space="0" w:color="auto"/>
        <w:bottom w:val="none" w:sz="0" w:space="0" w:color="auto"/>
        <w:right w:val="none" w:sz="0" w:space="0" w:color="auto"/>
      </w:divBdr>
      <w:divsChild>
        <w:div w:id="142620651">
          <w:marLeft w:val="1267"/>
          <w:marRight w:val="0"/>
          <w:marTop w:val="0"/>
          <w:marBottom w:val="0"/>
          <w:divBdr>
            <w:top w:val="none" w:sz="0" w:space="0" w:color="auto"/>
            <w:left w:val="none" w:sz="0" w:space="0" w:color="auto"/>
            <w:bottom w:val="none" w:sz="0" w:space="0" w:color="auto"/>
            <w:right w:val="none" w:sz="0" w:space="0" w:color="auto"/>
          </w:divBdr>
        </w:div>
        <w:div w:id="1268657051">
          <w:marLeft w:val="1267"/>
          <w:marRight w:val="0"/>
          <w:marTop w:val="0"/>
          <w:marBottom w:val="0"/>
          <w:divBdr>
            <w:top w:val="none" w:sz="0" w:space="0" w:color="auto"/>
            <w:left w:val="none" w:sz="0" w:space="0" w:color="auto"/>
            <w:bottom w:val="none" w:sz="0" w:space="0" w:color="auto"/>
            <w:right w:val="none" w:sz="0" w:space="0" w:color="auto"/>
          </w:divBdr>
        </w:div>
        <w:div w:id="1301374689">
          <w:marLeft w:val="1267"/>
          <w:marRight w:val="0"/>
          <w:marTop w:val="0"/>
          <w:marBottom w:val="0"/>
          <w:divBdr>
            <w:top w:val="none" w:sz="0" w:space="0" w:color="auto"/>
            <w:left w:val="none" w:sz="0" w:space="0" w:color="auto"/>
            <w:bottom w:val="none" w:sz="0" w:space="0" w:color="auto"/>
            <w:right w:val="none" w:sz="0" w:space="0" w:color="auto"/>
          </w:divBdr>
        </w:div>
        <w:div w:id="1659111848">
          <w:marLeft w:val="1267"/>
          <w:marRight w:val="0"/>
          <w:marTop w:val="0"/>
          <w:marBottom w:val="0"/>
          <w:divBdr>
            <w:top w:val="none" w:sz="0" w:space="0" w:color="auto"/>
            <w:left w:val="none" w:sz="0" w:space="0" w:color="auto"/>
            <w:bottom w:val="none" w:sz="0" w:space="0" w:color="auto"/>
            <w:right w:val="none" w:sz="0" w:space="0" w:color="auto"/>
          </w:divBdr>
        </w:div>
        <w:div w:id="1188250863">
          <w:marLeft w:val="1267"/>
          <w:marRight w:val="0"/>
          <w:marTop w:val="0"/>
          <w:marBottom w:val="0"/>
          <w:divBdr>
            <w:top w:val="none" w:sz="0" w:space="0" w:color="auto"/>
            <w:left w:val="none" w:sz="0" w:space="0" w:color="auto"/>
            <w:bottom w:val="none" w:sz="0" w:space="0" w:color="auto"/>
            <w:right w:val="none" w:sz="0" w:space="0" w:color="auto"/>
          </w:divBdr>
        </w:div>
        <w:div w:id="13769452">
          <w:marLeft w:val="1267"/>
          <w:marRight w:val="0"/>
          <w:marTop w:val="0"/>
          <w:marBottom w:val="0"/>
          <w:divBdr>
            <w:top w:val="none" w:sz="0" w:space="0" w:color="auto"/>
            <w:left w:val="none" w:sz="0" w:space="0" w:color="auto"/>
            <w:bottom w:val="none" w:sz="0" w:space="0" w:color="auto"/>
            <w:right w:val="none" w:sz="0" w:space="0" w:color="auto"/>
          </w:divBdr>
        </w:div>
        <w:div w:id="1273904157">
          <w:marLeft w:val="1267"/>
          <w:marRight w:val="0"/>
          <w:marTop w:val="0"/>
          <w:marBottom w:val="0"/>
          <w:divBdr>
            <w:top w:val="none" w:sz="0" w:space="0" w:color="auto"/>
            <w:left w:val="none" w:sz="0" w:space="0" w:color="auto"/>
            <w:bottom w:val="none" w:sz="0" w:space="0" w:color="auto"/>
            <w:right w:val="none" w:sz="0" w:space="0" w:color="auto"/>
          </w:divBdr>
        </w:div>
      </w:divsChild>
    </w:div>
    <w:div w:id="1339698955">
      <w:bodyDiv w:val="1"/>
      <w:marLeft w:val="0"/>
      <w:marRight w:val="0"/>
      <w:marTop w:val="0"/>
      <w:marBottom w:val="0"/>
      <w:divBdr>
        <w:top w:val="none" w:sz="0" w:space="0" w:color="auto"/>
        <w:left w:val="none" w:sz="0" w:space="0" w:color="auto"/>
        <w:bottom w:val="none" w:sz="0" w:space="0" w:color="auto"/>
        <w:right w:val="none" w:sz="0" w:space="0" w:color="auto"/>
      </w:divBdr>
    </w:div>
    <w:div w:id="1368484431">
      <w:bodyDiv w:val="1"/>
      <w:marLeft w:val="0"/>
      <w:marRight w:val="0"/>
      <w:marTop w:val="0"/>
      <w:marBottom w:val="0"/>
      <w:divBdr>
        <w:top w:val="none" w:sz="0" w:space="0" w:color="auto"/>
        <w:left w:val="none" w:sz="0" w:space="0" w:color="auto"/>
        <w:bottom w:val="none" w:sz="0" w:space="0" w:color="auto"/>
        <w:right w:val="none" w:sz="0" w:space="0" w:color="auto"/>
      </w:divBdr>
      <w:divsChild>
        <w:div w:id="1441292848">
          <w:marLeft w:val="360"/>
          <w:marRight w:val="0"/>
          <w:marTop w:val="120"/>
          <w:marBottom w:val="0"/>
          <w:divBdr>
            <w:top w:val="none" w:sz="0" w:space="0" w:color="auto"/>
            <w:left w:val="none" w:sz="0" w:space="0" w:color="auto"/>
            <w:bottom w:val="none" w:sz="0" w:space="0" w:color="auto"/>
            <w:right w:val="none" w:sz="0" w:space="0" w:color="auto"/>
          </w:divBdr>
        </w:div>
        <w:div w:id="1330020324">
          <w:marLeft w:val="360"/>
          <w:marRight w:val="0"/>
          <w:marTop w:val="120"/>
          <w:marBottom w:val="0"/>
          <w:divBdr>
            <w:top w:val="none" w:sz="0" w:space="0" w:color="auto"/>
            <w:left w:val="none" w:sz="0" w:space="0" w:color="auto"/>
            <w:bottom w:val="none" w:sz="0" w:space="0" w:color="auto"/>
            <w:right w:val="none" w:sz="0" w:space="0" w:color="auto"/>
          </w:divBdr>
        </w:div>
        <w:div w:id="2137916513">
          <w:marLeft w:val="360"/>
          <w:marRight w:val="0"/>
          <w:marTop w:val="120"/>
          <w:marBottom w:val="0"/>
          <w:divBdr>
            <w:top w:val="none" w:sz="0" w:space="0" w:color="auto"/>
            <w:left w:val="none" w:sz="0" w:space="0" w:color="auto"/>
            <w:bottom w:val="none" w:sz="0" w:space="0" w:color="auto"/>
            <w:right w:val="none" w:sz="0" w:space="0" w:color="auto"/>
          </w:divBdr>
        </w:div>
        <w:div w:id="384453336">
          <w:marLeft w:val="360"/>
          <w:marRight w:val="0"/>
          <w:marTop w:val="120"/>
          <w:marBottom w:val="0"/>
          <w:divBdr>
            <w:top w:val="none" w:sz="0" w:space="0" w:color="auto"/>
            <w:left w:val="none" w:sz="0" w:space="0" w:color="auto"/>
            <w:bottom w:val="none" w:sz="0" w:space="0" w:color="auto"/>
            <w:right w:val="none" w:sz="0" w:space="0" w:color="auto"/>
          </w:divBdr>
        </w:div>
      </w:divsChild>
    </w:div>
    <w:div w:id="1373653705">
      <w:bodyDiv w:val="1"/>
      <w:marLeft w:val="0"/>
      <w:marRight w:val="0"/>
      <w:marTop w:val="0"/>
      <w:marBottom w:val="0"/>
      <w:divBdr>
        <w:top w:val="none" w:sz="0" w:space="0" w:color="auto"/>
        <w:left w:val="none" w:sz="0" w:space="0" w:color="auto"/>
        <w:bottom w:val="none" w:sz="0" w:space="0" w:color="auto"/>
        <w:right w:val="none" w:sz="0" w:space="0" w:color="auto"/>
      </w:divBdr>
      <w:divsChild>
        <w:div w:id="939528469">
          <w:marLeft w:val="360"/>
          <w:marRight w:val="0"/>
          <w:marTop w:val="120"/>
          <w:marBottom w:val="0"/>
          <w:divBdr>
            <w:top w:val="none" w:sz="0" w:space="0" w:color="auto"/>
            <w:left w:val="none" w:sz="0" w:space="0" w:color="auto"/>
            <w:bottom w:val="none" w:sz="0" w:space="0" w:color="auto"/>
            <w:right w:val="none" w:sz="0" w:space="0" w:color="auto"/>
          </w:divBdr>
        </w:div>
      </w:divsChild>
    </w:div>
    <w:div w:id="1632324433">
      <w:bodyDiv w:val="1"/>
      <w:marLeft w:val="0"/>
      <w:marRight w:val="0"/>
      <w:marTop w:val="0"/>
      <w:marBottom w:val="0"/>
      <w:divBdr>
        <w:top w:val="none" w:sz="0" w:space="0" w:color="auto"/>
        <w:left w:val="none" w:sz="0" w:space="0" w:color="auto"/>
        <w:bottom w:val="none" w:sz="0" w:space="0" w:color="auto"/>
        <w:right w:val="none" w:sz="0" w:space="0" w:color="auto"/>
      </w:divBdr>
      <w:divsChild>
        <w:div w:id="1284195460">
          <w:marLeft w:val="547"/>
          <w:marRight w:val="0"/>
          <w:marTop w:val="0"/>
          <w:marBottom w:val="0"/>
          <w:divBdr>
            <w:top w:val="none" w:sz="0" w:space="0" w:color="auto"/>
            <w:left w:val="none" w:sz="0" w:space="0" w:color="auto"/>
            <w:bottom w:val="none" w:sz="0" w:space="0" w:color="auto"/>
            <w:right w:val="none" w:sz="0" w:space="0" w:color="auto"/>
          </w:divBdr>
        </w:div>
        <w:div w:id="1238980739">
          <w:marLeft w:val="547"/>
          <w:marRight w:val="0"/>
          <w:marTop w:val="0"/>
          <w:marBottom w:val="0"/>
          <w:divBdr>
            <w:top w:val="none" w:sz="0" w:space="0" w:color="auto"/>
            <w:left w:val="none" w:sz="0" w:space="0" w:color="auto"/>
            <w:bottom w:val="none" w:sz="0" w:space="0" w:color="auto"/>
            <w:right w:val="none" w:sz="0" w:space="0" w:color="auto"/>
          </w:divBdr>
        </w:div>
        <w:div w:id="1307199809">
          <w:marLeft w:val="547"/>
          <w:marRight w:val="0"/>
          <w:marTop w:val="0"/>
          <w:marBottom w:val="0"/>
          <w:divBdr>
            <w:top w:val="none" w:sz="0" w:space="0" w:color="auto"/>
            <w:left w:val="none" w:sz="0" w:space="0" w:color="auto"/>
            <w:bottom w:val="none" w:sz="0" w:space="0" w:color="auto"/>
            <w:right w:val="none" w:sz="0" w:space="0" w:color="auto"/>
          </w:divBdr>
        </w:div>
        <w:div w:id="1344890966">
          <w:marLeft w:val="547"/>
          <w:marRight w:val="0"/>
          <w:marTop w:val="0"/>
          <w:marBottom w:val="0"/>
          <w:divBdr>
            <w:top w:val="none" w:sz="0" w:space="0" w:color="auto"/>
            <w:left w:val="none" w:sz="0" w:space="0" w:color="auto"/>
            <w:bottom w:val="none" w:sz="0" w:space="0" w:color="auto"/>
            <w:right w:val="none" w:sz="0" w:space="0" w:color="auto"/>
          </w:divBdr>
        </w:div>
      </w:divsChild>
    </w:div>
    <w:div w:id="1650204916">
      <w:bodyDiv w:val="1"/>
      <w:marLeft w:val="0"/>
      <w:marRight w:val="0"/>
      <w:marTop w:val="0"/>
      <w:marBottom w:val="0"/>
      <w:divBdr>
        <w:top w:val="none" w:sz="0" w:space="0" w:color="auto"/>
        <w:left w:val="none" w:sz="0" w:space="0" w:color="auto"/>
        <w:bottom w:val="none" w:sz="0" w:space="0" w:color="auto"/>
        <w:right w:val="none" w:sz="0" w:space="0" w:color="auto"/>
      </w:divBdr>
      <w:divsChild>
        <w:div w:id="1498954892">
          <w:marLeft w:val="360"/>
          <w:marRight w:val="0"/>
          <w:marTop w:val="120"/>
          <w:marBottom w:val="0"/>
          <w:divBdr>
            <w:top w:val="none" w:sz="0" w:space="0" w:color="auto"/>
            <w:left w:val="none" w:sz="0" w:space="0" w:color="auto"/>
            <w:bottom w:val="none" w:sz="0" w:space="0" w:color="auto"/>
            <w:right w:val="none" w:sz="0" w:space="0" w:color="auto"/>
          </w:divBdr>
        </w:div>
      </w:divsChild>
    </w:div>
    <w:div w:id="1712608969">
      <w:bodyDiv w:val="1"/>
      <w:marLeft w:val="0"/>
      <w:marRight w:val="0"/>
      <w:marTop w:val="0"/>
      <w:marBottom w:val="0"/>
      <w:divBdr>
        <w:top w:val="none" w:sz="0" w:space="0" w:color="auto"/>
        <w:left w:val="none" w:sz="0" w:space="0" w:color="auto"/>
        <w:bottom w:val="none" w:sz="0" w:space="0" w:color="auto"/>
        <w:right w:val="none" w:sz="0" w:space="0" w:color="auto"/>
      </w:divBdr>
    </w:div>
    <w:div w:id="1806505786">
      <w:bodyDiv w:val="1"/>
      <w:marLeft w:val="0"/>
      <w:marRight w:val="0"/>
      <w:marTop w:val="0"/>
      <w:marBottom w:val="0"/>
      <w:divBdr>
        <w:top w:val="none" w:sz="0" w:space="0" w:color="auto"/>
        <w:left w:val="none" w:sz="0" w:space="0" w:color="auto"/>
        <w:bottom w:val="none" w:sz="0" w:space="0" w:color="auto"/>
        <w:right w:val="none" w:sz="0" w:space="0" w:color="auto"/>
      </w:divBdr>
      <w:divsChild>
        <w:div w:id="2094744050">
          <w:marLeft w:val="360"/>
          <w:marRight w:val="0"/>
          <w:marTop w:val="120"/>
          <w:marBottom w:val="0"/>
          <w:divBdr>
            <w:top w:val="none" w:sz="0" w:space="0" w:color="auto"/>
            <w:left w:val="none" w:sz="0" w:space="0" w:color="auto"/>
            <w:bottom w:val="none" w:sz="0" w:space="0" w:color="auto"/>
            <w:right w:val="none" w:sz="0" w:space="0" w:color="auto"/>
          </w:divBdr>
        </w:div>
      </w:divsChild>
    </w:div>
    <w:div w:id="1967614829">
      <w:bodyDiv w:val="1"/>
      <w:marLeft w:val="0"/>
      <w:marRight w:val="0"/>
      <w:marTop w:val="0"/>
      <w:marBottom w:val="0"/>
      <w:divBdr>
        <w:top w:val="none" w:sz="0" w:space="0" w:color="auto"/>
        <w:left w:val="none" w:sz="0" w:space="0" w:color="auto"/>
        <w:bottom w:val="none" w:sz="0" w:space="0" w:color="auto"/>
        <w:right w:val="none" w:sz="0" w:space="0" w:color="auto"/>
      </w:divBdr>
      <w:divsChild>
        <w:div w:id="826894563">
          <w:marLeft w:val="0"/>
          <w:marRight w:val="0"/>
          <w:marTop w:val="0"/>
          <w:marBottom w:val="0"/>
          <w:divBdr>
            <w:top w:val="none" w:sz="0" w:space="0" w:color="auto"/>
            <w:left w:val="none" w:sz="0" w:space="0" w:color="auto"/>
            <w:bottom w:val="none" w:sz="0" w:space="0" w:color="auto"/>
            <w:right w:val="none" w:sz="0" w:space="0" w:color="auto"/>
          </w:divBdr>
          <w:divsChild>
            <w:div w:id="781802924">
              <w:marLeft w:val="0"/>
              <w:marRight w:val="0"/>
              <w:marTop w:val="0"/>
              <w:marBottom w:val="0"/>
              <w:divBdr>
                <w:top w:val="none" w:sz="0" w:space="0" w:color="auto"/>
                <w:left w:val="none" w:sz="0" w:space="0" w:color="auto"/>
                <w:bottom w:val="none" w:sz="0" w:space="0" w:color="auto"/>
                <w:right w:val="none" w:sz="0" w:space="0" w:color="auto"/>
              </w:divBdr>
              <w:divsChild>
                <w:div w:id="2029335203">
                  <w:marLeft w:val="0"/>
                  <w:marRight w:val="0"/>
                  <w:marTop w:val="0"/>
                  <w:marBottom w:val="0"/>
                  <w:divBdr>
                    <w:top w:val="none" w:sz="0" w:space="0" w:color="auto"/>
                    <w:left w:val="none" w:sz="0" w:space="0" w:color="auto"/>
                    <w:bottom w:val="none" w:sz="0" w:space="0" w:color="auto"/>
                    <w:right w:val="none" w:sz="0" w:space="0" w:color="auto"/>
                  </w:divBdr>
                  <w:divsChild>
                    <w:div w:id="23218821">
                      <w:marLeft w:val="0"/>
                      <w:marRight w:val="0"/>
                      <w:marTop w:val="0"/>
                      <w:marBottom w:val="0"/>
                      <w:divBdr>
                        <w:top w:val="single" w:sz="4" w:space="16" w:color="FFFFFF"/>
                        <w:left w:val="none" w:sz="0" w:space="0" w:color="auto"/>
                        <w:bottom w:val="none" w:sz="0" w:space="0" w:color="auto"/>
                        <w:right w:val="none" w:sz="0" w:space="0" w:color="auto"/>
                      </w:divBdr>
                      <w:divsChild>
                        <w:div w:id="2008484711">
                          <w:marLeft w:val="0"/>
                          <w:marRight w:val="0"/>
                          <w:marTop w:val="0"/>
                          <w:marBottom w:val="0"/>
                          <w:divBdr>
                            <w:top w:val="none" w:sz="0" w:space="0" w:color="auto"/>
                            <w:left w:val="none" w:sz="0" w:space="0" w:color="auto"/>
                            <w:bottom w:val="none" w:sz="0" w:space="0" w:color="auto"/>
                            <w:right w:val="none" w:sz="0" w:space="0" w:color="auto"/>
                          </w:divBdr>
                          <w:divsChild>
                            <w:div w:id="34925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335569">
      <w:bodyDiv w:val="1"/>
      <w:marLeft w:val="0"/>
      <w:marRight w:val="0"/>
      <w:marTop w:val="0"/>
      <w:marBottom w:val="0"/>
      <w:divBdr>
        <w:top w:val="none" w:sz="0" w:space="0" w:color="auto"/>
        <w:left w:val="none" w:sz="0" w:space="0" w:color="auto"/>
        <w:bottom w:val="none" w:sz="0" w:space="0" w:color="auto"/>
        <w:right w:val="none" w:sz="0" w:space="0" w:color="auto"/>
      </w:divBdr>
      <w:divsChild>
        <w:div w:id="1423453180">
          <w:marLeft w:val="0"/>
          <w:marRight w:val="0"/>
          <w:marTop w:val="0"/>
          <w:marBottom w:val="0"/>
          <w:divBdr>
            <w:top w:val="none" w:sz="0" w:space="0" w:color="auto"/>
            <w:left w:val="none" w:sz="0" w:space="0" w:color="auto"/>
            <w:bottom w:val="none" w:sz="0" w:space="0" w:color="auto"/>
            <w:right w:val="none" w:sz="0" w:space="0" w:color="auto"/>
          </w:divBdr>
          <w:divsChild>
            <w:div w:id="41834474">
              <w:marLeft w:val="0"/>
              <w:marRight w:val="0"/>
              <w:marTop w:val="0"/>
              <w:marBottom w:val="0"/>
              <w:divBdr>
                <w:top w:val="none" w:sz="0" w:space="0" w:color="auto"/>
                <w:left w:val="none" w:sz="0" w:space="0" w:color="auto"/>
                <w:bottom w:val="none" w:sz="0" w:space="0" w:color="auto"/>
                <w:right w:val="none" w:sz="0" w:space="0" w:color="auto"/>
              </w:divBdr>
              <w:divsChild>
                <w:div w:id="573977477">
                  <w:marLeft w:val="0"/>
                  <w:marRight w:val="0"/>
                  <w:marTop w:val="0"/>
                  <w:marBottom w:val="0"/>
                  <w:divBdr>
                    <w:top w:val="none" w:sz="0" w:space="0" w:color="auto"/>
                    <w:left w:val="none" w:sz="0" w:space="0" w:color="auto"/>
                    <w:bottom w:val="none" w:sz="0" w:space="0" w:color="auto"/>
                    <w:right w:val="none" w:sz="0" w:space="0" w:color="auto"/>
                  </w:divBdr>
                  <w:divsChild>
                    <w:div w:id="1683311882">
                      <w:marLeft w:val="0"/>
                      <w:marRight w:val="0"/>
                      <w:marTop w:val="0"/>
                      <w:marBottom w:val="0"/>
                      <w:divBdr>
                        <w:top w:val="single" w:sz="4" w:space="16" w:color="FFFFFF"/>
                        <w:left w:val="none" w:sz="0" w:space="0" w:color="auto"/>
                        <w:bottom w:val="none" w:sz="0" w:space="0" w:color="auto"/>
                        <w:right w:val="none" w:sz="0" w:space="0" w:color="auto"/>
                      </w:divBdr>
                      <w:divsChild>
                        <w:div w:id="1504707033">
                          <w:marLeft w:val="0"/>
                          <w:marRight w:val="0"/>
                          <w:marTop w:val="0"/>
                          <w:marBottom w:val="0"/>
                          <w:divBdr>
                            <w:top w:val="none" w:sz="0" w:space="0" w:color="auto"/>
                            <w:left w:val="none" w:sz="0" w:space="0" w:color="auto"/>
                            <w:bottom w:val="none" w:sz="0" w:space="0" w:color="auto"/>
                            <w:right w:val="none" w:sz="0" w:space="0" w:color="auto"/>
                          </w:divBdr>
                          <w:divsChild>
                            <w:div w:id="349337564">
                              <w:marLeft w:val="0"/>
                              <w:marRight w:val="0"/>
                              <w:marTop w:val="0"/>
                              <w:marBottom w:val="0"/>
                              <w:divBdr>
                                <w:top w:val="none" w:sz="0" w:space="0" w:color="auto"/>
                                <w:left w:val="none" w:sz="0" w:space="0" w:color="auto"/>
                                <w:bottom w:val="none" w:sz="0" w:space="0" w:color="auto"/>
                                <w:right w:val="none" w:sz="0" w:space="0" w:color="auto"/>
                              </w:divBdr>
                              <w:divsChild>
                                <w:div w:id="92341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3529207">
      <w:bodyDiv w:val="1"/>
      <w:marLeft w:val="0"/>
      <w:marRight w:val="0"/>
      <w:marTop w:val="0"/>
      <w:marBottom w:val="0"/>
      <w:divBdr>
        <w:top w:val="none" w:sz="0" w:space="0" w:color="auto"/>
        <w:left w:val="none" w:sz="0" w:space="0" w:color="auto"/>
        <w:bottom w:val="none" w:sz="0" w:space="0" w:color="auto"/>
        <w:right w:val="none" w:sz="0" w:space="0" w:color="auto"/>
      </w:divBdr>
      <w:divsChild>
        <w:div w:id="1185678857">
          <w:marLeft w:val="360"/>
          <w:marRight w:val="0"/>
          <w:marTop w:val="120"/>
          <w:marBottom w:val="0"/>
          <w:divBdr>
            <w:top w:val="none" w:sz="0" w:space="0" w:color="auto"/>
            <w:left w:val="none" w:sz="0" w:space="0" w:color="auto"/>
            <w:bottom w:val="none" w:sz="0" w:space="0" w:color="auto"/>
            <w:right w:val="none" w:sz="0" w:space="0" w:color="auto"/>
          </w:divBdr>
        </w:div>
        <w:div w:id="1176193579">
          <w:marLeft w:val="360"/>
          <w:marRight w:val="0"/>
          <w:marTop w:val="120"/>
          <w:marBottom w:val="0"/>
          <w:divBdr>
            <w:top w:val="none" w:sz="0" w:space="0" w:color="auto"/>
            <w:left w:val="none" w:sz="0" w:space="0" w:color="auto"/>
            <w:bottom w:val="none" w:sz="0" w:space="0" w:color="auto"/>
            <w:right w:val="none" w:sz="0" w:space="0" w:color="auto"/>
          </w:divBdr>
        </w:div>
      </w:divsChild>
    </w:div>
    <w:div w:id="2054186142">
      <w:bodyDiv w:val="1"/>
      <w:marLeft w:val="0"/>
      <w:marRight w:val="0"/>
      <w:marTop w:val="0"/>
      <w:marBottom w:val="0"/>
      <w:divBdr>
        <w:top w:val="none" w:sz="0" w:space="0" w:color="auto"/>
        <w:left w:val="none" w:sz="0" w:space="0" w:color="auto"/>
        <w:bottom w:val="none" w:sz="0" w:space="0" w:color="auto"/>
        <w:right w:val="none" w:sz="0" w:space="0" w:color="auto"/>
      </w:divBdr>
    </w:div>
    <w:div w:id="2078934440">
      <w:bodyDiv w:val="1"/>
      <w:marLeft w:val="0"/>
      <w:marRight w:val="0"/>
      <w:marTop w:val="0"/>
      <w:marBottom w:val="0"/>
      <w:divBdr>
        <w:top w:val="none" w:sz="0" w:space="0" w:color="auto"/>
        <w:left w:val="none" w:sz="0" w:space="0" w:color="auto"/>
        <w:bottom w:val="none" w:sz="0" w:space="0" w:color="auto"/>
        <w:right w:val="none" w:sz="0" w:space="0" w:color="auto"/>
      </w:divBdr>
      <w:divsChild>
        <w:div w:id="1472408106">
          <w:marLeft w:val="0"/>
          <w:marRight w:val="0"/>
          <w:marTop w:val="0"/>
          <w:marBottom w:val="88"/>
          <w:divBdr>
            <w:top w:val="none" w:sz="0" w:space="0" w:color="auto"/>
            <w:left w:val="none" w:sz="0" w:space="0" w:color="auto"/>
            <w:bottom w:val="none" w:sz="0" w:space="0" w:color="auto"/>
            <w:right w:val="none" w:sz="0" w:space="0" w:color="auto"/>
          </w:divBdr>
        </w:div>
        <w:div w:id="286621311">
          <w:marLeft w:val="0"/>
          <w:marRight w:val="0"/>
          <w:marTop w:val="0"/>
          <w:marBottom w:val="626"/>
          <w:divBdr>
            <w:top w:val="none" w:sz="0" w:space="0" w:color="auto"/>
            <w:left w:val="none" w:sz="0" w:space="0" w:color="auto"/>
            <w:bottom w:val="none" w:sz="0" w:space="0" w:color="auto"/>
            <w:right w:val="none" w:sz="0" w:space="0" w:color="auto"/>
          </w:divBdr>
          <w:divsChild>
            <w:div w:id="73257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gif"/><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cid:image013.png@01D53440.36FE89A0"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cid:image011.png@01D53440.36FE89A0" TargetMode="External"/><Relationship Id="rId25" Type="http://schemas.openxmlformats.org/officeDocument/2006/relationships/image" Target="media/image10.png"/><Relationship Id="rId33" Type="http://schemas.openxmlformats.org/officeDocument/2006/relationships/image" Target="cid:image002.png@01D53891.2F947710" TargetMode="External"/><Relationship Id="rId2" Type="http://schemas.openxmlformats.org/officeDocument/2006/relationships/numbering" Target="numbering.xml"/><Relationship Id="rId16" Type="http://schemas.openxmlformats.org/officeDocument/2006/relationships/image" Target="media/image7.gif"/><Relationship Id="rId20" Type="http://schemas.openxmlformats.org/officeDocument/2006/relationships/image" Target="media/image9.gif"/><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cid:image012.png@01D53440.36FE89A0" TargetMode="Externa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cid:image001.png@01D5343E.7FCC2680" TargetMode="External"/><Relationship Id="rId22" Type="http://schemas.openxmlformats.org/officeDocument/2006/relationships/header" Target="header2.xm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B0F96F-198C-4092-A3E0-62B2DD431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3321</Words>
  <Characters>18934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POC</Company>
  <LinksUpToDate>false</LinksUpToDate>
  <CharactersWithSpaces>22211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gzeltser</dc:creator>
  <cp:lastModifiedBy>RiAnne Ostrander</cp:lastModifiedBy>
  <cp:revision>3</cp:revision>
  <cp:lastPrinted>2013-06-04T18:31:00Z</cp:lastPrinted>
  <dcterms:created xsi:type="dcterms:W3CDTF">2019-07-15T19:17:00Z</dcterms:created>
  <dcterms:modified xsi:type="dcterms:W3CDTF">2019-07-15T19:19:00Z</dcterms:modified>
</cp:coreProperties>
</file>