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B76" w:rsidRPr="00642E46" w:rsidRDefault="00456B76" w:rsidP="00456B76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456B76" w:rsidRPr="00642E46" w:rsidRDefault="00456B76" w:rsidP="00456B76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456B76" w:rsidRPr="00642E46" w:rsidRDefault="00456B76" w:rsidP="00456B7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56B76" w:rsidRPr="00642E46" w:rsidRDefault="00456B76" w:rsidP="00456B7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56B76" w:rsidRPr="00642E46" w:rsidRDefault="00456B76" w:rsidP="00456B76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56B76" w:rsidRPr="00642E46" w:rsidTr="00386790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56B76" w:rsidRPr="00642E46" w:rsidTr="003867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56B76" w:rsidRDefault="00456B76" w:rsidP="00456B7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56B76" w:rsidRPr="00642E46" w:rsidRDefault="00456B76" w:rsidP="00456B7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56B76" w:rsidRPr="00642E46" w:rsidRDefault="00456B76" w:rsidP="00456B76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№5</w:t>
      </w:r>
    </w:p>
    <w:p w:rsidR="00456B76" w:rsidRPr="00D0715D" w:rsidRDefault="00456B76" w:rsidP="00456B76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МИКРОКОНТРОЛЛЕРНОЙ СИСТЕМЫ С ИСПОЛЬЗОВАНИЕМ ВНЕШНИХ ПРЕРЫВАНИЙ</w:t>
      </w:r>
    </w:p>
    <w:p w:rsidR="00456B76" w:rsidRPr="00642E46" w:rsidRDefault="00456B76" w:rsidP="00456B7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56B76" w:rsidRPr="00642E46" w:rsidRDefault="00456B76" w:rsidP="00456B76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МИКРОКОНТРОЛЛЕРНЫЕ СИСТЕМЫ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56B76" w:rsidRPr="00642E46" w:rsidTr="00386790">
        <w:trPr>
          <w:trHeight w:val="340"/>
        </w:trPr>
        <w:tc>
          <w:tcPr>
            <w:tcW w:w="9777" w:type="dxa"/>
            <w:gridSpan w:val="2"/>
          </w:tcPr>
          <w:p w:rsidR="00456B76" w:rsidRPr="00642E46" w:rsidRDefault="00456B76" w:rsidP="0038679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56B76" w:rsidRPr="00642E46" w:rsidTr="00386790">
              <w:tc>
                <w:tcPr>
                  <w:tcW w:w="2167" w:type="dxa"/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56B76" w:rsidRPr="00642E46" w:rsidTr="00386790">
              <w:tc>
                <w:tcPr>
                  <w:tcW w:w="2167" w:type="dxa"/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56B76" w:rsidRPr="00642E46" w:rsidRDefault="00456B76" w:rsidP="0038679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56B76" w:rsidRPr="00642E46" w:rsidRDefault="00456B76" w:rsidP="0038679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56B76" w:rsidRPr="00642E46" w:rsidTr="0038679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56B76" w:rsidRPr="00642E46" w:rsidRDefault="00456B76" w:rsidP="0038679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56B76" w:rsidRPr="00642E46" w:rsidRDefault="00456B76" w:rsidP="00456B7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56B76" w:rsidRDefault="00456B76" w:rsidP="00456B7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56B76" w:rsidRPr="00642E46" w:rsidRDefault="00456B76" w:rsidP="00456B7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56B76" w:rsidRPr="00642E46" w:rsidRDefault="00456B76" w:rsidP="00456B7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56B76" w:rsidRPr="00642E46" w:rsidRDefault="00456B76" w:rsidP="00456B7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56B76" w:rsidRPr="00642E46" w:rsidRDefault="00456B76" w:rsidP="00456B7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56B76" w:rsidRPr="00642E46" w:rsidRDefault="00456B76" w:rsidP="00456B7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56B76" w:rsidRPr="00642E46" w:rsidRDefault="00456B76" w:rsidP="00456B7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56B76" w:rsidRPr="00642E46" w:rsidRDefault="00456B76" w:rsidP="00456B7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456B76" w:rsidRDefault="00456B76" w:rsidP="00456B7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изучение прин</w:t>
      </w:r>
      <w:r>
        <w:rPr>
          <w:rFonts w:ascii="Times New Roman" w:hAnsi="Times New Roman" w:cs="Times New Roman"/>
          <w:sz w:val="28"/>
        </w:rPr>
        <w:t xml:space="preserve">ципов работы системы прерываний </w:t>
      </w:r>
      <w:r w:rsidRPr="00456B76">
        <w:rPr>
          <w:rFonts w:ascii="Times New Roman" w:hAnsi="Times New Roman" w:cs="Times New Roman"/>
          <w:sz w:val="28"/>
        </w:rPr>
        <w:t>микроконтроллера; приобретение навыков разработки микроконтроллерных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систем, использующих внешние прерывания.</w:t>
      </w: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</w:p>
    <w:p w:rsidR="00456B76" w:rsidRP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56B76">
        <w:rPr>
          <w:rFonts w:ascii="Times New Roman" w:hAnsi="Times New Roman" w:cs="Times New Roman"/>
          <w:sz w:val="28"/>
        </w:rPr>
        <w:t>Требуется разработать микроконтролле</w:t>
      </w:r>
      <w:r>
        <w:rPr>
          <w:rFonts w:ascii="Times New Roman" w:hAnsi="Times New Roman" w:cs="Times New Roman"/>
          <w:sz w:val="28"/>
        </w:rPr>
        <w:t xml:space="preserve">рную систему, включающую в себя </w:t>
      </w:r>
      <w:r w:rsidRPr="00456B76">
        <w:rPr>
          <w:rFonts w:ascii="Times New Roman" w:hAnsi="Times New Roman" w:cs="Times New Roman"/>
          <w:sz w:val="28"/>
        </w:rPr>
        <w:t>микроконтроллер семейства MCS-51, ЖКИ, кнопку, а также дополнительные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внешние устройства, если они предусмотрены вариантом задания.</w:t>
      </w:r>
    </w:p>
    <w:p w:rsidR="00456B76" w:rsidRP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56B76">
        <w:rPr>
          <w:rFonts w:ascii="Times New Roman" w:hAnsi="Times New Roman" w:cs="Times New Roman"/>
          <w:sz w:val="28"/>
        </w:rPr>
        <w:t>При включении системы на дисплей в</w:t>
      </w:r>
      <w:r>
        <w:rPr>
          <w:rFonts w:ascii="Times New Roman" w:hAnsi="Times New Roman" w:cs="Times New Roman"/>
          <w:sz w:val="28"/>
        </w:rPr>
        <w:t xml:space="preserve">ыводится одна постоянно бегущая </w:t>
      </w:r>
      <w:r w:rsidRPr="00456B76">
        <w:rPr>
          <w:rFonts w:ascii="Times New Roman" w:hAnsi="Times New Roman" w:cs="Times New Roman"/>
          <w:sz w:val="28"/>
        </w:rPr>
        <w:t>строка, содержащая фамилию, имя отчество и номер группы автора программы.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Курсор отключен. По нажатию кнопки происходит событие в соответствии с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вариантом.</w:t>
      </w: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56B76"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</w:rPr>
        <w:t>таблице 1</w:t>
      </w:r>
      <w:r w:rsidRPr="00456B76">
        <w:rPr>
          <w:rFonts w:ascii="Times New Roman" w:hAnsi="Times New Roman" w:cs="Times New Roman"/>
          <w:sz w:val="28"/>
        </w:rPr>
        <w:t xml:space="preserve"> указан</w:t>
      </w:r>
      <w:r>
        <w:rPr>
          <w:rFonts w:ascii="Times New Roman" w:hAnsi="Times New Roman" w:cs="Times New Roman"/>
          <w:sz w:val="28"/>
        </w:rPr>
        <w:t xml:space="preserve">о внешнее прерывание, с которым </w:t>
      </w:r>
      <w:r w:rsidRPr="00456B76">
        <w:rPr>
          <w:rFonts w:ascii="Times New Roman" w:hAnsi="Times New Roman" w:cs="Times New Roman"/>
          <w:sz w:val="28"/>
        </w:rPr>
        <w:t>следует связать кнопку. Выводы, через которые к МК требуется подключить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ЖКИ, определяются вариантом подключения, указанным в работе, посвященной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ЖКИ</w:t>
      </w:r>
      <w:r>
        <w:rPr>
          <w:rFonts w:ascii="Times New Roman" w:hAnsi="Times New Roman" w:cs="Times New Roman"/>
          <w:sz w:val="28"/>
        </w:rPr>
        <w:t>, и приведены в таблице 2</w:t>
      </w:r>
      <w:r w:rsidRPr="00456B76">
        <w:rPr>
          <w:rFonts w:ascii="Times New Roman" w:hAnsi="Times New Roman" w:cs="Times New Roman"/>
          <w:sz w:val="28"/>
        </w:rPr>
        <w:t>. Если вариант задания предполагает использование дополнительных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внешних устройств, их следует подключить к любым свободным выводам портов</w:t>
      </w:r>
      <w:r>
        <w:rPr>
          <w:rFonts w:ascii="Times New Roman" w:hAnsi="Times New Roman" w:cs="Times New Roman"/>
          <w:sz w:val="28"/>
        </w:rPr>
        <w:t xml:space="preserve"> </w:t>
      </w:r>
      <w:r w:rsidRPr="00456B76">
        <w:rPr>
          <w:rFonts w:ascii="Times New Roman" w:hAnsi="Times New Roman" w:cs="Times New Roman"/>
          <w:sz w:val="28"/>
        </w:rPr>
        <w:t>МК.</w:t>
      </w:r>
    </w:p>
    <w:p w:rsidR="00456B76" w:rsidRDefault="00456B76" w:rsidP="00456B76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Данные для прерывания по варианту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1276"/>
        <w:gridCol w:w="5806"/>
      </w:tblGrid>
      <w:tr w:rsidR="00456B76" w:rsidTr="00456B76">
        <w:tc>
          <w:tcPr>
            <w:tcW w:w="2263" w:type="dxa"/>
          </w:tcPr>
          <w:p w:rsidR="00456B76" w:rsidRDefault="00456B76" w:rsidP="00456B7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варианта</w:t>
            </w:r>
          </w:p>
        </w:tc>
        <w:tc>
          <w:tcPr>
            <w:tcW w:w="1276" w:type="dxa"/>
          </w:tcPr>
          <w:p w:rsidR="00456B76" w:rsidRDefault="00456B76" w:rsidP="00456B7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Кнопка</w:t>
            </w:r>
          </w:p>
        </w:tc>
        <w:tc>
          <w:tcPr>
            <w:tcW w:w="5806" w:type="dxa"/>
          </w:tcPr>
          <w:p w:rsidR="00456B76" w:rsidRDefault="00456B76" w:rsidP="00456B7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Событие</w:t>
            </w:r>
          </w:p>
        </w:tc>
      </w:tr>
      <w:tr w:rsidR="00456B76" w:rsidTr="00456B76">
        <w:tc>
          <w:tcPr>
            <w:tcW w:w="2263" w:type="dxa"/>
          </w:tcPr>
          <w:p w:rsidR="00456B76" w:rsidRDefault="00456B76" w:rsidP="00456B7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276" w:type="dxa"/>
          </w:tcPr>
          <w:p w:rsidR="00456B76" w:rsidRPr="00456B76" w:rsidRDefault="00456B76" w:rsidP="00456B7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INT1</w:t>
            </w:r>
          </w:p>
        </w:tc>
        <w:tc>
          <w:tcPr>
            <w:tcW w:w="5806" w:type="dxa"/>
          </w:tcPr>
          <w:p w:rsidR="00456B76" w:rsidRDefault="00456B76" w:rsidP="00456B7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На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семисегментном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индикаторе выводится номер варианта</w:t>
            </w:r>
          </w:p>
        </w:tc>
      </w:tr>
    </w:tbl>
    <w:p w:rsidR="00456B76" w:rsidRDefault="00456B76" w:rsidP="00456B7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</w:rPr>
      </w:pPr>
    </w:p>
    <w:p w:rsidR="00456B76" w:rsidRDefault="00456B76" w:rsidP="00456B76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 – Данные для работы ЖКИ по варианту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2548"/>
        <w:gridCol w:w="2549"/>
      </w:tblGrid>
      <w:tr w:rsidR="00456B76" w:rsidTr="00386790">
        <w:tc>
          <w:tcPr>
            <w:tcW w:w="4248" w:type="dxa"/>
            <w:gridSpan w:val="3"/>
            <w:vAlign w:val="center"/>
          </w:tcPr>
          <w:p w:rsidR="00456B76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Шина управления ЖКИ</w:t>
            </w:r>
          </w:p>
        </w:tc>
        <w:tc>
          <w:tcPr>
            <w:tcW w:w="2548" w:type="dxa"/>
            <w:vMerge w:val="restart"/>
            <w:vAlign w:val="center"/>
          </w:tcPr>
          <w:p w:rsidR="00456B76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Шина данных ЖКИ</w:t>
            </w:r>
          </w:p>
        </w:tc>
        <w:tc>
          <w:tcPr>
            <w:tcW w:w="2549" w:type="dxa"/>
            <w:vMerge w:val="restart"/>
            <w:vAlign w:val="center"/>
          </w:tcPr>
          <w:p w:rsidR="00456B76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Вид курсора</w:t>
            </w:r>
          </w:p>
        </w:tc>
      </w:tr>
      <w:tr w:rsidR="00456B76" w:rsidTr="00386790">
        <w:tc>
          <w:tcPr>
            <w:tcW w:w="1416" w:type="dxa"/>
            <w:vAlign w:val="center"/>
          </w:tcPr>
          <w:p w:rsidR="00456B76" w:rsidRPr="00FF23DE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RS</w:t>
            </w:r>
          </w:p>
        </w:tc>
        <w:tc>
          <w:tcPr>
            <w:tcW w:w="1416" w:type="dxa"/>
            <w:vAlign w:val="center"/>
          </w:tcPr>
          <w:p w:rsidR="00456B76" w:rsidRPr="00FF23DE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RW</w:t>
            </w:r>
          </w:p>
        </w:tc>
        <w:tc>
          <w:tcPr>
            <w:tcW w:w="1416" w:type="dxa"/>
            <w:vAlign w:val="center"/>
          </w:tcPr>
          <w:p w:rsidR="00456B76" w:rsidRPr="00FF23DE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</w:t>
            </w:r>
          </w:p>
        </w:tc>
        <w:tc>
          <w:tcPr>
            <w:tcW w:w="2548" w:type="dxa"/>
            <w:vMerge/>
            <w:vAlign w:val="center"/>
          </w:tcPr>
          <w:p w:rsidR="00456B76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49" w:type="dxa"/>
            <w:vMerge/>
            <w:vAlign w:val="center"/>
          </w:tcPr>
          <w:p w:rsidR="00456B76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56B76" w:rsidTr="00386790">
        <w:tc>
          <w:tcPr>
            <w:tcW w:w="1416" w:type="dxa"/>
            <w:vAlign w:val="center"/>
          </w:tcPr>
          <w:p w:rsidR="00456B76" w:rsidRPr="00FF23DE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P1.5</w:t>
            </w:r>
          </w:p>
        </w:tc>
        <w:tc>
          <w:tcPr>
            <w:tcW w:w="1416" w:type="dxa"/>
            <w:vAlign w:val="center"/>
          </w:tcPr>
          <w:p w:rsidR="00456B76" w:rsidRPr="00FF23DE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P1.6</w:t>
            </w:r>
          </w:p>
        </w:tc>
        <w:tc>
          <w:tcPr>
            <w:tcW w:w="1416" w:type="dxa"/>
            <w:vAlign w:val="center"/>
          </w:tcPr>
          <w:p w:rsidR="00456B76" w:rsidRPr="00FF23DE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P1.7</w:t>
            </w:r>
          </w:p>
        </w:tc>
        <w:tc>
          <w:tcPr>
            <w:tcW w:w="2548" w:type="dxa"/>
            <w:vAlign w:val="center"/>
          </w:tcPr>
          <w:p w:rsidR="00456B76" w:rsidRPr="00FF23DE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P2.0-P2.7</w:t>
            </w:r>
          </w:p>
        </w:tc>
        <w:tc>
          <w:tcPr>
            <w:tcW w:w="2549" w:type="dxa"/>
            <w:vAlign w:val="center"/>
          </w:tcPr>
          <w:p w:rsidR="00456B76" w:rsidRPr="00FF23DE" w:rsidRDefault="00456B76" w:rsidP="0038679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мигающий</w:t>
            </w:r>
          </w:p>
        </w:tc>
      </w:tr>
    </w:tbl>
    <w:p w:rsidR="00456B76" w:rsidRPr="00456B76" w:rsidRDefault="00456B76" w:rsidP="00456B7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</w:rPr>
      </w:pPr>
    </w:p>
    <w:p w:rsidR="00456B76" w:rsidRDefault="00456B76" w:rsidP="007609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56B76">
        <w:rPr>
          <w:rFonts w:ascii="Times New Roman" w:hAnsi="Times New Roman" w:cs="Times New Roman"/>
          <w:sz w:val="28"/>
        </w:rPr>
        <w:t>Текст программы создае</w:t>
      </w:r>
      <w:r>
        <w:rPr>
          <w:rFonts w:ascii="Times New Roman" w:hAnsi="Times New Roman" w:cs="Times New Roman"/>
          <w:sz w:val="28"/>
        </w:rPr>
        <w:t xml:space="preserve">тся на языке ассемблера MCS-51. </w:t>
      </w:r>
      <w:r w:rsidRPr="00456B76">
        <w:rPr>
          <w:rFonts w:ascii="Times New Roman" w:hAnsi="Times New Roman" w:cs="Times New Roman"/>
          <w:sz w:val="28"/>
        </w:rPr>
        <w:t>Работу системы необходимо провер</w:t>
      </w:r>
      <w:r>
        <w:rPr>
          <w:rFonts w:ascii="Times New Roman" w:hAnsi="Times New Roman" w:cs="Times New Roman"/>
          <w:sz w:val="28"/>
        </w:rPr>
        <w:t xml:space="preserve">ить с помощью средств </w:t>
      </w:r>
      <w:r w:rsidRPr="00456B76">
        <w:rPr>
          <w:rFonts w:ascii="Times New Roman" w:hAnsi="Times New Roman" w:cs="Times New Roman"/>
          <w:sz w:val="28"/>
        </w:rPr>
        <w:t xml:space="preserve">отладки САПР </w:t>
      </w:r>
      <w:proofErr w:type="spellStart"/>
      <w:r w:rsidRPr="00456B76">
        <w:rPr>
          <w:rFonts w:ascii="Times New Roman" w:hAnsi="Times New Roman" w:cs="Times New Roman"/>
          <w:sz w:val="28"/>
        </w:rPr>
        <w:t>Proteus</w:t>
      </w:r>
      <w:proofErr w:type="spellEnd"/>
      <w:r w:rsidRPr="00456B76">
        <w:rPr>
          <w:rFonts w:ascii="Times New Roman" w:hAnsi="Times New Roman" w:cs="Times New Roman"/>
          <w:sz w:val="28"/>
        </w:rPr>
        <w:t>.</w:t>
      </w: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Разработка схемы микроконтроллерной системы</w:t>
      </w: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Моделирование с последующей отладкой программы производилась в среде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 xml:space="preserve">. Сама разработка производилась для микроконтроллеров семейства </w:t>
      </w:r>
      <w:r>
        <w:rPr>
          <w:rFonts w:ascii="Times New Roman" w:hAnsi="Times New Roman" w:cs="Times New Roman"/>
          <w:sz w:val="28"/>
          <w:lang w:val="en-US"/>
        </w:rPr>
        <w:t>MCS</w:t>
      </w:r>
      <w:r w:rsidRPr="001259BA">
        <w:rPr>
          <w:rFonts w:ascii="Times New Roman" w:hAnsi="Times New Roman" w:cs="Times New Roman"/>
          <w:sz w:val="28"/>
        </w:rPr>
        <w:t>-51</w:t>
      </w:r>
      <w:r>
        <w:rPr>
          <w:rFonts w:ascii="Times New Roman" w:hAnsi="Times New Roman" w:cs="Times New Roman"/>
          <w:sz w:val="28"/>
        </w:rPr>
        <w:t xml:space="preserve">, в частности, для микроконтроллера </w:t>
      </w:r>
      <w:r w:rsidRPr="00BA22EB">
        <w:rPr>
          <w:rFonts w:ascii="Times New Roman" w:hAnsi="Times New Roman" w:cs="Times New Roman"/>
          <w:sz w:val="28"/>
        </w:rPr>
        <w:t>80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BA22EB">
        <w:rPr>
          <w:rFonts w:ascii="Times New Roman" w:hAnsi="Times New Roman" w:cs="Times New Roman"/>
          <w:sz w:val="28"/>
        </w:rPr>
        <w:t>52</w:t>
      </w:r>
      <w:r>
        <w:rPr>
          <w:rFonts w:ascii="Times New Roman" w:hAnsi="Times New Roman" w:cs="Times New Roman"/>
          <w:sz w:val="28"/>
        </w:rPr>
        <w:t>.</w:t>
      </w:r>
    </w:p>
    <w:p w:rsidR="00386790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микроконтроллерной системы состоит из самого микроконтроллера, </w:t>
      </w:r>
      <w:r w:rsidR="00386790">
        <w:rPr>
          <w:rFonts w:ascii="Times New Roman" w:hAnsi="Times New Roman" w:cs="Times New Roman"/>
          <w:sz w:val="28"/>
        </w:rPr>
        <w:t xml:space="preserve">двустрочного ЖКИ </w:t>
      </w:r>
      <w:r w:rsidR="00386790">
        <w:rPr>
          <w:rFonts w:ascii="Times New Roman" w:hAnsi="Times New Roman" w:cs="Times New Roman"/>
          <w:sz w:val="28"/>
          <w:lang w:val="en-US"/>
        </w:rPr>
        <w:t>LM</w:t>
      </w:r>
      <w:r w:rsidR="00386790" w:rsidRPr="003304D6">
        <w:rPr>
          <w:rFonts w:ascii="Times New Roman" w:hAnsi="Times New Roman" w:cs="Times New Roman"/>
          <w:sz w:val="28"/>
        </w:rPr>
        <w:t>032</w:t>
      </w:r>
      <w:r w:rsidR="00386790">
        <w:rPr>
          <w:rFonts w:ascii="Times New Roman" w:hAnsi="Times New Roman" w:cs="Times New Roman"/>
          <w:sz w:val="28"/>
          <w:lang w:val="en-US"/>
        </w:rPr>
        <w:t>L</w:t>
      </w:r>
      <w:r w:rsidR="00386790">
        <w:rPr>
          <w:rFonts w:ascii="Times New Roman" w:hAnsi="Times New Roman" w:cs="Times New Roman"/>
          <w:sz w:val="28"/>
        </w:rPr>
        <w:t xml:space="preserve">, основанного на ЖКИ </w:t>
      </w:r>
      <w:r w:rsidR="00386790">
        <w:rPr>
          <w:rFonts w:ascii="Times New Roman" w:hAnsi="Times New Roman" w:cs="Times New Roman"/>
          <w:sz w:val="28"/>
          <w:lang w:val="en-US"/>
        </w:rPr>
        <w:t>HD</w:t>
      </w:r>
      <w:r w:rsidR="00386790" w:rsidRPr="003304D6">
        <w:rPr>
          <w:rFonts w:ascii="Times New Roman" w:hAnsi="Times New Roman" w:cs="Times New Roman"/>
          <w:sz w:val="28"/>
        </w:rPr>
        <w:t>44780</w:t>
      </w:r>
      <w:r w:rsidR="00386790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386790">
        <w:rPr>
          <w:rFonts w:ascii="Times New Roman" w:hAnsi="Times New Roman" w:cs="Times New Roman"/>
          <w:sz w:val="28"/>
        </w:rPr>
        <w:t>семисегментного</w:t>
      </w:r>
      <w:proofErr w:type="spellEnd"/>
      <w:r w:rsidR="00386790">
        <w:rPr>
          <w:rFonts w:ascii="Times New Roman" w:hAnsi="Times New Roman" w:cs="Times New Roman"/>
          <w:sz w:val="28"/>
        </w:rPr>
        <w:t xml:space="preserve"> индикатора с общим анодом и кнопки для вызова внешнего прерывания.</w:t>
      </w:r>
    </w:p>
    <w:p w:rsidR="00386790" w:rsidRDefault="00386790" w:rsidP="003867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соответствии с вариантом, в качестве шины управления ЖКИ используются порты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9785B">
        <w:rPr>
          <w:rFonts w:ascii="Times New Roman" w:hAnsi="Times New Roman" w:cs="Times New Roman"/>
          <w:sz w:val="28"/>
        </w:rPr>
        <w:t xml:space="preserve">1.5,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9785B">
        <w:rPr>
          <w:rFonts w:ascii="Times New Roman" w:hAnsi="Times New Roman" w:cs="Times New Roman"/>
          <w:sz w:val="28"/>
        </w:rPr>
        <w:t xml:space="preserve">1.6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9785B">
        <w:rPr>
          <w:rFonts w:ascii="Times New Roman" w:hAnsi="Times New Roman" w:cs="Times New Roman"/>
          <w:sz w:val="28"/>
        </w:rPr>
        <w:t>1.7</w:t>
      </w:r>
      <w:r>
        <w:rPr>
          <w:rFonts w:ascii="Times New Roman" w:hAnsi="Times New Roman" w:cs="Times New Roman"/>
          <w:sz w:val="28"/>
        </w:rPr>
        <w:t xml:space="preserve">, подключенные к входам </w:t>
      </w:r>
      <w:r>
        <w:rPr>
          <w:rFonts w:ascii="Times New Roman" w:hAnsi="Times New Roman" w:cs="Times New Roman"/>
          <w:sz w:val="28"/>
          <w:lang w:val="en-US"/>
        </w:rPr>
        <w:t>RS</w:t>
      </w:r>
      <w:r w:rsidRPr="0009785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RW</w:t>
      </w:r>
      <w:r w:rsidRPr="000978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0978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соответственно. Шина данных ЖКИ является 8-битной, а сам ЖКИ управляется с порта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9785B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386790" w:rsidRPr="00386790" w:rsidRDefault="00386790" w:rsidP="003867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 как по заданию требуется использовать прерывание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386790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, которое можно вызвать с порта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386790">
        <w:rPr>
          <w:rFonts w:ascii="Times New Roman" w:hAnsi="Times New Roman" w:cs="Times New Roman"/>
          <w:sz w:val="28"/>
        </w:rPr>
        <w:t>3.3</w:t>
      </w:r>
      <w:r>
        <w:rPr>
          <w:rFonts w:ascii="Times New Roman" w:hAnsi="Times New Roman" w:cs="Times New Roman"/>
          <w:sz w:val="28"/>
        </w:rPr>
        <w:t>, то кнопка одним концом будет подключена к нему, а другим – к земле.</w:t>
      </w:r>
    </w:p>
    <w:p w:rsidR="00386790" w:rsidRPr="00386790" w:rsidRDefault="00386790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Заданием не уточняется в какой именно порт использовать для подключения </w:t>
      </w:r>
      <w:proofErr w:type="spellStart"/>
      <w:r>
        <w:rPr>
          <w:rFonts w:ascii="Times New Roman" w:hAnsi="Times New Roman" w:cs="Times New Roman"/>
          <w:sz w:val="28"/>
        </w:rPr>
        <w:t>семисегментного</w:t>
      </w:r>
      <w:proofErr w:type="spellEnd"/>
      <w:r>
        <w:rPr>
          <w:rFonts w:ascii="Times New Roman" w:hAnsi="Times New Roman" w:cs="Times New Roman"/>
          <w:sz w:val="28"/>
        </w:rPr>
        <w:t xml:space="preserve"> индикатора, поэтому он будет подключен к порту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386790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</w:p>
    <w:p w:rsidR="00456B76" w:rsidRPr="00417E32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проекта микроконтроллерной системы отражена на рисунке 1. </w:t>
      </w:r>
    </w:p>
    <w:p w:rsidR="00456B76" w:rsidRDefault="007609B3" w:rsidP="00456B7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609B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B68DEB2" wp14:editId="2B4D30BD">
            <wp:extent cx="5940425" cy="3073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6B76" w:rsidRPr="00FF23DE" w:rsidRDefault="00456B76" w:rsidP="00456B7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Схема микроконтроллерной системы в </w:t>
      </w:r>
      <w:r>
        <w:rPr>
          <w:rFonts w:ascii="Times New Roman" w:hAnsi="Times New Roman" w:cs="Times New Roman"/>
          <w:sz w:val="28"/>
          <w:lang w:val="en-US"/>
        </w:rPr>
        <w:t>Proteus</w:t>
      </w: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программы</w:t>
      </w: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предназначена для </w:t>
      </w:r>
      <w:r w:rsidR="00386790">
        <w:rPr>
          <w:rFonts w:ascii="Times New Roman" w:hAnsi="Times New Roman" w:cs="Times New Roman"/>
          <w:sz w:val="28"/>
        </w:rPr>
        <w:t xml:space="preserve">вывода фамилии, имени, отчества и номера группы автора работы. При вызове прерывания на подключенный </w:t>
      </w:r>
      <w:proofErr w:type="spellStart"/>
      <w:r w:rsidR="00386790">
        <w:rPr>
          <w:rFonts w:ascii="Times New Roman" w:hAnsi="Times New Roman" w:cs="Times New Roman"/>
          <w:sz w:val="28"/>
        </w:rPr>
        <w:t>семисегментный</w:t>
      </w:r>
      <w:proofErr w:type="spellEnd"/>
      <w:r w:rsidR="00386790">
        <w:rPr>
          <w:rFonts w:ascii="Times New Roman" w:hAnsi="Times New Roman" w:cs="Times New Roman"/>
          <w:sz w:val="28"/>
        </w:rPr>
        <w:t xml:space="preserve"> индикатор выводится номер варианта</w:t>
      </w:r>
      <w:r>
        <w:rPr>
          <w:rFonts w:ascii="Times New Roman" w:hAnsi="Times New Roman" w:cs="Times New Roman"/>
          <w:sz w:val="28"/>
        </w:rPr>
        <w:t>.</w:t>
      </w:r>
      <w:r w:rsidR="00386790">
        <w:rPr>
          <w:rFonts w:ascii="Times New Roman" w:hAnsi="Times New Roman" w:cs="Times New Roman"/>
          <w:sz w:val="28"/>
        </w:rPr>
        <w:t xml:space="preserve"> При повторном нажатии он отключается.</w:t>
      </w:r>
    </w:p>
    <w:p w:rsidR="00386790" w:rsidRDefault="006E7BF0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Общий алгоритм работы с ЖКИ был описан в лабораторной работе №3 текущего семестра. В данной работе более важным является работа с внешним прерыванием.</w:t>
      </w:r>
    </w:p>
    <w:p w:rsidR="006E7BF0" w:rsidRDefault="006E7BF0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адресу </w:t>
      </w:r>
      <w:r w:rsidRPr="006E7BF0">
        <w:rPr>
          <w:rFonts w:ascii="Times New Roman" w:hAnsi="Times New Roman" w:cs="Times New Roman"/>
          <w:sz w:val="28"/>
        </w:rPr>
        <w:t>0013</w:t>
      </w:r>
      <w:r>
        <w:rPr>
          <w:rFonts w:ascii="Times New Roman" w:hAnsi="Times New Roman" w:cs="Times New Roman"/>
          <w:sz w:val="28"/>
          <w:lang w:val="en-US"/>
        </w:rPr>
        <w:t>h</w:t>
      </w:r>
      <w:r>
        <w:rPr>
          <w:rFonts w:ascii="Times New Roman" w:hAnsi="Times New Roman" w:cs="Times New Roman"/>
          <w:sz w:val="28"/>
        </w:rPr>
        <w:t xml:space="preserve"> находится начало вектора прерывания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6E7BF0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 Начиная с данного адреса расположен</w:t>
      </w:r>
      <w:r w:rsidR="002A3691">
        <w:rPr>
          <w:rFonts w:ascii="Times New Roman" w:hAnsi="Times New Roman" w:cs="Times New Roman"/>
          <w:sz w:val="28"/>
        </w:rPr>
        <w:t>а команда перехода к метке, где находится подпрограмма обработчика прерывания, в котором выполняются следующие</w:t>
      </w:r>
    </w:p>
    <w:p w:rsidR="004769A4" w:rsidRDefault="004769A4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подпрограмме, вызываемой при прерывании, выполняются следующие действия:</w:t>
      </w:r>
    </w:p>
    <w:p w:rsidR="004769A4" w:rsidRPr="00843320" w:rsidRDefault="004769A4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843320">
        <w:rPr>
          <w:rFonts w:ascii="Times New Roman" w:hAnsi="Times New Roman" w:cs="Times New Roman"/>
          <w:sz w:val="28"/>
        </w:rPr>
        <w:t xml:space="preserve">Считывание и анализ порта </w:t>
      </w:r>
      <w:r w:rsidR="00843320">
        <w:rPr>
          <w:rFonts w:ascii="Times New Roman" w:hAnsi="Times New Roman" w:cs="Times New Roman"/>
          <w:sz w:val="28"/>
          <w:lang w:val="en-US"/>
        </w:rPr>
        <w:t>P</w:t>
      </w:r>
      <w:r w:rsidR="00843320" w:rsidRPr="00843320">
        <w:rPr>
          <w:rFonts w:ascii="Times New Roman" w:hAnsi="Times New Roman" w:cs="Times New Roman"/>
          <w:sz w:val="28"/>
        </w:rPr>
        <w:t>0</w:t>
      </w:r>
      <w:r w:rsidR="00843320">
        <w:rPr>
          <w:rFonts w:ascii="Times New Roman" w:hAnsi="Times New Roman" w:cs="Times New Roman"/>
          <w:sz w:val="28"/>
        </w:rPr>
        <w:t>. Выполняется проверка состояния порта: если на порте отсутствует код, активирующий вывод цифры «4» на семиразрядном индикаторе (</w:t>
      </w:r>
      <w:r w:rsidR="00843320" w:rsidRPr="00843320">
        <w:rPr>
          <w:rFonts w:ascii="Times New Roman" w:hAnsi="Times New Roman" w:cs="Times New Roman"/>
          <w:sz w:val="28"/>
        </w:rPr>
        <w:t>#0011001</w:t>
      </w:r>
      <w:r w:rsidR="00843320">
        <w:rPr>
          <w:rFonts w:ascii="Times New Roman" w:hAnsi="Times New Roman" w:cs="Times New Roman"/>
          <w:sz w:val="28"/>
          <w:lang w:val="en-US"/>
        </w:rPr>
        <w:t>b</w:t>
      </w:r>
      <w:r w:rsidR="00843320">
        <w:rPr>
          <w:rFonts w:ascii="Times New Roman" w:hAnsi="Times New Roman" w:cs="Times New Roman"/>
          <w:sz w:val="28"/>
        </w:rPr>
        <w:t xml:space="preserve">), то это будет интерпретироваться как выключенное состояние индикатора. В таком случае программа переходит к </w:t>
      </w:r>
      <w:r w:rsidR="00843320">
        <w:rPr>
          <w:rFonts w:ascii="Times New Roman" w:hAnsi="Times New Roman" w:cs="Times New Roman"/>
          <w:sz w:val="28"/>
        </w:rPr>
        <w:lastRenderedPageBreak/>
        <w:t xml:space="preserve">метке включения, в которой осуществляется </w:t>
      </w:r>
      <w:r w:rsidR="00622749">
        <w:rPr>
          <w:rFonts w:ascii="Times New Roman" w:hAnsi="Times New Roman" w:cs="Times New Roman"/>
          <w:sz w:val="28"/>
        </w:rPr>
        <w:t>передача вышеуказанного двоичного кода на порт;</w:t>
      </w:r>
    </w:p>
    <w:p w:rsidR="004769A4" w:rsidRPr="00622749" w:rsidRDefault="004769A4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E77258">
        <w:rPr>
          <w:rFonts w:ascii="Times New Roman" w:hAnsi="Times New Roman" w:cs="Times New Roman"/>
          <w:sz w:val="28"/>
        </w:rPr>
        <w:t xml:space="preserve">Выключение индикатора. </w:t>
      </w:r>
      <w:r w:rsidR="00622749">
        <w:rPr>
          <w:rFonts w:ascii="Times New Roman" w:hAnsi="Times New Roman" w:cs="Times New Roman"/>
          <w:sz w:val="28"/>
        </w:rPr>
        <w:t xml:space="preserve">Если на этапе проверки было обнаружена, что указанный код уже есть на порте, то нужно выключить </w:t>
      </w:r>
      <w:proofErr w:type="spellStart"/>
      <w:r w:rsidR="00622749">
        <w:rPr>
          <w:rFonts w:ascii="Times New Roman" w:hAnsi="Times New Roman" w:cs="Times New Roman"/>
          <w:sz w:val="28"/>
        </w:rPr>
        <w:t>семисегментный</w:t>
      </w:r>
      <w:proofErr w:type="spellEnd"/>
      <w:r w:rsidR="00622749">
        <w:rPr>
          <w:rFonts w:ascii="Times New Roman" w:hAnsi="Times New Roman" w:cs="Times New Roman"/>
          <w:sz w:val="28"/>
        </w:rPr>
        <w:t xml:space="preserve"> индикатор. Для этого на порт </w:t>
      </w:r>
      <w:r w:rsidR="00622749">
        <w:rPr>
          <w:rFonts w:ascii="Times New Roman" w:hAnsi="Times New Roman" w:cs="Times New Roman"/>
          <w:sz w:val="28"/>
          <w:lang w:val="en-US"/>
        </w:rPr>
        <w:t>P</w:t>
      </w:r>
      <w:r w:rsidR="00622749" w:rsidRPr="00622749">
        <w:rPr>
          <w:rFonts w:ascii="Times New Roman" w:hAnsi="Times New Roman" w:cs="Times New Roman"/>
          <w:sz w:val="28"/>
        </w:rPr>
        <w:t>0</w:t>
      </w:r>
      <w:r w:rsidR="00622749">
        <w:rPr>
          <w:rFonts w:ascii="Times New Roman" w:hAnsi="Times New Roman" w:cs="Times New Roman"/>
          <w:sz w:val="28"/>
        </w:rPr>
        <w:t xml:space="preserve"> подается соответствующий код</w:t>
      </w:r>
      <w:r w:rsidR="00622749" w:rsidRPr="00622749">
        <w:rPr>
          <w:rFonts w:ascii="Times New Roman" w:hAnsi="Times New Roman" w:cs="Times New Roman"/>
          <w:sz w:val="28"/>
        </w:rPr>
        <w:t xml:space="preserve"> </w:t>
      </w:r>
      <w:r w:rsidR="00622749">
        <w:rPr>
          <w:rFonts w:ascii="Times New Roman" w:hAnsi="Times New Roman" w:cs="Times New Roman"/>
          <w:sz w:val="28"/>
        </w:rPr>
        <w:t>для индикатора с общим анодом (</w:t>
      </w:r>
      <w:r w:rsidR="00622749" w:rsidRPr="00622749">
        <w:rPr>
          <w:rFonts w:ascii="Times New Roman" w:hAnsi="Times New Roman" w:cs="Times New Roman"/>
          <w:sz w:val="28"/>
        </w:rPr>
        <w:t>#1111111</w:t>
      </w:r>
      <w:r w:rsidR="00622749">
        <w:rPr>
          <w:rFonts w:ascii="Times New Roman" w:hAnsi="Times New Roman" w:cs="Times New Roman"/>
          <w:sz w:val="28"/>
        </w:rPr>
        <w:t>);</w:t>
      </w:r>
    </w:p>
    <w:p w:rsidR="00E77258" w:rsidRDefault="00E77258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Возврат из подпрограммы. </w:t>
      </w:r>
      <w:r w:rsidR="00622749">
        <w:rPr>
          <w:rFonts w:ascii="Times New Roman" w:hAnsi="Times New Roman" w:cs="Times New Roman"/>
          <w:sz w:val="28"/>
        </w:rPr>
        <w:t>После выполнения операций осуществляется возврат из подпрограммы обработчика прерываний</w:t>
      </w:r>
      <w:r>
        <w:rPr>
          <w:rFonts w:ascii="Times New Roman" w:hAnsi="Times New Roman" w:cs="Times New Roman"/>
          <w:sz w:val="28"/>
        </w:rPr>
        <w:t>.</w:t>
      </w:r>
    </w:p>
    <w:p w:rsidR="004769A4" w:rsidRPr="004769A4" w:rsidRDefault="00E77258" w:rsidP="00B705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того, чтобы активировать прерывания, их нужно активировать. Включить прерывание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E7725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можно, установив байт </w:t>
      </w:r>
      <w:r>
        <w:rPr>
          <w:rFonts w:ascii="Times New Roman" w:hAnsi="Times New Roman" w:cs="Times New Roman"/>
          <w:sz w:val="28"/>
          <w:lang w:val="en-US"/>
        </w:rPr>
        <w:t>EX</w:t>
      </w:r>
      <w:r w:rsidRPr="00E7725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. После этого, перед разрешением прерываний, нужно было установить бит </w:t>
      </w:r>
      <w:r>
        <w:rPr>
          <w:rFonts w:ascii="Times New Roman" w:hAnsi="Times New Roman" w:cs="Times New Roman"/>
          <w:sz w:val="28"/>
          <w:lang w:val="en-US"/>
        </w:rPr>
        <w:t>IT</w:t>
      </w:r>
      <w:r w:rsidRPr="00E7725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, чтобы прерывание активировалось по заднему фронту: в предыдущем машинном цикле флаг (сигнал на порте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E77258">
        <w:rPr>
          <w:rFonts w:ascii="Times New Roman" w:hAnsi="Times New Roman" w:cs="Times New Roman"/>
          <w:sz w:val="28"/>
        </w:rPr>
        <w:t>3.3</w:t>
      </w:r>
      <w:r>
        <w:rPr>
          <w:rFonts w:ascii="Times New Roman" w:hAnsi="Times New Roman" w:cs="Times New Roman"/>
          <w:sz w:val="28"/>
        </w:rPr>
        <w:t xml:space="preserve">) был равен 1, а в текущем – 0. Это позволит переключать </w:t>
      </w:r>
      <w:proofErr w:type="spellStart"/>
      <w:r w:rsidR="00B705A6">
        <w:rPr>
          <w:rFonts w:ascii="Times New Roman" w:hAnsi="Times New Roman" w:cs="Times New Roman"/>
          <w:sz w:val="28"/>
        </w:rPr>
        <w:t>семисегментный</w:t>
      </w:r>
      <w:proofErr w:type="spellEnd"/>
      <w:r w:rsidR="00B705A6">
        <w:rPr>
          <w:rFonts w:ascii="Times New Roman" w:hAnsi="Times New Roman" w:cs="Times New Roman"/>
          <w:sz w:val="28"/>
        </w:rPr>
        <w:t xml:space="preserve"> индикатор. И после всей настройки прерываний уже разрешаются прерывания путем установки бита </w:t>
      </w:r>
      <w:r w:rsidR="00B705A6">
        <w:rPr>
          <w:rFonts w:ascii="Times New Roman" w:hAnsi="Times New Roman" w:cs="Times New Roman"/>
          <w:sz w:val="28"/>
          <w:lang w:val="en-US"/>
        </w:rPr>
        <w:t>EA</w:t>
      </w:r>
      <w:r w:rsidR="00B705A6">
        <w:rPr>
          <w:rFonts w:ascii="Times New Roman" w:hAnsi="Times New Roman" w:cs="Times New Roman"/>
          <w:sz w:val="28"/>
        </w:rPr>
        <w:t>.</w:t>
      </w:r>
    </w:p>
    <w:p w:rsidR="00456B7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приведен в листинге 1.</w:t>
      </w:r>
    </w:p>
    <w:p w:rsidR="00456B76" w:rsidRPr="003304D6" w:rsidRDefault="00456B76" w:rsidP="00456B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 для работы с клавиатурой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6B76" w:rsidRPr="000F6861" w:rsidTr="00386790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 Main.asm file generated by New Project wizard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; Created: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Пн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мар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16 2026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 Processor: 80C52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 Compiler:  ASEM-51 (Proteus)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$NOMOD51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$INCLUDE (80C52.MCU)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 VARIABLES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43h;RS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44h 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ab/>
              <w:t>;</w:t>
            </w:r>
            <w:r w:rsidRPr="002A3691">
              <w:rPr>
                <w:rFonts w:ascii="Courier New" w:hAnsi="Courier New" w:cs="Courier New"/>
                <w:sz w:val="24"/>
              </w:rPr>
              <w:t>Байт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2A3691">
              <w:rPr>
                <w:rFonts w:ascii="Courier New" w:hAnsi="Courier New" w:cs="Courier New"/>
                <w:sz w:val="24"/>
              </w:rPr>
              <w:t>для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2A3691">
              <w:rPr>
                <w:rFonts w:ascii="Courier New" w:hAnsi="Courier New" w:cs="Courier New"/>
                <w:sz w:val="24"/>
              </w:rPr>
              <w:t>передачи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2A3691">
              <w:rPr>
                <w:rFonts w:ascii="Courier New" w:hAnsi="Courier New" w:cs="Courier New"/>
                <w:sz w:val="24"/>
              </w:rPr>
              <w:t>на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LCD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 RESET and INTERRUPT VECTORS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 Reset Vector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org 0000h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jmp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Start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; </w:t>
            </w:r>
            <w:r w:rsidRPr="002A3691">
              <w:rPr>
                <w:rFonts w:ascii="Courier New" w:hAnsi="Courier New" w:cs="Courier New"/>
                <w:sz w:val="24"/>
              </w:rPr>
              <w:t>Вектор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2A3691">
              <w:rPr>
                <w:rFonts w:ascii="Courier New" w:hAnsi="Courier New" w:cs="Courier New"/>
                <w:sz w:val="24"/>
              </w:rPr>
              <w:t>прерывания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INT1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lastRenderedPageBreak/>
              <w:t>org 0013h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jmp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segSwitch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 CODE SEGMENT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>;==============================================================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2A3691">
              <w:rPr>
                <w:rFonts w:ascii="Courier New" w:hAnsi="Courier New" w:cs="Courier New"/>
                <w:sz w:val="24"/>
              </w:rPr>
              <w:t>org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0100h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2A3691">
              <w:rPr>
                <w:rFonts w:ascii="Courier New" w:hAnsi="Courier New" w:cs="Courier New"/>
                <w:sz w:val="24"/>
              </w:rPr>
              <w:t>Start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; Включение прерываний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setb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EX1</w:t>
            </w:r>
            <w:r w:rsidRPr="002A3691">
              <w:rPr>
                <w:rFonts w:ascii="Courier New" w:hAnsi="Courier New" w:cs="Courier New"/>
                <w:sz w:val="24"/>
              </w:rPr>
              <w:tab/>
              <w:t>; Включение прерывания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setb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IT1</w:t>
            </w:r>
            <w:r w:rsidRPr="002A3691">
              <w:rPr>
                <w:rFonts w:ascii="Courier New" w:hAnsi="Courier New" w:cs="Courier New"/>
                <w:sz w:val="24"/>
              </w:rPr>
              <w:tab/>
              <w:t>; Прерывание реагирует на спад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setb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EA</w:t>
            </w:r>
            <w:r w:rsidRPr="002A3691">
              <w:rPr>
                <w:rFonts w:ascii="Courier New" w:hAnsi="Courier New" w:cs="Courier New"/>
                <w:sz w:val="24"/>
              </w:rPr>
              <w:tab/>
              <w:t>; Разрешение прерываний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P0, #11111111b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init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switchRS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, #0b</w:t>
            </w:r>
            <w:proofErr w:type="gramStart"/>
            <w:r w:rsidRPr="002A3691">
              <w:rPr>
                <w:rFonts w:ascii="Courier New" w:hAnsi="Courier New" w:cs="Courier New"/>
                <w:sz w:val="24"/>
              </w:rPr>
              <w:tab/>
              <w:t xml:space="preserve"> ;</w:t>
            </w:r>
            <w:proofErr w:type="gramEnd"/>
            <w:r w:rsidRPr="002A3691">
              <w:rPr>
                <w:rFonts w:ascii="Courier New" w:hAnsi="Courier New" w:cs="Courier New"/>
                <w:sz w:val="24"/>
              </w:rPr>
              <w:t xml:space="preserve"> перевод в запись команды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, #00111000b; команда установки функции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, #00001100b; включение дисплея и курсора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, #00000110b; установка режима ввода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, #10000111b; DDRAM ПЕРВОЙ СТРОКИ со сдвигом для центра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switchRS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, #1b; перевод RS в данные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DPTR, #0FD0</w:t>
            </w:r>
            <w:proofErr w:type="gramStart"/>
            <w:r w:rsidRPr="002A3691">
              <w:rPr>
                <w:rFonts w:ascii="Courier New" w:hAnsi="Courier New" w:cs="Courier New"/>
                <w:sz w:val="24"/>
              </w:rPr>
              <w:t>h ;</w:t>
            </w:r>
            <w:proofErr w:type="gramEnd"/>
            <w:r w:rsidRPr="002A3691">
              <w:rPr>
                <w:rFonts w:ascii="Courier New" w:hAnsi="Courier New" w:cs="Courier New"/>
                <w:sz w:val="24"/>
              </w:rPr>
              <w:t xml:space="preserve"> откуда берем коды символов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; Цикл для записи в первую строку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>writeToC1: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movc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A, @A+DPTR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DPTR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A, DPL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A, #0F8h, writeToC1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r w:rsidRPr="002A3691">
              <w:rPr>
                <w:rFonts w:ascii="Courier New" w:hAnsi="Courier New" w:cs="Courier New"/>
                <w:sz w:val="24"/>
              </w:rPr>
              <w:t>; Теперь тут цикл сдвига экрана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fin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proofErr w:type="gramStart"/>
            <w:r w:rsidRPr="002A3691">
              <w:rPr>
                <w:rFonts w:ascii="Courier New" w:hAnsi="Courier New" w:cs="Courier New"/>
                <w:sz w:val="24"/>
              </w:rPr>
              <w:t>runningDelay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;</w:t>
            </w:r>
            <w:proofErr w:type="gramEnd"/>
            <w:r w:rsidRPr="002A3691">
              <w:rPr>
                <w:rFonts w:ascii="Courier New" w:hAnsi="Courier New" w:cs="Courier New"/>
                <w:sz w:val="24"/>
              </w:rPr>
              <w:t xml:space="preserve"> Специальная длинная задержка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switchRS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, #0b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, #00011000b; команда сдвига экрана влево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jmp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fin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; Обращение к LCD (передача команд/данных)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>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P2,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setb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P1.7</w:t>
            </w:r>
          </w:p>
          <w:p w:rsidR="002A3691" w:rsidRPr="007609B3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7609B3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7609B3">
              <w:rPr>
                <w:rFonts w:ascii="Courier New" w:hAnsi="Courier New" w:cs="Courier New"/>
                <w:sz w:val="24"/>
                <w:lang w:val="en-US"/>
              </w:rPr>
              <w:t xml:space="preserve"> P1.6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C, Acc.0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P1.5, c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P1.7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ret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; </w:t>
            </w:r>
            <w:r w:rsidRPr="002A3691">
              <w:rPr>
                <w:rFonts w:ascii="Courier New" w:hAnsi="Courier New" w:cs="Courier New"/>
                <w:sz w:val="24"/>
              </w:rPr>
              <w:t>Задержка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2A3691">
              <w:rPr>
                <w:rFonts w:ascii="Courier New" w:hAnsi="Courier New" w:cs="Courier New"/>
                <w:sz w:val="24"/>
              </w:rPr>
              <w:t>в</w:t>
            </w: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40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мкс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>+-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delay40mcs: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push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Acc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A, #0Ah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m: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dec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jnz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m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nop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pop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Acc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ret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; Задержка для бегущей строки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runningDelay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>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push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Acc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A, #0FFh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l: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dec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jnz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l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nop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pop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Acc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ret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; Подпрограмма для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семиразрядника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segSwitch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>:</w:t>
            </w:r>
            <w:r w:rsidRPr="002A3691">
              <w:rPr>
                <w:rFonts w:ascii="Courier New" w:hAnsi="Courier New" w:cs="Courier New"/>
                <w:sz w:val="24"/>
              </w:rPr>
              <w:tab/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A, P0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cjne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A, #0011001b,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turnOn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ab/>
              <w:t>; Не горит - включаем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; Горит - выключаем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P0, #1111111b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jmp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int1end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turnOn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: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P0, #0011001b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r w:rsidRPr="002A3691">
              <w:rPr>
                <w:rFonts w:ascii="Courier New" w:hAnsi="Courier New" w:cs="Courier New"/>
                <w:sz w:val="24"/>
              </w:rPr>
              <w:t xml:space="preserve">int1end: </w:t>
            </w:r>
            <w:proofErr w:type="spellStart"/>
            <w:r w:rsidRPr="002A3691">
              <w:rPr>
                <w:rFonts w:ascii="Courier New" w:hAnsi="Courier New" w:cs="Courier New"/>
                <w:sz w:val="24"/>
              </w:rPr>
              <w:t>reti</w:t>
            </w:r>
            <w:proofErr w:type="spellEnd"/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>; Строка для вывода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2A3691">
              <w:rPr>
                <w:rFonts w:ascii="Courier New" w:hAnsi="Courier New" w:cs="Courier New"/>
                <w:sz w:val="24"/>
              </w:rPr>
              <w:t>org</w:t>
            </w:r>
            <w:proofErr w:type="spellEnd"/>
            <w:r w:rsidRPr="002A3691">
              <w:rPr>
                <w:rFonts w:ascii="Courier New" w:hAnsi="Courier New" w:cs="Courier New"/>
                <w:sz w:val="24"/>
              </w:rPr>
              <w:t xml:space="preserve"> 0FD0h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db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'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Berezin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2A3691">
              <w:rPr>
                <w:rFonts w:ascii="Courier New" w:hAnsi="Courier New" w:cs="Courier New"/>
                <w:sz w:val="24"/>
                <w:lang w:val="en-US"/>
              </w:rPr>
              <w:t>Egor</w:t>
            </w:r>
            <w:proofErr w:type="spellEnd"/>
            <w:r w:rsidRPr="002A3691">
              <w:rPr>
                <w:rFonts w:ascii="Courier New" w:hAnsi="Courier New" w:cs="Courier New"/>
                <w:sz w:val="24"/>
                <w:lang w:val="en-US"/>
              </w:rPr>
              <w:t xml:space="preserve"> Pavlovich 4341'</w:t>
            </w:r>
          </w:p>
          <w:p w:rsidR="002A3691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369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456B76" w:rsidRPr="002A3691" w:rsidRDefault="002A3691" w:rsidP="002A369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2A3691">
              <w:rPr>
                <w:rFonts w:ascii="Courier New" w:hAnsi="Courier New" w:cs="Courier New"/>
                <w:sz w:val="24"/>
              </w:rPr>
              <w:t>END</w:t>
            </w:r>
          </w:p>
        </w:tc>
      </w:tr>
    </w:tbl>
    <w:p w:rsidR="00456B76" w:rsidRDefault="00456B76" w:rsidP="002A107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Результаты моделирования</w:t>
      </w:r>
    </w:p>
    <w:p w:rsidR="00456B76" w:rsidRDefault="00456B76" w:rsidP="00456B7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Результаты моделирования проекта отражены на рисунках 2 и 3. Как видно, все </w:t>
      </w:r>
      <w:proofErr w:type="spellStart"/>
      <w:r>
        <w:rPr>
          <w:rFonts w:ascii="Times New Roman" w:hAnsi="Times New Roman" w:cs="Times New Roman"/>
          <w:sz w:val="28"/>
        </w:rPr>
        <w:t>отрисовывается</w:t>
      </w:r>
      <w:proofErr w:type="spellEnd"/>
      <w:r>
        <w:rPr>
          <w:rFonts w:ascii="Times New Roman" w:hAnsi="Times New Roman" w:cs="Times New Roman"/>
          <w:sz w:val="28"/>
        </w:rPr>
        <w:t xml:space="preserve"> корректно, что говорит о правильности выполнения задания.</w:t>
      </w:r>
    </w:p>
    <w:p w:rsidR="00456B76" w:rsidRDefault="00B705A6" w:rsidP="00456B7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705A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39539A9" wp14:editId="3BE84DF6">
            <wp:extent cx="6032955" cy="31051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0790" cy="311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91" w:rsidRDefault="00456B76" w:rsidP="0062274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705A6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Результаты модел</w:t>
      </w:r>
      <w:r w:rsidR="00B705A6">
        <w:rPr>
          <w:rFonts w:ascii="Times New Roman" w:hAnsi="Times New Roman" w:cs="Times New Roman"/>
          <w:sz w:val="28"/>
        </w:rPr>
        <w:t xml:space="preserve">ирования работы проекта до </w:t>
      </w:r>
      <w:r w:rsidR="002A3691">
        <w:rPr>
          <w:rFonts w:ascii="Times New Roman" w:hAnsi="Times New Roman" w:cs="Times New Roman"/>
          <w:sz w:val="28"/>
        </w:rPr>
        <w:t xml:space="preserve">вызова </w:t>
      </w:r>
      <w:r w:rsidR="00B705A6">
        <w:rPr>
          <w:rFonts w:ascii="Times New Roman" w:hAnsi="Times New Roman" w:cs="Times New Roman"/>
          <w:sz w:val="28"/>
        </w:rPr>
        <w:t>прерывания</w:t>
      </w:r>
    </w:p>
    <w:p w:rsidR="002A3691" w:rsidRDefault="002A3691" w:rsidP="00456B7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56B76" w:rsidRDefault="00B705A6" w:rsidP="00456B7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705A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3266403" wp14:editId="6C189922">
            <wp:extent cx="5848350" cy="30501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938" cy="30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2" w:rsidRPr="001A6392" w:rsidRDefault="00456B76" w:rsidP="001A639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705A6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Результаты моделирования работы проекта</w:t>
      </w:r>
      <w:r w:rsidR="00B705A6">
        <w:rPr>
          <w:rFonts w:ascii="Times New Roman" w:hAnsi="Times New Roman" w:cs="Times New Roman"/>
          <w:sz w:val="28"/>
        </w:rPr>
        <w:t xml:space="preserve"> после</w:t>
      </w:r>
      <w:r w:rsidR="002A3691">
        <w:rPr>
          <w:rFonts w:ascii="Times New Roman" w:hAnsi="Times New Roman" w:cs="Times New Roman"/>
          <w:sz w:val="28"/>
        </w:rPr>
        <w:t xml:space="preserve"> вызова</w:t>
      </w:r>
      <w:r w:rsidR="00B705A6">
        <w:rPr>
          <w:rFonts w:ascii="Times New Roman" w:hAnsi="Times New Roman" w:cs="Times New Roman"/>
          <w:sz w:val="28"/>
        </w:rPr>
        <w:t xml:space="preserve"> прерывания</w:t>
      </w:r>
    </w:p>
    <w:p w:rsidR="00456B76" w:rsidRDefault="00B705A6" w:rsidP="00B705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B705A6" w:rsidRPr="00B705A6" w:rsidRDefault="00B705A6" w:rsidP="00B705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результате выполнения работы разработана микроконтроллерная система для вывода на экран ЖКИ бегущей строки, которая при получении сигнала внешнего прерывания выводит на </w:t>
      </w:r>
      <w:proofErr w:type="spellStart"/>
      <w:r>
        <w:rPr>
          <w:rFonts w:ascii="Times New Roman" w:hAnsi="Times New Roman" w:cs="Times New Roman"/>
          <w:sz w:val="28"/>
        </w:rPr>
        <w:t>семисегментный</w:t>
      </w:r>
      <w:proofErr w:type="spellEnd"/>
      <w:r>
        <w:rPr>
          <w:rFonts w:ascii="Times New Roman" w:hAnsi="Times New Roman" w:cs="Times New Roman"/>
          <w:sz w:val="28"/>
        </w:rPr>
        <w:t xml:space="preserve"> индикатор номер варианта.</w:t>
      </w:r>
      <w:r w:rsidRPr="00B705A6">
        <w:rPr>
          <w:rFonts w:ascii="Times New Roman" w:hAnsi="Times New Roman" w:cs="Times New Roman"/>
          <w:sz w:val="28"/>
        </w:rPr>
        <w:t xml:space="preserve"> </w:t>
      </w:r>
      <w:r w:rsidRPr="003304D6">
        <w:rPr>
          <w:rFonts w:ascii="Times New Roman" w:hAnsi="Times New Roman" w:cs="Times New Roman"/>
          <w:sz w:val="28"/>
        </w:rPr>
        <w:t>Проверка работоспособности програ</w:t>
      </w:r>
      <w:r>
        <w:rPr>
          <w:rFonts w:ascii="Times New Roman" w:hAnsi="Times New Roman" w:cs="Times New Roman"/>
          <w:sz w:val="28"/>
        </w:rPr>
        <w:t xml:space="preserve">ммы произведена в САПР </w:t>
      </w:r>
      <w:proofErr w:type="spellStart"/>
      <w:r>
        <w:rPr>
          <w:rFonts w:ascii="Times New Roman" w:hAnsi="Times New Roman" w:cs="Times New Roman"/>
          <w:sz w:val="28"/>
        </w:rPr>
        <w:t>Proteus</w:t>
      </w:r>
      <w:proofErr w:type="spellEnd"/>
      <w:r>
        <w:rPr>
          <w:rFonts w:ascii="Times New Roman" w:hAnsi="Times New Roman" w:cs="Times New Roman"/>
          <w:sz w:val="28"/>
        </w:rPr>
        <w:t>. Приобретены навыки работы с системой прерываний микроконтроллера и разработки микроконтроллерных систем, использующих внешние прерывания.</w:t>
      </w:r>
    </w:p>
    <w:p w:rsidR="00A16D15" w:rsidRDefault="00A16D15"/>
    <w:sectPr w:rsidR="00A16D15" w:rsidSect="00386790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059" w:rsidRDefault="00526059">
      <w:pPr>
        <w:spacing w:after="0" w:line="240" w:lineRule="auto"/>
      </w:pPr>
      <w:r>
        <w:separator/>
      </w:r>
    </w:p>
  </w:endnote>
  <w:endnote w:type="continuationSeparator" w:id="0">
    <w:p w:rsidR="00526059" w:rsidRDefault="00526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77258" w:rsidRPr="00B52D99" w:rsidRDefault="00E77258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609B3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77258" w:rsidRDefault="00E7725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059" w:rsidRDefault="00526059">
      <w:pPr>
        <w:spacing w:after="0" w:line="240" w:lineRule="auto"/>
      </w:pPr>
      <w:r>
        <w:separator/>
      </w:r>
    </w:p>
  </w:footnote>
  <w:footnote w:type="continuationSeparator" w:id="0">
    <w:p w:rsidR="00526059" w:rsidRDefault="005260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691"/>
    <w:rsid w:val="00002691"/>
    <w:rsid w:val="001A6392"/>
    <w:rsid w:val="002133C2"/>
    <w:rsid w:val="002A1076"/>
    <w:rsid w:val="002A3691"/>
    <w:rsid w:val="00386790"/>
    <w:rsid w:val="00456B76"/>
    <w:rsid w:val="004769A4"/>
    <w:rsid w:val="00526059"/>
    <w:rsid w:val="00622749"/>
    <w:rsid w:val="006E7BF0"/>
    <w:rsid w:val="007609B3"/>
    <w:rsid w:val="00843320"/>
    <w:rsid w:val="00A16D15"/>
    <w:rsid w:val="00B705A6"/>
    <w:rsid w:val="00E77258"/>
    <w:rsid w:val="00F6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DDD9F0-9EAB-476B-85AC-5CD96910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B76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56B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56B76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456B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39"/>
    <w:rsid w:val="00456B76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2026-04-13T08:27:00Z</dcterms:created>
  <dcterms:modified xsi:type="dcterms:W3CDTF">2026-04-16T08:30:00Z</dcterms:modified>
</cp:coreProperties>
</file>