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2C74" w:rsidRDefault="00332C74" w:rsidP="00332C74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332C74" w:rsidRDefault="00332C74" w:rsidP="00332C74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:rsidR="00332C74" w:rsidRDefault="00332C74" w:rsidP="00332C74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332C74" w:rsidRDefault="00332C74" w:rsidP="00332C74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332C74" w:rsidRDefault="00332C74" w:rsidP="00332C74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332C74" w:rsidTr="004A3EE5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332C74" w:rsidRDefault="00332C74" w:rsidP="004A3EE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2C74" w:rsidRDefault="00332C74" w:rsidP="004A3EE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32C74" w:rsidRDefault="00332C74" w:rsidP="004A3EE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2C74" w:rsidRDefault="00332C74" w:rsidP="004A3EE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332C74" w:rsidRDefault="00332C74" w:rsidP="004A3EE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Е.К. Григорьев</w:t>
            </w:r>
          </w:p>
        </w:tc>
      </w:tr>
      <w:tr w:rsidR="00332C74" w:rsidTr="004A3EE5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32C74" w:rsidRDefault="00332C74" w:rsidP="004A3EE5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2C74" w:rsidRDefault="00332C74" w:rsidP="004A3EE5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32C74" w:rsidRDefault="00332C74" w:rsidP="004A3EE5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2C74" w:rsidRDefault="00332C74" w:rsidP="004A3EE5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32C74" w:rsidRDefault="00332C74" w:rsidP="004A3EE5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332C74" w:rsidRDefault="00332C74" w:rsidP="00332C74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332C74" w:rsidRDefault="00332C74" w:rsidP="00332C74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332C74" w:rsidRDefault="00332C74" w:rsidP="00332C74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№3</w:t>
      </w:r>
    </w:p>
    <w:p w:rsidR="00332C74" w:rsidRPr="00332C74" w:rsidRDefault="00332C74" w:rsidP="00332C74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МОДЕЛИРОВАНИЕ И ОБРАБОТКА СИГНАЛОВ В ПАКЕТЕ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MATLAB</w:t>
      </w:r>
    </w:p>
    <w:p w:rsidR="00332C74" w:rsidRDefault="00332C74" w:rsidP="00332C74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332C74" w:rsidRPr="00FE71F4" w:rsidRDefault="00332C74" w:rsidP="00332C74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МОДЕЛИРОВАНИЕ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332C74" w:rsidTr="004A3EE5">
        <w:trPr>
          <w:trHeight w:val="340"/>
        </w:trPr>
        <w:tc>
          <w:tcPr>
            <w:tcW w:w="9777" w:type="dxa"/>
            <w:gridSpan w:val="2"/>
            <w:hideMark/>
          </w:tcPr>
          <w:p w:rsidR="00332C74" w:rsidRDefault="00332C74" w:rsidP="004A3EE5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332C74" w:rsidTr="004A3EE5">
              <w:tc>
                <w:tcPr>
                  <w:tcW w:w="2167" w:type="dxa"/>
                  <w:vAlign w:val="bottom"/>
                  <w:hideMark/>
                </w:tcPr>
                <w:p w:rsidR="00332C74" w:rsidRDefault="00332C74" w:rsidP="004A3EE5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332C74" w:rsidRDefault="00332C74" w:rsidP="004A3EE5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332C74" w:rsidRDefault="00332C74" w:rsidP="004A3EE5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332C74" w:rsidRDefault="00332C74" w:rsidP="004A3EE5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332C74" w:rsidRDefault="00332C74" w:rsidP="004A3EE5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332C74" w:rsidRDefault="00332C74" w:rsidP="004A3EE5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332C74" w:rsidTr="004A3EE5">
              <w:tc>
                <w:tcPr>
                  <w:tcW w:w="2167" w:type="dxa"/>
                  <w:vAlign w:val="bottom"/>
                </w:tcPr>
                <w:p w:rsidR="00332C74" w:rsidRDefault="00332C74" w:rsidP="004A3EE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332C74" w:rsidRDefault="00332C74" w:rsidP="004A3EE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332C74" w:rsidRDefault="00332C74" w:rsidP="004A3EE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332C74" w:rsidRDefault="00332C74" w:rsidP="004A3EE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332C74" w:rsidRDefault="00332C74" w:rsidP="004A3EE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332C74" w:rsidRDefault="00332C74" w:rsidP="004A3EE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332C74" w:rsidRDefault="00332C74" w:rsidP="004A3EE5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332C74" w:rsidTr="004A3EE5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332C74" w:rsidRDefault="00332C74" w:rsidP="004A3EE5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332C74" w:rsidRDefault="00332C74" w:rsidP="00332C74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332C74" w:rsidRDefault="00332C74" w:rsidP="00332C7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32C74" w:rsidRDefault="00332C74" w:rsidP="00332C7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32C74" w:rsidRDefault="00332C74" w:rsidP="00332C7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32C74" w:rsidRDefault="00332C74" w:rsidP="00332C7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32C74" w:rsidRDefault="00332C74" w:rsidP="00332C7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32C74" w:rsidRDefault="00332C74" w:rsidP="00332C7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32C74" w:rsidRDefault="00332C74" w:rsidP="00332C7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32C74" w:rsidRDefault="00332C74" w:rsidP="00332C74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332C74" w:rsidRDefault="00332C74" w:rsidP="00332C74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2026</w:t>
      </w:r>
    </w:p>
    <w:p w:rsidR="00332C74" w:rsidRDefault="00332C74" w:rsidP="00332C74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Вариант 4</w:t>
      </w:r>
    </w:p>
    <w:p w:rsidR="00332C74" w:rsidRDefault="00332C74" w:rsidP="00332C7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</w:t>
      </w:r>
    </w:p>
    <w:p w:rsidR="00332C74" w:rsidRDefault="00332C74" w:rsidP="00332C7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 w:rsidRPr="00332C74">
        <w:rPr>
          <w:rFonts w:ascii="Times New Roman" w:hAnsi="Times New Roman" w:cs="Times New Roman"/>
          <w:sz w:val="28"/>
        </w:rPr>
        <w:t>знакомиться с мето</w:t>
      </w:r>
      <w:r>
        <w:rPr>
          <w:rFonts w:ascii="Times New Roman" w:hAnsi="Times New Roman" w:cs="Times New Roman"/>
          <w:sz w:val="28"/>
        </w:rPr>
        <w:t xml:space="preserve">дикой моделирования и обработки </w:t>
      </w:r>
      <w:r w:rsidRPr="00332C74">
        <w:rPr>
          <w:rFonts w:ascii="Times New Roman" w:hAnsi="Times New Roman" w:cs="Times New Roman"/>
          <w:sz w:val="28"/>
        </w:rPr>
        <w:t>периодических дискретных сигналов с помощью пакета MATLAB</w:t>
      </w:r>
      <w:r>
        <w:rPr>
          <w:rFonts w:ascii="Times New Roman" w:hAnsi="Times New Roman" w:cs="Times New Roman"/>
          <w:sz w:val="28"/>
        </w:rPr>
        <w:t>.</w:t>
      </w:r>
    </w:p>
    <w:p w:rsidR="00332C74" w:rsidRDefault="00332C74" w:rsidP="00332C7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332C74" w:rsidRDefault="00332C74" w:rsidP="00332C7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 Задание по работе</w:t>
      </w:r>
    </w:p>
    <w:p w:rsidR="00332C74" w:rsidRDefault="00332C74" w:rsidP="00332C7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332C74">
        <w:rPr>
          <w:rFonts w:ascii="Times New Roman" w:hAnsi="Times New Roman" w:cs="Times New Roman"/>
          <w:sz w:val="28"/>
        </w:rPr>
        <w:t>В данной лабораторной работе треб</w:t>
      </w:r>
      <w:r>
        <w:rPr>
          <w:rFonts w:ascii="Times New Roman" w:hAnsi="Times New Roman" w:cs="Times New Roman"/>
          <w:sz w:val="28"/>
        </w:rPr>
        <w:t xml:space="preserve">уется выполнить моделирование и </w:t>
      </w:r>
      <w:r w:rsidRPr="00332C74">
        <w:rPr>
          <w:rFonts w:ascii="Times New Roman" w:hAnsi="Times New Roman" w:cs="Times New Roman"/>
          <w:sz w:val="28"/>
        </w:rPr>
        <w:t>обработку дискретного сигнала в среде MATLAB. Необходимо перенести</w:t>
      </w:r>
      <w:r>
        <w:rPr>
          <w:rFonts w:ascii="Times New Roman" w:hAnsi="Times New Roman" w:cs="Times New Roman"/>
          <w:sz w:val="28"/>
        </w:rPr>
        <w:t xml:space="preserve"> </w:t>
      </w:r>
      <w:r w:rsidRPr="00332C74">
        <w:rPr>
          <w:rFonts w:ascii="Times New Roman" w:hAnsi="Times New Roman" w:cs="Times New Roman"/>
          <w:sz w:val="28"/>
        </w:rPr>
        <w:t xml:space="preserve">отсчёты сигнала из файла </w:t>
      </w:r>
      <w:proofErr w:type="spellStart"/>
      <w:r w:rsidRPr="00332C74">
        <w:rPr>
          <w:rFonts w:ascii="Times New Roman" w:hAnsi="Times New Roman" w:cs="Times New Roman"/>
          <w:sz w:val="28"/>
        </w:rPr>
        <w:t>Excel</w:t>
      </w:r>
      <w:proofErr w:type="spellEnd"/>
      <w:r w:rsidRPr="00332C74">
        <w:rPr>
          <w:rFonts w:ascii="Times New Roman" w:hAnsi="Times New Roman" w:cs="Times New Roman"/>
          <w:sz w:val="28"/>
        </w:rPr>
        <w:t xml:space="preserve"> в MATLAB, построить график сигнала и с</w:t>
      </w:r>
      <w:r>
        <w:rPr>
          <w:rFonts w:ascii="Times New Roman" w:hAnsi="Times New Roman" w:cs="Times New Roman"/>
          <w:sz w:val="28"/>
        </w:rPr>
        <w:t xml:space="preserve"> </w:t>
      </w:r>
      <w:r w:rsidRPr="00332C74">
        <w:rPr>
          <w:rFonts w:ascii="Times New Roman" w:hAnsi="Times New Roman" w:cs="Times New Roman"/>
          <w:sz w:val="28"/>
        </w:rPr>
        <w:t>помощью быстрого преобразования Ф</w:t>
      </w:r>
      <w:r>
        <w:rPr>
          <w:rFonts w:ascii="Times New Roman" w:hAnsi="Times New Roman" w:cs="Times New Roman"/>
          <w:sz w:val="28"/>
        </w:rPr>
        <w:t xml:space="preserve">урье получить его амплитудный и </w:t>
      </w:r>
      <w:r w:rsidRPr="00332C74">
        <w:rPr>
          <w:rFonts w:ascii="Times New Roman" w:hAnsi="Times New Roman" w:cs="Times New Roman"/>
          <w:sz w:val="28"/>
        </w:rPr>
        <w:t>фазовый спектры, после чего определить параметры гармо</w:t>
      </w:r>
      <w:r>
        <w:rPr>
          <w:rFonts w:ascii="Times New Roman" w:hAnsi="Times New Roman" w:cs="Times New Roman"/>
          <w:sz w:val="28"/>
        </w:rPr>
        <w:t xml:space="preserve">нических </w:t>
      </w:r>
      <w:r w:rsidRPr="00332C74">
        <w:rPr>
          <w:rFonts w:ascii="Times New Roman" w:hAnsi="Times New Roman" w:cs="Times New Roman"/>
          <w:sz w:val="28"/>
        </w:rPr>
        <w:t>составляющих сигнала. Далее н</w:t>
      </w:r>
      <w:r>
        <w:rPr>
          <w:rFonts w:ascii="Times New Roman" w:hAnsi="Times New Roman" w:cs="Times New Roman"/>
          <w:sz w:val="28"/>
        </w:rPr>
        <w:t xml:space="preserve">еобходимо сгенерировать сигнал, </w:t>
      </w:r>
      <w:r w:rsidRPr="00332C74">
        <w:rPr>
          <w:rFonts w:ascii="Times New Roman" w:hAnsi="Times New Roman" w:cs="Times New Roman"/>
          <w:sz w:val="28"/>
        </w:rPr>
        <w:t>представляющий собой сумму дв</w:t>
      </w:r>
      <w:r>
        <w:rPr>
          <w:rFonts w:ascii="Times New Roman" w:hAnsi="Times New Roman" w:cs="Times New Roman"/>
          <w:sz w:val="28"/>
        </w:rPr>
        <w:t xml:space="preserve">ух гармонических составляющих, параметры которых приведены в таблице 1, и </w:t>
      </w:r>
      <w:proofErr w:type="spellStart"/>
      <w:r w:rsidRPr="00332C74">
        <w:rPr>
          <w:rFonts w:ascii="Times New Roman" w:hAnsi="Times New Roman" w:cs="Times New Roman"/>
          <w:sz w:val="28"/>
        </w:rPr>
        <w:t>гауссовского</w:t>
      </w:r>
      <w:proofErr w:type="spellEnd"/>
      <w:r w:rsidRPr="00332C74">
        <w:rPr>
          <w:rFonts w:ascii="Times New Roman" w:hAnsi="Times New Roman" w:cs="Times New Roman"/>
          <w:sz w:val="28"/>
        </w:rPr>
        <w:t xml:space="preserve"> шума, исследовать его спектр при различных значениях шума и</w:t>
      </w:r>
      <w:r>
        <w:rPr>
          <w:rFonts w:ascii="Times New Roman" w:hAnsi="Times New Roman" w:cs="Times New Roman"/>
          <w:sz w:val="28"/>
        </w:rPr>
        <w:t xml:space="preserve"> </w:t>
      </w:r>
      <w:r w:rsidRPr="00332C74">
        <w:rPr>
          <w:rFonts w:ascii="Times New Roman" w:hAnsi="Times New Roman" w:cs="Times New Roman"/>
          <w:sz w:val="28"/>
        </w:rPr>
        <w:t>оценить влияние шума на точность определения параметров сигнала.</w:t>
      </w:r>
    </w:p>
    <w:p w:rsidR="00332C74" w:rsidRDefault="00332C74" w:rsidP="00332C74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 – Данные для варианта 4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360"/>
        <w:gridCol w:w="1364"/>
        <w:gridCol w:w="1344"/>
        <w:gridCol w:w="1341"/>
        <w:gridCol w:w="1312"/>
        <w:gridCol w:w="1312"/>
      </w:tblGrid>
      <w:tr w:rsidR="00332C74" w:rsidTr="00332C74">
        <w:trPr>
          <w:jc w:val="center"/>
        </w:trPr>
        <w:tc>
          <w:tcPr>
            <w:tcW w:w="1360" w:type="dxa"/>
          </w:tcPr>
          <w:p w:rsidR="00332C74" w:rsidRPr="00332C74" w:rsidRDefault="00332C74" w:rsidP="00332C74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1364" w:type="dxa"/>
          </w:tcPr>
          <w:p w:rsidR="00332C74" w:rsidRPr="00332C74" w:rsidRDefault="00332C74" w:rsidP="00332C74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ω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1344" w:type="dxa"/>
          </w:tcPr>
          <w:p w:rsidR="00332C74" w:rsidRPr="00332C74" w:rsidRDefault="00332C74" w:rsidP="00332C74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φ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1341" w:type="dxa"/>
          </w:tcPr>
          <w:p w:rsidR="00332C74" w:rsidRPr="00332C74" w:rsidRDefault="00332C74" w:rsidP="00332C74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2</w:t>
            </w:r>
          </w:p>
        </w:tc>
        <w:tc>
          <w:tcPr>
            <w:tcW w:w="1312" w:type="dxa"/>
          </w:tcPr>
          <w:p w:rsidR="00332C74" w:rsidRPr="00332C74" w:rsidRDefault="00332C74" w:rsidP="00332C74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ω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2</w:t>
            </w:r>
          </w:p>
        </w:tc>
        <w:tc>
          <w:tcPr>
            <w:tcW w:w="1312" w:type="dxa"/>
          </w:tcPr>
          <w:p w:rsidR="00332C74" w:rsidRPr="00332C74" w:rsidRDefault="00332C74" w:rsidP="00332C74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φ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2</w:t>
            </w:r>
          </w:p>
        </w:tc>
      </w:tr>
      <w:tr w:rsidR="00332C74" w:rsidTr="00332C74">
        <w:trPr>
          <w:jc w:val="center"/>
        </w:trPr>
        <w:tc>
          <w:tcPr>
            <w:tcW w:w="1360" w:type="dxa"/>
          </w:tcPr>
          <w:p w:rsidR="00332C74" w:rsidRPr="00332C74" w:rsidRDefault="00332C74" w:rsidP="00332C74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</w:t>
            </w:r>
          </w:p>
        </w:tc>
        <w:tc>
          <w:tcPr>
            <w:tcW w:w="1364" w:type="dxa"/>
          </w:tcPr>
          <w:p w:rsidR="00332C74" w:rsidRPr="00332C74" w:rsidRDefault="00332C74" w:rsidP="00332C74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250</w:t>
            </w:r>
          </w:p>
        </w:tc>
        <w:tc>
          <w:tcPr>
            <w:tcW w:w="1344" w:type="dxa"/>
          </w:tcPr>
          <w:p w:rsidR="00332C74" w:rsidRDefault="00332C74" w:rsidP="00332C74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341" w:type="dxa"/>
          </w:tcPr>
          <w:p w:rsidR="00332C74" w:rsidRPr="00332C74" w:rsidRDefault="00332C74" w:rsidP="00332C74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</w:t>
            </w:r>
          </w:p>
        </w:tc>
        <w:tc>
          <w:tcPr>
            <w:tcW w:w="1312" w:type="dxa"/>
          </w:tcPr>
          <w:p w:rsidR="00332C74" w:rsidRPr="00332C74" w:rsidRDefault="00332C74" w:rsidP="00332C74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200</w:t>
            </w:r>
          </w:p>
        </w:tc>
        <w:tc>
          <w:tcPr>
            <w:tcW w:w="1312" w:type="dxa"/>
          </w:tcPr>
          <w:p w:rsidR="00332C74" w:rsidRDefault="00332C74" w:rsidP="00332C74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332C74" w:rsidRDefault="00332C74" w:rsidP="00332C7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332C74" w:rsidRDefault="00332C74" w:rsidP="00332C7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332C74" w:rsidRDefault="00332C74" w:rsidP="00332C7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</w:t>
      </w:r>
      <w:r>
        <w:rPr>
          <w:rFonts w:ascii="Times New Roman" w:hAnsi="Times New Roman" w:cs="Times New Roman"/>
          <w:sz w:val="28"/>
        </w:rPr>
        <w:t xml:space="preserve"> </w:t>
      </w:r>
      <w:r w:rsidR="00AB2763">
        <w:rPr>
          <w:rFonts w:ascii="Times New Roman" w:hAnsi="Times New Roman" w:cs="Times New Roman"/>
          <w:b/>
          <w:sz w:val="28"/>
        </w:rPr>
        <w:t>Работа с дискретным сигналом</w:t>
      </w:r>
    </w:p>
    <w:p w:rsidR="005260BC" w:rsidRPr="005260BC" w:rsidRDefault="00717937" w:rsidP="005260B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 помощью алгоритма быстрого преобразования Фурье, выполняемого в </w:t>
      </w:r>
      <w:r>
        <w:rPr>
          <w:rFonts w:ascii="Times New Roman" w:hAnsi="Times New Roman" w:cs="Times New Roman"/>
          <w:sz w:val="28"/>
          <w:lang w:val="en-US"/>
        </w:rPr>
        <w:t>MATLAB</w:t>
      </w:r>
      <w:r w:rsidRPr="0071793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при помощи функции </w:t>
      </w:r>
      <w:proofErr w:type="spellStart"/>
      <w:r>
        <w:rPr>
          <w:rFonts w:ascii="Times New Roman" w:hAnsi="Times New Roman" w:cs="Times New Roman"/>
          <w:sz w:val="28"/>
          <w:lang w:val="en-US"/>
        </w:rPr>
        <w:t>fft</w:t>
      </w:r>
      <w:proofErr w:type="spellEnd"/>
      <w:r w:rsidRPr="00717937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были получены амплитудный и фазовый спектры, которые показали, что исходный сигнал состоит из трех гармоник, приведенных в таблице 2. Для корректного отображения фазового спектра нужно было использовать порог отсечения: все значения, которые оказались меньше порогового,</w:t>
      </w:r>
      <w:r w:rsidR="005260BC">
        <w:rPr>
          <w:rFonts w:ascii="Times New Roman" w:hAnsi="Times New Roman" w:cs="Times New Roman"/>
          <w:sz w:val="28"/>
        </w:rPr>
        <w:t xml:space="preserve"> были приравнены к </w:t>
      </w:r>
      <w:proofErr w:type="spellStart"/>
      <w:r w:rsidR="005260BC">
        <w:rPr>
          <w:rFonts w:ascii="Times New Roman" w:hAnsi="Times New Roman" w:cs="Times New Roman"/>
          <w:sz w:val="28"/>
          <w:lang w:val="en-US"/>
        </w:rPr>
        <w:t>NaN</w:t>
      </w:r>
      <w:proofErr w:type="spellEnd"/>
      <w:r w:rsidR="005260BC">
        <w:rPr>
          <w:rFonts w:ascii="Times New Roman" w:hAnsi="Times New Roman" w:cs="Times New Roman"/>
          <w:sz w:val="28"/>
        </w:rPr>
        <w:t xml:space="preserve">, что и позволило сделать фазовый спектр корректным. Программа для анализа отражена в листинге 1, а </w:t>
      </w:r>
      <w:r w:rsidR="005260BC">
        <w:rPr>
          <w:rFonts w:ascii="Times New Roman" w:hAnsi="Times New Roman" w:cs="Times New Roman"/>
          <w:sz w:val="28"/>
        </w:rPr>
        <w:lastRenderedPageBreak/>
        <w:t>на рисунке 1 представлены графики исходного сигнала, а также его амплитудный и фазовый спектры.</w:t>
      </w:r>
    </w:p>
    <w:p w:rsidR="00717937" w:rsidRDefault="00717937" w:rsidP="00717937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2 – Амплитуды и частоты гармонических сигналов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4108"/>
        <w:gridCol w:w="4108"/>
      </w:tblGrid>
      <w:tr w:rsidR="00717937" w:rsidTr="005260BC">
        <w:tc>
          <w:tcPr>
            <w:tcW w:w="1129" w:type="dxa"/>
          </w:tcPr>
          <w:p w:rsidR="00717937" w:rsidRDefault="00717937" w:rsidP="005260BC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№</w:t>
            </w:r>
          </w:p>
        </w:tc>
        <w:tc>
          <w:tcPr>
            <w:tcW w:w="4108" w:type="dxa"/>
          </w:tcPr>
          <w:p w:rsidR="00717937" w:rsidRDefault="00717937" w:rsidP="005260BC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Амплитуда</w:t>
            </w:r>
          </w:p>
        </w:tc>
        <w:tc>
          <w:tcPr>
            <w:tcW w:w="4108" w:type="dxa"/>
          </w:tcPr>
          <w:p w:rsidR="00717937" w:rsidRDefault="00717937" w:rsidP="005260BC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Частота</w:t>
            </w:r>
          </w:p>
        </w:tc>
      </w:tr>
      <w:tr w:rsidR="00717937" w:rsidTr="005260BC">
        <w:tc>
          <w:tcPr>
            <w:tcW w:w="1129" w:type="dxa"/>
          </w:tcPr>
          <w:p w:rsidR="00717937" w:rsidRDefault="00717937" w:rsidP="005260BC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4108" w:type="dxa"/>
          </w:tcPr>
          <w:p w:rsidR="00717937" w:rsidRPr="00D06D8B" w:rsidRDefault="00717937" w:rsidP="005260BC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1,717</w:t>
            </w:r>
          </w:p>
        </w:tc>
        <w:tc>
          <w:tcPr>
            <w:tcW w:w="4108" w:type="dxa"/>
          </w:tcPr>
          <w:p w:rsidR="00717937" w:rsidRPr="00D06D8B" w:rsidRDefault="00717937" w:rsidP="005260BC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8,192</w:t>
            </w:r>
          </w:p>
        </w:tc>
      </w:tr>
      <w:tr w:rsidR="00717937" w:rsidTr="005260BC">
        <w:tc>
          <w:tcPr>
            <w:tcW w:w="1129" w:type="dxa"/>
          </w:tcPr>
          <w:p w:rsidR="00717937" w:rsidRDefault="00717937" w:rsidP="005260BC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4108" w:type="dxa"/>
          </w:tcPr>
          <w:p w:rsidR="00717937" w:rsidRPr="00D06D8B" w:rsidRDefault="00717937" w:rsidP="005260BC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0,862</w:t>
            </w:r>
          </w:p>
        </w:tc>
        <w:tc>
          <w:tcPr>
            <w:tcW w:w="4108" w:type="dxa"/>
          </w:tcPr>
          <w:p w:rsidR="00717937" w:rsidRPr="00D06D8B" w:rsidRDefault="00717937" w:rsidP="005260BC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17,749</w:t>
            </w:r>
          </w:p>
        </w:tc>
      </w:tr>
      <w:tr w:rsidR="00717937" w:rsidTr="005260BC">
        <w:tc>
          <w:tcPr>
            <w:tcW w:w="1129" w:type="dxa"/>
          </w:tcPr>
          <w:p w:rsidR="00717937" w:rsidRDefault="00717937" w:rsidP="005260BC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4108" w:type="dxa"/>
          </w:tcPr>
          <w:p w:rsidR="00717937" w:rsidRPr="00D06D8B" w:rsidRDefault="00717937" w:rsidP="005260BC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3,397</w:t>
            </w:r>
          </w:p>
        </w:tc>
        <w:tc>
          <w:tcPr>
            <w:tcW w:w="4108" w:type="dxa"/>
          </w:tcPr>
          <w:p w:rsidR="00717937" w:rsidRPr="00D06D8B" w:rsidRDefault="00717937" w:rsidP="005260BC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38,229</w:t>
            </w:r>
          </w:p>
        </w:tc>
      </w:tr>
    </w:tbl>
    <w:p w:rsidR="00717937" w:rsidRPr="00717937" w:rsidRDefault="00717937" w:rsidP="00332C7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332C74" w:rsidRDefault="00332C74" w:rsidP="00332C7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1 – Программа</w:t>
      </w:r>
      <w:r w:rsidR="005260BC">
        <w:rPr>
          <w:rFonts w:ascii="Times New Roman" w:hAnsi="Times New Roman" w:cs="Times New Roman"/>
          <w:sz w:val="28"/>
        </w:rPr>
        <w:t xml:space="preserve"> для анализа неизвестного дискретного сигнала по его отсчетам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32C74" w:rsidRPr="00213F51" w:rsidTr="004A3EE5">
        <w:trPr>
          <w:trHeight w:val="360"/>
        </w:trPr>
        <w:tc>
          <w:tcPr>
            <w:tcW w:w="93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13F51" w:rsidRPr="00213F51" w:rsidRDefault="00213F51" w:rsidP="00213F51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Fs = 1024;</w:t>
            </w:r>
          </w:p>
          <w:p w:rsidR="00213F51" w:rsidRPr="00213F51" w:rsidRDefault="00213F51" w:rsidP="00213F51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t = variant4(:, 1);</w:t>
            </w:r>
          </w:p>
          <w:p w:rsidR="00213F51" w:rsidRPr="00213F51" w:rsidRDefault="00213F51" w:rsidP="00213F51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s = variant4(:, 2);</w:t>
            </w:r>
          </w:p>
          <w:p w:rsidR="00213F51" w:rsidRPr="00213F51" w:rsidRDefault="00213F51" w:rsidP="00213F51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N = length(s);</w:t>
            </w:r>
          </w:p>
          <w:p w:rsidR="00213F51" w:rsidRPr="00213F51" w:rsidRDefault="00213F51" w:rsidP="00213F51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</w:p>
          <w:p w:rsidR="00213F51" w:rsidRPr="00213F51" w:rsidRDefault="00213F51" w:rsidP="00213F51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figure();</w:t>
            </w:r>
          </w:p>
          <w:p w:rsidR="00213F51" w:rsidRPr="00213F51" w:rsidRDefault="00213F51" w:rsidP="00213F51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plot(t, s, </w:t>
            </w:r>
            <w:r w:rsidRPr="00213F51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'r'</w:t>
            </w:r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);</w:t>
            </w:r>
          </w:p>
          <w:p w:rsidR="00213F51" w:rsidRPr="00213F51" w:rsidRDefault="00213F51" w:rsidP="00213F51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title(</w:t>
            </w:r>
            <w:r w:rsidRPr="00213F51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</w:t>
            </w:r>
            <w:r w:rsidRPr="00213F51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>Сигнал</w:t>
            </w:r>
            <w:r w:rsidRPr="00213F51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</w:t>
            </w:r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);</w:t>
            </w:r>
          </w:p>
          <w:p w:rsidR="00213F51" w:rsidRPr="00213F51" w:rsidRDefault="00213F51" w:rsidP="00213F51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proofErr w:type="spellStart"/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xlabel</w:t>
            </w:r>
            <w:proofErr w:type="spellEnd"/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(</w:t>
            </w:r>
            <w:r w:rsidRPr="00213F51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't, c'</w:t>
            </w:r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); </w:t>
            </w:r>
            <w:proofErr w:type="spellStart"/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ylabel</w:t>
            </w:r>
            <w:proofErr w:type="spellEnd"/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(</w:t>
            </w:r>
            <w:r w:rsidRPr="00213F51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's(t)'</w:t>
            </w:r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);</w:t>
            </w:r>
          </w:p>
          <w:p w:rsidR="00213F51" w:rsidRPr="00213F51" w:rsidRDefault="00213F51" w:rsidP="00213F51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grid </w:t>
            </w:r>
            <w:r w:rsidRPr="00213F51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on</w:t>
            </w:r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;</w:t>
            </w:r>
          </w:p>
          <w:p w:rsidR="00213F51" w:rsidRPr="00213F51" w:rsidRDefault="00213F51" w:rsidP="00213F51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</w:p>
          <w:p w:rsidR="00213F51" w:rsidRPr="00213F51" w:rsidRDefault="00213F51" w:rsidP="00213F51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S = </w:t>
            </w:r>
            <w:proofErr w:type="spellStart"/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fft</w:t>
            </w:r>
            <w:proofErr w:type="spellEnd"/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(s);</w:t>
            </w:r>
          </w:p>
          <w:p w:rsidR="00213F51" w:rsidRPr="00213F51" w:rsidRDefault="00213F51" w:rsidP="00213F51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</w:p>
          <w:p w:rsidR="00213F51" w:rsidRPr="00213F51" w:rsidRDefault="00213F51" w:rsidP="00213F51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A = abs(S) / N;</w:t>
            </w:r>
          </w:p>
          <w:p w:rsidR="00213F51" w:rsidRPr="00213F51" w:rsidRDefault="00213F51" w:rsidP="00213F51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proofErr w:type="spellStart"/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Ahalf</w:t>
            </w:r>
            <w:proofErr w:type="spellEnd"/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= A(1 : N/2);</w:t>
            </w:r>
          </w:p>
          <w:p w:rsidR="00213F51" w:rsidRPr="00213F51" w:rsidRDefault="00213F51" w:rsidP="00213F51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</w:p>
          <w:p w:rsidR="00213F51" w:rsidRPr="00213F51" w:rsidRDefault="00213F51" w:rsidP="00213F51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f = (0 : N/2-1) * (Fs / N);</w:t>
            </w:r>
          </w:p>
          <w:p w:rsidR="00213F51" w:rsidRPr="00213F51" w:rsidRDefault="00213F51" w:rsidP="00213F51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</w:p>
          <w:p w:rsidR="00213F51" w:rsidRPr="00213F51" w:rsidRDefault="00213F51" w:rsidP="00213F51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figure();</w:t>
            </w:r>
          </w:p>
          <w:p w:rsidR="00213F51" w:rsidRPr="00213F51" w:rsidRDefault="00213F51" w:rsidP="00213F51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plot(f, </w:t>
            </w:r>
            <w:proofErr w:type="spellStart"/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Ahalf</w:t>
            </w:r>
            <w:proofErr w:type="spellEnd"/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);</w:t>
            </w:r>
          </w:p>
          <w:p w:rsidR="00213F51" w:rsidRPr="00213F51" w:rsidRDefault="00213F51" w:rsidP="00213F51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title(</w:t>
            </w:r>
            <w:r w:rsidRPr="00213F51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</w:t>
            </w:r>
            <w:r w:rsidRPr="00213F51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>Амплитудный</w:t>
            </w:r>
            <w:r w:rsidRPr="00213F51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 xml:space="preserve"> </w:t>
            </w:r>
            <w:r w:rsidRPr="00213F51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>спектр</w:t>
            </w:r>
            <w:r w:rsidRPr="00213F51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</w:t>
            </w:r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);</w:t>
            </w:r>
          </w:p>
          <w:p w:rsidR="00213F51" w:rsidRPr="00213F51" w:rsidRDefault="00213F51" w:rsidP="00213F51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proofErr w:type="spellStart"/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xlabel</w:t>
            </w:r>
            <w:proofErr w:type="spellEnd"/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(</w:t>
            </w:r>
            <w:r w:rsidRPr="00213F51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 xml:space="preserve">'f, </w:t>
            </w:r>
            <w:r w:rsidRPr="00213F51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>Гц</w:t>
            </w:r>
            <w:r w:rsidRPr="00213F51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</w:t>
            </w:r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); </w:t>
            </w:r>
            <w:proofErr w:type="spellStart"/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ylabel</w:t>
            </w:r>
            <w:proofErr w:type="spellEnd"/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(</w:t>
            </w:r>
            <w:r w:rsidRPr="00213F51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'A(f)'</w:t>
            </w:r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);</w:t>
            </w:r>
          </w:p>
          <w:p w:rsidR="00213F51" w:rsidRPr="00213F51" w:rsidRDefault="00213F51" w:rsidP="00213F51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grid </w:t>
            </w:r>
            <w:r w:rsidRPr="00213F51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on</w:t>
            </w:r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;</w:t>
            </w:r>
          </w:p>
          <w:p w:rsidR="00213F51" w:rsidRPr="00213F51" w:rsidRDefault="00213F51" w:rsidP="00213F51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</w:p>
          <w:p w:rsidR="00213F51" w:rsidRPr="00213F51" w:rsidRDefault="00213F51" w:rsidP="00213F51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phi = angle(S);</w:t>
            </w:r>
          </w:p>
          <w:p w:rsidR="00213F51" w:rsidRPr="00213F51" w:rsidRDefault="00213F51" w:rsidP="00213F51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proofErr w:type="spellStart"/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phiHalf</w:t>
            </w:r>
            <w:proofErr w:type="spellEnd"/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= phi(1 : N/2);</w:t>
            </w:r>
          </w:p>
          <w:p w:rsidR="00213F51" w:rsidRPr="00213F51" w:rsidRDefault="00213F51" w:rsidP="00213F51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proofErr w:type="spellStart"/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phiHalf</w:t>
            </w:r>
            <w:proofErr w:type="spellEnd"/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Ahalf</w:t>
            </w:r>
            <w:proofErr w:type="spellEnd"/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&lt; 0.4) = </w:t>
            </w:r>
            <w:proofErr w:type="spellStart"/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NaN</w:t>
            </w:r>
            <w:proofErr w:type="spellEnd"/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;</w:t>
            </w:r>
          </w:p>
          <w:p w:rsidR="00213F51" w:rsidRPr="00213F51" w:rsidRDefault="00213F51" w:rsidP="00213F51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</w:p>
          <w:p w:rsidR="00213F51" w:rsidRPr="00213F51" w:rsidRDefault="00213F51" w:rsidP="00213F51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figure();</w:t>
            </w:r>
          </w:p>
          <w:p w:rsidR="00213F51" w:rsidRPr="00213F51" w:rsidRDefault="00213F51" w:rsidP="00213F51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plot(f, </w:t>
            </w:r>
            <w:proofErr w:type="spellStart"/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phiHalf</w:t>
            </w:r>
            <w:proofErr w:type="spellEnd"/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, </w:t>
            </w:r>
            <w:r w:rsidRPr="00213F51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'LineWidth'</w:t>
            </w:r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,2);</w:t>
            </w:r>
          </w:p>
          <w:p w:rsidR="00213F51" w:rsidRPr="00213F51" w:rsidRDefault="00213F51" w:rsidP="00213F51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title(</w:t>
            </w:r>
            <w:r w:rsidRPr="00213F51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</w:t>
            </w:r>
            <w:r w:rsidRPr="00213F51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>Фазовый</w:t>
            </w:r>
            <w:r w:rsidRPr="00213F51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 xml:space="preserve"> </w:t>
            </w:r>
            <w:r w:rsidRPr="00213F51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>спектр</w:t>
            </w:r>
            <w:r w:rsidRPr="00213F51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</w:t>
            </w:r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);</w:t>
            </w:r>
          </w:p>
          <w:p w:rsidR="00213F51" w:rsidRPr="00213F51" w:rsidRDefault="00213F51" w:rsidP="00213F51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proofErr w:type="spellStart"/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xlabel</w:t>
            </w:r>
            <w:proofErr w:type="spellEnd"/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(</w:t>
            </w:r>
            <w:r w:rsidRPr="00213F51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 xml:space="preserve">'f, </w:t>
            </w:r>
            <w:r w:rsidRPr="00213F51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>Гц</w:t>
            </w:r>
            <w:r w:rsidRPr="00213F51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</w:t>
            </w:r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); </w:t>
            </w:r>
            <w:proofErr w:type="spellStart"/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ylabel</w:t>
            </w:r>
            <w:proofErr w:type="spellEnd"/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(</w:t>
            </w:r>
            <w:r w:rsidRPr="00213F51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'\phi(f)'</w:t>
            </w:r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);</w:t>
            </w:r>
          </w:p>
          <w:p w:rsidR="00213F51" w:rsidRPr="00213F51" w:rsidRDefault="00213F51" w:rsidP="00213F51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proofErr w:type="spellStart"/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xlim</w:t>
            </w:r>
            <w:proofErr w:type="spellEnd"/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([0 500]); </w:t>
            </w:r>
            <w:proofErr w:type="spellStart"/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ylim</w:t>
            </w:r>
            <w:proofErr w:type="spellEnd"/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([-pi pi])</w:t>
            </w:r>
          </w:p>
          <w:p w:rsidR="00213F51" w:rsidRPr="00213F51" w:rsidRDefault="00213F51" w:rsidP="00213F51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grid </w:t>
            </w:r>
            <w:r w:rsidRPr="00213F51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on</w:t>
            </w:r>
            <w:r w:rsidRPr="00213F51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;</w:t>
            </w:r>
          </w:p>
          <w:p w:rsidR="00332C74" w:rsidRPr="00213F51" w:rsidRDefault="00332C74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bookmarkStart w:id="0" w:name="_GoBack"/>
            <w:bookmarkEnd w:id="0"/>
          </w:p>
        </w:tc>
      </w:tr>
    </w:tbl>
    <w:p w:rsidR="00332C74" w:rsidRPr="00213F51" w:rsidRDefault="00332C74" w:rsidP="00332C74">
      <w:pPr>
        <w:spacing w:after="0" w:line="360" w:lineRule="auto"/>
        <w:contextualSpacing/>
        <w:jc w:val="center"/>
        <w:rPr>
          <w:rFonts w:ascii="Times New Roman" w:hAnsi="Times New Roman" w:cs="Times New Roman"/>
          <w:noProof/>
          <w:sz w:val="28"/>
          <w:lang w:val="en-US" w:eastAsia="ru-RU"/>
        </w:rPr>
      </w:pPr>
    </w:p>
    <w:p w:rsidR="00332C74" w:rsidRPr="00AB2763" w:rsidRDefault="00AB2763" w:rsidP="00332C7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lang w:val="en-US"/>
        </w:rPr>
      </w:pPr>
      <w:r w:rsidRPr="00AB2763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7569A36C" wp14:editId="635AE4D7">
            <wp:extent cx="5940425" cy="47199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763" w:rsidRDefault="00332C74" w:rsidP="005260B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AB2763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 – Результат выполнения программы</w:t>
      </w:r>
      <w:r w:rsidR="004A3EE5">
        <w:rPr>
          <w:rFonts w:ascii="Times New Roman" w:hAnsi="Times New Roman" w:cs="Times New Roman"/>
          <w:sz w:val="28"/>
        </w:rPr>
        <w:t xml:space="preserve"> для анализа дискретного сигнала на основе его записей сего отсчетами</w:t>
      </w:r>
    </w:p>
    <w:p w:rsidR="00AB2763" w:rsidRDefault="00AB2763" w:rsidP="00332C7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D06D8B" w:rsidRDefault="00D06D8B" w:rsidP="00332C7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3.Моделирование сигнала с </w:t>
      </w:r>
      <w:proofErr w:type="spellStart"/>
      <w:r>
        <w:rPr>
          <w:rFonts w:ascii="Times New Roman" w:hAnsi="Times New Roman" w:cs="Times New Roman"/>
          <w:b/>
          <w:sz w:val="28"/>
        </w:rPr>
        <w:t>гауссовским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шумом</w:t>
      </w:r>
    </w:p>
    <w:p w:rsidR="00D06D8B" w:rsidRDefault="005260BC" w:rsidP="00332C7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данной части к исходному сигналу, состоящему из двух гармонических сигналов, добавляется </w:t>
      </w:r>
      <w:proofErr w:type="spellStart"/>
      <w:r>
        <w:rPr>
          <w:rFonts w:ascii="Times New Roman" w:hAnsi="Times New Roman" w:cs="Times New Roman"/>
          <w:sz w:val="28"/>
        </w:rPr>
        <w:t>гауссовский</w:t>
      </w:r>
      <w:proofErr w:type="spellEnd"/>
      <w:r>
        <w:rPr>
          <w:rFonts w:ascii="Times New Roman" w:hAnsi="Times New Roman" w:cs="Times New Roman"/>
          <w:sz w:val="28"/>
        </w:rPr>
        <w:t xml:space="preserve"> шум для исследования влияния СКО шума на ошибку вычислений амплитуд гармоник методом быстрого преобразования Фурье.</w:t>
      </w:r>
    </w:p>
    <w:p w:rsidR="005260BC" w:rsidRDefault="005260BC" w:rsidP="00332C7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Исходный сигнал формируется по формуле:</w:t>
      </w:r>
    </w:p>
    <w:p w:rsidR="005260BC" w:rsidRPr="005260BC" w:rsidRDefault="005260BC" w:rsidP="005260BC">
      <w:pPr>
        <w:spacing w:after="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s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func>
            <m:funcPr>
              <m:ctrlPr>
                <w:rPr>
                  <w:rFonts w:ascii="Cambria Math" w:hAnsi="Cambria Math" w:cs="Times New Roman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</w:rPr>
                    <m:t>2π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</w:rPr>
                    <m:t>t+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 w:cs="Times New Roman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</w:rPr>
                    <m:t>2π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</w:rPr>
                    <m:t>t+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b>
                  </m:sSub>
                </m:e>
              </m:d>
            </m:e>
          </m:func>
        </m:oMath>
      </m:oMathPara>
    </w:p>
    <w:p w:rsidR="005260BC" w:rsidRDefault="005260BC" w:rsidP="005260BC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Для генерации </w:t>
      </w:r>
      <w:proofErr w:type="spellStart"/>
      <w:r>
        <w:rPr>
          <w:rFonts w:ascii="Times New Roman" w:eastAsiaTheme="minorEastAsia" w:hAnsi="Times New Roman" w:cs="Times New Roman"/>
          <w:sz w:val="28"/>
        </w:rPr>
        <w:t>гауссовского</w:t>
      </w:r>
      <w:proofErr w:type="spellEnd"/>
      <w:r>
        <w:rPr>
          <w:rFonts w:ascii="Times New Roman" w:eastAsiaTheme="minorEastAsia" w:hAnsi="Times New Roman" w:cs="Times New Roman"/>
          <w:sz w:val="28"/>
        </w:rPr>
        <w:t xml:space="preserve"> шума с заданным СКО используется функция </w:t>
      </w:r>
      <w:proofErr w:type="spellStart"/>
      <w:proofErr w:type="gramStart"/>
      <w:r>
        <w:rPr>
          <w:rFonts w:ascii="Times New Roman" w:eastAsiaTheme="minorEastAsia" w:hAnsi="Times New Roman" w:cs="Times New Roman"/>
          <w:sz w:val="28"/>
          <w:lang w:val="en-US"/>
        </w:rPr>
        <w:t>randn</w:t>
      </w:r>
      <w:proofErr w:type="spellEnd"/>
      <w:r w:rsidRPr="005260BC">
        <w:rPr>
          <w:rFonts w:ascii="Times New Roman" w:eastAsiaTheme="minorEastAsia" w:hAnsi="Times New Roman" w:cs="Times New Roman"/>
          <w:sz w:val="28"/>
        </w:rPr>
        <w:t>(</w:t>
      </w:r>
      <w:proofErr w:type="gramEnd"/>
      <w:r w:rsidRPr="005260BC">
        <w:rPr>
          <w:rFonts w:ascii="Times New Roman" w:eastAsiaTheme="minorEastAsia" w:hAnsi="Times New Roman" w:cs="Times New Roman"/>
          <w:sz w:val="28"/>
        </w:rPr>
        <w:t>)</w:t>
      </w:r>
      <w:r>
        <w:rPr>
          <w:rFonts w:ascii="Times New Roman" w:eastAsiaTheme="minorEastAsia" w:hAnsi="Times New Roman" w:cs="Times New Roman"/>
          <w:sz w:val="28"/>
        </w:rPr>
        <w:t>, так что итоговый сигнал выглядит так:</w:t>
      </w:r>
    </w:p>
    <w:p w:rsidR="005260BC" w:rsidRPr="005260BC" w:rsidRDefault="005260BC" w:rsidP="005260BC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s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func>
            <m:funcPr>
              <m:ctrlPr>
                <w:rPr>
                  <w:rFonts w:ascii="Cambria Math" w:hAnsi="Cambria Math" w:cs="Times New Roman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</w:rPr>
                    <m:t>2π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</w:rPr>
                    <m:t>t+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 w:cs="Times New Roman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</w:rPr>
                    <m:t>2π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</w:rPr>
                    <m:t>t+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 w:cs="Times New Roman"/>
              <w:sz w:val="28"/>
            </w:rPr>
            <m:t>+</m:t>
          </m:r>
          <m:r>
            <w:rPr>
              <w:rFonts w:ascii="Cambria Math" w:hAnsi="Cambria Math" w:cs="Times New Roman"/>
              <w:sz w:val="28"/>
            </w:rPr>
            <m:t>noise(t)</m:t>
          </m:r>
        </m:oMath>
      </m:oMathPara>
    </w:p>
    <w:p w:rsidR="00F612F1" w:rsidRPr="00F612F1" w:rsidRDefault="00F612F1" w:rsidP="004A3EE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Для исследования зависимости ошибки вычислений амплитуд гармоник от СКО шума был запущен цикл, в котором СКО увеличивалось от 1 до 6. Встроенная в </w:t>
      </w:r>
      <w:r>
        <w:rPr>
          <w:rFonts w:ascii="Times New Roman" w:hAnsi="Times New Roman" w:cs="Times New Roman"/>
          <w:sz w:val="28"/>
          <w:lang w:val="en-US"/>
        </w:rPr>
        <w:t>MATLAB</w:t>
      </w:r>
      <w:r>
        <w:rPr>
          <w:rFonts w:ascii="Times New Roman" w:hAnsi="Times New Roman" w:cs="Times New Roman"/>
          <w:sz w:val="28"/>
        </w:rPr>
        <w:t xml:space="preserve"> функция </w:t>
      </w: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findpeaks</w:t>
      </w:r>
      <w:proofErr w:type="spellEnd"/>
      <w:r w:rsidRPr="00F612F1">
        <w:rPr>
          <w:rFonts w:ascii="Times New Roman" w:hAnsi="Times New Roman" w:cs="Times New Roman"/>
          <w:sz w:val="28"/>
        </w:rPr>
        <w:t>(</w:t>
      </w:r>
      <w:proofErr w:type="gramEnd"/>
      <w:r w:rsidRPr="00F612F1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позволяла автоматически находить пики на частотах гармоник и фиксировать их амплитуду для каждого уровня шума.</w:t>
      </w:r>
    </w:p>
    <w:p w:rsidR="004A3EE5" w:rsidRDefault="004A3EE5" w:rsidP="004A3EE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Листинг </w:t>
      </w:r>
      <w:r w:rsidR="005260BC" w:rsidRPr="005260BC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– Программа</w:t>
      </w:r>
      <w:r w:rsidR="00F612F1">
        <w:rPr>
          <w:rFonts w:ascii="Times New Roman" w:hAnsi="Times New Roman" w:cs="Times New Roman"/>
          <w:sz w:val="28"/>
        </w:rPr>
        <w:t xml:space="preserve"> моделирования сигнала с шумом и оценки ошибок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A3EE5" w:rsidRPr="000F6861" w:rsidTr="004A3EE5">
        <w:trPr>
          <w:trHeight w:val="360"/>
        </w:trPr>
        <w:tc>
          <w:tcPr>
            <w:tcW w:w="93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A3EE5" w:rsidRPr="00C203D0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C203D0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val="en-US" w:eastAsia="ru-RU"/>
              </w:rPr>
              <w:t>% LR2_SEM2_BER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r w:rsidRPr="004A3EE5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eastAsia="ru-RU"/>
              </w:rPr>
              <w:t>%% Исходные данные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A1 = 5; f1 = 250; phi1 = 0;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A2 = 3; f2 = 200; phi2 = 0;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Fs = 1024;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N = 1500;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t = (0:N-1) / Fs;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sigmaNoise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= 1:0.5:6;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val="en-US" w:eastAsia="ru-RU"/>
              </w:rPr>
              <w:t xml:space="preserve">%% </w:t>
            </w:r>
            <w:r w:rsidRPr="004A3EE5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eastAsia="ru-RU"/>
              </w:rPr>
              <w:t>Формирование</w:t>
            </w:r>
            <w:r w:rsidRPr="004A3EE5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val="en-US" w:eastAsia="ru-RU"/>
              </w:rPr>
              <w:t xml:space="preserve"> </w:t>
            </w:r>
            <w:r w:rsidRPr="004A3EE5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eastAsia="ru-RU"/>
              </w:rPr>
              <w:t>сигнала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val="en-US" w:eastAsia="ru-RU"/>
              </w:rPr>
              <w:t xml:space="preserve">% </w:t>
            </w:r>
            <w:r w:rsidRPr="004A3EE5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eastAsia="ru-RU"/>
              </w:rPr>
              <w:t>Гармоники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s1 = A1 * sin(2*pi*f1*t + phi1);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s2 = A2 * sin(2*pi*f2*t + phi2);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val="en-US" w:eastAsia="ru-RU"/>
              </w:rPr>
              <w:t xml:space="preserve">% </w:t>
            </w:r>
            <w:r w:rsidRPr="004A3EE5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eastAsia="ru-RU"/>
              </w:rPr>
              <w:t>Шум</w:t>
            </w:r>
            <w:r w:rsidRPr="004A3EE5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val="en-US" w:eastAsia="ru-RU"/>
              </w:rPr>
              <w:t xml:space="preserve"> (</w:t>
            </w:r>
            <w:r w:rsidRPr="004A3EE5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eastAsia="ru-RU"/>
              </w:rPr>
              <w:t>при</w:t>
            </w:r>
            <w:r w:rsidRPr="004A3EE5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val="en-US" w:eastAsia="ru-RU"/>
              </w:rPr>
              <w:t xml:space="preserve"> sigma = 1)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sNoise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= 1 * </w:t>
            </w: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randn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(1, N);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val="en-US" w:eastAsia="ru-RU"/>
              </w:rPr>
              <w:t xml:space="preserve">% </w:t>
            </w:r>
            <w:r w:rsidRPr="004A3EE5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eastAsia="ru-RU"/>
              </w:rPr>
              <w:t>Итоговый</w:t>
            </w:r>
            <w:r w:rsidRPr="004A3EE5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val="en-US" w:eastAsia="ru-RU"/>
              </w:rPr>
              <w:t xml:space="preserve"> </w:t>
            </w:r>
            <w:r w:rsidRPr="004A3EE5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eastAsia="ru-RU"/>
              </w:rPr>
              <w:t>сигнал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sMixed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= s1 + s2 + </w:t>
            </w: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sNoise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r w:rsidRPr="004A3EE5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eastAsia="ru-RU"/>
              </w:rPr>
              <w:t>% График итогового сигнала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figure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(</w:t>
            </w:r>
            <w:proofErr w:type="gram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);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plot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(</w:t>
            </w:r>
            <w:proofErr w:type="gram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t, </w:t>
            </w: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sMixed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);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xlabel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(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't, c'</w:t>
            </w: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);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ylabel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(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's(t)'</w:t>
            </w: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);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title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(</w:t>
            </w:r>
            <w:proofErr w:type="gramEnd"/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>'Сигнал - смесь двух гармоник и шума (\</w:t>
            </w:r>
            <w:proofErr w:type="spellStart"/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>sigma</w:t>
            </w:r>
            <w:proofErr w:type="spellEnd"/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 xml:space="preserve"> = 1)'</w:t>
            </w: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);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grid 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on</w:t>
            </w: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val="en-US" w:eastAsia="ru-RU"/>
              </w:rPr>
              <w:t xml:space="preserve">%% </w:t>
            </w:r>
            <w:r w:rsidRPr="004A3EE5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eastAsia="ru-RU"/>
              </w:rPr>
              <w:t>Амплитудный</w:t>
            </w:r>
            <w:r w:rsidRPr="004A3EE5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val="en-US" w:eastAsia="ru-RU"/>
              </w:rPr>
              <w:t xml:space="preserve"> </w:t>
            </w:r>
            <w:r w:rsidRPr="004A3EE5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eastAsia="ru-RU"/>
              </w:rPr>
              <w:t>спектр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S = </w:t>
            </w: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fft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sMixed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);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A = abs(S) / N;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Ahalf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= A(1:floor(N/2)+1);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Ahalf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(2:end-1) = 2 * </w:t>
            </w: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Ahalf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(2:end-1);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f = Fs * (0:floor(N/2)) / N; 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val="en-US" w:eastAsia="ru-RU"/>
              </w:rPr>
              <w:t xml:space="preserve">% </w:t>
            </w:r>
            <w:r w:rsidRPr="004A3EE5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eastAsia="ru-RU"/>
              </w:rPr>
              <w:t>График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figure();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plot(f, </w:t>
            </w: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Ahalf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);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xlabel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(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 xml:space="preserve">'f, 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>Гц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</w:t>
            </w: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);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ylabel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(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'A(f)'</w:t>
            </w: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);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title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(</w:t>
            </w:r>
            <w:proofErr w:type="gramEnd"/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>'Амплитудный спектр сигнала-смеси'</w:t>
            </w: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);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grid 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on</w:t>
            </w: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val="en-US" w:eastAsia="ru-RU"/>
              </w:rPr>
              <w:t xml:space="preserve">%% </w:t>
            </w:r>
            <w:r w:rsidRPr="004A3EE5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eastAsia="ru-RU"/>
              </w:rPr>
              <w:t>Исследование</w:t>
            </w:r>
            <w:r w:rsidRPr="004A3EE5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val="en-US" w:eastAsia="ru-RU"/>
              </w:rPr>
              <w:t xml:space="preserve"> </w:t>
            </w:r>
            <w:r w:rsidRPr="004A3EE5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eastAsia="ru-RU"/>
              </w:rPr>
              <w:t>влияния</w:t>
            </w:r>
            <w:r w:rsidRPr="004A3EE5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val="en-US" w:eastAsia="ru-RU"/>
              </w:rPr>
              <w:t xml:space="preserve"> </w:t>
            </w:r>
            <w:r w:rsidRPr="004A3EE5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eastAsia="ru-RU"/>
              </w:rPr>
              <w:t>шума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A1est = zeros(size(</w:t>
            </w: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sigmaNoise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));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A2est = zeros(size(</w:t>
            </w: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sigmaNoise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));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f1est = zeros(size(</w:t>
            </w: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sigmaNoise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));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lastRenderedPageBreak/>
              <w:t>f2est = zeros(size(</w:t>
            </w: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sigmaNoise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));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fprintf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(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>СКО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 xml:space="preserve"> 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>шума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 xml:space="preserve">   A1      f1      A2      f2\n'</w:t>
            </w: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)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color w:val="0E00FF"/>
                <w:sz w:val="20"/>
                <w:szCs w:val="20"/>
                <w:lang w:val="en-US" w:eastAsia="ru-RU"/>
              </w:rPr>
              <w:t xml:space="preserve">for </w:t>
            </w: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k = 1:length(</w:t>
            </w: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sigmaNoise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)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   sigma = </w:t>
            </w: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sigmaNoise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(k);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   noise = sigma * </w:t>
            </w: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randn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(1, N);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sMixed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= s1 + s2 + noise;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   S = </w:t>
            </w: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fft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sMixed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);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   A = abs(S) / N;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Ahalf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= A(1:floor(N/2)+1);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Ahalf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(2:end-1) = 2 * </w:t>
            </w: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Ahalf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(2:end-1);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   [</w:t>
            </w: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pks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locs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] = </w:t>
            </w: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findpeaks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Ahalf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, f, 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SortStr</w:t>
            </w:r>
            <w:proofErr w:type="spellEnd"/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</w:t>
            </w: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,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'descend'</w:t>
            </w: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);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   amps = </w:t>
            </w: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pks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(1:2);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freq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locs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(1:2);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   [</w:t>
            </w: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freq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idx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] = sort(</w:t>
            </w: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freq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, 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'descend'</w:t>
            </w: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);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   amps = amps(</w:t>
            </w: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idx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);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   A1est(k) = amps(1);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   A2est(k) = amps(2);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   f1est(k) = </w:t>
            </w: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freq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(1);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   f2est(k) = </w:t>
            </w: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freq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(2);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fprintf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(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 %4.1f      %5.2f  %6.1f  %5.2f  %6.1f\n'</w:t>
            </w: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, </w:t>
            </w:r>
            <w:r w:rsidRPr="004A3EE5">
              <w:rPr>
                <w:rFonts w:ascii="Consolas" w:eastAsia="Times New Roman" w:hAnsi="Consolas" w:cs="Times New Roman"/>
                <w:color w:val="0E00FF"/>
                <w:sz w:val="20"/>
                <w:szCs w:val="20"/>
                <w:lang w:val="en-US" w:eastAsia="ru-RU"/>
              </w:rPr>
              <w:t>...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   sigma, A1est(k), f1est(k), A2est(k), f2est(k));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proofErr w:type="spellStart"/>
            <w:r w:rsidRPr="004A3EE5">
              <w:rPr>
                <w:rFonts w:ascii="Consolas" w:eastAsia="Times New Roman" w:hAnsi="Consolas" w:cs="Times New Roman"/>
                <w:color w:val="0E00FF"/>
                <w:sz w:val="20"/>
                <w:szCs w:val="20"/>
                <w:lang w:eastAsia="ru-RU"/>
              </w:rPr>
              <w:t>end</w:t>
            </w:r>
            <w:proofErr w:type="spellEnd"/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r w:rsidRPr="004A3EE5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eastAsia="ru-RU"/>
              </w:rPr>
              <w:t>%% Вычисление относительной ошибки определения амплитуды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err1 = abs(A1est - A1) / A1;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err2 = abs(A2est - A2) / A2;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r w:rsidRPr="004A3EE5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eastAsia="ru-RU"/>
              </w:rPr>
              <w:t>%% Зависимость ошибки от СКО шума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figure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(</w:t>
            </w:r>
            <w:proofErr w:type="gram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);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plot(</w:t>
            </w: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sigmaNoise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, err1, 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'o-'</w:t>
            </w: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, 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LineWidth</w:t>
            </w:r>
            <w:proofErr w:type="spellEnd"/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</w:t>
            </w: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, 1.5)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hold 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on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plot(</w:t>
            </w: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sigmaNoise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, err2, 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's-'</w:t>
            </w: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, 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LineWidth</w:t>
            </w:r>
            <w:proofErr w:type="spellEnd"/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</w:t>
            </w: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, 1.5)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grid 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on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xlabel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(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>СКО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 xml:space="preserve"> 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>шума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</w:t>
            </w: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)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ylabel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(</w:t>
            </w:r>
            <w:proofErr w:type="gramEnd"/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>'Ошибка определения амплитуды'</w:t>
            </w: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)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title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(</w:t>
            </w:r>
            <w:proofErr w:type="gramEnd"/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>'Зависимость ошибки определения амплитуды от СКО шума'</w:t>
            </w: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)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legend(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 xml:space="preserve">'A_1 (250 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>Гц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)'</w:t>
            </w: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, 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 xml:space="preserve">'A_2 (200 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>Гц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)'</w:t>
            </w: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)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r w:rsidRPr="004A3EE5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eastAsia="ru-RU"/>
              </w:rPr>
              <w:t>%% Проверка при сильном шуме</w:t>
            </w:r>
          </w:p>
          <w:p w:rsidR="004A3EE5" w:rsidRPr="004A3EE5" w:rsidRDefault="00F612F1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sigma</w:t>
            </w:r>
            <w:proofErr w:type="spellEnd"/>
            <w:r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 = 23</w:t>
            </w:r>
            <w:r w:rsidR="004A3EE5" w:rsidRPr="004A3EE5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noise = sigma * </w:t>
            </w: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randn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(1, N);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sMixed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= s1 + s2 + noise;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S = </w:t>
            </w: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fft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sMixed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);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A = abs(S) / N;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Ahalf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= A(1:floor(N/2)+1);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Ahalf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(2:end-1) = 2 * </w:t>
            </w: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Ahalf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(2:end-1);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figure();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plot(f, </w:t>
            </w: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Ahalf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)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grid 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on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xlabel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(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 xml:space="preserve">'f, 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>Гц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</w:t>
            </w: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)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proofErr w:type="spell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lastRenderedPageBreak/>
              <w:t>ylabel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(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'A(f)'</w:t>
            </w: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)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title([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>Амплитудный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 xml:space="preserve"> 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>спектр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 xml:space="preserve"> 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>при</w:t>
            </w:r>
            <w:r w:rsidRPr="004A3EE5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 xml:space="preserve"> \sigma = '</w:t>
            </w:r>
            <w:r w:rsidRPr="004A3EE5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, num2str(sigma)])</w:t>
            </w:r>
          </w:p>
          <w:p w:rsidR="004A3EE5" w:rsidRPr="004A3EE5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xlim</w:t>
            </w:r>
            <w:proofErr w:type="spell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(</w:t>
            </w:r>
            <w:proofErr w:type="gramEnd"/>
            <w:r w:rsidRPr="004A3EE5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[150 300])</w:t>
            </w:r>
          </w:p>
          <w:p w:rsidR="004A3EE5" w:rsidRPr="00A46501" w:rsidRDefault="004A3EE5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</w:tc>
      </w:tr>
    </w:tbl>
    <w:p w:rsidR="004A3EE5" w:rsidRDefault="004A3EE5" w:rsidP="004A3EE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A2635E" w:rsidRDefault="00A2635E" w:rsidP="00A2635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A2635E">
        <w:rPr>
          <w:rFonts w:ascii="Times New Roman" w:hAnsi="Times New Roman" w:cs="Times New Roman"/>
          <w:sz w:val="28"/>
        </w:rPr>
        <w:drawing>
          <wp:inline distT="0" distB="0" distL="0" distR="0" wp14:anchorId="762487CA" wp14:editId="5810CC12">
            <wp:extent cx="4753638" cy="392484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35E" w:rsidRDefault="00A2635E" w:rsidP="00A2635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2 – График сигнала – смеси двух гармоник и </w:t>
      </w:r>
      <w:proofErr w:type="spellStart"/>
      <w:r>
        <w:rPr>
          <w:rFonts w:ascii="Times New Roman" w:hAnsi="Times New Roman" w:cs="Times New Roman"/>
          <w:sz w:val="28"/>
        </w:rPr>
        <w:t>гауссовского</w:t>
      </w:r>
      <w:proofErr w:type="spellEnd"/>
      <w:r>
        <w:rPr>
          <w:rFonts w:ascii="Times New Roman" w:hAnsi="Times New Roman" w:cs="Times New Roman"/>
          <w:sz w:val="28"/>
        </w:rPr>
        <w:t xml:space="preserve"> шума с СКО = 1</w:t>
      </w:r>
    </w:p>
    <w:p w:rsidR="00A2635E" w:rsidRDefault="00A2635E" w:rsidP="00A2635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4A3EE5" w:rsidRDefault="004A3EE5" w:rsidP="004A3EE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4A3EE5">
        <w:rPr>
          <w:rFonts w:ascii="Times New Roman" w:hAnsi="Times New Roman" w:cs="Times New Roman"/>
          <w:sz w:val="28"/>
        </w:rPr>
        <w:drawing>
          <wp:inline distT="0" distB="0" distL="0" distR="0" wp14:anchorId="2442176E" wp14:editId="1689AE41">
            <wp:extent cx="3067478" cy="205768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EE5" w:rsidRDefault="004A3EE5" w:rsidP="004A3EE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A2635E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 – </w:t>
      </w:r>
      <w:r w:rsidR="00F612F1">
        <w:rPr>
          <w:rFonts w:ascii="Times New Roman" w:hAnsi="Times New Roman" w:cs="Times New Roman"/>
          <w:sz w:val="28"/>
        </w:rPr>
        <w:t>Значения спектров при различных значениях СКО шума</w:t>
      </w:r>
    </w:p>
    <w:p w:rsidR="00F612F1" w:rsidRDefault="00F612F1" w:rsidP="004A3EE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F612F1" w:rsidRDefault="00F612F1" w:rsidP="004A3EE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F612F1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2DEE664F" wp14:editId="75517C7B">
            <wp:extent cx="4906060" cy="394390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2F1" w:rsidRDefault="00F612F1" w:rsidP="004A3EE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A2635E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 – Зависимость ошибки определения амплитуды от значения СКО</w:t>
      </w:r>
    </w:p>
    <w:p w:rsidR="00A2635E" w:rsidRDefault="00A2635E" w:rsidP="00A2635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A2635E" w:rsidRDefault="00A2635E" w:rsidP="00A2635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Чтобы полезный сигнал было невозможно распознать в шуме, средний уровень амплитуд шума должен сравняться со значением амплитуды полезного сигнала</w:t>
      </w:r>
      <w:r w:rsidR="005A41E4">
        <w:rPr>
          <w:rFonts w:ascii="Times New Roman" w:hAnsi="Times New Roman" w:cs="Times New Roman"/>
          <w:sz w:val="28"/>
        </w:rPr>
        <w:t>:</w:t>
      </w:r>
    </w:p>
    <w:p w:rsidR="005A41E4" w:rsidRPr="005A41E4" w:rsidRDefault="005A41E4" w:rsidP="005A41E4">
      <w:pPr>
        <w:spacing w:after="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шума</m:t>
              </m:r>
            </m:sub>
          </m:sSub>
          <m:r>
            <w:rPr>
              <w:rFonts w:ascii="Cambria Math" w:hAnsi="Cambria Math" w:cs="Times New Roman"/>
              <w:sz w:val="28"/>
            </w:rPr>
            <m:t>=σ∙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N</m:t>
                  </m:r>
                </m:e>
              </m:rad>
            </m:den>
          </m:f>
        </m:oMath>
      </m:oMathPara>
    </w:p>
    <w:p w:rsidR="005A41E4" w:rsidRDefault="005A41E4" w:rsidP="005A41E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Тогда получится, что для этого </w:t>
      </w:r>
      <w:proofErr w:type="spellStart"/>
      <w:r>
        <w:rPr>
          <w:rFonts w:ascii="Times New Roman" w:hAnsi="Times New Roman" w:cs="Times New Roman"/>
          <w:sz w:val="28"/>
        </w:rPr>
        <w:t>гауссовский</w:t>
      </w:r>
      <w:proofErr w:type="spellEnd"/>
      <w:r>
        <w:rPr>
          <w:rFonts w:ascii="Times New Roman" w:hAnsi="Times New Roman" w:cs="Times New Roman"/>
          <w:sz w:val="28"/>
        </w:rPr>
        <w:t xml:space="preserve"> шум должен иметь величину:</w:t>
      </w:r>
    </w:p>
    <w:p w:rsidR="005A41E4" w:rsidRPr="005A41E4" w:rsidRDefault="005A41E4" w:rsidP="005A41E4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σ=3∙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</w:rPr>
                <m:t>1500</m:t>
              </m:r>
            </m:e>
          </m:rad>
          <m:r>
            <w:rPr>
              <w:rFonts w:ascii="Cambria Math" w:hAnsi="Cambria Math" w:cs="Times New Roman"/>
              <w:sz w:val="28"/>
            </w:rPr>
            <m:t>≈58</m:t>
          </m:r>
        </m:oMath>
      </m:oMathPara>
    </w:p>
    <w:p w:rsidR="005A41E4" w:rsidRPr="005A41E4" w:rsidRDefault="005A41E4" w:rsidP="005A41E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4A3EE5" w:rsidRDefault="00F612F1" w:rsidP="004A3EE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F612F1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44F3C9EF" wp14:editId="565D7909">
            <wp:extent cx="4734586" cy="7954485"/>
            <wp:effectExtent l="0" t="0" r="889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795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EE5" w:rsidRDefault="00F612F1" w:rsidP="0071793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A2635E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 – Амплитудные спектры сигнала-смеси при СКО шума = 1 и СКО шума = </w:t>
      </w:r>
      <w:r w:rsidR="00A2635E">
        <w:rPr>
          <w:rFonts w:ascii="Times New Roman" w:hAnsi="Times New Roman" w:cs="Times New Roman"/>
          <w:sz w:val="28"/>
        </w:rPr>
        <w:t>58</w:t>
      </w:r>
    </w:p>
    <w:p w:rsidR="004A3EE5" w:rsidRDefault="004A3EE5" w:rsidP="00332C7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5A41E4" w:rsidRDefault="005A41E4" w:rsidP="00332C7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332C74" w:rsidRDefault="00332C74" w:rsidP="00332C7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Выводы</w:t>
      </w:r>
    </w:p>
    <w:p w:rsidR="00A16D15" w:rsidRPr="00332C74" w:rsidRDefault="004A3EE5" w:rsidP="004A3EE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A3EE5">
        <w:rPr>
          <w:rFonts w:ascii="Times New Roman" w:hAnsi="Times New Roman" w:cs="Times New Roman"/>
          <w:sz w:val="28"/>
        </w:rPr>
        <w:t>В ходе работы был исследован дискретный с</w:t>
      </w:r>
      <w:r>
        <w:rPr>
          <w:rFonts w:ascii="Times New Roman" w:hAnsi="Times New Roman" w:cs="Times New Roman"/>
          <w:sz w:val="28"/>
        </w:rPr>
        <w:t xml:space="preserve">игнал и его частотные </w:t>
      </w:r>
      <w:r w:rsidRPr="004A3EE5">
        <w:rPr>
          <w:rFonts w:ascii="Times New Roman" w:hAnsi="Times New Roman" w:cs="Times New Roman"/>
          <w:sz w:val="28"/>
        </w:rPr>
        <w:t>характеристики с использованием быстрого преобразования Фурье. Были</w:t>
      </w:r>
      <w:r>
        <w:rPr>
          <w:rFonts w:ascii="Times New Roman" w:hAnsi="Times New Roman" w:cs="Times New Roman"/>
          <w:sz w:val="28"/>
        </w:rPr>
        <w:t xml:space="preserve"> </w:t>
      </w:r>
      <w:r w:rsidRPr="004A3EE5">
        <w:rPr>
          <w:rFonts w:ascii="Times New Roman" w:hAnsi="Times New Roman" w:cs="Times New Roman"/>
          <w:sz w:val="28"/>
        </w:rPr>
        <w:t xml:space="preserve">определены </w:t>
      </w:r>
      <w:proofErr w:type="gramStart"/>
      <w:r w:rsidRPr="004A3EE5">
        <w:rPr>
          <w:rFonts w:ascii="Times New Roman" w:hAnsi="Times New Roman" w:cs="Times New Roman"/>
          <w:sz w:val="28"/>
        </w:rPr>
        <w:t>амплитуды и частоты</w:t>
      </w:r>
      <w:proofErr w:type="gramEnd"/>
      <w:r w:rsidRPr="004A3EE5">
        <w:rPr>
          <w:rFonts w:ascii="Times New Roman" w:hAnsi="Times New Roman" w:cs="Times New Roman"/>
          <w:sz w:val="28"/>
        </w:rPr>
        <w:t xml:space="preserve"> гармонических составляющих сигнала по</w:t>
      </w:r>
      <w:r>
        <w:rPr>
          <w:rFonts w:ascii="Times New Roman" w:hAnsi="Times New Roman" w:cs="Times New Roman"/>
          <w:sz w:val="28"/>
        </w:rPr>
        <w:t xml:space="preserve"> </w:t>
      </w:r>
      <w:r w:rsidRPr="004A3EE5">
        <w:rPr>
          <w:rFonts w:ascii="Times New Roman" w:hAnsi="Times New Roman" w:cs="Times New Roman"/>
          <w:sz w:val="28"/>
        </w:rPr>
        <w:t>амплитудному спектру. Также была и</w:t>
      </w:r>
      <w:r>
        <w:rPr>
          <w:rFonts w:ascii="Times New Roman" w:hAnsi="Times New Roman" w:cs="Times New Roman"/>
          <w:sz w:val="28"/>
        </w:rPr>
        <w:t xml:space="preserve">сследована зависимость точности </w:t>
      </w:r>
      <w:r w:rsidRPr="004A3EE5">
        <w:rPr>
          <w:rFonts w:ascii="Times New Roman" w:hAnsi="Times New Roman" w:cs="Times New Roman"/>
          <w:sz w:val="28"/>
        </w:rPr>
        <w:t xml:space="preserve">определения амплитуды от уровня </w:t>
      </w:r>
      <w:proofErr w:type="spellStart"/>
      <w:r w:rsidRPr="004A3EE5">
        <w:rPr>
          <w:rFonts w:ascii="Times New Roman" w:hAnsi="Times New Roman" w:cs="Times New Roman"/>
          <w:sz w:val="28"/>
        </w:rPr>
        <w:t>гауссовского</w:t>
      </w:r>
      <w:proofErr w:type="spellEnd"/>
      <w:r w:rsidRPr="004A3EE5">
        <w:rPr>
          <w:rFonts w:ascii="Times New Roman" w:hAnsi="Times New Roman" w:cs="Times New Roman"/>
          <w:sz w:val="28"/>
        </w:rPr>
        <w:t xml:space="preserve"> шума. Установлено, что с</w:t>
      </w:r>
      <w:r>
        <w:rPr>
          <w:rFonts w:ascii="Times New Roman" w:hAnsi="Times New Roman" w:cs="Times New Roman"/>
          <w:sz w:val="28"/>
        </w:rPr>
        <w:t xml:space="preserve"> </w:t>
      </w:r>
      <w:r w:rsidRPr="004A3EE5">
        <w:rPr>
          <w:rFonts w:ascii="Times New Roman" w:hAnsi="Times New Roman" w:cs="Times New Roman"/>
          <w:sz w:val="28"/>
        </w:rPr>
        <w:t>увеличением среднеквадратического от</w:t>
      </w:r>
      <w:r>
        <w:rPr>
          <w:rFonts w:ascii="Times New Roman" w:hAnsi="Times New Roman" w:cs="Times New Roman"/>
          <w:sz w:val="28"/>
        </w:rPr>
        <w:t xml:space="preserve">клонения шума возрастает ошибка </w:t>
      </w:r>
      <w:r w:rsidRPr="004A3EE5">
        <w:rPr>
          <w:rFonts w:ascii="Times New Roman" w:hAnsi="Times New Roman" w:cs="Times New Roman"/>
          <w:sz w:val="28"/>
        </w:rPr>
        <w:t>оценки параметров сигнала. Эмпирически было определено значение СКО</w:t>
      </w:r>
      <w:r>
        <w:rPr>
          <w:rFonts w:ascii="Times New Roman" w:hAnsi="Times New Roman" w:cs="Times New Roman"/>
          <w:sz w:val="28"/>
        </w:rPr>
        <w:t xml:space="preserve"> </w:t>
      </w:r>
      <w:r w:rsidRPr="004A3EE5">
        <w:rPr>
          <w:rFonts w:ascii="Times New Roman" w:hAnsi="Times New Roman" w:cs="Times New Roman"/>
          <w:sz w:val="28"/>
        </w:rPr>
        <w:t>шума, при котором гармонические составляющие сигнала на амплитудном</w:t>
      </w:r>
      <w:r>
        <w:rPr>
          <w:rFonts w:ascii="Times New Roman" w:hAnsi="Times New Roman" w:cs="Times New Roman"/>
          <w:sz w:val="28"/>
        </w:rPr>
        <w:t xml:space="preserve"> </w:t>
      </w:r>
      <w:r w:rsidRPr="004A3EE5">
        <w:rPr>
          <w:rFonts w:ascii="Times New Roman" w:hAnsi="Times New Roman" w:cs="Times New Roman"/>
          <w:sz w:val="28"/>
        </w:rPr>
        <w:t>спектре визуально перестают различаться.</w:t>
      </w:r>
    </w:p>
    <w:sectPr w:rsidR="00A16D15" w:rsidRPr="00332C74" w:rsidSect="004A3EE5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1F2B" w:rsidRDefault="00FC1F2B">
      <w:pPr>
        <w:spacing w:after="0" w:line="240" w:lineRule="auto"/>
      </w:pPr>
      <w:r>
        <w:separator/>
      </w:r>
    </w:p>
  </w:endnote>
  <w:endnote w:type="continuationSeparator" w:id="0">
    <w:p w:rsidR="00FC1F2B" w:rsidRDefault="00FC1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9061014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5260BC" w:rsidRPr="00A33B78" w:rsidRDefault="005260BC" w:rsidP="004A3EE5">
        <w:pPr>
          <w:pStyle w:val="a4"/>
          <w:jc w:val="center"/>
          <w:rPr>
            <w:rFonts w:ascii="Times New Roman" w:hAnsi="Times New Roman" w:cs="Times New Roman"/>
            <w:sz w:val="28"/>
          </w:rPr>
        </w:pPr>
        <w:r w:rsidRPr="00A33B78">
          <w:rPr>
            <w:rFonts w:ascii="Times New Roman" w:hAnsi="Times New Roman" w:cs="Times New Roman"/>
            <w:sz w:val="28"/>
          </w:rPr>
          <w:fldChar w:fldCharType="begin"/>
        </w:r>
        <w:r w:rsidRPr="00A33B78">
          <w:rPr>
            <w:rFonts w:ascii="Times New Roman" w:hAnsi="Times New Roman" w:cs="Times New Roman"/>
            <w:sz w:val="28"/>
          </w:rPr>
          <w:instrText>PAGE   \* MERGEFORMAT</w:instrText>
        </w:r>
        <w:r w:rsidRPr="00A33B78">
          <w:rPr>
            <w:rFonts w:ascii="Times New Roman" w:hAnsi="Times New Roman" w:cs="Times New Roman"/>
            <w:sz w:val="28"/>
          </w:rPr>
          <w:fldChar w:fldCharType="separate"/>
        </w:r>
        <w:r w:rsidR="00213F51">
          <w:rPr>
            <w:rFonts w:ascii="Times New Roman" w:hAnsi="Times New Roman" w:cs="Times New Roman"/>
            <w:noProof/>
            <w:sz w:val="28"/>
          </w:rPr>
          <w:t>10</w:t>
        </w:r>
        <w:r w:rsidRPr="00A33B78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1F2B" w:rsidRDefault="00FC1F2B">
      <w:pPr>
        <w:spacing w:after="0" w:line="240" w:lineRule="auto"/>
      </w:pPr>
      <w:r>
        <w:separator/>
      </w:r>
    </w:p>
  </w:footnote>
  <w:footnote w:type="continuationSeparator" w:id="0">
    <w:p w:rsidR="00FC1F2B" w:rsidRDefault="00FC1F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9100B0"/>
    <w:multiLevelType w:val="hybridMultilevel"/>
    <w:tmpl w:val="299A78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E0C"/>
    <w:rsid w:val="00213F51"/>
    <w:rsid w:val="00332C74"/>
    <w:rsid w:val="004A3EE5"/>
    <w:rsid w:val="005260BC"/>
    <w:rsid w:val="005A41E4"/>
    <w:rsid w:val="00717937"/>
    <w:rsid w:val="00A16D15"/>
    <w:rsid w:val="00A2635E"/>
    <w:rsid w:val="00AB2763"/>
    <w:rsid w:val="00C440EA"/>
    <w:rsid w:val="00C93E0C"/>
    <w:rsid w:val="00D06D8B"/>
    <w:rsid w:val="00F612F1"/>
    <w:rsid w:val="00FC1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638538-D460-4368-9D38-354FD66DB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3EE5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32C7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3"/>
    <w:uiPriority w:val="39"/>
    <w:rsid w:val="00332C74"/>
    <w:pPr>
      <w:spacing w:line="240" w:lineRule="auto"/>
      <w:ind w:firstLine="0"/>
      <w:jc w:val="left"/>
    </w:pPr>
    <w:rPr>
      <w:rFonts w:ascii="Aptos" w:hAnsi="Aptos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332C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332C74"/>
    <w:rPr>
      <w:rFonts w:asciiTheme="minorHAnsi" w:hAnsiTheme="minorHAnsi" w:cstheme="minorBidi"/>
      <w:sz w:val="22"/>
      <w:szCs w:val="22"/>
    </w:rPr>
  </w:style>
  <w:style w:type="paragraph" w:styleId="a6">
    <w:name w:val="List Paragraph"/>
    <w:basedOn w:val="a"/>
    <w:uiPriority w:val="34"/>
    <w:qFormat/>
    <w:rsid w:val="00332C74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5260B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29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9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2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4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0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6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5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66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2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77B"/>
    <w:rsid w:val="00F85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8577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26A7EE-D9E8-44FC-B42A-59FA257FF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10</Pages>
  <Words>1073</Words>
  <Characters>6119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cp:lastPrinted>2026-04-26T17:28:00Z</cp:lastPrinted>
  <dcterms:created xsi:type="dcterms:W3CDTF">2026-04-19T12:39:00Z</dcterms:created>
  <dcterms:modified xsi:type="dcterms:W3CDTF">2026-04-26T17:31:00Z</dcterms:modified>
</cp:coreProperties>
</file>