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ED515" w14:textId="77777777" w:rsidR="002C7D5E" w:rsidRPr="00C44547" w:rsidRDefault="002C7D5E" w:rsidP="002C7D5E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z w:val="22"/>
          <w:szCs w:val="22"/>
        </w:rPr>
      </w:pPr>
      <w:r w:rsidRPr="00C44547">
        <w:rPr>
          <w:bCs/>
          <w:sz w:val="22"/>
          <w:szCs w:val="22"/>
        </w:rPr>
        <w:t>МИНИСТЕРСТВО НАУКИ И ВЫСШЕГО ОБРАЗОВАНИЯ РОССИЙСКОЙ ФЕДЕРАЦИИ</w:t>
      </w:r>
    </w:p>
    <w:p w14:paraId="318149EA" w14:textId="77777777" w:rsidR="002C7D5E" w:rsidRPr="00C44547" w:rsidRDefault="002C7D5E" w:rsidP="002C7D5E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C44547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47FD7431" w14:textId="77777777" w:rsidR="002C7D5E" w:rsidRPr="00C44547" w:rsidRDefault="002C7D5E" w:rsidP="002C7D5E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C44547">
        <w:rPr>
          <w:sz w:val="24"/>
        </w:rPr>
        <w:t xml:space="preserve">«САНКТ-ПЕТЕРБУРГСКИЙ ГОСУДАРСТВЕННЫЙ УНИВЕРСИТЕТ </w:t>
      </w:r>
      <w:r w:rsidRPr="00C44547">
        <w:rPr>
          <w:sz w:val="24"/>
        </w:rPr>
        <w:br/>
        <w:t>АЭРОКОСМИЧЕСКОГО ПРИБОРОСТРОЕНИЯ»</w:t>
      </w:r>
    </w:p>
    <w:p w14:paraId="615F6200" w14:textId="77777777" w:rsidR="002C7D5E" w:rsidRPr="00C44547" w:rsidRDefault="002C7D5E" w:rsidP="002C7D5E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C44547">
        <w:rPr>
          <w:sz w:val="24"/>
        </w:rPr>
        <w:t>КАФЕДРА № 61</w:t>
      </w:r>
    </w:p>
    <w:p w14:paraId="233F90EA" w14:textId="77777777" w:rsidR="002C7D5E" w:rsidRPr="00C44547" w:rsidRDefault="002C7D5E" w:rsidP="002C7D5E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 xml:space="preserve">ОТЧЕТ </w:t>
      </w:r>
    </w:p>
    <w:p w14:paraId="58A71E99" w14:textId="77777777" w:rsidR="002C7D5E" w:rsidRPr="00C44547" w:rsidRDefault="002C7D5E" w:rsidP="002C7D5E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>ЗАЩИЩЕН С ОЦЕНКОЙ</w:t>
      </w:r>
    </w:p>
    <w:p w14:paraId="1E4DB943" w14:textId="77777777" w:rsidR="002C7D5E" w:rsidRPr="00C44547" w:rsidRDefault="002C7D5E" w:rsidP="002C7D5E">
      <w:pPr>
        <w:widowControl w:val="0"/>
        <w:spacing w:after="200" w:line="300" w:lineRule="exact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2C7D5E" w:rsidRPr="00C44547" w14:paraId="5E3B5032" w14:textId="77777777" w:rsidTr="00D915A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C90579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C44547">
              <w:rPr>
                <w:rFonts w:eastAsia="Calibri"/>
                <w:sz w:val="22"/>
                <w:szCs w:val="22"/>
              </w:rPr>
              <w:t>доцент, канд.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3CD66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64B7EC0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A442C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71261D34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Н.А. Бабина</w:t>
            </w:r>
          </w:p>
        </w:tc>
      </w:tr>
      <w:tr w:rsidR="002C7D5E" w:rsidRPr="00C44547" w14:paraId="1ADF635B" w14:textId="77777777" w:rsidTr="00D915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07531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CA945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6BF6B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A2F61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88F54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инициалы, фамилия</w:t>
            </w:r>
          </w:p>
        </w:tc>
      </w:tr>
    </w:tbl>
    <w:p w14:paraId="06F36BBC" w14:textId="77777777" w:rsidR="002C7D5E" w:rsidRPr="00C44547" w:rsidRDefault="002C7D5E" w:rsidP="002C7D5E">
      <w:pPr>
        <w:widowControl w:val="0"/>
        <w:spacing w:after="681" w:line="280" w:lineRule="exact"/>
        <w:ind w:firstLine="0"/>
        <w:rPr>
          <w:bCs/>
          <w:szCs w:val="28"/>
          <w:lang w:eastAsia="en-US"/>
        </w:rPr>
      </w:pPr>
    </w:p>
    <w:p w14:paraId="0F8E6673" w14:textId="77777777" w:rsidR="002C7D5E" w:rsidRDefault="002C7D5E" w:rsidP="002C7D5E">
      <w:pPr>
        <w:widowControl w:val="0"/>
        <w:spacing w:after="681" w:line="280" w:lineRule="exact"/>
        <w:ind w:firstLine="0"/>
        <w:jc w:val="center"/>
        <w:rPr>
          <w:bCs/>
          <w:szCs w:val="28"/>
          <w:lang w:eastAsia="en-US"/>
        </w:rPr>
      </w:pPr>
      <w:r w:rsidRPr="00C44547">
        <w:rPr>
          <w:bCs/>
          <w:szCs w:val="28"/>
          <w:lang w:eastAsia="en-US"/>
        </w:rPr>
        <w:t>ПРАКТИЧЕСКАЯ РАБОТА №</w:t>
      </w:r>
      <w:r>
        <w:rPr>
          <w:bCs/>
          <w:szCs w:val="28"/>
          <w:lang w:eastAsia="en-US"/>
        </w:rPr>
        <w:t>4</w:t>
      </w:r>
    </w:p>
    <w:p w14:paraId="128E08FE" w14:textId="0A0DFDE8" w:rsidR="002C7D5E" w:rsidRPr="002C7D5E" w:rsidRDefault="002C7D5E" w:rsidP="002C7D5E">
      <w:pPr>
        <w:widowControl w:val="0"/>
        <w:spacing w:after="681" w:line="280" w:lineRule="exact"/>
        <w:ind w:firstLine="0"/>
        <w:jc w:val="center"/>
        <w:rPr>
          <w:bCs/>
          <w:szCs w:val="28"/>
          <w:lang w:eastAsia="en-US"/>
        </w:rPr>
      </w:pPr>
      <w:r>
        <w:rPr>
          <w:bCs/>
          <w:szCs w:val="28"/>
          <w:lang w:eastAsia="en-US"/>
        </w:rPr>
        <w:t xml:space="preserve">СМУТНОЕ ВРЕМЯ В НАЧАЛЕ </w:t>
      </w:r>
      <w:r>
        <w:rPr>
          <w:bCs/>
          <w:szCs w:val="28"/>
          <w:lang w:val="en-US" w:eastAsia="en-US"/>
        </w:rPr>
        <w:t>XVII</w:t>
      </w:r>
      <w:r w:rsidRPr="002C7D5E">
        <w:rPr>
          <w:bCs/>
          <w:szCs w:val="28"/>
          <w:lang w:eastAsia="en-US"/>
        </w:rPr>
        <w:t xml:space="preserve"> </w:t>
      </w:r>
      <w:r>
        <w:rPr>
          <w:bCs/>
          <w:szCs w:val="28"/>
          <w:lang w:eastAsia="en-US"/>
        </w:rPr>
        <w:t>В. РАЗВИТИЕ РОССИИ В ПЕРИОД ПРАВЛЕНИЯ ПЕРВЫХ РОМАНОВЫХ. ВОССТАНИЕ ПОД ПРЕДВОДИТЕЛЬСТВОМ И. БОЛОТНИКОВА</w:t>
      </w:r>
    </w:p>
    <w:p w14:paraId="6DFBC440" w14:textId="77777777" w:rsidR="002C7D5E" w:rsidRPr="00C44547" w:rsidRDefault="002C7D5E" w:rsidP="002C7D5E">
      <w:pPr>
        <w:widowControl w:val="0"/>
        <w:spacing w:after="200"/>
        <w:ind w:firstLine="0"/>
        <w:jc w:val="center"/>
        <w:rPr>
          <w:szCs w:val="28"/>
          <w:lang w:eastAsia="en-US"/>
        </w:rPr>
      </w:pPr>
      <w:r w:rsidRPr="00C44547">
        <w:rPr>
          <w:sz w:val="24"/>
          <w:lang w:eastAsia="en-US"/>
        </w:rPr>
        <w:t>по курсу</w:t>
      </w:r>
      <w:r w:rsidRPr="00C44547">
        <w:rPr>
          <w:szCs w:val="28"/>
          <w:lang w:eastAsia="en-US"/>
        </w:rPr>
        <w:t xml:space="preserve">: </w:t>
      </w:r>
      <w:r>
        <w:rPr>
          <w:szCs w:val="28"/>
          <w:lang w:eastAsia="en-US"/>
        </w:rPr>
        <w:t>ИСТОРИЯ РОССИИ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2C7D5E" w:rsidRPr="00C44547" w14:paraId="6271B738" w14:textId="77777777" w:rsidTr="00D915A8">
        <w:trPr>
          <w:trHeight w:val="340"/>
        </w:trPr>
        <w:tc>
          <w:tcPr>
            <w:tcW w:w="9777" w:type="dxa"/>
            <w:gridSpan w:val="2"/>
          </w:tcPr>
          <w:p w14:paraId="6EA4AC21" w14:textId="77777777" w:rsidR="002C7D5E" w:rsidRPr="00C44547" w:rsidRDefault="002C7D5E" w:rsidP="00D915A8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C44547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2C7D5E" w:rsidRPr="00C44547" w14:paraId="4A205320" w14:textId="77777777" w:rsidTr="00D915A8">
              <w:tc>
                <w:tcPr>
                  <w:tcW w:w="2167" w:type="dxa"/>
                  <w:vAlign w:val="bottom"/>
                </w:tcPr>
                <w:p w14:paraId="3E6C68F2" w14:textId="77777777" w:rsidR="002C7D5E" w:rsidRPr="00C44547" w:rsidRDefault="002C7D5E" w:rsidP="00D915A8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002E899" w14:textId="77777777" w:rsidR="002C7D5E" w:rsidRPr="00C44547" w:rsidRDefault="002C7D5E" w:rsidP="00D915A8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6AA229DE" w14:textId="77777777" w:rsidR="002C7D5E" w:rsidRPr="00C44547" w:rsidRDefault="002C7D5E" w:rsidP="00D915A8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A2D2640" w14:textId="2D5DF67F" w:rsidR="002C7D5E" w:rsidRPr="00C44547" w:rsidRDefault="002C7D5E" w:rsidP="00D915A8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01</w:t>
                  </w:r>
                  <w:r w:rsidRPr="00C44547">
                    <w:rPr>
                      <w:sz w:val="24"/>
                    </w:rPr>
                    <w:t>.</w:t>
                  </w:r>
                  <w:r>
                    <w:rPr>
                      <w:sz w:val="24"/>
                    </w:rPr>
                    <w:t>12</w:t>
                  </w:r>
                  <w:r w:rsidRPr="00C44547">
                    <w:rPr>
                      <w:sz w:val="24"/>
                    </w:rPr>
                    <w:t>.2023</w:t>
                  </w:r>
                </w:p>
              </w:tc>
              <w:tc>
                <w:tcPr>
                  <w:tcW w:w="236" w:type="dxa"/>
                  <w:vAlign w:val="bottom"/>
                </w:tcPr>
                <w:p w14:paraId="61216813" w14:textId="77777777" w:rsidR="002C7D5E" w:rsidRPr="00C44547" w:rsidRDefault="002C7D5E" w:rsidP="00D915A8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9A28049" w14:textId="77777777" w:rsidR="002C7D5E" w:rsidRPr="00C44547" w:rsidRDefault="002C7D5E" w:rsidP="00D915A8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Е.П. Березин</w:t>
                  </w:r>
                </w:p>
              </w:tc>
            </w:tr>
            <w:tr w:rsidR="002C7D5E" w:rsidRPr="00C44547" w14:paraId="1DB2B2F5" w14:textId="77777777" w:rsidTr="00D915A8">
              <w:tc>
                <w:tcPr>
                  <w:tcW w:w="2167" w:type="dxa"/>
                  <w:vAlign w:val="bottom"/>
                </w:tcPr>
                <w:p w14:paraId="5521CDF6" w14:textId="77777777" w:rsidR="002C7D5E" w:rsidRPr="00C44547" w:rsidRDefault="002C7D5E" w:rsidP="00D915A8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0CE74052" w14:textId="77777777" w:rsidR="002C7D5E" w:rsidRPr="00C44547" w:rsidRDefault="002C7D5E" w:rsidP="00D915A8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1E9B3720" w14:textId="77777777" w:rsidR="002C7D5E" w:rsidRPr="00C44547" w:rsidRDefault="002C7D5E" w:rsidP="00D915A8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439E75FB" w14:textId="77777777" w:rsidR="002C7D5E" w:rsidRPr="00C44547" w:rsidRDefault="002C7D5E" w:rsidP="00D915A8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C44547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3120F03B" w14:textId="77777777" w:rsidR="002C7D5E" w:rsidRPr="00C44547" w:rsidRDefault="002C7D5E" w:rsidP="00D915A8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57ACDD4D" w14:textId="77777777" w:rsidR="002C7D5E" w:rsidRPr="00C44547" w:rsidRDefault="002C7D5E" w:rsidP="00D915A8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C44547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6B882EA1" w14:textId="77777777" w:rsidR="002C7D5E" w:rsidRPr="00C44547" w:rsidRDefault="002C7D5E" w:rsidP="00D915A8">
            <w:pPr>
              <w:spacing w:after="200" w:line="240" w:lineRule="auto"/>
              <w:ind w:firstLine="0"/>
              <w:rPr>
                <w:rFonts w:eastAsia="Calibri"/>
                <w:sz w:val="22"/>
                <w:szCs w:val="22"/>
              </w:rPr>
            </w:pPr>
          </w:p>
        </w:tc>
      </w:tr>
      <w:tr w:rsidR="002C7D5E" w:rsidRPr="00C44547" w14:paraId="6442F0A3" w14:textId="77777777" w:rsidTr="00D915A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3F8ECC5D" w14:textId="77777777" w:rsidR="002C7D5E" w:rsidRPr="00C44547" w:rsidRDefault="002C7D5E" w:rsidP="00D915A8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</w:tr>
    </w:tbl>
    <w:p w14:paraId="771689C8" w14:textId="77777777" w:rsidR="002C7D5E" w:rsidRPr="00C44547" w:rsidRDefault="002C7D5E" w:rsidP="002C7D5E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6B0C56D" w14:textId="77777777" w:rsidR="002C7D5E" w:rsidRPr="00C44547" w:rsidRDefault="002C7D5E" w:rsidP="002C7D5E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692C588" w14:textId="77777777" w:rsidR="002C7D5E" w:rsidRPr="00C44547" w:rsidRDefault="002C7D5E" w:rsidP="002C7D5E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7B0D191" w14:textId="77777777" w:rsidR="002C7D5E" w:rsidRPr="00C44547" w:rsidRDefault="002C7D5E" w:rsidP="002C7D5E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15647561" w14:textId="77777777" w:rsidR="002C7D5E" w:rsidRPr="00C44547" w:rsidRDefault="002C7D5E" w:rsidP="002C7D5E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49F7CB93" w14:textId="77777777" w:rsidR="002C7D5E" w:rsidRPr="00C44547" w:rsidRDefault="002C7D5E" w:rsidP="002C7D5E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C44547">
        <w:rPr>
          <w:sz w:val="24"/>
          <w:lang w:eastAsia="en-US"/>
        </w:rPr>
        <w:t>Санкт-Петербург</w:t>
      </w:r>
    </w:p>
    <w:p w14:paraId="4249AF3A" w14:textId="77777777" w:rsidR="002C7D5E" w:rsidRPr="00C44547" w:rsidRDefault="002C7D5E" w:rsidP="002C7D5E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C44547">
        <w:rPr>
          <w:sz w:val="24"/>
          <w:lang w:eastAsia="en-US"/>
        </w:rPr>
        <w:t>2023</w:t>
      </w:r>
    </w:p>
    <w:p w14:paraId="71F0374C" w14:textId="10D89135" w:rsidR="00F66A62" w:rsidRDefault="00A72A46">
      <w:r>
        <w:lastRenderedPageBreak/>
        <w:t>Причины восстания:</w:t>
      </w:r>
    </w:p>
    <w:p w14:paraId="4F61D5BB" w14:textId="6BCEF932" w:rsidR="00A72A46" w:rsidRDefault="00A72A46" w:rsidP="00A72A46">
      <w:pPr>
        <w:pStyle w:val="a3"/>
        <w:numPr>
          <w:ilvl w:val="0"/>
          <w:numId w:val="1"/>
        </w:numPr>
        <w:ind w:left="0" w:firstLine="709"/>
        <w:jc w:val="both"/>
      </w:pPr>
      <w:r>
        <w:t xml:space="preserve">После смерти Лжедмитрия </w:t>
      </w:r>
      <w:r>
        <w:rPr>
          <w:lang w:val="en-US"/>
        </w:rPr>
        <w:t>I</w:t>
      </w:r>
      <w:r>
        <w:t xml:space="preserve"> по Москве пошел слух, что во дворце убили кого-то другого, но не Дмитрия. Это делало положение Шуйского очень шатким, так как им много кто были им недовольны, а это позволяло «законно» с ним бороться;</w:t>
      </w:r>
    </w:p>
    <w:p w14:paraId="34B7246B" w14:textId="56BE9126" w:rsidR="00A72A46" w:rsidRDefault="00A72A46" w:rsidP="00A72A46">
      <w:pPr>
        <w:pStyle w:val="a3"/>
        <w:numPr>
          <w:ilvl w:val="0"/>
          <w:numId w:val="1"/>
        </w:numPr>
        <w:ind w:left="0" w:firstLine="709"/>
        <w:jc w:val="both"/>
      </w:pPr>
      <w:r>
        <w:t>Закрепощение крестьян и введение «урочных лет»;</w:t>
      </w:r>
    </w:p>
    <w:p w14:paraId="27D4563B" w14:textId="1770CEB0" w:rsidR="00A72A46" w:rsidRDefault="00A72A46" w:rsidP="00A72A46">
      <w:pPr>
        <w:pStyle w:val="a3"/>
        <w:numPr>
          <w:ilvl w:val="0"/>
          <w:numId w:val="1"/>
        </w:numPr>
        <w:ind w:left="0" w:firstLine="709"/>
        <w:jc w:val="both"/>
      </w:pPr>
      <w:r>
        <w:t>Голод.</w:t>
      </w:r>
    </w:p>
    <w:p w14:paraId="293DDCDC" w14:textId="77777777" w:rsidR="00A72A46" w:rsidRDefault="00A72A46" w:rsidP="00A72A46">
      <w:pPr>
        <w:pStyle w:val="a3"/>
        <w:ind w:left="709" w:firstLine="0"/>
        <w:jc w:val="both"/>
      </w:pPr>
    </w:p>
    <w:p w14:paraId="75BC3713" w14:textId="08318CB6" w:rsidR="00A72A46" w:rsidRDefault="00A72A46" w:rsidP="00A72A46">
      <w:pPr>
        <w:pStyle w:val="a3"/>
        <w:ind w:left="709" w:firstLine="0"/>
        <w:jc w:val="both"/>
      </w:pPr>
      <w:r>
        <w:t>Ход восстания</w:t>
      </w:r>
    </w:p>
    <w:p w14:paraId="5E945D61" w14:textId="21D7C2AB" w:rsidR="00A72A46" w:rsidRDefault="0003538F" w:rsidP="0003538F">
      <w:pPr>
        <w:pStyle w:val="a3"/>
        <w:ind w:left="0"/>
        <w:jc w:val="both"/>
      </w:pPr>
      <w:r>
        <w:t xml:space="preserve">Возвращаясь из турецкого плена, донской казак Иван Болотников оказался в Самборе (в замке польского воеводы Юрия </w:t>
      </w:r>
      <w:proofErr w:type="spellStart"/>
      <w:r>
        <w:t>Мнишека</w:t>
      </w:r>
      <w:proofErr w:type="spellEnd"/>
      <w:r>
        <w:t xml:space="preserve">), где его представили человеку, назвавшему себя «царем Дмитрием Ивановичем». До этого </w:t>
      </w:r>
      <w:r w:rsidR="00931EC5">
        <w:t>ему могли попасться грамоты с царской печатью (которая была украдена) о скором возвращении царя Дмитрия. По итогу Болотников поверил</w:t>
      </w:r>
      <w:r w:rsidR="006266B1">
        <w:t>,</w:t>
      </w:r>
      <w:r w:rsidR="00931EC5">
        <w:t xml:space="preserve"> был назначен воеводой</w:t>
      </w:r>
      <w:r w:rsidR="006266B1">
        <w:t xml:space="preserve"> и отправлен в Северскую землю поднимать восстание.</w:t>
      </w:r>
    </w:p>
    <w:p w14:paraId="4325B6B4" w14:textId="14B93C47" w:rsidR="006266B1" w:rsidRDefault="006266B1" w:rsidP="0003538F">
      <w:pPr>
        <w:pStyle w:val="a3"/>
        <w:ind w:left="0"/>
        <w:jc w:val="both"/>
      </w:pPr>
      <w:r>
        <w:t>В это же время десятки юго-западных городов и крепостей начали быстро отлагаться от Шуйского.</w:t>
      </w:r>
      <w:r w:rsidR="00C0653A">
        <w:t xml:space="preserve"> В итоге накопилось столько восставших земель, что восставшие двинулись на Москву.</w:t>
      </w:r>
    </w:p>
    <w:p w14:paraId="547E17C0" w14:textId="626788D2" w:rsidR="00C0653A" w:rsidRDefault="00C0653A" w:rsidP="00A25D29">
      <w:pPr>
        <w:pStyle w:val="a3"/>
        <w:ind w:left="0"/>
        <w:jc w:val="both"/>
      </w:pPr>
      <w:r>
        <w:t>Сначала они пробовали наступать с юго-запада, но после поражения на Пахре (река рядом с Москвой) это направление забросили. А вот попытка наступления с юго-востока оказалась успешной, причем во время этого наступления восставшие разбили правительственные войска под руководством ряда знатных воевод. В итоге войска Болотникова расположились в селе Коломенское под Москвой, откуда и начало ее осаждать.</w:t>
      </w:r>
      <w:r w:rsidR="00A25D29">
        <w:t xml:space="preserve"> </w:t>
      </w:r>
      <w:r>
        <w:t>Однако осада</w:t>
      </w:r>
      <w:r w:rsidR="00A25D29">
        <w:t xml:space="preserve"> продлилась недолго. Хоть и к восставшим еще присоединялись люди, но восставшие из Тулы и Рязани перешли на сторону Шуйского, а город упорно оборонялся. Тогда ослабленные повстанцы отступили и разделились: войско Болотникова отошло к Калуге, а остальные – к Туле. </w:t>
      </w:r>
    </w:p>
    <w:p w14:paraId="2655C651" w14:textId="4E44A304" w:rsidR="004D37E2" w:rsidRDefault="00A25D29" w:rsidP="004D37E2">
      <w:pPr>
        <w:pStyle w:val="a3"/>
        <w:ind w:left="0"/>
        <w:jc w:val="both"/>
      </w:pPr>
      <w:r>
        <w:lastRenderedPageBreak/>
        <w:t>Царская армия решила сначала осаждать мятежников в Калуге. Подкрепление восставших в лице запорожцев пытались прорвать осаду извне, но все было безуспешно</w:t>
      </w:r>
      <w:r w:rsidR="004D37E2">
        <w:t>. Осада шла с переменным успехом то у войск Шуйского, то у восставших. Все закончилось тем, что восставшие оставили город и пошли к Туле, попутно отбиваясь от царского войска, которое решило идти на Тулу. И Тулу они взяли, причем взяли они ее с помощью плотины, вызвав наводнение в городе. Восстание завершилось провалом.</w:t>
      </w:r>
    </w:p>
    <w:p w14:paraId="2DB4B4FC" w14:textId="0547EB51" w:rsidR="004D37E2" w:rsidRDefault="004D37E2" w:rsidP="004D37E2">
      <w:pPr>
        <w:pStyle w:val="a3"/>
        <w:ind w:left="0"/>
        <w:jc w:val="both"/>
      </w:pPr>
      <w:r>
        <w:t>Болотникова отправили в Каргополь, где его ослепили и утопили. Остальных воевод или казнили, или стригли в монахи.</w:t>
      </w:r>
      <w:r w:rsidR="00035846">
        <w:t xml:space="preserve"> А прочих восставших, не перешедших на сторону Шуйского, по одной из легенд, топили.</w:t>
      </w:r>
    </w:p>
    <w:p w14:paraId="348B40A1" w14:textId="06A2B103" w:rsidR="00035846" w:rsidRDefault="00035846" w:rsidP="004D37E2">
      <w:pPr>
        <w:pStyle w:val="a3"/>
        <w:ind w:left="0"/>
        <w:jc w:val="both"/>
      </w:pPr>
      <w:r>
        <w:t xml:space="preserve">Но подавление этого восстания не пресекло Смутное время. Бежавшие повстанцы примкнули к армии Лжедмитрия </w:t>
      </w:r>
      <w:r>
        <w:rPr>
          <w:lang w:val="en-US"/>
        </w:rPr>
        <w:t>II</w:t>
      </w:r>
      <w:r>
        <w:t xml:space="preserve"> или к Тушинскому лагерю.</w:t>
      </w:r>
    </w:p>
    <w:p w14:paraId="2A6D85B3" w14:textId="77777777" w:rsidR="00035846" w:rsidRDefault="00035846">
      <w:pPr>
        <w:spacing w:after="160" w:line="259" w:lineRule="auto"/>
        <w:ind w:firstLine="0"/>
      </w:pPr>
      <w:r>
        <w:br w:type="page"/>
      </w:r>
    </w:p>
    <w:p w14:paraId="157362D1" w14:textId="43524D82" w:rsidR="00035846" w:rsidRDefault="00035846" w:rsidP="00035846">
      <w:pPr>
        <w:pStyle w:val="a3"/>
        <w:ind w:left="0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СПИСОК ИСПОЛЬЗОВАННОЙ ЛИТЕРАТУРЫ</w:t>
      </w:r>
    </w:p>
    <w:p w14:paraId="55FD3BAA" w14:textId="31257B53" w:rsidR="00035846" w:rsidRDefault="00035846" w:rsidP="00035846">
      <w:pPr>
        <w:pStyle w:val="a3"/>
        <w:ind w:left="0"/>
        <w:jc w:val="both"/>
      </w:pPr>
      <w:r w:rsidRPr="00035846">
        <w:t xml:space="preserve">Чернобаев А.А., Бондаренко А.Ф., Камынин В.Д. Историография истории России: Учебное пособие для академического бакалавриата. – М.: </w:t>
      </w:r>
      <w:proofErr w:type="spellStart"/>
      <w:r w:rsidRPr="00035846">
        <w:t>Юрайт</w:t>
      </w:r>
      <w:proofErr w:type="spellEnd"/>
      <w:r w:rsidRPr="00035846">
        <w:t>, 2022</w:t>
      </w:r>
    </w:p>
    <w:p w14:paraId="30AA2D45" w14:textId="7E75A762" w:rsidR="00035846" w:rsidRDefault="00035846" w:rsidP="00035846">
      <w:pPr>
        <w:pStyle w:val="a3"/>
        <w:ind w:left="0"/>
        <w:jc w:val="both"/>
      </w:pPr>
      <w:proofErr w:type="spellStart"/>
      <w:r>
        <w:t>Питулько</w:t>
      </w:r>
      <w:proofErr w:type="spellEnd"/>
      <w:r>
        <w:t xml:space="preserve"> Г.Н., </w:t>
      </w:r>
      <w:proofErr w:type="spellStart"/>
      <w:r>
        <w:t>Полохало</w:t>
      </w:r>
      <w:proofErr w:type="spellEnd"/>
      <w:r>
        <w:t xml:space="preserve"> Ю.Н., </w:t>
      </w:r>
      <w:proofErr w:type="spellStart"/>
      <w:r>
        <w:t>Стецкевич</w:t>
      </w:r>
      <w:proofErr w:type="spellEnd"/>
      <w:r>
        <w:t xml:space="preserve"> Е.С., Шишкин В.В. Всемирная история в 2 ч. Часть 1. История Древнего мира и Средних веков: Учебник для вузов. – М.: </w:t>
      </w:r>
      <w:proofErr w:type="spellStart"/>
      <w:r>
        <w:t>Юрайт</w:t>
      </w:r>
      <w:proofErr w:type="spellEnd"/>
      <w:r>
        <w:t>, 2022.</w:t>
      </w:r>
    </w:p>
    <w:p w14:paraId="3ABD0239" w14:textId="0F692482" w:rsidR="00035846" w:rsidRDefault="00035846" w:rsidP="00035846">
      <w:pPr>
        <w:pStyle w:val="a3"/>
        <w:ind w:left="0"/>
        <w:jc w:val="both"/>
      </w:pPr>
      <w:r>
        <w:t xml:space="preserve">Кузнецов И. Н.  Отечественная история: учебник. – М.: ИНФРА-М, 2018. – 639 с.    </w:t>
      </w:r>
    </w:p>
    <w:p w14:paraId="0D240163" w14:textId="77777777" w:rsidR="00035846" w:rsidRPr="00035846" w:rsidRDefault="00035846" w:rsidP="00035846">
      <w:pPr>
        <w:pStyle w:val="a3"/>
        <w:ind w:left="0"/>
        <w:jc w:val="both"/>
      </w:pPr>
    </w:p>
    <w:p w14:paraId="090AA3EC" w14:textId="77777777" w:rsidR="004D37E2" w:rsidRDefault="004D37E2" w:rsidP="004D37E2">
      <w:pPr>
        <w:pStyle w:val="a3"/>
        <w:ind w:left="0"/>
        <w:jc w:val="both"/>
      </w:pPr>
    </w:p>
    <w:p w14:paraId="4BE78117" w14:textId="77777777" w:rsidR="004D37E2" w:rsidRDefault="004D37E2" w:rsidP="00A25D29">
      <w:pPr>
        <w:pStyle w:val="a3"/>
        <w:ind w:left="0"/>
        <w:jc w:val="both"/>
      </w:pPr>
    </w:p>
    <w:p w14:paraId="7EE05D47" w14:textId="77777777" w:rsidR="004D37E2" w:rsidRDefault="004D37E2" w:rsidP="00A25D29">
      <w:pPr>
        <w:pStyle w:val="a3"/>
        <w:ind w:left="0"/>
        <w:jc w:val="both"/>
      </w:pPr>
    </w:p>
    <w:p w14:paraId="359F2F93" w14:textId="45158EC6" w:rsidR="00C0653A" w:rsidRDefault="00C0653A" w:rsidP="0003538F">
      <w:pPr>
        <w:pStyle w:val="a3"/>
        <w:ind w:left="0"/>
        <w:jc w:val="both"/>
      </w:pPr>
      <w:r>
        <w:t xml:space="preserve"> </w:t>
      </w:r>
    </w:p>
    <w:sectPr w:rsidR="00C06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138D9"/>
    <w:multiLevelType w:val="hybridMultilevel"/>
    <w:tmpl w:val="1C72C9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829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00"/>
    <w:rsid w:val="0003538F"/>
    <w:rsid w:val="00035846"/>
    <w:rsid w:val="002C7D5E"/>
    <w:rsid w:val="004D37E2"/>
    <w:rsid w:val="006266B1"/>
    <w:rsid w:val="00866900"/>
    <w:rsid w:val="00931EC5"/>
    <w:rsid w:val="00A25D29"/>
    <w:rsid w:val="00A72A46"/>
    <w:rsid w:val="00C0653A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6755E"/>
  <w15:chartTrackingRefBased/>
  <w15:docId w15:val="{53CA3E63-183C-4CD5-83DC-9C9D55D3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D5E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2A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dcterms:created xsi:type="dcterms:W3CDTF">2023-12-12T12:23:00Z</dcterms:created>
  <dcterms:modified xsi:type="dcterms:W3CDTF">2023-12-12T13:48:00Z</dcterms:modified>
</cp:coreProperties>
</file>