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2D3" w:rsidRPr="001C22D3" w:rsidRDefault="001C22D3" w:rsidP="001C22D3">
      <w:pPr>
        <w:widowControl w:val="0"/>
        <w:autoSpaceDE w:val="0"/>
        <w:autoSpaceDN w:val="0"/>
        <w:adjustRightInd w:val="0"/>
        <w:spacing w:after="0" w:line="300" w:lineRule="auto"/>
        <w:ind w:hanging="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C22D3" w:rsidRPr="001C22D3" w:rsidRDefault="001C22D3" w:rsidP="001C22D3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1C22D3" w:rsidRPr="001C22D3" w:rsidRDefault="001C22D3" w:rsidP="001C22D3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1C22D3" w:rsidRPr="001C22D3" w:rsidRDefault="001C22D3" w:rsidP="001C22D3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62</w:t>
      </w:r>
    </w:p>
    <w:p w:rsidR="001C22D3" w:rsidRPr="001C22D3" w:rsidRDefault="001C22D3" w:rsidP="001C22D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</w:p>
    <w:p w:rsidR="001C22D3" w:rsidRPr="001C22D3" w:rsidRDefault="001C22D3" w:rsidP="001C22D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 С ОЦЕНКОЙ</w:t>
      </w:r>
    </w:p>
    <w:p w:rsidR="001C22D3" w:rsidRPr="001C22D3" w:rsidRDefault="001C22D3" w:rsidP="001C22D3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1C22D3" w:rsidRPr="001C22D3" w:rsidTr="00283ECF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доцент, д-р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С.Н. </w:t>
            </w:r>
            <w:proofErr w:type="spellStart"/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Коробкова</w:t>
            </w:r>
            <w:proofErr w:type="spellEnd"/>
          </w:p>
        </w:tc>
      </w:tr>
      <w:tr w:rsidR="001C22D3" w:rsidRPr="001C22D3" w:rsidTr="00283E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1C22D3" w:rsidRPr="001C22D3" w:rsidRDefault="001C22D3" w:rsidP="001C22D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1C22D3" w:rsidRPr="001C22D3" w:rsidRDefault="001C22D3" w:rsidP="001C22D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1C22D3" w:rsidRPr="001C22D3" w:rsidRDefault="001C22D3" w:rsidP="001C22D3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РАБОТА №2</w:t>
      </w:r>
    </w:p>
    <w:p w:rsidR="001C22D3" w:rsidRPr="001C22D3" w:rsidRDefault="001C22D3" w:rsidP="001C22D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КРИТИЧЕСКИЙ АНАЛИЗ ИДЕИ С ПОМОЩЬЮ ГЕНЕРАТИВНОГО ИИ</w:t>
      </w:r>
    </w:p>
    <w:p w:rsidR="001C22D3" w:rsidRPr="001C22D3" w:rsidRDefault="001C22D3" w:rsidP="001C22D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1C22D3" w:rsidRPr="001C22D3" w:rsidRDefault="001C22D3" w:rsidP="001C22D3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</w:t>
      </w:r>
      <w:r w:rsidRPr="001C22D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ТЕХНОЭТИКА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1C22D3" w:rsidRPr="001C22D3" w:rsidTr="00283ECF">
        <w:trPr>
          <w:trHeight w:val="340"/>
        </w:trPr>
        <w:tc>
          <w:tcPr>
            <w:tcW w:w="9777" w:type="dxa"/>
            <w:gridSpan w:val="2"/>
          </w:tcPr>
          <w:p w:rsidR="001C22D3" w:rsidRPr="001C22D3" w:rsidRDefault="001C22D3" w:rsidP="001C22D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C22D3" w:rsidRPr="001C22D3" w:rsidTr="00283ECF">
              <w:tc>
                <w:tcPr>
                  <w:tcW w:w="2167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1C22D3" w:rsidRPr="001C22D3" w:rsidTr="00283ECF">
              <w:tc>
                <w:tcPr>
                  <w:tcW w:w="2167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1C22D3" w:rsidRPr="001C22D3" w:rsidRDefault="001C22D3" w:rsidP="001C22D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C22D3" w:rsidRPr="001C22D3" w:rsidRDefault="001C22D3" w:rsidP="001C22D3">
            <w:pPr>
              <w:spacing w:after="20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C22D3" w:rsidRPr="001C22D3" w:rsidTr="00283EC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C22D3" w:rsidRPr="001C22D3" w:rsidRDefault="001C22D3" w:rsidP="001C22D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1C22D3" w:rsidRPr="001C22D3" w:rsidRDefault="001C22D3" w:rsidP="001C22D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1C22D3" w:rsidRPr="001C22D3" w:rsidRDefault="001C22D3" w:rsidP="001C22D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22D3" w:rsidRPr="001C22D3" w:rsidRDefault="001C22D3" w:rsidP="001C22D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22D3" w:rsidRPr="001C22D3" w:rsidRDefault="001C22D3" w:rsidP="001C22D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22D3" w:rsidRPr="001C22D3" w:rsidRDefault="001C22D3" w:rsidP="001C22D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:rsidR="001C22D3" w:rsidRPr="001C22D3" w:rsidRDefault="001C22D3" w:rsidP="001C22D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2024</w:t>
      </w:r>
    </w:p>
    <w:p w:rsidR="001C22D3" w:rsidRDefault="001C22D3" w:rsidP="001C22D3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Критический анализ идеи с помощью генеративного 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8"/>
        <w:gridCol w:w="2505"/>
        <w:gridCol w:w="5522"/>
      </w:tblGrid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Позиция, №п/п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Этап выполнения</w:t>
            </w:r>
          </w:p>
        </w:tc>
        <w:tc>
          <w:tcPr>
            <w:tcW w:w="5522" w:type="dxa"/>
          </w:tcPr>
          <w:p w:rsidR="001C22D3" w:rsidRDefault="001C22D3" w:rsidP="001C22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Сформулируйте идею Н. Федорова</w:t>
            </w:r>
          </w:p>
        </w:tc>
        <w:tc>
          <w:tcPr>
            <w:tcW w:w="5522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Идея Н. Федорова – это идея об «общем деле», направленном на воскрешение с помощью технологических и научных достиж</w:t>
            </w:r>
            <w:r w:rsidR="00407912">
              <w:rPr>
                <w:rFonts w:ascii="Times New Roman" w:hAnsi="Times New Roman" w:cs="Times New Roman"/>
                <w:sz w:val="28"/>
              </w:rPr>
              <w:t>ений всех уже умерших людей. Он считал, что люди должны объединить свои усилия для достижения бессмертия живых и возрождения мертвых.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Обозначьте цифровой ресурс, который используете для обработки идеи; назовите его принципиальное отличие от других версий</w:t>
            </w:r>
          </w:p>
        </w:tc>
        <w:tc>
          <w:tcPr>
            <w:tcW w:w="5522" w:type="dxa"/>
          </w:tcPr>
          <w:p w:rsidR="001C22D3" w:rsidRPr="00407912" w:rsidRDefault="00407912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Для обработки идеи Н. Федорова я решил использовать такой генеративный ИИ как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ChatGPT</w:t>
            </w:r>
            <w:proofErr w:type="spellEnd"/>
            <w:r w:rsidRPr="00407912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версии </w:t>
            </w:r>
            <w:r w:rsidR="00BF0AC5"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  <w:r w:rsidR="00BF0AC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mini</w:t>
            </w:r>
            <w:r>
              <w:rPr>
                <w:rFonts w:ascii="Times New Roman" w:hAnsi="Times New Roman" w:cs="Times New Roman"/>
                <w:sz w:val="28"/>
              </w:rPr>
              <w:t>. Его принципиальное отличие от других версий и аналогов заключено в более сильной способности к контекстуальному пониманию и анализу, что позволяет лучше интерпретировать запросы и давать более грамотные ответы.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 xml:space="preserve">Составьте и запишите запрос к </w:t>
            </w:r>
            <w:proofErr w:type="spellStart"/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нейросети</w:t>
            </w:r>
            <w:proofErr w:type="spellEnd"/>
          </w:p>
        </w:tc>
        <w:tc>
          <w:tcPr>
            <w:tcW w:w="5522" w:type="dxa"/>
          </w:tcPr>
          <w:p w:rsidR="001C22D3" w:rsidRDefault="00BF0AC5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BF0AC5">
              <w:rPr>
                <w:rFonts w:ascii="Times New Roman" w:hAnsi="Times New Roman" w:cs="Times New Roman"/>
                <w:sz w:val="28"/>
              </w:rPr>
              <w:t>Проанализируй философскую идею Н. Федорова о воскрешении как главной цели человечества. Укажи ее связь, сходство и различие с концепциями общего дела и космической миссии человека. Приведи примеры возможного влияния этой идеи на современные технологические и этические дискуссии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FD3DAF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Запишите ответ ИИ</w:t>
            </w:r>
          </w:p>
        </w:tc>
        <w:tc>
          <w:tcPr>
            <w:tcW w:w="5522" w:type="dxa"/>
          </w:tcPr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BF0AC5">
              <w:rPr>
                <w:rFonts w:ascii="Times New Roman" w:hAnsi="Times New Roman" w:cs="Times New Roman"/>
                <w:sz w:val="28"/>
              </w:rPr>
              <w:t>Идея Николая Федорова о воскрешении как главной цели человечества предполагает, что люди должны объединить усилия для победы над смертью и восстановления всех предков. Это часть его философии "общего дела", в которой человечество стремится к единой цели, преодолевая смерть и создавая общество бессмертных. Эта задача связана с космической миссией человека: Федоров видел людей "со-творцами" с Богом, способными преобразовывать Вселенную и природу ради этой цели.</w:t>
            </w:r>
          </w:p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F0AC5">
              <w:rPr>
                <w:rFonts w:ascii="Times New Roman" w:hAnsi="Times New Roman" w:cs="Times New Roman"/>
                <w:sz w:val="28"/>
              </w:rPr>
              <w:t xml:space="preserve">Федоровская идея пересекается с христианскими представлениями о воскресении, но уникальна в том, что </w:t>
            </w:r>
            <w:r w:rsidRPr="00BF0AC5">
              <w:rPr>
                <w:rFonts w:ascii="Times New Roman" w:hAnsi="Times New Roman" w:cs="Times New Roman"/>
                <w:sz w:val="28"/>
              </w:rPr>
              <w:lastRenderedPageBreak/>
              <w:t>переносит его в область человеческой деятельности. По сравнению с утопиями, ориентированными на социальное единство, его концепция имеет конкретную, трансцендентную цель, выходящую за пределы обычного общества.</w:t>
            </w:r>
          </w:p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F0AC5">
              <w:rPr>
                <w:rFonts w:ascii="Times New Roman" w:hAnsi="Times New Roman" w:cs="Times New Roman"/>
                <w:sz w:val="28"/>
              </w:rPr>
              <w:t>Влияние на современные дискуссии:</w:t>
            </w:r>
          </w:p>
          <w:p w:rsidR="00BF0AC5" w:rsidRPr="00BF0AC5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  <w:p w:rsidR="00BF0AC5" w:rsidRPr="00BF0AC5" w:rsidRDefault="00BF0AC5" w:rsidP="00BF0AC5">
            <w:pPr>
              <w:pStyle w:val="a4"/>
              <w:numPr>
                <w:ilvl w:val="0"/>
                <w:numId w:val="1"/>
              </w:numPr>
              <w:ind w:left="0" w:firstLine="459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F0AC5">
              <w:rPr>
                <w:rFonts w:ascii="Times New Roman" w:hAnsi="Times New Roman" w:cs="Times New Roman"/>
                <w:sz w:val="28"/>
              </w:rPr>
              <w:t>Трансгуманизм</w:t>
            </w:r>
            <w:proofErr w:type="spellEnd"/>
            <w:r w:rsidRPr="00BF0AC5">
              <w:rPr>
                <w:rFonts w:ascii="Times New Roman" w:hAnsi="Times New Roman" w:cs="Times New Roman"/>
                <w:sz w:val="28"/>
              </w:rPr>
              <w:t xml:space="preserve"> и </w:t>
            </w:r>
            <w:proofErr w:type="spellStart"/>
            <w:r w:rsidRPr="00BF0AC5">
              <w:rPr>
                <w:rFonts w:ascii="Times New Roman" w:hAnsi="Times New Roman" w:cs="Times New Roman"/>
                <w:sz w:val="28"/>
              </w:rPr>
              <w:t>крионика</w:t>
            </w:r>
            <w:proofErr w:type="spellEnd"/>
            <w:r w:rsidRPr="00BF0AC5">
              <w:rPr>
                <w:rFonts w:ascii="Times New Roman" w:hAnsi="Times New Roman" w:cs="Times New Roman"/>
                <w:sz w:val="28"/>
              </w:rPr>
              <w:t xml:space="preserve"> отражают схожее стремление к преодолению смерти, хотя не ставят целью воскрешение предков.</w:t>
            </w:r>
          </w:p>
          <w:p w:rsidR="00BF0AC5" w:rsidRPr="00BF0AC5" w:rsidRDefault="00BF0AC5" w:rsidP="00BF0AC5">
            <w:pPr>
              <w:pStyle w:val="a4"/>
              <w:numPr>
                <w:ilvl w:val="0"/>
                <w:numId w:val="1"/>
              </w:numPr>
              <w:ind w:left="0" w:firstLine="459"/>
              <w:jc w:val="both"/>
              <w:rPr>
                <w:rFonts w:ascii="Times New Roman" w:hAnsi="Times New Roman" w:cs="Times New Roman"/>
                <w:sz w:val="28"/>
              </w:rPr>
            </w:pPr>
            <w:r w:rsidRPr="00BF0AC5">
              <w:rPr>
                <w:rFonts w:ascii="Times New Roman" w:hAnsi="Times New Roman" w:cs="Times New Roman"/>
                <w:sz w:val="28"/>
              </w:rPr>
              <w:t>Этические вопросы включают дилеммы о вмешательстве в природу и идентичности личности.</w:t>
            </w:r>
          </w:p>
          <w:p w:rsidR="00BF0AC5" w:rsidRPr="00BF0AC5" w:rsidRDefault="00BF0AC5" w:rsidP="00BF0AC5">
            <w:pPr>
              <w:pStyle w:val="a4"/>
              <w:numPr>
                <w:ilvl w:val="0"/>
                <w:numId w:val="1"/>
              </w:numPr>
              <w:ind w:left="0" w:firstLine="459"/>
              <w:jc w:val="both"/>
              <w:rPr>
                <w:rFonts w:ascii="Times New Roman" w:hAnsi="Times New Roman" w:cs="Times New Roman"/>
                <w:sz w:val="28"/>
              </w:rPr>
            </w:pPr>
            <w:r w:rsidRPr="00BF0AC5">
              <w:rPr>
                <w:rFonts w:ascii="Times New Roman" w:hAnsi="Times New Roman" w:cs="Times New Roman"/>
                <w:sz w:val="28"/>
              </w:rPr>
              <w:t>Космическая экспансия связана с космическим миссионерством Федорова, но современные мотивы в большей степени ориентированы на выживание, а не на трансцендентную цель.</w:t>
            </w:r>
          </w:p>
          <w:p w:rsidR="001C22D3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F0AC5">
              <w:rPr>
                <w:rFonts w:ascii="Times New Roman" w:hAnsi="Times New Roman" w:cs="Times New Roman"/>
                <w:sz w:val="28"/>
              </w:rPr>
              <w:t>Идея Федорова подчеркивает моральный смысл развития и ставит вопрос: как наука и технологии могут служить высшим целям человечества?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5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Оцените ответ ИИ на релевантность</w:t>
            </w:r>
          </w:p>
        </w:tc>
        <w:tc>
          <w:tcPr>
            <w:tcW w:w="5522" w:type="dxa"/>
          </w:tcPr>
          <w:p w:rsidR="001C22D3" w:rsidRDefault="00BF0AC5" w:rsidP="00BF0AC5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 можно считать релевантным, так как в нем адекватно приведено содержание идей Федорова и их возможное влияние на современные философские и научные дискуссии</w:t>
            </w:r>
            <w:r w:rsidR="00FD3DAF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505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Оцените истинность ответа ИИ</w:t>
            </w:r>
          </w:p>
        </w:tc>
        <w:tc>
          <w:tcPr>
            <w:tcW w:w="5522" w:type="dxa"/>
          </w:tcPr>
          <w:p w:rsidR="001C22D3" w:rsidRDefault="00BF0AC5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 ИИ можно назвать истинным, потому что основные идеи Н. Федорова действительно отражены корректно.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505" w:type="dxa"/>
          </w:tcPr>
          <w:p w:rsidR="001C22D3" w:rsidRPr="00001286" w:rsidRDefault="001C22D3" w:rsidP="001C2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Оцените достоверность ответа ИИ</w:t>
            </w:r>
          </w:p>
        </w:tc>
        <w:tc>
          <w:tcPr>
            <w:tcW w:w="5522" w:type="dxa"/>
          </w:tcPr>
          <w:p w:rsidR="001C22D3" w:rsidRDefault="00BF0AC5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У ответа ИИ можно наблюдать высокую степень достоверности, так как он </w:t>
            </w:r>
            <w:r w:rsidR="00FD3DAF">
              <w:rPr>
                <w:rFonts w:ascii="Times New Roman" w:hAnsi="Times New Roman" w:cs="Times New Roman"/>
                <w:sz w:val="28"/>
              </w:rPr>
              <w:t>основывается на идее о необходимости объединения человечества для решения проблемы смерти и страданий.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2505" w:type="dxa"/>
          </w:tcPr>
          <w:p w:rsidR="001C22D3" w:rsidRPr="00001286" w:rsidRDefault="001C22D3" w:rsidP="001C2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Оцените полноту полученной информации</w:t>
            </w:r>
          </w:p>
        </w:tc>
        <w:tc>
          <w:tcPr>
            <w:tcW w:w="5522" w:type="dxa"/>
          </w:tcPr>
          <w:p w:rsidR="001C22D3" w:rsidRDefault="00FD3DAF" w:rsidP="00FD3DAF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Информация, переданная ИИ, является полной. В ней содержатся ключевые аспекты философии Н. Федорова, в частности его взгляды на всеобщее преодоление смерти и связанных с ней страданий.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9</w:t>
            </w:r>
          </w:p>
        </w:tc>
        <w:tc>
          <w:tcPr>
            <w:tcW w:w="2505" w:type="dxa"/>
          </w:tcPr>
          <w:p w:rsidR="001C22D3" w:rsidRPr="00001286" w:rsidRDefault="001C22D3" w:rsidP="001C2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Оцените ценность полученной информации</w:t>
            </w:r>
          </w:p>
        </w:tc>
        <w:tc>
          <w:tcPr>
            <w:tcW w:w="5522" w:type="dxa"/>
          </w:tcPr>
          <w:p w:rsidR="001C22D3" w:rsidRDefault="00FD3DAF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Информация является ценной потому, что она предоставляет достаточно ясное и сконцентрированное представление об идеях Федорова и его философии в подходе к вопросам жизни и смерти.</w:t>
            </w:r>
          </w:p>
        </w:tc>
      </w:tr>
      <w:tr w:rsidR="001C22D3" w:rsidTr="001C22D3">
        <w:tc>
          <w:tcPr>
            <w:tcW w:w="1318" w:type="dxa"/>
          </w:tcPr>
          <w:p w:rsidR="001C22D3" w:rsidRDefault="001C22D3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505" w:type="dxa"/>
          </w:tcPr>
          <w:p w:rsidR="001C22D3" w:rsidRPr="00001286" w:rsidRDefault="001C22D3" w:rsidP="001C2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286">
              <w:rPr>
                <w:rFonts w:ascii="Times New Roman" w:hAnsi="Times New Roman" w:cs="Times New Roman"/>
                <w:sz w:val="28"/>
                <w:szCs w:val="28"/>
              </w:rPr>
              <w:t>Как может быть использована информация в том виде, в котором получена?</w:t>
            </w:r>
          </w:p>
        </w:tc>
        <w:tc>
          <w:tcPr>
            <w:tcW w:w="5522" w:type="dxa"/>
          </w:tcPr>
          <w:p w:rsidR="001C22D3" w:rsidRDefault="00FD3DAF" w:rsidP="001C22D3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Полученная информация может использоваться в академических исследованиях и образовательных материалах по философии.</w:t>
            </w:r>
            <w:bookmarkStart w:id="0" w:name="_GoBack"/>
            <w:bookmarkEnd w:id="0"/>
          </w:p>
        </w:tc>
      </w:tr>
    </w:tbl>
    <w:p w:rsidR="001C22D3" w:rsidRPr="001C22D3" w:rsidRDefault="001C22D3" w:rsidP="001C22D3">
      <w:pPr>
        <w:jc w:val="center"/>
        <w:rPr>
          <w:rFonts w:ascii="Times New Roman" w:hAnsi="Times New Roman" w:cs="Times New Roman"/>
          <w:sz w:val="28"/>
        </w:rPr>
      </w:pPr>
    </w:p>
    <w:sectPr w:rsidR="001C22D3" w:rsidRPr="001C2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55FD3"/>
    <w:multiLevelType w:val="hybridMultilevel"/>
    <w:tmpl w:val="F848A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2B"/>
    <w:rsid w:val="001C22D3"/>
    <w:rsid w:val="00407912"/>
    <w:rsid w:val="006D229E"/>
    <w:rsid w:val="00BF0AC5"/>
    <w:rsid w:val="00DB0B2B"/>
    <w:rsid w:val="00FD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CF8A1-F374-4991-9EA0-7FC0CE66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0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2024-11-02T07:20:00Z</dcterms:created>
  <dcterms:modified xsi:type="dcterms:W3CDTF">2024-11-02T08:09:00Z</dcterms:modified>
</cp:coreProperties>
</file>