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BBF" w:rsidRPr="00642E46" w:rsidRDefault="00AA4BBF" w:rsidP="00AA4BBF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AA4BBF" w:rsidRPr="00642E46" w:rsidRDefault="00AA4BBF" w:rsidP="00AA4BBF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AA4BBF" w:rsidRPr="00642E46" w:rsidRDefault="00AA4BBF" w:rsidP="00AA4BB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AA4BBF" w:rsidRPr="00642E46" w:rsidRDefault="00AA4BBF" w:rsidP="00AA4BB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AA4BBF" w:rsidRPr="00642E46" w:rsidRDefault="00AA4BBF" w:rsidP="00AA4BBF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AA4BBF" w:rsidRPr="00642E46" w:rsidTr="0076674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AA4BBF" w:rsidRPr="00642E46" w:rsidTr="007667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AA4BBF" w:rsidRDefault="00AA4BBF" w:rsidP="00AA4BB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A4BBF" w:rsidRPr="00642E46" w:rsidRDefault="00AA4BBF" w:rsidP="00AA4BB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A4BBF" w:rsidRPr="00642E46" w:rsidRDefault="00AA4BBF" w:rsidP="00AA4BBF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№6</w:t>
      </w:r>
    </w:p>
    <w:p w:rsidR="00AA4BBF" w:rsidRDefault="00AA4BBF" w:rsidP="00AA4BBF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СТРУКТУРНЫЙ СИНТЕЗ КОНЕЧНЫХ </w:t>
      </w:r>
    </w:p>
    <w:p w:rsidR="00AA4BBF" w:rsidRPr="004E2EBE" w:rsidRDefault="00AA4BBF" w:rsidP="00AA4BBF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АВТОМАТОВ-ПРЕОБРАЗОВАТЕЛЕЙ</w:t>
      </w:r>
    </w:p>
    <w:p w:rsidR="00AA4BBF" w:rsidRPr="00642E46" w:rsidRDefault="00AA4BBF" w:rsidP="00AA4BB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A4BBF" w:rsidRPr="00642E46" w:rsidRDefault="00AA4BBF" w:rsidP="00AA4BBF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AA4BBF" w:rsidRPr="00642E46" w:rsidTr="0076674A">
        <w:trPr>
          <w:trHeight w:val="340"/>
        </w:trPr>
        <w:tc>
          <w:tcPr>
            <w:tcW w:w="9777" w:type="dxa"/>
            <w:gridSpan w:val="2"/>
          </w:tcPr>
          <w:p w:rsidR="00AA4BBF" w:rsidRPr="00642E46" w:rsidRDefault="00AA4BBF" w:rsidP="0076674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A4BBF" w:rsidRPr="00642E46" w:rsidTr="0076674A">
              <w:tc>
                <w:tcPr>
                  <w:tcW w:w="2167" w:type="dxa"/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AA4BBF" w:rsidRPr="00642E46" w:rsidTr="0076674A">
              <w:tc>
                <w:tcPr>
                  <w:tcW w:w="2167" w:type="dxa"/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AA4BBF" w:rsidRPr="00642E46" w:rsidRDefault="00AA4BBF" w:rsidP="0076674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AA4BBF" w:rsidRPr="00642E46" w:rsidRDefault="00AA4BBF" w:rsidP="0076674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AA4BBF" w:rsidRPr="00642E46" w:rsidTr="0076674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A4BBF" w:rsidRPr="00642E46" w:rsidRDefault="00AA4BBF" w:rsidP="0076674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AA4BBF" w:rsidRPr="00642E46" w:rsidRDefault="00AA4BBF" w:rsidP="00AA4BB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A4BBF" w:rsidRPr="00642E46" w:rsidRDefault="00AA4BBF" w:rsidP="00AA4BB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A4BBF" w:rsidRPr="00642E46" w:rsidRDefault="00AA4BBF" w:rsidP="00AA4BB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A4BBF" w:rsidRPr="00642E46" w:rsidRDefault="00AA4BBF" w:rsidP="00AA4BB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A4BBF" w:rsidRPr="00642E46" w:rsidRDefault="00AA4BBF" w:rsidP="00AA4BB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A4BBF" w:rsidRPr="00642E46" w:rsidRDefault="00AA4BBF" w:rsidP="00AA4BB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A4BBF" w:rsidRPr="00642E46" w:rsidRDefault="00AA4BBF" w:rsidP="00AA4BB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A4BBF" w:rsidRPr="00642E46" w:rsidRDefault="00AA4BBF" w:rsidP="00AA4BB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AA4BBF" w:rsidRPr="00642E46" w:rsidRDefault="00AA4BBF" w:rsidP="00AA4BB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Default="00AA4BBF" w:rsidP="00AA4BB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5</w:t>
      </w:r>
    </w:p>
    <w:p w:rsidR="00AA4BBF" w:rsidRDefault="00AA4BBF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AA4BBF">
        <w:rPr>
          <w:rFonts w:ascii="Times New Roman" w:hAnsi="Times New Roman" w:cs="Times New Roman"/>
          <w:sz w:val="28"/>
        </w:rPr>
        <w:t>изучение основ каноническ</w:t>
      </w:r>
      <w:r>
        <w:rPr>
          <w:rFonts w:ascii="Times New Roman" w:hAnsi="Times New Roman" w:cs="Times New Roman"/>
          <w:sz w:val="28"/>
        </w:rPr>
        <w:t xml:space="preserve">ого метода структурного синтеза </w:t>
      </w:r>
      <w:r w:rsidRPr="00AA4BBF">
        <w:rPr>
          <w:rFonts w:ascii="Times New Roman" w:hAnsi="Times New Roman" w:cs="Times New Roman"/>
          <w:sz w:val="28"/>
        </w:rPr>
        <w:t>конечных автоматов; получение навыков построения структурных схем конечных</w:t>
      </w:r>
      <w:r>
        <w:rPr>
          <w:rFonts w:ascii="Times New Roman" w:hAnsi="Times New Roman" w:cs="Times New Roman"/>
          <w:sz w:val="28"/>
        </w:rPr>
        <w:t xml:space="preserve"> </w:t>
      </w:r>
      <w:r w:rsidRPr="00AA4BBF">
        <w:rPr>
          <w:rFonts w:ascii="Times New Roman" w:hAnsi="Times New Roman" w:cs="Times New Roman"/>
          <w:sz w:val="28"/>
        </w:rPr>
        <w:t>автоматов.</w:t>
      </w:r>
    </w:p>
    <w:p w:rsidR="00AA4BBF" w:rsidRDefault="00AA4BBF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A4BBF" w:rsidRDefault="00AA4BBF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A4BBF"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</w:t>
      </w:r>
      <w:r w:rsidRPr="00AA4BBF">
        <w:rPr>
          <w:rFonts w:ascii="Times New Roman" w:hAnsi="Times New Roman" w:cs="Times New Roman"/>
          <w:sz w:val="28"/>
        </w:rPr>
        <w:t xml:space="preserve">Требуется выполнить структурный синтез автомата Мили, </w:t>
      </w:r>
      <w:r>
        <w:rPr>
          <w:rFonts w:ascii="Times New Roman" w:hAnsi="Times New Roman" w:cs="Times New Roman"/>
          <w:sz w:val="28"/>
        </w:rPr>
        <w:t xml:space="preserve">построенного при выполнении </w:t>
      </w:r>
      <w:r w:rsidRPr="00AA4BBF">
        <w:rPr>
          <w:rFonts w:ascii="Times New Roman" w:hAnsi="Times New Roman" w:cs="Times New Roman"/>
          <w:sz w:val="28"/>
        </w:rPr>
        <w:t>работы 5 с использованием триггеров</w:t>
      </w:r>
      <w:r>
        <w:rPr>
          <w:rFonts w:ascii="Times New Roman" w:hAnsi="Times New Roman" w:cs="Times New Roman"/>
          <w:sz w:val="28"/>
        </w:rPr>
        <w:t xml:space="preserve"> типа «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>»</w:t>
      </w:r>
      <w:r w:rsidRPr="00AA4BBF">
        <w:rPr>
          <w:rFonts w:ascii="Times New Roman" w:hAnsi="Times New Roman" w:cs="Times New Roman"/>
          <w:sz w:val="28"/>
        </w:rPr>
        <w:t xml:space="preserve"> и логических элементов</w:t>
      </w:r>
      <w:r>
        <w:rPr>
          <w:rFonts w:ascii="Times New Roman" w:hAnsi="Times New Roman" w:cs="Times New Roman"/>
          <w:sz w:val="28"/>
        </w:rPr>
        <w:t xml:space="preserve"> типа «И-НЕ».</w:t>
      </w:r>
    </w:p>
    <w:p w:rsidR="00AA4BBF" w:rsidRDefault="00AA4BBF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 соответствия, приведенный к автоматному виду: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7"/>
        <w:gridCol w:w="667"/>
        <w:gridCol w:w="745"/>
        <w:gridCol w:w="941"/>
        <w:gridCol w:w="941"/>
        <w:gridCol w:w="941"/>
        <w:gridCol w:w="941"/>
      </w:tblGrid>
      <w:tr w:rsidR="00AA4BBF" w:rsidTr="0076674A">
        <w:trPr>
          <w:jc w:val="center"/>
        </w:trPr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z(0)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z(1)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z(2)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z(3)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z(4)</w:t>
            </w:r>
          </w:p>
        </w:tc>
        <w:tc>
          <w:tcPr>
            <w:tcW w:w="745" w:type="dxa"/>
            <w:tcBorders>
              <w:left w:val="single" w:sz="8" w:space="0" w:color="auto"/>
              <w:bottom w:val="single" w:sz="4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w(0|1)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w(1|2)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w(2|3)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AA4BBF" w:rsidRPr="0019287F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w(3|4)</w:t>
            </w:r>
          </w:p>
        </w:tc>
      </w:tr>
      <w:tr w:rsidR="00AA4BBF" w:rsidTr="0076674A">
        <w:trPr>
          <w:jc w:val="center"/>
        </w:trPr>
        <w:tc>
          <w:tcPr>
            <w:tcW w:w="667" w:type="dxa"/>
            <w:tcBorders>
              <w:top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  <w:tcBorders>
              <w:top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A4BBF" w:rsidTr="0076674A">
        <w:trPr>
          <w:jc w:val="center"/>
        </w:trPr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A4BBF" w:rsidTr="0076674A">
        <w:trPr>
          <w:jc w:val="center"/>
        </w:trPr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4BBF" w:rsidTr="0076674A">
        <w:trPr>
          <w:jc w:val="center"/>
        </w:trPr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A4BBF" w:rsidTr="0076674A">
        <w:trPr>
          <w:jc w:val="center"/>
        </w:trPr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AA4BBF" w:rsidTr="0076674A">
        <w:trPr>
          <w:jc w:val="center"/>
        </w:trPr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AA4BBF" w:rsidRPr="00F76B7B" w:rsidRDefault="00AA4BBF" w:rsidP="0076674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AA4BBF" w:rsidRDefault="00AA4BBF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A4BBF" w:rsidRDefault="00AA4BBF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СТПВ минимизированного </w:t>
      </w:r>
      <w:r w:rsidR="00BC3CFE">
        <w:rPr>
          <w:rFonts w:ascii="Times New Roman" w:hAnsi="Times New Roman" w:cs="Times New Roman"/>
          <w:sz w:val="28"/>
        </w:rPr>
        <w:t xml:space="preserve">абстрактного </w:t>
      </w:r>
      <w:r>
        <w:rPr>
          <w:rFonts w:ascii="Times New Roman" w:hAnsi="Times New Roman" w:cs="Times New Roman"/>
          <w:sz w:val="28"/>
        </w:rPr>
        <w:t>автомата Мили:</w:t>
      </w:r>
    </w:p>
    <w:tbl>
      <w:tblPr>
        <w:tblW w:w="4787" w:type="dxa"/>
        <w:tblInd w:w="-10" w:type="dxa"/>
        <w:tblLook w:val="04A0" w:firstRow="1" w:lastRow="0" w:firstColumn="1" w:lastColumn="0" w:noHBand="0" w:noVBand="1"/>
      </w:tblPr>
      <w:tblGrid>
        <w:gridCol w:w="376"/>
        <w:gridCol w:w="882"/>
        <w:gridCol w:w="882"/>
        <w:gridCol w:w="883"/>
        <w:gridCol w:w="882"/>
        <w:gridCol w:w="882"/>
      </w:tblGrid>
      <w:tr w:rsidR="00AA4BBF" w:rsidRPr="00F042F2" w:rsidTr="00AA4BBF">
        <w:trPr>
          <w:trHeight w:val="420"/>
        </w:trPr>
        <w:tc>
          <w:tcPr>
            <w:tcW w:w="3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> 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b0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b1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b2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b3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b4</w:t>
            </w:r>
          </w:p>
        </w:tc>
      </w:tr>
      <w:tr w:rsidR="00AA4BBF" w:rsidRPr="00F042F2" w:rsidTr="00AA4BBF">
        <w:trPr>
          <w:trHeight w:val="390"/>
        </w:trPr>
        <w:tc>
          <w:tcPr>
            <w:tcW w:w="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AA4BBF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b1/</w:t>
            </w: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 xml:space="preserve"> β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AA4BBF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b2/0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b4/1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FD7395" w:rsidRDefault="00FD7395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b1/1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FD7395" w:rsidRDefault="00FD7395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b2/0</w:t>
            </w:r>
          </w:p>
        </w:tc>
      </w:tr>
      <w:tr w:rsidR="00AA4BBF" w:rsidRPr="00F042F2" w:rsidTr="00AA4BBF">
        <w:trPr>
          <w:trHeight w:val="390"/>
        </w:trPr>
        <w:tc>
          <w:tcPr>
            <w:tcW w:w="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AA4BBF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b2/</w:t>
            </w: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 xml:space="preserve"> β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AA4BBF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b3/1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b3/</w:t>
            </w: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 xml:space="preserve"> β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F042F2" w:rsidRDefault="00FD7395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b4/0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FD7395" w:rsidRDefault="00FD7395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b4/1</w:t>
            </w:r>
          </w:p>
        </w:tc>
      </w:tr>
      <w:tr w:rsidR="00AA4BBF" w:rsidRPr="00F042F2" w:rsidTr="00AA4BBF">
        <w:trPr>
          <w:trHeight w:val="390"/>
        </w:trPr>
        <w:tc>
          <w:tcPr>
            <w:tcW w:w="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4BBF" w:rsidRPr="00F042F2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>α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AA4BBF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b0/1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AA4BBF" w:rsidRDefault="00AA4BBF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b2/1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F042F2" w:rsidRDefault="00FD7395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b0/0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F042F2" w:rsidRDefault="00FD7395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-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A4BBF" w:rsidRPr="00F042F2" w:rsidRDefault="00FD7395" w:rsidP="007667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b0/1</w:t>
            </w:r>
          </w:p>
        </w:tc>
      </w:tr>
    </w:tbl>
    <w:p w:rsidR="00BC0A00" w:rsidRDefault="00BC0A00" w:rsidP="00BC0A0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BC0A00" w:rsidRDefault="00BC0A0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Структурный синтез конечного автомата</w:t>
      </w:r>
    </w:p>
    <w:p w:rsidR="00631F80" w:rsidRDefault="00631F8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Исходя из СТПВ автомата Мили:</w:t>
      </w:r>
    </w:p>
    <w:p w:rsidR="00631F80" w:rsidRPr="004B1E92" w:rsidRDefault="00631F8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Z</w:t>
      </w:r>
      <w:r w:rsidRPr="000564DB">
        <w:rPr>
          <w:rFonts w:ascii="Times New Roman" w:hAnsi="Times New Roman" w:cs="Times New Roman"/>
          <w:i/>
          <w:sz w:val="28"/>
        </w:rPr>
        <w:t xml:space="preserve"> </w:t>
      </w:r>
      <w:r w:rsidRPr="00631F80">
        <w:rPr>
          <w:rFonts w:ascii="Times New Roman" w:hAnsi="Times New Roman" w:cs="Times New Roman"/>
          <w:i/>
          <w:sz w:val="28"/>
        </w:rPr>
        <w:t>=</w:t>
      </w:r>
      <w:r w:rsidRPr="000564DB">
        <w:rPr>
          <w:rFonts w:ascii="Times New Roman" w:hAnsi="Times New Roman" w:cs="Times New Roman"/>
          <w:i/>
          <w:sz w:val="28"/>
        </w:rPr>
        <w:t xml:space="preserve"> </w:t>
      </w:r>
      <w:r w:rsidRPr="00631F80">
        <w:rPr>
          <w:rFonts w:ascii="Times New Roman" w:hAnsi="Times New Roman" w:cs="Times New Roman"/>
          <w:i/>
          <w:sz w:val="28"/>
        </w:rPr>
        <w:t>{0, 1,</w:t>
      </w:r>
      <w:r w:rsidRPr="00631F80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ru-RU"/>
        </w:rPr>
        <w:t xml:space="preserve"> </w:t>
      </w:r>
      <w:r w:rsidRPr="00F042F2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ru-RU"/>
        </w:rPr>
        <w:t>α</w:t>
      </w:r>
      <w:r w:rsidRPr="00631F80">
        <w:rPr>
          <w:rFonts w:ascii="Times New Roman" w:hAnsi="Times New Roman" w:cs="Times New Roman"/>
          <w:i/>
          <w:sz w:val="28"/>
        </w:rPr>
        <w:t>}</w:t>
      </w:r>
      <w:r w:rsidR="004B1E92">
        <w:rPr>
          <w:rFonts w:ascii="Times New Roman" w:hAnsi="Times New Roman" w:cs="Times New Roman"/>
          <w:i/>
          <w:sz w:val="28"/>
        </w:rPr>
        <w:t xml:space="preserve"> </w:t>
      </w:r>
      <w:r w:rsidR="004B1E92">
        <w:rPr>
          <w:rFonts w:ascii="Times New Roman" w:hAnsi="Times New Roman" w:cs="Times New Roman"/>
          <w:sz w:val="28"/>
        </w:rPr>
        <w:t>(для кодирования входного алфавита понадобится 2 разряда)</w:t>
      </w:r>
    </w:p>
    <w:p w:rsidR="00631F80" w:rsidRPr="004B1E92" w:rsidRDefault="00631F8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W</w:t>
      </w:r>
      <w:r w:rsidRPr="000564DB">
        <w:rPr>
          <w:rFonts w:ascii="Times New Roman" w:hAnsi="Times New Roman" w:cs="Times New Roman"/>
          <w:i/>
          <w:sz w:val="28"/>
        </w:rPr>
        <w:t xml:space="preserve"> = {0, 1, </w:t>
      </w:r>
      <w:r w:rsidRPr="00F76B7B">
        <w:rPr>
          <w:rFonts w:ascii="Times New Roman" w:hAnsi="Times New Roman" w:cs="Times New Roman"/>
          <w:sz w:val="28"/>
          <w:szCs w:val="28"/>
        </w:rPr>
        <w:t>β</w:t>
      </w:r>
      <w:r w:rsidRPr="000564DB">
        <w:rPr>
          <w:rFonts w:ascii="Times New Roman" w:hAnsi="Times New Roman" w:cs="Times New Roman"/>
          <w:i/>
          <w:sz w:val="28"/>
        </w:rPr>
        <w:t>}</w:t>
      </w:r>
      <w:r w:rsidR="004B1E92">
        <w:rPr>
          <w:rFonts w:ascii="Times New Roman" w:hAnsi="Times New Roman" w:cs="Times New Roman"/>
          <w:i/>
          <w:sz w:val="28"/>
        </w:rPr>
        <w:t xml:space="preserve"> </w:t>
      </w:r>
      <w:r w:rsidR="004B1E92">
        <w:rPr>
          <w:rFonts w:ascii="Times New Roman" w:hAnsi="Times New Roman" w:cs="Times New Roman"/>
          <w:sz w:val="28"/>
        </w:rPr>
        <w:t>(для кодирования выходного алфавита понадобится 2 разряда)</w:t>
      </w:r>
    </w:p>
    <w:p w:rsidR="000564DB" w:rsidRPr="004B1E92" w:rsidRDefault="000564DB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0564DB">
        <w:rPr>
          <w:rFonts w:ascii="Times New Roman" w:hAnsi="Times New Roman" w:cs="Times New Roman"/>
          <w:i/>
          <w:sz w:val="28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0,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1,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2,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3,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>4}</w:t>
      </w:r>
      <w:r w:rsidR="004B1E92">
        <w:rPr>
          <w:rFonts w:ascii="Times New Roman" w:hAnsi="Times New Roman" w:cs="Times New Roman"/>
          <w:i/>
          <w:sz w:val="28"/>
        </w:rPr>
        <w:t xml:space="preserve"> </w:t>
      </w:r>
      <w:r w:rsidR="004B1E92">
        <w:rPr>
          <w:rFonts w:ascii="Times New Roman" w:hAnsi="Times New Roman" w:cs="Times New Roman"/>
          <w:sz w:val="28"/>
        </w:rPr>
        <w:t>(для кодирования состояний понадобится 3 разряда)</w:t>
      </w:r>
    </w:p>
    <w:p w:rsidR="000564DB" w:rsidRDefault="00BC0A00" w:rsidP="000564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lastRenderedPageBreak/>
        <w:t>Этап 1</w:t>
      </w:r>
      <w:r>
        <w:rPr>
          <w:rFonts w:ascii="Times New Roman" w:hAnsi="Times New Roman" w:cs="Times New Roman"/>
          <w:sz w:val="28"/>
        </w:rPr>
        <w:t xml:space="preserve"> – </w:t>
      </w:r>
      <w:r w:rsidR="000A7B9E"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</w:rPr>
        <w:t>одирование состояний, входных и выходных символов: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976"/>
        <w:gridCol w:w="3675"/>
      </w:tblGrid>
      <w:tr w:rsidR="000564DB" w:rsidTr="000564DB">
        <w:tc>
          <w:tcPr>
            <w:tcW w:w="2694" w:type="dxa"/>
          </w:tcPr>
          <w:p w:rsidR="000564DB" w:rsidRPr="000564DB" w:rsidRDefault="000564DB" w:rsidP="000564DB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Для входных символов</w:t>
            </w:r>
            <w:r w:rsidR="005F6A04">
              <w:rPr>
                <w:rFonts w:ascii="Times New Roman" w:hAnsi="Times New Roman" w:cs="Times New Roman"/>
                <w:sz w:val="28"/>
              </w:rPr>
              <w:t>:</w:t>
            </w:r>
          </w:p>
        </w:tc>
        <w:tc>
          <w:tcPr>
            <w:tcW w:w="2976" w:type="dxa"/>
          </w:tcPr>
          <w:p w:rsidR="000564DB" w:rsidRDefault="000564DB" w:rsidP="000564DB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Для выходных символов</w:t>
            </w:r>
            <w:r w:rsidR="005F6A04">
              <w:rPr>
                <w:rFonts w:ascii="Times New Roman" w:hAnsi="Times New Roman" w:cs="Times New Roman"/>
                <w:sz w:val="28"/>
              </w:rPr>
              <w:t>:</w:t>
            </w:r>
          </w:p>
        </w:tc>
        <w:tc>
          <w:tcPr>
            <w:tcW w:w="3675" w:type="dxa"/>
          </w:tcPr>
          <w:p w:rsidR="000564DB" w:rsidRDefault="000564DB" w:rsidP="00AA4BB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Для состояний</w:t>
            </w:r>
            <w:r w:rsidR="005F6A04">
              <w:rPr>
                <w:rFonts w:ascii="Times New Roman" w:hAnsi="Times New Roman" w:cs="Times New Roman"/>
                <w:sz w:val="28"/>
              </w:rPr>
              <w:t>:</w:t>
            </w:r>
          </w:p>
        </w:tc>
      </w:tr>
      <w:tr w:rsidR="000564DB" w:rsidTr="000564DB">
        <w:tc>
          <w:tcPr>
            <w:tcW w:w="2694" w:type="dxa"/>
          </w:tcPr>
          <w:tbl>
            <w:tblPr>
              <w:tblW w:w="1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0"/>
              <w:gridCol w:w="500"/>
              <w:gridCol w:w="500"/>
            </w:tblGrid>
            <w:tr w:rsidR="000564DB" w:rsidRPr="000564DB" w:rsidTr="007E66FE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x1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x0</w:t>
                  </w:r>
                </w:p>
              </w:tc>
            </w:tr>
            <w:tr w:rsidR="000564DB" w:rsidRPr="000564DB" w:rsidTr="007E66FE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center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0564DB" w:rsidRPr="000564DB" w:rsidTr="007E66FE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center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564DB" w:rsidRPr="000564DB" w:rsidTr="007E66FE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center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α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</w:tbl>
          <w:p w:rsidR="000564DB" w:rsidRPr="000564DB" w:rsidRDefault="000564DB" w:rsidP="00AA4BB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976" w:type="dxa"/>
          </w:tcPr>
          <w:tbl>
            <w:tblPr>
              <w:tblW w:w="1380" w:type="dxa"/>
              <w:tblLook w:val="04A0" w:firstRow="1" w:lastRow="0" w:firstColumn="1" w:lastColumn="0" w:noHBand="0" w:noVBand="1"/>
            </w:tblPr>
            <w:tblGrid>
              <w:gridCol w:w="380"/>
              <w:gridCol w:w="500"/>
              <w:gridCol w:w="500"/>
            </w:tblGrid>
            <w:tr w:rsidR="000564DB" w:rsidRPr="000564DB" w:rsidTr="000564DB">
              <w:trPr>
                <w:trHeight w:val="375"/>
              </w:trPr>
              <w:tc>
                <w:tcPr>
                  <w:tcW w:w="3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y1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y0</w:t>
                  </w:r>
                </w:p>
              </w:tc>
            </w:tr>
            <w:tr w:rsidR="000564DB" w:rsidRPr="000564DB" w:rsidTr="000564DB">
              <w:trPr>
                <w:trHeight w:val="375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0564DB" w:rsidRPr="000564DB" w:rsidTr="000564DB">
              <w:trPr>
                <w:trHeight w:val="375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564DB" w:rsidRPr="000564DB" w:rsidTr="000564DB">
              <w:trPr>
                <w:trHeight w:val="375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64DB" w:rsidRPr="000564DB" w:rsidRDefault="00F153A5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β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</w:tbl>
          <w:p w:rsidR="000564DB" w:rsidRDefault="000564DB" w:rsidP="00AA4BB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bookmarkStart w:id="0" w:name="_GoBack"/>
            <w:bookmarkEnd w:id="0"/>
          </w:p>
        </w:tc>
        <w:tc>
          <w:tcPr>
            <w:tcW w:w="3675" w:type="dxa"/>
          </w:tcPr>
          <w:tbl>
            <w:tblPr>
              <w:tblW w:w="2260" w:type="dxa"/>
              <w:tblLook w:val="04A0" w:firstRow="1" w:lastRow="0" w:firstColumn="1" w:lastColumn="0" w:noHBand="0" w:noVBand="1"/>
            </w:tblPr>
            <w:tblGrid>
              <w:gridCol w:w="520"/>
              <w:gridCol w:w="580"/>
              <w:gridCol w:w="580"/>
              <w:gridCol w:w="580"/>
            </w:tblGrid>
            <w:tr w:rsidR="000564DB" w:rsidRPr="000564DB" w:rsidTr="000564DB">
              <w:trPr>
                <w:trHeight w:val="375"/>
              </w:trPr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Q2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Q1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Q0</w:t>
                  </w:r>
                </w:p>
              </w:tc>
            </w:tr>
            <w:tr w:rsidR="000564DB" w:rsidRPr="000564DB" w:rsidTr="000564DB">
              <w:trPr>
                <w:trHeight w:val="375"/>
              </w:trPr>
              <w:tc>
                <w:tcPr>
                  <w:tcW w:w="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0564DB" w:rsidRPr="000564DB" w:rsidTr="000564DB">
              <w:trPr>
                <w:trHeight w:val="375"/>
              </w:trPr>
              <w:tc>
                <w:tcPr>
                  <w:tcW w:w="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564DB" w:rsidRPr="000564DB" w:rsidTr="000564DB">
              <w:trPr>
                <w:trHeight w:val="375"/>
              </w:trPr>
              <w:tc>
                <w:tcPr>
                  <w:tcW w:w="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b2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0564DB" w:rsidRPr="000564DB" w:rsidTr="000564DB">
              <w:trPr>
                <w:trHeight w:val="375"/>
              </w:trPr>
              <w:tc>
                <w:tcPr>
                  <w:tcW w:w="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b3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564DB" w:rsidRPr="000564DB" w:rsidTr="000564DB">
              <w:trPr>
                <w:trHeight w:val="375"/>
              </w:trPr>
              <w:tc>
                <w:tcPr>
                  <w:tcW w:w="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b4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564DB" w:rsidRPr="000564DB" w:rsidRDefault="000564DB" w:rsidP="000564D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</w:tbl>
          <w:p w:rsidR="000564DB" w:rsidRDefault="000564DB" w:rsidP="00AA4BB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BC0A00" w:rsidRDefault="00BC0A0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C0A00" w:rsidRDefault="00BC0A0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t>Этап 2</w:t>
      </w:r>
      <w:r>
        <w:rPr>
          <w:rFonts w:ascii="Times New Roman" w:hAnsi="Times New Roman" w:cs="Times New Roman"/>
          <w:sz w:val="28"/>
        </w:rPr>
        <w:t xml:space="preserve"> – </w:t>
      </w:r>
      <w:r w:rsidR="000A7B9E">
        <w:rPr>
          <w:rFonts w:ascii="Times New Roman" w:hAnsi="Times New Roman" w:cs="Times New Roman"/>
          <w:sz w:val="28"/>
        </w:rPr>
        <w:t>Ф</w:t>
      </w:r>
      <w:r>
        <w:rPr>
          <w:rFonts w:ascii="Times New Roman" w:hAnsi="Times New Roman" w:cs="Times New Roman"/>
          <w:sz w:val="28"/>
        </w:rPr>
        <w:t>ормирование кодированной таблицы переходов:</w:t>
      </w:r>
    </w:p>
    <w:tbl>
      <w:tblPr>
        <w:tblW w:w="6379" w:type="dxa"/>
        <w:tblInd w:w="-5" w:type="dxa"/>
        <w:tblLook w:val="04A0" w:firstRow="1" w:lastRow="0" w:firstColumn="1" w:lastColumn="0" w:noHBand="0" w:noVBand="1"/>
      </w:tblPr>
      <w:tblGrid>
        <w:gridCol w:w="1560"/>
        <w:gridCol w:w="963"/>
        <w:gridCol w:w="964"/>
        <w:gridCol w:w="964"/>
        <w:gridCol w:w="964"/>
        <w:gridCol w:w="964"/>
      </w:tblGrid>
      <w:tr w:rsidR="008F3C81" w:rsidRPr="008F3C81" w:rsidTr="008F3C81">
        <w:trPr>
          <w:trHeight w:val="85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br/>
            </w:r>
          </w:p>
          <w:p w:rsidR="008F3C81" w:rsidRPr="008F3C81" w:rsidRDefault="008F3C81" w:rsidP="008F3C8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</w:tr>
      <w:tr w:rsidR="008F3C81" w:rsidRPr="008F3C81" w:rsidTr="008F3C81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</w:tr>
      <w:tr w:rsidR="008F3C81" w:rsidRPr="008F3C81" w:rsidTr="008F3C81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</w:tr>
      <w:tr w:rsidR="008F3C81" w:rsidRPr="008F3C81" w:rsidTr="008F3C81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3C81" w:rsidRPr="008F3C81" w:rsidRDefault="008F3C81" w:rsidP="008F3C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</w:tr>
    </w:tbl>
    <w:p w:rsidR="00BC0A00" w:rsidRDefault="00BC0A0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4731E" w:rsidRDefault="00BC0A00" w:rsidP="00E473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t>Этап 3</w:t>
      </w:r>
      <w:r>
        <w:rPr>
          <w:rFonts w:ascii="Times New Roman" w:hAnsi="Times New Roman" w:cs="Times New Roman"/>
          <w:sz w:val="28"/>
        </w:rPr>
        <w:t xml:space="preserve"> – </w:t>
      </w:r>
      <w:r w:rsidR="000A7B9E">
        <w:rPr>
          <w:rFonts w:ascii="Times New Roman" w:hAnsi="Times New Roman" w:cs="Times New Roman"/>
          <w:sz w:val="28"/>
        </w:rPr>
        <w:t>Ф</w:t>
      </w:r>
      <w:r>
        <w:rPr>
          <w:rFonts w:ascii="Times New Roman" w:hAnsi="Times New Roman" w:cs="Times New Roman"/>
          <w:sz w:val="28"/>
        </w:rPr>
        <w:t>ормирование таблицы входных сигналов триггеров:</w:t>
      </w:r>
    </w:p>
    <w:tbl>
      <w:tblPr>
        <w:tblW w:w="8547" w:type="dxa"/>
        <w:tblInd w:w="-5" w:type="dxa"/>
        <w:tblLook w:val="04A0" w:firstRow="1" w:lastRow="0" w:firstColumn="1" w:lastColumn="0" w:noHBand="0" w:noVBand="1"/>
      </w:tblPr>
      <w:tblGrid>
        <w:gridCol w:w="1617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</w:tblGrid>
      <w:tr w:rsidR="00027F55" w:rsidRPr="008F3C81" w:rsidTr="00027F55">
        <w:trPr>
          <w:trHeight w:val="855"/>
        </w:trPr>
        <w:tc>
          <w:tcPr>
            <w:tcW w:w="1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:rsidR="00121B13" w:rsidRPr="008F3C81" w:rsidRDefault="00121B13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br/>
            </w:r>
          </w:p>
          <w:p w:rsidR="00121B13" w:rsidRPr="008F3C81" w:rsidRDefault="00121B13" w:rsidP="007667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3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1B13" w:rsidRPr="008F3C81" w:rsidRDefault="00121B13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13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1B13" w:rsidRPr="008F3C81" w:rsidRDefault="00121B13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13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1B13" w:rsidRPr="008F3C81" w:rsidRDefault="00121B13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13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1B13" w:rsidRPr="008F3C81" w:rsidRDefault="00121B13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13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1B13" w:rsidRPr="008F3C81" w:rsidRDefault="00121B13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</w:tr>
      <w:tr w:rsidR="00027F55" w:rsidRPr="008F3C81" w:rsidTr="00027F55">
        <w:trPr>
          <w:trHeight w:val="212"/>
        </w:trPr>
        <w:tc>
          <w:tcPr>
            <w:tcW w:w="1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:rsidR="00027F55" w:rsidRPr="008F3C81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027F55" w:rsidRPr="008F3C81" w:rsidTr="00027F55">
        <w:trPr>
          <w:trHeight w:val="375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7F55" w:rsidRPr="008F3C81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8F3C81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  <w:tr w:rsidR="00027F55" w:rsidRPr="008F3C81" w:rsidTr="00027F55">
        <w:trPr>
          <w:trHeight w:val="375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7F55" w:rsidRPr="008F3C81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8F3C81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  <w:tr w:rsidR="00027F55" w:rsidRPr="008F3C81" w:rsidTr="00027F55">
        <w:trPr>
          <w:trHeight w:val="375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7F55" w:rsidRPr="008F3C81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027F55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7F55" w:rsidRPr="008F3C81" w:rsidRDefault="00027F55" w:rsidP="00027F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</w:tbl>
    <w:p w:rsidR="00BC0A00" w:rsidRDefault="00BC0A0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E66FE" w:rsidRDefault="007E66F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br w:type="page"/>
      </w:r>
    </w:p>
    <w:p w:rsidR="00BC0A00" w:rsidRDefault="00BC0A0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lastRenderedPageBreak/>
        <w:t>Этап 4</w:t>
      </w:r>
      <w:r>
        <w:rPr>
          <w:rFonts w:ascii="Times New Roman" w:hAnsi="Times New Roman" w:cs="Times New Roman"/>
          <w:sz w:val="28"/>
        </w:rPr>
        <w:t xml:space="preserve"> – </w:t>
      </w:r>
      <w:r w:rsidR="000A7B9E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остроение КС1:</w:t>
      </w:r>
    </w:p>
    <w:p w:rsidR="007E66FE" w:rsidRPr="00755315" w:rsidRDefault="007E66FE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Диаграмма</w:t>
      </w:r>
      <w:r w:rsidR="00755315" w:rsidRPr="00755315">
        <w:rPr>
          <w:rFonts w:ascii="Times New Roman" w:hAnsi="Times New Roman" w:cs="Times New Roman"/>
          <w:sz w:val="28"/>
        </w:rPr>
        <w:t xml:space="preserve"> </w:t>
      </w:r>
      <w:r w:rsidR="00755315">
        <w:rPr>
          <w:rFonts w:ascii="Times New Roman" w:hAnsi="Times New Roman" w:cs="Times New Roman"/>
          <w:sz w:val="28"/>
        </w:rPr>
        <w:t>Вейча</w:t>
      </w:r>
      <w:r>
        <w:rPr>
          <w:rFonts w:ascii="Times New Roman" w:hAnsi="Times New Roman" w:cs="Times New Roman"/>
          <w:sz w:val="28"/>
        </w:rPr>
        <w:t xml:space="preserve"> для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755315">
        <w:rPr>
          <w:rFonts w:ascii="Times New Roman" w:hAnsi="Times New Roman" w:cs="Times New Roman"/>
          <w:sz w:val="28"/>
          <w:vertAlign w:val="subscript"/>
        </w:rPr>
        <w:t>2</w:t>
      </w:r>
      <w:r w:rsidRPr="00755315">
        <w:rPr>
          <w:rFonts w:ascii="Times New Roman" w:hAnsi="Times New Roman" w:cs="Times New Roman"/>
          <w:sz w:val="28"/>
        </w:rPr>
        <w:t>:</w:t>
      </w:r>
    </w:p>
    <w:p w:rsidR="007E66FE" w:rsidRDefault="00386728" w:rsidP="007E66F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3867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6370794" wp14:editId="70E5DCE8">
            <wp:extent cx="3819525" cy="2048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3663" cy="20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6B8" w:rsidRPr="00386728" w:rsidRDefault="00FA573C" w:rsidP="007E66F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1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bar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ba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a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bar>
                </m:e>
              </m:acc>
            </m:e>
          </m:acc>
        </m:oMath>
      </m:oMathPara>
    </w:p>
    <w:p w:rsidR="001D56B8" w:rsidRPr="00386728" w:rsidRDefault="001D56B8" w:rsidP="007E66F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7E66FE" w:rsidRPr="001D56B8" w:rsidRDefault="007E66FE" w:rsidP="007E66F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Диаграмма</w:t>
      </w:r>
      <w:r w:rsidR="00755315">
        <w:rPr>
          <w:rFonts w:ascii="Times New Roman" w:hAnsi="Times New Roman" w:cs="Times New Roman"/>
          <w:sz w:val="28"/>
        </w:rPr>
        <w:t xml:space="preserve"> Вейча</w:t>
      </w:r>
      <w:r>
        <w:rPr>
          <w:rFonts w:ascii="Times New Roman" w:hAnsi="Times New Roman" w:cs="Times New Roman"/>
          <w:sz w:val="28"/>
        </w:rPr>
        <w:t xml:space="preserve"> для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1D56B8">
        <w:rPr>
          <w:rFonts w:ascii="Times New Roman" w:hAnsi="Times New Roman" w:cs="Times New Roman"/>
          <w:sz w:val="28"/>
          <w:vertAlign w:val="subscript"/>
        </w:rPr>
        <w:t>1</w:t>
      </w:r>
      <w:r w:rsidRPr="001D56B8">
        <w:rPr>
          <w:rFonts w:ascii="Times New Roman" w:hAnsi="Times New Roman" w:cs="Times New Roman"/>
          <w:sz w:val="28"/>
        </w:rPr>
        <w:t>:</w:t>
      </w:r>
    </w:p>
    <w:p w:rsidR="00BC0A00" w:rsidRDefault="00B44A2E" w:rsidP="0038672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44A2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B294D76" wp14:editId="2C019020">
            <wp:extent cx="4152900" cy="17756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2355" cy="179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28" w:rsidRPr="001E513F" w:rsidRDefault="00FA573C" w:rsidP="0038672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1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lang w:val="en-US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lang w:val="en-US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lang w:val="en-US"/>
                    </w:rPr>
                    <m:t>0</m:t>
                  </m:r>
                </m:sub>
              </m:sSub>
            </m:e>
          </m:acc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bar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a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ba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</m:e>
          </m:acc>
        </m:oMath>
      </m:oMathPara>
    </w:p>
    <w:p w:rsidR="007E66FE" w:rsidRPr="001D56B8" w:rsidRDefault="007E66FE" w:rsidP="007E66F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Диаграмма</w:t>
      </w:r>
      <w:r w:rsidR="00755315">
        <w:rPr>
          <w:rFonts w:ascii="Times New Roman" w:hAnsi="Times New Roman" w:cs="Times New Roman"/>
          <w:sz w:val="28"/>
        </w:rPr>
        <w:t xml:space="preserve"> Вейча</w:t>
      </w:r>
      <w:r>
        <w:rPr>
          <w:rFonts w:ascii="Times New Roman" w:hAnsi="Times New Roman" w:cs="Times New Roman"/>
          <w:sz w:val="28"/>
        </w:rPr>
        <w:t xml:space="preserve"> для </w:t>
      </w:r>
      <w:r>
        <w:rPr>
          <w:rFonts w:ascii="Times New Roman" w:hAnsi="Times New Roman" w:cs="Times New Roman"/>
          <w:sz w:val="28"/>
          <w:lang w:val="en-US"/>
        </w:rPr>
        <w:t>T</w:t>
      </w:r>
      <w:r w:rsidR="00B44A2E">
        <w:rPr>
          <w:rFonts w:ascii="Times New Roman" w:hAnsi="Times New Roman" w:cs="Times New Roman"/>
          <w:sz w:val="28"/>
          <w:vertAlign w:val="subscript"/>
          <w:lang w:val="en-US"/>
        </w:rPr>
        <w:t>0</w:t>
      </w:r>
      <w:r w:rsidRPr="001D56B8">
        <w:rPr>
          <w:rFonts w:ascii="Times New Roman" w:hAnsi="Times New Roman" w:cs="Times New Roman"/>
          <w:sz w:val="28"/>
        </w:rPr>
        <w:t>:</w:t>
      </w:r>
    </w:p>
    <w:p w:rsidR="007E66FE" w:rsidRDefault="0076674A" w:rsidP="0076674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6674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20588C" wp14:editId="02BB431F">
            <wp:extent cx="3799203" cy="18383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4720" cy="186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6FE" w:rsidRDefault="00FA573C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1</m:t>
                  </m:r>
                </m:sub>
              </m:sSub>
            </m:e>
          </m:acc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1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a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bar>
                </m:e>
              </m:acc>
            </m:e>
          </m:acc>
        </m:oMath>
      </m:oMathPara>
    </w:p>
    <w:p w:rsidR="0076674A" w:rsidRDefault="0076674A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66ECE" w:rsidRDefault="00266EC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br w:type="page"/>
      </w:r>
    </w:p>
    <w:p w:rsidR="00BC0A00" w:rsidRDefault="00BC0A0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lastRenderedPageBreak/>
        <w:t>Этап 5</w:t>
      </w:r>
      <w:r>
        <w:rPr>
          <w:rFonts w:ascii="Times New Roman" w:hAnsi="Times New Roman" w:cs="Times New Roman"/>
          <w:sz w:val="28"/>
        </w:rPr>
        <w:t xml:space="preserve"> – Формирование кодированной таблицы выходов:</w:t>
      </w:r>
    </w:p>
    <w:tbl>
      <w:tblPr>
        <w:tblW w:w="8547" w:type="dxa"/>
        <w:tblInd w:w="-5" w:type="dxa"/>
        <w:tblLook w:val="04A0" w:firstRow="1" w:lastRow="0" w:firstColumn="1" w:lastColumn="0" w:noHBand="0" w:noVBand="1"/>
      </w:tblPr>
      <w:tblGrid>
        <w:gridCol w:w="1617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 w:rsidR="000A7B9E" w:rsidRPr="008F3C81" w:rsidTr="000A7B9E">
        <w:trPr>
          <w:trHeight w:val="855"/>
        </w:trPr>
        <w:tc>
          <w:tcPr>
            <w:tcW w:w="1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:rsidR="000A7B9E" w:rsidRPr="008F3C81" w:rsidRDefault="000A7B9E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br/>
            </w:r>
          </w:p>
          <w:p w:rsidR="000A7B9E" w:rsidRPr="008F3C81" w:rsidRDefault="000A7B9E" w:rsidP="007667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B9E" w:rsidRPr="008F3C81" w:rsidRDefault="000A7B9E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B9E" w:rsidRPr="008F3C81" w:rsidRDefault="000A7B9E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B9E" w:rsidRPr="008F3C81" w:rsidRDefault="000A7B9E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B9E" w:rsidRPr="008F3C81" w:rsidRDefault="000A7B9E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B9E" w:rsidRPr="008F3C81" w:rsidRDefault="000A7B9E" w:rsidP="007667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</w:tr>
      <w:tr w:rsidR="000A7B9E" w:rsidRPr="008F3C81" w:rsidTr="000A7B9E">
        <w:trPr>
          <w:trHeight w:val="212"/>
        </w:trPr>
        <w:tc>
          <w:tcPr>
            <w:tcW w:w="1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:rsidR="000A7B9E" w:rsidRPr="008F3C81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A7B9E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0A7B9E" w:rsidRPr="008F3C81" w:rsidTr="000A7B9E">
        <w:trPr>
          <w:trHeight w:val="375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B9E" w:rsidRPr="008F3C81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774C84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8F3C81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  <w:tr w:rsidR="000A7B9E" w:rsidRPr="008F3C81" w:rsidTr="000A7B9E">
        <w:trPr>
          <w:trHeight w:val="375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B9E" w:rsidRPr="008F3C81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8F3C81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0A7B9E" w:rsidRPr="008F3C81" w:rsidTr="000A7B9E">
        <w:trPr>
          <w:trHeight w:val="375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B9E" w:rsidRPr="008F3C81" w:rsidRDefault="000A7B9E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027F55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7B9E" w:rsidRPr="008F3C81" w:rsidRDefault="00EC441D" w:rsidP="000A7B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B44A2E" w:rsidRDefault="00B44A2E" w:rsidP="000A7B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</w:p>
    <w:p w:rsidR="00BC0A00" w:rsidRPr="00F15F9A" w:rsidRDefault="00BC0A00" w:rsidP="000A7B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C0A00">
        <w:rPr>
          <w:rFonts w:ascii="Times New Roman" w:hAnsi="Times New Roman" w:cs="Times New Roman"/>
          <w:i/>
          <w:sz w:val="28"/>
        </w:rPr>
        <w:t>Этап 6</w:t>
      </w:r>
      <w:r>
        <w:rPr>
          <w:rFonts w:ascii="Times New Roman" w:hAnsi="Times New Roman" w:cs="Times New Roman"/>
          <w:sz w:val="28"/>
        </w:rPr>
        <w:t xml:space="preserve"> – </w:t>
      </w:r>
      <w:r w:rsidR="000A7B9E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остроение КС2:</w:t>
      </w:r>
    </w:p>
    <w:p w:rsidR="00BC0A00" w:rsidRDefault="005F61E7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5F61E7" w:rsidRDefault="005F61E7" w:rsidP="005F61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F61E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AA202DB" wp14:editId="07FBEA1B">
            <wp:extent cx="3979469" cy="2142189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990" cy="2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E7" w:rsidRPr="005F61E7" w:rsidRDefault="00FA573C" w:rsidP="005F61E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0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0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0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0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:rsidR="005F61E7" w:rsidRDefault="005F61E7" w:rsidP="005F61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847381" w:rsidRDefault="00847381" w:rsidP="005F61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5F61E7" w:rsidRDefault="00847381" w:rsidP="005F61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4738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761E66C" wp14:editId="0D88988F">
            <wp:extent cx="4849978" cy="2296973"/>
            <wp:effectExtent l="0" t="0" r="825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25" r="17458" b="41321"/>
                    <a:stretch/>
                  </pic:blipFill>
                  <pic:spPr bwMode="auto">
                    <a:xfrm>
                      <a:off x="0" y="0"/>
                      <a:ext cx="4851011" cy="229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61E7" w:rsidRPr="00CF0D52" w:rsidRDefault="00FA573C" w:rsidP="005F61E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FF000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FF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FF0000"/>
                      <w:sz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FF000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FF0000"/>
                      <w:sz w:val="28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FF0000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FF0000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70C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0070C0"/>
                      <w:sz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70C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70C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0070C0"/>
                      <w:sz w:val="28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0070C0"/>
                  <w:sz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70C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70C0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0</m:t>
                          </m:r>
                        </m:sub>
                      </m:sSub>
                    </m:e>
                  </m:acc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0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0</m:t>
                      </m:r>
                    </m:sub>
                  </m:sSub>
                </m:e>
              </m:acc>
            </m:e>
          </m:acc>
        </m:oMath>
      </m:oMathPara>
    </w:p>
    <w:p w:rsidR="00BC0A00" w:rsidRDefault="00BC0A0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C0A00" w:rsidRDefault="00BC0A00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Моделирование работы структурного автомата</w:t>
      </w:r>
    </w:p>
    <w:p w:rsidR="00BC0A00" w:rsidRDefault="00F15F9A" w:rsidP="00AA4B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i/>
          <w:sz w:val="28"/>
        </w:rPr>
        <w:t xml:space="preserve">Схема структурного автомата, построенного в </w:t>
      </w:r>
      <w:r w:rsidRPr="00E866B9">
        <w:rPr>
          <w:rFonts w:ascii="Times New Roman" w:hAnsi="Times New Roman" w:cs="Times New Roman"/>
          <w:i/>
          <w:sz w:val="28"/>
          <w:lang w:val="en-US"/>
        </w:rPr>
        <w:t>QUARTUS</w:t>
      </w:r>
      <w:r>
        <w:rPr>
          <w:rFonts w:ascii="Times New Roman" w:hAnsi="Times New Roman" w:cs="Times New Roman"/>
          <w:sz w:val="28"/>
        </w:rPr>
        <w:t>:</w:t>
      </w:r>
    </w:p>
    <w:p w:rsidR="00F15F9A" w:rsidRDefault="00F15F9A" w:rsidP="00F15F9A">
      <w:pPr>
        <w:keepNext/>
        <w:spacing w:after="0" w:line="360" w:lineRule="auto"/>
        <w:contextualSpacing/>
        <w:jc w:val="center"/>
      </w:pPr>
      <w:r w:rsidRPr="00F15F9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2E610F0" wp14:editId="71FFA8AF">
            <wp:extent cx="3991532" cy="3057952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9A" w:rsidRDefault="00F15F9A" w:rsidP="00F15F9A">
      <w:pPr>
        <w:pStyle w:val="a9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1 – Часть схемы для работы с входными символами и сигналом синхронизации</w:t>
      </w:r>
    </w:p>
    <w:p w:rsidR="00F15F9A" w:rsidRPr="00F15F9A" w:rsidRDefault="00F15F9A" w:rsidP="00F15F9A">
      <w:pPr>
        <w:jc w:val="center"/>
      </w:pPr>
      <w:r w:rsidRPr="00F15F9A">
        <w:rPr>
          <w:noProof/>
          <w:lang w:eastAsia="ru-RU"/>
        </w:rPr>
        <w:drawing>
          <wp:inline distT="0" distB="0" distL="0" distR="0" wp14:anchorId="268BEF85" wp14:editId="51523246">
            <wp:extent cx="4433977" cy="3914507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1193" cy="39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9A" w:rsidRDefault="00F15F9A" w:rsidP="00F15F9A">
      <w:pPr>
        <w:pStyle w:val="a9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2 – Триггеры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T</w:t>
      </w:r>
      <w:r w:rsidRPr="00F15F9A">
        <w:rPr>
          <w:rFonts w:ascii="Times New Roman" w:hAnsi="Times New Roman" w:cs="Times New Roman"/>
          <w:i w:val="0"/>
          <w:color w:val="auto"/>
          <w:sz w:val="28"/>
        </w:rPr>
        <w:t>2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T</w:t>
      </w: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1 </w:t>
      </w:r>
      <w:r>
        <w:rPr>
          <w:rFonts w:ascii="Times New Roman" w:hAnsi="Times New Roman" w:cs="Times New Roman"/>
          <w:i w:val="0"/>
          <w:color w:val="auto"/>
          <w:sz w:val="28"/>
        </w:rPr>
        <w:t>и соответствующие им КС1</w:t>
      </w:r>
    </w:p>
    <w:p w:rsidR="00F15F9A" w:rsidRPr="00F15F9A" w:rsidRDefault="00F15F9A" w:rsidP="00F15F9A"/>
    <w:p w:rsidR="00BC0A00" w:rsidRDefault="00F15F9A" w:rsidP="00F15F9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F15F9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0870972" wp14:editId="0208B037">
            <wp:extent cx="5940425" cy="25082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9A" w:rsidRDefault="00F15F9A" w:rsidP="00F15F9A">
      <w:pPr>
        <w:pStyle w:val="a9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3 – Триггер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T</w:t>
      </w:r>
      <w:r>
        <w:rPr>
          <w:rFonts w:ascii="Times New Roman" w:hAnsi="Times New Roman" w:cs="Times New Roman"/>
          <w:i w:val="0"/>
          <w:color w:val="auto"/>
          <w:sz w:val="28"/>
        </w:rPr>
        <w:t>0</w:t>
      </w: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</w:rPr>
        <w:t>и соответствующая ему КС1</w:t>
      </w:r>
    </w:p>
    <w:p w:rsidR="00F15F9A" w:rsidRPr="00F15F9A" w:rsidRDefault="00F15F9A" w:rsidP="00F15F9A">
      <w:r w:rsidRPr="00F15F9A">
        <w:rPr>
          <w:noProof/>
          <w:lang w:eastAsia="ru-RU"/>
        </w:rPr>
        <w:drawing>
          <wp:inline distT="0" distB="0" distL="0" distR="0" wp14:anchorId="1B5A8E52" wp14:editId="193C97D7">
            <wp:extent cx="5805577" cy="5094386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467" cy="5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9A" w:rsidRDefault="00F15F9A" w:rsidP="00F15F9A">
      <w:pPr>
        <w:pStyle w:val="a9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4 – КС2 и «площадки» для выходных сигналов</w:t>
      </w:r>
    </w:p>
    <w:p w:rsidR="00F15F9A" w:rsidRDefault="00F15F9A" w:rsidP="00F15F9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15F9A" w:rsidRDefault="00F15F9A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F15F9A" w:rsidRDefault="00F15F9A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i/>
          <w:sz w:val="28"/>
        </w:rPr>
        <w:lastRenderedPageBreak/>
        <w:t>Результаты тестирования структурного автомата</w:t>
      </w:r>
      <w:r>
        <w:rPr>
          <w:rFonts w:ascii="Times New Roman" w:hAnsi="Times New Roman" w:cs="Times New Roman"/>
          <w:sz w:val="28"/>
        </w:rPr>
        <w:t>:</w:t>
      </w:r>
    </w:p>
    <w:p w:rsidR="00F15F9A" w:rsidRDefault="00F349C0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Для первого входного слова (на вход поданы «00 00 00 10», на выходе – «10 00 01 01»):</w:t>
      </w:r>
    </w:p>
    <w:p w:rsidR="00F349C0" w:rsidRDefault="00E866B9" w:rsidP="00E866B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890FD62" wp14:editId="6338A609">
            <wp:extent cx="4877481" cy="305795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6B9" w:rsidRDefault="00E866B9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F349C0" w:rsidRDefault="00F349C0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Для второго входного слова (на вход поданы «00 01 01 10», на выходе – «10 01 00 01»):</w:t>
      </w:r>
    </w:p>
    <w:p w:rsidR="00F349C0" w:rsidRDefault="00E866B9" w:rsidP="00E866B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3055EC0" wp14:editId="07FDFA89">
            <wp:extent cx="4906060" cy="3086531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6B9" w:rsidRDefault="00E866B9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43523" w:rsidRDefault="00143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349C0" w:rsidRDefault="00F349C0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 Для третьего входного слова (на вход поданы «01 00 00 10», на выходе – «10 01 00 00»):</w:t>
      </w:r>
    </w:p>
    <w:p w:rsidR="00F349C0" w:rsidRDefault="00E866B9" w:rsidP="00E866B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850E66C" wp14:editId="4BC277CF">
            <wp:extent cx="5525271" cy="309605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9C0" w:rsidRDefault="00F349C0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Для четвертого входного слова (на вход поданы «</w:t>
      </w:r>
      <w:r w:rsidR="00E866B9">
        <w:rPr>
          <w:rFonts w:ascii="Times New Roman" w:hAnsi="Times New Roman" w:cs="Times New Roman"/>
          <w:sz w:val="28"/>
        </w:rPr>
        <w:t>01 01 00 10 10</w:t>
      </w:r>
      <w:r>
        <w:rPr>
          <w:rFonts w:ascii="Times New Roman" w:hAnsi="Times New Roman" w:cs="Times New Roman"/>
          <w:sz w:val="28"/>
        </w:rPr>
        <w:t>», на выходе – «</w:t>
      </w:r>
      <w:r w:rsidR="00E866B9">
        <w:rPr>
          <w:rFonts w:ascii="Times New Roman" w:hAnsi="Times New Roman" w:cs="Times New Roman"/>
          <w:sz w:val="28"/>
        </w:rPr>
        <w:t>10 10 01 01 00</w:t>
      </w:r>
      <w:r>
        <w:rPr>
          <w:rFonts w:ascii="Times New Roman" w:hAnsi="Times New Roman" w:cs="Times New Roman"/>
          <w:sz w:val="28"/>
        </w:rPr>
        <w:t>»):</w:t>
      </w:r>
    </w:p>
    <w:p w:rsidR="00F349C0" w:rsidRDefault="004B1E92" w:rsidP="001435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B1E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EDC8FA5" wp14:editId="6D7F4E09">
            <wp:extent cx="5792008" cy="30484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523" w:rsidRDefault="00143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349C0" w:rsidRDefault="00F349C0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5. Для пятого входного слова (на вход поданы «</w:t>
      </w:r>
      <w:r w:rsidR="00E866B9">
        <w:rPr>
          <w:rFonts w:ascii="Times New Roman" w:hAnsi="Times New Roman" w:cs="Times New Roman"/>
          <w:sz w:val="28"/>
        </w:rPr>
        <w:t>01 01 01 10 10</w:t>
      </w:r>
      <w:r>
        <w:rPr>
          <w:rFonts w:ascii="Times New Roman" w:hAnsi="Times New Roman" w:cs="Times New Roman"/>
          <w:sz w:val="28"/>
        </w:rPr>
        <w:t>», на выходе – «</w:t>
      </w:r>
      <w:r w:rsidR="00E866B9">
        <w:rPr>
          <w:rFonts w:ascii="Times New Roman" w:hAnsi="Times New Roman" w:cs="Times New Roman"/>
          <w:sz w:val="28"/>
        </w:rPr>
        <w:t>10 10 00 01 01</w:t>
      </w:r>
      <w:r>
        <w:rPr>
          <w:rFonts w:ascii="Times New Roman" w:hAnsi="Times New Roman" w:cs="Times New Roman"/>
          <w:sz w:val="28"/>
        </w:rPr>
        <w:t>»):</w:t>
      </w:r>
    </w:p>
    <w:p w:rsidR="00F349C0" w:rsidRDefault="004B1E92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B1E9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7C4534B" wp14:editId="61B92763">
            <wp:extent cx="5782482" cy="301032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9C0" w:rsidRDefault="00F349C0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Для шестого входного слова (на вход поданы «</w:t>
      </w:r>
      <w:r w:rsidR="00E866B9">
        <w:rPr>
          <w:rFonts w:ascii="Times New Roman" w:hAnsi="Times New Roman" w:cs="Times New Roman"/>
          <w:sz w:val="28"/>
        </w:rPr>
        <w:t>01 00 01 10</w:t>
      </w:r>
      <w:r>
        <w:rPr>
          <w:rFonts w:ascii="Times New Roman" w:hAnsi="Times New Roman" w:cs="Times New Roman"/>
          <w:sz w:val="28"/>
        </w:rPr>
        <w:t>», на выходе – «</w:t>
      </w:r>
      <w:r w:rsidR="00E866B9">
        <w:rPr>
          <w:rFonts w:ascii="Times New Roman" w:hAnsi="Times New Roman" w:cs="Times New Roman"/>
          <w:sz w:val="28"/>
        </w:rPr>
        <w:t>10 01 01 01</w:t>
      </w:r>
      <w:r>
        <w:rPr>
          <w:rFonts w:ascii="Times New Roman" w:hAnsi="Times New Roman" w:cs="Times New Roman"/>
          <w:sz w:val="28"/>
        </w:rPr>
        <w:t>»):</w:t>
      </w:r>
    </w:p>
    <w:p w:rsidR="00E866B9" w:rsidRPr="00F15F9A" w:rsidRDefault="00E866B9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D9F7170" wp14:editId="18EBE4D9">
            <wp:extent cx="4915586" cy="305795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9A" w:rsidRDefault="00F15F9A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BC0A00" w:rsidRPr="00BC0A00" w:rsidRDefault="00BC0A00" w:rsidP="00BC0A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 w:rsidRPr="00BC0A00">
        <w:rPr>
          <w:rFonts w:ascii="Times New Roman" w:hAnsi="Times New Roman" w:cs="Times New Roman"/>
          <w:sz w:val="28"/>
        </w:rPr>
        <w:t xml:space="preserve">в результате выполнения работы </w:t>
      </w:r>
      <w:r>
        <w:rPr>
          <w:rFonts w:ascii="Times New Roman" w:hAnsi="Times New Roman" w:cs="Times New Roman"/>
          <w:sz w:val="28"/>
        </w:rPr>
        <w:t xml:space="preserve">произведен структурный </w:t>
      </w:r>
      <w:r w:rsidRPr="00BC0A00">
        <w:rPr>
          <w:rFonts w:ascii="Times New Roman" w:hAnsi="Times New Roman" w:cs="Times New Roman"/>
          <w:sz w:val="28"/>
        </w:rPr>
        <w:t xml:space="preserve">синтез автомата модели </w:t>
      </w:r>
      <w:r>
        <w:rPr>
          <w:rFonts w:ascii="Times New Roman" w:hAnsi="Times New Roman" w:cs="Times New Roman"/>
          <w:sz w:val="28"/>
        </w:rPr>
        <w:t>Мили</w:t>
      </w:r>
      <w:r w:rsidRPr="00BC0A00">
        <w:rPr>
          <w:rFonts w:ascii="Times New Roman" w:hAnsi="Times New Roman" w:cs="Times New Roman"/>
          <w:sz w:val="28"/>
        </w:rPr>
        <w:t>. Автома</w:t>
      </w:r>
      <w:r>
        <w:rPr>
          <w:rFonts w:ascii="Times New Roman" w:hAnsi="Times New Roman" w:cs="Times New Roman"/>
          <w:sz w:val="28"/>
        </w:rPr>
        <w:t xml:space="preserve">т имеет </w:t>
      </w:r>
      <w:r w:rsidR="007E66F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структурных входа и </w:t>
      </w:r>
      <w:r w:rsidR="007E66F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</w:t>
      </w:r>
      <w:r w:rsidRPr="00BC0A00">
        <w:rPr>
          <w:rFonts w:ascii="Times New Roman" w:hAnsi="Times New Roman" w:cs="Times New Roman"/>
          <w:sz w:val="28"/>
        </w:rPr>
        <w:t xml:space="preserve">структурных выхода. Для реализации автомата потребовалось </w:t>
      </w:r>
      <w:r w:rsidR="007E66FE">
        <w:rPr>
          <w:rFonts w:ascii="Times New Roman" w:hAnsi="Times New Roman" w:cs="Times New Roman"/>
          <w:sz w:val="28"/>
        </w:rPr>
        <w:t>3</w:t>
      </w:r>
      <w:r w:rsidRPr="00BC0A00">
        <w:rPr>
          <w:rFonts w:ascii="Times New Roman" w:hAnsi="Times New Roman" w:cs="Times New Roman"/>
          <w:sz w:val="28"/>
        </w:rPr>
        <w:t xml:space="preserve"> триггера типа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BC0A00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</w:t>
      </w:r>
      <w:r w:rsidR="004B1E92">
        <w:rPr>
          <w:rFonts w:ascii="Times New Roman" w:hAnsi="Times New Roman" w:cs="Times New Roman"/>
          <w:sz w:val="28"/>
        </w:rPr>
        <w:t>26</w:t>
      </w:r>
      <w:r w:rsidRPr="00BC0A00">
        <w:rPr>
          <w:rFonts w:ascii="Times New Roman" w:hAnsi="Times New Roman" w:cs="Times New Roman"/>
          <w:sz w:val="28"/>
        </w:rPr>
        <w:t xml:space="preserve"> элементов И-НЕ. Моделирование работы структурного автомата произведено в</w:t>
      </w:r>
      <w:r>
        <w:rPr>
          <w:rFonts w:ascii="Times New Roman" w:hAnsi="Times New Roman" w:cs="Times New Roman"/>
          <w:sz w:val="28"/>
        </w:rPr>
        <w:t xml:space="preserve"> </w:t>
      </w:r>
      <w:r w:rsidRPr="00BC0A00">
        <w:rPr>
          <w:rFonts w:ascii="Times New Roman" w:hAnsi="Times New Roman" w:cs="Times New Roman"/>
          <w:sz w:val="28"/>
        </w:rPr>
        <w:t xml:space="preserve">пакете QUARTUS. Изучен канонический метод структурного </w:t>
      </w:r>
      <w:r w:rsidRPr="00BC0A00">
        <w:rPr>
          <w:rFonts w:ascii="Times New Roman" w:hAnsi="Times New Roman" w:cs="Times New Roman"/>
          <w:sz w:val="28"/>
        </w:rPr>
        <w:lastRenderedPageBreak/>
        <w:t>синтеза конечных</w:t>
      </w:r>
      <w:r>
        <w:rPr>
          <w:rFonts w:ascii="Times New Roman" w:hAnsi="Times New Roman" w:cs="Times New Roman"/>
          <w:sz w:val="28"/>
        </w:rPr>
        <w:t xml:space="preserve"> </w:t>
      </w:r>
      <w:r w:rsidRPr="00BC0A00">
        <w:rPr>
          <w:rFonts w:ascii="Times New Roman" w:hAnsi="Times New Roman" w:cs="Times New Roman"/>
          <w:sz w:val="28"/>
        </w:rPr>
        <w:t>автоматов; получены навыки построения структурных схем конечных автоматов</w:t>
      </w:r>
      <w:r>
        <w:rPr>
          <w:rFonts w:ascii="Times New Roman" w:hAnsi="Times New Roman" w:cs="Times New Roman"/>
          <w:sz w:val="28"/>
        </w:rPr>
        <w:t>.</w:t>
      </w:r>
    </w:p>
    <w:sectPr w:rsidR="00BC0A00" w:rsidRPr="00BC0A00" w:rsidSect="00BC3CFE">
      <w:footerReference w:type="default" r:id="rId22"/>
      <w:pgSz w:w="11906" w:h="16838"/>
      <w:pgMar w:top="1134" w:right="850" w:bottom="1134" w:left="1701" w:header="708" w:footer="3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73C" w:rsidRDefault="00FA573C" w:rsidP="00BC3CFE">
      <w:pPr>
        <w:spacing w:after="0" w:line="240" w:lineRule="auto"/>
      </w:pPr>
      <w:r>
        <w:separator/>
      </w:r>
    </w:p>
  </w:endnote>
  <w:endnote w:type="continuationSeparator" w:id="0">
    <w:p w:rsidR="00FA573C" w:rsidRDefault="00FA573C" w:rsidP="00BC3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1032490033"/>
      <w:docPartObj>
        <w:docPartGallery w:val="Page Numbers (Bottom of Page)"/>
        <w:docPartUnique/>
      </w:docPartObj>
    </w:sdtPr>
    <w:sdtEndPr/>
    <w:sdtContent>
      <w:p w:rsidR="00F349C0" w:rsidRPr="00BC3CFE" w:rsidRDefault="00F349C0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BC3CFE">
          <w:rPr>
            <w:rFonts w:ascii="Times New Roman" w:hAnsi="Times New Roman" w:cs="Times New Roman"/>
            <w:sz w:val="28"/>
          </w:rPr>
          <w:fldChar w:fldCharType="begin"/>
        </w:r>
        <w:r w:rsidRPr="00BC3CFE">
          <w:rPr>
            <w:rFonts w:ascii="Times New Roman" w:hAnsi="Times New Roman" w:cs="Times New Roman"/>
            <w:sz w:val="28"/>
          </w:rPr>
          <w:instrText>PAGE   \* MERGEFORMAT</w:instrText>
        </w:r>
        <w:r w:rsidRPr="00BC3CFE">
          <w:rPr>
            <w:rFonts w:ascii="Times New Roman" w:hAnsi="Times New Roman" w:cs="Times New Roman"/>
            <w:sz w:val="28"/>
          </w:rPr>
          <w:fldChar w:fldCharType="separate"/>
        </w:r>
        <w:r w:rsidR="00F153A5">
          <w:rPr>
            <w:rFonts w:ascii="Times New Roman" w:hAnsi="Times New Roman" w:cs="Times New Roman"/>
            <w:noProof/>
            <w:sz w:val="28"/>
          </w:rPr>
          <w:t>5</w:t>
        </w:r>
        <w:r w:rsidRPr="00BC3CFE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F349C0" w:rsidRDefault="00F349C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73C" w:rsidRDefault="00FA573C" w:rsidP="00BC3CFE">
      <w:pPr>
        <w:spacing w:after="0" w:line="240" w:lineRule="auto"/>
      </w:pPr>
      <w:r>
        <w:separator/>
      </w:r>
    </w:p>
  </w:footnote>
  <w:footnote w:type="continuationSeparator" w:id="0">
    <w:p w:rsidR="00FA573C" w:rsidRDefault="00FA573C" w:rsidP="00BC3C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050"/>
    <w:rsid w:val="00026050"/>
    <w:rsid w:val="00027F55"/>
    <w:rsid w:val="000564DB"/>
    <w:rsid w:val="000A7B9E"/>
    <w:rsid w:val="00121B13"/>
    <w:rsid w:val="00143523"/>
    <w:rsid w:val="001D56B8"/>
    <w:rsid w:val="001E513F"/>
    <w:rsid w:val="00254C2B"/>
    <w:rsid w:val="00266ECE"/>
    <w:rsid w:val="00386728"/>
    <w:rsid w:val="004B1E92"/>
    <w:rsid w:val="004E6930"/>
    <w:rsid w:val="005B6968"/>
    <w:rsid w:val="005F61E7"/>
    <w:rsid w:val="005F6A04"/>
    <w:rsid w:val="00631F80"/>
    <w:rsid w:val="00755315"/>
    <w:rsid w:val="0076674A"/>
    <w:rsid w:val="00774C84"/>
    <w:rsid w:val="007E66FE"/>
    <w:rsid w:val="00805529"/>
    <w:rsid w:val="00847381"/>
    <w:rsid w:val="008F3C81"/>
    <w:rsid w:val="00A16D15"/>
    <w:rsid w:val="00AA4BBF"/>
    <w:rsid w:val="00B44A2E"/>
    <w:rsid w:val="00BC0A00"/>
    <w:rsid w:val="00BC3CFE"/>
    <w:rsid w:val="00CF0D52"/>
    <w:rsid w:val="00E4731E"/>
    <w:rsid w:val="00E866B9"/>
    <w:rsid w:val="00EC441D"/>
    <w:rsid w:val="00F153A5"/>
    <w:rsid w:val="00F15F9A"/>
    <w:rsid w:val="00F349C0"/>
    <w:rsid w:val="00F50AD9"/>
    <w:rsid w:val="00FA573C"/>
    <w:rsid w:val="00FD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1C80935-3CEC-4EA9-AF6D-400ADB7E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66FE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4BBF"/>
    <w:pPr>
      <w:spacing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C3C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C3CFE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BC3C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C3CFE"/>
    <w:rPr>
      <w:rFonts w:asciiTheme="minorHAnsi" w:hAnsiTheme="minorHAnsi" w:cstheme="minorBidi"/>
      <w:sz w:val="22"/>
      <w:szCs w:val="22"/>
    </w:rPr>
  </w:style>
  <w:style w:type="character" w:styleId="a8">
    <w:name w:val="Placeholder Text"/>
    <w:basedOn w:val="a0"/>
    <w:uiPriority w:val="99"/>
    <w:semiHidden/>
    <w:rsid w:val="005F61E7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F15F9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193F6-2CA4-4174-B3D3-BE131435D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11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2025-05-01T15:56:00Z</cp:lastPrinted>
  <dcterms:created xsi:type="dcterms:W3CDTF">2025-04-30T16:15:00Z</dcterms:created>
  <dcterms:modified xsi:type="dcterms:W3CDTF">2025-05-02T12:29:00Z</dcterms:modified>
</cp:coreProperties>
</file>