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1611B" w14:textId="77777777" w:rsidR="00CA79E2" w:rsidRPr="008802B7" w:rsidRDefault="00CA79E2" w:rsidP="00CA79E2">
      <w:pP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МИНИСТЕРСТВО НАУКИ И ВЫСШЕГО ОБРАЗОВАНИЯ РОССИЙСКОЙ ФЕДЕРАЦИИ</w:t>
      </w:r>
    </w:p>
    <w:p w14:paraId="76F727E4" w14:textId="77777777" w:rsidR="00CA79E2" w:rsidRPr="008802B7" w:rsidRDefault="00CA79E2" w:rsidP="00CA79E2">
      <w:pPr>
        <w:jc w:val="center"/>
        <w:rPr>
          <w:color w:val="000000" w:themeColor="text1"/>
        </w:rPr>
      </w:pPr>
      <w:r w:rsidRPr="008802B7">
        <w:rPr>
          <w:color w:val="000000" w:themeColor="text1"/>
        </w:rPr>
        <w:t>федеральное государственное автономное образовательное учреждение высшего образования</w:t>
      </w:r>
    </w:p>
    <w:p w14:paraId="02C242EE" w14:textId="77777777" w:rsidR="00CA79E2" w:rsidRPr="008802B7" w:rsidRDefault="00CA79E2" w:rsidP="00CA79E2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«САНКТ-ПЕТЕРБУРГСКИЙ ГОСУДАРСТВЕННЫЙ УНИВЕРСИТЕТ АЭРОКОСМИЧЕСКОГО ПРИБОРОСТРОЕНИЯ»</w:t>
      </w:r>
    </w:p>
    <w:p w14:paraId="718E438E" w14:textId="77777777" w:rsidR="00CA79E2" w:rsidRPr="008802B7" w:rsidRDefault="00CA79E2" w:rsidP="00CA79E2">
      <w:pPr>
        <w:pBdr>
          <w:bottom w:val="single" w:sz="8" w:space="1" w:color="000000"/>
        </w:pBdr>
        <w:jc w:val="center"/>
        <w:rPr>
          <w:color w:val="000000" w:themeColor="text1"/>
          <w:sz w:val="20"/>
          <w:szCs w:val="20"/>
        </w:rPr>
      </w:pPr>
      <w:r w:rsidRPr="008802B7">
        <w:rPr>
          <w:color w:val="000000" w:themeColor="text1"/>
          <w:sz w:val="20"/>
          <w:szCs w:val="20"/>
        </w:rPr>
        <w:t>(ГУАП)</w:t>
      </w:r>
    </w:p>
    <w:p w14:paraId="79C28709" w14:textId="77777777" w:rsidR="00CA79E2" w:rsidRPr="008802B7" w:rsidRDefault="00CA79E2" w:rsidP="00CA79E2">
      <w:pPr>
        <w:widowControl w:val="0"/>
        <w:adjustRightInd w:val="0"/>
        <w:spacing w:before="480"/>
        <w:jc w:val="center"/>
        <w:rPr>
          <w:color w:val="000000" w:themeColor="text1"/>
        </w:rPr>
      </w:pPr>
      <w:r w:rsidRPr="008802B7">
        <w:rPr>
          <w:color w:val="000000" w:themeColor="text1"/>
        </w:rPr>
        <w:t>КАФЕДРА ВЫЧИСЛИТЕЛЬНЫХ СИСТЕМ И СЕТЕЙ</w:t>
      </w:r>
    </w:p>
    <w:p w14:paraId="36C35D21" w14:textId="77777777" w:rsidR="00CA79E2" w:rsidRPr="008802B7" w:rsidRDefault="00CA79E2" w:rsidP="00CA79E2">
      <w:pPr>
        <w:widowControl w:val="0"/>
        <w:spacing w:before="120" w:line="360" w:lineRule="auto"/>
        <w:rPr>
          <w:color w:val="000000" w:themeColor="text1"/>
        </w:rPr>
      </w:pPr>
    </w:p>
    <w:p w14:paraId="7FD89460" w14:textId="77777777" w:rsidR="00CA79E2" w:rsidRPr="008802B7" w:rsidRDefault="00CA79E2" w:rsidP="00CA79E2">
      <w:pPr>
        <w:widowControl w:val="0"/>
        <w:spacing w:before="120" w:line="360" w:lineRule="auto"/>
        <w:rPr>
          <w:color w:val="000000" w:themeColor="text1"/>
        </w:rPr>
      </w:pPr>
    </w:p>
    <w:p w14:paraId="32C11B77" w14:textId="77777777" w:rsidR="00CA79E2" w:rsidRPr="008802B7" w:rsidRDefault="00CA79E2" w:rsidP="00CA79E2">
      <w:pPr>
        <w:widowControl w:val="0"/>
        <w:spacing w:before="120"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Преподаватель</w:t>
      </w:r>
    </w:p>
    <w:p w14:paraId="35476FFC" w14:textId="77777777" w:rsidR="00CA79E2" w:rsidRPr="008802B7" w:rsidRDefault="00CA79E2" w:rsidP="00CA79E2">
      <w:pPr>
        <w:pStyle w:val="a4"/>
        <w:jc w:val="left"/>
        <w:rPr>
          <w:color w:val="000000" w:themeColor="text1"/>
        </w:rPr>
      </w:pPr>
      <w:r w:rsidRPr="008802B7">
        <w:rPr>
          <w:color w:val="000000" w:themeColor="text1"/>
        </w:rPr>
        <w:t>канд. техн. наук, доцент</w:t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</w:r>
      <w:r w:rsidRPr="008802B7">
        <w:rPr>
          <w:color w:val="000000" w:themeColor="text1"/>
        </w:rPr>
        <w:tab/>
        <w:t xml:space="preserve">Л.Н. </w:t>
      </w:r>
      <w:proofErr w:type="spellStart"/>
      <w:r w:rsidRPr="008802B7">
        <w:rPr>
          <w:color w:val="000000" w:themeColor="text1"/>
        </w:rPr>
        <w:t>Бариков</w:t>
      </w:r>
      <w:proofErr w:type="spellEnd"/>
    </w:p>
    <w:p w14:paraId="109FE287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60C20F8F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0FDBDBD6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008D5007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4843C142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6A59DAF7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143220CE" w14:textId="77777777" w:rsidR="00CA79E2" w:rsidRPr="008802B7" w:rsidRDefault="00CA79E2" w:rsidP="00CA79E2">
      <w:pPr>
        <w:pStyle w:val="a4"/>
        <w:jc w:val="center"/>
        <w:rPr>
          <w:color w:val="000000" w:themeColor="text1"/>
        </w:rPr>
      </w:pPr>
    </w:p>
    <w:p w14:paraId="622147F7" w14:textId="77777777" w:rsidR="00CA79E2" w:rsidRPr="008802B7" w:rsidRDefault="00CA79E2" w:rsidP="00CA79E2">
      <w:pPr>
        <w:pStyle w:val="a4"/>
        <w:spacing w:line="360" w:lineRule="auto"/>
        <w:jc w:val="center"/>
        <w:rPr>
          <w:color w:val="000000" w:themeColor="text1"/>
          <w:sz w:val="36"/>
          <w:szCs w:val="36"/>
        </w:rPr>
      </w:pPr>
      <w:r w:rsidRPr="008802B7">
        <w:rPr>
          <w:color w:val="000000" w:themeColor="text1"/>
          <w:sz w:val="36"/>
          <w:szCs w:val="36"/>
        </w:rPr>
        <w:t>Отчет</w:t>
      </w:r>
    </w:p>
    <w:p w14:paraId="31D2B35C" w14:textId="75774B44" w:rsidR="00CA79E2" w:rsidRPr="00CA79E2" w:rsidRDefault="00CA79E2" w:rsidP="00CA79E2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лабораторной работе №</w:t>
      </w:r>
      <w:r w:rsidRPr="00CA79E2">
        <w:rPr>
          <w:color w:val="000000" w:themeColor="text1"/>
          <w:sz w:val="32"/>
          <w:szCs w:val="32"/>
        </w:rPr>
        <w:t>7</w:t>
      </w:r>
    </w:p>
    <w:p w14:paraId="7B37A816" w14:textId="77777777" w:rsidR="00CA79E2" w:rsidRPr="008802B7" w:rsidRDefault="00CA79E2" w:rsidP="00CA79E2">
      <w:pPr>
        <w:pStyle w:val="a4"/>
        <w:spacing w:line="360" w:lineRule="auto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по дисциплине Информатика</w:t>
      </w:r>
    </w:p>
    <w:p w14:paraId="213841C4" w14:textId="5B68921B" w:rsidR="00CA79E2" w:rsidRPr="008802B7" w:rsidRDefault="00CA79E2" w:rsidP="00CA79E2">
      <w:pPr>
        <w:widowControl w:val="0"/>
        <w:jc w:val="center"/>
        <w:rPr>
          <w:color w:val="000000" w:themeColor="text1"/>
          <w:sz w:val="32"/>
          <w:szCs w:val="32"/>
        </w:rPr>
      </w:pPr>
      <w:r w:rsidRPr="008802B7">
        <w:rPr>
          <w:color w:val="000000" w:themeColor="text1"/>
          <w:sz w:val="32"/>
          <w:szCs w:val="32"/>
        </w:rPr>
        <w:t>на тему: «</w:t>
      </w:r>
      <w:r>
        <w:rPr>
          <w:color w:val="000000" w:themeColor="text1"/>
          <w:sz w:val="32"/>
          <w:szCs w:val="32"/>
        </w:rPr>
        <w:t>Метод Шеннона-</w:t>
      </w:r>
      <w:proofErr w:type="spellStart"/>
      <w:r>
        <w:rPr>
          <w:color w:val="000000" w:themeColor="text1"/>
          <w:sz w:val="32"/>
          <w:szCs w:val="32"/>
        </w:rPr>
        <w:t>Фано</w:t>
      </w:r>
      <w:proofErr w:type="spellEnd"/>
      <w:r w:rsidRPr="008802B7">
        <w:rPr>
          <w:color w:val="000000" w:themeColor="text1"/>
          <w:sz w:val="32"/>
          <w:szCs w:val="32"/>
        </w:rPr>
        <w:t>»</w:t>
      </w:r>
    </w:p>
    <w:p w14:paraId="063FB3BB" w14:textId="77777777" w:rsidR="00CA79E2" w:rsidRPr="008802B7" w:rsidRDefault="00CA79E2" w:rsidP="00CA79E2">
      <w:pPr>
        <w:widowControl w:val="0"/>
        <w:spacing w:line="360" w:lineRule="auto"/>
        <w:jc w:val="center"/>
        <w:rPr>
          <w:color w:val="000000" w:themeColor="text1"/>
          <w:sz w:val="28"/>
          <w:szCs w:val="28"/>
        </w:rPr>
      </w:pPr>
    </w:p>
    <w:p w14:paraId="54DEB0E6" w14:textId="77777777" w:rsidR="00CA79E2" w:rsidRPr="008802B7" w:rsidRDefault="00CA79E2" w:rsidP="00CA79E2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7E354895" w14:textId="77777777" w:rsidR="00CA79E2" w:rsidRDefault="00CA79E2" w:rsidP="00CA79E2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5D2E84F2" w14:textId="77777777" w:rsidR="00CA79E2" w:rsidRPr="008802B7" w:rsidRDefault="00CA79E2" w:rsidP="00CA79E2">
      <w:pPr>
        <w:widowControl w:val="0"/>
        <w:spacing w:line="360" w:lineRule="auto"/>
        <w:rPr>
          <w:color w:val="000000" w:themeColor="text1"/>
          <w:sz w:val="28"/>
          <w:szCs w:val="28"/>
        </w:rPr>
      </w:pPr>
    </w:p>
    <w:p w14:paraId="5CAF2BD4" w14:textId="77777777" w:rsidR="00CA79E2" w:rsidRPr="008802B7" w:rsidRDefault="00CA79E2" w:rsidP="00CA79E2">
      <w:pPr>
        <w:widowControl w:val="0"/>
        <w:spacing w:line="360" w:lineRule="auto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Работу выполнил</w:t>
      </w:r>
    </w:p>
    <w:p w14:paraId="47313DC8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студент гр. 4341</w:t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</w:r>
      <w:r w:rsidRPr="008802B7">
        <w:rPr>
          <w:color w:val="000000" w:themeColor="text1"/>
          <w:sz w:val="28"/>
          <w:szCs w:val="28"/>
        </w:rPr>
        <w:tab/>
        <w:t>Е.П. Березин</w:t>
      </w:r>
    </w:p>
    <w:p w14:paraId="471BEC5C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154762EF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6EAB38AC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39AA141F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4CD2C9FE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4D9C0238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750DFC3A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34922DC3" w14:textId="77777777" w:rsidR="00CA79E2" w:rsidRPr="008802B7" w:rsidRDefault="00CA79E2" w:rsidP="00CA79E2">
      <w:pPr>
        <w:widowControl w:val="0"/>
        <w:rPr>
          <w:color w:val="000000" w:themeColor="text1"/>
          <w:sz w:val="28"/>
          <w:szCs w:val="28"/>
        </w:rPr>
      </w:pPr>
    </w:p>
    <w:p w14:paraId="66F272DF" w14:textId="77777777" w:rsidR="00CA79E2" w:rsidRPr="008802B7" w:rsidRDefault="00CA79E2" w:rsidP="00CA79E2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Санкт-Петербург</w:t>
      </w:r>
    </w:p>
    <w:p w14:paraId="7E2DB777" w14:textId="77777777" w:rsidR="00CA79E2" w:rsidRPr="008802B7" w:rsidRDefault="00CA79E2" w:rsidP="00CA79E2">
      <w:pPr>
        <w:widowControl w:val="0"/>
        <w:jc w:val="center"/>
        <w:rPr>
          <w:color w:val="000000" w:themeColor="text1"/>
          <w:sz w:val="28"/>
          <w:szCs w:val="28"/>
        </w:rPr>
      </w:pPr>
      <w:r w:rsidRPr="008802B7">
        <w:rPr>
          <w:color w:val="000000" w:themeColor="text1"/>
          <w:sz w:val="28"/>
          <w:szCs w:val="28"/>
        </w:rPr>
        <w:t>2023</w:t>
      </w:r>
    </w:p>
    <w:p w14:paraId="69D9FDB0" w14:textId="77777777" w:rsidR="00CA79E2" w:rsidRPr="00CA79E2" w:rsidRDefault="00CA79E2" w:rsidP="00CA79E2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bookmarkStart w:id="0" w:name="_Toc481488921"/>
      <w:r w:rsidRPr="00CA79E2">
        <w:rPr>
          <w:rFonts w:ascii="Arial" w:hAnsi="Arial" w:cs="Arial"/>
          <w:b/>
          <w:bCs/>
          <w:i/>
          <w:iCs/>
          <w:sz w:val="28"/>
        </w:rPr>
        <w:lastRenderedPageBreak/>
        <w:t>Лабораторная работа №</w:t>
      </w:r>
      <w:bookmarkEnd w:id="0"/>
      <w:r w:rsidRPr="00CA79E2">
        <w:rPr>
          <w:rFonts w:ascii="Arial" w:hAnsi="Arial" w:cs="Arial"/>
          <w:b/>
          <w:bCs/>
          <w:i/>
          <w:iCs/>
          <w:sz w:val="28"/>
        </w:rPr>
        <w:t>7</w:t>
      </w:r>
    </w:p>
    <w:p w14:paraId="6AE64B16" w14:textId="77777777" w:rsidR="00CA79E2" w:rsidRPr="00CA79E2" w:rsidRDefault="00CA79E2" w:rsidP="00CA79E2">
      <w:pPr>
        <w:keepNext/>
        <w:spacing w:line="360" w:lineRule="auto"/>
        <w:jc w:val="center"/>
        <w:outlineLvl w:val="1"/>
        <w:rPr>
          <w:rFonts w:ascii="Arial" w:hAnsi="Arial" w:cs="Arial"/>
          <w:b/>
          <w:bCs/>
          <w:i/>
          <w:iCs/>
          <w:sz w:val="28"/>
        </w:rPr>
      </w:pPr>
      <w:r w:rsidRPr="00CA79E2">
        <w:rPr>
          <w:rFonts w:ascii="Arial" w:hAnsi="Arial" w:cs="Arial"/>
          <w:b/>
          <w:bCs/>
          <w:i/>
          <w:iCs/>
          <w:sz w:val="28"/>
        </w:rPr>
        <w:t>Метод Шеннона-</w:t>
      </w:r>
      <w:proofErr w:type="spellStart"/>
      <w:r w:rsidRPr="00CA79E2">
        <w:rPr>
          <w:rFonts w:ascii="Arial" w:hAnsi="Arial" w:cs="Arial"/>
          <w:b/>
          <w:bCs/>
          <w:i/>
          <w:iCs/>
          <w:sz w:val="28"/>
        </w:rPr>
        <w:t>Фано</w:t>
      </w:r>
      <w:proofErr w:type="spellEnd"/>
    </w:p>
    <w:p w14:paraId="1FDB7864" w14:textId="77777777" w:rsidR="00CA79E2" w:rsidRPr="00CA79E2" w:rsidRDefault="00CA79E2" w:rsidP="00CA79E2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CA79E2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Цель лабораторной работы: </w:t>
      </w:r>
      <w:r w:rsidRPr="00CA79E2">
        <w:rPr>
          <w:rFonts w:eastAsia="Calibri"/>
          <w:i/>
          <w:sz w:val="28"/>
          <w:szCs w:val="22"/>
          <w:lang w:eastAsia="en-US"/>
        </w:rPr>
        <w:t xml:space="preserve">получение практических навыков построения неравномерного кода для дискретного источника информации с использованием метода К. Шеннона и Н. </w:t>
      </w:r>
      <w:proofErr w:type="spellStart"/>
      <w:r w:rsidRPr="00CA79E2">
        <w:rPr>
          <w:rFonts w:eastAsia="Calibri"/>
          <w:i/>
          <w:sz w:val="28"/>
          <w:szCs w:val="22"/>
          <w:lang w:eastAsia="en-US"/>
        </w:rPr>
        <w:t>Фано</w:t>
      </w:r>
      <w:proofErr w:type="spellEnd"/>
      <w:r w:rsidRPr="00CA79E2">
        <w:rPr>
          <w:rFonts w:eastAsia="Calibri"/>
          <w:i/>
          <w:sz w:val="28"/>
          <w:szCs w:val="22"/>
          <w:lang w:eastAsia="en-US"/>
        </w:rPr>
        <w:t>.</w:t>
      </w:r>
    </w:p>
    <w:p w14:paraId="41A64F4C" w14:textId="77777777" w:rsidR="00CA79E2" w:rsidRPr="00CA79E2" w:rsidRDefault="00CA79E2" w:rsidP="00CA79E2">
      <w:pPr>
        <w:ind w:firstLine="709"/>
        <w:jc w:val="both"/>
        <w:rPr>
          <w:rFonts w:eastAsia="Calibri"/>
          <w:i/>
          <w:sz w:val="28"/>
          <w:szCs w:val="22"/>
          <w:lang w:eastAsia="en-US"/>
        </w:rPr>
      </w:pPr>
      <w:r w:rsidRPr="00CA79E2">
        <w:rPr>
          <w:rFonts w:eastAsia="Calibri"/>
          <w:b/>
          <w:bCs/>
          <w:i/>
          <w:iCs/>
          <w:sz w:val="28"/>
          <w:szCs w:val="22"/>
          <w:lang w:eastAsia="en-US"/>
        </w:rPr>
        <w:t xml:space="preserve">Задание на работу: </w:t>
      </w:r>
      <w:r w:rsidRPr="00CA79E2">
        <w:rPr>
          <w:rFonts w:eastAsia="Calibri"/>
          <w:i/>
          <w:iCs/>
          <w:sz w:val="28"/>
          <w:szCs w:val="22"/>
          <w:lang w:eastAsia="en-US"/>
        </w:rPr>
        <w:t>решить индивидуальную задачу по построению неравномерного кода на основе результатов статистической обработки текста, выполненного в работе №6</w:t>
      </w:r>
      <w:r w:rsidRPr="00CA79E2">
        <w:rPr>
          <w:rFonts w:eastAsia="MS Mincho"/>
          <w:i/>
          <w:sz w:val="28"/>
          <w:szCs w:val="22"/>
          <w:lang w:eastAsia="en-US"/>
        </w:rPr>
        <w:t>.</w:t>
      </w:r>
    </w:p>
    <w:p w14:paraId="243CEE94" w14:textId="77777777" w:rsidR="00CA79E2" w:rsidRPr="00CA79E2" w:rsidRDefault="00CA79E2" w:rsidP="00CA79E2">
      <w:pPr>
        <w:ind w:firstLine="709"/>
        <w:jc w:val="both"/>
        <w:rPr>
          <w:rFonts w:eastAsia="Calibri"/>
          <w:sz w:val="28"/>
          <w:szCs w:val="22"/>
          <w:lang w:eastAsia="en-US"/>
        </w:rPr>
      </w:pPr>
      <w:r w:rsidRPr="00CA79E2">
        <w:rPr>
          <w:rFonts w:eastAsia="Calibri"/>
          <w:b/>
          <w:i/>
          <w:iCs/>
          <w:sz w:val="28"/>
          <w:szCs w:val="28"/>
          <w:lang w:eastAsia="en-US"/>
        </w:rPr>
        <w:t>Порядок выполнения работы</w:t>
      </w:r>
      <w:r w:rsidRPr="00CA79E2">
        <w:rPr>
          <w:rFonts w:eastAsia="Calibri"/>
          <w:b/>
          <w:bCs/>
          <w:i/>
          <w:iCs/>
          <w:sz w:val="28"/>
          <w:szCs w:val="22"/>
          <w:lang w:eastAsia="en-US"/>
        </w:rPr>
        <w:t>:</w:t>
      </w:r>
    </w:p>
    <w:p w14:paraId="509960AF" w14:textId="77777777" w:rsidR="00CA79E2" w:rsidRPr="00CA79E2" w:rsidRDefault="00CA79E2" w:rsidP="00CA79E2">
      <w:pPr>
        <w:ind w:firstLine="709"/>
        <w:jc w:val="both"/>
        <w:rPr>
          <w:sz w:val="28"/>
          <w:szCs w:val="20"/>
        </w:rPr>
      </w:pPr>
      <w:r w:rsidRPr="00CA79E2">
        <w:rPr>
          <w:sz w:val="28"/>
          <w:szCs w:val="20"/>
        </w:rPr>
        <w:t>1) Получить у преподавателя индивидуальное задание в соответствии с закрепленным за студентом номером варианта – имя текстового файла.</w:t>
      </w:r>
    </w:p>
    <w:p w14:paraId="271EE6E7" w14:textId="77777777" w:rsidR="00CA79E2" w:rsidRPr="00CA79E2" w:rsidRDefault="00CA79E2" w:rsidP="00CA79E2">
      <w:pPr>
        <w:ind w:firstLine="709"/>
        <w:jc w:val="both"/>
        <w:rPr>
          <w:sz w:val="28"/>
          <w:szCs w:val="20"/>
        </w:rPr>
      </w:pPr>
      <w:r w:rsidRPr="00CA79E2">
        <w:rPr>
          <w:sz w:val="28"/>
          <w:szCs w:val="20"/>
        </w:rPr>
        <w:t>2) Используя результаты выполнения работы №6 (статистическая обработка исходного текста) создать таблицу, в первые два столбца которой скопировать из готовой таблицы работы №6 два столбца: список 50-ти символов и оценку вероятности их появления в исходном тексте.</w:t>
      </w:r>
    </w:p>
    <w:p w14:paraId="678CF0C6" w14:textId="77777777" w:rsidR="00CA79E2" w:rsidRPr="00CA79E2" w:rsidRDefault="00CA79E2" w:rsidP="00CA79E2">
      <w:pPr>
        <w:ind w:firstLine="709"/>
        <w:jc w:val="both"/>
        <w:rPr>
          <w:sz w:val="28"/>
          <w:szCs w:val="20"/>
        </w:rPr>
      </w:pPr>
      <w:r w:rsidRPr="00CA79E2">
        <w:rPr>
          <w:sz w:val="28"/>
          <w:szCs w:val="20"/>
        </w:rPr>
        <w:t>3) Выполнить сортировку символов в порядке убывания вероятности их появления в исходном тексте.</w:t>
      </w:r>
    </w:p>
    <w:p w14:paraId="24FDD95D" w14:textId="77777777" w:rsidR="00CA79E2" w:rsidRPr="00CA79E2" w:rsidRDefault="00CA79E2" w:rsidP="00CA79E2">
      <w:pPr>
        <w:ind w:firstLine="709"/>
        <w:jc w:val="both"/>
        <w:rPr>
          <w:sz w:val="28"/>
          <w:szCs w:val="20"/>
        </w:rPr>
      </w:pPr>
      <w:r w:rsidRPr="00CA79E2">
        <w:rPr>
          <w:sz w:val="28"/>
          <w:szCs w:val="20"/>
        </w:rPr>
        <w:t>4) Используя метод Шеннона-</w:t>
      </w:r>
      <w:proofErr w:type="spellStart"/>
      <w:r w:rsidRPr="00CA79E2">
        <w:rPr>
          <w:sz w:val="28"/>
          <w:szCs w:val="20"/>
        </w:rPr>
        <w:t>Фано</w:t>
      </w:r>
      <w:proofErr w:type="spellEnd"/>
      <w:r w:rsidRPr="00CA79E2">
        <w:rPr>
          <w:sz w:val="28"/>
          <w:szCs w:val="20"/>
        </w:rPr>
        <w:t xml:space="preserve"> построить неравномерный код для посимвольного кодирования заданного текста. При заполнении столбца с кодовыми комбинациями, соответствующими конкретным символам, </w:t>
      </w:r>
      <w:r w:rsidRPr="00CA79E2">
        <w:rPr>
          <w:b/>
          <w:sz w:val="28"/>
          <w:szCs w:val="20"/>
        </w:rPr>
        <w:t>необходимо размещать каждый разряд кодовой комбинации в отдельной ячейке таблицы</w:t>
      </w:r>
      <w:r w:rsidRPr="00CA79E2">
        <w:rPr>
          <w:sz w:val="28"/>
          <w:szCs w:val="20"/>
        </w:rPr>
        <w:t xml:space="preserve"> (см. пример формирования таблицы кодировки).</w:t>
      </w:r>
    </w:p>
    <w:p w14:paraId="39887ACF" w14:textId="77777777" w:rsidR="00CA79E2" w:rsidRPr="00CA79E2" w:rsidRDefault="00CA79E2" w:rsidP="00CA79E2">
      <w:pPr>
        <w:ind w:firstLine="709"/>
        <w:jc w:val="both"/>
        <w:rPr>
          <w:sz w:val="28"/>
          <w:szCs w:val="20"/>
        </w:rPr>
      </w:pPr>
      <w:r w:rsidRPr="00CA79E2">
        <w:rPr>
          <w:sz w:val="28"/>
          <w:szCs w:val="20"/>
        </w:rPr>
        <w:t xml:space="preserve">5) Оформить </w:t>
      </w:r>
      <w:r w:rsidRPr="00CA79E2">
        <w:rPr>
          <w:bCs/>
          <w:sz w:val="28"/>
          <w:szCs w:val="20"/>
        </w:rPr>
        <w:t>отчет о лабораторной работе</w:t>
      </w:r>
      <w:r w:rsidRPr="00CA79E2">
        <w:rPr>
          <w:sz w:val="28"/>
          <w:szCs w:val="20"/>
        </w:rPr>
        <w:t xml:space="preserve"> в составе: номер варианта, цель работы, словесное описание процесса построения кодовых комбинаций, заполненная таблица (список символов, значения вероятностей их появления, кодовые комбинации, ступени деления) в соответствии с приведенным примером.</w:t>
      </w:r>
    </w:p>
    <w:p w14:paraId="030F0EC2" w14:textId="77777777" w:rsidR="00F66A62" w:rsidRDefault="00F66A62" w:rsidP="00CA79E2">
      <w:pPr>
        <w:jc w:val="both"/>
        <w:rPr>
          <w:sz w:val="28"/>
          <w:szCs w:val="28"/>
        </w:rPr>
      </w:pPr>
    </w:p>
    <w:p w14:paraId="783A226C" w14:textId="77777777" w:rsidR="00CA79E2" w:rsidRDefault="00CA79E2" w:rsidP="00CA79E2">
      <w:pPr>
        <w:jc w:val="both"/>
        <w:rPr>
          <w:sz w:val="28"/>
          <w:szCs w:val="28"/>
        </w:rPr>
      </w:pPr>
    </w:p>
    <w:p w14:paraId="778789FB" w14:textId="078F679D" w:rsidR="00CA79E2" w:rsidRDefault="00CA79E2" w:rsidP="00CA79E2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Вариант 5</w:t>
      </w:r>
    </w:p>
    <w:p w14:paraId="7DDEF766" w14:textId="352AA433" w:rsidR="00CA79E2" w:rsidRDefault="00A01731" w:rsidP="00CA79E2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Построить неравномерный код с помощью метода Шеннона-</w:t>
      </w:r>
      <w:proofErr w:type="spellStart"/>
      <w:r>
        <w:rPr>
          <w:sz w:val="28"/>
          <w:szCs w:val="28"/>
        </w:rPr>
        <w:t>Фано</w:t>
      </w:r>
      <w:proofErr w:type="spellEnd"/>
      <w:r>
        <w:rPr>
          <w:sz w:val="28"/>
          <w:szCs w:val="28"/>
        </w:rPr>
        <w:t xml:space="preserve"> на основе результатов статистической обработки текста из работы №6.</w:t>
      </w:r>
    </w:p>
    <w:p w14:paraId="0DF29E50" w14:textId="28F2D74F" w:rsidR="00A01731" w:rsidRDefault="00A01731" w:rsidP="00CA79E2">
      <w:pPr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Описание метода Шеннона-</w:t>
      </w:r>
      <w:proofErr w:type="spellStart"/>
      <w:r>
        <w:rPr>
          <w:b/>
          <w:bCs/>
          <w:sz w:val="28"/>
          <w:szCs w:val="28"/>
        </w:rPr>
        <w:t>Фано</w:t>
      </w:r>
      <w:proofErr w:type="spellEnd"/>
      <w:r>
        <w:rPr>
          <w:b/>
          <w:bCs/>
          <w:sz w:val="28"/>
          <w:szCs w:val="28"/>
        </w:rPr>
        <w:t>:</w:t>
      </w:r>
    </w:p>
    <w:p w14:paraId="298DAEB0" w14:textId="6AD405B4" w:rsidR="00A01731" w:rsidRDefault="00A01731" w:rsidP="00A01731">
      <w:pPr>
        <w:pStyle w:val="a7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Записать символы используемого алфавита в порядке убывания их вероятностей.</w:t>
      </w:r>
    </w:p>
    <w:p w14:paraId="07558299" w14:textId="4A3D3256" w:rsidR="00A01731" w:rsidRDefault="00A01731" w:rsidP="00A01731">
      <w:pPr>
        <w:pStyle w:val="a7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Разбить их на две группы таким образом, чтобы их суммарная вероятность была примерно равна по 0,5. Таким образом строится первая ступень. В первый разряд верхней группы </w:t>
      </w:r>
      <w:r w:rsidR="003D60F1">
        <w:rPr>
          <w:sz w:val="28"/>
          <w:szCs w:val="28"/>
        </w:rPr>
        <w:t>заносится 1, а остальным – 0.</w:t>
      </w:r>
    </w:p>
    <w:p w14:paraId="2958B8F6" w14:textId="0E2448F0" w:rsidR="003D60F1" w:rsidRDefault="003D60F1" w:rsidP="00A01731">
      <w:pPr>
        <w:pStyle w:val="a7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Внутри первой группы разделить символы на две подгруппы так, чтобы их суммарные вероятности были примерно равны. Так образуется вторая ступень. Всем символам верхней подгруппы во второй разряд поставить 1, а всем символам нижней подгруппы – 0.</w:t>
      </w:r>
    </w:p>
    <w:p w14:paraId="05DD7074" w14:textId="08750986" w:rsidR="00A01731" w:rsidRPr="003D60F1" w:rsidRDefault="003D60F1" w:rsidP="003D60F1">
      <w:pPr>
        <w:pStyle w:val="a7"/>
        <w:numPr>
          <w:ilvl w:val="0"/>
          <w:numId w:val="1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аналогичному признаку разделять символы внутри групп до тех пор, пока не останется только его вероятность.</w:t>
      </w:r>
    </w:p>
    <w:p w14:paraId="117DFE6E" w14:textId="05973E30" w:rsidR="00A01731" w:rsidRDefault="00A01731" w:rsidP="00A01731">
      <w:pPr>
        <w:ind w:firstLine="709"/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lastRenderedPageBreak/>
        <w:t>Выполнение</w:t>
      </w:r>
    </w:p>
    <w:p w14:paraId="17AFF823" w14:textId="77777777" w:rsidR="003D60F1" w:rsidRDefault="003D60F1" w:rsidP="00A01731">
      <w:pPr>
        <w:ind w:firstLine="709"/>
        <w:jc w:val="center"/>
        <w:rPr>
          <w:b/>
          <w:bCs/>
          <w:i/>
          <w:iCs/>
          <w:sz w:val="28"/>
          <w:szCs w:val="28"/>
        </w:rPr>
      </w:pPr>
    </w:p>
    <w:p w14:paraId="34AD5A56" w14:textId="3B5B3353" w:rsidR="00A01731" w:rsidRPr="00A01731" w:rsidRDefault="00A01731" w:rsidP="00A01731">
      <w:pPr>
        <w:jc w:val="center"/>
        <w:rPr>
          <w:sz w:val="28"/>
          <w:szCs w:val="28"/>
        </w:rPr>
      </w:pPr>
      <w:r w:rsidRPr="00A01731">
        <w:drawing>
          <wp:inline distT="0" distB="0" distL="0" distR="0" wp14:anchorId="76B81F67" wp14:editId="66D582CB">
            <wp:extent cx="5940425" cy="4358640"/>
            <wp:effectExtent l="0" t="0" r="3175" b="3810"/>
            <wp:docPr id="690331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1731" w:rsidRPr="00A01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8E72DE"/>
    <w:multiLevelType w:val="hybridMultilevel"/>
    <w:tmpl w:val="2B76D498"/>
    <w:lvl w:ilvl="0" w:tplc="121AEF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71961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1AF"/>
    <w:rsid w:val="003D60F1"/>
    <w:rsid w:val="00A01731"/>
    <w:rsid w:val="00B421AF"/>
    <w:rsid w:val="00CA79E2"/>
    <w:rsid w:val="00E5678D"/>
    <w:rsid w:val="00F6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4DD0C"/>
  <w15:chartTrackingRefBased/>
  <w15:docId w15:val="{0B8C1904-FD8B-4CA2-BD70-22F4977AC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79E2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rsid w:val="00CA79E2"/>
    <w:rPr>
      <w:rFonts w:ascii="Times New Roman" w:hAnsi="Times New Roman" w:cs="Times New Roman"/>
      <w:sz w:val="28"/>
      <w:szCs w:val="20"/>
      <w:lang w:eastAsia="ru-RU"/>
    </w:rPr>
  </w:style>
  <w:style w:type="paragraph" w:styleId="a4">
    <w:name w:val="Body Text"/>
    <w:basedOn w:val="a"/>
    <w:link w:val="a3"/>
    <w:semiHidden/>
    <w:rsid w:val="00CA79E2"/>
    <w:pPr>
      <w:overflowPunct w:val="0"/>
      <w:autoSpaceDE w:val="0"/>
      <w:autoSpaceDN w:val="0"/>
      <w:adjustRightInd w:val="0"/>
      <w:jc w:val="both"/>
      <w:textAlignment w:val="baseline"/>
    </w:pPr>
    <w:rPr>
      <w:kern w:val="2"/>
      <w:sz w:val="28"/>
      <w:szCs w:val="20"/>
      <w14:ligatures w14:val="standardContextual"/>
    </w:rPr>
  </w:style>
  <w:style w:type="character" w:customStyle="1" w:styleId="1">
    <w:name w:val="Основной текст Знак1"/>
    <w:basedOn w:val="a0"/>
    <w:uiPriority w:val="99"/>
    <w:semiHidden/>
    <w:rsid w:val="00CA79E2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Body Text Indent"/>
    <w:basedOn w:val="a"/>
    <w:link w:val="a6"/>
    <w:uiPriority w:val="99"/>
    <w:semiHidden/>
    <w:unhideWhenUsed/>
    <w:rsid w:val="00CA79E2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uiPriority w:val="99"/>
    <w:semiHidden/>
    <w:rsid w:val="00CA79E2"/>
    <w:rPr>
      <w:rFonts w:ascii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A017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446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Shv31cAr hentI</dc:creator>
  <cp:keywords/>
  <dc:description/>
  <cp:lastModifiedBy>Shv31cAr hentI</cp:lastModifiedBy>
  <cp:revision>2</cp:revision>
  <cp:lastPrinted>2023-10-23T13:26:00Z</cp:lastPrinted>
  <dcterms:created xsi:type="dcterms:W3CDTF">2023-10-23T10:29:00Z</dcterms:created>
  <dcterms:modified xsi:type="dcterms:W3CDTF">2023-10-23T13:27:00Z</dcterms:modified>
</cp:coreProperties>
</file>