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60C83" w14:textId="5FB259DF" w:rsidR="00F66A62" w:rsidRDefault="005C6C19" w:rsidP="005C6C19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Государственный музей политической истории России</w:t>
      </w:r>
    </w:p>
    <w:p w14:paraId="13A51A43" w14:textId="77777777" w:rsidR="005C6C19" w:rsidRDefault="005C6C19" w:rsidP="005C6C19">
      <w:pPr>
        <w:ind w:firstLine="709"/>
      </w:pPr>
    </w:p>
    <w:p w14:paraId="00F98960" w14:textId="22825A63" w:rsidR="005C6C19" w:rsidRDefault="00283A41" w:rsidP="005C6C19">
      <w:pPr>
        <w:ind w:firstLine="709"/>
      </w:pPr>
      <w:r>
        <w:t>Государственный музей политической истории России – это, наверное, главное открытие в этом году в плане музейного просвещения для меня. Это очень значимое учреждение, которое демонстрирует более 200 лет богатой политической истории нашей страны</w:t>
      </w:r>
      <w:r w:rsidR="00532545">
        <w:t xml:space="preserve">, что позволяет понять все те политические и культурные процессы, что формировали и формируют по сей день устройство российского общества. </w:t>
      </w:r>
      <w:r w:rsidR="00690659">
        <w:t xml:space="preserve">Находясь здесь, ощущаешь свою причастность к истории нашей Великой страны.  Рассмотрев представленные экспозиции, начинаешь </w:t>
      </w:r>
      <w:r w:rsidR="00204F4D">
        <w:t>понимать,</w:t>
      </w:r>
      <w:r w:rsidR="00690659">
        <w:t xml:space="preserve"> как менялся политический строй России, какие люди жили в эти непростые периоды, какие эмоции, переживания они испытывали. </w:t>
      </w:r>
      <w:r w:rsidR="00532545">
        <w:t>Но перед основной частью, как обычно, маленькая историческая справка.</w:t>
      </w:r>
    </w:p>
    <w:p w14:paraId="372FE01F" w14:textId="3BAB82C4" w:rsidR="00EF43DB" w:rsidRDefault="00532545" w:rsidP="00FD4695">
      <w:pPr>
        <w:ind w:firstLine="709"/>
      </w:pPr>
      <w:r>
        <w:t>Формально, днем основания музея считается 9 октября 1919 года</w:t>
      </w:r>
      <w:r w:rsidR="00532F56">
        <w:t xml:space="preserve">, когда был создан Государственный музей Революции, располагавшийся в здании Эрмитажа. </w:t>
      </w:r>
      <w:r w:rsidR="00690659">
        <w:t xml:space="preserve"> Первая экспозиция музея появилась в 1922 году. С 1955 года он располагается в двух особняках в центр Санкт-Петербурга: в особняке балерины Матильды Кшесинской и особняке лесопромышленника Василия Бранта. Оба здания созданы в стиле модерн. На данный </w:t>
      </w:r>
      <w:r w:rsidR="00204F4D">
        <w:t>момент в</w:t>
      </w:r>
      <w:r w:rsidR="00690659">
        <w:t xml:space="preserve"> музее расположены экспозиции политической жизни российского общества в период с </w:t>
      </w:r>
      <w:r w:rsidR="00690659">
        <w:rPr>
          <w:lang w:val="en-US"/>
        </w:rPr>
        <w:t>XVII</w:t>
      </w:r>
      <w:r w:rsidR="00690659">
        <w:t xml:space="preserve"> по начало </w:t>
      </w:r>
      <w:r w:rsidR="00690659">
        <w:rPr>
          <w:lang w:val="en-US"/>
        </w:rPr>
        <w:t>XXI</w:t>
      </w:r>
      <w:r w:rsidR="00690659" w:rsidRPr="00690659">
        <w:t xml:space="preserve"> </w:t>
      </w:r>
      <w:r w:rsidR="00690659">
        <w:t xml:space="preserve">века. Здесь можно увидеть самые важные переломные моменты истории </w:t>
      </w:r>
      <w:r w:rsidR="004F395B">
        <w:t xml:space="preserve">нашей страны: смены политических режимов, реформы, войны, революции. Героями выставок являются цари, выдающиеся политики, значимые деятеля культуры, а также простые люди. Коллекция музея насчитывает </w:t>
      </w:r>
      <w:r w:rsidR="00314DC4">
        <w:t>примерно</w:t>
      </w:r>
      <w:r w:rsidR="00DF10CF">
        <w:t xml:space="preserve"> полумиллиона</w:t>
      </w:r>
      <w:r w:rsidR="004F395B">
        <w:t xml:space="preserve"> экспонатов</w:t>
      </w:r>
      <w:r w:rsidR="00314DC4">
        <w:t xml:space="preserve"> самого различного возраста</w:t>
      </w:r>
      <w:r w:rsidR="004F395B">
        <w:t>. В музее можно не только получить новые знания о политическом строе России, но и увидеть личные вещи политических лидеров этого периода, фотографии тех времен, различные материалы, в том числе и пропагандистские.</w:t>
      </w:r>
    </w:p>
    <w:p w14:paraId="0D4BDE14" w14:textId="4F664412" w:rsidR="00FD4695" w:rsidRDefault="00FD4695" w:rsidP="00FD4695">
      <w:pPr>
        <w:ind w:firstLine="709"/>
      </w:pPr>
      <w:r>
        <w:t>Теперь пройдемся по основным экспозициям музея</w:t>
      </w:r>
      <w:r w:rsidR="00314DC4">
        <w:t xml:space="preserve"> в хронологическом порядке</w:t>
      </w:r>
      <w:r>
        <w:t>.</w:t>
      </w:r>
    </w:p>
    <w:p w14:paraId="684E2533" w14:textId="2EB950E9" w:rsidR="00FD4695" w:rsidRDefault="00314DC4" w:rsidP="00FD4695">
      <w:pPr>
        <w:ind w:firstLine="709"/>
      </w:pPr>
      <w:r>
        <w:t>Первой экспозицией на моем маршруте стала «</w:t>
      </w:r>
      <w:r>
        <w:rPr>
          <w:szCs w:val="28"/>
        </w:rPr>
        <w:t>Российская империя в конце XIX - начале XX веков</w:t>
      </w:r>
      <w:r>
        <w:t>».</w:t>
      </w:r>
      <w:r w:rsidR="00F566E6">
        <w:t xml:space="preserve"> Она повествует о периоде, который стал причиной революции, что кардинально перевернула ход нашей истории. Этот период был крайне важен, так как он ознаменовался временем важнейших реформ, культурного подъема и нарастания социальных противоречий. Нельзя в ней выделить что-то одно, так как она лишь целиком и полностью позволяет оценить развитие Российской империи, ее последних деятелей и императоров, а также те события и причинно-следственные связи, что привели к событиям, что позже начнут называть Великой российской революцией.</w:t>
      </w:r>
    </w:p>
    <w:p w14:paraId="337B5056" w14:textId="7BD07AD5" w:rsidR="00314DC4" w:rsidRDefault="00314DC4" w:rsidP="00FD4695">
      <w:pPr>
        <w:ind w:firstLine="709"/>
      </w:pPr>
      <w:r>
        <w:t xml:space="preserve">Следующей </w:t>
      </w:r>
      <w:r w:rsidR="00F566E6">
        <w:t>стала экспозиция «</w:t>
      </w:r>
      <w:r w:rsidR="00F566E6">
        <w:rPr>
          <w:szCs w:val="28"/>
        </w:rPr>
        <w:t>Революции 1917 года</w:t>
      </w:r>
      <w:r w:rsidR="00F566E6">
        <w:t>»</w:t>
      </w:r>
      <w:r w:rsidR="007372C5">
        <w:t xml:space="preserve">. Она позволяет проследить </w:t>
      </w:r>
      <w:r w:rsidR="007372C5" w:rsidRPr="007372C5">
        <w:t>причины и следствия этого</w:t>
      </w:r>
      <w:r w:rsidR="007372C5">
        <w:t>, несомненно,</w:t>
      </w:r>
      <w:r w:rsidR="007372C5" w:rsidRPr="007372C5">
        <w:t xml:space="preserve"> важнейшего события в российской истории. Представленные артефакты и документы дали яркое изображение социальных и политических волнений, которые привели к свержению монархии. Эта выставка подчеркнула значение революции в </w:t>
      </w:r>
      <w:r w:rsidR="007372C5" w:rsidRPr="007372C5">
        <w:lastRenderedPageBreak/>
        <w:t>формировании последующего политического ландшафта России.</w:t>
      </w:r>
      <w:r w:rsidR="007372C5">
        <w:t xml:space="preserve"> Из интересных экспонатов можно подметить вырезки из газет того времени. Они позволяют не столько оценить, сколько прочувствовать то, как активно развивалось искусство пропаганды коммунистических идеалов.</w:t>
      </w:r>
    </w:p>
    <w:p w14:paraId="67FAA3B6" w14:textId="5953C7D1" w:rsidR="00F566E6" w:rsidRDefault="007372C5" w:rsidP="00FD4695">
      <w:pPr>
        <w:ind w:firstLine="709"/>
      </w:pPr>
      <w:r>
        <w:t xml:space="preserve">Наибольший же интерес у меня вызвали экспозиции, посвященные диссидентству и политическим репрессиям – одной из самых темных страниц </w:t>
      </w:r>
      <w:r w:rsidR="00401075">
        <w:t xml:space="preserve">советской истории. Конечно, там есть и приказы на отправку в трудовой лагерь, расстрельные списки и личные переписки репрессированных. Но, на мой взгляд, отдельного внимания заслуживают некоторые экземпляры рукописных текстов, и, естественно, текстов, запрещенных советской властью. Но именно такие экспонаты позволяют понять решимость людей бороться с цензурой, открыто заявлять о проблемах. Также стоит отметить и небольшой диафильм, который транслируется в одном из залов. Он представляет собой интервью, взятое у переживших политические репрессии людей. </w:t>
      </w:r>
      <w:r w:rsidR="00FE2085">
        <w:t xml:space="preserve">Репрессированные рассказывают о своем быте в трудовых лагерях, о том, за что из отправили туда. Подобные личные рассказы – это, возможно, один из лучших источников для понимания событий, которые пережили очень многие. Это является одной из важных тем и для самого музея, так как он является преемником </w:t>
      </w:r>
      <w:r w:rsidR="00FE2085">
        <w:t>Государственн</w:t>
      </w:r>
      <w:r w:rsidR="00FE2085">
        <w:t>ого</w:t>
      </w:r>
      <w:r w:rsidR="00FE2085">
        <w:t xml:space="preserve"> музей Революции</w:t>
      </w:r>
      <w:r w:rsidR="00FE2085">
        <w:t>.</w:t>
      </w:r>
    </w:p>
    <w:p w14:paraId="678756F0" w14:textId="05BA7F0E" w:rsidR="00303989" w:rsidRDefault="00EF43DB" w:rsidP="00303989">
      <w:pPr>
        <w:ind w:firstLine="709"/>
      </w:pPr>
      <w:r>
        <w:t xml:space="preserve">Помимо постоянной экспозиции в музее </w:t>
      </w:r>
      <w:r w:rsidR="00FD4695">
        <w:t xml:space="preserve">есть и несколько временных, но от этого и ценных экспозиций. Хоть временная экспозиция и может использовать некоторые экспонаты основной, но это позволяет посмотреть не сколько на сам экспонат, но и на его смысл. В качестве примера можно рассмотреть такую экспозицию как </w:t>
      </w:r>
      <w:r w:rsidR="00FD4695" w:rsidRPr="00FD4695">
        <w:t>«</w:t>
      </w:r>
      <w:proofErr w:type="spellStart"/>
      <w:r w:rsidR="00FD4695" w:rsidRPr="00FD4695">
        <w:t>ПолитФарфор</w:t>
      </w:r>
      <w:proofErr w:type="spellEnd"/>
      <w:r w:rsidR="00FD4695" w:rsidRPr="00FD4695">
        <w:t>. Из коллекции Музея политической истории России»</w:t>
      </w:r>
      <w:r w:rsidR="00FD4695">
        <w:t xml:space="preserve">. </w:t>
      </w:r>
      <w:r w:rsidR="00303989">
        <w:t xml:space="preserve">Данная экспозиция показывает всю историю развития такого феномена, как «агитационный фарфор», развитие и переход идей пропаганды на протяжении всей жизни Советского Союза. </w:t>
      </w:r>
      <w:r w:rsidR="00FD4695">
        <w:t xml:space="preserve">Стоял бы он среди основной экспозиции, так он был бы не очень примечательным элементом. Но </w:t>
      </w:r>
      <w:r w:rsidR="00303989">
        <w:t>стоит рассмотреть это как отдельную часть агитационной культуры, по которой можно отследить, как менялась позиция и риторика Партии, так это тут же становится как-то поинтереснее. Вместо простого фарфорового изделия, которое можно найти в бабушкином серванте, начинаешь видеть предмет, который, хоть и не полностью, но дает понять культуру того времени. В дополнении, хотелось бы добавить, что идея отражать политические события и настроения на бытовых (или не очень) предметах восходит еще к Древней Греции и Древнему Египту.</w:t>
      </w:r>
    </w:p>
    <w:p w14:paraId="353F4172" w14:textId="406F3A2B" w:rsidR="00314DC4" w:rsidRDefault="00314DC4" w:rsidP="00303989">
      <w:pPr>
        <w:ind w:firstLine="709"/>
      </w:pPr>
      <w:r>
        <w:t>Подведя итоги, я могу сказать, что настоятельно рекомендую к посещению данный музей. Он оказался достаточно интересным, несмотря на его название, что может отпугивать и нагнетать «духоту». В музее политической истории России можно найти некоторые мелочи, которые способны в корне изменить взгляды на те или иные события.</w:t>
      </w:r>
    </w:p>
    <w:p w14:paraId="395EF505" w14:textId="77777777" w:rsidR="00314DC4" w:rsidRPr="00DF10CF" w:rsidRDefault="00314DC4" w:rsidP="00FE2085">
      <w:pPr>
        <w:ind w:firstLine="0"/>
      </w:pPr>
    </w:p>
    <w:sectPr w:rsidR="00314DC4" w:rsidRPr="00DF1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E6"/>
    <w:rsid w:val="00204F4D"/>
    <w:rsid w:val="00283A41"/>
    <w:rsid w:val="00303989"/>
    <w:rsid w:val="00314DC4"/>
    <w:rsid w:val="003278CC"/>
    <w:rsid w:val="00401075"/>
    <w:rsid w:val="004F395B"/>
    <w:rsid w:val="00532545"/>
    <w:rsid w:val="00532F56"/>
    <w:rsid w:val="005C6C19"/>
    <w:rsid w:val="00690659"/>
    <w:rsid w:val="007372C5"/>
    <w:rsid w:val="008A2FE6"/>
    <w:rsid w:val="00DF10CF"/>
    <w:rsid w:val="00E5678D"/>
    <w:rsid w:val="00EF43DB"/>
    <w:rsid w:val="00F566E6"/>
    <w:rsid w:val="00F66A62"/>
    <w:rsid w:val="00FD4695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0B062"/>
  <w15:chartTrackingRefBased/>
  <w15:docId w15:val="{A50D336B-555A-4CD4-A3F4-C0DA5BDB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4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dcterms:created xsi:type="dcterms:W3CDTF">2024-05-21T17:02:00Z</dcterms:created>
  <dcterms:modified xsi:type="dcterms:W3CDTF">2024-05-21T20:24:00Z</dcterms:modified>
</cp:coreProperties>
</file>