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11D" w:rsidRPr="00642E46" w:rsidRDefault="00B0411D" w:rsidP="00B0411D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B0411D" w:rsidRPr="00642E46" w:rsidRDefault="00B0411D" w:rsidP="00B0411D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B0411D" w:rsidRPr="00642E46" w:rsidRDefault="00B0411D" w:rsidP="00B0411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0411D" w:rsidRPr="00642E46" w:rsidRDefault="00B0411D" w:rsidP="00B0411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0411D" w:rsidRPr="00642E46" w:rsidRDefault="00B0411D" w:rsidP="00B0411D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0411D" w:rsidRPr="00642E46" w:rsidTr="000665C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B0411D" w:rsidRPr="00642E46" w:rsidTr="000665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0411D" w:rsidRDefault="00B0411D" w:rsidP="00B0411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0411D" w:rsidRPr="00642E46" w:rsidRDefault="00B0411D" w:rsidP="00B0411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0411D" w:rsidRPr="00642E46" w:rsidRDefault="00B0411D" w:rsidP="00B0411D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B0411D" w:rsidRPr="004E2EBE" w:rsidRDefault="00B0411D" w:rsidP="00B0411D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СИНТЕЗ МИКРОПРОГРАММНЫХ АВТОМАТОВ</w:t>
      </w:r>
    </w:p>
    <w:p w:rsidR="00B0411D" w:rsidRPr="00642E46" w:rsidRDefault="00B0411D" w:rsidP="00B0411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0411D" w:rsidRPr="00642E46" w:rsidRDefault="00B0411D" w:rsidP="00B0411D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0411D" w:rsidRPr="00642E46" w:rsidTr="000665CE">
        <w:trPr>
          <w:trHeight w:val="340"/>
        </w:trPr>
        <w:tc>
          <w:tcPr>
            <w:tcW w:w="9777" w:type="dxa"/>
            <w:gridSpan w:val="2"/>
          </w:tcPr>
          <w:p w:rsidR="00B0411D" w:rsidRPr="00642E46" w:rsidRDefault="00B0411D" w:rsidP="000665C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0411D" w:rsidRPr="00642E46" w:rsidTr="000665CE">
              <w:tc>
                <w:tcPr>
                  <w:tcW w:w="2167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B0411D" w:rsidRPr="00642E46" w:rsidTr="000665CE">
              <w:tc>
                <w:tcPr>
                  <w:tcW w:w="2167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B0411D" w:rsidRPr="00642E46" w:rsidRDefault="00B0411D" w:rsidP="000665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0411D" w:rsidRPr="00642E46" w:rsidRDefault="00B0411D" w:rsidP="000665C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0411D" w:rsidRPr="00642E46" w:rsidTr="000665C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0411D" w:rsidRPr="00642E46" w:rsidRDefault="00B0411D" w:rsidP="000665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0411D" w:rsidRPr="00642E46" w:rsidRDefault="00B0411D" w:rsidP="00B0411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0411D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0411D" w:rsidRPr="00642E46" w:rsidRDefault="00B0411D" w:rsidP="00B0411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0411D" w:rsidRPr="00642E46" w:rsidRDefault="00B0411D" w:rsidP="00B0411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B0411D" w:rsidRDefault="00B0411D" w:rsidP="00B0411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21</w:t>
      </w:r>
    </w:p>
    <w:p w:rsidR="00B0411D" w:rsidRDefault="00B0411D" w:rsidP="00B041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изучение основ </w:t>
      </w:r>
      <w:r>
        <w:rPr>
          <w:rFonts w:ascii="Times New Roman" w:hAnsi="Times New Roman" w:cs="Times New Roman"/>
          <w:sz w:val="28"/>
        </w:rPr>
        <w:t xml:space="preserve">проектирования микропрограммных </w:t>
      </w:r>
      <w:r w:rsidRPr="00815C61">
        <w:rPr>
          <w:rFonts w:ascii="Times New Roman" w:hAnsi="Times New Roman" w:cs="Times New Roman"/>
          <w:sz w:val="28"/>
        </w:rPr>
        <w:t>автоматов (МПА), приобретение навыков построения структурных схем МПА.</w:t>
      </w:r>
    </w:p>
    <w:p w:rsidR="00B0411D" w:rsidRDefault="00B0411D" w:rsidP="00B041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0411D" w:rsidRDefault="00B0411D" w:rsidP="00B041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 xml:space="preserve">дана графическая схема алгоритма. </w:t>
      </w:r>
      <w:r w:rsidRPr="00815C61">
        <w:rPr>
          <w:rFonts w:ascii="Times New Roman" w:hAnsi="Times New Roman" w:cs="Times New Roman"/>
          <w:sz w:val="28"/>
        </w:rPr>
        <w:t>Необходимо построить функциональную сх</w:t>
      </w:r>
      <w:r>
        <w:rPr>
          <w:rFonts w:ascii="Times New Roman" w:hAnsi="Times New Roman" w:cs="Times New Roman"/>
          <w:sz w:val="28"/>
        </w:rPr>
        <w:t>ему МПА с использованием триггеров типа «</w:t>
      </w:r>
      <w:r w:rsidR="001213B4"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» модели Мура</w:t>
      </w:r>
      <w:r w:rsidRPr="00815C61">
        <w:rPr>
          <w:rFonts w:ascii="Times New Roman" w:hAnsi="Times New Roman" w:cs="Times New Roman"/>
          <w:sz w:val="28"/>
        </w:rPr>
        <w:t>, работающего в соответствии с этим</w:t>
      </w:r>
      <w:r>
        <w:rPr>
          <w:rFonts w:ascii="Times New Roman" w:hAnsi="Times New Roman" w:cs="Times New Roman"/>
          <w:sz w:val="28"/>
        </w:rPr>
        <w:t xml:space="preserve"> алгоритмом. </w:t>
      </w:r>
      <w:r w:rsidRPr="00815C61">
        <w:rPr>
          <w:rFonts w:ascii="Times New Roman" w:hAnsi="Times New Roman" w:cs="Times New Roman"/>
          <w:sz w:val="28"/>
        </w:rPr>
        <w:t>Проверку корректности работы спроектированной функциональной схемы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>автомата необходимо провести в пакете Quartus.</w:t>
      </w:r>
      <w:r>
        <w:rPr>
          <w:rFonts w:ascii="Times New Roman" w:hAnsi="Times New Roman" w:cs="Times New Roman"/>
          <w:sz w:val="28"/>
        </w:rPr>
        <w:t xml:space="preserve"> Для структурного синтеза использовать </w:t>
      </w:r>
      <w:r w:rsidR="001213B4">
        <w:rPr>
          <w:rFonts w:ascii="Times New Roman" w:hAnsi="Times New Roman" w:cs="Times New Roman"/>
          <w:sz w:val="28"/>
        </w:rPr>
        <w:t>прямую</w:t>
      </w:r>
      <w:r>
        <w:rPr>
          <w:rFonts w:ascii="Times New Roman" w:hAnsi="Times New Roman" w:cs="Times New Roman"/>
          <w:sz w:val="28"/>
        </w:rPr>
        <w:t xml:space="preserve"> структурную таблицу.</w:t>
      </w:r>
    </w:p>
    <w:p w:rsidR="00B0411D" w:rsidRDefault="00B0411D" w:rsidP="00B0411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Графическая схема:</w:t>
      </w:r>
    </w:p>
    <w:p w:rsidR="00B0411D" w:rsidRDefault="00B0411D" w:rsidP="00B0411D">
      <w:pPr>
        <w:keepNext/>
        <w:spacing w:after="0" w:line="360" w:lineRule="auto"/>
        <w:contextualSpacing/>
        <w:jc w:val="center"/>
      </w:pPr>
      <w:r w:rsidRPr="00B0411D">
        <w:drawing>
          <wp:inline distT="0" distB="0" distL="0" distR="0" wp14:anchorId="036CC7A7" wp14:editId="627EE48A">
            <wp:extent cx="2661146" cy="5372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7668" cy="54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1D" w:rsidRDefault="00B0411D" w:rsidP="00B0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Абстрактный синтез микропрограммного автомата</w:t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Разметка ГСА МПА модели Мура:</w:t>
      </w:r>
    </w:p>
    <w:p w:rsidR="00B0411D" w:rsidRDefault="001213B4" w:rsidP="00B0411D">
      <w:pPr>
        <w:jc w:val="center"/>
        <w:rPr>
          <w:rFonts w:ascii="Times New Roman" w:hAnsi="Times New Roman" w:cs="Times New Roman"/>
          <w:sz w:val="28"/>
        </w:rPr>
      </w:pPr>
      <w:r w:rsidRPr="001213B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50294" cy="4953000"/>
            <wp:effectExtent l="0" t="0" r="7620" b="0"/>
            <wp:docPr id="2" name="Рисунок 2" descr="C:\Users\shv31\Pictures\Screenshots\Снимок экрана 2025-05-15 135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15 13513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662" cy="497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B0411D" w:rsidRPr="007E0DE4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микропрограммного автомата:</w:t>
      </w:r>
    </w:p>
    <w:p w:rsidR="00B0411D" w:rsidRPr="008F7D70" w:rsidRDefault="00C9492D" w:rsidP="00B0411D">
      <w:pPr>
        <w:jc w:val="center"/>
        <w:rPr>
          <w:rFonts w:ascii="Times New Roman" w:hAnsi="Times New Roman" w:cs="Times New Roman"/>
          <w:sz w:val="28"/>
        </w:rPr>
      </w:pPr>
      <w:r w:rsidRPr="00C9492D">
        <w:rPr>
          <w:rFonts w:ascii="Times New Roman" w:hAnsi="Times New Roman" w:cs="Times New Roman"/>
          <w:sz w:val="28"/>
        </w:rPr>
        <w:drawing>
          <wp:inline distT="0" distB="0" distL="0" distR="0" wp14:anchorId="444DB964" wp14:editId="650B7440">
            <wp:extent cx="4667250" cy="2630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006" cy="263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Структурный синтез микропрограммного автомата</w:t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кодировки состояний:</w:t>
      </w:r>
    </w:p>
    <w:tbl>
      <w:tblPr>
        <w:tblW w:w="3860" w:type="dxa"/>
        <w:tblInd w:w="-5" w:type="dxa"/>
        <w:tblLook w:val="04A0" w:firstRow="1" w:lastRow="0" w:firstColumn="1" w:lastColumn="0" w:noHBand="0" w:noVBand="1"/>
      </w:tblPr>
      <w:tblGrid>
        <w:gridCol w:w="1960"/>
        <w:gridCol w:w="1900"/>
      </w:tblGrid>
      <w:tr w:rsidR="00B0411D" w:rsidRPr="008B74BA" w:rsidTr="000665CE">
        <w:trPr>
          <w:trHeight w:val="73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8B74BA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8B74BA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состояния 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8B74BA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8B74BA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001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F455B7" w:rsidRDefault="00F455B7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F455B7" w:rsidRDefault="00F455B7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011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F455B7" w:rsidRDefault="00F455B7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100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F455B7" w:rsidRDefault="00F455B7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</w:tr>
      <w:tr w:rsidR="00B0411D" w:rsidRPr="008B74BA" w:rsidTr="000665CE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C9492D" w:rsidRDefault="00B0411D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411D" w:rsidRPr="00F455B7" w:rsidRDefault="00F455B7" w:rsidP="00066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110</w:t>
            </w:r>
          </w:p>
        </w:tc>
      </w:tr>
    </w:tbl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Обратная структурная таблица:</w:t>
      </w:r>
    </w:p>
    <w:tbl>
      <w:tblPr>
        <w:tblW w:w="8000" w:type="dxa"/>
        <w:tblInd w:w="-5" w:type="dxa"/>
        <w:tblLook w:val="04A0" w:firstRow="1" w:lastRow="0" w:firstColumn="1" w:lastColumn="0" w:noHBand="0" w:noVBand="1"/>
      </w:tblPr>
      <w:tblGrid>
        <w:gridCol w:w="1420"/>
        <w:gridCol w:w="1420"/>
        <w:gridCol w:w="1360"/>
        <w:gridCol w:w="1329"/>
        <w:gridCol w:w="1275"/>
        <w:gridCol w:w="1196"/>
      </w:tblGrid>
      <w:tr w:rsidR="00F455B7" w:rsidRPr="00F455B7" w:rsidTr="00F455B7">
        <w:trPr>
          <w:trHeight w:val="54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исх. сост. 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сост. перех. </w:t>
            </w:r>
            <w:r w:rsidRPr="00F455B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Q2Q1Q0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сигнал</w:t>
            </w:r>
          </w:p>
        </w:tc>
        <w:tc>
          <w:tcPr>
            <w:tcW w:w="3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ФВ = 1</w:t>
            </w:r>
          </w:p>
        </w:tc>
      </w:tr>
      <w:tr w:rsidR="00F455B7" w:rsidRPr="00F455B7" w:rsidTr="00F455B7">
        <w:trPr>
          <w:trHeight w:val="63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F455B7" w:rsidRPr="00F455B7" w:rsidTr="00F455B7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T</w:t>
            </w: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55B7" w:rsidRPr="00F455B7" w:rsidRDefault="00F455B7" w:rsidP="00F45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455B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</w:tbl>
    <w:p w:rsidR="00B0411D" w:rsidRDefault="00B0411D" w:rsidP="00B0411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B0411D" w:rsidRDefault="00B0411D" w:rsidP="00B0411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Логические выражения:</w:t>
      </w:r>
    </w:p>
    <w:p w:rsidR="00B0411D" w:rsidRPr="005249CC" w:rsidRDefault="00B0411D" w:rsidP="00B0411D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</m:oMath>
      </m:oMathPara>
    </w:p>
    <w:p w:rsidR="00B0411D" w:rsidRPr="00DF19AF" w:rsidRDefault="00B0411D" w:rsidP="00B0411D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)</m:t>
          </m: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6</m:t>
              </m:r>
            </m:sub>
          </m:sSub>
        </m:oMath>
      </m:oMathPara>
    </w:p>
    <w:p w:rsidR="00B0411D" w:rsidRPr="00F455B7" w:rsidRDefault="00B0411D" w:rsidP="00B0411D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</m:oMath>
      </m:oMathPara>
    </w:p>
    <w:p w:rsidR="00F455B7" w:rsidRPr="00F455B7" w:rsidRDefault="00F455B7" w:rsidP="00B0411D">
      <w:pPr>
        <w:jc w:val="both"/>
        <w:rPr>
          <w:rFonts w:ascii="Times New Roman" w:eastAsiaTheme="minorEastAsia" w:hAnsi="Times New Roman" w:cs="Times New Roman"/>
          <w:i/>
          <w:sz w:val="28"/>
        </w:rPr>
      </w:pP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Моделирование работы структурного автомата</w:t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структурного автомата, построенного в </w:t>
      </w:r>
      <w:r>
        <w:rPr>
          <w:rFonts w:ascii="Times New Roman" w:hAnsi="Times New Roman" w:cs="Times New Roman"/>
          <w:sz w:val="28"/>
          <w:lang w:val="en-US"/>
        </w:rPr>
        <w:t>Quartus</w:t>
      </w:r>
      <w:r>
        <w:rPr>
          <w:rFonts w:ascii="Times New Roman" w:hAnsi="Times New Roman" w:cs="Times New Roman"/>
          <w:sz w:val="28"/>
        </w:rPr>
        <w:t>:</w:t>
      </w:r>
    </w:p>
    <w:p w:rsidR="00B0411D" w:rsidRPr="007D0BE1" w:rsidRDefault="00F47E70" w:rsidP="00B0411D">
      <w:pPr>
        <w:jc w:val="center"/>
        <w:rPr>
          <w:rFonts w:ascii="Times New Roman" w:hAnsi="Times New Roman" w:cs="Times New Roman"/>
          <w:sz w:val="28"/>
        </w:rPr>
      </w:pPr>
      <w:r w:rsidRPr="00F47E70">
        <w:rPr>
          <w:rFonts w:ascii="Times New Roman" w:hAnsi="Times New Roman" w:cs="Times New Roman"/>
          <w:sz w:val="28"/>
        </w:rPr>
        <w:drawing>
          <wp:inline distT="0" distB="0" distL="0" distR="0" wp14:anchorId="228D1BB7" wp14:editId="35544312">
            <wp:extent cx="6179055" cy="2943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59" cy="294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1D" w:rsidRDefault="00B0411D" w:rsidP="00B0411D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B0411D" w:rsidRPr="004C2115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Автоматная лента</w:t>
      </w:r>
      <w:r w:rsidRPr="004C2115">
        <w:rPr>
          <w:rFonts w:ascii="Times New Roman" w:hAnsi="Times New Roman" w:cs="Times New Roman"/>
          <w:sz w:val="28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83"/>
        <w:gridCol w:w="710"/>
        <w:gridCol w:w="710"/>
        <w:gridCol w:w="757"/>
        <w:gridCol w:w="710"/>
        <w:gridCol w:w="710"/>
        <w:gridCol w:w="710"/>
        <w:gridCol w:w="710"/>
        <w:gridCol w:w="710"/>
        <w:gridCol w:w="712"/>
        <w:gridCol w:w="710"/>
        <w:gridCol w:w="713"/>
      </w:tblGrid>
      <w:tr w:rsidR="00CD6FB5" w:rsidRPr="00CD6FB5" w:rsidTr="00CD6FB5">
        <w:trPr>
          <w:trHeight w:val="8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символ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</w:tr>
      <w:tr w:rsidR="00CD6FB5" w:rsidRPr="00CD6FB5" w:rsidTr="00CD6FB5">
        <w:trPr>
          <w:trHeight w:val="525"/>
        </w:trPr>
        <w:tc>
          <w:tcPr>
            <w:tcW w:w="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a</w:t>
            </w:r>
            <w:r w:rsidRPr="00C9492D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CD6FB5" w:rsidRPr="00CD6FB5" w:rsidTr="00CD6FB5">
        <w:trPr>
          <w:trHeight w:val="750"/>
        </w:trPr>
        <w:tc>
          <w:tcPr>
            <w:tcW w:w="6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Выходной символ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FB5" w:rsidRPr="00CD6FB5" w:rsidRDefault="00CD6FB5" w:rsidP="00CD6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CD6FB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</w:tbl>
    <w:p w:rsidR="00B0411D" w:rsidRPr="004C2115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B0411D" w:rsidRPr="007D0BE1" w:rsidRDefault="00B0411D" w:rsidP="00B0411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диаграмма:</w:t>
      </w:r>
    </w:p>
    <w:p w:rsidR="00B0411D" w:rsidRDefault="00F47E70" w:rsidP="00B0411D">
      <w:pPr>
        <w:jc w:val="center"/>
        <w:rPr>
          <w:rFonts w:ascii="Times New Roman" w:hAnsi="Times New Roman" w:cs="Times New Roman"/>
          <w:b/>
          <w:sz w:val="28"/>
        </w:rPr>
      </w:pPr>
      <w:r w:rsidRPr="00F47E70">
        <w:rPr>
          <w:rFonts w:ascii="Times New Roman" w:hAnsi="Times New Roman" w:cs="Times New Roman"/>
          <w:b/>
          <w:sz w:val="28"/>
        </w:rPr>
        <w:drawing>
          <wp:inline distT="0" distB="0" distL="0" distR="0" wp14:anchorId="425C48A9" wp14:editId="5CA8221F">
            <wp:extent cx="5944583" cy="2724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1720" cy="27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1D" w:rsidRDefault="00B0411D" w:rsidP="00B0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B0411D" w:rsidRPr="00CD6FB5" w:rsidRDefault="00B0411D" w:rsidP="00B0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BE1">
        <w:rPr>
          <w:rFonts w:ascii="Times New Roman" w:hAnsi="Times New Roman" w:cs="Times New Roman"/>
          <w:sz w:val="28"/>
        </w:rPr>
        <w:t>В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 структурный </w:t>
      </w:r>
      <w:r w:rsidRPr="007D0BE1">
        <w:rPr>
          <w:rFonts w:ascii="Times New Roman" w:hAnsi="Times New Roman" w:cs="Times New Roman"/>
          <w:sz w:val="28"/>
        </w:rPr>
        <w:t xml:space="preserve">синтез микропрограммного автомата модели Мура. Автомат имеет </w:t>
      </w:r>
      <w:r w:rsidR="00F47E70">
        <w:rPr>
          <w:rFonts w:ascii="Times New Roman" w:hAnsi="Times New Roman" w:cs="Times New Roman"/>
          <w:sz w:val="28"/>
        </w:rPr>
        <w:t>3</w:t>
      </w:r>
      <w:r w:rsidRPr="007D0BE1">
        <w:rPr>
          <w:rFonts w:ascii="Times New Roman" w:hAnsi="Times New Roman" w:cs="Times New Roman"/>
          <w:sz w:val="28"/>
        </w:rPr>
        <w:t xml:space="preserve"> структурных</w:t>
      </w:r>
      <w:r>
        <w:rPr>
          <w:rFonts w:ascii="Times New Roman" w:hAnsi="Times New Roman" w:cs="Times New Roman"/>
          <w:sz w:val="28"/>
        </w:rPr>
        <w:t xml:space="preserve"> входа и </w:t>
      </w:r>
      <w:r w:rsidR="00F47E70">
        <w:rPr>
          <w:rFonts w:ascii="Times New Roman" w:hAnsi="Times New Roman" w:cs="Times New Roman"/>
          <w:sz w:val="28"/>
        </w:rPr>
        <w:t>6</w:t>
      </w:r>
      <w:r w:rsidRPr="007D0BE1">
        <w:rPr>
          <w:rFonts w:ascii="Times New Roman" w:hAnsi="Times New Roman" w:cs="Times New Roman"/>
          <w:sz w:val="28"/>
        </w:rPr>
        <w:t xml:space="preserve"> структурных выходов. Для реа</w:t>
      </w:r>
      <w:r w:rsidR="001213B4">
        <w:rPr>
          <w:rFonts w:ascii="Times New Roman" w:hAnsi="Times New Roman" w:cs="Times New Roman"/>
          <w:sz w:val="28"/>
        </w:rPr>
        <w:t xml:space="preserve">лизации автомата потребовалось </w:t>
      </w:r>
      <w:r w:rsidR="00F47E70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 xml:space="preserve">триггера типа </w:t>
      </w:r>
      <w:r>
        <w:rPr>
          <w:rFonts w:ascii="Times New Roman" w:hAnsi="Times New Roman" w:cs="Times New Roman"/>
          <w:sz w:val="28"/>
        </w:rPr>
        <w:t>«</w:t>
      </w:r>
      <w:r w:rsidR="001213B4"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 w:rsidR="00F47E70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элементов</w:t>
      </w:r>
      <w:r w:rsidRPr="007D0B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 w:rsidR="00F47E70">
        <w:rPr>
          <w:rFonts w:ascii="Times New Roman" w:hAnsi="Times New Roman" w:cs="Times New Roman"/>
          <w:sz w:val="28"/>
        </w:rPr>
        <w:t>4</w:t>
      </w:r>
      <w:r w:rsidRPr="007D0BE1">
        <w:rPr>
          <w:rFonts w:ascii="Times New Roman" w:hAnsi="Times New Roman" w:cs="Times New Roman"/>
          <w:sz w:val="28"/>
        </w:rPr>
        <w:t xml:space="preserve"> элементов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ЛИ», </w:t>
      </w:r>
      <w:r w:rsidR="00F47E70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элементов «НЕ» и дешифратор 3×</w:t>
      </w:r>
      <w:r w:rsidRPr="007D0BE1">
        <w:rPr>
          <w:rFonts w:ascii="Times New Roman" w:hAnsi="Times New Roman" w:cs="Times New Roman"/>
          <w:sz w:val="28"/>
        </w:rPr>
        <w:t xml:space="preserve">8. Автомат имеет </w:t>
      </w:r>
      <w:r>
        <w:rPr>
          <w:rFonts w:ascii="Times New Roman" w:hAnsi="Times New Roman" w:cs="Times New Roman"/>
          <w:sz w:val="28"/>
        </w:rPr>
        <w:t>7</w:t>
      </w:r>
      <w:r w:rsidRPr="007D0BE1">
        <w:rPr>
          <w:rFonts w:ascii="Times New Roman" w:hAnsi="Times New Roman" w:cs="Times New Roman"/>
          <w:sz w:val="28"/>
        </w:rPr>
        <w:t xml:space="preserve"> состояний. Моделирование работы микропрограммного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автомата произведено в пакете QUARTUS. Изучены основы проектирования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микропрограммных автоматов, приобретены навыки построения структурных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схем МПА</w:t>
      </w:r>
      <w:r>
        <w:rPr>
          <w:rFonts w:ascii="Times New Roman" w:hAnsi="Times New Roman" w:cs="Times New Roman"/>
          <w:sz w:val="28"/>
        </w:rPr>
        <w:t>.</w:t>
      </w:r>
    </w:p>
    <w:p w:rsidR="00A16D15" w:rsidRDefault="00A16D15">
      <w:bookmarkStart w:id="0" w:name="_GoBack"/>
      <w:bookmarkEnd w:id="0"/>
    </w:p>
    <w:sectPr w:rsidR="00A16D15" w:rsidSect="00B52D9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2D99" w:rsidRPr="00B52D99" w:rsidRDefault="00BC3D6D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52D99" w:rsidRDefault="00BC3D6D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12C"/>
    <w:rsid w:val="001213B4"/>
    <w:rsid w:val="008D512C"/>
    <w:rsid w:val="00A16D15"/>
    <w:rsid w:val="00B0411D"/>
    <w:rsid w:val="00BC3D6D"/>
    <w:rsid w:val="00C9492D"/>
    <w:rsid w:val="00CD6FB5"/>
    <w:rsid w:val="00D378C7"/>
    <w:rsid w:val="00F455B7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A239F-AE4E-4F51-BCAA-19F61E67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411D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041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0411D"/>
    <w:rPr>
      <w:rFonts w:asciiTheme="minorHAnsi" w:hAnsiTheme="minorHAnsi" w:cstheme="minorBidi"/>
      <w:sz w:val="22"/>
      <w:szCs w:val="22"/>
    </w:rPr>
  </w:style>
  <w:style w:type="character" w:styleId="a5">
    <w:name w:val="Placeholder Text"/>
    <w:basedOn w:val="a0"/>
    <w:uiPriority w:val="99"/>
    <w:semiHidden/>
    <w:rsid w:val="00F455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A4C"/>
    <w:rsid w:val="00355A4C"/>
    <w:rsid w:val="0093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5A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2025-05-15T12:49:00Z</cp:lastPrinted>
  <dcterms:created xsi:type="dcterms:W3CDTF">2025-05-15T10:40:00Z</dcterms:created>
  <dcterms:modified xsi:type="dcterms:W3CDTF">2025-05-15T13:05:00Z</dcterms:modified>
</cp:coreProperties>
</file>