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
              <w:rPr>
                <w:b w:val="0"/>
                <w:sz w:val="18"/>
              </w:rPr>
              <w:t>04 October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
              <w:rPr>
                <w:b w:val="0"/>
                <w:sz w:val="18"/>
              </w:rPr>
              <w:t>Not provided</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
              <w:rPr>
                <w:b w:val="0"/>
                <w:sz w:val="18"/>
              </w:rPr>
              <w:t>Auto Ticket Classification using Flow Designer</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
              <w:rPr>
                <w:b w:val="0"/>
                <w:sz w:val="18"/>
              </w:rPr>
              <w:t>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Example: </w:t>
      </w:r>
      <w:hyperlink r:id="rId9">
        <w:r w:rsidDel="00000000" w:rsidR="00000000" w:rsidRPr="00000000">
          <w:rPr>
            <w:rFonts w:ascii="Arial" w:cs="Arial" w:eastAsia="Arial" w:hAnsi="Arial"/>
            <w:b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
              <w:rPr>
                <w:b w:val="0"/>
                <w:sz w:val="15"/>
              </w:rPr>
              <w:t>Requester</w:t>
            </w:r>
          </w:p>
        </w:tc>
        <w:tc>
          <w:tcPr/>
          <w:p>
            <w:r>
              <w:rPr>
                <w:b w:val="0"/>
                <w:sz w:val="15"/>
              </w:rPr>
              <w:t>Ticket Creation</w:t>
            </w:r>
          </w:p>
        </w:tc>
        <w:tc>
          <w:tcPr/>
          <w:p>
            <w:r>
              <w:rPr>
                <w:b w:val="0"/>
                <w:sz w:val="15"/>
              </w:rPr>
              <w:t>USN-1</w:t>
            </w:r>
          </w:p>
        </w:tc>
        <w:tc>
          <w:tcPr/>
          <w:p>
            <w:r>
              <w:rPr>
                <w:b w:val="0"/>
                <w:sz w:val="15"/>
              </w:rPr>
              <w:t>As a requester, I can create an Incident Workflow ticket with caller and issue details.</w:t>
            </w:r>
          </w:p>
        </w:tc>
        <w:tc>
          <w:tcPr/>
          <w:p>
            <w:r>
              <w:rPr>
                <w:b w:val="0"/>
                <w:sz w:val="15"/>
              </w:rPr>
              <w:t>A record is created with a unique number and the submitted details.</w:t>
            </w:r>
          </w:p>
        </w:tc>
        <w:tc>
          <w:tcPr/>
          <w:p>
            <w:r>
              <w:rPr>
                <w:b w:val="0"/>
                <w:sz w:val="15"/>
              </w:rPr>
              <w:t>High</w:t>
            </w:r>
          </w:p>
        </w:tc>
        <w:tc>
          <w:tcPr/>
          <w:p>
            <w:r>
              <w:rPr>
                <w:b w:val="0"/>
                <w:sz w:val="15"/>
              </w:rPr>
              <w:t>Release-1</w:t>
            </w:r>
          </w:p>
        </w:tc>
      </w:tr>
      <w:tr>
        <w:trPr>
          <w:cantSplit w:val="0"/>
          <w:trHeight w:val="404" w:hRule="atLeast"/>
          <w:tblHeader w:val="0"/>
        </w:trPr>
        <w:tc>
          <w:tcPr/>
          <w:p>
            <w:r>
              <w:rPr>
                <w:b w:val="0"/>
                <w:sz w:val="15"/>
              </w:rPr>
              <w:t>IT Support</w:t>
            </w:r>
          </w:p>
        </w:tc>
        <w:tc>
          <w:tcPr/>
          <w:p>
            <w:r>
              <w:rPr>
                <w:b w:val="0"/>
                <w:sz w:val="15"/>
              </w:rPr>
              <w:t>Wi-Fi Classification</w:t>
            </w:r>
          </w:p>
        </w:tc>
        <w:tc>
          <w:tcPr/>
          <w:p>
            <w:r>
              <w:rPr>
                <w:b w:val="0"/>
                <w:sz w:val="15"/>
              </w:rPr>
              <w:t>USN-2</w:t>
            </w:r>
          </w:p>
        </w:tc>
        <w:tc>
          <w:tcPr/>
          <w:p>
            <w:r>
              <w:rPr>
                <w:b w:val="0"/>
                <w:sz w:val="15"/>
              </w:rPr>
              <w:t>As IT support, I want Wi-Fi/network requests to be classified automatically.</w:t>
            </w:r>
          </w:p>
        </w:tc>
        <w:tc>
          <w:tcPr/>
          <w:p>
            <w:r>
              <w:rPr>
                <w:b w:val="0"/>
                <w:sz w:val="15"/>
              </w:rPr>
              <w:t>Category=Network and Subcategory=Wi-Fi.</w:t>
            </w:r>
          </w:p>
        </w:tc>
        <w:tc>
          <w:tcPr/>
          <w:p>
            <w:r>
              <w:rPr>
                <w:b w:val="0"/>
                <w:sz w:val="15"/>
              </w:rPr>
              <w:t>High</w:t>
            </w:r>
          </w:p>
        </w:tc>
        <w:tc>
          <w:tcPr/>
          <w:p>
            <w:r>
              <w:rPr>
                <w:b w:val="0"/>
                <w:sz w:val="15"/>
              </w:rPr>
              <w:t>Release-1</w:t>
            </w:r>
          </w:p>
        </w:tc>
      </w:tr>
      <w:tr>
        <w:trPr>
          <w:cantSplit w:val="0"/>
          <w:trHeight w:val="404" w:hRule="atLeast"/>
          <w:tblHeader w:val="0"/>
        </w:trPr>
        <w:tc>
          <w:tcPr/>
          <w:p>
            <w:r>
              <w:rPr>
                <w:b w:val="0"/>
                <w:sz w:val="15"/>
              </w:rPr>
              <w:t>IT Support</w:t>
            </w:r>
          </w:p>
        </w:tc>
        <w:tc>
          <w:tcPr/>
          <w:p>
            <w:r>
              <w:rPr>
                <w:b w:val="0"/>
                <w:sz w:val="15"/>
              </w:rPr>
              <w:t>Projector Classification</w:t>
            </w:r>
          </w:p>
        </w:tc>
        <w:tc>
          <w:tcPr/>
          <w:p>
            <w:r>
              <w:rPr>
                <w:b w:val="0"/>
                <w:sz w:val="15"/>
              </w:rPr>
              <w:t>USN-3</w:t>
            </w:r>
          </w:p>
        </w:tc>
        <w:tc>
          <w:tcPr/>
          <w:p>
            <w:r>
              <w:rPr>
                <w:b w:val="0"/>
                <w:sz w:val="15"/>
              </w:rPr>
              <w:t>As IT support, I want projector requests to be classified automatically.</w:t>
            </w:r>
          </w:p>
        </w:tc>
        <w:tc>
          <w:tcPr/>
          <w:p>
            <w:r>
              <w:rPr>
                <w:b w:val="0"/>
                <w:sz w:val="15"/>
              </w:rPr>
              <w:t>Category=Hardware and Subcategory=Projector.</w:t>
            </w:r>
          </w:p>
        </w:tc>
        <w:tc>
          <w:tcPr/>
          <w:p>
            <w:r>
              <w:rPr>
                <w:b w:val="0"/>
                <w:sz w:val="15"/>
              </w:rPr>
              <w:t>High</w:t>
            </w:r>
          </w:p>
        </w:tc>
        <w:tc>
          <w:tcPr/>
          <w:p>
            <w:r>
              <w:rPr>
                <w:b w:val="0"/>
                <w:sz w:val="15"/>
              </w:rPr>
              <w:t>Release-1</w:t>
            </w:r>
          </w:p>
        </w:tc>
      </w:tr>
      <w:tr>
        <w:trPr>
          <w:cantSplit w:val="0"/>
          <w:trHeight w:val="404" w:hRule="atLeast"/>
          <w:tblHeader w:val="0"/>
        </w:trPr>
        <w:tc>
          <w:tcPr/>
          <w:p>
            <w:r>
              <w:rPr>
                <w:b w:val="0"/>
                <w:sz w:val="15"/>
              </w:rPr>
              <w:t>IT Support</w:t>
            </w:r>
          </w:p>
        </w:tc>
        <w:tc>
          <w:tcPr/>
          <w:p>
            <w:r>
              <w:rPr>
                <w:b w:val="0"/>
                <w:sz w:val="15"/>
              </w:rPr>
              <w:t>Password Classification</w:t>
            </w:r>
          </w:p>
        </w:tc>
        <w:tc>
          <w:tcPr/>
          <w:p>
            <w:r>
              <w:rPr>
                <w:b w:val="0"/>
                <w:sz w:val="15"/>
              </w:rPr>
              <w:t>USN-4</w:t>
            </w:r>
          </w:p>
        </w:tc>
        <w:tc>
          <w:tcPr/>
          <w:p>
            <w:r>
              <w:rPr>
                <w:b w:val="0"/>
                <w:sz w:val="15"/>
              </w:rPr>
              <w:t>As IT support, I want password requests to be classified automatically.</w:t>
            </w:r>
          </w:p>
        </w:tc>
        <w:tc>
          <w:tcPr/>
          <w:p>
            <w:r>
              <w:rPr>
                <w:b w:val="0"/>
                <w:sz w:val="15"/>
              </w:rPr>
              <w:t>Category=Access and Subcategory=Forgot Password.</w:t>
            </w:r>
          </w:p>
        </w:tc>
        <w:tc>
          <w:tcPr/>
          <w:p>
            <w:r>
              <w:rPr>
                <w:b w:val="0"/>
                <w:sz w:val="15"/>
              </w:rPr>
              <w:t>High</w:t>
            </w:r>
          </w:p>
        </w:tc>
        <w:tc>
          <w:tcPr/>
          <w:p>
            <w:r>
              <w:rPr>
                <w:b w:val="0"/>
                <w:sz w:val="15"/>
              </w:rPr>
              <w:t>Release-1</w:t>
            </w:r>
          </w:p>
        </w:tc>
      </w:tr>
      <w:tr>
        <w:trPr>
          <w:cantSplit w:val="0"/>
          <w:trHeight w:val="404" w:hRule="atLeast"/>
          <w:tblHeader w:val="0"/>
        </w:trPr>
        <w:tc>
          <w:tcPr/>
          <w:p>
            <w:r>
              <w:rPr>
                <w:b w:val="0"/>
                <w:sz w:val="15"/>
              </w:rPr>
              <w:t>IT Support</w:t>
            </w:r>
          </w:p>
        </w:tc>
        <w:tc>
          <w:tcPr/>
          <w:p>
            <w:r>
              <w:rPr>
                <w:b w:val="0"/>
                <w:sz w:val="15"/>
              </w:rPr>
              <w:t>Slow Computer Classification</w:t>
            </w:r>
          </w:p>
        </w:tc>
        <w:tc>
          <w:tcPr/>
          <w:p>
            <w:r>
              <w:rPr>
                <w:b w:val="0"/>
                <w:sz w:val="15"/>
              </w:rPr>
              <w:t>USN-5</w:t>
            </w:r>
          </w:p>
        </w:tc>
        <w:tc>
          <w:tcPr/>
          <w:p>
            <w:r>
              <w:rPr>
                <w:b w:val="0"/>
                <w:sz w:val="15"/>
              </w:rPr>
              <w:t>As IT support, I want slow-computer requests to be classified automatically.</w:t>
            </w:r>
          </w:p>
        </w:tc>
        <w:tc>
          <w:tcPr/>
          <w:p>
            <w:r>
              <w:rPr>
                <w:b w:val="0"/>
                <w:sz w:val="15"/>
              </w:rPr>
              <w:t>Category=Performance and Subcategory=Slow Computer.</w:t>
            </w:r>
          </w:p>
        </w:tc>
        <w:tc>
          <w:tcPr/>
          <w:p>
            <w:r>
              <w:rPr>
                <w:b w:val="0"/>
                <w:sz w:val="15"/>
              </w:rPr>
              <w:t>High</w:t>
            </w:r>
          </w:p>
        </w:tc>
        <w:tc>
          <w:tcPr/>
          <w:p>
            <w:r>
              <w:rPr>
                <w:b w:val="0"/>
                <w:sz w:val="15"/>
              </w:rPr>
              <w:t>Release-1</w:t>
            </w:r>
          </w:p>
        </w:tc>
      </w:tr>
      <w:tr>
        <w:trPr>
          <w:cantSplit w:val="0"/>
          <w:trHeight w:val="404" w:hRule="atLeast"/>
          <w:tblHeader w:val="0"/>
        </w:trPr>
        <w:tc>
          <w:tcPr/>
          <w:p>
            <w:r>
              <w:rPr>
                <w:b w:val="0"/>
                <w:sz w:val="15"/>
              </w:rPr>
              <w:t>Requester</w:t>
            </w:r>
          </w:p>
        </w:tc>
        <w:tc>
          <w:tcPr/>
          <w:p>
            <w:r>
              <w:rPr>
                <w:b w:val="0"/>
                <w:sz w:val="15"/>
              </w:rPr>
              <w:t>Email Notification</w:t>
            </w:r>
          </w:p>
        </w:tc>
        <w:tc>
          <w:tcPr/>
          <w:p>
            <w:r>
              <w:rPr>
                <w:b w:val="0"/>
                <w:sz w:val="15"/>
              </w:rPr>
              <w:t>USN-6</w:t>
            </w:r>
          </w:p>
        </w:tc>
        <w:tc>
          <w:tcPr/>
          <w:p>
            <w:r>
              <w:rPr>
                <w:b w:val="0"/>
                <w:sz w:val="15"/>
              </w:rPr>
              <w:t>As a requester, I receive a confirmation email after the request is processed.</w:t>
            </w:r>
          </w:p>
        </w:tc>
        <w:tc>
          <w:tcPr/>
          <w:p>
            <w:r>
              <w:rPr>
                <w:b w:val="0"/>
                <w:sz w:val="15"/>
              </w:rPr>
              <w:t>Email action executes with the required subject and caller recipient.</w:t>
            </w:r>
          </w:p>
        </w:tc>
        <w:tc>
          <w:tcPr/>
          <w:p>
            <w:r>
              <w:rPr>
                <w:b w:val="0"/>
                <w:sz w:val="15"/>
              </w:rPr>
              <w:t>Medium</w:t>
            </w:r>
          </w:p>
        </w:tc>
        <w:tc>
          <w:tcPr/>
          <w:p>
            <w:r>
              <w:rPr>
                <w:b w:val="0"/>
                <w:sz w:val="15"/>
              </w:rPr>
              <w:t>Release-1</w:t>
            </w:r>
          </w:p>
        </w:tc>
      </w:tr>
      <w:tr>
        <w:trPr>
          <w:cantSplit w:val="0"/>
          <w:trHeight w:val="404" w:hRule="atLeast"/>
          <w:tblHeader w:val="0"/>
        </w:trPr>
        <w:tc>
          <w:tcPr/>
          <w:p>
            <w:r>
              <w:rPr>
                <w:b w:val="0"/>
                <w:sz w:val="15"/>
              </w:rPr>
              <w:t>Administrator</w:t>
            </w:r>
          </w:p>
        </w:tc>
        <w:tc>
          <w:tcPr/>
          <w:p>
            <w:r>
              <w:rPr>
                <w:b w:val="0"/>
                <w:sz w:val="15"/>
              </w:rPr>
              <w:t>Maintain Rules</w:t>
            </w:r>
          </w:p>
        </w:tc>
        <w:tc>
          <w:tcPr/>
          <w:p>
            <w:r>
              <w:rPr>
                <w:b w:val="0"/>
                <w:sz w:val="15"/>
              </w:rPr>
              <w:t>USN-7</w:t>
            </w:r>
          </w:p>
        </w:tc>
        <w:tc>
          <w:tcPr/>
          <w:p>
            <w:r>
              <w:rPr>
                <w:b w:val="0"/>
                <w:sz w:val="15"/>
              </w:rPr>
              <w:t>As an administrator, I can maintain classification branches and field mappings.</w:t>
            </w:r>
          </w:p>
        </w:tc>
        <w:tc>
          <w:tcPr/>
          <w:p>
            <w:r>
              <w:rPr>
                <w:b w:val="0"/>
                <w:sz w:val="15"/>
              </w:rPr>
              <w:t>Flow branches and table choices can be edited without redesigning the solution.</w:t>
            </w:r>
          </w:p>
        </w:tc>
        <w:tc>
          <w:tcPr/>
          <w:p>
            <w:r>
              <w:rPr>
                <w:b w:val="0"/>
                <w:sz w:val="15"/>
              </w:rPr>
              <w:t>Medium</w:t>
            </w:r>
          </w:p>
        </w:tc>
        <w:tc>
          <w:tcPr/>
          <w:p>
            <w:r>
              <w:rPr>
                <w:b w:val="0"/>
                <w:sz w:val="15"/>
              </w:rPr>
              <w:t>Release-1</w:t>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p>
      <w:r>
        <w:br w:type="page"/>
      </w:r>
    </w:p>
    <w:p>
      <w:pPr>
        <w:jc w:val="center"/>
      </w:pPr>
      <w:r>
        <w:rPr>
          <w:b/>
          <w:sz w:val="36"/>
        </w:rPr>
        <w:t>Completed Data Flow Diagram</w:t>
      </w:r>
    </w:p>
    <w:p>
      <w:pPr>
        <w:jc w:val="center"/>
      </w:pPr>
      <w:r>
        <w:rPr>
          <w:i/>
          <w:sz w:val="20"/>
        </w:rPr>
        <w:t>Auto Ticket Classification using Flow Designer</w:t>
      </w:r>
    </w:p>
    <w:p>
      <w:pPr>
        <w:jc w:val="center"/>
      </w:pPr>
      <w:r>
        <w:drawing>
          <wp:inline>
            <wp:extent cx="6126480" cy="3063240"/>
            <wp:docPr id="11" name="Picture 11"/>
            <wp:cNvGraphicFramePr>
              <a:graphicFrameLocks noChangeAspect="1"/>
            </wp:cNvGraphicFramePr>
            <a:graphic>
              <a:graphicData uri="http://schemas.openxmlformats.org/drawingml/2006/picture">
                <pic:pic>
                  <pic:nvPicPr>
                    <pic:cNvPr id="0" name="dfd_auto_ticket.png"/>
                    <pic:cNvPicPr/>
                  </pic:nvPicPr>
                  <pic:blipFill>
                    <a:blip r:embed="rId12"/>
                    <a:stretch>
                      <a:fillRect/>
                    </a:stretch>
                  </pic:blipFill>
                  <pic:spPr>
                    <a:xfrm>
                      <a:off x="0" y="0"/>
                      <a:ext cx="6126480" cy="3063240"/>
                    </a:xfrm>
                    <a:prstGeom prst="rect"/>
                  </pic:spPr>
                </pic:pic>
              </a:graphicData>
            </a:graphic>
          </wp:inline>
        </w:drawing>
      </w:r>
    </w:p>
    <w:p>
      <w:pPr>
        <w:jc w:val="center"/>
      </w:pPr>
      <w:r>
        <w:t>Figure: Data flow for ticket creation, rule-based classification, record update and email notification.</w:t>
      </w:r>
    </w:p>
    <w:sectPr>
      <w:pgSz w:h="11906" w:w="16838" w:orient="landscape"/>
      <w:pgMar w:bottom="864" w:top="864" w:left="936" w:right="93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