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rPr>
                <w:b w:val="0"/>
                <w:sz w:val="18"/>
              </w:rPr>
              <w:t>Not provided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>
            <w:r>
              <w:rPr>
                <w:b w:val="0"/>
                <w:sz w:val="14"/>
              </w:rPr>
              <w:t>Sprint-1</w:t>
            </w:r>
          </w:p>
        </w:tc>
        <w:tc>
          <w:tcPr>
            <w:tcW w:w="2162" w:type="dxa"/>
          </w:tcPr>
          <w:p>
            <w:r>
              <w:rPr>
                <w:b w:val="0"/>
                <w:sz w:val="14"/>
              </w:rPr>
              <w:t>Ideation &amp; Requirements</w:t>
            </w:r>
          </w:p>
        </w:tc>
        <w:tc>
          <w:tcPr>
            <w:tcW w:w="1516" w:type="dxa"/>
          </w:tcPr>
          <w:p>
            <w:r>
              <w:rPr>
                <w:b w:val="0"/>
                <w:sz w:val="14"/>
              </w:rPr>
              <w:t>USN-1</w:t>
            </w:r>
          </w:p>
        </w:tc>
        <w:tc>
          <w:tcPr>
            <w:tcW w:w="4492" w:type="dxa"/>
          </w:tcPr>
          <w:p>
            <w:r>
              <w:rPr>
                <w:b w:val="0"/>
                <w:sz w:val="14"/>
              </w:rPr>
              <w:t>Define problem, empathy map, brainstorm ideas and solution requirements.</w:t>
            </w:r>
          </w:p>
        </w:tc>
        <w:tc>
          <w:tcPr>
            <w:tcW w:w="1538" w:type="dxa"/>
          </w:tcPr>
          <w:p>
            <w:r>
              <w:rPr>
                <w:b w:val="0"/>
                <w:sz w:val="14"/>
              </w:rPr>
              <w:t>5</w:t>
            </w:r>
          </w:p>
        </w:tc>
        <w:tc>
          <w:tcPr>
            <w:tcW w:w="1565" w:type="dxa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b w:val="0"/>
                <w:sz w:val="14"/>
              </w:rPr>
              <w:t>Logajit S; Manellore Kusuma Keerthi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>
            <w:r>
              <w:rPr>
                <w:b w:val="0"/>
                <w:sz w:val="14"/>
              </w:rPr>
              <w:t>Sprint-1</w:t>
            </w:r>
          </w:p>
        </w:tc>
        <w:tc>
          <w:tcPr>
            <w:tcW w:w="2162" w:type="dxa"/>
          </w:tcPr>
          <w:p>
            <w:r>
              <w:rPr>
                <w:b w:val="0"/>
                <w:sz w:val="14"/>
              </w:rPr>
              <w:t>Project Design</w:t>
            </w:r>
          </w:p>
        </w:tc>
        <w:tc>
          <w:tcPr>
            <w:tcW w:w="1516" w:type="dxa"/>
          </w:tcPr>
          <w:p>
            <w:r>
              <w:rPr>
                <w:b w:val="0"/>
                <w:sz w:val="14"/>
              </w:rPr>
              <w:t>USN-2</w:t>
            </w:r>
          </w:p>
        </w:tc>
        <w:tc>
          <w:tcPr>
            <w:tcW w:w="4492" w:type="dxa"/>
          </w:tcPr>
          <w:p>
            <w:r>
              <w:rPr>
                <w:b w:val="0"/>
                <w:sz w:val="14"/>
              </w:rPr>
              <w:t>Create DFD, user stories, technology stack and solution architecture.</w:t>
            </w:r>
          </w:p>
        </w:tc>
        <w:tc>
          <w:tcPr>
            <w:tcW w:w="1538" w:type="dxa"/>
          </w:tcPr>
          <w:p>
            <w:r>
              <w:rPr>
                <w:b w:val="0"/>
                <w:sz w:val="14"/>
              </w:rPr>
              <w:t>5</w:t>
            </w:r>
          </w:p>
        </w:tc>
        <w:tc>
          <w:tcPr>
            <w:tcW w:w="1565" w:type="dxa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b w:val="0"/>
                <w:sz w:val="14"/>
              </w:rPr>
              <w:t>Logajit S; Manellore Kusuma Keerthi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>
            <w:r>
              <w:rPr>
                <w:b w:val="0"/>
                <w:sz w:val="14"/>
              </w:rPr>
              <w:t>Sprint-2</w:t>
            </w:r>
          </w:p>
        </w:tc>
        <w:tc>
          <w:tcPr>
            <w:tcW w:w="2162" w:type="dxa"/>
          </w:tcPr>
          <w:p>
            <w:r>
              <w:rPr>
                <w:b w:val="0"/>
                <w:sz w:val="14"/>
              </w:rPr>
              <w:t>ServiceNow Build</w:t>
            </w:r>
          </w:p>
        </w:tc>
        <w:tc>
          <w:tcPr>
            <w:tcW w:w="1516" w:type="dxa"/>
          </w:tcPr>
          <w:p>
            <w:r>
              <w:rPr>
                <w:b w:val="0"/>
                <w:sz w:val="14"/>
              </w:rPr>
              <w:t>USN-3</w:t>
            </w:r>
          </w:p>
        </w:tc>
        <w:tc>
          <w:tcPr>
            <w:tcW w:w="4492" w:type="dxa"/>
          </w:tcPr>
          <w:p>
            <w:r>
              <w:rPr>
                <w:b w:val="0"/>
                <w:sz w:val="14"/>
              </w:rPr>
              <w:t>Create Update Set, Incident Workflow table, fields and choice dependencies.</w:t>
            </w:r>
          </w:p>
        </w:tc>
        <w:tc>
          <w:tcPr>
            <w:tcW w:w="1538" w:type="dxa"/>
          </w:tcPr>
          <w:p>
            <w:r>
              <w:rPr>
                <w:b w:val="0"/>
                <w:sz w:val="14"/>
              </w:rPr>
              <w:t>8</w:t>
            </w:r>
          </w:p>
        </w:tc>
        <w:tc>
          <w:tcPr>
            <w:tcW w:w="1565" w:type="dxa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b w:val="0"/>
                <w:sz w:val="14"/>
              </w:rPr>
              <w:t>Logajit S; Manellore Kusuma Keerthi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>
            <w:r>
              <w:rPr>
                <w:b w:val="0"/>
                <w:sz w:val="14"/>
              </w:rPr>
              <w:t>Sprint-2</w:t>
            </w:r>
          </w:p>
        </w:tc>
        <w:tc>
          <w:tcPr>
            <w:tcW w:w="2162" w:type="dxa"/>
          </w:tcPr>
          <w:p>
            <w:r>
              <w:rPr>
                <w:b w:val="0"/>
                <w:sz w:val="14"/>
              </w:rPr>
              <w:t>Flow Automation</w:t>
            </w:r>
          </w:p>
        </w:tc>
        <w:tc>
          <w:tcPr>
            <w:tcW w:w="1516" w:type="dxa"/>
          </w:tcPr>
          <w:p>
            <w:r>
              <w:rPr>
                <w:b w:val="0"/>
                <w:sz w:val="14"/>
              </w:rPr>
              <w:t>USN-4</w:t>
            </w:r>
          </w:p>
        </w:tc>
        <w:tc>
          <w:tcPr>
            <w:tcW w:w="4492" w:type="dxa"/>
          </w:tcPr>
          <w:p>
            <w:r>
              <w:rPr>
                <w:b w:val="0"/>
                <w:sz w:val="14"/>
              </w:rPr>
              <w:t>Configure Record Created trigger, four classification branches, Update Record actions and email.</w:t>
            </w:r>
          </w:p>
        </w:tc>
        <w:tc>
          <w:tcPr>
            <w:tcW w:w="1538" w:type="dxa"/>
          </w:tcPr>
          <w:p>
            <w:r>
              <w:rPr>
                <w:b w:val="0"/>
                <w:sz w:val="14"/>
              </w:rPr>
              <w:t>8</w:t>
            </w:r>
          </w:p>
        </w:tc>
        <w:tc>
          <w:tcPr>
            <w:tcW w:w="1565" w:type="dxa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b w:val="0"/>
                <w:sz w:val="14"/>
              </w:rPr>
              <w:t>Logajit S; Manellore Kusuma Keerthi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>
            <w:r>
              <w:rPr>
                <w:b w:val="0"/>
                <w:sz w:val="14"/>
              </w:rPr>
              <w:t>Sprint-2</w:t>
            </w:r>
          </w:p>
        </w:tc>
        <w:tc>
          <w:tcPr>
            <w:tcW w:w="2162" w:type="dxa"/>
          </w:tcPr>
          <w:p>
            <w:r>
              <w:rPr>
                <w:b w:val="0"/>
                <w:sz w:val="14"/>
              </w:rPr>
              <w:t>Testing &amp; Evidence</w:t>
            </w:r>
          </w:p>
        </w:tc>
        <w:tc>
          <w:tcPr>
            <w:tcW w:w="1516" w:type="dxa"/>
          </w:tcPr>
          <w:p>
            <w:r>
              <w:rPr>
                <w:b w:val="0"/>
                <w:sz w:val="14"/>
              </w:rPr>
              <w:t>USN-5</w:t>
            </w:r>
          </w:p>
        </w:tc>
        <w:tc>
          <w:tcPr>
            <w:tcW w:w="4492" w:type="dxa"/>
          </w:tcPr>
          <w:p>
            <w:r>
              <w:rPr>
                <w:b w:val="0"/>
                <w:sz w:val="14"/>
              </w:rPr>
              <w:t>Execute real-time classification test, inspect flow execution, capture screenshots and export Update Set XML.</w:t>
            </w:r>
          </w:p>
        </w:tc>
        <w:tc>
          <w:tcPr>
            <w:tcW w:w="1538" w:type="dxa"/>
          </w:tcPr>
          <w:p>
            <w:r>
              <w:rPr>
                <w:b w:val="0"/>
                <w:sz w:val="14"/>
              </w:rPr>
              <w:t>6</w:t>
            </w:r>
          </w:p>
        </w:tc>
        <w:tc>
          <w:tcPr>
            <w:tcW w:w="1565" w:type="dxa"/>
          </w:tcPr>
          <w:p>
            <w:r>
              <w:rPr>
                <w:b w:val="0"/>
                <w:sz w:val="14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b w:val="0"/>
                <w:sz w:val="14"/>
              </w:rPr>
              <w:t>Logajit S; Manellore Kusuma Keerthi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>
            <w:r>
              <w:rPr>
                <w:b w:val="0"/>
                <w:sz w:val="14"/>
              </w:rPr>
              <w:t>Sprint-3</w:t>
            </w:r>
          </w:p>
        </w:tc>
        <w:tc>
          <w:tcPr>
            <w:tcW w:w="2162" w:type="dxa"/>
          </w:tcPr>
          <w:p>
            <w:r>
              <w:rPr>
                <w:b w:val="0"/>
                <w:sz w:val="14"/>
              </w:rPr>
              <w:t>Documentation &amp; Submission</w:t>
            </w:r>
          </w:p>
        </w:tc>
        <w:tc>
          <w:tcPr>
            <w:tcW w:w="1516" w:type="dxa"/>
          </w:tcPr>
          <w:p>
            <w:r>
              <w:rPr>
                <w:b w:val="0"/>
                <w:sz w:val="14"/>
              </w:rPr>
              <w:t>USN-6</w:t>
            </w:r>
          </w:p>
        </w:tc>
        <w:tc>
          <w:tcPr>
            <w:tcW w:w="4492" w:type="dxa"/>
          </w:tcPr>
          <w:p>
            <w:r>
              <w:rPr>
                <w:b w:val="0"/>
                <w:sz w:val="14"/>
              </w:rPr>
              <w:t>Complete final documentation, phasewise templates and GitHub package.</w:t>
            </w:r>
          </w:p>
        </w:tc>
        <w:tc>
          <w:tcPr>
            <w:tcW w:w="1538" w:type="dxa"/>
          </w:tcPr>
          <w:p>
            <w:r>
              <w:rPr>
                <w:b w:val="0"/>
                <w:sz w:val="14"/>
              </w:rPr>
              <w:t>5</w:t>
            </w:r>
          </w:p>
        </w:tc>
        <w:tc>
          <w:tcPr>
            <w:tcW w:w="1565" w:type="dxa"/>
          </w:tcPr>
          <w:p>
            <w:r>
              <w:rPr>
                <w:b w:val="0"/>
                <w:sz w:val="14"/>
              </w:rPr>
              <w:t>Medium</w:t>
            </w:r>
          </w:p>
        </w:tc>
        <w:tc>
          <w:tcPr>
            <w:tcW w:w="1451" w:type="dxa"/>
          </w:tcPr>
          <w:p>
            <w:r>
              <w:rPr>
                <w:b w:val="0"/>
                <w:sz w:val="14"/>
              </w:rPr>
              <w:t>Logajit S; Manellore Kusuma Keerthi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b w:val="0"/>
                <w:sz w:val="14"/>
              </w:rPr>
              <w:t>Sprint-1</w:t>
            </w:r>
          </w:p>
        </w:tc>
        <w:tc>
          <w:tcPr>
            <w:tcW w:w="1737" w:type="dxa"/>
          </w:tcPr>
          <w:p>
            <w:r>
              <w:rPr>
                <w:b w:val="0"/>
                <w:sz w:val="14"/>
              </w:rPr>
              <w:t>10</w:t>
            </w:r>
          </w:p>
        </w:tc>
        <w:tc>
          <w:tcPr>
            <w:tcW w:w="1232" w:type="dxa"/>
          </w:tcPr>
          <w:p>
            <w:r>
              <w:rPr>
                <w:b w:val="0"/>
                <w:sz w:val="14"/>
              </w:rPr>
              <w:t>2 Days</w:t>
            </w:r>
          </w:p>
        </w:tc>
        <w:tc>
          <w:tcPr>
            <w:tcW w:w="2080" w:type="dxa"/>
          </w:tcPr>
          <w:p>
            <w:r>
              <w:rPr>
                <w:b w:val="0"/>
                <w:sz w:val="14"/>
              </w:rPr>
              <w:t>30 Sep 2026</w:t>
            </w:r>
          </w:p>
        </w:tc>
        <w:tc>
          <w:tcPr>
            <w:tcW w:w="2355" w:type="dxa"/>
          </w:tcPr>
          <w:p>
            <w:r>
              <w:rPr>
                <w:b w:val="0"/>
                <w:sz w:val="14"/>
              </w:rPr>
              <w:t>01 Oct 2026</w:t>
            </w:r>
          </w:p>
        </w:tc>
        <w:tc>
          <w:tcPr>
            <w:tcW w:w="2080" w:type="dxa"/>
          </w:tcPr>
          <w:p>
            <w:r>
              <w:rPr>
                <w:b w:val="0"/>
                <w:sz w:val="14"/>
              </w:rPr>
              <w:t>10</w:t>
            </w:r>
          </w:p>
        </w:tc>
        <w:tc>
          <w:tcPr>
            <w:tcW w:w="2714" w:type="dxa"/>
          </w:tcPr>
          <w:p>
            <w:r>
              <w:rPr>
                <w:b w:val="0"/>
                <w:sz w:val="14"/>
              </w:rPr>
              <w:t>01 Oct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b w:val="0"/>
                <w:sz w:val="14"/>
              </w:rPr>
              <w:t>Sprint-2</w:t>
            </w:r>
          </w:p>
        </w:tc>
        <w:tc>
          <w:tcPr>
            <w:tcW w:w="1737" w:type="dxa"/>
          </w:tcPr>
          <w:p>
            <w:r>
              <w:rPr>
                <w:b w:val="0"/>
                <w:sz w:val="14"/>
              </w:rPr>
              <w:t>22</w:t>
            </w:r>
          </w:p>
        </w:tc>
        <w:tc>
          <w:tcPr>
            <w:tcW w:w="1232" w:type="dxa"/>
          </w:tcPr>
          <w:p>
            <w:r>
              <w:rPr>
                <w:b w:val="0"/>
                <w:sz w:val="14"/>
              </w:rPr>
              <w:t>3 Days</w:t>
            </w:r>
          </w:p>
        </w:tc>
        <w:tc>
          <w:tcPr>
            <w:tcW w:w="2080" w:type="dxa"/>
          </w:tcPr>
          <w:p>
            <w:r>
              <w:rPr>
                <w:b w:val="0"/>
                <w:sz w:val="14"/>
              </w:rPr>
              <w:t>02 Oct 2026</w:t>
            </w:r>
          </w:p>
        </w:tc>
        <w:tc>
          <w:tcPr>
            <w:tcW w:w="2355" w:type="dxa"/>
          </w:tcPr>
          <w:p>
            <w:r>
              <w:rPr>
                <w:b w:val="0"/>
                <w:sz w:val="14"/>
              </w:rPr>
              <w:t>04 Oct 2026</w:t>
            </w:r>
          </w:p>
        </w:tc>
        <w:tc>
          <w:tcPr>
            <w:tcW w:w="2080" w:type="dxa"/>
          </w:tcPr>
          <w:p>
            <w:r>
              <w:rPr>
                <w:b w:val="0"/>
                <w:sz w:val="14"/>
              </w:rPr>
              <w:t>22</w:t>
            </w:r>
          </w:p>
        </w:tc>
        <w:tc>
          <w:tcPr>
            <w:tcW w:w="2714" w:type="dxa"/>
          </w:tcPr>
          <w:p>
            <w:r>
              <w:rPr>
                <w:b w:val="0"/>
                <w:sz w:val="14"/>
              </w:rPr>
              <w:t>04 Oct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b w:val="0"/>
                <w:sz w:val="14"/>
              </w:rPr>
              <w:t>Sprint-3</w:t>
            </w:r>
          </w:p>
        </w:tc>
        <w:tc>
          <w:tcPr>
            <w:tcW w:w="1737" w:type="dxa"/>
          </w:tcPr>
          <w:p>
            <w:r>
              <w:rPr>
                <w:b w:val="0"/>
                <w:sz w:val="14"/>
              </w:rPr>
              <w:t>10</w:t>
            </w:r>
          </w:p>
        </w:tc>
        <w:tc>
          <w:tcPr>
            <w:tcW w:w="1232" w:type="dxa"/>
          </w:tcPr>
          <w:p>
            <w:r>
              <w:rPr>
                <w:b w:val="0"/>
                <w:sz w:val="14"/>
              </w:rPr>
              <w:t>1 Day</w:t>
            </w:r>
          </w:p>
        </w:tc>
        <w:tc>
          <w:tcPr>
            <w:tcW w:w="2080" w:type="dxa"/>
          </w:tcPr>
          <w:p>
            <w:r>
              <w:rPr>
                <w:b w:val="0"/>
                <w:sz w:val="14"/>
              </w:rPr>
              <w:t>04 Oct 2026</w:t>
            </w:r>
          </w:p>
        </w:tc>
        <w:tc>
          <w:tcPr>
            <w:tcW w:w="2355" w:type="dxa"/>
          </w:tcPr>
          <w:p>
            <w:r>
              <w:rPr>
                <w:b w:val="0"/>
                <w:sz w:val="14"/>
              </w:rPr>
              <w:t>04 Oct 2026</w:t>
            </w:r>
          </w:p>
        </w:tc>
        <w:tc>
          <w:tcPr>
            <w:tcW w:w="2080" w:type="dxa"/>
          </w:tcPr>
          <w:p>
            <w:r>
              <w:rPr>
                <w:b w:val="0"/>
                <w:sz w:val="14"/>
              </w:rPr>
              <w:t>In progress</w:t>
            </w:r>
          </w:p>
        </w:tc>
        <w:tc>
          <w:tcPr>
            <w:tcW w:w="2714" w:type="dxa"/>
          </w:tcPr>
          <w:p>
            <w:r>
              <w:rPr>
                <w:b w:val="0"/>
                <w:sz w:val="14"/>
              </w:rPr>
              <w:t>04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p>
      <w:r>
        <w:br w:type="page"/>
      </w:r>
    </w:p>
    <w:p>
      <w:r>
        <w:rPr>
          <w:b/>
          <w:sz w:val="30"/>
        </w:rPr>
        <w:t>Project Tracker, Velocity &amp; Burndown</w:t>
      </w:r>
    </w:p>
    <w:p>
      <w:r>
        <w:t>Planning note: the sprint points are academic planning estimates, not measured engineering hours.</w:t>
      </w:r>
    </w:p>
    <w:p>
      <w:r>
        <w:t>For the two main implementation sprints, the planned total is 32 story points across 2 sprints, giving a planned velocity of 16 story points per sprint.</w:t>
      </w:r>
    </w:p>
    <w:p>
      <w:r>
        <w:t>A production burndown chart is not claimed because this project was completed as a short academic implementation rather than a long-running Scrum engagement.</w:t>
      </w:r>
    </w:p>
    <w:sectPr w:rsidR="00A37D66" w:rsidRPr="009E313A" w:rsidSect="00AF3EA4">
      <w:pgSz w:w="16838" w:h="11906" w:orient="landscape"/>
      <w:pgMar w:top="864" w:right="936" w:bottom="864" w:left="93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