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AB59502">
      <w:pPr>
        <w:rPr>
          <w:rFonts w:ascii="Times New Roman" w:hAnsi="Times New Roman" w:cs="Times New Roman"/>
        </w:rPr>
      </w:pPr>
    </w:p>
    <w:p w14:paraId="412EEE3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 xml:space="preserve">EXP - 6 </w:t>
      </w:r>
      <w:r>
        <w:rPr>
          <w:rFonts w:hint="default" w:ascii="Times New Roman" w:hAnsi="Times New Roman" w:cs="Times New Roman"/>
          <w:b/>
          <w:bCs/>
        </w:rPr>
        <w:t>SELECT with various clause – BETWEEN, IN, Aggregate function</w:t>
      </w:r>
    </w:p>
    <w:p w14:paraId="67767741">
      <w:pPr>
        <w:rPr>
          <w:rFonts w:hint="default" w:ascii="Times New Roman" w:hAnsi="Times New Roman" w:cs="Times New Roman"/>
          <w:b/>
          <w:bCs/>
        </w:rPr>
      </w:pPr>
    </w:p>
    <w:p w14:paraId="65DD7C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IN"/>
        </w:rPr>
        <w:t>AIM: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To view the records from the tables using SELECT commands with BETWEEN, IN, Aggregate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functions.</w:t>
      </w:r>
    </w:p>
    <w:p w14:paraId="36B9A222">
      <w:pPr>
        <w:rPr>
          <w:rFonts w:hint="default" w:ascii="Times New Roman" w:hAnsi="Times New Roman" w:cs="Times New Roman"/>
        </w:rPr>
      </w:pPr>
    </w:p>
    <w:p w14:paraId="5BDBC0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DESCRIPTION:</w:t>
      </w:r>
    </w:p>
    <w:p w14:paraId="776141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The BETWEEN operator allows you to specify a range to test. We often use the BETWEEN operator</w:t>
      </w:r>
    </w:p>
    <w:p w14:paraId="59D462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the WHERE clause of the SELECT, INSERT, UPDATE, and DELETE statements.</w:t>
      </w:r>
    </w:p>
    <w:p w14:paraId="45EF13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The IN operator allows you to determine if a specified value matches any one of a list or a sub query.</w:t>
      </w:r>
    </w:p>
    <w:p w14:paraId="52AEB2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➢ MySQL provides many aggregate functions that include AVG, COUNT, SUM, MIN, MAX, etc. An</w:t>
      </w:r>
    </w:p>
    <w:p w14:paraId="097C6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aggregate function ignores NULL values when it performs calculation except for the COUNT function.</w:t>
      </w:r>
    </w:p>
    <w:p w14:paraId="3E25E7EA">
      <w:pPr>
        <w:rPr>
          <w:rFonts w:hint="default" w:ascii="Times New Roman" w:hAnsi="Times New Roman" w:cs="Times New Roman"/>
        </w:rPr>
      </w:pPr>
    </w:p>
    <w:p w14:paraId="25241E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BETWEEN operator:</w:t>
      </w:r>
    </w:p>
    <w:p w14:paraId="3A639C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SELECTcolumn1,column2,...</w:t>
      </w:r>
    </w:p>
    <w:p w14:paraId="06237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FROMtable_name</w:t>
      </w:r>
    </w:p>
    <w:p w14:paraId="6ABE43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 expr [NOT] BETWEEN begin_expr AND end_expr;</w:t>
      </w:r>
    </w:p>
    <w:p w14:paraId="295B8579">
      <w:pPr>
        <w:rPr>
          <w:rFonts w:hint="default" w:ascii="Times New Roman" w:hAnsi="Times New Roman" w:cs="Times New Roman"/>
        </w:rPr>
      </w:pPr>
    </w:p>
    <w:p w14:paraId="7BBFF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expr is the expression to test in the range that is defined by begin_expr and end_expr.</w:t>
      </w:r>
    </w:p>
    <w:p w14:paraId="0751C32E">
      <w:pPr>
        <w:rPr>
          <w:rFonts w:hint="default" w:ascii="Times New Roman" w:hAnsi="Times New Roman" w:cs="Times New Roman"/>
        </w:rPr>
      </w:pPr>
    </w:p>
    <w:p w14:paraId="5778CC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operator:</w:t>
      </w:r>
    </w:p>
    <w:p w14:paraId="49BE4F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SELECTcolumn1,column2,...</w:t>
      </w:r>
    </w:p>
    <w:p w14:paraId="3F8B55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FROMtable_name</w:t>
      </w:r>
    </w:p>
    <w:p w14:paraId="66993F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 (expr|column_1) IN ('value1','value2',...);</w:t>
      </w:r>
    </w:p>
    <w:p w14:paraId="74EE8BD9">
      <w:pPr>
        <w:rPr>
          <w:rFonts w:hint="default" w:ascii="Times New Roman" w:hAnsi="Times New Roman" w:cs="Times New Roman"/>
        </w:rPr>
      </w:pPr>
    </w:p>
    <w:p w14:paraId="354E19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Questions:</w:t>
      </w:r>
    </w:p>
    <w:p w14:paraId="2CEB72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&amp; BETWEEN</w:t>
      </w:r>
    </w:p>
    <w:p w14:paraId="546AC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List the type of the courses “Statistics” and “Programming”</w:t>
      </w:r>
    </w:p>
    <w:p w14:paraId="25AA01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The instructor wants to know the CourseNos whose scores are in the range 50 to 80</w:t>
      </w:r>
    </w:p>
    <w:p w14:paraId="0D177441">
      <w:pPr>
        <w:rPr>
          <w:rFonts w:hint="default" w:ascii="Times New Roman" w:hAnsi="Times New Roman" w:cs="Times New Roman"/>
        </w:rPr>
      </w:pPr>
    </w:p>
    <w:p w14:paraId="73B5B3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AGGREGATE</w:t>
      </w:r>
    </w:p>
    <w:p w14:paraId="40CF93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Find the average mark of “C002”.</w:t>
      </w:r>
    </w:p>
    <w:p w14:paraId="247078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List the maximum, minimum mark for “C002”</w:t>
      </w:r>
    </w:p>
    <w:p w14:paraId="4BDC23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List the maximum, minimum, average mark for each course</w:t>
      </w:r>
    </w:p>
    <w:p w14:paraId="28582F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List the name of the courses and average mark of each course.</w:t>
      </w:r>
    </w:p>
    <w:p w14:paraId="50D6D3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Calculate the sum of all the scores.</w:t>
      </w:r>
    </w:p>
    <w:p w14:paraId="58D981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How many students are registered for each course? Display the course description and the number of students</w:t>
      </w:r>
    </w:p>
    <w:p w14:paraId="7A7C6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registered in each course.</w:t>
      </w:r>
    </w:p>
    <w:p w14:paraId="506BFB1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many courses did each student register for?</w:t>
      </w:r>
    </w:p>
    <w:p w14:paraId="511F7A36">
      <w:pPr>
        <w:numPr>
          <w:numId w:val="0"/>
        </w:numPr>
        <w:rPr>
          <w:rFonts w:hint="default" w:ascii="Times New Roman" w:hAnsi="Times New Roman" w:cs="Times New Roman"/>
        </w:rPr>
      </w:pPr>
    </w:p>
    <w:p w14:paraId="340E1DFC">
      <w:pPr>
        <w:numPr>
          <w:numId w:val="0"/>
        </w:num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286500" cy="72161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2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8C7D">
      <w:pPr>
        <w:rPr>
          <w:rFonts w:ascii="Times New Roman" w:hAnsi="Times New Roman" w:cs="Times New Roman"/>
        </w:rPr>
      </w:pPr>
    </w:p>
    <w:p w14:paraId="7DEE499E"/>
    <w:p w14:paraId="11FDFEA0">
      <w:r>
        <w:drawing>
          <wp:inline distT="0" distB="0" distL="114300" distR="114300">
            <wp:extent cx="6188075" cy="5539740"/>
            <wp:effectExtent l="0" t="0" r="146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2850"/>
    <w:p w14:paraId="4047EFD4">
      <w:r>
        <w:drawing>
          <wp:inline distT="0" distB="0" distL="114300" distR="114300">
            <wp:extent cx="5791200" cy="54635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631A"/>
    <w:p w14:paraId="65053B78"/>
    <w:p w14:paraId="7E68A056">
      <w:pPr>
        <w:rPr>
          <w:rFonts w:hint="default"/>
          <w:lang w:val="en-IN"/>
        </w:rPr>
      </w:pPr>
      <w:r>
        <w:rPr>
          <w:rFonts w:hint="default"/>
          <w:lang w:val="en-IN"/>
        </w:rPr>
        <w:t>RESULT:</w:t>
      </w:r>
    </w:p>
    <w:p w14:paraId="14154E07">
      <w:pPr>
        <w:rPr>
          <w:rFonts w:hint="default"/>
          <w:lang w:val="en-IN"/>
        </w:rPr>
      </w:pPr>
    </w:p>
    <w:p w14:paraId="5E07CF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The records from the tables are displayed using SELECT commands with WHERE Clause and Pattern </w:t>
      </w:r>
      <w:bookmarkStart w:id="0" w:name="_GoBack"/>
      <w:bookmarkEnd w:id="0"/>
      <w:r>
        <w:rPr>
          <w:rFonts w:hint="default"/>
          <w:lang w:val="en-IN"/>
        </w:rPr>
        <w:t>matching.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21CA2C"/>
    <w:multiLevelType w:val="singleLevel"/>
    <w:tmpl w:val="3021CA2C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26430DD2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2026-07-23T05:42:27Z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17593C881796431B87C05AA10EEA8969_13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