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20" w:line="720" w:lineRule="exact"/>
        <w:jc w:val="center"/>
        <w:shd w:val="clear" w:color="auto" w:fill="1A1409"/>
      </w:pPr>
      <w:r>
        <w:rPr>
          <w:rFonts w:ascii="Jameel Noori Nastaleeq" w:hAnsi="Jameel Noori Nastaleeq"/>
          <w:b/>
          <w:color w:val="F0D080"/>
          <w:sz w:val="36"/>
          <w:rtl w:val="1"/>
        </w:rPr>
        <w:t>خطبہ جمعہ — ٹیسٹ</w:t>
      </w:r>
    </w:p>
    <w:p>
      <w:pPr>
        <w:spacing w:after="240"/>
        <w:jc w:val="center"/>
      </w:pPr>
      <w:r>
        <w:rPr>
          <w:rFonts w:ascii="Calibri" w:hAnsi="Calibri"/>
          <w:color w:val="888888"/>
          <w:sz w:val="18"/>
        </w:rPr>
        <w:t>2026-05-09 11:40:12</w:t>
      </w:r>
    </w:p>
    <w:p>
      <w:pPr>
        <w:spacing w:after="280"/>
        <w:jc w:val="center"/>
      </w:pPr>
      <w:r>
        <w:rPr>
          <w:rFonts w:ascii="Calibri" w:hAnsi="Calibri"/>
          <w:color w:val="B8860B"/>
          <w:sz w:val="26"/>
        </w:rPr>
        <w:t>✦   ✦   ✦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تمام تعریفیں اللہ کے لیے ہیں جس نے اپنی نافرمانی کرنے والوں کو دردناک عذاب کی وعید سنائی۔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وَمَن یُطِعِ اللَّهَ وَرَسُولَهُ فَقَدْ فَازَ فَوْزا عَظِیما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حقیقی کامیابی تو جہنم سے نجات ہے اور جنت میں داخلہ ہے۔</w:t>
      </w:r>
    </w:p>
    <w:p>
      <w:pPr>
        <w:bidi w:val="1"/>
        <w:spacing w:before="60" w:after="60" w:line="640" w:lineRule="exact"/>
        <w:jc w:val="right"/>
      </w:pPr>
      <w:r>
        <w:rPr>
          <w:rFonts w:ascii="Jameel Noori Nastaleeq" w:hAnsi="Jameel Noori Nastaleeq"/>
          <w:color w:val="1A1409"/>
          <w:sz w:val="26"/>
          <w:rtl w:val="1"/>
        </w:rPr>
        <w:t>This is Volume 2 Episode 5 of the Masnavi lecture series.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اے مسلمانو! اللہ سے ڈرو اور اس کی اطاعت کرو۔</w:t>
      </w:r>
    </w:p>
    <w:p>
      <w:pPr>
        <w:bidi w:val="1"/>
        <w:spacing w:before="60" w:after="60" w:line="560" w:lineRule="exact"/>
        <w:ind w:left="432" w:right="288"/>
        <w:jc w:val="right"/>
        <w:shd w:val="clear" w:color="auto" w:fill="FDF6E0"/>
        <w:pBdr>
          <w:right w:val="single" w:sz="18" w:space="6" w:color="B8860B"/>
        </w:pBdr>
      </w:pPr>
      <w:r>
        <w:rPr>
          <w:rFonts w:ascii="Jameel Noori Nastaleeq" w:hAnsi="Jameel Noori Nastaleeq"/>
          <w:color w:val="4A2C00"/>
          <w:sz w:val="30"/>
          <w:rtl w:val="1"/>
        </w:rPr>
        <w:t>بشنو این نی چون شکایت می کند</w:t>
      </w:r>
    </w:p>
    <w:p>
      <w:pPr>
        <w:spacing w:before="360"/>
        <w:jc w:val="center"/>
      </w:pPr>
      <w:r>
        <w:rPr>
          <w:rFonts w:ascii="Calibri" w:hAnsi="Calibri"/>
          <w:color w:val="A08040"/>
          <w:sz w:val="16"/>
        </w:rPr>
        <w:t>Masnavi Lecture Transcription System  |  2026-05-09 11:40:12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