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5E2" w:rsidRPr="00A175E2" w:rsidRDefault="00A175E2" w:rsidP="00A175E2">
      <w:pPr>
        <w:jc w:val="center"/>
        <w:rPr>
          <w:rFonts w:ascii="Times New Roman" w:hAnsi="Times New Roman" w:cs="Times New Roman"/>
          <w:b/>
          <w:sz w:val="32"/>
          <w:szCs w:val="32"/>
        </w:rPr>
      </w:pPr>
      <w:r w:rsidRPr="00A175E2">
        <w:rPr>
          <w:rFonts w:ascii="Times New Roman" w:hAnsi="Times New Roman" w:cs="Times New Roman"/>
          <w:b/>
          <w:sz w:val="32"/>
          <w:szCs w:val="32"/>
        </w:rPr>
        <w:t>ABSTRACT</w:t>
      </w:r>
    </w:p>
    <w:p w:rsidR="00A175E2" w:rsidRDefault="00A175E2" w:rsidP="00A175E2">
      <w:pPr>
        <w:jc w:val="both"/>
        <w:rPr>
          <w:rFonts w:ascii="Times New Roman" w:hAnsi="Times New Roman" w:cs="Times New Roman"/>
          <w:sz w:val="28"/>
          <w:szCs w:val="28"/>
        </w:rPr>
      </w:pPr>
    </w:p>
    <w:p w:rsidR="00D466EA" w:rsidRPr="0045326A" w:rsidRDefault="00A175E2" w:rsidP="0045326A">
      <w:pPr>
        <w:jc w:val="both"/>
        <w:rPr>
          <w:rFonts w:ascii="Times New Roman" w:hAnsi="Times New Roman" w:cs="Times New Roman"/>
          <w:sz w:val="28"/>
          <w:szCs w:val="28"/>
        </w:rPr>
      </w:pPr>
      <w:r w:rsidRPr="00A175E2">
        <w:rPr>
          <w:rFonts w:ascii="Times New Roman" w:hAnsi="Times New Roman" w:cs="Times New Roman"/>
          <w:sz w:val="28"/>
          <w:szCs w:val="28"/>
        </w:rPr>
        <w:t>Indoor localization has become an essential component of modern smart environments such as hospitals, shopping malls, warehouses, and industrial facilities. Traditional outdoor positioning technologies like GPS perform poorly in indoor environments due to signal attenuation, multipath propagation, and non-line-of-sight conditions. Among the available indoor localization technologies, Bluetooth Low Energy (BLE) has emerged as a promising solution because of its low power consumption, low deployment cost, and widespread support in embedded devices. However, most existing BLE-based localization approaches rely on coordinate estimation methods such as fingerprinting and trilateration, which require extensive calibration, dense beacon deployment, and complex computations. These limitations reduce scalability and increase deployment complexity in practical indoor applications.</w:t>
      </w:r>
      <w:r w:rsidRPr="00A175E2">
        <w:rPr>
          <w:rFonts w:ascii="Times New Roman" w:hAnsi="Times New Roman" w:cs="Times New Roman"/>
          <w:sz w:val="28"/>
          <w:szCs w:val="28"/>
        </w:rPr>
        <w:t xml:space="preserve"> </w:t>
      </w:r>
      <w:r w:rsidRPr="00A175E2">
        <w:rPr>
          <w:rFonts w:ascii="Times New Roman" w:hAnsi="Times New Roman" w:cs="Times New Roman"/>
          <w:sz w:val="28"/>
          <w:szCs w:val="28"/>
        </w:rPr>
        <w:t xml:space="preserve">This paper presents the design and implementation of a </w:t>
      </w:r>
      <w:r w:rsidRPr="00A175E2">
        <w:rPr>
          <w:rStyle w:val="Strong"/>
          <w:rFonts w:ascii="Times New Roman" w:hAnsi="Times New Roman" w:cs="Times New Roman"/>
          <w:sz w:val="28"/>
          <w:szCs w:val="28"/>
        </w:rPr>
        <w:t>zone-based BLE indoor localization system using the ESP32 platform</w:t>
      </w:r>
      <w:r w:rsidRPr="00A175E2">
        <w:rPr>
          <w:rFonts w:ascii="Times New Roman" w:hAnsi="Times New Roman" w:cs="Times New Roman"/>
          <w:sz w:val="28"/>
          <w:szCs w:val="28"/>
        </w:rPr>
        <w:t xml:space="preserve"> that focuses on proximity classification rather than precise coordinate estimation. The proposed system uses BLE beacons as fixed transmitters and an ESP32 device as the receiver that continuously scans BLE advertisements and collects Received Signal Strength Indicator (RSSI) values. To reduce signal fluctuations caused by multipath fading and environmental interference, a lightweight sliding-window RSSI filtering technique is applied. The filtered RSSI values are then processed through a threshold-based zone decision model that categorizes the user’s position into discrete proximity zones such as near, mid, and far. In addition, a hysteresis-based zone stabilization mechanism is implemented to prevent frequent zone switching due to minor signal variations.</w:t>
      </w:r>
      <w:r w:rsidRPr="00A175E2">
        <w:rPr>
          <w:rFonts w:ascii="Times New Roman" w:hAnsi="Times New Roman" w:cs="Times New Roman"/>
          <w:sz w:val="28"/>
          <w:szCs w:val="28"/>
        </w:rPr>
        <w:t xml:space="preserve"> </w:t>
      </w:r>
      <w:r w:rsidRPr="00A175E2">
        <w:rPr>
          <w:rFonts w:ascii="Times New Roman" w:hAnsi="Times New Roman" w:cs="Times New Roman"/>
          <w:sz w:val="28"/>
          <w:szCs w:val="28"/>
        </w:rPr>
        <w:t xml:space="preserve">All signal processing and localization decisions are executed directly on the ESP32 device, enabling a fully embedded edge-based architecture without cloud dependency. Experimental evaluation in a real indoor environment demonstrates that RSSI filtering significantly improves zone detection accuracy from approximately </w:t>
      </w:r>
      <w:r w:rsidRPr="00A175E2">
        <w:rPr>
          <w:rStyle w:val="Strong"/>
          <w:rFonts w:ascii="Times New Roman" w:hAnsi="Times New Roman" w:cs="Times New Roman"/>
          <w:sz w:val="28"/>
          <w:szCs w:val="28"/>
        </w:rPr>
        <w:t>74% with raw RSSI to about 91% with filtered RSSI</w:t>
      </w:r>
      <w:r w:rsidRPr="00A175E2">
        <w:rPr>
          <w:rFonts w:ascii="Times New Roman" w:hAnsi="Times New Roman" w:cs="Times New Roman"/>
          <w:sz w:val="28"/>
          <w:szCs w:val="28"/>
        </w:rPr>
        <w:t xml:space="preserve"> while maintaining low computational overhead and minimal infrastructure requirements. </w:t>
      </w:r>
      <w:r w:rsidRPr="00A175E2">
        <w:rPr>
          <w:rFonts w:ascii="Times New Roman" w:hAnsi="Times New Roman" w:cs="Times New Roman"/>
          <w:sz w:val="28"/>
          <w:szCs w:val="28"/>
        </w:rPr>
        <w:t xml:space="preserve"> </w:t>
      </w:r>
      <w:r w:rsidRPr="00A175E2">
        <w:rPr>
          <w:rFonts w:ascii="Times New Roman" w:hAnsi="Times New Roman" w:cs="Times New Roman"/>
          <w:sz w:val="28"/>
          <w:szCs w:val="28"/>
        </w:rPr>
        <w:t>The proposed approach provides a scalable, energy-efficient, and cost-effective indoor localization solution suitable for applications such as indoor navigation, asset tracking, and proximity-based services in resource-constrained environments.</w:t>
      </w:r>
      <w:bookmarkStart w:id="0" w:name="_GoBack"/>
      <w:bookmarkEnd w:id="0"/>
    </w:p>
    <w:sectPr w:rsidR="00D466EA" w:rsidRPr="00453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5E2"/>
    <w:rsid w:val="0045326A"/>
    <w:rsid w:val="00A175E2"/>
    <w:rsid w:val="00D46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75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75E2"/>
    <w:rPr>
      <w:b/>
      <w:bCs/>
    </w:rPr>
  </w:style>
  <w:style w:type="character" w:customStyle="1" w:styleId="relative">
    <w:name w:val="relative"/>
    <w:basedOn w:val="DefaultParagraphFont"/>
    <w:rsid w:val="00A175E2"/>
  </w:style>
  <w:style w:type="paragraph" w:customStyle="1" w:styleId="not-prose">
    <w:name w:val="not-prose"/>
    <w:basedOn w:val="Normal"/>
    <w:rsid w:val="00A175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A175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5E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75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75E2"/>
    <w:rPr>
      <w:b/>
      <w:bCs/>
    </w:rPr>
  </w:style>
  <w:style w:type="character" w:customStyle="1" w:styleId="relative">
    <w:name w:val="relative"/>
    <w:basedOn w:val="DefaultParagraphFont"/>
    <w:rsid w:val="00A175E2"/>
  </w:style>
  <w:style w:type="paragraph" w:customStyle="1" w:styleId="not-prose">
    <w:name w:val="not-prose"/>
    <w:basedOn w:val="Normal"/>
    <w:rsid w:val="00A175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A175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5E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732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E35C1-E751-4C87-8DA0-5BBD499BD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siddarth</dc:creator>
  <cp:lastModifiedBy>siddarth</cp:lastModifiedBy>
  <cp:revision>2</cp:revision>
  <dcterms:created xsi:type="dcterms:W3CDTF">2026-03-08T06:19:00Z</dcterms:created>
  <dcterms:modified xsi:type="dcterms:W3CDTF">2026-03-08T06:21:00Z</dcterms:modified>
</cp:coreProperties>
</file>