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468A" w:rsidRPr="0052468A" w:rsidRDefault="0052468A" w:rsidP="0052468A">
      <w:pPr>
        <w:jc w:val="center"/>
        <w:rPr>
          <w:rFonts w:ascii="Times New Roman" w:hAnsi="Times New Roman" w:cs="Times New Roman"/>
          <w:noProof/>
          <w:sz w:val="32"/>
          <w:szCs w:val="32"/>
          <w:lang w:eastAsia="en-IN"/>
        </w:rPr>
      </w:pPr>
      <w:r>
        <w:rPr>
          <w:rFonts w:ascii="Times New Roman" w:hAnsi="Times New Roman" w:cs="Times New Roman"/>
          <w:sz w:val="32"/>
          <w:szCs w:val="32"/>
        </w:rPr>
        <w:t xml:space="preserve">Title: </w:t>
      </w:r>
      <w:r w:rsidRPr="0052468A">
        <w:rPr>
          <w:rFonts w:ascii="Times New Roman" w:hAnsi="Times New Roman" w:cs="Times New Roman"/>
          <w:b/>
          <w:sz w:val="32"/>
          <w:szCs w:val="32"/>
        </w:rPr>
        <w:t>Design and Implementation of a Zone-Based BLE Indoor Localization System Using ESP32</w:t>
      </w:r>
    </w:p>
    <w:p w:rsidR="0052468A" w:rsidRDefault="0052468A">
      <w:pPr>
        <w:rPr>
          <w:noProof/>
          <w:lang w:eastAsia="en-IN"/>
        </w:rPr>
      </w:pPr>
    </w:p>
    <w:p w:rsidR="004C08A8" w:rsidRDefault="0052468A" w:rsidP="004C08A8">
      <w:pPr>
        <w:jc w:val="center"/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</w:pPr>
      <w:r w:rsidRPr="0052468A"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t>Tables</w:t>
      </w:r>
    </w:p>
    <w:p w:rsidR="00216275" w:rsidRPr="00216275" w:rsidRDefault="00216275" w:rsidP="00216275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79C">
        <w:rPr>
          <w:rFonts w:ascii="Times New Roman" w:hAnsi="Times New Roman" w:cs="Times New Roman"/>
          <w:b/>
          <w:sz w:val="28"/>
          <w:szCs w:val="28"/>
        </w:rPr>
        <w:t>Table 1:</w:t>
      </w:r>
      <w:r w:rsidRPr="0050779C">
        <w:rPr>
          <w:rFonts w:ascii="Times New Roman" w:hAnsi="Times New Roman" w:cs="Times New Roman"/>
          <w:sz w:val="28"/>
          <w:szCs w:val="28"/>
        </w:rPr>
        <w:t xml:space="preserve"> Zone distance ranges and RSSI values</w:t>
      </w:r>
    </w:p>
    <w:p w:rsidR="0052468A" w:rsidRDefault="0050779C" w:rsidP="0050779C">
      <w:r>
        <w:rPr>
          <w:noProof/>
          <w:lang w:eastAsia="en-IN"/>
        </w:rPr>
        <w:drawing>
          <wp:inline distT="0" distB="0" distL="0" distR="0">
            <wp:extent cx="5935980" cy="1200429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120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16275" w:rsidRPr="00216275" w:rsidRDefault="00216275" w:rsidP="00216275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79C">
        <w:rPr>
          <w:rFonts w:ascii="Times New Roman" w:hAnsi="Times New Roman" w:cs="Times New Roman"/>
          <w:b/>
          <w:sz w:val="28"/>
          <w:szCs w:val="28"/>
        </w:rPr>
        <w:t xml:space="preserve">Table 2: </w:t>
      </w:r>
      <w:r w:rsidRPr="0050779C">
        <w:rPr>
          <w:rFonts w:ascii="Times New Roman" w:hAnsi="Times New Roman" w:cs="Times New Roman"/>
          <w:sz w:val="28"/>
          <w:szCs w:val="28"/>
        </w:rPr>
        <w:t>Zone detection accuracy comparison</w:t>
      </w:r>
    </w:p>
    <w:p w:rsidR="00216275" w:rsidRDefault="0050779C" w:rsidP="0021627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0BBA1F5" wp14:editId="2940F57E">
            <wp:extent cx="5946065" cy="13106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58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9C" w:rsidRDefault="00216275" w:rsidP="00216275">
      <w:pPr>
        <w:jc w:val="center"/>
        <w:rPr>
          <w:rFonts w:ascii="Times New Roman" w:hAnsi="Times New Roman" w:cs="Times New Roman"/>
          <w:sz w:val="28"/>
          <w:szCs w:val="28"/>
        </w:rPr>
      </w:pPr>
      <w:r w:rsidRPr="00216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779C">
        <w:rPr>
          <w:rFonts w:ascii="Times New Roman" w:hAnsi="Times New Roman" w:cs="Times New Roman"/>
          <w:b/>
          <w:sz w:val="28"/>
          <w:szCs w:val="28"/>
        </w:rPr>
        <w:t>Table 3:</w:t>
      </w:r>
      <w:r w:rsidRPr="0050779C">
        <w:rPr>
          <w:rFonts w:ascii="Times New Roman" w:hAnsi="Times New Roman" w:cs="Times New Roman"/>
          <w:sz w:val="28"/>
          <w:szCs w:val="28"/>
        </w:rPr>
        <w:t xml:space="preserve"> Real-time experimental outputs</w:t>
      </w:r>
    </w:p>
    <w:p w:rsidR="00216275" w:rsidRDefault="0050779C" w:rsidP="005246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6012180" cy="1227568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703" cy="122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79C" w:rsidRDefault="00216275" w:rsidP="0052468A">
      <w:pPr>
        <w:jc w:val="center"/>
        <w:rPr>
          <w:rFonts w:ascii="Times New Roman" w:hAnsi="Times New Roman" w:cs="Times New Roman"/>
          <w:sz w:val="28"/>
          <w:szCs w:val="28"/>
        </w:rPr>
      </w:pPr>
      <w:r w:rsidRPr="002162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0779C">
        <w:rPr>
          <w:rFonts w:ascii="Times New Roman" w:hAnsi="Times New Roman" w:cs="Times New Roman"/>
          <w:b/>
          <w:sz w:val="28"/>
          <w:szCs w:val="28"/>
        </w:rPr>
        <w:t>Table 4:</w:t>
      </w:r>
      <w:r w:rsidRPr="0050779C">
        <w:rPr>
          <w:rFonts w:ascii="Times New Roman" w:hAnsi="Times New Roman" w:cs="Times New Roman"/>
          <w:sz w:val="28"/>
          <w:szCs w:val="28"/>
        </w:rPr>
        <w:t xml:space="preserve"> Comparison with existing BLE localization approaches</w:t>
      </w:r>
    </w:p>
    <w:p w:rsidR="0050779C" w:rsidRPr="0050779C" w:rsidRDefault="0050779C" w:rsidP="0052468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>
            <wp:extent cx="5722620" cy="1270663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124" cy="127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79C" w:rsidRPr="00507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2AD9"/>
    <w:rsid w:val="00216275"/>
    <w:rsid w:val="004A2AD9"/>
    <w:rsid w:val="004C08A8"/>
    <w:rsid w:val="0050779C"/>
    <w:rsid w:val="0052468A"/>
    <w:rsid w:val="006D7062"/>
    <w:rsid w:val="00C1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6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246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46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48C55-3477-4494-9368-A8731206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</dc:creator>
  <cp:keywords/>
  <dc:description/>
  <cp:lastModifiedBy>siddarth</cp:lastModifiedBy>
  <cp:revision>5</cp:revision>
  <dcterms:created xsi:type="dcterms:W3CDTF">2026-03-18T15:52:00Z</dcterms:created>
  <dcterms:modified xsi:type="dcterms:W3CDTF">2026-03-18T16:22:00Z</dcterms:modified>
</cp:coreProperties>
</file>