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8EB" w:rsidRPr="008E08EB" w:rsidRDefault="008E08EB" w:rsidP="009F6E3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fldChar w:fldCharType="begin"/>
      </w: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Pr="00466974">
        <w:rPr>
          <w:rFonts w:ascii="TH SarabunPSK" w:hAnsi="TH SarabunPSK" w:cs="TH SarabunPSK"/>
          <w:b/>
          <w:bCs/>
          <w:sz w:val="32"/>
          <w:szCs w:val="32"/>
        </w:rPr>
        <w:instrText xml:space="preserve">TOC \o </w:instrText>
      </w: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"1-2" </w:instrText>
      </w:r>
      <w:r w:rsidRPr="00466974">
        <w:rPr>
          <w:rFonts w:ascii="TH SarabunPSK" w:hAnsi="TH SarabunPSK" w:cs="TH SarabunPSK"/>
          <w:b/>
          <w:bCs/>
          <w:sz w:val="32"/>
          <w:szCs w:val="32"/>
        </w:rPr>
        <w:instrText>\u</w:instrText>
      </w: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instrText xml:space="preserve"> </w:instrText>
      </w: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fldChar w:fldCharType="separate"/>
      </w:r>
      <w:r w:rsidRPr="00466974">
        <w:rPr>
          <w:rFonts w:ascii="TH SarabunPSK" w:hAnsi="TH SarabunPSK" w:cs="TH SarabunPSK"/>
          <w:b/>
          <w:bCs/>
          <w:noProof/>
          <w:sz w:val="32"/>
          <w:szCs w:val="32"/>
          <w:cs/>
        </w:rPr>
        <w:t>สารบัญตาราง</w:t>
      </w:r>
    </w:p>
    <w:p w:rsidR="008E08EB" w:rsidRPr="00E22D11" w:rsidRDefault="008E08EB" w:rsidP="009F6E35">
      <w:pPr>
        <w:pStyle w:val="TOC1"/>
        <w:spacing w:after="0"/>
        <w:rPr>
          <w:rFonts w:ascii="TH SarabunPSK" w:hAnsi="TH SarabunPSK" w:cs="TH SarabunPSK"/>
          <w:noProof/>
          <w:sz w:val="36"/>
          <w:szCs w:val="36"/>
        </w:rPr>
      </w:pPr>
    </w:p>
    <w:p w:rsidR="008E08EB" w:rsidRPr="00466974" w:rsidRDefault="008E08EB" w:rsidP="009F6E35">
      <w:pPr>
        <w:pStyle w:val="TOC1"/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466974">
        <w:rPr>
          <w:rFonts w:ascii="TH SarabunPSK" w:hAnsi="TH SarabunPSK" w:cs="TH SarabunPSK"/>
          <w:noProof/>
          <w:sz w:val="32"/>
          <w:szCs w:val="32"/>
          <w:cs/>
        </w:rPr>
        <w:t>ตารางที่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="00E22D11" w:rsidRPr="00466974">
        <w:rPr>
          <w:rFonts w:ascii="TH SarabunPSK" w:hAnsi="TH SarabunPSK" w:cs="TH SarabunPSK"/>
          <w:noProof/>
          <w:sz w:val="32"/>
          <w:szCs w:val="32"/>
          <w:cs/>
        </w:rPr>
        <w:t>หน้า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1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</w:t>
      </w: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แผนงานและระยะเวลาการดำเนินการ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>
        <w:rPr>
          <w:rFonts w:ascii="TH SarabunPSK" w:hAnsi="TH SarabunPSK" w:cs="TH SarabunPSK"/>
          <w:noProof/>
          <w:sz w:val="32"/>
          <w:szCs w:val="32"/>
        </w:rPr>
        <w:t>9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ข้อมูลสมาชิก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_Toc531565097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>
        <w:rPr>
          <w:rFonts w:ascii="TH SarabunPSK" w:hAnsi="TH SarabunPSK" w:cs="TH SarabunPSK"/>
          <w:noProof/>
          <w:sz w:val="32"/>
          <w:szCs w:val="32"/>
        </w:rPr>
        <w:t>2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2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ข้อมูลนักศึกษา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_Toc531565098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>
        <w:rPr>
          <w:rFonts w:ascii="TH SarabunPSK" w:hAnsi="TH SarabunPSK" w:cs="TH SarabunPSK"/>
          <w:noProof/>
          <w:sz w:val="32"/>
          <w:szCs w:val="32"/>
        </w:rPr>
        <w:t>2</w:t>
      </w:r>
    </w:p>
    <w:p w:rsidR="008E08EB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ข้อมูลคณะกรรมการฝึกงาน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_Toc531565099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3</w:t>
      </w:r>
    </w:p>
    <w:p w:rsidR="008E08EB" w:rsidRPr="00953561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>
        <w:rPr>
          <w:rFonts w:ascii="TH SarabunPSK" w:hAnsi="TH SarabunPSK" w:cs="TH SarabunPSK"/>
          <w:noProof/>
          <w:sz w:val="32"/>
          <w:szCs w:val="32"/>
        </w:rPr>
        <w:t>4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ข้อมูลแอดมิน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_Toc531565099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3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5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ข้อมูลเจ้าหน้าที่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_Toc531565100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>
        <w:rPr>
          <w:rFonts w:ascii="TH SarabunPSK" w:hAnsi="TH SarabunPSK" w:cs="TH SarabunPSK"/>
          <w:noProof/>
          <w:sz w:val="32"/>
          <w:szCs w:val="32"/>
        </w:rPr>
        <w:t>3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6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สิทธิ์การเข้าใช้งานของคณะกรรมการ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_Toc531565101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4</w:t>
      </w:r>
      <w:bookmarkStart w:id="0" w:name="_GoBack"/>
      <w:bookmarkEnd w:id="0"/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7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ภาคการศึกษา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_Toc531565102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4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8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ภาคการศึกษาปัจจุบัน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_Toc531565103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4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9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สาขาวิชา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_Toc531565104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>
        <w:rPr>
          <w:rFonts w:ascii="TH SarabunPSK" w:hAnsi="TH SarabunPSK" w:cs="TH SarabunPSK"/>
          <w:noProof/>
          <w:sz w:val="32"/>
          <w:szCs w:val="32"/>
        </w:rPr>
        <w:t>4</w:t>
      </w:r>
    </w:p>
    <w:p w:rsidR="008E08EB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10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สถานประกอบการ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_Toc531565105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 xml:space="preserve">5 </w:t>
      </w:r>
    </w:p>
    <w:p w:rsidR="008E08EB" w:rsidRPr="00953561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>
        <w:rPr>
          <w:rFonts w:ascii="TH SarabunPSK" w:hAnsi="TH SarabunPSK" w:cs="TH SarabunPSK"/>
          <w:noProof/>
          <w:sz w:val="32"/>
          <w:szCs w:val="32"/>
        </w:rPr>
        <w:t>11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สถานประกอบการที่เปิดให้จอง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_Toc531565105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5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12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การ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จอง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_Toc531565106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6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ข้อมูลการยกเลิกสถานประก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อบการ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_Toc531565107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6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 xml:space="preserve">14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ประวัติการยกเลิกสถานประกอบการ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_Toc531565108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6</w:t>
      </w:r>
    </w:p>
    <w:p w:rsidR="008E08EB" w:rsidRPr="00466974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15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 w:hint="cs"/>
          <w:noProof/>
          <w:sz w:val="32"/>
          <w:szCs w:val="32"/>
          <w:cs/>
        </w:rPr>
        <w:t>ตรวจสอบคุณสมบัติของนักศึกษา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_Toc531565109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7</w:t>
      </w:r>
    </w:p>
    <w:p w:rsidR="008E08EB" w:rsidRDefault="008E08EB" w:rsidP="009F6E35">
      <w:pPr>
        <w:pStyle w:val="TOC2"/>
        <w:tabs>
          <w:tab w:val="right" w:pos="8630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t xml:space="preserve">    </w:t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>-</w:t>
      </w:r>
      <w:r w:rsidRPr="00466974">
        <w:rPr>
          <w:rFonts w:ascii="TH SarabunPSK" w:hAnsi="TH SarabunPSK" w:cs="TH SarabunPSK"/>
          <w:noProof/>
          <w:sz w:val="32"/>
          <w:szCs w:val="32"/>
        </w:rPr>
        <w:t>16</w:t>
      </w:r>
      <w:r w:rsidRPr="00466974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981408">
        <w:rPr>
          <w:rFonts w:ascii="TH SarabunPSK" w:hAnsi="TH SarabunPSK" w:cs="TH SarabunPSK"/>
          <w:noProof/>
          <w:sz w:val="32"/>
          <w:szCs w:val="32"/>
          <w:cs/>
        </w:rPr>
        <w:t>การกลั่นกรอง</w:t>
      </w:r>
      <w:r w:rsidRPr="00466974">
        <w:rPr>
          <w:rFonts w:ascii="TH SarabunPSK" w:hAnsi="TH SarabunPSK" w:cs="TH SarabunPSK"/>
          <w:noProof/>
          <w:sz w:val="32"/>
          <w:szCs w:val="32"/>
        </w:rPr>
        <w:tab/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466974">
        <w:rPr>
          <w:rFonts w:ascii="TH SarabunPSK" w:hAnsi="TH SarabunPSK" w:cs="TH SarabunPSK"/>
          <w:noProof/>
          <w:sz w:val="32"/>
          <w:szCs w:val="32"/>
        </w:rPr>
        <w:instrText xml:space="preserve"> PAGEREF _Toc531565110 \h </w:instrText>
      </w:r>
      <w:r w:rsidRPr="00466974">
        <w:rPr>
          <w:rFonts w:ascii="TH SarabunPSK" w:hAnsi="TH SarabunPSK" w:cs="TH SarabunPSK"/>
          <w:noProof/>
          <w:sz w:val="32"/>
          <w:szCs w:val="32"/>
        </w:rPr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Pr="00466974">
        <w:rPr>
          <w:rFonts w:ascii="TH SarabunPSK" w:hAnsi="TH SarabunPSK" w:cs="TH SarabunPSK"/>
          <w:noProof/>
          <w:sz w:val="32"/>
          <w:szCs w:val="32"/>
        </w:rPr>
        <w:t>3</w:t>
      </w:r>
      <w:r w:rsidRPr="00466974">
        <w:rPr>
          <w:rFonts w:ascii="TH SarabunPSK" w:hAnsi="TH SarabunPSK" w:cs="TH SarabunPSK"/>
          <w:noProof/>
          <w:sz w:val="32"/>
          <w:szCs w:val="32"/>
        </w:rPr>
        <w:fldChar w:fldCharType="end"/>
      </w:r>
      <w:r w:rsidR="00981408">
        <w:rPr>
          <w:rFonts w:ascii="TH SarabunPSK" w:hAnsi="TH SarabunPSK" w:cs="TH SarabunPSK"/>
          <w:noProof/>
          <w:sz w:val="32"/>
          <w:szCs w:val="32"/>
        </w:rPr>
        <w:t>7</w:t>
      </w:r>
    </w:p>
    <w:p w:rsidR="008E08EB" w:rsidRPr="004859ED" w:rsidRDefault="008E08EB" w:rsidP="009F6E35">
      <w:pPr>
        <w:pStyle w:val="Heading2"/>
        <w:spacing w:before="0"/>
        <w:rPr>
          <w:noProof/>
        </w:rPr>
      </w:pPr>
    </w:p>
    <w:p w:rsidR="008E08EB" w:rsidRDefault="008E08EB" w:rsidP="009F6E35">
      <w:pPr>
        <w:spacing w:after="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466974">
        <w:rPr>
          <w:rFonts w:ascii="TH SarabunPSK" w:hAnsi="TH SarabunPSK" w:cs="TH SarabunPSK"/>
          <w:b/>
          <w:bCs/>
          <w:sz w:val="32"/>
          <w:szCs w:val="32"/>
          <w:cs/>
        </w:rPr>
        <w:fldChar w:fldCharType="end"/>
      </w:r>
    </w:p>
    <w:p w:rsidR="0008336D" w:rsidRPr="008E08EB" w:rsidRDefault="0008336D" w:rsidP="009F6E35">
      <w:pPr>
        <w:spacing w:after="0"/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08336D" w:rsidRPr="008E08EB" w:rsidSect="00F9192C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438" w:rsidRDefault="00C45438" w:rsidP="008E08EB">
      <w:pPr>
        <w:spacing w:after="0" w:line="240" w:lineRule="auto"/>
      </w:pPr>
      <w:r>
        <w:separator/>
      </w:r>
    </w:p>
  </w:endnote>
  <w:endnote w:type="continuationSeparator" w:id="0">
    <w:p w:rsidR="00C45438" w:rsidRDefault="00C45438" w:rsidP="008E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438" w:rsidRDefault="00C45438" w:rsidP="008E08EB">
      <w:pPr>
        <w:spacing w:after="0" w:line="240" w:lineRule="auto"/>
      </w:pPr>
      <w:r>
        <w:separator/>
      </w:r>
    </w:p>
  </w:footnote>
  <w:footnote w:type="continuationSeparator" w:id="0">
    <w:p w:rsidR="00C45438" w:rsidRDefault="00C45438" w:rsidP="008E0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BE"/>
    <w:rsid w:val="0008336D"/>
    <w:rsid w:val="00246130"/>
    <w:rsid w:val="00366B5E"/>
    <w:rsid w:val="00375BBE"/>
    <w:rsid w:val="003D12B3"/>
    <w:rsid w:val="003E2018"/>
    <w:rsid w:val="00466974"/>
    <w:rsid w:val="004859ED"/>
    <w:rsid w:val="004F3CC9"/>
    <w:rsid w:val="00517E42"/>
    <w:rsid w:val="005912E8"/>
    <w:rsid w:val="00731D37"/>
    <w:rsid w:val="007439F1"/>
    <w:rsid w:val="007C0DB6"/>
    <w:rsid w:val="007D4771"/>
    <w:rsid w:val="00811F2D"/>
    <w:rsid w:val="008E08EB"/>
    <w:rsid w:val="00950ABF"/>
    <w:rsid w:val="00953561"/>
    <w:rsid w:val="00981408"/>
    <w:rsid w:val="009969FC"/>
    <w:rsid w:val="009F6E35"/>
    <w:rsid w:val="00A15883"/>
    <w:rsid w:val="00A2183F"/>
    <w:rsid w:val="00BF0980"/>
    <w:rsid w:val="00C45438"/>
    <w:rsid w:val="00CA1049"/>
    <w:rsid w:val="00CF759E"/>
    <w:rsid w:val="00DC3880"/>
    <w:rsid w:val="00E05E4C"/>
    <w:rsid w:val="00E22D11"/>
    <w:rsid w:val="00EE2403"/>
    <w:rsid w:val="00F55EA1"/>
    <w:rsid w:val="00F9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2015"/>
  <w15:chartTrackingRefBased/>
  <w15:docId w15:val="{2A734BCD-46A3-4A61-B041-4FD8A06D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E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466974"/>
    <w:pPr>
      <w:tabs>
        <w:tab w:val="right" w:pos="863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05E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8EB"/>
  </w:style>
  <w:style w:type="paragraph" w:styleId="Footer">
    <w:name w:val="footer"/>
    <w:basedOn w:val="Normal"/>
    <w:link w:val="FooterChar"/>
    <w:uiPriority w:val="99"/>
    <w:unhideWhenUsed/>
    <w:rsid w:val="008E0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5BF7-F348-47E9-B5F5-87A564DF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PSUWIT</dc:creator>
  <cp:keywords/>
  <dc:description/>
  <cp:lastModifiedBy>DoubleClick</cp:lastModifiedBy>
  <cp:revision>2</cp:revision>
  <cp:lastPrinted>2018-11-19T01:12:00Z</cp:lastPrinted>
  <dcterms:created xsi:type="dcterms:W3CDTF">2018-12-11T17:48:00Z</dcterms:created>
  <dcterms:modified xsi:type="dcterms:W3CDTF">2018-12-11T17:48:00Z</dcterms:modified>
</cp:coreProperties>
</file>