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Look w:val="04A0" w:firstRow="1" w:lastRow="0" w:firstColumn="1" w:lastColumn="0" w:noHBand="0" w:noVBand="1"/>
      </w:tblPr>
      <w:tblGrid>
        <w:gridCol w:w="3303"/>
        <w:gridCol w:w="3304"/>
        <w:gridCol w:w="3304"/>
      </w:tblGrid>
      <w:tr w:rsidR="00D03540" w14:paraId="38269235" w14:textId="77777777" w:rsidTr="00D03540">
        <w:tc>
          <w:tcPr>
            <w:tcW w:w="3303" w:type="dxa"/>
          </w:tcPr>
          <w:p w14:paraId="0C45E0F2" w14:textId="77777777" w:rsidR="00D03540" w:rsidRDefault="00D03540" w:rsidP="008D49BC">
            <w:pPr>
              <w:jc w:val="center"/>
              <w:rPr>
                <w:b/>
                <w:bCs/>
              </w:rPr>
            </w:pPr>
            <w:bookmarkStart w:id="0" w:name="_Hlk131866684"/>
            <w:r>
              <w:rPr>
                <w:b/>
                <w:bCs/>
              </w:rPr>
              <w:t>Центр страхования</w:t>
            </w:r>
          </w:p>
          <w:p w14:paraId="2694484A" w14:textId="76823769" w:rsidR="00D03540" w:rsidRPr="00D03540" w:rsidRDefault="00641329" w:rsidP="008D49BC">
            <w:pPr>
              <w:jc w:val="center"/>
              <w:rPr>
                <w:b/>
                <w:bCs/>
              </w:rPr>
            </w:pPr>
            <w:r>
              <w:rPr>
                <w:b/>
                <w:bCs/>
              </w:rPr>
              <w:t>Полис</w:t>
            </w:r>
            <w:bookmarkEnd w:id="0"/>
            <w:r w:rsidR="00382371">
              <w:rPr>
                <w:b/>
                <w:bCs/>
              </w:rPr>
              <w:t xml:space="preserve"> Калининград</w:t>
            </w:r>
          </w:p>
        </w:tc>
        <w:tc>
          <w:tcPr>
            <w:tcW w:w="3304" w:type="dxa"/>
          </w:tcPr>
          <w:p w14:paraId="21A5FB34" w14:textId="77777777" w:rsidR="00D03540" w:rsidRDefault="00D03540" w:rsidP="008D49BC">
            <w:pPr>
              <w:jc w:val="center"/>
              <w:rPr>
                <w:b/>
                <w:bCs/>
              </w:rPr>
            </w:pPr>
          </w:p>
        </w:tc>
        <w:tc>
          <w:tcPr>
            <w:tcW w:w="3304" w:type="dxa"/>
          </w:tcPr>
          <w:p w14:paraId="77A2B5D5" w14:textId="3C666C90" w:rsidR="00D03540" w:rsidRPr="00641329" w:rsidRDefault="00D03540" w:rsidP="008D49BC">
            <w:pPr>
              <w:jc w:val="center"/>
              <w:rPr>
                <w:b/>
                <w:bCs/>
                <w:lang w:val="en-US"/>
              </w:rPr>
            </w:pPr>
            <w:r>
              <w:rPr>
                <w:b/>
                <w:bCs/>
              </w:rPr>
              <w:t>+7580000000</w:t>
            </w:r>
            <w:r w:rsidR="00641329">
              <w:rPr>
                <w:b/>
                <w:bCs/>
                <w:lang w:val="en-US"/>
              </w:rPr>
              <w:t xml:space="preserve"> </w:t>
            </w:r>
            <w:r w:rsidR="00641329">
              <w:rPr>
                <w:b/>
                <w:bCs/>
                <w:noProof/>
                <w:lang w:val="en-US"/>
              </w:rPr>
              <w:drawing>
                <wp:inline distT="0" distB="0" distL="0" distR="0" wp14:anchorId="405FA834" wp14:editId="387C5A01">
                  <wp:extent cx="146304" cy="146304"/>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52723" cy="152723"/>
                          </a:xfrm>
                          <a:prstGeom prst="rect">
                            <a:avLst/>
                          </a:prstGeom>
                        </pic:spPr>
                      </pic:pic>
                    </a:graphicData>
                  </a:graphic>
                </wp:inline>
              </w:drawing>
            </w:r>
          </w:p>
        </w:tc>
      </w:tr>
    </w:tbl>
    <w:p w14:paraId="73845499" w14:textId="77777777" w:rsidR="0007582A" w:rsidRDefault="0007582A" w:rsidP="008D49BC">
      <w:pPr>
        <w:spacing w:after="0"/>
        <w:ind w:firstLine="709"/>
        <w:jc w:val="center"/>
        <w:rPr>
          <w:b/>
          <w:bCs/>
        </w:rPr>
      </w:pPr>
    </w:p>
    <w:p w14:paraId="4115790B" w14:textId="3C71C44B" w:rsidR="00F12C76" w:rsidRPr="00B62FA5" w:rsidRDefault="001A7CF3" w:rsidP="00D03540">
      <w:pPr>
        <w:spacing w:after="0"/>
        <w:ind w:firstLine="709"/>
        <w:rPr>
          <w:b/>
          <w:bCs/>
        </w:rPr>
      </w:pPr>
      <w:r w:rsidRPr="00B62FA5">
        <w:rPr>
          <w:b/>
          <w:bCs/>
        </w:rPr>
        <w:t>Страхование иностранных автомобилей в России</w:t>
      </w:r>
    </w:p>
    <w:p w14:paraId="49899832" w14:textId="3EA081C4" w:rsidR="001A7CF3" w:rsidRDefault="001A7CF3" w:rsidP="006C0B77">
      <w:pPr>
        <w:spacing w:after="0"/>
        <w:ind w:firstLine="709"/>
        <w:jc w:val="both"/>
      </w:pPr>
    </w:p>
    <w:p w14:paraId="0C358352" w14:textId="73DF9ED6" w:rsidR="00AF75A2" w:rsidRDefault="00B62FA5" w:rsidP="00B62FA5">
      <w:pPr>
        <w:spacing w:after="0"/>
        <w:ind w:firstLine="709"/>
        <w:jc w:val="both"/>
      </w:pPr>
      <w:r>
        <w:t xml:space="preserve">Для </w:t>
      </w:r>
      <w:r w:rsidR="00AF75A2">
        <w:t>передвижения по территории</w:t>
      </w:r>
      <w:r>
        <w:t xml:space="preserve"> России</w:t>
      </w:r>
      <w:r w:rsidR="00AF75A2">
        <w:t xml:space="preserve"> на автомобиле требуется оформления страхового полиса ОСАГО или Зеленой карты.</w:t>
      </w:r>
    </w:p>
    <w:p w14:paraId="64DD6D9A" w14:textId="77777777" w:rsidR="008D49BC" w:rsidRDefault="008D49BC" w:rsidP="00B62FA5">
      <w:pPr>
        <w:spacing w:after="0"/>
        <w:ind w:firstLine="709"/>
        <w:jc w:val="both"/>
      </w:pPr>
    </w:p>
    <w:tbl>
      <w:tblPr>
        <w:tblStyle w:val="a5"/>
        <w:tblW w:w="9918" w:type="dxa"/>
        <w:tblLook w:val="04A0" w:firstRow="1" w:lastRow="0" w:firstColumn="1" w:lastColumn="0" w:noHBand="0" w:noVBand="1"/>
      </w:tblPr>
      <w:tblGrid>
        <w:gridCol w:w="1980"/>
        <w:gridCol w:w="7938"/>
      </w:tblGrid>
      <w:tr w:rsidR="00A25A55" w14:paraId="33C1A1E4" w14:textId="77777777" w:rsidTr="008D49BC">
        <w:tc>
          <w:tcPr>
            <w:tcW w:w="1980" w:type="dxa"/>
          </w:tcPr>
          <w:p w14:paraId="7C57BCFD" w14:textId="3B5A359E" w:rsidR="00A25A55" w:rsidRPr="00A25A55" w:rsidRDefault="00A25A55" w:rsidP="00A25A55">
            <w:pPr>
              <w:jc w:val="center"/>
              <w:rPr>
                <w:b/>
                <w:bCs/>
                <w:sz w:val="300"/>
                <w:szCs w:val="300"/>
                <w:lang w:val="en-US"/>
              </w:rPr>
            </w:pPr>
            <w:r w:rsidRPr="00A25A55">
              <w:rPr>
                <w:b/>
                <w:bCs/>
                <w:sz w:val="300"/>
                <w:szCs w:val="300"/>
                <w:lang w:val="en-US"/>
              </w:rPr>
              <w:t>!</w:t>
            </w:r>
          </w:p>
        </w:tc>
        <w:tc>
          <w:tcPr>
            <w:tcW w:w="7938" w:type="dxa"/>
          </w:tcPr>
          <w:p w14:paraId="1929DB9B" w14:textId="77777777" w:rsidR="00A25A55" w:rsidRDefault="00A25A55" w:rsidP="008D49BC">
            <w:pPr>
              <w:ind w:firstLine="709"/>
              <w:jc w:val="both"/>
            </w:pPr>
            <w:r>
              <w:t>Р</w:t>
            </w:r>
            <w:r w:rsidRPr="00A25A55">
              <w:t>оссийские страховые компании и компании стран Европейского экономического пространства, а также Швейцарии и Великобритании не смогли продлить соглашение о взаимном признании полисов Зеленая карта после 01.06.2023</w:t>
            </w:r>
            <w:r>
              <w:t>, полисы данных стран не будут действовать в России.</w:t>
            </w:r>
          </w:p>
          <w:p w14:paraId="4CFA2747" w14:textId="09BD2BA7" w:rsidR="008D49BC" w:rsidRPr="008D49BC" w:rsidRDefault="008D49BC" w:rsidP="008D49BC">
            <w:pPr>
              <w:ind w:firstLine="709"/>
              <w:jc w:val="both"/>
            </w:pPr>
            <w:r>
              <w:t>Для автомобилей, имеющих регистрацию в указанных странах, при поездках в России требуется оформление полиса ОСАГО.</w:t>
            </w:r>
          </w:p>
        </w:tc>
      </w:tr>
    </w:tbl>
    <w:p w14:paraId="2E6CF6EB" w14:textId="77777777" w:rsidR="00A25A55" w:rsidRDefault="00A25A55" w:rsidP="00B62FA5">
      <w:pPr>
        <w:spacing w:after="0"/>
        <w:ind w:firstLine="709"/>
        <w:jc w:val="both"/>
      </w:pPr>
    </w:p>
    <w:p w14:paraId="5E251076" w14:textId="7BDD4CFE" w:rsidR="008D49BC" w:rsidRDefault="008D49BC" w:rsidP="008D49BC">
      <w:pPr>
        <w:spacing w:after="0"/>
        <w:ind w:firstLine="709"/>
        <w:jc w:val="both"/>
      </w:pPr>
      <w:r>
        <w:t>С 2017 года</w:t>
      </w:r>
      <w:r>
        <w:t xml:space="preserve"> полиса ОСАГО,</w:t>
      </w:r>
      <w:r>
        <w:t xml:space="preserve"> </w:t>
      </w:r>
      <w:r w:rsidRPr="008D49BC">
        <w:t>покрыва</w:t>
      </w:r>
      <w:r>
        <w:t>ющие</w:t>
      </w:r>
      <w:r w:rsidRPr="008D49BC">
        <w:t xml:space="preserve"> автогражданскую ответственност</w:t>
      </w:r>
      <w:r>
        <w:t xml:space="preserve">ь, </w:t>
      </w:r>
      <w:r>
        <w:t>оформля</w:t>
      </w:r>
      <w:r>
        <w:t>ются</w:t>
      </w:r>
      <w:r>
        <w:t xml:space="preserve"> в бумажном или электронном виде. Электронный полис можно распечатать или предъявить на экране любого устройства.</w:t>
      </w:r>
    </w:p>
    <w:p w14:paraId="0FC6F155" w14:textId="77777777" w:rsidR="008D49BC" w:rsidRDefault="008D49BC" w:rsidP="001A7CF3">
      <w:pPr>
        <w:spacing w:after="0"/>
        <w:ind w:firstLine="709"/>
        <w:jc w:val="both"/>
      </w:pPr>
    </w:p>
    <w:p w14:paraId="604A3C26" w14:textId="1A09206E" w:rsidR="00AF75A2" w:rsidRDefault="008D49BC" w:rsidP="008D49BC">
      <w:pPr>
        <w:spacing w:after="0"/>
        <w:ind w:firstLine="709"/>
        <w:jc w:val="both"/>
      </w:pPr>
      <w:r>
        <w:t>Мы предлагаем дистанционное онлайн оформление полиса ОСАГО для поездок по России.</w:t>
      </w:r>
    </w:p>
    <w:p w14:paraId="3FDF9BD5" w14:textId="006A2335" w:rsidR="00B62FA5" w:rsidRDefault="00B62FA5" w:rsidP="001A7CF3">
      <w:pPr>
        <w:spacing w:after="0"/>
        <w:ind w:firstLine="709"/>
        <w:jc w:val="both"/>
      </w:pPr>
    </w:p>
    <w:p w14:paraId="02D56028" w14:textId="66A692B9" w:rsidR="00B62FA5" w:rsidRDefault="002913B2" w:rsidP="00AF75A2">
      <w:pPr>
        <w:spacing w:after="0"/>
        <w:ind w:firstLine="709"/>
        <w:jc w:val="center"/>
        <w:rPr>
          <w:b/>
          <w:bCs/>
        </w:rPr>
      </w:pPr>
      <w:r>
        <w:rPr>
          <w:b/>
          <w:bCs/>
        </w:rPr>
        <w:t>Наши партнеры</w:t>
      </w:r>
    </w:p>
    <w:tbl>
      <w:tblPr>
        <w:tblStyle w:val="a5"/>
        <w:tblW w:w="0" w:type="auto"/>
        <w:tblLayout w:type="fixed"/>
        <w:tblLook w:val="04A0" w:firstRow="1" w:lastRow="0" w:firstColumn="1" w:lastColumn="0" w:noHBand="0" w:noVBand="1"/>
      </w:tblPr>
      <w:tblGrid>
        <w:gridCol w:w="3482"/>
        <w:gridCol w:w="2892"/>
        <w:gridCol w:w="3537"/>
      </w:tblGrid>
      <w:tr w:rsidR="009B5D84" w14:paraId="608E01B1" w14:textId="77777777" w:rsidTr="009B5D84">
        <w:tc>
          <w:tcPr>
            <w:tcW w:w="3482" w:type="dxa"/>
          </w:tcPr>
          <w:p w14:paraId="72A6FD26" w14:textId="707AE40A" w:rsidR="00B62FA5" w:rsidRDefault="005A52C0" w:rsidP="005A52C0">
            <w:pPr>
              <w:jc w:val="both"/>
              <w:rPr>
                <w:b/>
                <w:bCs/>
              </w:rPr>
            </w:pPr>
            <w:r>
              <w:rPr>
                <w:b/>
                <w:bCs/>
                <w:noProof/>
              </w:rPr>
              <w:drawing>
                <wp:inline distT="0" distB="0" distL="0" distR="0" wp14:anchorId="358B4F91" wp14:editId="1243BFC7">
                  <wp:extent cx="1737411" cy="688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2247" cy="690818"/>
                          </a:xfrm>
                          <a:prstGeom prst="rect">
                            <a:avLst/>
                          </a:prstGeom>
                        </pic:spPr>
                      </pic:pic>
                    </a:graphicData>
                  </a:graphic>
                </wp:inline>
              </w:drawing>
            </w:r>
          </w:p>
        </w:tc>
        <w:tc>
          <w:tcPr>
            <w:tcW w:w="2892" w:type="dxa"/>
          </w:tcPr>
          <w:p w14:paraId="206AA640" w14:textId="77777777" w:rsidR="005A52C0" w:rsidRDefault="005A52C0" w:rsidP="00B62FA5">
            <w:pPr>
              <w:jc w:val="both"/>
              <w:rPr>
                <w:b/>
                <w:bCs/>
              </w:rPr>
            </w:pPr>
          </w:p>
          <w:p w14:paraId="0B4AA19B" w14:textId="6E6E817E" w:rsidR="00B62FA5" w:rsidRDefault="005A52C0" w:rsidP="00B62FA5">
            <w:pPr>
              <w:jc w:val="both"/>
              <w:rPr>
                <w:b/>
                <w:bCs/>
              </w:rPr>
            </w:pPr>
            <w:r>
              <w:rPr>
                <w:b/>
                <w:bCs/>
                <w:noProof/>
              </w:rPr>
              <w:drawing>
                <wp:inline distT="0" distB="0" distL="0" distR="0" wp14:anchorId="5A2A1A76" wp14:editId="060D1D79">
                  <wp:extent cx="1699260" cy="35687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7">
                            <a:extLst>
                              <a:ext uri="{28A0092B-C50C-407E-A947-70E740481C1C}">
                                <a14:useLocalDpi xmlns:a14="http://schemas.microsoft.com/office/drawing/2010/main" val="0"/>
                              </a:ext>
                            </a:extLst>
                          </a:blip>
                          <a:stretch>
                            <a:fillRect/>
                          </a:stretch>
                        </pic:blipFill>
                        <pic:spPr>
                          <a:xfrm>
                            <a:off x="0" y="0"/>
                            <a:ext cx="1699260" cy="356870"/>
                          </a:xfrm>
                          <a:prstGeom prst="rect">
                            <a:avLst/>
                          </a:prstGeom>
                        </pic:spPr>
                      </pic:pic>
                    </a:graphicData>
                  </a:graphic>
                </wp:inline>
              </w:drawing>
            </w:r>
          </w:p>
        </w:tc>
        <w:tc>
          <w:tcPr>
            <w:tcW w:w="3537" w:type="dxa"/>
          </w:tcPr>
          <w:p w14:paraId="49266218" w14:textId="4E877F3C" w:rsidR="00B62FA5" w:rsidRDefault="005A52C0" w:rsidP="001A7CF3">
            <w:pPr>
              <w:jc w:val="both"/>
              <w:rPr>
                <w:b/>
                <w:bCs/>
              </w:rPr>
            </w:pPr>
            <w:r>
              <w:rPr>
                <w:b/>
                <w:bCs/>
                <w:noProof/>
              </w:rPr>
              <w:drawing>
                <wp:inline distT="0" distB="0" distL="0" distR="0" wp14:anchorId="3F28F2B2" wp14:editId="5CE755A8">
                  <wp:extent cx="2108835" cy="568325"/>
                  <wp:effectExtent l="0" t="0" r="571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8835" cy="568325"/>
                          </a:xfrm>
                          <a:prstGeom prst="rect">
                            <a:avLst/>
                          </a:prstGeom>
                        </pic:spPr>
                      </pic:pic>
                    </a:graphicData>
                  </a:graphic>
                </wp:inline>
              </w:drawing>
            </w:r>
          </w:p>
        </w:tc>
      </w:tr>
      <w:tr w:rsidR="009B5D84" w14:paraId="1C6F7489" w14:textId="77777777" w:rsidTr="009B5D84">
        <w:tc>
          <w:tcPr>
            <w:tcW w:w="3482" w:type="dxa"/>
          </w:tcPr>
          <w:p w14:paraId="72DE7D13" w14:textId="13D509FB" w:rsidR="002913B2" w:rsidRDefault="009B5D84" w:rsidP="00B62FA5">
            <w:pPr>
              <w:jc w:val="both"/>
              <w:rPr>
                <w:b/>
                <w:bCs/>
              </w:rPr>
            </w:pPr>
            <w:r>
              <w:rPr>
                <w:b/>
                <w:bCs/>
                <w:noProof/>
              </w:rPr>
              <w:drawing>
                <wp:inline distT="0" distB="0" distL="0" distR="0" wp14:anchorId="6EEC9728" wp14:editId="573B6C43">
                  <wp:extent cx="1743474" cy="2465222"/>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4515" cy="2480833"/>
                          </a:xfrm>
                          <a:prstGeom prst="rect">
                            <a:avLst/>
                          </a:prstGeom>
                        </pic:spPr>
                      </pic:pic>
                    </a:graphicData>
                  </a:graphic>
                </wp:inline>
              </w:drawing>
            </w:r>
          </w:p>
        </w:tc>
        <w:tc>
          <w:tcPr>
            <w:tcW w:w="2892" w:type="dxa"/>
          </w:tcPr>
          <w:p w14:paraId="5C7128A9" w14:textId="557FF566" w:rsidR="002913B2" w:rsidRDefault="000B4C33" w:rsidP="00B62FA5">
            <w:pPr>
              <w:jc w:val="both"/>
              <w:rPr>
                <w:b/>
                <w:bCs/>
              </w:rPr>
            </w:pPr>
            <w:r>
              <w:rPr>
                <w:b/>
                <w:bCs/>
                <w:noProof/>
              </w:rPr>
              <w:drawing>
                <wp:inline distT="0" distB="0" distL="0" distR="0" wp14:anchorId="28F6361A" wp14:editId="76BA619C">
                  <wp:extent cx="1805455" cy="255300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4783" cy="2566196"/>
                          </a:xfrm>
                          <a:prstGeom prst="rect">
                            <a:avLst/>
                          </a:prstGeom>
                        </pic:spPr>
                      </pic:pic>
                    </a:graphicData>
                  </a:graphic>
                </wp:inline>
              </w:drawing>
            </w:r>
          </w:p>
        </w:tc>
        <w:tc>
          <w:tcPr>
            <w:tcW w:w="3537" w:type="dxa"/>
          </w:tcPr>
          <w:p w14:paraId="7C31C56A" w14:textId="2E0ADCFC" w:rsidR="002913B2" w:rsidRDefault="009B5D84" w:rsidP="001A7CF3">
            <w:pPr>
              <w:jc w:val="both"/>
              <w:rPr>
                <w:b/>
                <w:bCs/>
              </w:rPr>
            </w:pPr>
            <w:r>
              <w:rPr>
                <w:b/>
                <w:bCs/>
                <w:noProof/>
              </w:rPr>
              <w:drawing>
                <wp:inline distT="0" distB="0" distL="0" distR="0" wp14:anchorId="71CC7826" wp14:editId="3005142B">
                  <wp:extent cx="1749148" cy="2472537"/>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5378" cy="2495480"/>
                          </a:xfrm>
                          <a:prstGeom prst="rect">
                            <a:avLst/>
                          </a:prstGeom>
                        </pic:spPr>
                      </pic:pic>
                    </a:graphicData>
                  </a:graphic>
                </wp:inline>
              </w:drawing>
            </w:r>
          </w:p>
        </w:tc>
      </w:tr>
      <w:tr w:rsidR="009B5D84" w14:paraId="07A44529" w14:textId="77777777" w:rsidTr="009B5D84">
        <w:tc>
          <w:tcPr>
            <w:tcW w:w="3482" w:type="dxa"/>
          </w:tcPr>
          <w:p w14:paraId="0F14B951" w14:textId="2969BA92" w:rsidR="009B5D84" w:rsidRDefault="009B5D84" w:rsidP="009B5D84">
            <w:pPr>
              <w:jc w:val="both"/>
              <w:rPr>
                <w:b/>
                <w:bCs/>
              </w:rPr>
            </w:pPr>
            <w:r w:rsidRPr="009B5D84">
              <w:rPr>
                <w:b/>
                <w:bCs/>
              </w:rPr>
              <w:lastRenderedPageBreak/>
              <w:t>Лицензи</w:t>
            </w:r>
            <w:r>
              <w:rPr>
                <w:b/>
                <w:bCs/>
              </w:rPr>
              <w:t>я</w:t>
            </w:r>
            <w:r w:rsidRPr="009B5D84">
              <w:rPr>
                <w:b/>
                <w:bCs/>
              </w:rPr>
              <w:t xml:space="preserve"> ЦБ РФ</w:t>
            </w:r>
            <w:r w:rsidRPr="009B5D84">
              <w:rPr>
                <w:b/>
                <w:bCs/>
              </w:rPr>
              <w:t xml:space="preserve"> </w:t>
            </w:r>
            <w:r w:rsidRPr="009B5D84">
              <w:rPr>
                <w:b/>
                <w:bCs/>
              </w:rPr>
              <w:t>ОС №1284-03</w:t>
            </w:r>
            <w:r>
              <w:rPr>
                <w:b/>
                <w:bCs/>
              </w:rPr>
              <w:t xml:space="preserve"> от </w:t>
            </w:r>
            <w:r w:rsidRPr="009B5D84">
              <w:rPr>
                <w:b/>
                <w:bCs/>
              </w:rPr>
              <w:t>14.10.2021</w:t>
            </w:r>
          </w:p>
          <w:p w14:paraId="5F4B6F63" w14:textId="4F5A5D00" w:rsidR="009B5D84" w:rsidRDefault="009B5D84" w:rsidP="009B5D84">
            <w:pPr>
              <w:jc w:val="both"/>
              <w:rPr>
                <w:b/>
                <w:bCs/>
              </w:rPr>
            </w:pPr>
            <w:r w:rsidRPr="009B5D84">
              <w:rPr>
                <w:b/>
                <w:bCs/>
              </w:rPr>
              <w:t>https://www.cbr.ru/finorg/foinfo/?ogrn=1187746794366</w:t>
            </w:r>
          </w:p>
        </w:tc>
        <w:tc>
          <w:tcPr>
            <w:tcW w:w="2892" w:type="dxa"/>
          </w:tcPr>
          <w:p w14:paraId="5C059E36" w14:textId="77777777" w:rsidR="009B5D84" w:rsidRDefault="009B5D84" w:rsidP="009B5D84">
            <w:pPr>
              <w:jc w:val="both"/>
              <w:rPr>
                <w:b/>
                <w:bCs/>
              </w:rPr>
            </w:pPr>
            <w:r w:rsidRPr="009B5D84">
              <w:rPr>
                <w:b/>
                <w:bCs/>
              </w:rPr>
              <w:t>Лицензи</w:t>
            </w:r>
            <w:r>
              <w:rPr>
                <w:b/>
                <w:bCs/>
              </w:rPr>
              <w:t>я</w:t>
            </w:r>
            <w:r w:rsidRPr="009B5D84">
              <w:rPr>
                <w:b/>
                <w:bCs/>
              </w:rPr>
              <w:t xml:space="preserve"> ЦБ РФ</w:t>
            </w:r>
            <w:r>
              <w:rPr>
                <w:b/>
                <w:bCs/>
              </w:rPr>
              <w:t xml:space="preserve"> </w:t>
            </w:r>
            <w:r w:rsidRPr="009B5D84">
              <w:rPr>
                <w:b/>
                <w:bCs/>
              </w:rPr>
              <w:t>ОС № 2239–03 от 13.11.2017</w:t>
            </w:r>
          </w:p>
          <w:p w14:paraId="6BFD1B27" w14:textId="6EDF36DC" w:rsidR="009B5D84" w:rsidRDefault="009B5D84" w:rsidP="009B5D84">
            <w:pPr>
              <w:jc w:val="both"/>
              <w:rPr>
                <w:b/>
                <w:bCs/>
              </w:rPr>
            </w:pPr>
            <w:r w:rsidRPr="009B5D84">
              <w:rPr>
                <w:b/>
                <w:bCs/>
              </w:rPr>
              <w:t>https://www.cbr.ru/finorg/foinfo/?ogrn=1027739431730</w:t>
            </w:r>
          </w:p>
        </w:tc>
        <w:tc>
          <w:tcPr>
            <w:tcW w:w="3537" w:type="dxa"/>
          </w:tcPr>
          <w:p w14:paraId="6807A07A" w14:textId="3003FCAC" w:rsidR="009B5D84" w:rsidRDefault="009B5D84" w:rsidP="009B5D84">
            <w:pPr>
              <w:jc w:val="both"/>
              <w:rPr>
                <w:b/>
                <w:bCs/>
              </w:rPr>
            </w:pPr>
            <w:r w:rsidRPr="009B5D84">
              <w:rPr>
                <w:b/>
                <w:bCs/>
              </w:rPr>
              <w:t>Лицензи</w:t>
            </w:r>
            <w:r>
              <w:rPr>
                <w:b/>
                <w:bCs/>
              </w:rPr>
              <w:t>я</w:t>
            </w:r>
            <w:r w:rsidRPr="009B5D84">
              <w:rPr>
                <w:b/>
                <w:bCs/>
              </w:rPr>
              <w:t xml:space="preserve"> ЦБ РФ</w:t>
            </w:r>
            <w:r>
              <w:rPr>
                <w:b/>
                <w:bCs/>
              </w:rPr>
              <w:t xml:space="preserve"> </w:t>
            </w:r>
            <w:r w:rsidRPr="009B5D84">
              <w:rPr>
                <w:b/>
                <w:bCs/>
              </w:rPr>
              <w:t>ОС № 0621</w:t>
            </w:r>
            <w:r>
              <w:rPr>
                <w:b/>
                <w:bCs/>
              </w:rPr>
              <w:t>-</w:t>
            </w:r>
            <w:r w:rsidRPr="009B5D84">
              <w:rPr>
                <w:b/>
                <w:bCs/>
              </w:rPr>
              <w:t>03</w:t>
            </w:r>
            <w:r>
              <w:rPr>
                <w:b/>
                <w:bCs/>
              </w:rPr>
              <w:t xml:space="preserve"> от </w:t>
            </w:r>
            <w:r w:rsidRPr="009B5D84">
              <w:rPr>
                <w:b/>
                <w:bCs/>
              </w:rPr>
              <w:t>11.09.2015</w:t>
            </w:r>
            <w:r>
              <w:rPr>
                <w:b/>
                <w:bCs/>
              </w:rPr>
              <w:br/>
            </w:r>
            <w:r w:rsidRPr="009B5D84">
              <w:rPr>
                <w:b/>
                <w:bCs/>
              </w:rPr>
              <w:t>https://www.cbr.ru/finorg/foinfo/?ogrn=1027700186062</w:t>
            </w:r>
          </w:p>
        </w:tc>
      </w:tr>
    </w:tbl>
    <w:p w14:paraId="30B7B55A" w14:textId="6B2DD74D" w:rsidR="00B62FA5" w:rsidRDefault="00B62FA5" w:rsidP="001A7CF3">
      <w:pPr>
        <w:spacing w:after="0"/>
        <w:ind w:firstLine="709"/>
        <w:jc w:val="both"/>
        <w:rPr>
          <w:b/>
          <w:bCs/>
        </w:rPr>
      </w:pPr>
    </w:p>
    <w:p w14:paraId="5B6F78EB" w14:textId="77777777" w:rsidR="008D49BC" w:rsidRPr="00AF75A2" w:rsidRDefault="008D49BC" w:rsidP="008D49BC">
      <w:pPr>
        <w:spacing w:after="0"/>
        <w:ind w:firstLine="709"/>
        <w:jc w:val="center"/>
        <w:rPr>
          <w:b/>
          <w:bCs/>
        </w:rPr>
      </w:pPr>
      <w:r>
        <w:rPr>
          <w:b/>
          <w:bCs/>
        </w:rPr>
        <w:t>Мы о</w:t>
      </w:r>
      <w:r w:rsidRPr="00AF75A2">
        <w:rPr>
          <w:b/>
          <w:bCs/>
        </w:rPr>
        <w:t>беспечиваем высокий уровень сервиса</w:t>
      </w:r>
      <w:r>
        <w:rPr>
          <w:b/>
          <w:bCs/>
        </w:rPr>
        <w:t>!</w:t>
      </w:r>
    </w:p>
    <w:tbl>
      <w:tblPr>
        <w:tblStyle w:val="a5"/>
        <w:tblW w:w="5000" w:type="pct"/>
        <w:tblLook w:val="04A0" w:firstRow="1" w:lastRow="0" w:firstColumn="1" w:lastColumn="0" w:noHBand="0" w:noVBand="1"/>
      </w:tblPr>
      <w:tblGrid>
        <w:gridCol w:w="3801"/>
        <w:gridCol w:w="3506"/>
        <w:gridCol w:w="2604"/>
      </w:tblGrid>
      <w:tr w:rsidR="007255A7" w14:paraId="31416987" w14:textId="77777777" w:rsidTr="00D75362">
        <w:tc>
          <w:tcPr>
            <w:tcW w:w="3801" w:type="dxa"/>
          </w:tcPr>
          <w:p w14:paraId="5E7EC0D0" w14:textId="77777777" w:rsidR="008D49BC" w:rsidRDefault="008D49BC" w:rsidP="00A65A1C">
            <w:pPr>
              <w:ind w:firstLine="709"/>
              <w:jc w:val="center"/>
            </w:pPr>
            <w:r>
              <w:t>Удобство</w:t>
            </w:r>
          </w:p>
        </w:tc>
        <w:tc>
          <w:tcPr>
            <w:tcW w:w="3506" w:type="dxa"/>
          </w:tcPr>
          <w:p w14:paraId="3FB7C58D" w14:textId="77777777" w:rsidR="008D49BC" w:rsidRDefault="008D49BC" w:rsidP="00EC13B6">
            <w:pPr>
              <w:ind w:firstLine="709"/>
              <w:jc w:val="both"/>
            </w:pPr>
            <w:r>
              <w:t>Надежность</w:t>
            </w:r>
          </w:p>
        </w:tc>
        <w:tc>
          <w:tcPr>
            <w:tcW w:w="2604" w:type="dxa"/>
          </w:tcPr>
          <w:p w14:paraId="082291D6" w14:textId="77777777" w:rsidR="008D49BC" w:rsidRDefault="008D49BC" w:rsidP="00EC13B6">
            <w:pPr>
              <w:ind w:firstLine="709"/>
              <w:jc w:val="both"/>
            </w:pPr>
            <w:r>
              <w:t>Выгода</w:t>
            </w:r>
          </w:p>
        </w:tc>
      </w:tr>
      <w:tr w:rsidR="007255A7" w14:paraId="128D81B4" w14:textId="77777777" w:rsidTr="00D75362">
        <w:tc>
          <w:tcPr>
            <w:tcW w:w="3801" w:type="dxa"/>
          </w:tcPr>
          <w:p w14:paraId="357A2F05" w14:textId="4E62795B" w:rsidR="008D49BC" w:rsidRDefault="00A65A1C" w:rsidP="00EC13B6">
            <w:pPr>
              <w:ind w:firstLine="709"/>
              <w:jc w:val="both"/>
            </w:pPr>
            <w:r>
              <w:t>Мы предоставляем услуги онлайн, не требуется тратить время на ожидание, подстраиваться под режим работы</w:t>
            </w:r>
          </w:p>
        </w:tc>
        <w:tc>
          <w:tcPr>
            <w:tcW w:w="3506" w:type="dxa"/>
          </w:tcPr>
          <w:p w14:paraId="2B6A9787" w14:textId="62FEA01C" w:rsidR="008D49BC" w:rsidRDefault="00A65A1C" w:rsidP="00EC13B6">
            <w:pPr>
              <w:spacing w:after="0"/>
              <w:ind w:firstLine="709"/>
              <w:jc w:val="both"/>
            </w:pPr>
            <w:r>
              <w:t>Честность, порядочность, н</w:t>
            </w:r>
            <w:r w:rsidR="008D49BC">
              <w:t>адежность и оказание услуг высокого качества – ключевые принципы нашей работы.</w:t>
            </w:r>
          </w:p>
          <w:p w14:paraId="3343DF2D" w14:textId="77777777" w:rsidR="008D49BC" w:rsidRDefault="008D49BC" w:rsidP="00EC13B6">
            <w:pPr>
              <w:jc w:val="both"/>
            </w:pPr>
          </w:p>
        </w:tc>
        <w:tc>
          <w:tcPr>
            <w:tcW w:w="2604" w:type="dxa"/>
          </w:tcPr>
          <w:p w14:paraId="4DD57F9D" w14:textId="4A23B660" w:rsidR="008D49BC" w:rsidRDefault="00A65A1C" w:rsidP="00A65A1C">
            <w:pPr>
              <w:jc w:val="both"/>
            </w:pPr>
            <w:r>
              <w:t>Мы работаем с ключевыми компаниями на рынке страхования, можем предложить лучшие тарифы из имеющихся</w:t>
            </w:r>
          </w:p>
        </w:tc>
      </w:tr>
    </w:tbl>
    <w:p w14:paraId="25C9A646" w14:textId="77777777" w:rsidR="00A65A1C" w:rsidRDefault="00A65A1C"/>
    <w:p w14:paraId="04BDF3AE" w14:textId="0D197C7E" w:rsidR="00D75362" w:rsidRPr="00A65A1C" w:rsidRDefault="00A65A1C" w:rsidP="00A65A1C">
      <w:pPr>
        <w:jc w:val="center"/>
        <w:rPr>
          <w:b/>
          <w:bCs/>
        </w:rPr>
      </w:pPr>
      <w:r w:rsidRPr="00A65A1C">
        <w:rPr>
          <w:b/>
          <w:bCs/>
        </w:rPr>
        <w:t>Способы оплаты</w:t>
      </w:r>
    </w:p>
    <w:tbl>
      <w:tblPr>
        <w:tblStyle w:val="a5"/>
        <w:tblW w:w="5000" w:type="pct"/>
        <w:tblLook w:val="04A0" w:firstRow="1" w:lastRow="0" w:firstColumn="1" w:lastColumn="0" w:noHBand="0" w:noVBand="1"/>
      </w:tblPr>
      <w:tblGrid>
        <w:gridCol w:w="3801"/>
        <w:gridCol w:w="3506"/>
        <w:gridCol w:w="2604"/>
      </w:tblGrid>
      <w:tr w:rsidR="007255A7" w14:paraId="36A9AC2A" w14:textId="77777777" w:rsidTr="00D75362">
        <w:tc>
          <w:tcPr>
            <w:tcW w:w="3801" w:type="dxa"/>
          </w:tcPr>
          <w:p w14:paraId="45E1F718" w14:textId="0B2A5809" w:rsidR="008D49BC" w:rsidRDefault="007255A7" w:rsidP="00EC13B6">
            <w:pPr>
              <w:jc w:val="both"/>
            </w:pPr>
            <w:r>
              <w:rPr>
                <w:noProof/>
              </w:rPr>
              <w:drawing>
                <wp:inline distT="0" distB="0" distL="0" distR="0" wp14:anchorId="7280141A" wp14:editId="53BD1580">
                  <wp:extent cx="2276475" cy="1143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76475" cy="1143000"/>
                          </a:xfrm>
                          <a:prstGeom prst="rect">
                            <a:avLst/>
                          </a:prstGeom>
                        </pic:spPr>
                      </pic:pic>
                    </a:graphicData>
                  </a:graphic>
                </wp:inline>
              </w:drawing>
            </w:r>
          </w:p>
        </w:tc>
        <w:tc>
          <w:tcPr>
            <w:tcW w:w="3506" w:type="dxa"/>
          </w:tcPr>
          <w:p w14:paraId="08D124A5" w14:textId="3933E82B" w:rsidR="008D49BC" w:rsidRDefault="007255A7" w:rsidP="00EC13B6">
            <w:pPr>
              <w:ind w:firstLine="709"/>
              <w:jc w:val="both"/>
            </w:pPr>
            <w:r>
              <w:rPr>
                <w:noProof/>
              </w:rPr>
              <w:drawing>
                <wp:inline distT="0" distB="0" distL="0" distR="0" wp14:anchorId="175E81DB" wp14:editId="389396D7">
                  <wp:extent cx="1640053" cy="43568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68847" cy="443337"/>
                          </a:xfrm>
                          <a:prstGeom prst="rect">
                            <a:avLst/>
                          </a:prstGeom>
                        </pic:spPr>
                      </pic:pic>
                    </a:graphicData>
                  </a:graphic>
                </wp:inline>
              </w:drawing>
            </w:r>
          </w:p>
        </w:tc>
        <w:tc>
          <w:tcPr>
            <w:tcW w:w="2604" w:type="dxa"/>
          </w:tcPr>
          <w:p w14:paraId="5A778802" w14:textId="764C461E" w:rsidR="008D49BC" w:rsidRDefault="007255A7" w:rsidP="00EC13B6">
            <w:pPr>
              <w:ind w:firstLine="709"/>
              <w:jc w:val="both"/>
            </w:pPr>
            <w:r>
              <w:rPr>
                <w:noProof/>
              </w:rPr>
              <w:drawing>
                <wp:inline distT="0" distB="0" distL="0" distR="0" wp14:anchorId="6D5FF846" wp14:editId="099E75A4">
                  <wp:extent cx="1060806" cy="1060806"/>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7816" cy="1067816"/>
                          </a:xfrm>
                          <a:prstGeom prst="rect">
                            <a:avLst/>
                          </a:prstGeom>
                          <a:noFill/>
                          <a:ln>
                            <a:noFill/>
                          </a:ln>
                        </pic:spPr>
                      </pic:pic>
                    </a:graphicData>
                  </a:graphic>
                </wp:inline>
              </w:drawing>
            </w:r>
          </w:p>
        </w:tc>
      </w:tr>
      <w:tr w:rsidR="007255A7" w14:paraId="54BF51CB" w14:textId="77777777" w:rsidTr="00D75362">
        <w:tc>
          <w:tcPr>
            <w:tcW w:w="3801" w:type="dxa"/>
          </w:tcPr>
          <w:p w14:paraId="77FDB447" w14:textId="6AE5CB09" w:rsidR="007255A7" w:rsidRDefault="007255A7" w:rsidP="00EC13B6">
            <w:pPr>
              <w:jc w:val="both"/>
              <w:rPr>
                <w:noProof/>
              </w:rPr>
            </w:pPr>
            <w:r>
              <w:rPr>
                <w:noProof/>
              </w:rPr>
              <w:t>Перевод через систему быстрых платежей с любого банка РФ</w:t>
            </w:r>
          </w:p>
        </w:tc>
        <w:tc>
          <w:tcPr>
            <w:tcW w:w="3506" w:type="dxa"/>
          </w:tcPr>
          <w:p w14:paraId="5AF9F2DD" w14:textId="0C5E09AE" w:rsidR="007255A7" w:rsidRPr="007255A7" w:rsidRDefault="007255A7" w:rsidP="00EC13B6">
            <w:pPr>
              <w:ind w:firstLine="709"/>
              <w:jc w:val="both"/>
              <w:rPr>
                <w:noProof/>
                <w:lang w:val="en-US"/>
              </w:rPr>
            </w:pPr>
            <w:r>
              <w:rPr>
                <w:noProof/>
              </w:rPr>
              <w:t xml:space="preserve">Перевод на </w:t>
            </w:r>
            <w:r>
              <w:rPr>
                <w:noProof/>
                <w:lang w:val="en-US"/>
              </w:rPr>
              <w:t>Paypal</w:t>
            </w:r>
          </w:p>
        </w:tc>
        <w:tc>
          <w:tcPr>
            <w:tcW w:w="2604" w:type="dxa"/>
          </w:tcPr>
          <w:p w14:paraId="41E6F7DB" w14:textId="3F21E3EA" w:rsidR="007255A7" w:rsidRDefault="007255A7" w:rsidP="007255A7">
            <w:pPr>
              <w:jc w:val="both"/>
              <w:rPr>
                <w:noProof/>
              </w:rPr>
            </w:pPr>
            <w:r>
              <w:rPr>
                <w:noProof/>
              </w:rPr>
              <w:t>Оплата наличными</w:t>
            </w:r>
          </w:p>
        </w:tc>
      </w:tr>
    </w:tbl>
    <w:p w14:paraId="263E8F44" w14:textId="77777777" w:rsidR="008D49BC" w:rsidRDefault="008D49BC" w:rsidP="008D49BC">
      <w:pPr>
        <w:spacing w:after="0"/>
        <w:ind w:firstLine="709"/>
        <w:jc w:val="both"/>
      </w:pPr>
    </w:p>
    <w:p w14:paraId="58A99FC7" w14:textId="488E2D3A" w:rsidR="008D49BC" w:rsidRPr="007255A7" w:rsidRDefault="007255A7" w:rsidP="007255A7">
      <w:pPr>
        <w:spacing w:after="0"/>
        <w:ind w:firstLine="709"/>
        <w:jc w:val="center"/>
        <w:rPr>
          <w:b/>
          <w:bCs/>
        </w:rPr>
      </w:pPr>
      <w:r>
        <w:rPr>
          <w:b/>
          <w:bCs/>
        </w:rPr>
        <w:t xml:space="preserve">Предоставляем </w:t>
      </w:r>
      <w:r w:rsidR="00D75362">
        <w:rPr>
          <w:b/>
          <w:bCs/>
        </w:rPr>
        <w:t>отчетные документы!</w:t>
      </w:r>
    </w:p>
    <w:p w14:paraId="4BC18DF3" w14:textId="77777777" w:rsidR="008D49BC" w:rsidRDefault="008D49BC" w:rsidP="001A7CF3">
      <w:pPr>
        <w:spacing w:after="0"/>
        <w:ind w:firstLine="709"/>
        <w:jc w:val="both"/>
        <w:rPr>
          <w:b/>
          <w:bCs/>
        </w:rPr>
      </w:pPr>
    </w:p>
    <w:p w14:paraId="19106996" w14:textId="0EAEA76F" w:rsidR="001A7CF3" w:rsidRPr="0061543B" w:rsidRDefault="00704E68" w:rsidP="00AF75A2">
      <w:pPr>
        <w:spacing w:after="0"/>
        <w:ind w:firstLine="709"/>
        <w:jc w:val="center"/>
        <w:rPr>
          <w:b/>
          <w:bCs/>
        </w:rPr>
      </w:pPr>
      <w:r>
        <w:rPr>
          <w:b/>
          <w:bCs/>
        </w:rPr>
        <w:t>Гарантия подлинности</w:t>
      </w:r>
    </w:p>
    <w:p w14:paraId="2B5D4FD5" w14:textId="35CC663C" w:rsidR="0061543B" w:rsidRDefault="0061543B" w:rsidP="006C0B77">
      <w:pPr>
        <w:spacing w:after="0"/>
        <w:ind w:firstLine="709"/>
        <w:jc w:val="both"/>
      </w:pPr>
    </w:p>
    <w:p w14:paraId="66153205" w14:textId="3BE07E13" w:rsidR="0061543B" w:rsidRDefault="0061543B" w:rsidP="00EC06CA">
      <w:pPr>
        <w:spacing w:after="0"/>
        <w:ind w:firstLine="709"/>
        <w:jc w:val="both"/>
      </w:pPr>
      <w:r>
        <w:rPr>
          <w:noProof/>
        </w:rPr>
        <w:drawing>
          <wp:anchor distT="0" distB="0" distL="114300" distR="114300" simplePos="0" relativeHeight="251658240" behindDoc="1" locked="0" layoutInCell="1" allowOverlap="1" wp14:anchorId="5B358974" wp14:editId="5E5C4816">
            <wp:simplePos x="0" y="0"/>
            <wp:positionH relativeFrom="margin">
              <wp:align>left</wp:align>
            </wp:positionH>
            <wp:positionV relativeFrom="paragraph">
              <wp:posOffset>7951</wp:posOffset>
            </wp:positionV>
            <wp:extent cx="2699385" cy="680085"/>
            <wp:effectExtent l="0" t="0" r="5715" b="0"/>
            <wp:wrapTight wrapText="bothSides">
              <wp:wrapPolygon edited="0">
                <wp:start x="0" y="605"/>
                <wp:lineTo x="0" y="20571"/>
                <wp:lineTo x="18902" y="20571"/>
                <wp:lineTo x="21493" y="18756"/>
                <wp:lineTo x="21493" y="13311"/>
                <wp:lineTo x="15243" y="11496"/>
                <wp:lineTo x="17378" y="6655"/>
                <wp:lineTo x="17073" y="605"/>
                <wp:lineTo x="0" y="605"/>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9385"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CA">
        <w:t>После начала действия полиса ОСАГО – его д</w:t>
      </w:r>
      <w:r>
        <w:t>ействительность можно проверить на сайте</w:t>
      </w:r>
      <w:r w:rsidR="00EC06CA">
        <w:t xml:space="preserve"> </w:t>
      </w:r>
      <w:r w:rsidRPr="0061543B">
        <w:t>Российск</w:t>
      </w:r>
      <w:r>
        <w:t>ого</w:t>
      </w:r>
      <w:r w:rsidRPr="0061543B">
        <w:t xml:space="preserve"> Союз</w:t>
      </w:r>
      <w:r>
        <w:t>а</w:t>
      </w:r>
      <w:r w:rsidRPr="0061543B">
        <w:t xml:space="preserve"> Автостраховщиков</w:t>
      </w:r>
      <w:r w:rsidR="00EC06CA">
        <w:t xml:space="preserve"> </w:t>
      </w:r>
      <w:r w:rsidR="00EC06CA">
        <w:t>(</w:t>
      </w:r>
      <w:hyperlink r:id="rId18" w:history="1">
        <w:r w:rsidR="00EC06CA" w:rsidRPr="001557A9">
          <w:rPr>
            <w:rStyle w:val="a3"/>
          </w:rPr>
          <w:t>https://dkbm-web.autoins.ru/dkbm-web-1.0/policyInfo.htm</w:t>
        </w:r>
      </w:hyperlink>
      <w:r w:rsidR="00EC06CA">
        <w:t xml:space="preserve">)  </w:t>
      </w:r>
      <w:r>
        <w:t>.</w:t>
      </w:r>
    </w:p>
    <w:p w14:paraId="38F08A69" w14:textId="77777777" w:rsidR="0061543B" w:rsidRDefault="0061543B" w:rsidP="006C0B77">
      <w:pPr>
        <w:spacing w:after="0"/>
        <w:ind w:firstLine="709"/>
        <w:jc w:val="both"/>
      </w:pPr>
    </w:p>
    <w:p w14:paraId="0E477A24" w14:textId="77777777" w:rsidR="0061543B" w:rsidRDefault="0061543B" w:rsidP="006C0B77">
      <w:pPr>
        <w:spacing w:after="0"/>
        <w:ind w:firstLine="709"/>
        <w:jc w:val="both"/>
      </w:pPr>
    </w:p>
    <w:p w14:paraId="61156614" w14:textId="27E3D2E1" w:rsidR="001A7CF3" w:rsidRPr="00704E68" w:rsidRDefault="00704E68" w:rsidP="00FF6264">
      <w:pPr>
        <w:spacing w:after="0"/>
        <w:ind w:firstLine="709"/>
        <w:jc w:val="center"/>
        <w:rPr>
          <w:b/>
          <w:bCs/>
        </w:rPr>
      </w:pPr>
      <w:r>
        <w:rPr>
          <w:b/>
          <w:bCs/>
        </w:rPr>
        <w:t>Стоимость полиса</w:t>
      </w:r>
    </w:p>
    <w:p w14:paraId="30B75C4B" w14:textId="1CE3C3D6" w:rsidR="008D49BC" w:rsidRDefault="008D49BC" w:rsidP="00FF6264">
      <w:pPr>
        <w:spacing w:after="0"/>
        <w:ind w:firstLine="709"/>
        <w:jc w:val="both"/>
        <w:rPr>
          <w:b/>
          <w:bCs/>
        </w:rPr>
      </w:pPr>
      <w:r>
        <w:rPr>
          <w:b/>
          <w:bCs/>
        </w:rPr>
        <w:t>Стоимость полиса не является фиксированной и зависит от автомобиля, водителей ТС (их возраста, стажа вождения) и срока страхования.</w:t>
      </w:r>
    </w:p>
    <w:p w14:paraId="7F3C4FB0" w14:textId="7A87398A" w:rsidR="00FF6264" w:rsidRPr="00EC06CA" w:rsidRDefault="00FF6264" w:rsidP="00FF6264">
      <w:pPr>
        <w:spacing w:after="0"/>
        <w:ind w:firstLine="709"/>
        <w:jc w:val="both"/>
      </w:pPr>
      <w:r w:rsidRPr="00EC06CA">
        <w:t>Для расчета стоимости страхования можете предоставить нам фотографии документов</w:t>
      </w:r>
      <w:r w:rsidRPr="00EC06CA">
        <w:t xml:space="preserve"> или сообщить следующие данные</w:t>
      </w:r>
      <w:r w:rsidRPr="00EC06CA">
        <w:t>:</w:t>
      </w:r>
    </w:p>
    <w:p w14:paraId="0E90F33B" w14:textId="77777777" w:rsidR="00B62FA5" w:rsidRDefault="00B62FA5" w:rsidP="00B62FA5">
      <w:pPr>
        <w:spacing w:after="0"/>
        <w:ind w:firstLine="709"/>
        <w:jc w:val="both"/>
        <w:rPr>
          <w:b/>
          <w:bCs/>
        </w:rPr>
      </w:pPr>
    </w:p>
    <w:p w14:paraId="6C6A8074" w14:textId="7E89FBE1" w:rsidR="00B62FA5" w:rsidRPr="00B62FA5" w:rsidRDefault="00B62FA5" w:rsidP="00B62FA5">
      <w:pPr>
        <w:spacing w:after="0"/>
        <w:ind w:firstLine="709"/>
        <w:jc w:val="both"/>
      </w:pPr>
      <w:r w:rsidRPr="00B62FA5">
        <w:t>Срок действия полиса</w:t>
      </w:r>
    </w:p>
    <w:p w14:paraId="4CCEC485" w14:textId="77777777" w:rsidR="00B62FA5" w:rsidRPr="00B62FA5" w:rsidRDefault="00B62FA5" w:rsidP="00B62FA5">
      <w:pPr>
        <w:spacing w:after="0"/>
        <w:ind w:firstLine="709"/>
        <w:jc w:val="both"/>
      </w:pPr>
      <w:r w:rsidRPr="00B62FA5">
        <w:t>Марка автомобиля</w:t>
      </w:r>
    </w:p>
    <w:p w14:paraId="33560F30" w14:textId="77777777" w:rsidR="00B62FA5" w:rsidRPr="00B62FA5" w:rsidRDefault="00B62FA5" w:rsidP="00B62FA5">
      <w:pPr>
        <w:spacing w:after="0"/>
        <w:ind w:firstLine="709"/>
        <w:jc w:val="both"/>
      </w:pPr>
      <w:r w:rsidRPr="00B62FA5">
        <w:t>Модель автомобиля</w:t>
      </w:r>
    </w:p>
    <w:p w14:paraId="07917B5C" w14:textId="77777777" w:rsidR="00B62FA5" w:rsidRPr="00B62FA5" w:rsidRDefault="00B62FA5" w:rsidP="00B62FA5">
      <w:pPr>
        <w:spacing w:after="0"/>
        <w:ind w:firstLine="709"/>
        <w:jc w:val="both"/>
      </w:pPr>
      <w:r w:rsidRPr="00B62FA5">
        <w:t>Год выпуска автомобиля</w:t>
      </w:r>
    </w:p>
    <w:p w14:paraId="68D14A3B" w14:textId="1C679316" w:rsidR="00B62FA5" w:rsidRPr="00B62FA5" w:rsidRDefault="00B62FA5" w:rsidP="00B62FA5">
      <w:pPr>
        <w:spacing w:after="0"/>
        <w:ind w:firstLine="709"/>
        <w:jc w:val="both"/>
      </w:pPr>
      <w:r w:rsidRPr="00B62FA5">
        <w:t>Мощность двигателя</w:t>
      </w:r>
    </w:p>
    <w:p w14:paraId="4C827F6B" w14:textId="1AF318C3" w:rsidR="00B62FA5" w:rsidRPr="00B62FA5" w:rsidRDefault="00B62FA5" w:rsidP="00B62FA5">
      <w:pPr>
        <w:spacing w:after="0"/>
        <w:ind w:firstLine="709"/>
        <w:jc w:val="both"/>
      </w:pPr>
      <w:r w:rsidRPr="00B62FA5">
        <w:t>Количество и возраст водителей, их водительский стаж</w:t>
      </w:r>
    </w:p>
    <w:p w14:paraId="033AD175" w14:textId="0282192D" w:rsidR="00B62FA5" w:rsidRDefault="00B62FA5" w:rsidP="00B62FA5">
      <w:pPr>
        <w:spacing w:after="0"/>
        <w:ind w:firstLine="709"/>
        <w:jc w:val="both"/>
        <w:rPr>
          <w:b/>
          <w:bCs/>
        </w:rPr>
      </w:pPr>
    </w:p>
    <w:p w14:paraId="7F97D24E" w14:textId="77777777" w:rsidR="002913B2" w:rsidRDefault="002913B2" w:rsidP="00B62FA5">
      <w:pPr>
        <w:spacing w:after="0"/>
        <w:ind w:firstLine="709"/>
        <w:jc w:val="both"/>
        <w:rPr>
          <w:b/>
          <w:bCs/>
        </w:rPr>
      </w:pPr>
    </w:p>
    <w:tbl>
      <w:tblPr>
        <w:tblStyle w:val="a5"/>
        <w:tblW w:w="0" w:type="auto"/>
        <w:tblLook w:val="04A0" w:firstRow="1" w:lastRow="0" w:firstColumn="1" w:lastColumn="0" w:noHBand="0" w:noVBand="1"/>
      </w:tblPr>
      <w:tblGrid>
        <w:gridCol w:w="2601"/>
        <w:gridCol w:w="3700"/>
        <w:gridCol w:w="3610"/>
      </w:tblGrid>
      <w:tr w:rsidR="00D30358" w14:paraId="5FA85E1F" w14:textId="77777777" w:rsidTr="002913B2">
        <w:tc>
          <w:tcPr>
            <w:tcW w:w="3114" w:type="dxa"/>
          </w:tcPr>
          <w:p w14:paraId="1D822C45" w14:textId="3A12EBF7" w:rsidR="002913B2" w:rsidRDefault="00D30358" w:rsidP="00B62FA5">
            <w:pPr>
              <w:jc w:val="both"/>
              <w:rPr>
                <w:b/>
                <w:bCs/>
              </w:rPr>
            </w:pPr>
            <w:r>
              <w:rPr>
                <w:noProof/>
              </w:rPr>
              <w:drawing>
                <wp:inline distT="0" distB="0" distL="0" distR="0" wp14:anchorId="66C77FB1" wp14:editId="6888A502">
                  <wp:extent cx="1552759" cy="22038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2274" cy="2231548"/>
                          </a:xfrm>
                          <a:prstGeom prst="rect">
                            <a:avLst/>
                          </a:prstGeom>
                          <a:noFill/>
                          <a:ln>
                            <a:noFill/>
                          </a:ln>
                        </pic:spPr>
                      </pic:pic>
                    </a:graphicData>
                  </a:graphic>
                </wp:inline>
              </w:drawing>
            </w:r>
          </w:p>
        </w:tc>
        <w:tc>
          <w:tcPr>
            <w:tcW w:w="3115" w:type="dxa"/>
          </w:tcPr>
          <w:p w14:paraId="25E90B44" w14:textId="021D148C" w:rsidR="002913B2" w:rsidRDefault="001478C8" w:rsidP="00B62FA5">
            <w:pPr>
              <w:jc w:val="both"/>
              <w:rPr>
                <w:b/>
                <w:bCs/>
              </w:rPr>
            </w:pPr>
            <w:r>
              <w:rPr>
                <w:b/>
                <w:bCs/>
                <w:noProof/>
              </w:rPr>
              <w:drawing>
                <wp:inline distT="0" distB="0" distL="0" distR="0" wp14:anchorId="30A9E706" wp14:editId="76CFCFA5">
                  <wp:extent cx="2268568" cy="1432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6566" cy="1437631"/>
                          </a:xfrm>
                          <a:prstGeom prst="rect">
                            <a:avLst/>
                          </a:prstGeom>
                        </pic:spPr>
                      </pic:pic>
                    </a:graphicData>
                  </a:graphic>
                </wp:inline>
              </w:drawing>
            </w:r>
            <w:r>
              <w:rPr>
                <w:b/>
                <w:bCs/>
                <w:noProof/>
              </w:rPr>
              <w:drawing>
                <wp:inline distT="0" distB="0" distL="0" distR="0" wp14:anchorId="263B7B36" wp14:editId="0153BD2F">
                  <wp:extent cx="2253082" cy="142042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9225" cy="1430599"/>
                          </a:xfrm>
                          <a:prstGeom prst="rect">
                            <a:avLst/>
                          </a:prstGeom>
                        </pic:spPr>
                      </pic:pic>
                    </a:graphicData>
                  </a:graphic>
                </wp:inline>
              </w:drawing>
            </w:r>
          </w:p>
        </w:tc>
        <w:tc>
          <w:tcPr>
            <w:tcW w:w="3115" w:type="dxa"/>
          </w:tcPr>
          <w:p w14:paraId="7861EC04" w14:textId="0B1A5ABF" w:rsidR="002913B2" w:rsidRDefault="002913B2" w:rsidP="00B62FA5">
            <w:pPr>
              <w:jc w:val="both"/>
              <w:rPr>
                <w:b/>
                <w:bCs/>
              </w:rPr>
            </w:pPr>
            <w:r>
              <w:rPr>
                <w:noProof/>
              </w:rPr>
              <w:drawing>
                <wp:inline distT="0" distB="0" distL="0" distR="0" wp14:anchorId="339F60C1" wp14:editId="5FD57ADE">
                  <wp:extent cx="2208179" cy="2787726"/>
                  <wp:effectExtent l="0" t="0" r="1905" b="0"/>
                  <wp:docPr id="2" name="Рисунок 2" descr="неопределе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определенный"/>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1654" cy="2817362"/>
                          </a:xfrm>
                          <a:prstGeom prst="rect">
                            <a:avLst/>
                          </a:prstGeom>
                          <a:noFill/>
                          <a:ln>
                            <a:noFill/>
                          </a:ln>
                        </pic:spPr>
                      </pic:pic>
                    </a:graphicData>
                  </a:graphic>
                </wp:inline>
              </w:drawing>
            </w:r>
          </w:p>
        </w:tc>
      </w:tr>
      <w:tr w:rsidR="00D30358" w14:paraId="2937E58D" w14:textId="77777777" w:rsidTr="002913B2">
        <w:tc>
          <w:tcPr>
            <w:tcW w:w="3114" w:type="dxa"/>
          </w:tcPr>
          <w:p w14:paraId="592FB117" w14:textId="436CD48E" w:rsidR="002913B2" w:rsidRPr="001478C8" w:rsidRDefault="001478C8" w:rsidP="002913B2">
            <w:pPr>
              <w:jc w:val="both"/>
              <w:rPr>
                <w:b/>
                <w:bCs/>
              </w:rPr>
            </w:pPr>
            <w:r>
              <w:rPr>
                <w:b/>
                <w:bCs/>
              </w:rPr>
              <w:t>Документы с данными автомобиля (</w:t>
            </w:r>
            <w:r w:rsidRPr="001478C8">
              <w:rPr>
                <w:b/>
                <w:bCs/>
              </w:rPr>
              <w:t>свидетельство о регистрации</w:t>
            </w:r>
            <w:r>
              <w:rPr>
                <w:b/>
                <w:bCs/>
              </w:rPr>
              <w:t>)</w:t>
            </w:r>
          </w:p>
        </w:tc>
        <w:tc>
          <w:tcPr>
            <w:tcW w:w="3115" w:type="dxa"/>
          </w:tcPr>
          <w:p w14:paraId="15A9936E" w14:textId="1122DCF4" w:rsidR="002913B2" w:rsidRDefault="001478C8" w:rsidP="001478C8">
            <w:pPr>
              <w:jc w:val="both"/>
              <w:rPr>
                <w:b/>
                <w:bCs/>
              </w:rPr>
            </w:pPr>
            <w:r>
              <w:rPr>
                <w:b/>
                <w:bCs/>
              </w:rPr>
              <w:t>Лицевая и обратная сторона п</w:t>
            </w:r>
            <w:r w:rsidR="002913B2" w:rsidRPr="002913B2">
              <w:rPr>
                <w:b/>
                <w:bCs/>
              </w:rPr>
              <w:t>рав водителей</w:t>
            </w:r>
            <w:r>
              <w:rPr>
                <w:b/>
                <w:bCs/>
              </w:rPr>
              <w:br/>
            </w:r>
            <w:r>
              <w:rPr>
                <w:b/>
                <w:bCs/>
              </w:rPr>
              <w:br/>
            </w:r>
            <w:bookmarkStart w:id="1" w:name="_Hlk131856124"/>
            <w:r w:rsidRPr="001478C8">
              <w:rPr>
                <w:b/>
                <w:bCs/>
                <w:i/>
                <w:iCs/>
              </w:rPr>
              <w:t>Кто может управлять автомобилем с иностранными номерами в России?</w:t>
            </w:r>
            <w:bookmarkEnd w:id="1"/>
            <w:r w:rsidR="00D30358">
              <w:rPr>
                <w:b/>
                <w:bCs/>
                <w:i/>
                <w:iCs/>
              </w:rPr>
              <w:t xml:space="preserve"> (ссылка на вопрос)</w:t>
            </w:r>
          </w:p>
        </w:tc>
        <w:tc>
          <w:tcPr>
            <w:tcW w:w="3115" w:type="dxa"/>
          </w:tcPr>
          <w:p w14:paraId="25898ECC" w14:textId="37497C33" w:rsidR="002913B2" w:rsidRDefault="002913B2" w:rsidP="00B62FA5">
            <w:pPr>
              <w:jc w:val="both"/>
              <w:rPr>
                <w:b/>
                <w:bCs/>
              </w:rPr>
            </w:pPr>
            <w:r>
              <w:rPr>
                <w:b/>
                <w:bCs/>
              </w:rPr>
              <w:t>Лицевую и обратную стороны паспорта (удостоверения личности)</w:t>
            </w:r>
          </w:p>
        </w:tc>
      </w:tr>
    </w:tbl>
    <w:p w14:paraId="6027A17D" w14:textId="77777777" w:rsidR="002913B2" w:rsidRDefault="002913B2" w:rsidP="00B62FA5">
      <w:pPr>
        <w:spacing w:after="0"/>
        <w:ind w:firstLine="709"/>
        <w:jc w:val="both"/>
        <w:rPr>
          <w:b/>
          <w:bCs/>
        </w:rPr>
      </w:pPr>
    </w:p>
    <w:p w14:paraId="54AE3D82" w14:textId="0D651946" w:rsidR="001A7CF3" w:rsidRPr="008D49BC" w:rsidRDefault="00AF75A2" w:rsidP="00AF75A2">
      <w:pPr>
        <w:spacing w:after="0"/>
        <w:ind w:firstLine="709"/>
        <w:jc w:val="center"/>
        <w:rPr>
          <w:b/>
          <w:bCs/>
        </w:rPr>
      </w:pPr>
      <w:r w:rsidRPr="008D49BC">
        <w:rPr>
          <w:b/>
          <w:bCs/>
        </w:rPr>
        <w:t>Данные для оформления страхов</w:t>
      </w:r>
      <w:r w:rsidR="008D49BC">
        <w:rPr>
          <w:b/>
          <w:bCs/>
        </w:rPr>
        <w:t>ого полиса</w:t>
      </w:r>
    </w:p>
    <w:p w14:paraId="3922C3A8" w14:textId="77777777" w:rsidR="00AF75A2" w:rsidRDefault="00AF75A2" w:rsidP="00AF75A2">
      <w:pPr>
        <w:spacing w:after="0"/>
        <w:ind w:firstLine="709"/>
      </w:pPr>
      <w:r>
        <w:t>Дата начала действия полиса</w:t>
      </w:r>
    </w:p>
    <w:p w14:paraId="05B8E2AB" w14:textId="77777777" w:rsidR="00AF75A2" w:rsidRDefault="00AF75A2" w:rsidP="00AF75A2">
      <w:pPr>
        <w:spacing w:after="0"/>
        <w:ind w:firstLine="709"/>
      </w:pPr>
      <w:r>
        <w:t>Срок действия полиса</w:t>
      </w:r>
    </w:p>
    <w:p w14:paraId="20DC7D69" w14:textId="77777777" w:rsidR="00AF75A2" w:rsidRDefault="00AF75A2" w:rsidP="00AF75A2">
      <w:pPr>
        <w:spacing w:after="0"/>
        <w:ind w:firstLine="709"/>
      </w:pPr>
      <w:r>
        <w:t>ФИО собственника авто (по-русски)</w:t>
      </w:r>
    </w:p>
    <w:p w14:paraId="45C3DCF7" w14:textId="77777777" w:rsidR="00AF75A2" w:rsidRDefault="00AF75A2" w:rsidP="00AF75A2">
      <w:pPr>
        <w:spacing w:after="0"/>
        <w:ind w:firstLine="709"/>
      </w:pPr>
      <w:r>
        <w:t>Дата рождения</w:t>
      </w:r>
    </w:p>
    <w:p w14:paraId="0600D5F0" w14:textId="77777777" w:rsidR="00AF75A2" w:rsidRDefault="00AF75A2" w:rsidP="00AF75A2">
      <w:pPr>
        <w:spacing w:after="0"/>
        <w:ind w:firstLine="709"/>
      </w:pPr>
      <w:r>
        <w:t>Номер паспорта</w:t>
      </w:r>
    </w:p>
    <w:p w14:paraId="691C025F" w14:textId="77777777" w:rsidR="00AF75A2" w:rsidRDefault="00AF75A2" w:rsidP="00AF75A2">
      <w:pPr>
        <w:spacing w:after="0"/>
        <w:ind w:firstLine="709"/>
      </w:pPr>
      <w:r>
        <w:t>Дата выдачи паспорта</w:t>
      </w:r>
    </w:p>
    <w:p w14:paraId="7293DA77" w14:textId="77777777" w:rsidR="00AF75A2" w:rsidRDefault="00AF75A2" w:rsidP="00AF75A2">
      <w:pPr>
        <w:spacing w:after="0"/>
        <w:ind w:firstLine="709"/>
      </w:pPr>
      <w:r>
        <w:t>Адрес регистрации (по-русски)</w:t>
      </w:r>
    </w:p>
    <w:p w14:paraId="2D30ECE9" w14:textId="77777777" w:rsidR="00AF75A2" w:rsidRDefault="00AF75A2" w:rsidP="00AF75A2">
      <w:pPr>
        <w:spacing w:after="0"/>
        <w:ind w:firstLine="709"/>
      </w:pPr>
      <w:r>
        <w:t>Страна регистрации</w:t>
      </w:r>
    </w:p>
    <w:p w14:paraId="48FD6CDA" w14:textId="77777777" w:rsidR="00AF75A2" w:rsidRDefault="00AF75A2" w:rsidP="00AF75A2">
      <w:pPr>
        <w:spacing w:after="0"/>
        <w:ind w:firstLine="709"/>
      </w:pPr>
      <w:r>
        <w:t>Номер телефона</w:t>
      </w:r>
    </w:p>
    <w:p w14:paraId="3D45C89A" w14:textId="77777777" w:rsidR="00AF75A2" w:rsidRDefault="00AF75A2" w:rsidP="00AF75A2">
      <w:pPr>
        <w:spacing w:after="0"/>
        <w:ind w:firstLine="709"/>
      </w:pPr>
      <w:r>
        <w:t>Адрес электронной почты</w:t>
      </w:r>
    </w:p>
    <w:p w14:paraId="392D9AE1" w14:textId="77777777" w:rsidR="00AF75A2" w:rsidRDefault="00AF75A2" w:rsidP="00AF75A2">
      <w:pPr>
        <w:spacing w:after="0"/>
        <w:ind w:firstLine="709"/>
      </w:pPr>
      <w:r>
        <w:t>Марка автомобиля</w:t>
      </w:r>
    </w:p>
    <w:p w14:paraId="259B88E6" w14:textId="77777777" w:rsidR="00AF75A2" w:rsidRDefault="00AF75A2" w:rsidP="00AF75A2">
      <w:pPr>
        <w:spacing w:after="0"/>
        <w:ind w:firstLine="709"/>
      </w:pPr>
      <w:r>
        <w:t>Модель автомобиля</w:t>
      </w:r>
    </w:p>
    <w:p w14:paraId="5ADFAD41" w14:textId="77777777" w:rsidR="00AF75A2" w:rsidRDefault="00AF75A2" w:rsidP="00AF75A2">
      <w:pPr>
        <w:spacing w:after="0"/>
        <w:ind w:firstLine="709"/>
      </w:pPr>
      <w:r>
        <w:t>Год выпуска автомобиля</w:t>
      </w:r>
    </w:p>
    <w:p w14:paraId="5E28ABE3" w14:textId="1F6E76D4" w:rsidR="00AF75A2" w:rsidRDefault="00AF75A2" w:rsidP="00AF75A2">
      <w:pPr>
        <w:spacing w:after="0"/>
        <w:ind w:firstLine="709"/>
      </w:pPr>
      <w:r>
        <w:lastRenderedPageBreak/>
        <w:t>Мощность двигателя</w:t>
      </w:r>
      <w:r>
        <w:t xml:space="preserve"> с указанием е</w:t>
      </w:r>
      <w:r>
        <w:t xml:space="preserve">диницы измерения </w:t>
      </w:r>
      <w:r>
        <w:t>(</w:t>
      </w:r>
      <w:r>
        <w:t>л.с. или кВт</w:t>
      </w:r>
      <w:r>
        <w:t>)</w:t>
      </w:r>
    </w:p>
    <w:p w14:paraId="595701B9" w14:textId="77777777" w:rsidR="00AF75A2" w:rsidRDefault="00AF75A2" w:rsidP="00AF75A2">
      <w:pPr>
        <w:spacing w:after="0"/>
        <w:ind w:firstLine="709"/>
      </w:pPr>
      <w:r>
        <w:t>Регистрационный номер автомобиля</w:t>
      </w:r>
    </w:p>
    <w:p w14:paraId="79EA0360" w14:textId="77777777" w:rsidR="00AF75A2" w:rsidRDefault="00AF75A2" w:rsidP="00AF75A2">
      <w:pPr>
        <w:spacing w:after="0"/>
        <w:ind w:firstLine="709"/>
      </w:pPr>
      <w:r>
        <w:t>VIN</w:t>
      </w:r>
    </w:p>
    <w:p w14:paraId="21906CAB" w14:textId="77777777" w:rsidR="00AF75A2" w:rsidRDefault="00AF75A2" w:rsidP="00AF75A2">
      <w:pPr>
        <w:spacing w:after="0"/>
        <w:ind w:firstLine="709"/>
      </w:pPr>
      <w:r>
        <w:t>Страна регистрации авто</w:t>
      </w:r>
    </w:p>
    <w:p w14:paraId="797DC52D" w14:textId="23C61F63" w:rsidR="00AF75A2" w:rsidRDefault="00AF75A2" w:rsidP="00AF75A2">
      <w:pPr>
        <w:spacing w:after="0"/>
        <w:ind w:firstLine="709"/>
      </w:pPr>
      <w:r>
        <w:t>Номер свидетельства о регистрации авто</w:t>
      </w:r>
      <w:r>
        <w:t>, д</w:t>
      </w:r>
      <w:r>
        <w:t>ата выдачи</w:t>
      </w:r>
    </w:p>
    <w:p w14:paraId="2300D88E" w14:textId="7F035AFD" w:rsidR="00AF75A2" w:rsidRPr="008D49BC" w:rsidRDefault="00E13897" w:rsidP="00AF75A2">
      <w:pPr>
        <w:spacing w:after="0"/>
        <w:ind w:firstLine="709"/>
      </w:pPr>
      <w:r w:rsidRPr="008D49BC">
        <w:t>Данные о каждом водителе:</w:t>
      </w:r>
    </w:p>
    <w:p w14:paraId="2AA3822B" w14:textId="3F91BCFD" w:rsidR="00E13897" w:rsidRPr="008D49BC" w:rsidRDefault="00E13897" w:rsidP="00E13897">
      <w:pPr>
        <w:spacing w:after="0"/>
        <w:ind w:firstLine="709"/>
        <w:rPr>
          <w:i/>
          <w:iCs/>
        </w:rPr>
      </w:pPr>
      <w:r w:rsidRPr="008D49BC">
        <w:rPr>
          <w:i/>
          <w:iCs/>
        </w:rPr>
        <w:t xml:space="preserve">ФИО </w:t>
      </w:r>
      <w:r w:rsidRPr="008D49BC">
        <w:rPr>
          <w:i/>
          <w:iCs/>
        </w:rPr>
        <w:t>водителя</w:t>
      </w:r>
      <w:r w:rsidRPr="008D49BC">
        <w:rPr>
          <w:i/>
          <w:iCs/>
        </w:rPr>
        <w:t xml:space="preserve"> (по-русски)</w:t>
      </w:r>
    </w:p>
    <w:p w14:paraId="550C1119" w14:textId="34F4C52E" w:rsidR="00E13897" w:rsidRPr="008D49BC" w:rsidRDefault="00E13897" w:rsidP="00E13897">
      <w:pPr>
        <w:spacing w:after="0"/>
        <w:ind w:firstLine="709"/>
        <w:rPr>
          <w:i/>
          <w:iCs/>
        </w:rPr>
      </w:pPr>
      <w:r w:rsidRPr="008D49BC">
        <w:rPr>
          <w:i/>
          <w:iCs/>
        </w:rPr>
        <w:t>Дата рождения</w:t>
      </w:r>
    </w:p>
    <w:p w14:paraId="20498400" w14:textId="3EABB44F" w:rsidR="00E13897" w:rsidRPr="008D49BC" w:rsidRDefault="00E13897" w:rsidP="00AF75A2">
      <w:pPr>
        <w:spacing w:after="0"/>
        <w:ind w:firstLine="709"/>
        <w:rPr>
          <w:i/>
          <w:iCs/>
        </w:rPr>
      </w:pPr>
      <w:r w:rsidRPr="008D49BC">
        <w:rPr>
          <w:i/>
          <w:iCs/>
        </w:rPr>
        <w:t>Номер прав</w:t>
      </w:r>
    </w:p>
    <w:p w14:paraId="5C310327" w14:textId="2D57090F" w:rsidR="00E13897" w:rsidRPr="008D49BC" w:rsidRDefault="00E13897" w:rsidP="00AF75A2">
      <w:pPr>
        <w:spacing w:after="0"/>
        <w:ind w:firstLine="709"/>
        <w:rPr>
          <w:i/>
          <w:iCs/>
        </w:rPr>
      </w:pPr>
      <w:r w:rsidRPr="008D49BC">
        <w:rPr>
          <w:i/>
          <w:iCs/>
        </w:rPr>
        <w:t>Дата выдачи прав на управление соответствующей категорией ТС</w:t>
      </w:r>
    </w:p>
    <w:p w14:paraId="326F6DFA" w14:textId="77777777" w:rsidR="00AF75A2" w:rsidRDefault="00AF75A2" w:rsidP="00AF75A2">
      <w:pPr>
        <w:spacing w:after="0"/>
        <w:ind w:firstLine="709"/>
        <w:jc w:val="center"/>
      </w:pPr>
    </w:p>
    <w:p w14:paraId="1A7BB17C" w14:textId="2A98A153" w:rsidR="00AF75A2" w:rsidRDefault="00AF75A2" w:rsidP="00AF75A2">
      <w:pPr>
        <w:spacing w:after="0"/>
        <w:ind w:firstLine="709"/>
        <w:jc w:val="center"/>
      </w:pPr>
      <w:r>
        <w:t>Для оформления полиса необходимы следующие данные или фотографии вышеуказанных документов</w:t>
      </w:r>
      <w:r w:rsidR="0007582A">
        <w:t>.</w:t>
      </w:r>
    </w:p>
    <w:p w14:paraId="0FF3E1F7" w14:textId="77777777" w:rsidR="00AF75A2" w:rsidRDefault="00AF75A2" w:rsidP="00AF75A2">
      <w:pPr>
        <w:spacing w:after="0"/>
        <w:ind w:firstLine="709"/>
        <w:jc w:val="center"/>
      </w:pPr>
    </w:p>
    <w:p w14:paraId="0195A51C" w14:textId="10169B65" w:rsidR="001A7CF3" w:rsidRDefault="001A7CF3" w:rsidP="001478C8">
      <w:pPr>
        <w:spacing w:after="0"/>
        <w:ind w:firstLine="709"/>
        <w:jc w:val="center"/>
        <w:rPr>
          <w:b/>
          <w:bCs/>
        </w:rPr>
      </w:pPr>
      <w:r w:rsidRPr="001478C8">
        <w:rPr>
          <w:b/>
          <w:bCs/>
        </w:rPr>
        <w:t>Частые вопросы и ответы</w:t>
      </w:r>
    </w:p>
    <w:p w14:paraId="3004EC53" w14:textId="77777777" w:rsidR="00D03540" w:rsidRDefault="008D49BC" w:rsidP="00D03540">
      <w:pPr>
        <w:spacing w:after="0"/>
        <w:ind w:firstLine="709"/>
        <w:rPr>
          <w:b/>
          <w:bCs/>
        </w:rPr>
      </w:pPr>
      <w:r>
        <w:rPr>
          <w:b/>
          <w:bCs/>
        </w:rPr>
        <w:t>Обязательно ли наличие страхового полиса для автомобилей с иностранными номерами в России</w:t>
      </w:r>
      <w:r w:rsidRPr="008D49BC">
        <w:rPr>
          <w:b/>
          <w:bCs/>
        </w:rPr>
        <w:t>?</w:t>
      </w:r>
    </w:p>
    <w:p w14:paraId="71278E09" w14:textId="47EB03BE" w:rsidR="008D49BC" w:rsidRDefault="008D49BC" w:rsidP="00D03540">
      <w:pPr>
        <w:spacing w:after="0"/>
        <w:ind w:firstLine="709"/>
        <w:rPr>
          <w:i/>
          <w:iCs/>
          <w:lang w:val="en-US"/>
        </w:rPr>
      </w:pPr>
      <w:r w:rsidRPr="0007582A">
        <w:rPr>
          <w:i/>
          <w:iCs/>
        </w:rPr>
        <w:t xml:space="preserve">Да, обязательно. Эксплуатация автомобиля без страхового полиса запрещена. За отсутствие страхового полиса предусмотрены штрафы. </w:t>
      </w:r>
      <w:r w:rsidRPr="0007582A">
        <w:rPr>
          <w:i/>
          <w:iCs/>
        </w:rPr>
        <w:t>Для передвижения по территории России на автомобиле требуется оформления страхового полиса ОСАГО</w:t>
      </w:r>
      <w:r w:rsidRPr="0007582A">
        <w:rPr>
          <w:i/>
          <w:iCs/>
        </w:rPr>
        <w:t xml:space="preserve"> от российской страховой компании</w:t>
      </w:r>
      <w:r w:rsidRPr="0007582A">
        <w:rPr>
          <w:i/>
          <w:iCs/>
        </w:rPr>
        <w:t xml:space="preserve"> или Зеленой карты</w:t>
      </w:r>
      <w:r w:rsidRPr="0007582A">
        <w:rPr>
          <w:i/>
          <w:iCs/>
        </w:rPr>
        <w:t xml:space="preserve"> следующих стран:</w:t>
      </w:r>
      <w:r w:rsidR="0007582A" w:rsidRPr="0007582A">
        <w:rPr>
          <w:i/>
          <w:iCs/>
        </w:rPr>
        <w:t xml:space="preserve"> </w:t>
      </w:r>
      <w:r w:rsidRPr="0007582A">
        <w:rPr>
          <w:i/>
          <w:iCs/>
          <w:lang w:val="en-US"/>
        </w:rPr>
        <w:t>ALBANIA</w:t>
      </w:r>
      <w:r w:rsidRPr="0007582A">
        <w:rPr>
          <w:i/>
          <w:iCs/>
        </w:rPr>
        <w:t xml:space="preserve">, </w:t>
      </w:r>
      <w:r w:rsidRPr="0007582A">
        <w:rPr>
          <w:i/>
          <w:iCs/>
          <w:lang w:val="en-US"/>
        </w:rPr>
        <w:t>ANDORRA</w:t>
      </w:r>
      <w:r w:rsidRPr="0007582A">
        <w:rPr>
          <w:i/>
          <w:iCs/>
        </w:rPr>
        <w:t xml:space="preserve">, </w:t>
      </w:r>
      <w:r w:rsidRPr="0007582A">
        <w:rPr>
          <w:i/>
          <w:iCs/>
          <w:lang w:val="en-US"/>
        </w:rPr>
        <w:t>AZERBAIJAN</w:t>
      </w:r>
      <w:r w:rsidRPr="0007582A">
        <w:rPr>
          <w:i/>
          <w:iCs/>
        </w:rPr>
        <w:t xml:space="preserve">, </w:t>
      </w:r>
      <w:r w:rsidRPr="0007582A">
        <w:rPr>
          <w:i/>
          <w:iCs/>
          <w:lang w:val="en-US"/>
        </w:rPr>
        <w:t>BOSNIA</w:t>
      </w:r>
      <w:r w:rsidRPr="0007582A">
        <w:rPr>
          <w:i/>
          <w:iCs/>
        </w:rPr>
        <w:t xml:space="preserve"> </w:t>
      </w:r>
      <w:r w:rsidRPr="0007582A">
        <w:rPr>
          <w:i/>
          <w:iCs/>
          <w:lang w:val="en-US"/>
        </w:rPr>
        <w:t>AND</w:t>
      </w:r>
      <w:r w:rsidRPr="0007582A">
        <w:rPr>
          <w:i/>
          <w:iCs/>
        </w:rPr>
        <w:t xml:space="preserve"> </w:t>
      </w:r>
      <w:r w:rsidRPr="0007582A">
        <w:rPr>
          <w:i/>
          <w:iCs/>
          <w:lang w:val="en-US"/>
        </w:rPr>
        <w:t>HERZEGOVINA</w:t>
      </w:r>
      <w:r w:rsidRPr="0007582A">
        <w:rPr>
          <w:i/>
          <w:iCs/>
        </w:rPr>
        <w:t xml:space="preserve">, </w:t>
      </w:r>
      <w:r w:rsidRPr="0007582A">
        <w:rPr>
          <w:i/>
          <w:iCs/>
          <w:lang w:val="en-US"/>
        </w:rPr>
        <w:t>BELARUS</w:t>
      </w:r>
      <w:r w:rsidRPr="0007582A">
        <w:rPr>
          <w:i/>
          <w:iCs/>
        </w:rPr>
        <w:t xml:space="preserve">, </w:t>
      </w:r>
      <w:r w:rsidRPr="0007582A">
        <w:rPr>
          <w:i/>
          <w:iCs/>
          <w:lang w:val="en-US"/>
        </w:rPr>
        <w:t>ISLAMIC</w:t>
      </w:r>
      <w:r w:rsidRPr="0007582A">
        <w:rPr>
          <w:i/>
          <w:iCs/>
        </w:rPr>
        <w:t xml:space="preserve"> </w:t>
      </w:r>
      <w:r w:rsidRPr="0007582A">
        <w:rPr>
          <w:i/>
          <w:iCs/>
          <w:lang w:val="en-US"/>
        </w:rPr>
        <w:t>REP</w:t>
      </w:r>
      <w:r w:rsidRPr="0007582A">
        <w:rPr>
          <w:i/>
          <w:iCs/>
        </w:rPr>
        <w:t xml:space="preserve">. </w:t>
      </w:r>
      <w:r w:rsidRPr="0007582A">
        <w:rPr>
          <w:i/>
          <w:iCs/>
          <w:lang w:val="en-US"/>
        </w:rPr>
        <w:t xml:space="preserve">OF IRAN </w:t>
      </w:r>
      <w:r w:rsidRPr="0007582A">
        <w:rPr>
          <w:i/>
          <w:iCs/>
        </w:rPr>
        <w:t>до</w:t>
      </w:r>
      <w:r w:rsidRPr="0007582A">
        <w:rPr>
          <w:i/>
          <w:iCs/>
          <w:lang w:val="en-US"/>
        </w:rPr>
        <w:t xml:space="preserve"> 01.01.2024</w:t>
      </w:r>
      <w:r w:rsidRPr="0007582A">
        <w:rPr>
          <w:i/>
          <w:iCs/>
          <w:lang w:val="en-US"/>
        </w:rPr>
        <w:t xml:space="preserve">, </w:t>
      </w:r>
      <w:r w:rsidRPr="0007582A">
        <w:rPr>
          <w:i/>
          <w:iCs/>
          <w:lang w:val="en-US"/>
        </w:rPr>
        <w:t>MOROCCO</w:t>
      </w:r>
      <w:r w:rsidRPr="0007582A">
        <w:rPr>
          <w:i/>
          <w:iCs/>
          <w:lang w:val="en-US"/>
        </w:rPr>
        <w:t xml:space="preserve">, </w:t>
      </w:r>
      <w:r w:rsidRPr="0007582A">
        <w:rPr>
          <w:i/>
          <w:iCs/>
          <w:lang w:val="en-US"/>
        </w:rPr>
        <w:t>MOLDOVA</w:t>
      </w:r>
      <w:r w:rsidRPr="0007582A">
        <w:rPr>
          <w:i/>
          <w:iCs/>
          <w:lang w:val="en-US"/>
        </w:rPr>
        <w:t xml:space="preserve">, </w:t>
      </w:r>
      <w:r w:rsidRPr="0007582A">
        <w:rPr>
          <w:i/>
          <w:iCs/>
          <w:lang w:val="en-US"/>
        </w:rPr>
        <w:t>NORTH MACEDONIA</w:t>
      </w:r>
      <w:r w:rsidRPr="0007582A">
        <w:rPr>
          <w:i/>
          <w:iCs/>
          <w:lang w:val="en-US"/>
        </w:rPr>
        <w:t xml:space="preserve">, </w:t>
      </w:r>
      <w:r w:rsidRPr="0007582A">
        <w:rPr>
          <w:i/>
          <w:iCs/>
          <w:lang w:val="en-US"/>
        </w:rPr>
        <w:t>MONTENEGRO</w:t>
      </w:r>
      <w:r w:rsidRPr="0007582A">
        <w:rPr>
          <w:i/>
          <w:iCs/>
          <w:lang w:val="en-US"/>
        </w:rPr>
        <w:t xml:space="preserve">, </w:t>
      </w:r>
      <w:r w:rsidRPr="0007582A">
        <w:rPr>
          <w:i/>
          <w:iCs/>
          <w:lang w:val="en-US"/>
        </w:rPr>
        <w:t>SERBIA</w:t>
      </w:r>
      <w:r w:rsidRPr="0007582A">
        <w:rPr>
          <w:i/>
          <w:iCs/>
          <w:lang w:val="en-US"/>
        </w:rPr>
        <w:t xml:space="preserve">, </w:t>
      </w:r>
      <w:r w:rsidRPr="0007582A">
        <w:rPr>
          <w:i/>
          <w:iCs/>
          <w:lang w:val="en-US"/>
        </w:rPr>
        <w:t>TUNISIA</w:t>
      </w:r>
      <w:r w:rsidRPr="0007582A">
        <w:rPr>
          <w:i/>
          <w:iCs/>
          <w:lang w:val="en-US"/>
        </w:rPr>
        <w:t xml:space="preserve">, </w:t>
      </w:r>
      <w:r w:rsidRPr="0007582A">
        <w:rPr>
          <w:i/>
          <w:iCs/>
          <w:lang w:val="en-US"/>
        </w:rPr>
        <w:t>TURKEY</w:t>
      </w:r>
      <w:r w:rsidRPr="0007582A">
        <w:rPr>
          <w:i/>
          <w:iCs/>
          <w:lang w:val="en-US"/>
        </w:rPr>
        <w:t>.</w:t>
      </w:r>
    </w:p>
    <w:p w14:paraId="1DFB76D4" w14:textId="77777777" w:rsidR="00D03540" w:rsidRPr="0007582A" w:rsidRDefault="00D03540" w:rsidP="00D03540">
      <w:pPr>
        <w:spacing w:after="0"/>
        <w:ind w:firstLine="709"/>
        <w:rPr>
          <w:i/>
          <w:iCs/>
          <w:lang w:val="en-US"/>
        </w:rPr>
      </w:pPr>
    </w:p>
    <w:p w14:paraId="3E2DAAD7" w14:textId="46628F33" w:rsidR="001478C8" w:rsidRDefault="00D03540" w:rsidP="006C0B77">
      <w:pPr>
        <w:spacing w:after="0"/>
        <w:ind w:firstLine="709"/>
        <w:jc w:val="both"/>
        <w:rPr>
          <w:b/>
          <w:bCs/>
        </w:rPr>
      </w:pPr>
      <w:r w:rsidRPr="00D03540">
        <w:rPr>
          <w:b/>
          <w:bCs/>
        </w:rPr>
        <w:t>Возможна ли передача права пользования и/или распоряжения временно ввезенным транспортным средством иному лицу, в том числе родственнику, в целях вывоза с территории РФ до истечения срока временного ввоза?</w:t>
      </w:r>
    </w:p>
    <w:p w14:paraId="6EF593D4" w14:textId="77777777" w:rsidR="00D03540" w:rsidRPr="00D03540" w:rsidRDefault="00D03540" w:rsidP="00D03540">
      <w:pPr>
        <w:spacing w:after="0"/>
        <w:ind w:firstLine="709"/>
        <w:jc w:val="both"/>
        <w:rPr>
          <w:i/>
          <w:iCs/>
        </w:rPr>
      </w:pPr>
      <w:r w:rsidRPr="00D03540">
        <w:rPr>
          <w:i/>
          <w:iCs/>
        </w:rPr>
        <w:t>Физическое лицо вправе передавать временно ввезенное транспортное средство для личного пользования без разрешения таможенного органа и без таможенного декларирования:</w:t>
      </w:r>
    </w:p>
    <w:p w14:paraId="390810DA" w14:textId="77777777" w:rsidR="00D03540" w:rsidRPr="00D03540" w:rsidRDefault="00D03540" w:rsidP="00D03540">
      <w:pPr>
        <w:spacing w:after="0"/>
        <w:ind w:firstLine="709"/>
        <w:jc w:val="both"/>
        <w:rPr>
          <w:i/>
          <w:iCs/>
        </w:rPr>
      </w:pPr>
      <w:r w:rsidRPr="00D03540">
        <w:rPr>
          <w:i/>
          <w:iCs/>
        </w:rPr>
        <w:t>- любому лицу в целях технического обслуживания, ремонта (за исключением капитального ремонта, модернизации) и (или) для хранения; родителям, детям, супругу, супруге, если декларант лицо государства-члена ЕАЭС;</w:t>
      </w:r>
    </w:p>
    <w:p w14:paraId="6799AA84" w14:textId="77777777" w:rsidR="00D03540" w:rsidRPr="00D03540" w:rsidRDefault="00D03540" w:rsidP="00D03540">
      <w:pPr>
        <w:spacing w:after="0"/>
        <w:ind w:firstLine="709"/>
        <w:jc w:val="both"/>
        <w:rPr>
          <w:i/>
          <w:iCs/>
        </w:rPr>
      </w:pPr>
      <w:r w:rsidRPr="00D03540">
        <w:rPr>
          <w:i/>
          <w:iCs/>
        </w:rPr>
        <w:t>- иностранным физическим лицам, если декларант иностранное физическое лицо;</w:t>
      </w:r>
    </w:p>
    <w:p w14:paraId="72B75F01" w14:textId="77777777" w:rsidR="00D03540" w:rsidRPr="00D03540" w:rsidRDefault="00D03540" w:rsidP="00D03540">
      <w:pPr>
        <w:spacing w:after="0"/>
        <w:ind w:firstLine="709"/>
        <w:jc w:val="both"/>
        <w:rPr>
          <w:i/>
          <w:iCs/>
        </w:rPr>
      </w:pPr>
      <w:r w:rsidRPr="00D03540">
        <w:rPr>
          <w:i/>
          <w:iCs/>
        </w:rPr>
        <w:t>- при временном ввозе водного или воздушного судна – капитану, командиру или члену экипажа;</w:t>
      </w:r>
    </w:p>
    <w:p w14:paraId="347F2A75" w14:textId="77777777" w:rsidR="00D03540" w:rsidRPr="00D03540" w:rsidRDefault="00D03540" w:rsidP="00D03540">
      <w:pPr>
        <w:spacing w:after="0"/>
        <w:ind w:firstLine="709"/>
        <w:jc w:val="both"/>
        <w:rPr>
          <w:i/>
          <w:iCs/>
        </w:rPr>
      </w:pPr>
      <w:r w:rsidRPr="00D03540">
        <w:rPr>
          <w:i/>
          <w:iCs/>
        </w:rPr>
        <w:t>- сотруднику дипломатического представительства или консульского учреждения, если транспортное средство ввозится лицом государства-члена ЕАЭС, работающим в дипломатических представительствах или консульских учреждениях.</w:t>
      </w:r>
    </w:p>
    <w:p w14:paraId="68080FF3" w14:textId="77777777" w:rsidR="00D03540" w:rsidRPr="00D03540" w:rsidRDefault="00D03540" w:rsidP="00D03540">
      <w:pPr>
        <w:spacing w:after="0"/>
        <w:ind w:firstLine="709"/>
        <w:jc w:val="both"/>
        <w:rPr>
          <w:i/>
          <w:iCs/>
        </w:rPr>
      </w:pPr>
      <w:r w:rsidRPr="00D03540">
        <w:rPr>
          <w:i/>
          <w:iCs/>
        </w:rPr>
        <w:t>С разрешения таможенного органа декларант вправе передавать временно ввезенное транспортное средство:</w:t>
      </w:r>
    </w:p>
    <w:p w14:paraId="1FF6FA3E" w14:textId="77777777" w:rsidR="00D03540" w:rsidRPr="00D03540" w:rsidRDefault="00D03540" w:rsidP="00D03540">
      <w:pPr>
        <w:spacing w:after="0"/>
        <w:ind w:firstLine="709"/>
        <w:jc w:val="both"/>
        <w:rPr>
          <w:i/>
          <w:iCs/>
        </w:rPr>
      </w:pPr>
      <w:r w:rsidRPr="00D03540">
        <w:rPr>
          <w:i/>
          <w:iCs/>
        </w:rPr>
        <w:lastRenderedPageBreak/>
        <w:t>- для вывоза транспортного средства по причине смерти тяжелой болезни или иной объективной причине;</w:t>
      </w:r>
    </w:p>
    <w:p w14:paraId="2EA43A5C" w14:textId="77777777" w:rsidR="00D03540" w:rsidRPr="00D03540" w:rsidRDefault="00D03540" w:rsidP="00D03540">
      <w:pPr>
        <w:spacing w:after="0"/>
        <w:ind w:firstLine="709"/>
        <w:jc w:val="both"/>
        <w:rPr>
          <w:i/>
          <w:iCs/>
        </w:rPr>
      </w:pPr>
      <w:r w:rsidRPr="00D03540">
        <w:rPr>
          <w:i/>
          <w:iCs/>
        </w:rPr>
        <w:t>- иностранным физическим лицом лицу государства-члена ЕАЭС при условии обеспечения уплаты таможенных пошлин, налогов.</w:t>
      </w:r>
    </w:p>
    <w:p w14:paraId="07E2893F" w14:textId="24658734" w:rsidR="00D03540" w:rsidRPr="00D03540" w:rsidRDefault="00D03540" w:rsidP="00D03540">
      <w:pPr>
        <w:spacing w:after="0"/>
        <w:ind w:firstLine="709"/>
        <w:jc w:val="both"/>
        <w:rPr>
          <w:i/>
          <w:iCs/>
        </w:rPr>
      </w:pPr>
      <w:r w:rsidRPr="00D03540">
        <w:rPr>
          <w:i/>
          <w:iCs/>
        </w:rPr>
        <w:t>В иных других случая передача права пользования временно ввезенным транспортным средством образует состав административного правонарушения, ответственность за которое предусмотрена статьей 16.24 Кодекса Российской Федерации об административных правонарушениях (в том числе, наложение административного штрафа на граждан в размере от 1500 до 2500 рублей</w:t>
      </w:r>
      <w:r w:rsidRPr="00D03540">
        <w:rPr>
          <w:i/>
          <w:iCs/>
        </w:rPr>
        <w:t xml:space="preserve"> </w:t>
      </w:r>
      <w:r w:rsidRPr="00D03540">
        <w:rPr>
          <w:i/>
          <w:iCs/>
        </w:rPr>
        <w:t>с конфискацией транспортного средства, явившегося предметом административного правонарушения).</w:t>
      </w:r>
    </w:p>
    <w:p w14:paraId="7A7C5D5C" w14:textId="0D5C4CB5" w:rsidR="008D49BC" w:rsidRDefault="00D03540" w:rsidP="00D03540">
      <w:pPr>
        <w:spacing w:after="0"/>
        <w:ind w:firstLine="709"/>
        <w:jc w:val="both"/>
        <w:rPr>
          <w:i/>
          <w:iCs/>
        </w:rPr>
      </w:pPr>
      <w:r w:rsidRPr="00D03540">
        <w:rPr>
          <w:i/>
          <w:iCs/>
        </w:rPr>
        <w:t>В случае передачи транспортных средств для личного пользования иным лицам наступает срок уплаты таможенных пошлин, налогов</w:t>
      </w:r>
      <w:r w:rsidRPr="00D03540">
        <w:rPr>
          <w:i/>
          <w:iCs/>
        </w:rPr>
        <w:t>.</w:t>
      </w:r>
    </w:p>
    <w:p w14:paraId="28F773E0" w14:textId="77777777" w:rsidR="00D03540" w:rsidRPr="00D03540" w:rsidRDefault="00D03540" w:rsidP="00D03540">
      <w:pPr>
        <w:spacing w:after="0"/>
        <w:ind w:firstLine="709"/>
        <w:jc w:val="both"/>
        <w:rPr>
          <w:i/>
          <w:iCs/>
        </w:rPr>
      </w:pPr>
    </w:p>
    <w:p w14:paraId="63BB9FB7" w14:textId="22FFC99A" w:rsidR="00AF75A2" w:rsidRPr="00D03540" w:rsidRDefault="00AF75A2" w:rsidP="006C0B77">
      <w:pPr>
        <w:spacing w:after="0"/>
        <w:ind w:firstLine="709"/>
        <w:jc w:val="both"/>
        <w:rPr>
          <w:b/>
          <w:bCs/>
        </w:rPr>
      </w:pPr>
      <w:r w:rsidRPr="008D49BC">
        <w:rPr>
          <w:b/>
          <w:bCs/>
        </w:rPr>
        <w:t>Как быстро делается полис</w:t>
      </w:r>
      <w:r w:rsidRPr="00D03540">
        <w:rPr>
          <w:b/>
          <w:bCs/>
        </w:rPr>
        <w:t>?</w:t>
      </w:r>
    </w:p>
    <w:p w14:paraId="49E5DDF4" w14:textId="19B8E572" w:rsidR="008D49BC" w:rsidRPr="0007582A" w:rsidRDefault="008D49BC" w:rsidP="006C0B77">
      <w:pPr>
        <w:spacing w:after="0"/>
        <w:ind w:firstLine="709"/>
        <w:jc w:val="both"/>
        <w:rPr>
          <w:i/>
          <w:iCs/>
        </w:rPr>
      </w:pPr>
      <w:r w:rsidRPr="0007582A">
        <w:rPr>
          <w:i/>
          <w:iCs/>
        </w:rPr>
        <w:t>Время изготовления полиса зависит от загруженности оператор</w:t>
      </w:r>
      <w:r w:rsidR="00C319BE" w:rsidRPr="0007582A">
        <w:rPr>
          <w:i/>
          <w:iCs/>
        </w:rPr>
        <w:t>ов</w:t>
      </w:r>
      <w:r w:rsidRPr="0007582A">
        <w:rPr>
          <w:i/>
          <w:iCs/>
        </w:rPr>
        <w:t xml:space="preserve"> и</w:t>
      </w:r>
      <w:r w:rsidR="00C319BE" w:rsidRPr="0007582A">
        <w:rPr>
          <w:i/>
          <w:iCs/>
        </w:rPr>
        <w:t>, как правило, составляет от нескольких минут до 1 часа.</w:t>
      </w:r>
    </w:p>
    <w:p w14:paraId="48FD14B5" w14:textId="77777777" w:rsidR="008D49BC" w:rsidRPr="004B3273" w:rsidRDefault="008D49BC" w:rsidP="006C0B77">
      <w:pPr>
        <w:spacing w:after="0"/>
        <w:ind w:firstLine="709"/>
        <w:jc w:val="both"/>
      </w:pPr>
    </w:p>
    <w:p w14:paraId="3386BC72" w14:textId="68DC9B2B" w:rsidR="00AF75A2" w:rsidRPr="008D49BC" w:rsidRDefault="00AF75A2" w:rsidP="006C0B77">
      <w:pPr>
        <w:spacing w:after="0"/>
        <w:ind w:firstLine="709"/>
        <w:jc w:val="both"/>
        <w:rPr>
          <w:b/>
          <w:bCs/>
        </w:rPr>
      </w:pPr>
      <w:r w:rsidRPr="008D49BC">
        <w:rPr>
          <w:b/>
          <w:bCs/>
        </w:rPr>
        <w:t>На какой срок возможно застраховать автомобиль в России?</w:t>
      </w:r>
    </w:p>
    <w:p w14:paraId="7239A3D3" w14:textId="18F32BD7" w:rsidR="008D49BC" w:rsidRPr="0007582A" w:rsidRDefault="008D49BC" w:rsidP="006C0B77">
      <w:pPr>
        <w:spacing w:after="0"/>
        <w:ind w:firstLine="709"/>
        <w:jc w:val="both"/>
        <w:rPr>
          <w:i/>
          <w:iCs/>
        </w:rPr>
      </w:pPr>
      <w:r w:rsidRPr="0007582A">
        <w:rPr>
          <w:i/>
          <w:iCs/>
        </w:rPr>
        <w:t>Страхование возможно на срок от 15 дней до 1 года.</w:t>
      </w:r>
    </w:p>
    <w:p w14:paraId="43E58D6E" w14:textId="77777777" w:rsidR="008D49BC" w:rsidRDefault="008D49BC" w:rsidP="006C0B77">
      <w:pPr>
        <w:spacing w:after="0"/>
        <w:ind w:firstLine="709"/>
        <w:jc w:val="both"/>
      </w:pPr>
    </w:p>
    <w:p w14:paraId="25B99A98" w14:textId="693E9F91" w:rsidR="001A7CF3" w:rsidRDefault="00A25A55" w:rsidP="006C0B77">
      <w:pPr>
        <w:spacing w:after="0"/>
        <w:ind w:firstLine="709"/>
        <w:jc w:val="both"/>
        <w:rPr>
          <w:b/>
          <w:bCs/>
        </w:rPr>
      </w:pPr>
      <w:r w:rsidRPr="008D49BC">
        <w:rPr>
          <w:b/>
          <w:bCs/>
        </w:rPr>
        <w:t>Какая сумма страховой ответственности?</w:t>
      </w:r>
    </w:p>
    <w:p w14:paraId="3B03D57B" w14:textId="77777777" w:rsidR="005B02F5" w:rsidRPr="005B02F5" w:rsidRDefault="005B02F5" w:rsidP="005B02F5">
      <w:pPr>
        <w:spacing w:after="0"/>
        <w:ind w:firstLine="709"/>
        <w:jc w:val="both"/>
        <w:rPr>
          <w:i/>
          <w:iCs/>
        </w:rPr>
      </w:pPr>
      <w:r w:rsidRPr="005B02F5">
        <w:rPr>
          <w:i/>
          <w:iCs/>
        </w:rPr>
        <w:t>Страховая сумма, в пределах которой страховщик при наступлении каждого страхового случая (независимо от их числа в течение срока действия договора обязательного страхования) обязуется возместить потерпевшим причиненный вред, составляет:</w:t>
      </w:r>
    </w:p>
    <w:p w14:paraId="1D219538" w14:textId="77777777" w:rsidR="005B02F5" w:rsidRPr="005B02F5" w:rsidRDefault="005B02F5" w:rsidP="005B02F5">
      <w:pPr>
        <w:spacing w:after="0"/>
        <w:ind w:firstLine="709"/>
        <w:jc w:val="both"/>
        <w:rPr>
          <w:i/>
          <w:iCs/>
        </w:rPr>
      </w:pPr>
      <w:r w:rsidRPr="005B02F5">
        <w:rPr>
          <w:i/>
          <w:iCs/>
        </w:rPr>
        <w:t>а) в части возмещения вреда, причиненного жизни или здоровью каждого потерпевшего, 500 тысяч рублей;</w:t>
      </w:r>
    </w:p>
    <w:p w14:paraId="227C7051" w14:textId="2C664E66" w:rsidR="0007582A" w:rsidRPr="005B02F5" w:rsidRDefault="005B02F5" w:rsidP="005B02F5">
      <w:pPr>
        <w:spacing w:after="0"/>
        <w:ind w:firstLine="709"/>
        <w:jc w:val="both"/>
        <w:rPr>
          <w:i/>
          <w:iCs/>
        </w:rPr>
      </w:pPr>
      <w:r w:rsidRPr="005B02F5">
        <w:rPr>
          <w:i/>
          <w:iCs/>
        </w:rPr>
        <w:t>б) в части возмещения вреда, причиненного имуществу каждого потерпевшего, 400 тысяч рублей.</w:t>
      </w:r>
    </w:p>
    <w:p w14:paraId="2A43761C" w14:textId="6546FAF0" w:rsidR="001A7CF3" w:rsidRDefault="001A7CF3" w:rsidP="006C0B77">
      <w:pPr>
        <w:spacing w:after="0"/>
        <w:ind w:firstLine="709"/>
        <w:jc w:val="both"/>
      </w:pPr>
    </w:p>
    <w:tbl>
      <w:tblPr>
        <w:tblStyle w:val="a5"/>
        <w:tblW w:w="0" w:type="auto"/>
        <w:tblLook w:val="04A0" w:firstRow="1" w:lastRow="0" w:firstColumn="1" w:lastColumn="0" w:noHBand="0" w:noVBand="1"/>
      </w:tblPr>
      <w:tblGrid>
        <w:gridCol w:w="4955"/>
        <w:gridCol w:w="4956"/>
      </w:tblGrid>
      <w:tr w:rsidR="00C319BE" w14:paraId="6972BC5B" w14:textId="77777777" w:rsidTr="00641329">
        <w:tc>
          <w:tcPr>
            <w:tcW w:w="4955" w:type="dxa"/>
            <w:vAlign w:val="center"/>
          </w:tcPr>
          <w:p w14:paraId="0D5372AF" w14:textId="77777777" w:rsidR="00C319BE" w:rsidRPr="00C319BE" w:rsidRDefault="00C319BE" w:rsidP="00641329">
            <w:pPr>
              <w:jc w:val="center"/>
              <w:rPr>
                <w:b/>
                <w:bCs/>
              </w:rPr>
            </w:pPr>
            <w:r w:rsidRPr="00C319BE">
              <w:rPr>
                <w:b/>
                <w:bCs/>
              </w:rPr>
              <w:t>Режим работы</w:t>
            </w:r>
          </w:p>
          <w:p w14:paraId="5B150018" w14:textId="679A3933" w:rsidR="00C319BE" w:rsidRPr="00A65A1C" w:rsidRDefault="00C319BE" w:rsidP="00641329">
            <w:pPr>
              <w:jc w:val="center"/>
            </w:pPr>
            <w:r>
              <w:t>Ежедневно</w:t>
            </w:r>
          </w:p>
        </w:tc>
        <w:tc>
          <w:tcPr>
            <w:tcW w:w="4956" w:type="dxa"/>
          </w:tcPr>
          <w:p w14:paraId="176BE767" w14:textId="2DED5D1A" w:rsidR="00C319BE" w:rsidRPr="00C319BE" w:rsidRDefault="00C319BE" w:rsidP="00C319BE">
            <w:pPr>
              <w:jc w:val="center"/>
              <w:rPr>
                <w:b/>
                <w:bCs/>
              </w:rPr>
            </w:pPr>
            <w:r w:rsidRPr="00C319BE">
              <w:rPr>
                <w:b/>
                <w:bCs/>
              </w:rPr>
              <w:t>Контакты</w:t>
            </w:r>
          </w:p>
          <w:p w14:paraId="21991C95" w14:textId="77777777" w:rsidR="00C319BE" w:rsidRDefault="00C319BE" w:rsidP="00C319BE">
            <w:pPr>
              <w:jc w:val="both"/>
            </w:pPr>
            <w:r>
              <w:t>г. Калининград, ул. Чайковского, 2</w:t>
            </w:r>
          </w:p>
          <w:p w14:paraId="09EA4285" w14:textId="77777777" w:rsidR="00C319BE" w:rsidRPr="005B02F5" w:rsidRDefault="00C319BE" w:rsidP="00C319BE">
            <w:pPr>
              <w:jc w:val="both"/>
            </w:pPr>
            <w:r>
              <w:rPr>
                <w:lang w:val="en-US"/>
              </w:rPr>
              <w:t>telegram</w:t>
            </w:r>
            <w:r w:rsidRPr="005B02F5">
              <w:t>: @</w:t>
            </w:r>
            <w:r w:rsidRPr="001478C8">
              <w:rPr>
                <w:lang w:val="en-US"/>
              </w:rPr>
              <w:t>strahovka</w:t>
            </w:r>
            <w:r w:rsidRPr="005B02F5">
              <w:t>39</w:t>
            </w:r>
          </w:p>
          <w:p w14:paraId="7B06993E" w14:textId="7A30792C" w:rsidR="00C319BE" w:rsidRDefault="00C319BE" w:rsidP="00C319BE">
            <w:pPr>
              <w:jc w:val="both"/>
            </w:pPr>
            <w:r>
              <w:t>Тел. +7958</w:t>
            </w:r>
            <w:r w:rsidR="005B02F5">
              <w:t>0000000</w:t>
            </w:r>
          </w:p>
          <w:p w14:paraId="5D24ADFA" w14:textId="7C5C616E" w:rsidR="00C319BE" w:rsidRPr="005B02F5" w:rsidRDefault="00C319BE" w:rsidP="00C319BE">
            <w:pPr>
              <w:jc w:val="both"/>
            </w:pPr>
            <w:r>
              <w:t>Электронная почта:</w:t>
            </w:r>
            <w:r w:rsidR="005B02F5">
              <w:rPr>
                <w:lang w:val="en-US"/>
              </w:rPr>
              <w:t>info</w:t>
            </w:r>
            <w:r w:rsidR="005B02F5" w:rsidRPr="005B02F5">
              <w:t>@</w:t>
            </w:r>
            <w:r w:rsidR="00641329">
              <w:rPr>
                <w:lang w:val="en-US"/>
              </w:rPr>
              <w:t>polis</w:t>
            </w:r>
            <w:r w:rsidR="00641329" w:rsidRPr="00641329">
              <w:t>-</w:t>
            </w:r>
            <w:r w:rsidR="00641329">
              <w:rPr>
                <w:lang w:val="en-US"/>
              </w:rPr>
              <w:t>kaliningrad</w:t>
            </w:r>
            <w:r w:rsidR="005B02F5" w:rsidRPr="005B02F5">
              <w:t>.</w:t>
            </w:r>
            <w:r w:rsidR="005B02F5">
              <w:rPr>
                <w:lang w:val="en-US"/>
              </w:rPr>
              <w:t>ru</w:t>
            </w:r>
          </w:p>
          <w:p w14:paraId="4FB18CC8" w14:textId="77777777" w:rsidR="00C319BE" w:rsidRDefault="00C319BE" w:rsidP="006C0B77">
            <w:pPr>
              <w:jc w:val="both"/>
            </w:pPr>
          </w:p>
        </w:tc>
      </w:tr>
    </w:tbl>
    <w:p w14:paraId="6F15AFB0" w14:textId="77777777" w:rsidR="00C319BE" w:rsidRDefault="00C319BE" w:rsidP="006C0B77">
      <w:pPr>
        <w:spacing w:after="0"/>
        <w:ind w:firstLine="709"/>
        <w:jc w:val="both"/>
      </w:pPr>
    </w:p>
    <w:p w14:paraId="0BA0CE8B" w14:textId="348549F2" w:rsidR="00B62FA5" w:rsidRDefault="00B62FA5" w:rsidP="00641329">
      <w:pPr>
        <w:spacing w:after="0"/>
        <w:ind w:firstLine="709"/>
        <w:jc w:val="both"/>
      </w:pPr>
      <w:r>
        <w:t xml:space="preserve">© 2023 </w:t>
      </w:r>
      <w:r w:rsidR="00641329">
        <w:t>Центр страхования</w:t>
      </w:r>
      <w:r w:rsidR="00641329">
        <w:rPr>
          <w:lang w:val="en-US"/>
        </w:rPr>
        <w:t xml:space="preserve"> </w:t>
      </w:r>
      <w:r w:rsidR="00641329">
        <w:t>«</w:t>
      </w:r>
      <w:r w:rsidR="00641329">
        <w:t>Полис</w:t>
      </w:r>
      <w:r w:rsidR="00382371">
        <w:t xml:space="preserve"> Калининград</w:t>
      </w:r>
      <w:r w:rsidR="00641329">
        <w:t>»</w:t>
      </w:r>
    </w:p>
    <w:p w14:paraId="103277D1" w14:textId="77777777" w:rsidR="00641329" w:rsidRDefault="00641329" w:rsidP="00641329">
      <w:pPr>
        <w:spacing w:after="0"/>
        <w:ind w:firstLine="709"/>
        <w:jc w:val="both"/>
      </w:pPr>
    </w:p>
    <w:p w14:paraId="36ABC0B7" w14:textId="7633FE41" w:rsidR="00B62FA5" w:rsidRPr="00641329" w:rsidRDefault="00B62FA5" w:rsidP="00B62FA5">
      <w:pPr>
        <w:spacing w:after="0"/>
        <w:ind w:firstLine="709"/>
        <w:jc w:val="both"/>
        <w:rPr>
          <w:i/>
          <w:iCs/>
        </w:rPr>
      </w:pPr>
      <w:r w:rsidRPr="00641329">
        <w:rPr>
          <w:i/>
          <w:iCs/>
        </w:rPr>
        <w:t>Предложения о страховании не являются публичной офертой, решение о заключении договора страхования на конкретных условиях принимается только по соглашению сторон.</w:t>
      </w:r>
    </w:p>
    <w:p w14:paraId="43ADFF78" w14:textId="3BCDD4D0" w:rsidR="00641329" w:rsidRDefault="00641329" w:rsidP="00B62FA5">
      <w:pPr>
        <w:spacing w:after="0"/>
        <w:ind w:firstLine="709"/>
        <w:jc w:val="both"/>
      </w:pPr>
    </w:p>
    <w:p w14:paraId="626A0820" w14:textId="46BF90AA" w:rsidR="00641329" w:rsidRDefault="00641329" w:rsidP="00B62FA5">
      <w:pPr>
        <w:spacing w:after="0"/>
        <w:ind w:firstLine="709"/>
        <w:jc w:val="both"/>
        <w:rPr>
          <w:u w:val="single"/>
        </w:rPr>
      </w:pPr>
      <w:r w:rsidRPr="00641329">
        <w:rPr>
          <w:u w:val="single"/>
        </w:rPr>
        <w:lastRenderedPageBreak/>
        <w:t>Политика конфиденциальности</w:t>
      </w:r>
    </w:p>
    <w:p w14:paraId="3E1DB0EF" w14:textId="0EBBAFD7" w:rsidR="00641329" w:rsidRPr="00641329" w:rsidRDefault="00641329" w:rsidP="00B62FA5">
      <w:pPr>
        <w:spacing w:after="0"/>
        <w:ind w:firstLine="709"/>
        <w:jc w:val="both"/>
        <w:rPr>
          <w:u w:val="single"/>
        </w:rPr>
      </w:pPr>
      <w:r>
        <w:rPr>
          <w:u w:val="single"/>
        </w:rPr>
        <w:t xml:space="preserve">Правила страхования </w:t>
      </w:r>
      <w:r w:rsidRPr="00641329">
        <w:rPr>
          <w:u w:val="single"/>
        </w:rPr>
        <w:t>AO «АльфаСтрахование»</w:t>
      </w:r>
      <w:r>
        <w:rPr>
          <w:u w:val="single"/>
        </w:rPr>
        <w:t xml:space="preserve"> </w:t>
      </w:r>
      <w:r w:rsidRPr="00641329">
        <w:rPr>
          <w:u w:val="single"/>
        </w:rPr>
        <w:t>https://www.alfastrah.ru/rules/</w:t>
      </w:r>
    </w:p>
    <w:p w14:paraId="705E539B" w14:textId="2D311D34" w:rsidR="00641329" w:rsidRDefault="00641329" w:rsidP="00B62FA5">
      <w:pPr>
        <w:spacing w:after="0"/>
        <w:ind w:firstLine="709"/>
        <w:jc w:val="both"/>
      </w:pPr>
      <w:r w:rsidRPr="00641329">
        <w:rPr>
          <w:u w:val="single"/>
        </w:rPr>
        <w:t>Правила страхования</w:t>
      </w:r>
      <w:r w:rsidRPr="00641329">
        <w:rPr>
          <w:u w:val="single"/>
        </w:rPr>
        <w:t xml:space="preserve"> АО</w:t>
      </w:r>
      <w:r w:rsidRPr="00641329">
        <w:rPr>
          <w:u w:val="single"/>
        </w:rPr>
        <w:t xml:space="preserve"> «ВСК</w:t>
      </w:r>
      <w:r>
        <w:t xml:space="preserve"> </w:t>
      </w:r>
      <w:hyperlink r:id="rId23" w:history="1">
        <w:r w:rsidRPr="001557A9">
          <w:rPr>
            <w:rStyle w:val="a3"/>
          </w:rPr>
          <w:t>https://www.vsk.ru/o-kompanii/dlya-kliyentov?t=pravila_i_tarifi_strahovaniya%2F&amp;case=pravila</w:t>
        </w:r>
      </w:hyperlink>
    </w:p>
    <w:p w14:paraId="1DF49FED" w14:textId="2FBC356C" w:rsidR="00641329" w:rsidRDefault="00641329" w:rsidP="00B62FA5">
      <w:pPr>
        <w:spacing w:after="0"/>
        <w:ind w:firstLine="709"/>
        <w:jc w:val="both"/>
      </w:pPr>
      <w:r w:rsidRPr="00641329">
        <w:rPr>
          <w:u w:val="single"/>
        </w:rPr>
        <w:t>Правила страхования ПАО «Группа Ренессанс Страхование»</w:t>
      </w:r>
      <w:r w:rsidRPr="00641329">
        <w:t xml:space="preserve"> </w:t>
      </w:r>
      <w:hyperlink r:id="rId24" w:history="1">
        <w:r w:rsidRPr="001557A9">
          <w:rPr>
            <w:rStyle w:val="a3"/>
          </w:rPr>
          <w:t>https://www.renins.ru/about/rules</w:t>
        </w:r>
      </w:hyperlink>
    </w:p>
    <w:p w14:paraId="78FA4B90" w14:textId="72886E8D" w:rsidR="00641329" w:rsidRDefault="00641329" w:rsidP="00641329">
      <w:pPr>
        <w:spacing w:after="0"/>
        <w:ind w:firstLine="709"/>
        <w:jc w:val="both"/>
      </w:pPr>
      <w:r w:rsidRPr="00641329">
        <w:rPr>
          <w:u w:val="single"/>
        </w:rPr>
        <w:t>Политика в отношении обработки персональных данных</w:t>
      </w:r>
      <w:r w:rsidRPr="00641329">
        <w:rPr>
          <w:u w:val="single"/>
        </w:rPr>
        <w:t xml:space="preserve"> </w:t>
      </w:r>
      <w:r w:rsidRPr="00641329">
        <w:rPr>
          <w:u w:val="single"/>
        </w:rPr>
        <w:t>ООО «Живой Сайт»</w:t>
      </w:r>
      <w:r>
        <w:t xml:space="preserve"> </w:t>
      </w:r>
      <w:r w:rsidRPr="00641329">
        <w:t>https://www.jivo.ru/files/personal_data_processing_policy.pdf</w:t>
      </w:r>
    </w:p>
    <w:p w14:paraId="2CB102C8" w14:textId="77777777" w:rsidR="00641329" w:rsidRDefault="00641329" w:rsidP="00B62FA5">
      <w:pPr>
        <w:spacing w:after="0"/>
        <w:ind w:firstLine="709"/>
        <w:jc w:val="both"/>
      </w:pPr>
    </w:p>
    <w:p w14:paraId="1E6A5C4F" w14:textId="2EF35EE4" w:rsidR="00641329" w:rsidRPr="004C27B3" w:rsidRDefault="00641329" w:rsidP="00B62FA5">
      <w:pPr>
        <w:spacing w:after="0"/>
        <w:ind w:firstLine="709"/>
        <w:jc w:val="both"/>
      </w:pPr>
      <w:r>
        <w:t>Снизу какое-то</w:t>
      </w:r>
      <w:r w:rsidRPr="00641329">
        <w:t xml:space="preserve"> </w:t>
      </w:r>
      <w:r>
        <w:t xml:space="preserve">маленькое всплывающее предупреждение о </w:t>
      </w:r>
      <w:r w:rsidR="004C27B3">
        <w:rPr>
          <w:lang w:val="en-US"/>
        </w:rPr>
        <w:t>C</w:t>
      </w:r>
      <w:r>
        <w:rPr>
          <w:lang w:val="en-US"/>
        </w:rPr>
        <w:t>ookies</w:t>
      </w:r>
      <w:r w:rsidR="004C27B3" w:rsidRPr="004C27B3">
        <w:t>.</w:t>
      </w:r>
    </w:p>
    <w:sectPr w:rsidR="00641329" w:rsidRPr="004C27B3" w:rsidSect="008D49BC">
      <w:pgSz w:w="11906" w:h="16838" w:code="9"/>
      <w:pgMar w:top="1134" w:right="851"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CF3"/>
    <w:rsid w:val="0007582A"/>
    <w:rsid w:val="000B4C33"/>
    <w:rsid w:val="001478C8"/>
    <w:rsid w:val="001A7CF3"/>
    <w:rsid w:val="002913B2"/>
    <w:rsid w:val="00382371"/>
    <w:rsid w:val="004B3273"/>
    <w:rsid w:val="004C27B3"/>
    <w:rsid w:val="005A52C0"/>
    <w:rsid w:val="005B02F5"/>
    <w:rsid w:val="0061543B"/>
    <w:rsid w:val="00641329"/>
    <w:rsid w:val="006C0B77"/>
    <w:rsid w:val="00704E68"/>
    <w:rsid w:val="007255A7"/>
    <w:rsid w:val="008242FF"/>
    <w:rsid w:val="00854EE5"/>
    <w:rsid w:val="00870751"/>
    <w:rsid w:val="008D49BC"/>
    <w:rsid w:val="00922C48"/>
    <w:rsid w:val="009B5D84"/>
    <w:rsid w:val="00A25A55"/>
    <w:rsid w:val="00A65A1C"/>
    <w:rsid w:val="00AF75A2"/>
    <w:rsid w:val="00B62FA5"/>
    <w:rsid w:val="00B915B7"/>
    <w:rsid w:val="00C319BE"/>
    <w:rsid w:val="00D03540"/>
    <w:rsid w:val="00D30358"/>
    <w:rsid w:val="00D75362"/>
    <w:rsid w:val="00E13897"/>
    <w:rsid w:val="00EA59DF"/>
    <w:rsid w:val="00EC06CA"/>
    <w:rsid w:val="00EE4070"/>
    <w:rsid w:val="00F12C76"/>
    <w:rsid w:val="00FA5595"/>
    <w:rsid w:val="00FF6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7234"/>
  <w15:chartTrackingRefBased/>
  <w15:docId w15:val="{81717386-E9BE-4FCD-8D33-60B959C4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62FA5"/>
    <w:rPr>
      <w:color w:val="0563C1" w:themeColor="hyperlink"/>
      <w:u w:val="single"/>
    </w:rPr>
  </w:style>
  <w:style w:type="character" w:styleId="a4">
    <w:name w:val="Unresolved Mention"/>
    <w:basedOn w:val="a0"/>
    <w:uiPriority w:val="99"/>
    <w:semiHidden/>
    <w:unhideWhenUsed/>
    <w:rsid w:val="00B62FA5"/>
    <w:rPr>
      <w:color w:val="605E5C"/>
      <w:shd w:val="clear" w:color="auto" w:fill="E1DFDD"/>
    </w:rPr>
  </w:style>
  <w:style w:type="table" w:styleId="a5">
    <w:name w:val="Table Grid"/>
    <w:basedOn w:val="a1"/>
    <w:uiPriority w:val="39"/>
    <w:rsid w:val="00B62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svg"/><Relationship Id="rId18" Type="http://schemas.openxmlformats.org/officeDocument/2006/relationships/hyperlink" Target="https://dkbm-web.autoins.ru/dkbm-web-1.0/policyInfo.htm"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s://www.renins.ru/about/rules" TargetMode="External"/><Relationship Id="rId5" Type="http://schemas.openxmlformats.org/officeDocument/2006/relationships/image" Target="media/image2.svg"/><Relationship Id="rId15" Type="http://schemas.openxmlformats.org/officeDocument/2006/relationships/image" Target="media/image12.svg"/><Relationship Id="rId23" Type="http://schemas.openxmlformats.org/officeDocument/2006/relationships/hyperlink" Target="https://www.vsk.ru/o-kompanii/dlya-kliyentov?t=pravila_i_tarifi_strahovaniya%2F&amp;case=pravila" TargetMode="External"/><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6</Pages>
  <Words>1135</Words>
  <Characters>6472</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13</cp:revision>
  <dcterms:created xsi:type="dcterms:W3CDTF">2023-04-08T10:33:00Z</dcterms:created>
  <dcterms:modified xsi:type="dcterms:W3CDTF">2023-04-08T15:51:00Z</dcterms:modified>
</cp:coreProperties>
</file>