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7E6E5" w14:textId="77777777" w:rsidR="006E1EC7" w:rsidRPr="006E1EC7" w:rsidRDefault="006E1EC7" w:rsidP="006E1EC7">
      <w:pPr>
        <w:keepNext/>
        <w:keepLines/>
        <w:widowControl/>
        <w:spacing w:before="480" w:after="200" w:line="276" w:lineRule="auto"/>
        <w:jc w:val="left"/>
        <w:outlineLvl w:val="0"/>
        <w:rPr>
          <w:rFonts w:eastAsia="MS Gothic" w:cs="Times New Roman"/>
          <w:b/>
          <w:bCs/>
          <w:color w:val="365F91"/>
          <w:kern w:val="0"/>
          <w:sz w:val="28"/>
          <w:szCs w:val="28"/>
          <w:lang w:eastAsia="en-US"/>
        </w:rPr>
      </w:pPr>
      <w:r w:rsidRPr="006E1EC7">
        <w:rPr>
          <w:rFonts w:ascii="宋体" w:hAnsi="宋体" w:cs="Times New Roman"/>
          <w:bCs/>
          <w:color w:val="000000"/>
          <w:kern w:val="0"/>
          <w:sz w:val="36"/>
          <w:szCs w:val="28"/>
          <w:lang w:eastAsia="en-US"/>
        </w:rPr>
        <w:t>1. 安全物理环境测评表</w:t>
      </w:r>
    </w:p>
    <w:tbl>
      <w:tblPr>
        <w:tblStyle w:val="5b"/>
        <w:tblW w:w="0" w:type="auto"/>
        <w:tblLook w:val="04A0" w:firstRow="1" w:lastRow="0" w:firstColumn="1" w:lastColumn="0" w:noHBand="0" w:noVBand="1"/>
      </w:tblPr>
      <w:tblGrid>
        <w:gridCol w:w="2075"/>
        <w:gridCol w:w="2071"/>
        <w:gridCol w:w="2075"/>
        <w:gridCol w:w="2075"/>
      </w:tblGrid>
      <w:tr w:rsidR="006E1EC7" w:rsidRPr="006E1EC7" w14:paraId="6A74F171" w14:textId="77777777" w:rsidTr="006E1EC7">
        <w:trPr>
          <w:trHeight w:val="454"/>
        </w:trPr>
        <w:tc>
          <w:tcPr>
            <w:tcW w:w="2130" w:type="dxa"/>
            <w:vAlign w:val="center"/>
          </w:tcPr>
          <w:p w14:paraId="32C1DBC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测评项目</w:t>
            </w:r>
          </w:p>
        </w:tc>
        <w:tc>
          <w:tcPr>
            <w:tcW w:w="2132" w:type="dxa"/>
            <w:vAlign w:val="center"/>
          </w:tcPr>
          <w:p w14:paraId="5219FD92" w14:textId="6C75A7B9" w:rsidR="006E1EC7" w:rsidRPr="006E1EC7" w:rsidRDefault="006E1EC7" w:rsidP="006E1EC7">
            <w:pPr>
              <w:widowControl/>
              <w:jc w:val="left"/>
              <w:rPr>
                <w:rFonts w:ascii="Cambria" w:eastAsia="MS Mincho" w:hAnsi="Cambria" w:cs="Times New Roman"/>
                <w:kern w:val="0"/>
                <w:lang w:eastAsia="zh-CN"/>
              </w:rPr>
            </w:pPr>
          </w:p>
        </w:tc>
        <w:tc>
          <w:tcPr>
            <w:tcW w:w="2130" w:type="dxa"/>
            <w:vAlign w:val="center"/>
          </w:tcPr>
          <w:p w14:paraId="4A21A96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测评对象</w:t>
            </w:r>
          </w:p>
        </w:tc>
        <w:tc>
          <w:tcPr>
            <w:tcW w:w="2130" w:type="dxa"/>
            <w:vAlign w:val="center"/>
          </w:tcPr>
          <w:p w14:paraId="086D76D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安全物理环境</w:t>
            </w:r>
          </w:p>
        </w:tc>
      </w:tr>
      <w:tr w:rsidR="006E1EC7" w:rsidRPr="006E1EC7" w14:paraId="24573F62" w14:textId="77777777" w:rsidTr="006E1EC7">
        <w:trPr>
          <w:trHeight w:val="454"/>
        </w:trPr>
        <w:tc>
          <w:tcPr>
            <w:tcW w:w="2130" w:type="dxa"/>
            <w:vAlign w:val="center"/>
          </w:tcPr>
          <w:p w14:paraId="235F660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测评单位</w:t>
            </w:r>
          </w:p>
        </w:tc>
        <w:tc>
          <w:tcPr>
            <w:tcW w:w="6392" w:type="dxa"/>
            <w:gridSpan w:val="3"/>
            <w:vAlign w:val="center"/>
          </w:tcPr>
          <w:p w14:paraId="1DD8E1B3" w14:textId="04E759D6" w:rsidR="006E1EC7" w:rsidRPr="006E1EC7" w:rsidRDefault="006E1EC7" w:rsidP="006E1EC7">
            <w:pPr>
              <w:widowControl/>
              <w:jc w:val="left"/>
              <w:rPr>
                <w:rFonts w:ascii="Cambria" w:eastAsia="MS Mincho" w:hAnsi="Cambria" w:cs="Times New Roman"/>
                <w:kern w:val="0"/>
                <w:lang w:eastAsia="zh-CN"/>
              </w:rPr>
            </w:pPr>
          </w:p>
        </w:tc>
      </w:tr>
      <w:tr w:rsidR="006E1EC7" w:rsidRPr="006E1EC7" w14:paraId="328C19F8" w14:textId="77777777" w:rsidTr="006E1EC7">
        <w:trPr>
          <w:trHeight w:val="454"/>
        </w:trPr>
        <w:tc>
          <w:tcPr>
            <w:tcW w:w="2130" w:type="dxa"/>
            <w:vAlign w:val="center"/>
          </w:tcPr>
          <w:p w14:paraId="422764A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测评地点</w:t>
            </w:r>
          </w:p>
        </w:tc>
        <w:tc>
          <w:tcPr>
            <w:tcW w:w="6392" w:type="dxa"/>
            <w:gridSpan w:val="3"/>
            <w:vAlign w:val="center"/>
          </w:tcPr>
          <w:p w14:paraId="7C4D0A2B" w14:textId="4EA54FE3" w:rsidR="006E1EC7" w:rsidRPr="006E1EC7" w:rsidRDefault="006E1EC7" w:rsidP="006E1EC7">
            <w:pPr>
              <w:widowControl/>
              <w:jc w:val="left"/>
              <w:rPr>
                <w:rFonts w:ascii="Cambria" w:eastAsia="MS Mincho" w:hAnsi="Cambria" w:cs="Times New Roman"/>
                <w:kern w:val="0"/>
                <w:lang w:eastAsia="zh-CN"/>
              </w:rPr>
            </w:pPr>
          </w:p>
        </w:tc>
      </w:tr>
      <w:tr w:rsidR="006E1EC7" w:rsidRPr="006E1EC7" w14:paraId="4B658931" w14:textId="77777777" w:rsidTr="006E1EC7">
        <w:trPr>
          <w:trHeight w:val="454"/>
        </w:trPr>
        <w:tc>
          <w:tcPr>
            <w:tcW w:w="2130" w:type="dxa"/>
            <w:vAlign w:val="center"/>
          </w:tcPr>
          <w:p w14:paraId="43CD0CC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测评人员</w:t>
            </w:r>
          </w:p>
        </w:tc>
        <w:tc>
          <w:tcPr>
            <w:tcW w:w="2132" w:type="dxa"/>
            <w:vAlign w:val="center"/>
          </w:tcPr>
          <w:p w14:paraId="2C70AF73" w14:textId="259D220D" w:rsidR="006E1EC7" w:rsidRPr="006E1EC7" w:rsidRDefault="006E1EC7" w:rsidP="006E1EC7">
            <w:pPr>
              <w:widowControl/>
              <w:jc w:val="left"/>
              <w:rPr>
                <w:rFonts w:ascii="Cambria" w:eastAsia="MS Mincho" w:hAnsi="Cambria" w:cs="Times New Roman"/>
                <w:kern w:val="0"/>
              </w:rPr>
            </w:pPr>
          </w:p>
        </w:tc>
        <w:tc>
          <w:tcPr>
            <w:tcW w:w="2130" w:type="dxa"/>
            <w:vAlign w:val="center"/>
          </w:tcPr>
          <w:p w14:paraId="7A07913C" w14:textId="7B5C9BC7" w:rsidR="006E1EC7" w:rsidRPr="006E1EC7" w:rsidRDefault="006E1EC7" w:rsidP="006E1EC7">
            <w:pPr>
              <w:widowControl/>
              <w:jc w:val="left"/>
              <w:rPr>
                <w:rFonts w:ascii="Cambria" w:eastAsia="MS Mincho" w:hAnsi="Cambria" w:cs="Times New Roman"/>
                <w:kern w:val="0"/>
              </w:rPr>
            </w:pPr>
            <w:r>
              <w:rPr>
                <w:rFonts w:ascii="宋体" w:hAnsi="宋体" w:hint="eastAsia"/>
                <w:b/>
              </w:rPr>
              <w:t>配合人员</w:t>
            </w:r>
          </w:p>
        </w:tc>
        <w:tc>
          <w:tcPr>
            <w:tcW w:w="2130" w:type="dxa"/>
            <w:vAlign w:val="center"/>
          </w:tcPr>
          <w:p w14:paraId="0F5BAF6C" w14:textId="416700D3" w:rsidR="006E1EC7" w:rsidRPr="006E1EC7" w:rsidRDefault="006E1EC7" w:rsidP="006E1EC7">
            <w:pPr>
              <w:rPr>
                <w:rFonts w:ascii="等线" w:hAnsi="等线" w:cs="宋体"/>
              </w:rPr>
            </w:pPr>
          </w:p>
        </w:tc>
      </w:tr>
      <w:tr w:rsidR="006E1EC7" w:rsidRPr="006E1EC7" w14:paraId="79A22CDF" w14:textId="77777777" w:rsidTr="006E1EC7">
        <w:trPr>
          <w:trHeight w:val="454"/>
        </w:trPr>
        <w:tc>
          <w:tcPr>
            <w:tcW w:w="2130" w:type="dxa"/>
            <w:vAlign w:val="center"/>
          </w:tcPr>
          <w:p w14:paraId="114CF72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测评日期</w:t>
            </w:r>
          </w:p>
        </w:tc>
        <w:tc>
          <w:tcPr>
            <w:tcW w:w="6392" w:type="dxa"/>
            <w:gridSpan w:val="3"/>
            <w:vAlign w:val="center"/>
          </w:tcPr>
          <w:p w14:paraId="50B2E258" w14:textId="30FC798B" w:rsidR="006E1EC7" w:rsidRPr="006E1EC7" w:rsidRDefault="006E1EC7" w:rsidP="006E1EC7">
            <w:pPr>
              <w:widowControl/>
              <w:jc w:val="left"/>
              <w:rPr>
                <w:rFonts w:ascii="Cambria" w:eastAsia="MS Mincho" w:hAnsi="Cambria" w:cs="Times New Roman"/>
                <w:kern w:val="0"/>
              </w:rPr>
            </w:pPr>
            <w:r>
              <w:rPr>
                <w:rFonts w:ascii="宋体" w:hAnsi="宋体"/>
              </w:rPr>
              <w:t>2023.6.19</w:t>
            </w:r>
          </w:p>
        </w:tc>
      </w:tr>
      <w:tr w:rsidR="006E1EC7" w:rsidRPr="006E1EC7" w14:paraId="2C1CCF44" w14:textId="77777777" w:rsidTr="006E1EC7">
        <w:trPr>
          <w:trHeight w:val="454"/>
        </w:trPr>
        <w:tc>
          <w:tcPr>
            <w:tcW w:w="2130" w:type="dxa"/>
            <w:vAlign w:val="center"/>
          </w:tcPr>
          <w:p w14:paraId="5DA05E3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测评人员签字</w:t>
            </w:r>
          </w:p>
        </w:tc>
        <w:tc>
          <w:tcPr>
            <w:tcW w:w="2132" w:type="dxa"/>
            <w:vAlign w:val="center"/>
          </w:tcPr>
          <w:p w14:paraId="6C4B8A3E" w14:textId="77777777" w:rsidR="006E1EC7" w:rsidRPr="006E1EC7" w:rsidRDefault="006E1EC7" w:rsidP="006E1EC7">
            <w:pPr>
              <w:widowControl/>
              <w:jc w:val="left"/>
              <w:rPr>
                <w:rFonts w:ascii="Cambria" w:eastAsia="MS Mincho" w:hAnsi="Cambria" w:cs="Times New Roman"/>
                <w:kern w:val="0"/>
              </w:rPr>
            </w:pPr>
          </w:p>
        </w:tc>
        <w:tc>
          <w:tcPr>
            <w:tcW w:w="2130" w:type="dxa"/>
            <w:vAlign w:val="center"/>
          </w:tcPr>
          <w:p w14:paraId="29036F0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配合人员签字</w:t>
            </w:r>
          </w:p>
        </w:tc>
        <w:tc>
          <w:tcPr>
            <w:tcW w:w="2130" w:type="dxa"/>
            <w:vAlign w:val="center"/>
          </w:tcPr>
          <w:p w14:paraId="03C80963" w14:textId="77777777" w:rsidR="006E1EC7" w:rsidRPr="006E1EC7" w:rsidRDefault="006E1EC7" w:rsidP="006E1EC7">
            <w:pPr>
              <w:widowControl/>
              <w:jc w:val="left"/>
              <w:rPr>
                <w:rFonts w:ascii="Cambria" w:eastAsia="MS Mincho" w:hAnsi="Cambria" w:cs="Times New Roman"/>
                <w:kern w:val="0"/>
              </w:rPr>
            </w:pPr>
          </w:p>
        </w:tc>
      </w:tr>
    </w:tbl>
    <w:p w14:paraId="6848354C" w14:textId="77777777" w:rsidR="006E1EC7" w:rsidRPr="006E1EC7" w:rsidRDefault="006E1EC7" w:rsidP="006E1EC7">
      <w:pPr>
        <w:keepNext/>
        <w:keepLines/>
        <w:widowControl/>
        <w:spacing w:before="200" w:after="200" w:line="276" w:lineRule="auto"/>
        <w:jc w:val="left"/>
        <w:outlineLvl w:val="1"/>
        <w:rPr>
          <w:rFonts w:eastAsia="MS Gothic" w:cs="Times New Roman"/>
          <w:b/>
          <w:bCs/>
          <w:color w:val="4F81BD"/>
          <w:kern w:val="0"/>
          <w:sz w:val="26"/>
          <w:szCs w:val="26"/>
          <w:lang w:eastAsia="en-US"/>
        </w:rPr>
      </w:pPr>
      <w:r w:rsidRPr="006E1EC7">
        <w:rPr>
          <w:rFonts w:ascii="宋体" w:hAnsi="宋体" w:cs="Times New Roman"/>
          <w:bCs/>
          <w:color w:val="000000"/>
          <w:kern w:val="0"/>
          <w:sz w:val="28"/>
          <w:szCs w:val="26"/>
          <w:lang w:eastAsia="en-US"/>
        </w:rPr>
        <w:t>1.1. 安全通用要求部分</w:t>
      </w:r>
    </w:p>
    <w:p w14:paraId="35319D65" w14:textId="77777777" w:rsidR="006E1EC7" w:rsidRPr="006E1EC7" w:rsidRDefault="006E1EC7"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sidRPr="006E1EC7">
        <w:rPr>
          <w:rFonts w:ascii="宋体" w:hAnsi="宋体" w:cs="Times New Roman"/>
          <w:bCs/>
          <w:color w:val="000000"/>
          <w:kern w:val="0"/>
          <w:sz w:val="28"/>
          <w:szCs w:val="22"/>
          <w:lang w:eastAsia="en-US"/>
        </w:rPr>
        <w:t>1.1.1. 阿里公共云机房</w:t>
      </w:r>
    </w:p>
    <w:tbl>
      <w:tblPr>
        <w:tblStyle w:val="5b"/>
        <w:tblW w:w="0" w:type="auto"/>
        <w:tblLook w:val="04A0" w:firstRow="1" w:lastRow="0" w:firstColumn="1" w:lastColumn="0" w:noHBand="0" w:noVBand="1"/>
      </w:tblPr>
      <w:tblGrid>
        <w:gridCol w:w="2760"/>
        <w:gridCol w:w="2768"/>
        <w:gridCol w:w="2768"/>
      </w:tblGrid>
      <w:tr w:rsidR="006E1EC7" w:rsidRPr="006E1EC7" w14:paraId="78F842FA" w14:textId="77777777" w:rsidTr="009153C9">
        <w:trPr>
          <w:trHeight w:val="454"/>
        </w:trPr>
        <w:tc>
          <w:tcPr>
            <w:tcW w:w="2880" w:type="dxa"/>
            <w:shd w:val="clear" w:color="auto" w:fill="7D7D7D"/>
            <w:vAlign w:val="center"/>
          </w:tcPr>
          <w:p w14:paraId="4B6FFE0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2271910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79D4EF9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43FC774B" w14:textId="77777777" w:rsidTr="009153C9">
        <w:trPr>
          <w:trHeight w:val="454"/>
        </w:trPr>
        <w:tc>
          <w:tcPr>
            <w:tcW w:w="2880" w:type="dxa"/>
            <w:vMerge w:val="restart"/>
            <w:vAlign w:val="center"/>
          </w:tcPr>
          <w:p w14:paraId="672E69D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物理位置选择</w:t>
            </w:r>
          </w:p>
        </w:tc>
        <w:tc>
          <w:tcPr>
            <w:tcW w:w="2880" w:type="dxa"/>
            <w:vAlign w:val="center"/>
          </w:tcPr>
          <w:p w14:paraId="7A9ED15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a）机房场地应选择在具有防震、防风和防雨等能力的建筑内；</w:t>
            </w:r>
          </w:p>
        </w:tc>
        <w:tc>
          <w:tcPr>
            <w:tcW w:w="2880" w:type="dxa"/>
            <w:vAlign w:val="center"/>
          </w:tcPr>
          <w:p w14:paraId="39D1E2F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客户为云租户，物理机房安全由阿里云负责，阿里公共云已经通过等级保护第三级测评。</w:t>
            </w:r>
          </w:p>
        </w:tc>
      </w:tr>
      <w:tr w:rsidR="006E1EC7" w:rsidRPr="006E1EC7" w14:paraId="0115E32D" w14:textId="77777777" w:rsidTr="009153C9">
        <w:trPr>
          <w:trHeight w:val="454"/>
        </w:trPr>
        <w:tc>
          <w:tcPr>
            <w:tcW w:w="2880" w:type="dxa"/>
            <w:vMerge/>
          </w:tcPr>
          <w:p w14:paraId="47794B1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34393B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b）机房场地应避免设在建筑物的顶层或地下室，否则应加强防水和防潮措施。</w:t>
            </w:r>
          </w:p>
        </w:tc>
        <w:tc>
          <w:tcPr>
            <w:tcW w:w="2880" w:type="dxa"/>
            <w:vAlign w:val="center"/>
          </w:tcPr>
          <w:p w14:paraId="2285C65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客户为云租户，物理机房安全由阿里云负责，阿里公共云已经通过等级保护第三级测评。</w:t>
            </w:r>
          </w:p>
        </w:tc>
      </w:tr>
      <w:tr w:rsidR="006E1EC7" w:rsidRPr="006E1EC7" w14:paraId="753EAD92" w14:textId="77777777" w:rsidTr="009153C9">
        <w:trPr>
          <w:trHeight w:val="454"/>
        </w:trPr>
        <w:tc>
          <w:tcPr>
            <w:tcW w:w="2880" w:type="dxa"/>
            <w:vAlign w:val="center"/>
          </w:tcPr>
          <w:p w14:paraId="3FB8EF5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物理访问控制</w:t>
            </w:r>
          </w:p>
        </w:tc>
        <w:tc>
          <w:tcPr>
            <w:tcW w:w="2880" w:type="dxa"/>
            <w:vAlign w:val="center"/>
          </w:tcPr>
          <w:p w14:paraId="34C2CD1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a）机房出入口应配置电子门禁系统，控制、鉴别和记录进入的人员。</w:t>
            </w:r>
          </w:p>
        </w:tc>
        <w:tc>
          <w:tcPr>
            <w:tcW w:w="2880" w:type="dxa"/>
            <w:vAlign w:val="center"/>
          </w:tcPr>
          <w:p w14:paraId="3042297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客户为云租户，物理机房安全由阿里云负责，阿里公共云已经通过等级保护第三级测评。</w:t>
            </w:r>
          </w:p>
        </w:tc>
      </w:tr>
      <w:tr w:rsidR="006E1EC7" w:rsidRPr="006E1EC7" w14:paraId="0E2C9A1B" w14:textId="77777777" w:rsidTr="009153C9">
        <w:trPr>
          <w:trHeight w:val="454"/>
        </w:trPr>
        <w:tc>
          <w:tcPr>
            <w:tcW w:w="2880" w:type="dxa"/>
            <w:vMerge w:val="restart"/>
            <w:vAlign w:val="center"/>
          </w:tcPr>
          <w:p w14:paraId="0095C25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防盗窃和防破坏</w:t>
            </w:r>
          </w:p>
        </w:tc>
        <w:tc>
          <w:tcPr>
            <w:tcW w:w="2880" w:type="dxa"/>
            <w:vAlign w:val="center"/>
          </w:tcPr>
          <w:p w14:paraId="0C4D204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a）应将设备或主要部件进行固定，并设置明显的不易除去的标识；</w:t>
            </w:r>
          </w:p>
        </w:tc>
        <w:tc>
          <w:tcPr>
            <w:tcW w:w="2880" w:type="dxa"/>
            <w:vAlign w:val="center"/>
          </w:tcPr>
          <w:p w14:paraId="05DD199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客户为云租户，物理机房安全由阿里云负责，阿里公共云已经通过等级保护第三级测评。</w:t>
            </w:r>
          </w:p>
        </w:tc>
      </w:tr>
      <w:tr w:rsidR="006E1EC7" w:rsidRPr="006E1EC7" w14:paraId="46D5DD6B" w14:textId="77777777" w:rsidTr="009153C9">
        <w:trPr>
          <w:trHeight w:val="454"/>
        </w:trPr>
        <w:tc>
          <w:tcPr>
            <w:tcW w:w="2880" w:type="dxa"/>
            <w:vMerge/>
          </w:tcPr>
          <w:p w14:paraId="6020B58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1E077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b）应将通信线缆铺设在隐蔽安全处；</w:t>
            </w:r>
          </w:p>
        </w:tc>
        <w:tc>
          <w:tcPr>
            <w:tcW w:w="2880" w:type="dxa"/>
            <w:vAlign w:val="center"/>
          </w:tcPr>
          <w:p w14:paraId="7B64030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客户为云租户，物理机房安全由阿里云负责，阿里公共云已经通过等级保护第三级测评。</w:t>
            </w:r>
          </w:p>
        </w:tc>
      </w:tr>
      <w:tr w:rsidR="006E1EC7" w:rsidRPr="006E1EC7" w14:paraId="21495B35" w14:textId="77777777" w:rsidTr="009153C9">
        <w:trPr>
          <w:trHeight w:val="454"/>
        </w:trPr>
        <w:tc>
          <w:tcPr>
            <w:tcW w:w="2880" w:type="dxa"/>
            <w:vMerge/>
          </w:tcPr>
          <w:p w14:paraId="159C27A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2AA7DC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c）应设置机房防盗报警系统或设置有专人值守的视频监控系统。</w:t>
            </w:r>
          </w:p>
        </w:tc>
        <w:tc>
          <w:tcPr>
            <w:tcW w:w="2880" w:type="dxa"/>
            <w:vAlign w:val="center"/>
          </w:tcPr>
          <w:p w14:paraId="01A7E6A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客户为云租户，物理机房安全由阿里云负责，阿里公共云已经通过等级保护第三级测评。</w:t>
            </w:r>
          </w:p>
        </w:tc>
      </w:tr>
      <w:tr w:rsidR="006E1EC7" w:rsidRPr="006E1EC7" w14:paraId="1C26F1B5" w14:textId="77777777" w:rsidTr="009153C9">
        <w:trPr>
          <w:trHeight w:val="454"/>
        </w:trPr>
        <w:tc>
          <w:tcPr>
            <w:tcW w:w="2880" w:type="dxa"/>
            <w:vMerge w:val="restart"/>
            <w:vAlign w:val="center"/>
          </w:tcPr>
          <w:p w14:paraId="163CCA5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防雷击</w:t>
            </w:r>
          </w:p>
        </w:tc>
        <w:tc>
          <w:tcPr>
            <w:tcW w:w="2880" w:type="dxa"/>
            <w:vAlign w:val="center"/>
          </w:tcPr>
          <w:p w14:paraId="352C030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a）应将各类机柜、设施和设备等通过接地系统安全接地；</w:t>
            </w:r>
          </w:p>
        </w:tc>
        <w:tc>
          <w:tcPr>
            <w:tcW w:w="2880" w:type="dxa"/>
            <w:vAlign w:val="center"/>
          </w:tcPr>
          <w:p w14:paraId="747DE0D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客户为云租户，物理机房安全由阿里云负责，阿里公共云已经通过等级保护第三级测评。</w:t>
            </w:r>
          </w:p>
        </w:tc>
      </w:tr>
      <w:tr w:rsidR="006E1EC7" w:rsidRPr="006E1EC7" w14:paraId="53F6FF55" w14:textId="77777777" w:rsidTr="009153C9">
        <w:trPr>
          <w:trHeight w:val="454"/>
        </w:trPr>
        <w:tc>
          <w:tcPr>
            <w:tcW w:w="2880" w:type="dxa"/>
            <w:vMerge/>
          </w:tcPr>
          <w:p w14:paraId="1D136FF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DBB2DF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b）应采取措施防止感应雷，例如设置防雷保安器或过压</w:t>
            </w:r>
            <w:r w:rsidRPr="006E1EC7">
              <w:rPr>
                <w:rFonts w:ascii="宋体" w:hAnsi="宋体" w:cs="Times New Roman"/>
                <w:kern w:val="0"/>
                <w:lang w:eastAsia="zh-CN"/>
              </w:rPr>
              <w:lastRenderedPageBreak/>
              <w:t>保护装置等。</w:t>
            </w:r>
          </w:p>
        </w:tc>
        <w:tc>
          <w:tcPr>
            <w:tcW w:w="2880" w:type="dxa"/>
            <w:vAlign w:val="center"/>
          </w:tcPr>
          <w:p w14:paraId="60DE873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客户为云租户，物理机房安全由阿里云负责，阿里公共云已</w:t>
            </w:r>
            <w:r w:rsidRPr="006E1EC7">
              <w:rPr>
                <w:rFonts w:ascii="宋体" w:hAnsi="宋体" w:cs="Times New Roman"/>
                <w:kern w:val="0"/>
                <w:lang w:eastAsia="zh-CN"/>
              </w:rPr>
              <w:lastRenderedPageBreak/>
              <w:t>经通过等级保护第三级测评。</w:t>
            </w:r>
          </w:p>
        </w:tc>
      </w:tr>
      <w:tr w:rsidR="006E1EC7" w:rsidRPr="006E1EC7" w14:paraId="5A952119" w14:textId="77777777" w:rsidTr="009153C9">
        <w:trPr>
          <w:trHeight w:val="454"/>
        </w:trPr>
        <w:tc>
          <w:tcPr>
            <w:tcW w:w="2880" w:type="dxa"/>
            <w:vMerge w:val="restart"/>
            <w:vAlign w:val="center"/>
          </w:tcPr>
          <w:p w14:paraId="45AE475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防火</w:t>
            </w:r>
          </w:p>
        </w:tc>
        <w:tc>
          <w:tcPr>
            <w:tcW w:w="2880" w:type="dxa"/>
            <w:vAlign w:val="center"/>
          </w:tcPr>
          <w:p w14:paraId="49F441F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a）机房应设置火灾自动消防系统，能够自动检测火情、自动报警，并自动灭火；</w:t>
            </w:r>
          </w:p>
        </w:tc>
        <w:tc>
          <w:tcPr>
            <w:tcW w:w="2880" w:type="dxa"/>
            <w:vAlign w:val="center"/>
          </w:tcPr>
          <w:p w14:paraId="3A93FE7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客户为云租户，物理机房安全由阿里云负责，阿里公共云已经通过等级保护第三级测评。</w:t>
            </w:r>
          </w:p>
        </w:tc>
      </w:tr>
      <w:tr w:rsidR="006E1EC7" w:rsidRPr="006E1EC7" w14:paraId="062FA182" w14:textId="77777777" w:rsidTr="009153C9">
        <w:trPr>
          <w:trHeight w:val="454"/>
        </w:trPr>
        <w:tc>
          <w:tcPr>
            <w:tcW w:w="2880" w:type="dxa"/>
            <w:vMerge/>
          </w:tcPr>
          <w:p w14:paraId="2623931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DCE155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b）机房及相关的工作房间和辅助房应采用具有耐火等级的建筑材料；</w:t>
            </w:r>
          </w:p>
        </w:tc>
        <w:tc>
          <w:tcPr>
            <w:tcW w:w="2880" w:type="dxa"/>
            <w:vAlign w:val="center"/>
          </w:tcPr>
          <w:p w14:paraId="2614C75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客户为云租户，物理机房安全由阿里云负责，阿里公共云已经通过等级保护第三级测评。</w:t>
            </w:r>
          </w:p>
        </w:tc>
      </w:tr>
      <w:tr w:rsidR="006E1EC7" w:rsidRPr="006E1EC7" w14:paraId="13CBA2B1" w14:textId="77777777" w:rsidTr="009153C9">
        <w:trPr>
          <w:trHeight w:val="454"/>
        </w:trPr>
        <w:tc>
          <w:tcPr>
            <w:tcW w:w="2880" w:type="dxa"/>
            <w:vMerge/>
          </w:tcPr>
          <w:p w14:paraId="6C53B05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1A1220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c）应对机房划分区域进行管理，区域和区域之间设置隔离防火措施。</w:t>
            </w:r>
          </w:p>
        </w:tc>
        <w:tc>
          <w:tcPr>
            <w:tcW w:w="2880" w:type="dxa"/>
            <w:vAlign w:val="center"/>
          </w:tcPr>
          <w:p w14:paraId="7DA3E66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客户为云租户，物理机房安全由阿里云负责，阿里公共云已经通过等级保护第三级测评。</w:t>
            </w:r>
          </w:p>
        </w:tc>
      </w:tr>
      <w:tr w:rsidR="006E1EC7" w:rsidRPr="006E1EC7" w14:paraId="712E50CF" w14:textId="77777777" w:rsidTr="009153C9">
        <w:trPr>
          <w:trHeight w:val="454"/>
        </w:trPr>
        <w:tc>
          <w:tcPr>
            <w:tcW w:w="2880" w:type="dxa"/>
            <w:vMerge w:val="restart"/>
            <w:vAlign w:val="center"/>
          </w:tcPr>
          <w:p w14:paraId="062D11A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防水和防潮</w:t>
            </w:r>
          </w:p>
        </w:tc>
        <w:tc>
          <w:tcPr>
            <w:tcW w:w="2880" w:type="dxa"/>
            <w:vAlign w:val="center"/>
          </w:tcPr>
          <w:p w14:paraId="0A0C0E9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a）应采取措施防止雨水通过机房窗户、屋顶和墙壁渗透；</w:t>
            </w:r>
          </w:p>
        </w:tc>
        <w:tc>
          <w:tcPr>
            <w:tcW w:w="2880" w:type="dxa"/>
            <w:vAlign w:val="center"/>
          </w:tcPr>
          <w:p w14:paraId="0B986A2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客户为云租户，物理机房安全由阿里云负责，阿里公共云已经通过等级保护第三级测评。</w:t>
            </w:r>
          </w:p>
        </w:tc>
      </w:tr>
      <w:tr w:rsidR="006E1EC7" w:rsidRPr="006E1EC7" w14:paraId="3FCCB5C6" w14:textId="77777777" w:rsidTr="009153C9">
        <w:trPr>
          <w:trHeight w:val="454"/>
        </w:trPr>
        <w:tc>
          <w:tcPr>
            <w:tcW w:w="2880" w:type="dxa"/>
            <w:vMerge/>
          </w:tcPr>
          <w:p w14:paraId="18DEF6D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CB016E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b）应采取措施防止机房内水蒸气结露和地下积水的转移与渗透；</w:t>
            </w:r>
          </w:p>
        </w:tc>
        <w:tc>
          <w:tcPr>
            <w:tcW w:w="2880" w:type="dxa"/>
            <w:vAlign w:val="center"/>
          </w:tcPr>
          <w:p w14:paraId="4A6C823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客户为云租户，物理机房安全由阿里云负责，阿里公共云已经通过等级保护第三级测评。</w:t>
            </w:r>
          </w:p>
        </w:tc>
      </w:tr>
      <w:tr w:rsidR="006E1EC7" w:rsidRPr="006E1EC7" w14:paraId="4870DF62" w14:textId="77777777" w:rsidTr="009153C9">
        <w:trPr>
          <w:trHeight w:val="454"/>
        </w:trPr>
        <w:tc>
          <w:tcPr>
            <w:tcW w:w="2880" w:type="dxa"/>
            <w:vMerge/>
          </w:tcPr>
          <w:p w14:paraId="2B664A7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E429EE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c）应安装对水敏感的检测仪表或元件，对机房进行防水检测和报警。</w:t>
            </w:r>
          </w:p>
        </w:tc>
        <w:tc>
          <w:tcPr>
            <w:tcW w:w="2880" w:type="dxa"/>
            <w:vAlign w:val="center"/>
          </w:tcPr>
          <w:p w14:paraId="2CD6D3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客户为云租户，物理机房安全由阿里云负责，阿里公共云已经通过等级保护第三级测评。</w:t>
            </w:r>
          </w:p>
        </w:tc>
      </w:tr>
      <w:tr w:rsidR="006E1EC7" w:rsidRPr="006E1EC7" w14:paraId="46AADFCC" w14:textId="77777777" w:rsidTr="009153C9">
        <w:trPr>
          <w:trHeight w:val="454"/>
        </w:trPr>
        <w:tc>
          <w:tcPr>
            <w:tcW w:w="2880" w:type="dxa"/>
            <w:vMerge w:val="restart"/>
            <w:vAlign w:val="center"/>
          </w:tcPr>
          <w:p w14:paraId="2D36919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防静电</w:t>
            </w:r>
          </w:p>
        </w:tc>
        <w:tc>
          <w:tcPr>
            <w:tcW w:w="2880" w:type="dxa"/>
            <w:vAlign w:val="center"/>
          </w:tcPr>
          <w:p w14:paraId="217CF3C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a）应采用防静电地板或地面并采用必要的接地防静电措施；</w:t>
            </w:r>
          </w:p>
        </w:tc>
        <w:tc>
          <w:tcPr>
            <w:tcW w:w="2880" w:type="dxa"/>
            <w:vAlign w:val="center"/>
          </w:tcPr>
          <w:p w14:paraId="51A1C90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客户为云租户，物理机房安全由阿里云负责，阿里公共云已经通过等级保护第三级测评。</w:t>
            </w:r>
          </w:p>
        </w:tc>
      </w:tr>
      <w:tr w:rsidR="006E1EC7" w:rsidRPr="006E1EC7" w14:paraId="717A2D84" w14:textId="77777777" w:rsidTr="009153C9">
        <w:trPr>
          <w:trHeight w:val="454"/>
        </w:trPr>
        <w:tc>
          <w:tcPr>
            <w:tcW w:w="2880" w:type="dxa"/>
            <w:vMerge/>
          </w:tcPr>
          <w:p w14:paraId="24587A6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15CFE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b）应采取措施防止静电的产生，例如采用静电消除器、佩戴防静电手环等。</w:t>
            </w:r>
          </w:p>
        </w:tc>
        <w:tc>
          <w:tcPr>
            <w:tcW w:w="2880" w:type="dxa"/>
            <w:vAlign w:val="center"/>
          </w:tcPr>
          <w:p w14:paraId="178F59F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客户为云租户，物理机房安全由阿里云负责，阿里公共云已经通过等级保护第三级测评。</w:t>
            </w:r>
          </w:p>
        </w:tc>
      </w:tr>
      <w:tr w:rsidR="006E1EC7" w:rsidRPr="006E1EC7" w14:paraId="4A1DFFF7" w14:textId="77777777" w:rsidTr="009153C9">
        <w:trPr>
          <w:trHeight w:val="454"/>
        </w:trPr>
        <w:tc>
          <w:tcPr>
            <w:tcW w:w="2880" w:type="dxa"/>
            <w:vAlign w:val="center"/>
          </w:tcPr>
          <w:p w14:paraId="77311F4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温湿度控制</w:t>
            </w:r>
          </w:p>
        </w:tc>
        <w:tc>
          <w:tcPr>
            <w:tcW w:w="2880" w:type="dxa"/>
            <w:vAlign w:val="center"/>
          </w:tcPr>
          <w:p w14:paraId="3289F09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a）应设置温湿度自动调节设施，使机房温湿度的变化在设备运行所允许的范围之内。</w:t>
            </w:r>
          </w:p>
        </w:tc>
        <w:tc>
          <w:tcPr>
            <w:tcW w:w="2880" w:type="dxa"/>
            <w:vAlign w:val="center"/>
          </w:tcPr>
          <w:p w14:paraId="70DF85D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客户为云租户，物理机房安全由阿里云负责，阿里公共云已经通过等级保护第三级测评。</w:t>
            </w:r>
          </w:p>
        </w:tc>
      </w:tr>
      <w:tr w:rsidR="006E1EC7" w:rsidRPr="006E1EC7" w14:paraId="36D97E0C" w14:textId="77777777" w:rsidTr="009153C9">
        <w:trPr>
          <w:trHeight w:val="454"/>
        </w:trPr>
        <w:tc>
          <w:tcPr>
            <w:tcW w:w="2880" w:type="dxa"/>
            <w:vMerge w:val="restart"/>
            <w:vAlign w:val="center"/>
          </w:tcPr>
          <w:p w14:paraId="7BF17A9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电力供应</w:t>
            </w:r>
          </w:p>
        </w:tc>
        <w:tc>
          <w:tcPr>
            <w:tcW w:w="2880" w:type="dxa"/>
            <w:vAlign w:val="center"/>
          </w:tcPr>
          <w:p w14:paraId="79F83D0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a）应在机房供电线路上配置稳压器和过电压防护设备；</w:t>
            </w:r>
          </w:p>
        </w:tc>
        <w:tc>
          <w:tcPr>
            <w:tcW w:w="2880" w:type="dxa"/>
            <w:vAlign w:val="center"/>
          </w:tcPr>
          <w:p w14:paraId="434B326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客户为云租户，物理机房安全由阿里云负责，阿里公共云已经通过等级保护第三级测评。</w:t>
            </w:r>
          </w:p>
        </w:tc>
      </w:tr>
      <w:tr w:rsidR="006E1EC7" w:rsidRPr="006E1EC7" w14:paraId="58F41AB7" w14:textId="77777777" w:rsidTr="009153C9">
        <w:trPr>
          <w:trHeight w:val="454"/>
        </w:trPr>
        <w:tc>
          <w:tcPr>
            <w:tcW w:w="2880" w:type="dxa"/>
            <w:vMerge/>
          </w:tcPr>
          <w:p w14:paraId="50C56A0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08155F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b）应提供短期的备用电力供应，至少满足设备在断电情况下的正常运行要求；</w:t>
            </w:r>
          </w:p>
        </w:tc>
        <w:tc>
          <w:tcPr>
            <w:tcW w:w="2880" w:type="dxa"/>
            <w:vAlign w:val="center"/>
          </w:tcPr>
          <w:p w14:paraId="3CCB29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客户为云租户，物理机房安全由阿里云负责，阿里公共云已经通过等级保护第三级测评。</w:t>
            </w:r>
          </w:p>
        </w:tc>
      </w:tr>
      <w:tr w:rsidR="006E1EC7" w:rsidRPr="006E1EC7" w14:paraId="2A3F33D2" w14:textId="77777777" w:rsidTr="009153C9">
        <w:trPr>
          <w:trHeight w:val="454"/>
        </w:trPr>
        <w:tc>
          <w:tcPr>
            <w:tcW w:w="2880" w:type="dxa"/>
            <w:vMerge/>
          </w:tcPr>
          <w:p w14:paraId="27B1C3A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9AAFFE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c）应设置冗余或并行的电力电缆线路为计算机系统供电。</w:t>
            </w:r>
          </w:p>
        </w:tc>
        <w:tc>
          <w:tcPr>
            <w:tcW w:w="2880" w:type="dxa"/>
            <w:vAlign w:val="center"/>
          </w:tcPr>
          <w:p w14:paraId="602944B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客户为云租户，物理机房安全由阿里云负责，阿里公共云已经通过等级保护第三级测评。</w:t>
            </w:r>
          </w:p>
        </w:tc>
      </w:tr>
      <w:tr w:rsidR="006E1EC7" w:rsidRPr="006E1EC7" w14:paraId="04A49986" w14:textId="77777777" w:rsidTr="009153C9">
        <w:trPr>
          <w:trHeight w:val="454"/>
        </w:trPr>
        <w:tc>
          <w:tcPr>
            <w:tcW w:w="2880" w:type="dxa"/>
            <w:vMerge w:val="restart"/>
            <w:vAlign w:val="center"/>
          </w:tcPr>
          <w:p w14:paraId="55B3D05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电磁防护</w:t>
            </w:r>
          </w:p>
        </w:tc>
        <w:tc>
          <w:tcPr>
            <w:tcW w:w="2880" w:type="dxa"/>
            <w:vAlign w:val="center"/>
          </w:tcPr>
          <w:p w14:paraId="6E4D47C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a）电源线和通信线缆应隔离铺设，避免互相干扰；</w:t>
            </w:r>
          </w:p>
        </w:tc>
        <w:tc>
          <w:tcPr>
            <w:tcW w:w="2880" w:type="dxa"/>
            <w:vAlign w:val="center"/>
          </w:tcPr>
          <w:p w14:paraId="25C7FF9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客户为云租户，物理机房安全由阿里云负责，阿里公共云已经通过等级保护第三级测评。</w:t>
            </w:r>
          </w:p>
        </w:tc>
      </w:tr>
      <w:tr w:rsidR="006E1EC7" w:rsidRPr="006E1EC7" w14:paraId="6D08241B" w14:textId="77777777" w:rsidTr="009153C9">
        <w:trPr>
          <w:trHeight w:val="454"/>
        </w:trPr>
        <w:tc>
          <w:tcPr>
            <w:tcW w:w="2880" w:type="dxa"/>
            <w:vMerge/>
          </w:tcPr>
          <w:p w14:paraId="39A26B7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701A08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b）应对关键设备实施电磁屏蔽。</w:t>
            </w:r>
          </w:p>
        </w:tc>
        <w:tc>
          <w:tcPr>
            <w:tcW w:w="2880" w:type="dxa"/>
            <w:vAlign w:val="center"/>
          </w:tcPr>
          <w:p w14:paraId="04773A6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客户为云租户，物理机房安全由阿里云负责，阿里公共云已经通过等级保护第三级测评。</w:t>
            </w:r>
          </w:p>
        </w:tc>
      </w:tr>
    </w:tbl>
    <w:p w14:paraId="6C5E23D4"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72917E50" w14:textId="77777777" w:rsidR="006E1EC7" w:rsidRPr="006E1EC7" w:rsidRDefault="006E1EC7"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sidRPr="006E1EC7">
        <w:rPr>
          <w:rFonts w:ascii="宋体" w:hAnsi="宋体" w:cs="Times New Roman"/>
          <w:bCs/>
          <w:color w:val="000000"/>
          <w:kern w:val="0"/>
          <w:sz w:val="28"/>
          <w:szCs w:val="22"/>
          <w:lang w:eastAsia="en-US"/>
        </w:rPr>
        <w:t>1.1.2. 世纪互联IDC机房</w:t>
      </w:r>
    </w:p>
    <w:tbl>
      <w:tblPr>
        <w:tblStyle w:val="5b"/>
        <w:tblW w:w="0" w:type="auto"/>
        <w:tblLook w:val="04A0" w:firstRow="1" w:lastRow="0" w:firstColumn="1" w:lastColumn="0" w:noHBand="0" w:noVBand="1"/>
      </w:tblPr>
      <w:tblGrid>
        <w:gridCol w:w="2755"/>
        <w:gridCol w:w="2765"/>
        <w:gridCol w:w="2776"/>
      </w:tblGrid>
      <w:tr w:rsidR="006E1EC7" w:rsidRPr="006E1EC7" w14:paraId="403F88D8" w14:textId="77777777" w:rsidTr="009153C9">
        <w:trPr>
          <w:trHeight w:val="454"/>
        </w:trPr>
        <w:tc>
          <w:tcPr>
            <w:tcW w:w="2880" w:type="dxa"/>
            <w:shd w:val="clear" w:color="auto" w:fill="7D7D7D"/>
            <w:vAlign w:val="center"/>
          </w:tcPr>
          <w:p w14:paraId="52A7BE7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0842E1B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08DA782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241EB336" w14:textId="77777777" w:rsidTr="009153C9">
        <w:trPr>
          <w:trHeight w:val="454"/>
        </w:trPr>
        <w:tc>
          <w:tcPr>
            <w:tcW w:w="2880" w:type="dxa"/>
            <w:vMerge w:val="restart"/>
            <w:vAlign w:val="center"/>
          </w:tcPr>
          <w:p w14:paraId="60718DC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物理位置选择</w:t>
            </w:r>
          </w:p>
        </w:tc>
        <w:tc>
          <w:tcPr>
            <w:tcW w:w="2880" w:type="dxa"/>
            <w:vAlign w:val="center"/>
          </w:tcPr>
          <w:p w14:paraId="7F59C85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a）机房场地应选择在具有防震、防风和防雨等能力的建筑内；</w:t>
            </w:r>
          </w:p>
        </w:tc>
        <w:tc>
          <w:tcPr>
            <w:tcW w:w="2880" w:type="dxa"/>
            <w:vAlign w:val="center"/>
          </w:tcPr>
          <w:p w14:paraId="326692E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机房位于上海市荷丹路130号世纪互联202机房及401机房，所在建筑具有防风、防雨和防震能力。</w:t>
            </w:r>
          </w:p>
        </w:tc>
      </w:tr>
      <w:tr w:rsidR="006E1EC7" w:rsidRPr="006E1EC7" w14:paraId="435C8B9E" w14:textId="77777777" w:rsidTr="009153C9">
        <w:trPr>
          <w:trHeight w:val="454"/>
        </w:trPr>
        <w:tc>
          <w:tcPr>
            <w:tcW w:w="2880" w:type="dxa"/>
            <w:vMerge/>
          </w:tcPr>
          <w:p w14:paraId="48CDEBC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EDBA80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b）机房场地应避免设在建筑物的顶层或地下室，否则应加强防水和防潮措施。</w:t>
            </w:r>
          </w:p>
        </w:tc>
        <w:tc>
          <w:tcPr>
            <w:tcW w:w="2880" w:type="dxa"/>
            <w:vAlign w:val="center"/>
          </w:tcPr>
          <w:p w14:paraId="6BCA1A3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机房所在建筑共4层，机房位于2层及顶层4层，机房屋顶粉刷防水涂料，墙壁粉刷了耐燃性涂料，可有效防水、防潮。</w:t>
            </w:r>
          </w:p>
        </w:tc>
      </w:tr>
      <w:tr w:rsidR="006E1EC7" w:rsidRPr="006E1EC7" w14:paraId="4FF4D233" w14:textId="77777777" w:rsidTr="009153C9">
        <w:trPr>
          <w:trHeight w:val="454"/>
        </w:trPr>
        <w:tc>
          <w:tcPr>
            <w:tcW w:w="2880" w:type="dxa"/>
            <w:vAlign w:val="center"/>
          </w:tcPr>
          <w:p w14:paraId="50650BE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物理访问控制</w:t>
            </w:r>
          </w:p>
        </w:tc>
        <w:tc>
          <w:tcPr>
            <w:tcW w:w="2880" w:type="dxa"/>
            <w:vAlign w:val="center"/>
          </w:tcPr>
          <w:p w14:paraId="4F879A0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a）机房出入口应配置电子门禁系统，控制、鉴别和记录进入的人员。</w:t>
            </w:r>
          </w:p>
        </w:tc>
        <w:tc>
          <w:tcPr>
            <w:tcW w:w="2880" w:type="dxa"/>
            <w:vAlign w:val="center"/>
          </w:tcPr>
          <w:p w14:paraId="202BEB7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机房出入口配置电子门禁系统，工作人员通过刷卡进入机房，并且外部人员进出机房需进行登记记录后由专人负责陪同方可进入机房；电子门禁系统记录内容包括传输记录日期、传输记录、持卡人、状态、区域等。</w:t>
            </w:r>
          </w:p>
        </w:tc>
      </w:tr>
      <w:tr w:rsidR="006E1EC7" w:rsidRPr="006E1EC7" w14:paraId="4B53994E" w14:textId="77777777" w:rsidTr="009153C9">
        <w:trPr>
          <w:trHeight w:val="454"/>
        </w:trPr>
        <w:tc>
          <w:tcPr>
            <w:tcW w:w="2880" w:type="dxa"/>
            <w:vMerge w:val="restart"/>
            <w:vAlign w:val="center"/>
          </w:tcPr>
          <w:p w14:paraId="7E30E18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防盗窃和防破坏</w:t>
            </w:r>
          </w:p>
        </w:tc>
        <w:tc>
          <w:tcPr>
            <w:tcW w:w="2880" w:type="dxa"/>
            <w:vAlign w:val="center"/>
          </w:tcPr>
          <w:p w14:paraId="3449645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a）应将设备或主要部件进行固定，并设置明显的不易除去的标识；</w:t>
            </w:r>
          </w:p>
        </w:tc>
        <w:tc>
          <w:tcPr>
            <w:tcW w:w="2880" w:type="dxa"/>
            <w:vAlign w:val="center"/>
          </w:tcPr>
          <w:p w14:paraId="7E9C40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机房内设备均固定在机柜内，无松动情况；设备和主要部件均设置了不易除去的标签。</w:t>
            </w:r>
          </w:p>
        </w:tc>
      </w:tr>
      <w:tr w:rsidR="006E1EC7" w:rsidRPr="006E1EC7" w14:paraId="1ABDBB80" w14:textId="77777777" w:rsidTr="009153C9">
        <w:trPr>
          <w:trHeight w:val="454"/>
        </w:trPr>
        <w:tc>
          <w:tcPr>
            <w:tcW w:w="2880" w:type="dxa"/>
            <w:vMerge/>
          </w:tcPr>
          <w:p w14:paraId="612D355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E64ACB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b）应将通信线缆铺设在隐蔽安全处；</w:t>
            </w:r>
          </w:p>
        </w:tc>
        <w:tc>
          <w:tcPr>
            <w:tcW w:w="2880" w:type="dxa"/>
            <w:vAlign w:val="center"/>
          </w:tcPr>
          <w:p w14:paraId="1743AFD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机房通信线缆铺设在上桥架中，且与电力线缆保持一定距离。</w:t>
            </w:r>
          </w:p>
        </w:tc>
      </w:tr>
      <w:tr w:rsidR="006E1EC7" w:rsidRPr="006E1EC7" w14:paraId="54E85014" w14:textId="77777777" w:rsidTr="009153C9">
        <w:trPr>
          <w:trHeight w:val="454"/>
        </w:trPr>
        <w:tc>
          <w:tcPr>
            <w:tcW w:w="2880" w:type="dxa"/>
            <w:vMerge/>
          </w:tcPr>
          <w:p w14:paraId="7BCEE2A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ADA39F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c）应设置机房防盗报警系统或设置有专人值守的视频监控系统。</w:t>
            </w:r>
          </w:p>
        </w:tc>
        <w:tc>
          <w:tcPr>
            <w:tcW w:w="2880" w:type="dxa"/>
            <w:vAlign w:val="center"/>
          </w:tcPr>
          <w:p w14:paraId="30EED18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机房内部署有视频监控系统，机房内所有入口、通道均安装有摄像头，保证机房内无死角，且机房监控室有专人24小时值守；监控视频可以保存90天。</w:t>
            </w:r>
          </w:p>
        </w:tc>
      </w:tr>
      <w:tr w:rsidR="006E1EC7" w:rsidRPr="006E1EC7" w14:paraId="1EA46795" w14:textId="77777777" w:rsidTr="009153C9">
        <w:trPr>
          <w:trHeight w:val="454"/>
        </w:trPr>
        <w:tc>
          <w:tcPr>
            <w:tcW w:w="2880" w:type="dxa"/>
            <w:vMerge w:val="restart"/>
            <w:vAlign w:val="center"/>
          </w:tcPr>
          <w:p w14:paraId="6F54DFA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防雷击</w:t>
            </w:r>
          </w:p>
        </w:tc>
        <w:tc>
          <w:tcPr>
            <w:tcW w:w="2880" w:type="dxa"/>
            <w:vAlign w:val="center"/>
          </w:tcPr>
          <w:p w14:paraId="261552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a）应将各类机柜、设施和设备等通过接地系统安全接地；</w:t>
            </w:r>
          </w:p>
        </w:tc>
        <w:tc>
          <w:tcPr>
            <w:tcW w:w="2880" w:type="dxa"/>
            <w:vAlign w:val="center"/>
          </w:tcPr>
          <w:p w14:paraId="1B1563D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机房各机柜和主要设备均已进行安全接地。</w:t>
            </w:r>
          </w:p>
        </w:tc>
      </w:tr>
      <w:tr w:rsidR="006E1EC7" w:rsidRPr="006E1EC7" w14:paraId="1E9F8563" w14:textId="77777777" w:rsidTr="009153C9">
        <w:trPr>
          <w:trHeight w:val="454"/>
        </w:trPr>
        <w:tc>
          <w:tcPr>
            <w:tcW w:w="2880" w:type="dxa"/>
            <w:vMerge/>
          </w:tcPr>
          <w:p w14:paraId="24267A4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32CA8C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b）应采取措施防止感应雷，例如设置防雷保安器或过压保护装置等。</w:t>
            </w:r>
          </w:p>
        </w:tc>
        <w:tc>
          <w:tcPr>
            <w:tcW w:w="2880" w:type="dxa"/>
            <w:vAlign w:val="center"/>
          </w:tcPr>
          <w:p w14:paraId="1354286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机房内采用了浪涌保护装置，安装了防雷器，可防止感应雷造成的危害；存在《防雷装置安全性能检测报告》。</w:t>
            </w:r>
          </w:p>
        </w:tc>
      </w:tr>
      <w:tr w:rsidR="006E1EC7" w:rsidRPr="006E1EC7" w14:paraId="3DD526A6" w14:textId="77777777" w:rsidTr="009153C9">
        <w:trPr>
          <w:trHeight w:val="454"/>
        </w:trPr>
        <w:tc>
          <w:tcPr>
            <w:tcW w:w="2880" w:type="dxa"/>
            <w:vMerge w:val="restart"/>
            <w:vAlign w:val="center"/>
          </w:tcPr>
          <w:p w14:paraId="68CCEBB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防火</w:t>
            </w:r>
          </w:p>
        </w:tc>
        <w:tc>
          <w:tcPr>
            <w:tcW w:w="2880" w:type="dxa"/>
            <w:vAlign w:val="center"/>
          </w:tcPr>
          <w:p w14:paraId="187CF4D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a）机房应设置火灾自动消防系统，能够自动检测火情、自动报警，并自动灭火；</w:t>
            </w:r>
          </w:p>
        </w:tc>
        <w:tc>
          <w:tcPr>
            <w:tcW w:w="2880" w:type="dxa"/>
            <w:vAlign w:val="center"/>
          </w:tcPr>
          <w:p w14:paraId="0CCA09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机房内部署了自动消防系统，可通过烟雾感应器、感温探测器对火情进行检测，在检测到</w:t>
            </w:r>
            <w:r w:rsidRPr="006E1EC7">
              <w:rPr>
                <w:rFonts w:ascii="宋体" w:hAnsi="宋体" w:cs="Times New Roman"/>
                <w:kern w:val="0"/>
                <w:lang w:eastAsia="zh-CN"/>
              </w:rPr>
              <w:lastRenderedPageBreak/>
              <w:t>火情后及时进行报警，自动灭火。</w:t>
            </w:r>
          </w:p>
        </w:tc>
      </w:tr>
      <w:tr w:rsidR="006E1EC7" w:rsidRPr="006E1EC7" w14:paraId="36CC00EA" w14:textId="77777777" w:rsidTr="009153C9">
        <w:trPr>
          <w:trHeight w:val="454"/>
        </w:trPr>
        <w:tc>
          <w:tcPr>
            <w:tcW w:w="2880" w:type="dxa"/>
            <w:vMerge/>
          </w:tcPr>
          <w:p w14:paraId="3538723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1818B0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b）机房及相关的工作房间和辅助房应采用具有耐火等级的建筑材料；</w:t>
            </w:r>
          </w:p>
        </w:tc>
        <w:tc>
          <w:tcPr>
            <w:tcW w:w="2880" w:type="dxa"/>
            <w:vAlign w:val="center"/>
          </w:tcPr>
          <w:p w14:paraId="71BE90F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机房各面墙体均采用具有难燃性、不燃性的防火涂料进行覆盖。</w:t>
            </w:r>
          </w:p>
        </w:tc>
      </w:tr>
      <w:tr w:rsidR="006E1EC7" w:rsidRPr="006E1EC7" w14:paraId="4372292D" w14:textId="77777777" w:rsidTr="009153C9">
        <w:trPr>
          <w:trHeight w:val="454"/>
        </w:trPr>
        <w:tc>
          <w:tcPr>
            <w:tcW w:w="2880" w:type="dxa"/>
            <w:vMerge/>
          </w:tcPr>
          <w:p w14:paraId="4B4BD8D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7CB778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c）应对机房划分区域进行管理，区域和区域之间设置隔离防火措施。</w:t>
            </w:r>
          </w:p>
        </w:tc>
        <w:tc>
          <w:tcPr>
            <w:tcW w:w="2880" w:type="dxa"/>
            <w:vAlign w:val="center"/>
          </w:tcPr>
          <w:p w14:paraId="13B5E07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机房划分主机房、操作监控室、UPS室等区域，并且在区域与区域之间采用防火墙进行物理隔离。</w:t>
            </w:r>
          </w:p>
        </w:tc>
      </w:tr>
      <w:tr w:rsidR="006E1EC7" w:rsidRPr="006E1EC7" w14:paraId="43714AA9" w14:textId="77777777" w:rsidTr="009153C9">
        <w:trPr>
          <w:trHeight w:val="454"/>
        </w:trPr>
        <w:tc>
          <w:tcPr>
            <w:tcW w:w="2880" w:type="dxa"/>
            <w:vMerge w:val="restart"/>
            <w:vAlign w:val="center"/>
          </w:tcPr>
          <w:p w14:paraId="0DA2704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防水和防潮</w:t>
            </w:r>
          </w:p>
        </w:tc>
        <w:tc>
          <w:tcPr>
            <w:tcW w:w="2880" w:type="dxa"/>
            <w:vAlign w:val="center"/>
          </w:tcPr>
          <w:p w14:paraId="2BBB025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a）应采取措施防止雨水通过机房窗户、屋顶和墙壁渗透；</w:t>
            </w:r>
          </w:p>
        </w:tc>
        <w:tc>
          <w:tcPr>
            <w:tcW w:w="2880" w:type="dxa"/>
            <w:vAlign w:val="center"/>
          </w:tcPr>
          <w:p w14:paraId="4056225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机房采用封闭设计，无对外朝向的窗户，机房所在位置周边、上方均无用水设备，机房内无水管横穿，屋顶粉刷防水涂料，墙壁粉刷了耐燃性涂料，可有效防水、防潮。</w:t>
            </w:r>
          </w:p>
        </w:tc>
      </w:tr>
      <w:tr w:rsidR="006E1EC7" w:rsidRPr="006E1EC7" w14:paraId="7663D362" w14:textId="77777777" w:rsidTr="009153C9">
        <w:trPr>
          <w:trHeight w:val="454"/>
        </w:trPr>
        <w:tc>
          <w:tcPr>
            <w:tcW w:w="2880" w:type="dxa"/>
            <w:vMerge/>
          </w:tcPr>
          <w:p w14:paraId="6C4A1F6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2A4268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b）应采取措施防止机房内水蒸气结露和地下积水的转移与渗透；</w:t>
            </w:r>
          </w:p>
        </w:tc>
        <w:tc>
          <w:tcPr>
            <w:tcW w:w="2880" w:type="dxa"/>
            <w:vAlign w:val="center"/>
          </w:tcPr>
          <w:p w14:paraId="1E67278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机房部署有英维克精密空调，控制机房湿度，可以有效防止风口结露。</w:t>
            </w:r>
          </w:p>
        </w:tc>
      </w:tr>
      <w:tr w:rsidR="006E1EC7" w:rsidRPr="006E1EC7" w14:paraId="19EDE98E" w14:textId="77777777" w:rsidTr="009153C9">
        <w:trPr>
          <w:trHeight w:val="454"/>
        </w:trPr>
        <w:tc>
          <w:tcPr>
            <w:tcW w:w="2880" w:type="dxa"/>
            <w:vMerge/>
          </w:tcPr>
          <w:p w14:paraId="6EB14E0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30B9DC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c）应安装对水敏感的检测仪表或元件，对机房进行防水检测和报警。</w:t>
            </w:r>
          </w:p>
        </w:tc>
        <w:tc>
          <w:tcPr>
            <w:tcW w:w="2880" w:type="dxa"/>
            <w:vAlign w:val="center"/>
          </w:tcPr>
          <w:p w14:paraId="0FB1253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机房部署有漏水检测系统，在如空调下方、UPS室等处安装有漏水绳，发现漏水时进行报警。</w:t>
            </w:r>
          </w:p>
        </w:tc>
      </w:tr>
      <w:tr w:rsidR="006E1EC7" w:rsidRPr="006E1EC7" w14:paraId="7DAB9983" w14:textId="77777777" w:rsidTr="009153C9">
        <w:trPr>
          <w:trHeight w:val="454"/>
        </w:trPr>
        <w:tc>
          <w:tcPr>
            <w:tcW w:w="2880" w:type="dxa"/>
            <w:vMerge w:val="restart"/>
            <w:vAlign w:val="center"/>
          </w:tcPr>
          <w:p w14:paraId="5725AB0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防静电</w:t>
            </w:r>
          </w:p>
        </w:tc>
        <w:tc>
          <w:tcPr>
            <w:tcW w:w="2880" w:type="dxa"/>
            <w:vAlign w:val="center"/>
          </w:tcPr>
          <w:p w14:paraId="5B1E049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a）应采用防静电地板或地面并采用必要的接地防静电措施；</w:t>
            </w:r>
          </w:p>
        </w:tc>
        <w:tc>
          <w:tcPr>
            <w:tcW w:w="2880" w:type="dxa"/>
            <w:vAlign w:val="center"/>
          </w:tcPr>
          <w:p w14:paraId="29A36D7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机房门口铺设防尘胶，机房采用防静电地板，且机房所处的大楼已进行防雷接地处理。</w:t>
            </w:r>
          </w:p>
        </w:tc>
      </w:tr>
      <w:tr w:rsidR="006E1EC7" w:rsidRPr="006E1EC7" w14:paraId="71A24761" w14:textId="77777777" w:rsidTr="009153C9">
        <w:trPr>
          <w:trHeight w:val="454"/>
        </w:trPr>
        <w:tc>
          <w:tcPr>
            <w:tcW w:w="2880" w:type="dxa"/>
            <w:vMerge/>
          </w:tcPr>
          <w:p w14:paraId="3B2D3FA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1EF0C3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b）应采取措施防止静电的产生，例如采用静电消除器、佩戴防静电手环等。</w:t>
            </w:r>
          </w:p>
        </w:tc>
        <w:tc>
          <w:tcPr>
            <w:tcW w:w="2880" w:type="dxa"/>
            <w:vAlign w:val="center"/>
          </w:tcPr>
          <w:p w14:paraId="5AB5203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机房人员作业前佩戴防静电手环进行静电消除，静电消除后进行设备操作。</w:t>
            </w:r>
          </w:p>
        </w:tc>
      </w:tr>
      <w:tr w:rsidR="006E1EC7" w:rsidRPr="006E1EC7" w14:paraId="01EC79CC" w14:textId="77777777" w:rsidTr="009153C9">
        <w:trPr>
          <w:trHeight w:val="454"/>
        </w:trPr>
        <w:tc>
          <w:tcPr>
            <w:tcW w:w="2880" w:type="dxa"/>
            <w:vAlign w:val="center"/>
          </w:tcPr>
          <w:p w14:paraId="79994D2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温湿度控制</w:t>
            </w:r>
          </w:p>
        </w:tc>
        <w:tc>
          <w:tcPr>
            <w:tcW w:w="2880" w:type="dxa"/>
            <w:vAlign w:val="center"/>
          </w:tcPr>
          <w:p w14:paraId="0932716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a）应设置温湿度自动调节设施，使机房温湿度的变化在设备运行所允许的范围之内。</w:t>
            </w:r>
          </w:p>
        </w:tc>
        <w:tc>
          <w:tcPr>
            <w:tcW w:w="2880" w:type="dxa"/>
            <w:vAlign w:val="center"/>
          </w:tcPr>
          <w:p w14:paraId="6F35E7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机房部署了英维克精密空调对温湿度进行控制，控制机房温度为23℃左右，湿度为50%左右。</w:t>
            </w:r>
          </w:p>
        </w:tc>
      </w:tr>
      <w:tr w:rsidR="006E1EC7" w:rsidRPr="006E1EC7" w14:paraId="4DBD500D" w14:textId="77777777" w:rsidTr="009153C9">
        <w:trPr>
          <w:trHeight w:val="454"/>
        </w:trPr>
        <w:tc>
          <w:tcPr>
            <w:tcW w:w="2880" w:type="dxa"/>
            <w:vMerge w:val="restart"/>
            <w:vAlign w:val="center"/>
          </w:tcPr>
          <w:p w14:paraId="6809259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电力供应</w:t>
            </w:r>
          </w:p>
        </w:tc>
        <w:tc>
          <w:tcPr>
            <w:tcW w:w="2880" w:type="dxa"/>
            <w:vAlign w:val="center"/>
          </w:tcPr>
          <w:p w14:paraId="41F4826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a）应在机房供电线路上配置稳压器和过电压防护设备；</w:t>
            </w:r>
          </w:p>
        </w:tc>
        <w:tc>
          <w:tcPr>
            <w:tcW w:w="2880" w:type="dxa"/>
            <w:vAlign w:val="center"/>
          </w:tcPr>
          <w:p w14:paraId="5C3A904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机房供电室配备有稳压器和过电压保护装置。</w:t>
            </w:r>
          </w:p>
        </w:tc>
      </w:tr>
      <w:tr w:rsidR="006E1EC7" w:rsidRPr="006E1EC7" w14:paraId="46463F64" w14:textId="77777777" w:rsidTr="009153C9">
        <w:trPr>
          <w:trHeight w:val="454"/>
        </w:trPr>
        <w:tc>
          <w:tcPr>
            <w:tcW w:w="2880" w:type="dxa"/>
            <w:vMerge/>
          </w:tcPr>
          <w:p w14:paraId="72B4EA4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18C5A5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b）应提供短期的备用电力供应，至少满足设备在断电情况下的正常运行要求；</w:t>
            </w:r>
          </w:p>
        </w:tc>
        <w:tc>
          <w:tcPr>
            <w:tcW w:w="2880" w:type="dxa"/>
            <w:vAlign w:val="center"/>
          </w:tcPr>
          <w:p w14:paraId="2071BC0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机房配置有UPS系统，可满足断电情况下15分钟的电力供应。</w:t>
            </w:r>
          </w:p>
        </w:tc>
      </w:tr>
      <w:tr w:rsidR="006E1EC7" w:rsidRPr="006E1EC7" w14:paraId="5B71950D" w14:textId="77777777" w:rsidTr="009153C9">
        <w:trPr>
          <w:trHeight w:val="454"/>
        </w:trPr>
        <w:tc>
          <w:tcPr>
            <w:tcW w:w="2880" w:type="dxa"/>
            <w:vMerge/>
          </w:tcPr>
          <w:p w14:paraId="0FFAAEA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F0C0A6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c）应设置冗余或并行的电力电缆线路为计算机系统供电。</w:t>
            </w:r>
          </w:p>
        </w:tc>
        <w:tc>
          <w:tcPr>
            <w:tcW w:w="2880" w:type="dxa"/>
            <w:vAlign w:val="center"/>
          </w:tcPr>
          <w:p w14:paraId="2BF7C5F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机房采用两路市电，保证机房系统电力供应。</w:t>
            </w:r>
          </w:p>
        </w:tc>
      </w:tr>
      <w:tr w:rsidR="006E1EC7" w:rsidRPr="006E1EC7" w14:paraId="749311C5" w14:textId="77777777" w:rsidTr="009153C9">
        <w:trPr>
          <w:trHeight w:val="454"/>
        </w:trPr>
        <w:tc>
          <w:tcPr>
            <w:tcW w:w="2880" w:type="dxa"/>
            <w:vMerge w:val="restart"/>
            <w:vAlign w:val="center"/>
          </w:tcPr>
          <w:p w14:paraId="2F70002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电磁防护</w:t>
            </w:r>
          </w:p>
        </w:tc>
        <w:tc>
          <w:tcPr>
            <w:tcW w:w="2880" w:type="dxa"/>
            <w:vAlign w:val="center"/>
          </w:tcPr>
          <w:p w14:paraId="76C25EE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a）电源线和通信线缆应隔离铺设，避免互相干扰；</w:t>
            </w:r>
          </w:p>
        </w:tc>
        <w:tc>
          <w:tcPr>
            <w:tcW w:w="2880" w:type="dxa"/>
            <w:vAlign w:val="center"/>
          </w:tcPr>
          <w:p w14:paraId="19BFF7D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电源线和通信线缆隔离铺设，通信线缆铺设于机柜上方桥架内，避免互相干扰。</w:t>
            </w:r>
          </w:p>
        </w:tc>
      </w:tr>
      <w:tr w:rsidR="006E1EC7" w:rsidRPr="006E1EC7" w14:paraId="5E3E7684" w14:textId="77777777" w:rsidTr="009153C9">
        <w:trPr>
          <w:trHeight w:val="454"/>
        </w:trPr>
        <w:tc>
          <w:tcPr>
            <w:tcW w:w="2880" w:type="dxa"/>
            <w:vMerge/>
          </w:tcPr>
          <w:p w14:paraId="491DB4A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3A7DE0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b）应对关键设备实施电磁屏蔽。</w:t>
            </w:r>
          </w:p>
        </w:tc>
        <w:tc>
          <w:tcPr>
            <w:tcW w:w="2880" w:type="dxa"/>
            <w:vAlign w:val="center"/>
          </w:tcPr>
          <w:p w14:paraId="29FCB1D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未对机房关键设备实施电磁屏蔽措施。</w:t>
            </w:r>
          </w:p>
        </w:tc>
      </w:tr>
    </w:tbl>
    <w:p w14:paraId="1D558CC2"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tbl>
      <w:tblPr>
        <w:tblStyle w:val="5b"/>
        <w:tblW w:w="0" w:type="auto"/>
        <w:tblLook w:val="04A0" w:firstRow="1" w:lastRow="0" w:firstColumn="1" w:lastColumn="0" w:noHBand="0" w:noVBand="1"/>
      </w:tblPr>
      <w:tblGrid>
        <w:gridCol w:w="2075"/>
        <w:gridCol w:w="2071"/>
        <w:gridCol w:w="2075"/>
        <w:gridCol w:w="2075"/>
      </w:tblGrid>
      <w:tr w:rsidR="006E1EC7" w:rsidRPr="006E1EC7" w14:paraId="7FFE6288" w14:textId="77777777" w:rsidTr="006E1EC7">
        <w:trPr>
          <w:trHeight w:val="454"/>
        </w:trPr>
        <w:tc>
          <w:tcPr>
            <w:tcW w:w="2130" w:type="dxa"/>
            <w:vAlign w:val="center"/>
          </w:tcPr>
          <w:p w14:paraId="7605AA0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测评项目</w:t>
            </w:r>
          </w:p>
        </w:tc>
        <w:tc>
          <w:tcPr>
            <w:tcW w:w="2132" w:type="dxa"/>
            <w:vAlign w:val="center"/>
          </w:tcPr>
          <w:p w14:paraId="52595158" w14:textId="78B051F9" w:rsidR="006E1EC7" w:rsidRPr="006E1EC7" w:rsidRDefault="006E1EC7" w:rsidP="006E1EC7">
            <w:pPr>
              <w:widowControl/>
              <w:jc w:val="left"/>
              <w:rPr>
                <w:rFonts w:ascii="Cambria" w:eastAsia="MS Mincho" w:hAnsi="Cambria" w:cs="Times New Roman"/>
                <w:kern w:val="0"/>
                <w:lang w:eastAsia="zh-CN"/>
              </w:rPr>
            </w:pPr>
          </w:p>
        </w:tc>
        <w:tc>
          <w:tcPr>
            <w:tcW w:w="2130" w:type="dxa"/>
            <w:vAlign w:val="center"/>
          </w:tcPr>
          <w:p w14:paraId="479285C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测评对象</w:t>
            </w:r>
          </w:p>
        </w:tc>
        <w:tc>
          <w:tcPr>
            <w:tcW w:w="2130" w:type="dxa"/>
            <w:vAlign w:val="center"/>
          </w:tcPr>
          <w:p w14:paraId="5B239B0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安全物理环境</w:t>
            </w:r>
          </w:p>
        </w:tc>
      </w:tr>
      <w:tr w:rsidR="006E1EC7" w:rsidRPr="006E1EC7" w14:paraId="0ECA3BEF" w14:textId="77777777" w:rsidTr="006E1EC7">
        <w:trPr>
          <w:trHeight w:val="454"/>
        </w:trPr>
        <w:tc>
          <w:tcPr>
            <w:tcW w:w="2130" w:type="dxa"/>
            <w:vAlign w:val="center"/>
          </w:tcPr>
          <w:p w14:paraId="5D16EE3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测评单位</w:t>
            </w:r>
          </w:p>
        </w:tc>
        <w:tc>
          <w:tcPr>
            <w:tcW w:w="6392" w:type="dxa"/>
            <w:gridSpan w:val="3"/>
            <w:vAlign w:val="center"/>
          </w:tcPr>
          <w:p w14:paraId="53BCD87E" w14:textId="3A6E2036" w:rsidR="006E1EC7" w:rsidRPr="006E1EC7" w:rsidRDefault="006E1EC7" w:rsidP="006E1EC7">
            <w:pPr>
              <w:widowControl/>
              <w:jc w:val="left"/>
              <w:rPr>
                <w:rFonts w:ascii="Cambria" w:eastAsia="MS Mincho" w:hAnsi="Cambria" w:cs="Times New Roman"/>
                <w:kern w:val="0"/>
                <w:lang w:eastAsia="zh-CN"/>
              </w:rPr>
            </w:pPr>
          </w:p>
        </w:tc>
      </w:tr>
      <w:tr w:rsidR="006E1EC7" w:rsidRPr="006E1EC7" w14:paraId="6CF0AC2C" w14:textId="77777777" w:rsidTr="006E1EC7">
        <w:trPr>
          <w:trHeight w:val="454"/>
        </w:trPr>
        <w:tc>
          <w:tcPr>
            <w:tcW w:w="2130" w:type="dxa"/>
            <w:vAlign w:val="center"/>
          </w:tcPr>
          <w:p w14:paraId="7F69F15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测评地点</w:t>
            </w:r>
          </w:p>
        </w:tc>
        <w:tc>
          <w:tcPr>
            <w:tcW w:w="6392" w:type="dxa"/>
            <w:gridSpan w:val="3"/>
            <w:vAlign w:val="center"/>
          </w:tcPr>
          <w:p w14:paraId="1E5CE602" w14:textId="063C6751" w:rsidR="006E1EC7" w:rsidRPr="006E1EC7" w:rsidRDefault="006E1EC7" w:rsidP="006E1EC7">
            <w:pPr>
              <w:widowControl/>
              <w:jc w:val="left"/>
              <w:rPr>
                <w:rFonts w:ascii="Cambria" w:eastAsia="MS Mincho" w:hAnsi="Cambria" w:cs="Times New Roman"/>
                <w:kern w:val="0"/>
                <w:lang w:eastAsia="zh-CN"/>
              </w:rPr>
            </w:pPr>
          </w:p>
        </w:tc>
      </w:tr>
      <w:tr w:rsidR="006E1EC7" w:rsidRPr="006E1EC7" w14:paraId="6236F620" w14:textId="77777777" w:rsidTr="006E1EC7">
        <w:trPr>
          <w:trHeight w:val="454"/>
        </w:trPr>
        <w:tc>
          <w:tcPr>
            <w:tcW w:w="2130" w:type="dxa"/>
            <w:vAlign w:val="center"/>
          </w:tcPr>
          <w:p w14:paraId="6809FED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测评人员</w:t>
            </w:r>
          </w:p>
        </w:tc>
        <w:tc>
          <w:tcPr>
            <w:tcW w:w="2132" w:type="dxa"/>
            <w:vAlign w:val="center"/>
          </w:tcPr>
          <w:p w14:paraId="62820C1E" w14:textId="18301003" w:rsidR="006E1EC7" w:rsidRPr="006E1EC7" w:rsidRDefault="006E1EC7" w:rsidP="006E1EC7">
            <w:pPr>
              <w:widowControl/>
              <w:jc w:val="left"/>
              <w:rPr>
                <w:rFonts w:ascii="Cambria" w:eastAsia="MS Mincho" w:hAnsi="Cambria" w:cs="Times New Roman"/>
                <w:kern w:val="0"/>
              </w:rPr>
            </w:pPr>
          </w:p>
        </w:tc>
        <w:tc>
          <w:tcPr>
            <w:tcW w:w="2130" w:type="dxa"/>
            <w:vAlign w:val="center"/>
          </w:tcPr>
          <w:p w14:paraId="3217B377" w14:textId="4BD57163" w:rsidR="006E1EC7" w:rsidRPr="006E1EC7" w:rsidRDefault="006E1EC7" w:rsidP="006E1EC7">
            <w:pPr>
              <w:widowControl/>
              <w:jc w:val="left"/>
              <w:rPr>
                <w:rFonts w:ascii="Cambria" w:eastAsia="MS Mincho" w:hAnsi="Cambria" w:cs="Times New Roman"/>
                <w:kern w:val="0"/>
              </w:rPr>
            </w:pPr>
            <w:r>
              <w:rPr>
                <w:rFonts w:ascii="宋体" w:hAnsi="宋体" w:hint="eastAsia"/>
                <w:b/>
              </w:rPr>
              <w:t>配合人员</w:t>
            </w:r>
          </w:p>
        </w:tc>
        <w:tc>
          <w:tcPr>
            <w:tcW w:w="2130" w:type="dxa"/>
            <w:vAlign w:val="center"/>
          </w:tcPr>
          <w:p w14:paraId="524CAA88" w14:textId="27977C3D" w:rsidR="006E1EC7" w:rsidRPr="006E1EC7" w:rsidRDefault="006E1EC7" w:rsidP="006E1EC7">
            <w:pPr>
              <w:rPr>
                <w:rFonts w:ascii="等线" w:hAnsi="等线" w:cs="宋体"/>
              </w:rPr>
            </w:pPr>
          </w:p>
        </w:tc>
      </w:tr>
      <w:tr w:rsidR="006E1EC7" w:rsidRPr="006E1EC7" w14:paraId="2CB4A2B8" w14:textId="77777777" w:rsidTr="006E1EC7">
        <w:trPr>
          <w:trHeight w:val="454"/>
        </w:trPr>
        <w:tc>
          <w:tcPr>
            <w:tcW w:w="2130" w:type="dxa"/>
            <w:vAlign w:val="center"/>
          </w:tcPr>
          <w:p w14:paraId="718D17D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测评日期</w:t>
            </w:r>
          </w:p>
        </w:tc>
        <w:tc>
          <w:tcPr>
            <w:tcW w:w="6392" w:type="dxa"/>
            <w:gridSpan w:val="3"/>
            <w:vAlign w:val="center"/>
          </w:tcPr>
          <w:p w14:paraId="4CD89ABA" w14:textId="007BA263" w:rsidR="006E1EC7" w:rsidRPr="006E1EC7" w:rsidRDefault="006E1EC7" w:rsidP="006E1EC7">
            <w:pPr>
              <w:widowControl/>
              <w:jc w:val="left"/>
              <w:rPr>
                <w:rFonts w:ascii="Cambria" w:eastAsia="MS Mincho" w:hAnsi="Cambria" w:cs="Times New Roman"/>
                <w:kern w:val="0"/>
              </w:rPr>
            </w:pPr>
            <w:r>
              <w:rPr>
                <w:rFonts w:ascii="宋体" w:hAnsi="宋体"/>
              </w:rPr>
              <w:t>2023.6.16</w:t>
            </w:r>
          </w:p>
        </w:tc>
      </w:tr>
      <w:tr w:rsidR="006E1EC7" w:rsidRPr="006E1EC7" w14:paraId="4A877010" w14:textId="77777777" w:rsidTr="006E1EC7">
        <w:trPr>
          <w:trHeight w:val="454"/>
        </w:trPr>
        <w:tc>
          <w:tcPr>
            <w:tcW w:w="2130" w:type="dxa"/>
            <w:vAlign w:val="center"/>
          </w:tcPr>
          <w:p w14:paraId="28D33BD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测评人员签字</w:t>
            </w:r>
          </w:p>
        </w:tc>
        <w:tc>
          <w:tcPr>
            <w:tcW w:w="2132" w:type="dxa"/>
            <w:vAlign w:val="center"/>
          </w:tcPr>
          <w:p w14:paraId="4AAAABFF" w14:textId="77777777" w:rsidR="006E1EC7" w:rsidRPr="006E1EC7" w:rsidRDefault="006E1EC7" w:rsidP="006E1EC7">
            <w:pPr>
              <w:widowControl/>
              <w:jc w:val="left"/>
              <w:rPr>
                <w:rFonts w:ascii="Cambria" w:eastAsia="MS Mincho" w:hAnsi="Cambria" w:cs="Times New Roman"/>
                <w:kern w:val="0"/>
              </w:rPr>
            </w:pPr>
          </w:p>
        </w:tc>
        <w:tc>
          <w:tcPr>
            <w:tcW w:w="2130" w:type="dxa"/>
            <w:vAlign w:val="center"/>
          </w:tcPr>
          <w:p w14:paraId="1095452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配合人员签字</w:t>
            </w:r>
          </w:p>
        </w:tc>
        <w:tc>
          <w:tcPr>
            <w:tcW w:w="2130" w:type="dxa"/>
            <w:vAlign w:val="center"/>
          </w:tcPr>
          <w:p w14:paraId="4989E79E" w14:textId="77777777" w:rsidR="006E1EC7" w:rsidRPr="006E1EC7" w:rsidRDefault="006E1EC7" w:rsidP="006E1EC7">
            <w:pPr>
              <w:widowControl/>
              <w:jc w:val="left"/>
              <w:rPr>
                <w:rFonts w:ascii="Cambria" w:eastAsia="MS Mincho" w:hAnsi="Cambria" w:cs="Times New Roman"/>
                <w:kern w:val="0"/>
              </w:rPr>
            </w:pPr>
          </w:p>
        </w:tc>
      </w:tr>
    </w:tbl>
    <w:p w14:paraId="48E30395" w14:textId="77777777" w:rsidR="006E1EC7" w:rsidRPr="006E1EC7" w:rsidRDefault="006E1EC7" w:rsidP="006E1EC7">
      <w:pPr>
        <w:keepNext/>
        <w:keepLines/>
        <w:widowControl/>
        <w:spacing w:before="200" w:after="200" w:line="276" w:lineRule="auto"/>
        <w:jc w:val="left"/>
        <w:outlineLvl w:val="1"/>
        <w:rPr>
          <w:rFonts w:eastAsia="MS Gothic" w:cs="Times New Roman"/>
          <w:b/>
          <w:bCs/>
          <w:color w:val="4F81BD"/>
          <w:kern w:val="0"/>
          <w:sz w:val="26"/>
          <w:szCs w:val="26"/>
        </w:rPr>
      </w:pPr>
      <w:r w:rsidRPr="006E1EC7">
        <w:rPr>
          <w:rFonts w:ascii="宋体" w:hAnsi="宋体" w:cs="Times New Roman"/>
          <w:bCs/>
          <w:color w:val="000000"/>
          <w:kern w:val="0"/>
          <w:sz w:val="28"/>
          <w:szCs w:val="26"/>
        </w:rPr>
        <w:t>1.2. 云计算安全扩展要求部分</w:t>
      </w:r>
    </w:p>
    <w:p w14:paraId="480D48F0" w14:textId="77777777" w:rsidR="006E1EC7" w:rsidRPr="006E1EC7" w:rsidRDefault="006E1EC7"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sidRPr="006E1EC7">
        <w:rPr>
          <w:rFonts w:ascii="宋体" w:hAnsi="宋体" w:cs="Times New Roman"/>
          <w:bCs/>
          <w:color w:val="000000"/>
          <w:kern w:val="0"/>
          <w:sz w:val="28"/>
          <w:szCs w:val="22"/>
          <w:lang w:eastAsia="en-US"/>
        </w:rPr>
        <w:t>1.2.1. 阿里公共云机房</w:t>
      </w:r>
    </w:p>
    <w:tbl>
      <w:tblPr>
        <w:tblStyle w:val="5b"/>
        <w:tblW w:w="0" w:type="auto"/>
        <w:tblLook w:val="04A0" w:firstRow="1" w:lastRow="0" w:firstColumn="1" w:lastColumn="0" w:noHBand="0" w:noVBand="1"/>
      </w:tblPr>
      <w:tblGrid>
        <w:gridCol w:w="2760"/>
        <w:gridCol w:w="2768"/>
        <w:gridCol w:w="2768"/>
      </w:tblGrid>
      <w:tr w:rsidR="006E1EC7" w:rsidRPr="006E1EC7" w14:paraId="0435FBBA" w14:textId="77777777" w:rsidTr="009153C9">
        <w:trPr>
          <w:trHeight w:val="454"/>
        </w:trPr>
        <w:tc>
          <w:tcPr>
            <w:tcW w:w="2880" w:type="dxa"/>
            <w:shd w:val="clear" w:color="auto" w:fill="7D7D7D"/>
            <w:vAlign w:val="center"/>
          </w:tcPr>
          <w:p w14:paraId="40B408E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55C6B7C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4385EF3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7E07F7C0" w14:textId="77777777" w:rsidTr="009153C9">
        <w:trPr>
          <w:trHeight w:val="454"/>
        </w:trPr>
        <w:tc>
          <w:tcPr>
            <w:tcW w:w="2880" w:type="dxa"/>
            <w:vAlign w:val="center"/>
          </w:tcPr>
          <w:p w14:paraId="2606C8A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基础设施位置</w:t>
            </w:r>
          </w:p>
        </w:tc>
        <w:tc>
          <w:tcPr>
            <w:tcW w:w="2880" w:type="dxa"/>
            <w:vAlign w:val="center"/>
          </w:tcPr>
          <w:p w14:paraId="6D4C0CA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a）应保证云计算基础设施位于中国境内。</w:t>
            </w:r>
          </w:p>
        </w:tc>
        <w:tc>
          <w:tcPr>
            <w:tcW w:w="2880" w:type="dxa"/>
            <w:vAlign w:val="center"/>
          </w:tcPr>
          <w:p w14:paraId="198E2AA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客户为云租户，云计算基础设施安全由阿里云负责，阿里公共云已经通过等级保护第三级测评。</w:t>
            </w:r>
          </w:p>
        </w:tc>
      </w:tr>
    </w:tbl>
    <w:p w14:paraId="12B876D7"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49B3D3C5" w14:textId="77777777" w:rsidR="006E1EC7" w:rsidRPr="006E1EC7" w:rsidRDefault="006E1EC7"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sidRPr="006E1EC7">
        <w:rPr>
          <w:rFonts w:ascii="宋体" w:hAnsi="宋体" w:cs="Times New Roman"/>
          <w:bCs/>
          <w:color w:val="000000"/>
          <w:kern w:val="0"/>
          <w:sz w:val="28"/>
          <w:szCs w:val="22"/>
          <w:lang w:eastAsia="en-US"/>
        </w:rPr>
        <w:t>1.2.2. 世纪互联IDC机房</w:t>
      </w:r>
    </w:p>
    <w:tbl>
      <w:tblPr>
        <w:tblStyle w:val="5b"/>
        <w:tblW w:w="0" w:type="auto"/>
        <w:tblLook w:val="04A0" w:firstRow="1" w:lastRow="0" w:firstColumn="1" w:lastColumn="0" w:noHBand="0" w:noVBand="1"/>
      </w:tblPr>
      <w:tblGrid>
        <w:gridCol w:w="2760"/>
        <w:gridCol w:w="2768"/>
        <w:gridCol w:w="2768"/>
      </w:tblGrid>
      <w:tr w:rsidR="006E1EC7" w:rsidRPr="006E1EC7" w14:paraId="1CC93E87" w14:textId="77777777" w:rsidTr="009153C9">
        <w:trPr>
          <w:trHeight w:val="454"/>
        </w:trPr>
        <w:tc>
          <w:tcPr>
            <w:tcW w:w="2880" w:type="dxa"/>
            <w:shd w:val="clear" w:color="auto" w:fill="7D7D7D"/>
            <w:vAlign w:val="center"/>
          </w:tcPr>
          <w:p w14:paraId="12D0193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546414F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1E862F1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0B5C3783" w14:textId="77777777" w:rsidTr="009153C9">
        <w:trPr>
          <w:trHeight w:val="454"/>
        </w:trPr>
        <w:tc>
          <w:tcPr>
            <w:tcW w:w="2880" w:type="dxa"/>
            <w:vAlign w:val="center"/>
          </w:tcPr>
          <w:p w14:paraId="6F708B3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基础设施位置</w:t>
            </w:r>
          </w:p>
        </w:tc>
        <w:tc>
          <w:tcPr>
            <w:tcW w:w="2880" w:type="dxa"/>
            <w:vAlign w:val="center"/>
          </w:tcPr>
          <w:p w14:paraId="4B99DCC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a）应保证云计算基础设施位于中国境内。</w:t>
            </w:r>
          </w:p>
        </w:tc>
        <w:tc>
          <w:tcPr>
            <w:tcW w:w="2880" w:type="dxa"/>
            <w:vAlign w:val="center"/>
          </w:tcPr>
          <w:p w14:paraId="68B88F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经访谈及核查，世纪互联IDC机房不涉及云计算安全扩展要求，该项不适用。</w:t>
            </w:r>
          </w:p>
        </w:tc>
      </w:tr>
    </w:tbl>
    <w:p w14:paraId="6BCA44F9"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tbl>
      <w:tblPr>
        <w:tblStyle w:val="5b"/>
        <w:tblW w:w="0" w:type="auto"/>
        <w:tblLook w:val="04A0" w:firstRow="1" w:lastRow="0" w:firstColumn="1" w:lastColumn="0" w:noHBand="0" w:noVBand="1"/>
      </w:tblPr>
      <w:tblGrid>
        <w:gridCol w:w="2075"/>
        <w:gridCol w:w="2071"/>
        <w:gridCol w:w="2075"/>
        <w:gridCol w:w="2075"/>
      </w:tblGrid>
      <w:tr w:rsidR="006E1EC7" w:rsidRPr="006E1EC7" w14:paraId="227C82FF" w14:textId="77777777" w:rsidTr="006E1EC7">
        <w:trPr>
          <w:trHeight w:val="454"/>
        </w:trPr>
        <w:tc>
          <w:tcPr>
            <w:tcW w:w="2130" w:type="dxa"/>
            <w:vAlign w:val="center"/>
          </w:tcPr>
          <w:p w14:paraId="49C500F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测评项目</w:t>
            </w:r>
          </w:p>
        </w:tc>
        <w:tc>
          <w:tcPr>
            <w:tcW w:w="2132" w:type="dxa"/>
            <w:vAlign w:val="center"/>
          </w:tcPr>
          <w:p w14:paraId="25C3BF8E" w14:textId="1F45C1B5" w:rsidR="006E1EC7" w:rsidRPr="006E1EC7" w:rsidRDefault="006E1EC7" w:rsidP="006E1EC7">
            <w:pPr>
              <w:widowControl/>
              <w:jc w:val="left"/>
              <w:rPr>
                <w:rFonts w:ascii="Cambria" w:eastAsia="MS Mincho" w:hAnsi="Cambria" w:cs="Times New Roman"/>
                <w:kern w:val="0"/>
                <w:lang w:eastAsia="zh-CN"/>
              </w:rPr>
            </w:pPr>
          </w:p>
        </w:tc>
        <w:tc>
          <w:tcPr>
            <w:tcW w:w="2130" w:type="dxa"/>
            <w:vAlign w:val="center"/>
          </w:tcPr>
          <w:p w14:paraId="619875A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测评对象</w:t>
            </w:r>
          </w:p>
        </w:tc>
        <w:tc>
          <w:tcPr>
            <w:tcW w:w="2130" w:type="dxa"/>
            <w:vAlign w:val="center"/>
          </w:tcPr>
          <w:p w14:paraId="30E6D4B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安全物理环境</w:t>
            </w:r>
          </w:p>
        </w:tc>
      </w:tr>
      <w:tr w:rsidR="006E1EC7" w:rsidRPr="006E1EC7" w14:paraId="31331D59" w14:textId="77777777" w:rsidTr="006E1EC7">
        <w:trPr>
          <w:trHeight w:val="454"/>
        </w:trPr>
        <w:tc>
          <w:tcPr>
            <w:tcW w:w="2130" w:type="dxa"/>
            <w:vAlign w:val="center"/>
          </w:tcPr>
          <w:p w14:paraId="1DBA41C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测评单位</w:t>
            </w:r>
          </w:p>
        </w:tc>
        <w:tc>
          <w:tcPr>
            <w:tcW w:w="6392" w:type="dxa"/>
            <w:gridSpan w:val="3"/>
            <w:vAlign w:val="center"/>
          </w:tcPr>
          <w:p w14:paraId="0D7A8AFF" w14:textId="2DD69DAC" w:rsidR="006E1EC7" w:rsidRPr="006E1EC7" w:rsidRDefault="006E1EC7" w:rsidP="006E1EC7">
            <w:pPr>
              <w:widowControl/>
              <w:jc w:val="left"/>
              <w:rPr>
                <w:rFonts w:ascii="Cambria" w:eastAsia="MS Mincho" w:hAnsi="Cambria" w:cs="Times New Roman"/>
                <w:kern w:val="0"/>
                <w:lang w:eastAsia="zh-CN"/>
              </w:rPr>
            </w:pPr>
          </w:p>
        </w:tc>
      </w:tr>
      <w:tr w:rsidR="006E1EC7" w:rsidRPr="006E1EC7" w14:paraId="7C1A2ECD" w14:textId="77777777" w:rsidTr="006E1EC7">
        <w:trPr>
          <w:trHeight w:val="454"/>
        </w:trPr>
        <w:tc>
          <w:tcPr>
            <w:tcW w:w="2130" w:type="dxa"/>
            <w:vAlign w:val="center"/>
          </w:tcPr>
          <w:p w14:paraId="10F9A87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测评地点</w:t>
            </w:r>
          </w:p>
        </w:tc>
        <w:tc>
          <w:tcPr>
            <w:tcW w:w="6392" w:type="dxa"/>
            <w:gridSpan w:val="3"/>
            <w:vAlign w:val="center"/>
          </w:tcPr>
          <w:p w14:paraId="54C09B7F" w14:textId="56544978" w:rsidR="006E1EC7" w:rsidRPr="006E1EC7" w:rsidRDefault="006E1EC7" w:rsidP="006E1EC7">
            <w:pPr>
              <w:widowControl/>
              <w:jc w:val="left"/>
              <w:rPr>
                <w:rFonts w:ascii="Cambria" w:eastAsia="MS Mincho" w:hAnsi="Cambria" w:cs="Times New Roman"/>
                <w:kern w:val="0"/>
                <w:lang w:eastAsia="zh-CN"/>
              </w:rPr>
            </w:pPr>
          </w:p>
        </w:tc>
      </w:tr>
      <w:tr w:rsidR="006E1EC7" w:rsidRPr="006E1EC7" w14:paraId="1135A072" w14:textId="77777777" w:rsidTr="006E1EC7">
        <w:trPr>
          <w:trHeight w:val="454"/>
        </w:trPr>
        <w:tc>
          <w:tcPr>
            <w:tcW w:w="2130" w:type="dxa"/>
            <w:vAlign w:val="center"/>
          </w:tcPr>
          <w:p w14:paraId="13825C3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测评人员</w:t>
            </w:r>
          </w:p>
        </w:tc>
        <w:tc>
          <w:tcPr>
            <w:tcW w:w="2132" w:type="dxa"/>
            <w:vAlign w:val="center"/>
          </w:tcPr>
          <w:p w14:paraId="0B19946A" w14:textId="06E2FAEA" w:rsidR="006E1EC7" w:rsidRPr="006E1EC7" w:rsidRDefault="006E1EC7" w:rsidP="006E1EC7">
            <w:pPr>
              <w:widowControl/>
              <w:jc w:val="left"/>
              <w:rPr>
                <w:rFonts w:ascii="Cambria" w:eastAsia="MS Mincho" w:hAnsi="Cambria" w:cs="Times New Roman"/>
                <w:kern w:val="0"/>
              </w:rPr>
            </w:pPr>
          </w:p>
        </w:tc>
        <w:tc>
          <w:tcPr>
            <w:tcW w:w="2130" w:type="dxa"/>
            <w:vAlign w:val="center"/>
          </w:tcPr>
          <w:p w14:paraId="6F5F4A79" w14:textId="551A4315" w:rsidR="006E1EC7" w:rsidRPr="006E1EC7" w:rsidRDefault="006E1EC7" w:rsidP="006E1EC7">
            <w:pPr>
              <w:widowControl/>
              <w:jc w:val="left"/>
              <w:rPr>
                <w:rFonts w:ascii="Cambria" w:eastAsia="MS Mincho" w:hAnsi="Cambria" w:cs="Times New Roman"/>
                <w:kern w:val="0"/>
              </w:rPr>
            </w:pPr>
            <w:r>
              <w:rPr>
                <w:rFonts w:ascii="宋体" w:hAnsi="宋体" w:hint="eastAsia"/>
                <w:b/>
              </w:rPr>
              <w:t>配合人员</w:t>
            </w:r>
          </w:p>
        </w:tc>
        <w:tc>
          <w:tcPr>
            <w:tcW w:w="2130" w:type="dxa"/>
            <w:vAlign w:val="center"/>
          </w:tcPr>
          <w:p w14:paraId="35B8E4FD" w14:textId="798604FA" w:rsidR="006E1EC7" w:rsidRPr="006E1EC7" w:rsidRDefault="006E1EC7" w:rsidP="006E1EC7">
            <w:pPr>
              <w:rPr>
                <w:rFonts w:ascii="等线" w:hAnsi="等线" w:cs="宋体"/>
              </w:rPr>
            </w:pPr>
          </w:p>
        </w:tc>
      </w:tr>
      <w:tr w:rsidR="006E1EC7" w:rsidRPr="006E1EC7" w14:paraId="1C9B89E0" w14:textId="77777777" w:rsidTr="006E1EC7">
        <w:trPr>
          <w:trHeight w:val="454"/>
        </w:trPr>
        <w:tc>
          <w:tcPr>
            <w:tcW w:w="2130" w:type="dxa"/>
            <w:vAlign w:val="center"/>
          </w:tcPr>
          <w:p w14:paraId="5158E36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测评日期</w:t>
            </w:r>
          </w:p>
        </w:tc>
        <w:tc>
          <w:tcPr>
            <w:tcW w:w="6392" w:type="dxa"/>
            <w:gridSpan w:val="3"/>
            <w:vAlign w:val="center"/>
          </w:tcPr>
          <w:p w14:paraId="5A196DF1" w14:textId="041171EC" w:rsidR="006E1EC7" w:rsidRPr="006E1EC7" w:rsidRDefault="006E1EC7" w:rsidP="006E1EC7">
            <w:pPr>
              <w:widowControl/>
              <w:jc w:val="left"/>
              <w:rPr>
                <w:rFonts w:ascii="Cambria" w:eastAsia="MS Mincho" w:hAnsi="Cambria" w:cs="Times New Roman"/>
                <w:kern w:val="0"/>
              </w:rPr>
            </w:pPr>
            <w:r>
              <w:rPr>
                <w:rFonts w:ascii="宋体" w:hAnsi="宋体"/>
              </w:rPr>
              <w:t>2023.6.16</w:t>
            </w:r>
          </w:p>
        </w:tc>
      </w:tr>
      <w:tr w:rsidR="006E1EC7" w:rsidRPr="006E1EC7" w14:paraId="04A154BA" w14:textId="77777777" w:rsidTr="006E1EC7">
        <w:trPr>
          <w:trHeight w:val="454"/>
        </w:trPr>
        <w:tc>
          <w:tcPr>
            <w:tcW w:w="2130" w:type="dxa"/>
            <w:vAlign w:val="center"/>
          </w:tcPr>
          <w:p w14:paraId="1605094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测评人员签字</w:t>
            </w:r>
          </w:p>
        </w:tc>
        <w:tc>
          <w:tcPr>
            <w:tcW w:w="2132" w:type="dxa"/>
            <w:vAlign w:val="center"/>
          </w:tcPr>
          <w:p w14:paraId="5A40C2E7" w14:textId="77777777" w:rsidR="006E1EC7" w:rsidRPr="006E1EC7" w:rsidRDefault="006E1EC7" w:rsidP="006E1EC7">
            <w:pPr>
              <w:widowControl/>
              <w:jc w:val="left"/>
              <w:rPr>
                <w:rFonts w:ascii="Cambria" w:eastAsia="MS Mincho" w:hAnsi="Cambria" w:cs="Times New Roman"/>
                <w:kern w:val="0"/>
              </w:rPr>
            </w:pPr>
          </w:p>
        </w:tc>
        <w:tc>
          <w:tcPr>
            <w:tcW w:w="2130" w:type="dxa"/>
            <w:vAlign w:val="center"/>
          </w:tcPr>
          <w:p w14:paraId="0181EBE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配合人员签字</w:t>
            </w:r>
          </w:p>
        </w:tc>
        <w:tc>
          <w:tcPr>
            <w:tcW w:w="2130" w:type="dxa"/>
            <w:vAlign w:val="center"/>
          </w:tcPr>
          <w:p w14:paraId="70443B3C" w14:textId="77777777" w:rsidR="006E1EC7" w:rsidRPr="006E1EC7" w:rsidRDefault="006E1EC7" w:rsidP="006E1EC7">
            <w:pPr>
              <w:widowControl/>
              <w:jc w:val="left"/>
              <w:rPr>
                <w:rFonts w:ascii="Cambria" w:eastAsia="MS Mincho" w:hAnsi="Cambria" w:cs="Times New Roman"/>
                <w:kern w:val="0"/>
              </w:rPr>
            </w:pPr>
          </w:p>
        </w:tc>
      </w:tr>
    </w:tbl>
    <w:p w14:paraId="3C3C2030" w14:textId="77777777" w:rsidR="006E1EC7" w:rsidRPr="006E1EC7" w:rsidRDefault="006E1EC7" w:rsidP="006E1EC7">
      <w:pPr>
        <w:keepNext/>
        <w:keepLines/>
        <w:widowControl/>
        <w:spacing w:before="200" w:after="200" w:line="276" w:lineRule="auto"/>
        <w:jc w:val="left"/>
        <w:outlineLvl w:val="1"/>
        <w:rPr>
          <w:rFonts w:eastAsia="MS Gothic" w:cs="Times New Roman"/>
          <w:b/>
          <w:bCs/>
          <w:color w:val="4F81BD"/>
          <w:kern w:val="0"/>
          <w:sz w:val="26"/>
          <w:szCs w:val="26"/>
        </w:rPr>
      </w:pPr>
      <w:r w:rsidRPr="006E1EC7">
        <w:rPr>
          <w:rFonts w:ascii="宋体" w:hAnsi="宋体" w:cs="Times New Roman"/>
          <w:bCs/>
          <w:color w:val="000000"/>
          <w:kern w:val="0"/>
          <w:sz w:val="28"/>
          <w:szCs w:val="26"/>
        </w:rPr>
        <w:lastRenderedPageBreak/>
        <w:t>1.3. 移动互联安全扩展要求部分</w:t>
      </w:r>
    </w:p>
    <w:p w14:paraId="69ABA940" w14:textId="77777777" w:rsidR="006E1EC7" w:rsidRPr="006E1EC7" w:rsidRDefault="006E1EC7"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sidRPr="006E1EC7">
        <w:rPr>
          <w:rFonts w:ascii="宋体" w:hAnsi="宋体" w:cs="Times New Roman"/>
          <w:bCs/>
          <w:color w:val="000000"/>
          <w:kern w:val="0"/>
          <w:sz w:val="28"/>
          <w:szCs w:val="22"/>
          <w:lang w:eastAsia="en-US"/>
        </w:rPr>
        <w:t>1.3.1. 阿里公共云机房</w:t>
      </w:r>
    </w:p>
    <w:tbl>
      <w:tblPr>
        <w:tblStyle w:val="5b"/>
        <w:tblW w:w="0" w:type="auto"/>
        <w:tblLook w:val="04A0" w:firstRow="1" w:lastRow="0" w:firstColumn="1" w:lastColumn="0" w:noHBand="0" w:noVBand="1"/>
      </w:tblPr>
      <w:tblGrid>
        <w:gridCol w:w="2760"/>
        <w:gridCol w:w="2768"/>
        <w:gridCol w:w="2768"/>
      </w:tblGrid>
      <w:tr w:rsidR="006E1EC7" w:rsidRPr="006E1EC7" w14:paraId="78D3BD70" w14:textId="77777777" w:rsidTr="009153C9">
        <w:trPr>
          <w:trHeight w:val="454"/>
        </w:trPr>
        <w:tc>
          <w:tcPr>
            <w:tcW w:w="2880" w:type="dxa"/>
            <w:shd w:val="clear" w:color="auto" w:fill="7D7D7D"/>
            <w:vAlign w:val="center"/>
          </w:tcPr>
          <w:p w14:paraId="7988F7F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169D479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2ACF96A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4D7DF71C" w14:textId="77777777" w:rsidTr="009153C9">
        <w:trPr>
          <w:trHeight w:val="454"/>
        </w:trPr>
        <w:tc>
          <w:tcPr>
            <w:tcW w:w="2880" w:type="dxa"/>
            <w:vAlign w:val="center"/>
          </w:tcPr>
          <w:p w14:paraId="6E176F0A" w14:textId="77777777" w:rsidR="006E1EC7" w:rsidRPr="006E1EC7" w:rsidRDefault="006E1EC7" w:rsidP="006E1EC7">
            <w:pPr>
              <w:widowControl/>
              <w:jc w:val="center"/>
              <w:rPr>
                <w:rFonts w:ascii="Cambria" w:eastAsia="MS Mincho" w:hAnsi="Cambria" w:cs="Times New Roman"/>
                <w:kern w:val="0"/>
                <w:lang w:eastAsia="zh-CN"/>
              </w:rPr>
            </w:pPr>
            <w:r w:rsidRPr="006E1EC7">
              <w:rPr>
                <w:rFonts w:ascii="宋体" w:hAnsi="宋体" w:cs="Times New Roman"/>
                <w:kern w:val="0"/>
                <w:lang w:eastAsia="zh-CN"/>
              </w:rPr>
              <w:t>无线接入点的物理位置</w:t>
            </w:r>
          </w:p>
        </w:tc>
        <w:tc>
          <w:tcPr>
            <w:tcW w:w="2880" w:type="dxa"/>
            <w:vAlign w:val="center"/>
          </w:tcPr>
          <w:p w14:paraId="140BCE7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a）应为无线接入设备的安装选择合理位置，避免过度覆盖和电磁干扰。</w:t>
            </w:r>
          </w:p>
        </w:tc>
        <w:tc>
          <w:tcPr>
            <w:tcW w:w="2880" w:type="dxa"/>
            <w:vAlign w:val="center"/>
          </w:tcPr>
          <w:p w14:paraId="23FD74F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经核查，阿里云公共云不涉及无线接入设备安装，故调整为不适用。</w:t>
            </w:r>
          </w:p>
        </w:tc>
      </w:tr>
    </w:tbl>
    <w:p w14:paraId="747DC7E8"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186B0E36" w14:textId="77777777" w:rsidR="006E1EC7" w:rsidRPr="006E1EC7" w:rsidRDefault="006E1EC7"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sidRPr="006E1EC7">
        <w:rPr>
          <w:rFonts w:ascii="宋体" w:hAnsi="宋体" w:cs="Times New Roman"/>
          <w:bCs/>
          <w:color w:val="000000"/>
          <w:kern w:val="0"/>
          <w:sz w:val="28"/>
          <w:szCs w:val="22"/>
          <w:lang w:eastAsia="en-US"/>
        </w:rPr>
        <w:t>1.3.2. 世纪互联IDC机房</w:t>
      </w:r>
    </w:p>
    <w:tbl>
      <w:tblPr>
        <w:tblStyle w:val="5b"/>
        <w:tblW w:w="0" w:type="auto"/>
        <w:tblLook w:val="04A0" w:firstRow="1" w:lastRow="0" w:firstColumn="1" w:lastColumn="0" w:noHBand="0" w:noVBand="1"/>
      </w:tblPr>
      <w:tblGrid>
        <w:gridCol w:w="2755"/>
        <w:gridCol w:w="2765"/>
        <w:gridCol w:w="2776"/>
      </w:tblGrid>
      <w:tr w:rsidR="006E1EC7" w:rsidRPr="006E1EC7" w14:paraId="06612A12" w14:textId="77777777" w:rsidTr="009153C9">
        <w:trPr>
          <w:trHeight w:val="454"/>
        </w:trPr>
        <w:tc>
          <w:tcPr>
            <w:tcW w:w="2880" w:type="dxa"/>
            <w:shd w:val="clear" w:color="auto" w:fill="7D7D7D"/>
            <w:vAlign w:val="center"/>
          </w:tcPr>
          <w:p w14:paraId="5E0CFC1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332EF8D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2C0CE95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7C8038B0" w14:textId="77777777" w:rsidTr="009153C9">
        <w:trPr>
          <w:trHeight w:val="454"/>
        </w:trPr>
        <w:tc>
          <w:tcPr>
            <w:tcW w:w="2880" w:type="dxa"/>
            <w:vAlign w:val="center"/>
          </w:tcPr>
          <w:p w14:paraId="58979821" w14:textId="77777777" w:rsidR="006E1EC7" w:rsidRPr="006E1EC7" w:rsidRDefault="006E1EC7" w:rsidP="006E1EC7">
            <w:pPr>
              <w:widowControl/>
              <w:jc w:val="center"/>
              <w:rPr>
                <w:rFonts w:ascii="Cambria" w:eastAsia="MS Mincho" w:hAnsi="Cambria" w:cs="Times New Roman"/>
                <w:kern w:val="0"/>
                <w:lang w:eastAsia="zh-CN"/>
              </w:rPr>
            </w:pPr>
            <w:r w:rsidRPr="006E1EC7">
              <w:rPr>
                <w:rFonts w:ascii="宋体" w:hAnsi="宋体" w:cs="Times New Roman"/>
                <w:kern w:val="0"/>
                <w:lang w:eastAsia="zh-CN"/>
              </w:rPr>
              <w:t>无线接入点的物理位置</w:t>
            </w:r>
          </w:p>
        </w:tc>
        <w:tc>
          <w:tcPr>
            <w:tcW w:w="2880" w:type="dxa"/>
            <w:vAlign w:val="center"/>
          </w:tcPr>
          <w:p w14:paraId="4AB40E8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a）应为无线接入设备的安装选择合理位置，避免过度覆盖和电磁干扰。</w:t>
            </w:r>
          </w:p>
        </w:tc>
        <w:tc>
          <w:tcPr>
            <w:tcW w:w="2880" w:type="dxa"/>
            <w:vAlign w:val="center"/>
          </w:tcPr>
          <w:p w14:paraId="789EBB3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公司制定《分拨中心网络建设方案》，经核查建设方案，无线AP设备均采用吸顶式部署，无线AP之间间隔20米，经现场核查上海分拨中心无线AP部署情况与建设方案中规划要求一致；2、经查看H3C射频资源智能调整技术白皮书，针对无线AP实现自动功率调整及自动频宽调整等，能够有效降低电磁干扰。</w:t>
            </w:r>
          </w:p>
        </w:tc>
      </w:tr>
    </w:tbl>
    <w:p w14:paraId="5E0BBBBC"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2BB89C6C" w14:textId="16FD70B6" w:rsidR="006E1EC7" w:rsidRPr="006E1EC7" w:rsidRDefault="006E1EC7" w:rsidP="006E1EC7">
      <w:pPr>
        <w:keepNext/>
        <w:keepLines/>
        <w:widowControl/>
        <w:spacing w:before="480" w:after="200" w:line="276" w:lineRule="auto"/>
        <w:jc w:val="left"/>
        <w:outlineLvl w:val="0"/>
        <w:rPr>
          <w:rFonts w:eastAsia="MS Gothic" w:cs="Times New Roman"/>
          <w:b/>
          <w:bCs/>
          <w:color w:val="365F91"/>
          <w:kern w:val="0"/>
          <w:sz w:val="28"/>
          <w:szCs w:val="28"/>
          <w:lang w:eastAsia="en-US"/>
        </w:rPr>
      </w:pPr>
      <w:r>
        <w:rPr>
          <w:rFonts w:ascii="宋体" w:hAnsi="宋体" w:cs="Times New Roman"/>
          <w:bCs/>
          <w:color w:val="000000"/>
          <w:kern w:val="0"/>
          <w:sz w:val="36"/>
          <w:szCs w:val="28"/>
          <w:lang w:eastAsia="en-US"/>
        </w:rPr>
        <w:t>2</w:t>
      </w:r>
      <w:r w:rsidRPr="006E1EC7">
        <w:rPr>
          <w:rFonts w:ascii="宋体" w:hAnsi="宋体" w:cs="Times New Roman"/>
          <w:bCs/>
          <w:color w:val="000000"/>
          <w:kern w:val="0"/>
          <w:sz w:val="36"/>
          <w:szCs w:val="28"/>
          <w:lang w:eastAsia="en-US"/>
        </w:rPr>
        <w:t>. 安全通信网络测评表</w:t>
      </w:r>
    </w:p>
    <w:tbl>
      <w:tblPr>
        <w:tblStyle w:val="5b"/>
        <w:tblW w:w="0" w:type="auto"/>
        <w:tblLook w:val="04A0" w:firstRow="1" w:lastRow="0" w:firstColumn="1" w:lastColumn="0" w:noHBand="0" w:noVBand="1"/>
      </w:tblPr>
      <w:tblGrid>
        <w:gridCol w:w="2075"/>
        <w:gridCol w:w="2071"/>
        <w:gridCol w:w="2075"/>
        <w:gridCol w:w="2075"/>
      </w:tblGrid>
      <w:tr w:rsidR="006E1EC7" w:rsidRPr="006E1EC7" w14:paraId="00F575F7" w14:textId="77777777" w:rsidTr="0010648A">
        <w:trPr>
          <w:trHeight w:val="454"/>
        </w:trPr>
        <w:tc>
          <w:tcPr>
            <w:tcW w:w="2130" w:type="dxa"/>
            <w:vAlign w:val="center"/>
          </w:tcPr>
          <w:p w14:paraId="6455A257" w14:textId="77777777" w:rsidR="006E1EC7" w:rsidRPr="006E1EC7" w:rsidRDefault="006E1EC7" w:rsidP="009C3FAC">
            <w:pPr>
              <w:widowControl/>
              <w:jc w:val="left"/>
              <w:rPr>
                <w:rFonts w:ascii="Cambria" w:eastAsia="MS Mincho" w:hAnsi="Cambria" w:cs="Times New Roman"/>
                <w:kern w:val="0"/>
              </w:rPr>
            </w:pPr>
            <w:r w:rsidRPr="006E1EC7">
              <w:rPr>
                <w:rFonts w:ascii="宋体" w:hAnsi="宋体" w:cs="Times New Roman"/>
                <w:b/>
                <w:kern w:val="0"/>
              </w:rPr>
              <w:t>测评项目</w:t>
            </w:r>
          </w:p>
        </w:tc>
        <w:tc>
          <w:tcPr>
            <w:tcW w:w="2132" w:type="dxa"/>
            <w:vAlign w:val="center"/>
          </w:tcPr>
          <w:p w14:paraId="4441CBE8" w14:textId="52250728" w:rsidR="006E1EC7" w:rsidRPr="006E1EC7" w:rsidRDefault="006E1EC7" w:rsidP="009C3FAC">
            <w:pPr>
              <w:widowControl/>
              <w:jc w:val="left"/>
              <w:rPr>
                <w:rFonts w:ascii="Cambria" w:eastAsia="MS Mincho" w:hAnsi="Cambria" w:cs="Times New Roman"/>
                <w:kern w:val="0"/>
                <w:lang w:eastAsia="zh-CN"/>
              </w:rPr>
            </w:pPr>
          </w:p>
        </w:tc>
        <w:tc>
          <w:tcPr>
            <w:tcW w:w="2130" w:type="dxa"/>
            <w:vAlign w:val="center"/>
          </w:tcPr>
          <w:p w14:paraId="2B385721" w14:textId="77777777" w:rsidR="006E1EC7" w:rsidRPr="006E1EC7" w:rsidRDefault="006E1EC7" w:rsidP="009C3FAC">
            <w:pPr>
              <w:widowControl/>
              <w:jc w:val="left"/>
              <w:rPr>
                <w:rFonts w:ascii="Cambria" w:eastAsia="MS Mincho" w:hAnsi="Cambria" w:cs="Times New Roman"/>
                <w:kern w:val="0"/>
              </w:rPr>
            </w:pPr>
            <w:r w:rsidRPr="006E1EC7">
              <w:rPr>
                <w:rFonts w:ascii="宋体" w:hAnsi="宋体" w:cs="Times New Roman"/>
                <w:b/>
                <w:kern w:val="0"/>
              </w:rPr>
              <w:t>测评对象</w:t>
            </w:r>
          </w:p>
        </w:tc>
        <w:tc>
          <w:tcPr>
            <w:tcW w:w="2130" w:type="dxa"/>
            <w:vAlign w:val="center"/>
          </w:tcPr>
          <w:p w14:paraId="2B734A48" w14:textId="77777777" w:rsidR="006E1EC7" w:rsidRPr="006E1EC7" w:rsidRDefault="006E1EC7" w:rsidP="009C3FAC">
            <w:pPr>
              <w:widowControl/>
              <w:jc w:val="left"/>
              <w:rPr>
                <w:rFonts w:ascii="Cambria" w:eastAsia="MS Mincho" w:hAnsi="Cambria" w:cs="Times New Roman"/>
                <w:kern w:val="0"/>
              </w:rPr>
            </w:pPr>
            <w:r w:rsidRPr="006E1EC7">
              <w:rPr>
                <w:rFonts w:ascii="宋体" w:hAnsi="宋体" w:cs="Times New Roman"/>
                <w:kern w:val="0"/>
              </w:rPr>
              <w:t>安全通信网络</w:t>
            </w:r>
          </w:p>
        </w:tc>
      </w:tr>
      <w:tr w:rsidR="006E1EC7" w:rsidRPr="006E1EC7" w14:paraId="4F0A11A7" w14:textId="77777777" w:rsidTr="0010648A">
        <w:trPr>
          <w:trHeight w:val="454"/>
        </w:trPr>
        <w:tc>
          <w:tcPr>
            <w:tcW w:w="2130" w:type="dxa"/>
            <w:vAlign w:val="center"/>
          </w:tcPr>
          <w:p w14:paraId="63BB34FC" w14:textId="77777777" w:rsidR="006E1EC7" w:rsidRPr="006E1EC7" w:rsidRDefault="006E1EC7" w:rsidP="009C3FAC">
            <w:pPr>
              <w:widowControl/>
              <w:jc w:val="left"/>
              <w:rPr>
                <w:rFonts w:ascii="Cambria" w:eastAsia="MS Mincho" w:hAnsi="Cambria" w:cs="Times New Roman"/>
                <w:kern w:val="0"/>
              </w:rPr>
            </w:pPr>
            <w:r w:rsidRPr="006E1EC7">
              <w:rPr>
                <w:rFonts w:ascii="宋体" w:hAnsi="宋体" w:cs="Times New Roman"/>
                <w:b/>
                <w:kern w:val="0"/>
              </w:rPr>
              <w:t>测评单位</w:t>
            </w:r>
          </w:p>
        </w:tc>
        <w:tc>
          <w:tcPr>
            <w:tcW w:w="6392" w:type="dxa"/>
            <w:gridSpan w:val="3"/>
            <w:vAlign w:val="center"/>
          </w:tcPr>
          <w:p w14:paraId="1FEC807D" w14:textId="1D6B9219" w:rsidR="006E1EC7" w:rsidRPr="006E1EC7" w:rsidRDefault="006E1EC7" w:rsidP="009C3FAC">
            <w:pPr>
              <w:widowControl/>
              <w:jc w:val="left"/>
              <w:rPr>
                <w:rFonts w:ascii="Cambria" w:eastAsia="MS Mincho" w:hAnsi="Cambria" w:cs="Times New Roman"/>
                <w:kern w:val="0"/>
                <w:lang w:eastAsia="zh-CN"/>
              </w:rPr>
            </w:pPr>
          </w:p>
        </w:tc>
      </w:tr>
      <w:tr w:rsidR="006E1EC7" w:rsidRPr="006E1EC7" w14:paraId="276A9C1F" w14:textId="77777777" w:rsidTr="0010648A">
        <w:trPr>
          <w:trHeight w:val="454"/>
        </w:trPr>
        <w:tc>
          <w:tcPr>
            <w:tcW w:w="2130" w:type="dxa"/>
            <w:vAlign w:val="center"/>
          </w:tcPr>
          <w:p w14:paraId="50541021" w14:textId="77777777" w:rsidR="006E1EC7" w:rsidRPr="006E1EC7" w:rsidRDefault="006E1EC7" w:rsidP="009C3FAC">
            <w:pPr>
              <w:widowControl/>
              <w:jc w:val="left"/>
              <w:rPr>
                <w:rFonts w:ascii="Cambria" w:eastAsia="MS Mincho" w:hAnsi="Cambria" w:cs="Times New Roman"/>
                <w:kern w:val="0"/>
              </w:rPr>
            </w:pPr>
            <w:r w:rsidRPr="006E1EC7">
              <w:rPr>
                <w:rFonts w:ascii="宋体" w:hAnsi="宋体" w:cs="Times New Roman"/>
                <w:b/>
                <w:kern w:val="0"/>
              </w:rPr>
              <w:t>测评地点</w:t>
            </w:r>
          </w:p>
        </w:tc>
        <w:tc>
          <w:tcPr>
            <w:tcW w:w="6392" w:type="dxa"/>
            <w:gridSpan w:val="3"/>
            <w:vAlign w:val="center"/>
          </w:tcPr>
          <w:p w14:paraId="43FBA15F" w14:textId="36F684DE" w:rsidR="006E1EC7" w:rsidRPr="006E1EC7" w:rsidRDefault="006E1EC7" w:rsidP="009C3FAC">
            <w:pPr>
              <w:widowControl/>
              <w:jc w:val="left"/>
              <w:rPr>
                <w:rFonts w:ascii="Cambria" w:eastAsia="MS Mincho" w:hAnsi="Cambria" w:cs="Times New Roman"/>
                <w:kern w:val="0"/>
                <w:lang w:eastAsia="zh-CN"/>
              </w:rPr>
            </w:pPr>
          </w:p>
        </w:tc>
      </w:tr>
      <w:tr w:rsidR="0010648A" w:rsidRPr="006E1EC7" w14:paraId="37250B61" w14:textId="77777777" w:rsidTr="0010648A">
        <w:trPr>
          <w:trHeight w:val="454"/>
        </w:trPr>
        <w:tc>
          <w:tcPr>
            <w:tcW w:w="2130" w:type="dxa"/>
            <w:vAlign w:val="center"/>
          </w:tcPr>
          <w:p w14:paraId="3FF4063D"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w:t>
            </w:r>
          </w:p>
        </w:tc>
        <w:tc>
          <w:tcPr>
            <w:tcW w:w="2132" w:type="dxa"/>
            <w:vAlign w:val="center"/>
          </w:tcPr>
          <w:p w14:paraId="0FA015C0" w14:textId="7A935F86" w:rsidR="0010648A" w:rsidRPr="006E1EC7" w:rsidRDefault="0010648A" w:rsidP="0010648A">
            <w:pPr>
              <w:widowControl/>
              <w:jc w:val="left"/>
              <w:rPr>
                <w:rFonts w:ascii="Cambria" w:eastAsia="MS Mincho" w:hAnsi="Cambria" w:cs="Times New Roman"/>
                <w:kern w:val="0"/>
              </w:rPr>
            </w:pPr>
          </w:p>
        </w:tc>
        <w:tc>
          <w:tcPr>
            <w:tcW w:w="2130" w:type="dxa"/>
            <w:vAlign w:val="center"/>
          </w:tcPr>
          <w:p w14:paraId="0B6F1416" w14:textId="4D8BA928" w:rsidR="0010648A" w:rsidRPr="006E1EC7" w:rsidRDefault="0010648A" w:rsidP="0010648A">
            <w:pPr>
              <w:widowControl/>
              <w:jc w:val="left"/>
              <w:rPr>
                <w:rFonts w:ascii="Cambria" w:eastAsia="MS Mincho" w:hAnsi="Cambria" w:cs="Times New Roman"/>
                <w:kern w:val="0"/>
              </w:rPr>
            </w:pPr>
            <w:r>
              <w:rPr>
                <w:rFonts w:ascii="宋体" w:hAnsi="宋体" w:hint="eastAsia"/>
                <w:b/>
              </w:rPr>
              <w:t>配合人员</w:t>
            </w:r>
          </w:p>
        </w:tc>
        <w:tc>
          <w:tcPr>
            <w:tcW w:w="2130" w:type="dxa"/>
            <w:vAlign w:val="center"/>
          </w:tcPr>
          <w:p w14:paraId="3F623F59" w14:textId="2579DC57" w:rsidR="0010648A" w:rsidRPr="006E1EC7" w:rsidRDefault="0010648A" w:rsidP="0010648A">
            <w:pPr>
              <w:rPr>
                <w:rFonts w:ascii="等线" w:hAnsi="等线" w:cs="宋体"/>
              </w:rPr>
            </w:pPr>
          </w:p>
        </w:tc>
      </w:tr>
      <w:tr w:rsidR="0010648A" w:rsidRPr="006E1EC7" w14:paraId="6724665F" w14:textId="77777777" w:rsidTr="0010648A">
        <w:trPr>
          <w:trHeight w:val="454"/>
        </w:trPr>
        <w:tc>
          <w:tcPr>
            <w:tcW w:w="2130" w:type="dxa"/>
            <w:vAlign w:val="center"/>
          </w:tcPr>
          <w:p w14:paraId="23325E1C"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测评日期</w:t>
            </w:r>
          </w:p>
        </w:tc>
        <w:tc>
          <w:tcPr>
            <w:tcW w:w="6392" w:type="dxa"/>
            <w:gridSpan w:val="3"/>
            <w:vAlign w:val="center"/>
          </w:tcPr>
          <w:p w14:paraId="5E5111CA" w14:textId="55729486" w:rsidR="0010648A" w:rsidRPr="006E1EC7" w:rsidRDefault="0010648A" w:rsidP="0010648A">
            <w:pPr>
              <w:widowControl/>
              <w:jc w:val="left"/>
              <w:rPr>
                <w:rFonts w:ascii="Cambria" w:eastAsia="MS Mincho" w:hAnsi="Cambria" w:cs="Times New Roman"/>
                <w:kern w:val="0"/>
              </w:rPr>
            </w:pPr>
            <w:r>
              <w:rPr>
                <w:rFonts w:ascii="宋体" w:hAnsi="宋体"/>
              </w:rPr>
              <w:t>2023.6.15</w:t>
            </w:r>
          </w:p>
        </w:tc>
      </w:tr>
      <w:tr w:rsidR="0010648A" w:rsidRPr="006E1EC7" w14:paraId="59A74BC6" w14:textId="77777777" w:rsidTr="0010648A">
        <w:trPr>
          <w:trHeight w:val="454"/>
        </w:trPr>
        <w:tc>
          <w:tcPr>
            <w:tcW w:w="2130" w:type="dxa"/>
            <w:vAlign w:val="center"/>
          </w:tcPr>
          <w:p w14:paraId="7A782B3E"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测评人员签字</w:t>
            </w:r>
          </w:p>
        </w:tc>
        <w:tc>
          <w:tcPr>
            <w:tcW w:w="2132" w:type="dxa"/>
            <w:vAlign w:val="center"/>
          </w:tcPr>
          <w:p w14:paraId="6F1FD677" w14:textId="77777777" w:rsidR="0010648A" w:rsidRPr="006E1EC7" w:rsidRDefault="0010648A" w:rsidP="0010648A">
            <w:pPr>
              <w:widowControl/>
              <w:jc w:val="left"/>
              <w:rPr>
                <w:rFonts w:ascii="Cambria" w:eastAsia="MS Mincho" w:hAnsi="Cambria" w:cs="Times New Roman"/>
                <w:kern w:val="0"/>
              </w:rPr>
            </w:pPr>
          </w:p>
        </w:tc>
        <w:tc>
          <w:tcPr>
            <w:tcW w:w="2130" w:type="dxa"/>
            <w:vAlign w:val="center"/>
          </w:tcPr>
          <w:p w14:paraId="337397A1"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配合人员签字</w:t>
            </w:r>
          </w:p>
        </w:tc>
        <w:tc>
          <w:tcPr>
            <w:tcW w:w="2130" w:type="dxa"/>
            <w:vAlign w:val="center"/>
          </w:tcPr>
          <w:p w14:paraId="748CD3D3" w14:textId="77777777" w:rsidR="0010648A" w:rsidRPr="006E1EC7" w:rsidRDefault="0010648A" w:rsidP="0010648A">
            <w:pPr>
              <w:widowControl/>
              <w:jc w:val="left"/>
              <w:rPr>
                <w:rFonts w:ascii="Cambria" w:eastAsia="MS Mincho" w:hAnsi="Cambria" w:cs="Times New Roman"/>
                <w:kern w:val="0"/>
              </w:rPr>
            </w:pPr>
          </w:p>
        </w:tc>
      </w:tr>
    </w:tbl>
    <w:p w14:paraId="0212CA2B" w14:textId="2090FACA" w:rsidR="006E1EC7" w:rsidRPr="006E1EC7" w:rsidRDefault="006E1EC7" w:rsidP="006E1EC7">
      <w:pPr>
        <w:keepNext/>
        <w:keepLines/>
        <w:widowControl/>
        <w:spacing w:before="200" w:after="200" w:line="276" w:lineRule="auto"/>
        <w:jc w:val="left"/>
        <w:outlineLvl w:val="1"/>
        <w:rPr>
          <w:rFonts w:eastAsia="MS Gothic" w:cs="Times New Roman"/>
          <w:b/>
          <w:bCs/>
          <w:color w:val="4F81BD"/>
          <w:kern w:val="0"/>
          <w:sz w:val="26"/>
          <w:szCs w:val="26"/>
          <w:lang w:eastAsia="en-US"/>
        </w:rPr>
      </w:pPr>
      <w:r>
        <w:rPr>
          <w:rFonts w:ascii="宋体" w:hAnsi="宋体" w:cs="Times New Roman"/>
          <w:bCs/>
          <w:color w:val="000000"/>
          <w:kern w:val="0"/>
          <w:sz w:val="28"/>
          <w:szCs w:val="26"/>
          <w:lang w:eastAsia="en-US"/>
        </w:rPr>
        <w:lastRenderedPageBreak/>
        <w:t>2</w:t>
      </w:r>
      <w:r w:rsidRPr="006E1EC7">
        <w:rPr>
          <w:rFonts w:ascii="宋体" w:hAnsi="宋体" w:cs="Times New Roman"/>
          <w:bCs/>
          <w:color w:val="000000"/>
          <w:kern w:val="0"/>
          <w:sz w:val="28"/>
          <w:szCs w:val="26"/>
          <w:lang w:eastAsia="en-US"/>
        </w:rPr>
        <w:t>.1. 安全通用要求部分</w:t>
      </w:r>
    </w:p>
    <w:p w14:paraId="25E281EE" w14:textId="663888D9" w:rsidR="006E1EC7" w:rsidRPr="006E1EC7" w:rsidRDefault="0010648A"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Pr>
          <w:rFonts w:ascii="宋体" w:hAnsi="宋体" w:cs="Times New Roman"/>
          <w:bCs/>
          <w:color w:val="000000"/>
          <w:kern w:val="0"/>
          <w:sz w:val="28"/>
          <w:szCs w:val="22"/>
          <w:lang w:eastAsia="en-US"/>
        </w:rPr>
        <w:t>4.1.1.</w:t>
      </w:r>
      <w:r w:rsidR="006E1EC7" w:rsidRPr="006E1EC7">
        <w:rPr>
          <w:rFonts w:ascii="宋体" w:hAnsi="宋体" w:cs="Times New Roman"/>
          <w:bCs/>
          <w:color w:val="000000"/>
          <w:kern w:val="0"/>
          <w:sz w:val="28"/>
          <w:szCs w:val="22"/>
          <w:lang w:eastAsia="en-US"/>
        </w:rPr>
        <w:t xml:space="preserve"> 安全通信网络</w:t>
      </w:r>
    </w:p>
    <w:tbl>
      <w:tblPr>
        <w:tblStyle w:val="5b"/>
        <w:tblW w:w="0" w:type="auto"/>
        <w:tblLook w:val="04A0" w:firstRow="1" w:lastRow="0" w:firstColumn="1" w:lastColumn="0" w:noHBand="0" w:noVBand="1"/>
      </w:tblPr>
      <w:tblGrid>
        <w:gridCol w:w="2743"/>
        <w:gridCol w:w="2753"/>
        <w:gridCol w:w="2800"/>
      </w:tblGrid>
      <w:tr w:rsidR="006E1EC7" w:rsidRPr="006E1EC7" w14:paraId="6F5978F3" w14:textId="77777777" w:rsidTr="009C3FAC">
        <w:trPr>
          <w:trHeight w:val="454"/>
        </w:trPr>
        <w:tc>
          <w:tcPr>
            <w:tcW w:w="2880" w:type="dxa"/>
            <w:shd w:val="clear" w:color="auto" w:fill="7D7D7D"/>
            <w:vAlign w:val="center"/>
          </w:tcPr>
          <w:p w14:paraId="7D9F44AD" w14:textId="77777777" w:rsidR="006E1EC7" w:rsidRPr="006E1EC7" w:rsidRDefault="006E1EC7" w:rsidP="009C3FAC">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621AA10C" w14:textId="77777777" w:rsidR="006E1EC7" w:rsidRPr="006E1EC7" w:rsidRDefault="006E1EC7" w:rsidP="009C3FAC">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32A14178" w14:textId="77777777" w:rsidR="006E1EC7" w:rsidRPr="006E1EC7" w:rsidRDefault="006E1EC7" w:rsidP="009C3FAC">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21B4FF50" w14:textId="77777777" w:rsidTr="009C3FAC">
        <w:trPr>
          <w:trHeight w:val="454"/>
        </w:trPr>
        <w:tc>
          <w:tcPr>
            <w:tcW w:w="2880" w:type="dxa"/>
            <w:vMerge w:val="restart"/>
            <w:vAlign w:val="center"/>
          </w:tcPr>
          <w:p w14:paraId="5681F2BE" w14:textId="77777777" w:rsidR="006E1EC7" w:rsidRPr="006E1EC7" w:rsidRDefault="006E1EC7" w:rsidP="009C3FAC">
            <w:pPr>
              <w:widowControl/>
              <w:jc w:val="center"/>
              <w:rPr>
                <w:rFonts w:ascii="Cambria" w:eastAsia="MS Mincho" w:hAnsi="Cambria" w:cs="Times New Roman"/>
                <w:kern w:val="0"/>
              </w:rPr>
            </w:pPr>
            <w:r w:rsidRPr="006E1EC7">
              <w:rPr>
                <w:rFonts w:ascii="宋体" w:hAnsi="宋体" w:cs="Times New Roman"/>
                <w:kern w:val="0"/>
              </w:rPr>
              <w:t>网络架构</w:t>
            </w:r>
          </w:p>
        </w:tc>
        <w:tc>
          <w:tcPr>
            <w:tcW w:w="2880" w:type="dxa"/>
            <w:vAlign w:val="center"/>
          </w:tcPr>
          <w:p w14:paraId="524A5597" w14:textId="77777777" w:rsidR="006E1EC7" w:rsidRPr="006E1EC7" w:rsidRDefault="006E1EC7" w:rsidP="009C3FAC">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a）应保证网络设备的业务处理能力满足业务高峰期需要；</w:t>
            </w:r>
          </w:p>
        </w:tc>
        <w:tc>
          <w:tcPr>
            <w:tcW w:w="2880" w:type="dxa"/>
            <w:vAlign w:val="center"/>
          </w:tcPr>
          <w:p w14:paraId="08C25148" w14:textId="77777777" w:rsidR="006E1EC7" w:rsidRPr="006E1EC7" w:rsidRDefault="006E1EC7" w:rsidP="009C3FAC">
            <w:pPr>
              <w:widowControl/>
              <w:jc w:val="left"/>
              <w:rPr>
                <w:rFonts w:ascii="Cambria" w:eastAsia="MS Mincho" w:hAnsi="Cambria" w:cs="Times New Roman"/>
                <w:kern w:val="0"/>
                <w:lang w:eastAsia="zh-CN"/>
              </w:rPr>
            </w:pPr>
            <w:r w:rsidRPr="006E1EC7">
              <w:rPr>
                <w:rFonts w:ascii="宋体" w:hAnsi="宋体" w:cs="Times New Roman"/>
                <w:kern w:val="0"/>
                <w:lang w:eastAsia="zh-CN"/>
              </w:rPr>
              <w:t>1、通过查看阿里云公共云基础服务平台测评报告（报告编号：33011613016-00001-22-0001-01）中关于安全通信网络中总体评价：网络关键设备未出现宕机情况，设备业务处理能力满足业务高峰期需要；网络链路带宽高峰期使用率满足业务需求； 2、经与被测单位网络管理员访谈，目前阿里公共云虚拟网络服务满足业务高峰期需要，未出现因阿里公共云虚拟网络服务业务处理能力不足导致业务中断现象； 3、通过核查世纪互联IDC机房中核心交换机、负载均衡、出口防火墙、专线防火墙中近半个月的CPU使用率及内存使用率等使用情况，其中核心交换机中CPU最高率为10%、内存最高使用率为60%，负载均衡CPU最高使用率为9%，内存使用率最高为45%，出口防火墙CPU最高使用率为11%，内存使用率最高为40%，专线防火墙CPU最高使用率为10.5%，内存使用率最高为55%，经访谈核实，目前在监控系统中配置CPU告警阈值为70%，内存使用率告警阈值为80%，所有设备CPU及内存使用率均未达到设定预警值，能够满足业务高峰期需要。</w:t>
            </w:r>
          </w:p>
        </w:tc>
      </w:tr>
      <w:tr w:rsidR="006E1EC7" w:rsidRPr="006E1EC7" w14:paraId="6A173CCC" w14:textId="77777777" w:rsidTr="009C3FAC">
        <w:trPr>
          <w:trHeight w:val="454"/>
        </w:trPr>
        <w:tc>
          <w:tcPr>
            <w:tcW w:w="2880" w:type="dxa"/>
            <w:vMerge/>
          </w:tcPr>
          <w:p w14:paraId="37B376D5" w14:textId="77777777" w:rsidR="006E1EC7" w:rsidRPr="006E1EC7" w:rsidRDefault="006E1EC7" w:rsidP="009C3FAC">
            <w:pPr>
              <w:widowControl/>
              <w:jc w:val="left"/>
              <w:rPr>
                <w:rFonts w:ascii="Cambria" w:eastAsia="MS Mincho" w:hAnsi="Cambria" w:cs="Times New Roman"/>
                <w:kern w:val="0"/>
                <w:lang w:eastAsia="zh-CN"/>
              </w:rPr>
            </w:pPr>
          </w:p>
        </w:tc>
        <w:tc>
          <w:tcPr>
            <w:tcW w:w="2880" w:type="dxa"/>
            <w:vAlign w:val="center"/>
          </w:tcPr>
          <w:p w14:paraId="7AE289E4" w14:textId="77777777" w:rsidR="006E1EC7" w:rsidRPr="006E1EC7" w:rsidRDefault="006E1EC7" w:rsidP="009C3FAC">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b）应保证网络各个部分的带宽满足业务高峰期需要；</w:t>
            </w:r>
          </w:p>
        </w:tc>
        <w:tc>
          <w:tcPr>
            <w:tcW w:w="2880" w:type="dxa"/>
            <w:vAlign w:val="center"/>
          </w:tcPr>
          <w:p w14:paraId="5FD0D8BA" w14:textId="77777777" w:rsidR="006E1EC7" w:rsidRPr="006E1EC7" w:rsidRDefault="006E1EC7" w:rsidP="009C3FAC">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1、经现场核查，被测系统共两个出口，分别为世纪互联IDC机房互联网出口，带宽为500M；另一个出口为阿里公共云互联网出口，此处采购的阿里云弹性带宽服务，可按需扩容； 2、经现场查看监控系统中近1个月流量监控，世纪互联IDC机房互联网出口流量最高使用量为150M，占总带宽量30%； 3、阿里</w:t>
            </w:r>
            <w:r w:rsidRPr="006E1EC7">
              <w:rPr>
                <w:rFonts w:ascii="宋体" w:hAnsi="宋体" w:cs="Times New Roman"/>
                <w:kern w:val="0"/>
                <w:lang w:eastAsia="zh-CN"/>
              </w:rPr>
              <w:lastRenderedPageBreak/>
              <w:t>云与世界互联IDC机房间通过四条40G专线进行联通，每条40G专线链路带宽使用量最高为4G，占总带宽量10%； 4、世纪互联IDC机房中核心交换机处理设备为TB级设备，核查核心交换机上，针对大数据算法测试业务的服务进行了带宽限速，限定20M，优先保障业务流量通过： 5、查看阿里云公共云基础服务平台测评报告（报告编号：33011613016-00001-22-0001-01）中关于安全通信网络中总体评价：网络链路带宽高峰期使用率满足业务需求； 6、经与被测单位网络管理员访谈，目前整体网络带宽能够满足业务高峰期需要，未发生过因带宽不足导致业务中断情况； 综上，网络各个部分带宽满足业务高峰期需要。</w:t>
            </w:r>
          </w:p>
        </w:tc>
      </w:tr>
      <w:tr w:rsidR="006E1EC7" w:rsidRPr="006E1EC7" w14:paraId="3B44C482" w14:textId="77777777" w:rsidTr="009C3FAC">
        <w:trPr>
          <w:trHeight w:val="454"/>
        </w:trPr>
        <w:tc>
          <w:tcPr>
            <w:tcW w:w="2880" w:type="dxa"/>
            <w:vMerge/>
          </w:tcPr>
          <w:p w14:paraId="18844729" w14:textId="77777777" w:rsidR="006E1EC7" w:rsidRPr="006E1EC7" w:rsidRDefault="006E1EC7" w:rsidP="009C3FAC">
            <w:pPr>
              <w:widowControl/>
              <w:jc w:val="left"/>
              <w:rPr>
                <w:rFonts w:ascii="Cambria" w:eastAsia="MS Mincho" w:hAnsi="Cambria" w:cs="Times New Roman"/>
                <w:kern w:val="0"/>
                <w:lang w:eastAsia="zh-CN"/>
              </w:rPr>
            </w:pPr>
          </w:p>
        </w:tc>
        <w:tc>
          <w:tcPr>
            <w:tcW w:w="2880" w:type="dxa"/>
            <w:vAlign w:val="center"/>
          </w:tcPr>
          <w:p w14:paraId="25AABCB3" w14:textId="77777777" w:rsidR="006E1EC7" w:rsidRPr="006E1EC7" w:rsidRDefault="006E1EC7" w:rsidP="009C3FAC">
            <w:pPr>
              <w:widowControl/>
              <w:jc w:val="left"/>
              <w:rPr>
                <w:rFonts w:ascii="Cambria" w:eastAsia="MS Mincho" w:hAnsi="Cambria" w:cs="Times New Roman"/>
                <w:kern w:val="0"/>
                <w:lang w:eastAsia="zh-CN"/>
              </w:rPr>
            </w:pPr>
            <w:r w:rsidRPr="006E1EC7">
              <w:rPr>
                <w:rFonts w:ascii="宋体" w:hAnsi="宋体" w:cs="Times New Roman"/>
                <w:kern w:val="0"/>
                <w:lang w:eastAsia="zh-CN"/>
              </w:rPr>
              <w:t>c）应划分不同的网络区域，并按照方便管理和控制的原则为各网络区域分配地址；</w:t>
            </w:r>
          </w:p>
        </w:tc>
        <w:tc>
          <w:tcPr>
            <w:tcW w:w="2880" w:type="dxa"/>
            <w:vAlign w:val="center"/>
          </w:tcPr>
          <w:p w14:paraId="2215D979" w14:textId="77777777" w:rsidR="006E1EC7" w:rsidRPr="006E1EC7" w:rsidRDefault="006E1EC7" w:rsidP="009C3FAC">
            <w:pPr>
              <w:widowControl/>
              <w:jc w:val="left"/>
              <w:rPr>
                <w:rFonts w:ascii="Cambria" w:eastAsia="MS Mincho" w:hAnsi="Cambria" w:cs="Times New Roman"/>
                <w:kern w:val="0"/>
                <w:lang w:eastAsia="zh-CN"/>
              </w:rPr>
            </w:pPr>
            <w:r w:rsidRPr="006E1EC7">
              <w:rPr>
                <w:rFonts w:ascii="宋体" w:hAnsi="宋体" w:cs="Times New Roman"/>
                <w:kern w:val="0"/>
                <w:lang w:eastAsia="zh-CN"/>
              </w:rPr>
              <w:t>经与网络管理员访谈及核查网络拓扑图，被测系统绘制了与实际网络一致的网络拓扑图，整体网络架构按照管理需求及业务需求分别划分互联网接入区，专线接入区、核心交换区、业务服务区、带外管理区、阿里公共云业务区共6个逻辑区域，同时由网络管理员按照区域划分在核心交换机中划分了不同的IP地址段，如：分别划分10.33.0.0、10.30.0.0、10.39.0.0等；在阿里公共云业务区中针对各业务功能模块单独创建42个安全组。</w:t>
            </w:r>
          </w:p>
        </w:tc>
      </w:tr>
      <w:tr w:rsidR="006E1EC7" w:rsidRPr="006E1EC7" w14:paraId="13FAE0BB" w14:textId="77777777" w:rsidTr="009C3FAC">
        <w:trPr>
          <w:trHeight w:val="454"/>
        </w:trPr>
        <w:tc>
          <w:tcPr>
            <w:tcW w:w="2880" w:type="dxa"/>
            <w:vMerge/>
          </w:tcPr>
          <w:p w14:paraId="583388FD" w14:textId="77777777" w:rsidR="006E1EC7" w:rsidRPr="006E1EC7" w:rsidRDefault="006E1EC7" w:rsidP="009C3FAC">
            <w:pPr>
              <w:widowControl/>
              <w:jc w:val="left"/>
              <w:rPr>
                <w:rFonts w:ascii="Cambria" w:eastAsia="MS Mincho" w:hAnsi="Cambria" w:cs="Times New Roman"/>
                <w:kern w:val="0"/>
                <w:lang w:eastAsia="zh-CN"/>
              </w:rPr>
            </w:pPr>
          </w:p>
        </w:tc>
        <w:tc>
          <w:tcPr>
            <w:tcW w:w="2880" w:type="dxa"/>
            <w:vAlign w:val="center"/>
          </w:tcPr>
          <w:p w14:paraId="4C1B42FA" w14:textId="77777777" w:rsidR="006E1EC7" w:rsidRPr="006E1EC7" w:rsidRDefault="006E1EC7" w:rsidP="009C3FAC">
            <w:pPr>
              <w:widowControl/>
              <w:jc w:val="left"/>
              <w:rPr>
                <w:rFonts w:ascii="Cambria" w:eastAsia="MS Mincho" w:hAnsi="Cambria" w:cs="Times New Roman"/>
                <w:kern w:val="0"/>
                <w:lang w:eastAsia="zh-CN"/>
              </w:rPr>
            </w:pPr>
            <w:r w:rsidRPr="006E1EC7">
              <w:rPr>
                <w:rFonts w:ascii="宋体" w:hAnsi="宋体" w:cs="Times New Roman"/>
                <w:kern w:val="0"/>
                <w:lang w:eastAsia="zh-CN"/>
              </w:rPr>
              <w:t>d）应避免将重要网络区域部署在边界处，重要网络区域与其他网络区域之间应采取可靠的技术隔离手段；</w:t>
            </w:r>
          </w:p>
        </w:tc>
        <w:tc>
          <w:tcPr>
            <w:tcW w:w="2880" w:type="dxa"/>
            <w:vAlign w:val="center"/>
          </w:tcPr>
          <w:p w14:paraId="4CE54E55" w14:textId="77777777" w:rsidR="006E1EC7" w:rsidRPr="006E1EC7" w:rsidRDefault="006E1EC7" w:rsidP="009C3FAC">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经现场核查，被测系统在重要网络区域边界处均部署了防火墙设备，并配置访问控制策略，如：互联网接入区边界部署出口防火墙（H3C SecPath F1000-E-G2）、专线接入区部署专线防火墙（H3C M9000）、带外管理区部署管理网防火墙（H3C SecPath F1000-E-G2）、阿里公共云业务区通过云防火墙（企业版）及配置安全组策略进行访问控制，经核查防火墙上的访问控制策略，</w:t>
            </w:r>
            <w:r w:rsidRPr="006E1EC7">
              <w:rPr>
                <w:rFonts w:ascii="宋体" w:hAnsi="宋体" w:cs="Times New Roman"/>
                <w:kern w:val="0"/>
                <w:lang w:eastAsia="zh-CN"/>
              </w:rPr>
              <w:lastRenderedPageBreak/>
              <w:t>默认情况下为拒绝所有通信，然后根据业务访问需求及管理需求配置访问控制规则，保证网络边界及区域之间的有效控制。</w:t>
            </w:r>
          </w:p>
        </w:tc>
      </w:tr>
      <w:tr w:rsidR="006E1EC7" w:rsidRPr="006E1EC7" w14:paraId="73E6FDE0" w14:textId="77777777" w:rsidTr="009C3FAC">
        <w:trPr>
          <w:trHeight w:val="454"/>
        </w:trPr>
        <w:tc>
          <w:tcPr>
            <w:tcW w:w="2880" w:type="dxa"/>
            <w:vMerge/>
          </w:tcPr>
          <w:p w14:paraId="1A8C3536" w14:textId="77777777" w:rsidR="006E1EC7" w:rsidRPr="006E1EC7" w:rsidRDefault="006E1EC7" w:rsidP="009C3FAC">
            <w:pPr>
              <w:widowControl/>
              <w:jc w:val="left"/>
              <w:rPr>
                <w:rFonts w:ascii="Cambria" w:eastAsia="MS Mincho" w:hAnsi="Cambria" w:cs="Times New Roman"/>
                <w:kern w:val="0"/>
                <w:lang w:eastAsia="zh-CN"/>
              </w:rPr>
            </w:pPr>
          </w:p>
        </w:tc>
        <w:tc>
          <w:tcPr>
            <w:tcW w:w="2880" w:type="dxa"/>
            <w:vAlign w:val="center"/>
          </w:tcPr>
          <w:p w14:paraId="0FE212D7" w14:textId="77777777" w:rsidR="006E1EC7" w:rsidRPr="006E1EC7" w:rsidRDefault="006E1EC7" w:rsidP="009C3FAC">
            <w:pPr>
              <w:widowControl/>
              <w:jc w:val="left"/>
              <w:rPr>
                <w:rFonts w:ascii="Cambria" w:eastAsia="MS Mincho" w:hAnsi="Cambria" w:cs="Times New Roman"/>
                <w:kern w:val="0"/>
                <w:lang w:eastAsia="zh-CN"/>
              </w:rPr>
            </w:pPr>
            <w:r w:rsidRPr="006E1EC7">
              <w:rPr>
                <w:rFonts w:ascii="宋体" w:hAnsi="宋体" w:cs="Times New Roman"/>
                <w:kern w:val="0"/>
                <w:lang w:eastAsia="zh-CN"/>
              </w:rPr>
              <w:t>e）应提供通信线路、关键网络设备和关键计算设备的硬件冗余，保证系统的可用性。</w:t>
            </w:r>
          </w:p>
        </w:tc>
        <w:tc>
          <w:tcPr>
            <w:tcW w:w="2880" w:type="dxa"/>
            <w:vAlign w:val="center"/>
          </w:tcPr>
          <w:p w14:paraId="6EF97AC0" w14:textId="77777777" w:rsidR="006E1EC7" w:rsidRPr="006E1EC7" w:rsidRDefault="006E1EC7" w:rsidP="009C3FAC">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经核查拓扑图及资产清单，被测系统中核心交换机采用堆叠技术部署，出口防火墙、专线防火墙、管理网防火墙等采用HA冗余部署，业务服务器采用K8S容器部署，数据库采用集群方式部署，保证系统高可用性。</w:t>
            </w:r>
          </w:p>
        </w:tc>
      </w:tr>
      <w:tr w:rsidR="006E1EC7" w:rsidRPr="006E1EC7" w14:paraId="0212DE75" w14:textId="77777777" w:rsidTr="009C3FAC">
        <w:trPr>
          <w:trHeight w:val="454"/>
        </w:trPr>
        <w:tc>
          <w:tcPr>
            <w:tcW w:w="2880" w:type="dxa"/>
            <w:vMerge w:val="restart"/>
            <w:vAlign w:val="center"/>
          </w:tcPr>
          <w:p w14:paraId="7FA66A64" w14:textId="77777777" w:rsidR="006E1EC7" w:rsidRPr="006E1EC7" w:rsidRDefault="006E1EC7" w:rsidP="009C3FAC">
            <w:pPr>
              <w:widowControl/>
              <w:jc w:val="center"/>
              <w:rPr>
                <w:rFonts w:ascii="Cambria" w:eastAsia="MS Mincho" w:hAnsi="Cambria" w:cs="Times New Roman"/>
                <w:kern w:val="0"/>
              </w:rPr>
            </w:pPr>
            <w:r w:rsidRPr="006E1EC7">
              <w:rPr>
                <w:rFonts w:ascii="宋体" w:hAnsi="宋体" w:cs="Times New Roman"/>
                <w:kern w:val="0"/>
              </w:rPr>
              <w:t>通信传输</w:t>
            </w:r>
          </w:p>
        </w:tc>
        <w:tc>
          <w:tcPr>
            <w:tcW w:w="2880" w:type="dxa"/>
            <w:vAlign w:val="center"/>
          </w:tcPr>
          <w:p w14:paraId="2E4C6D73" w14:textId="77777777" w:rsidR="006E1EC7" w:rsidRPr="006E1EC7" w:rsidRDefault="006E1EC7" w:rsidP="009C3FAC">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a）应采用校验技术或密码技术保证通信过程中数据的完整性；</w:t>
            </w:r>
          </w:p>
        </w:tc>
        <w:tc>
          <w:tcPr>
            <w:tcW w:w="2880" w:type="dxa"/>
            <w:vAlign w:val="center"/>
          </w:tcPr>
          <w:p w14:paraId="450F96A4" w14:textId="77777777" w:rsidR="006E1EC7" w:rsidRPr="006E1EC7" w:rsidRDefault="006E1EC7" w:rsidP="009C3FAC">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经核查，被测系统中网络设备、服务器等均采用SSH协议进行通信，安全设备及安全服务、业务系统均采用HTTPS协议进行通信，保证数据在通信过程中的完整性。</w:t>
            </w:r>
          </w:p>
        </w:tc>
      </w:tr>
      <w:tr w:rsidR="006E1EC7" w:rsidRPr="006E1EC7" w14:paraId="221F7B84" w14:textId="77777777" w:rsidTr="009C3FAC">
        <w:trPr>
          <w:trHeight w:val="454"/>
        </w:trPr>
        <w:tc>
          <w:tcPr>
            <w:tcW w:w="2880" w:type="dxa"/>
            <w:vMerge/>
          </w:tcPr>
          <w:p w14:paraId="28ECEFEB" w14:textId="77777777" w:rsidR="006E1EC7" w:rsidRPr="006E1EC7" w:rsidRDefault="006E1EC7" w:rsidP="009C3FAC">
            <w:pPr>
              <w:widowControl/>
              <w:jc w:val="left"/>
              <w:rPr>
                <w:rFonts w:ascii="Cambria" w:eastAsia="MS Mincho" w:hAnsi="Cambria" w:cs="Times New Roman"/>
                <w:kern w:val="0"/>
                <w:lang w:eastAsia="zh-CN"/>
              </w:rPr>
            </w:pPr>
          </w:p>
        </w:tc>
        <w:tc>
          <w:tcPr>
            <w:tcW w:w="2880" w:type="dxa"/>
            <w:vAlign w:val="center"/>
          </w:tcPr>
          <w:p w14:paraId="24BCD3CE" w14:textId="77777777" w:rsidR="006E1EC7" w:rsidRPr="006E1EC7" w:rsidRDefault="006E1EC7" w:rsidP="009C3FAC">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b）应采用密码技术保证通信过程中数据的保密性。</w:t>
            </w:r>
          </w:p>
        </w:tc>
        <w:tc>
          <w:tcPr>
            <w:tcW w:w="2880" w:type="dxa"/>
            <w:vAlign w:val="center"/>
          </w:tcPr>
          <w:p w14:paraId="7B16509C" w14:textId="77777777" w:rsidR="006E1EC7" w:rsidRPr="006E1EC7" w:rsidRDefault="006E1EC7" w:rsidP="009C3FAC">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经核查，被测系统中网络设备、服务器等均采用SSH协议进行通信，安全设备及安全服务、业务系统均采用HTTPS协议进行通信，保证数据在通信过程中的保密性。</w:t>
            </w:r>
          </w:p>
        </w:tc>
      </w:tr>
      <w:tr w:rsidR="006E1EC7" w:rsidRPr="006E1EC7" w14:paraId="5EED5C2C" w14:textId="77777777" w:rsidTr="009C3FAC">
        <w:trPr>
          <w:trHeight w:val="454"/>
        </w:trPr>
        <w:tc>
          <w:tcPr>
            <w:tcW w:w="2880" w:type="dxa"/>
            <w:vAlign w:val="center"/>
          </w:tcPr>
          <w:p w14:paraId="2CD240C2" w14:textId="77777777" w:rsidR="006E1EC7" w:rsidRPr="006E1EC7" w:rsidRDefault="006E1EC7" w:rsidP="009C3FAC">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190B2919" w14:textId="77777777" w:rsidR="006E1EC7" w:rsidRPr="006E1EC7" w:rsidRDefault="006E1EC7" w:rsidP="009C3FAC">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通信设备的系统引导程序、系统程序、重要配置参数和通信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5C3456A8" w14:textId="77777777" w:rsidR="006E1EC7" w:rsidRPr="006E1EC7" w:rsidRDefault="006E1EC7" w:rsidP="009C3FAC">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未基于可信根对通信设备进行可信验证。</w:t>
            </w:r>
          </w:p>
        </w:tc>
      </w:tr>
    </w:tbl>
    <w:p w14:paraId="52F5E876"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tbl>
      <w:tblPr>
        <w:tblStyle w:val="5b"/>
        <w:tblW w:w="0" w:type="auto"/>
        <w:tblLook w:val="04A0" w:firstRow="1" w:lastRow="0" w:firstColumn="1" w:lastColumn="0" w:noHBand="0" w:noVBand="1"/>
      </w:tblPr>
      <w:tblGrid>
        <w:gridCol w:w="2075"/>
        <w:gridCol w:w="2071"/>
        <w:gridCol w:w="2075"/>
        <w:gridCol w:w="2075"/>
      </w:tblGrid>
      <w:tr w:rsidR="006E1EC7" w:rsidRPr="006E1EC7" w14:paraId="3B04620F" w14:textId="77777777" w:rsidTr="0010648A">
        <w:trPr>
          <w:trHeight w:val="454"/>
        </w:trPr>
        <w:tc>
          <w:tcPr>
            <w:tcW w:w="2130" w:type="dxa"/>
            <w:vAlign w:val="center"/>
          </w:tcPr>
          <w:p w14:paraId="3EE3E6F6" w14:textId="77777777" w:rsidR="006E1EC7" w:rsidRPr="006E1EC7" w:rsidRDefault="006E1EC7" w:rsidP="009C3FAC">
            <w:pPr>
              <w:widowControl/>
              <w:jc w:val="left"/>
              <w:rPr>
                <w:rFonts w:ascii="Cambria" w:eastAsia="MS Mincho" w:hAnsi="Cambria" w:cs="Times New Roman"/>
                <w:kern w:val="0"/>
              </w:rPr>
            </w:pPr>
            <w:r w:rsidRPr="006E1EC7">
              <w:rPr>
                <w:rFonts w:ascii="宋体" w:hAnsi="宋体" w:cs="Times New Roman"/>
                <w:b/>
                <w:kern w:val="0"/>
              </w:rPr>
              <w:t>测评项目</w:t>
            </w:r>
          </w:p>
        </w:tc>
        <w:tc>
          <w:tcPr>
            <w:tcW w:w="2132" w:type="dxa"/>
            <w:vAlign w:val="center"/>
          </w:tcPr>
          <w:p w14:paraId="48203B04" w14:textId="71907187" w:rsidR="006E1EC7" w:rsidRPr="006E1EC7" w:rsidRDefault="006E1EC7" w:rsidP="009C3FAC">
            <w:pPr>
              <w:widowControl/>
              <w:jc w:val="left"/>
              <w:rPr>
                <w:rFonts w:ascii="Cambria" w:eastAsia="MS Mincho" w:hAnsi="Cambria" w:cs="Times New Roman"/>
                <w:kern w:val="0"/>
                <w:lang w:eastAsia="zh-CN"/>
              </w:rPr>
            </w:pPr>
          </w:p>
        </w:tc>
        <w:tc>
          <w:tcPr>
            <w:tcW w:w="2130" w:type="dxa"/>
            <w:vAlign w:val="center"/>
          </w:tcPr>
          <w:p w14:paraId="1784E584" w14:textId="77777777" w:rsidR="006E1EC7" w:rsidRPr="006E1EC7" w:rsidRDefault="006E1EC7" w:rsidP="009C3FAC">
            <w:pPr>
              <w:widowControl/>
              <w:jc w:val="left"/>
              <w:rPr>
                <w:rFonts w:ascii="Cambria" w:eastAsia="MS Mincho" w:hAnsi="Cambria" w:cs="Times New Roman"/>
                <w:kern w:val="0"/>
              </w:rPr>
            </w:pPr>
            <w:r w:rsidRPr="006E1EC7">
              <w:rPr>
                <w:rFonts w:ascii="宋体" w:hAnsi="宋体" w:cs="Times New Roman"/>
                <w:b/>
                <w:kern w:val="0"/>
              </w:rPr>
              <w:t>测评对象</w:t>
            </w:r>
          </w:p>
        </w:tc>
        <w:tc>
          <w:tcPr>
            <w:tcW w:w="2130" w:type="dxa"/>
            <w:vAlign w:val="center"/>
          </w:tcPr>
          <w:p w14:paraId="6065C35B" w14:textId="77777777" w:rsidR="006E1EC7" w:rsidRPr="006E1EC7" w:rsidRDefault="006E1EC7" w:rsidP="009C3FAC">
            <w:pPr>
              <w:widowControl/>
              <w:jc w:val="left"/>
              <w:rPr>
                <w:rFonts w:ascii="Cambria" w:eastAsia="MS Mincho" w:hAnsi="Cambria" w:cs="Times New Roman"/>
                <w:kern w:val="0"/>
              </w:rPr>
            </w:pPr>
            <w:r w:rsidRPr="006E1EC7">
              <w:rPr>
                <w:rFonts w:ascii="宋体" w:hAnsi="宋体" w:cs="Times New Roman"/>
                <w:kern w:val="0"/>
              </w:rPr>
              <w:t>安全通信网络</w:t>
            </w:r>
          </w:p>
        </w:tc>
      </w:tr>
      <w:tr w:rsidR="006E1EC7" w:rsidRPr="006E1EC7" w14:paraId="3CB7C56A" w14:textId="77777777" w:rsidTr="0010648A">
        <w:trPr>
          <w:trHeight w:val="454"/>
        </w:trPr>
        <w:tc>
          <w:tcPr>
            <w:tcW w:w="2130" w:type="dxa"/>
            <w:vAlign w:val="center"/>
          </w:tcPr>
          <w:p w14:paraId="3232B7C9" w14:textId="77777777" w:rsidR="006E1EC7" w:rsidRPr="006E1EC7" w:rsidRDefault="006E1EC7" w:rsidP="009C3FAC">
            <w:pPr>
              <w:widowControl/>
              <w:jc w:val="left"/>
              <w:rPr>
                <w:rFonts w:ascii="Cambria" w:eastAsia="MS Mincho" w:hAnsi="Cambria" w:cs="Times New Roman"/>
                <w:kern w:val="0"/>
              </w:rPr>
            </w:pPr>
            <w:r w:rsidRPr="006E1EC7">
              <w:rPr>
                <w:rFonts w:ascii="宋体" w:hAnsi="宋体" w:cs="Times New Roman"/>
                <w:b/>
                <w:kern w:val="0"/>
              </w:rPr>
              <w:t>测评单位</w:t>
            </w:r>
          </w:p>
        </w:tc>
        <w:tc>
          <w:tcPr>
            <w:tcW w:w="6392" w:type="dxa"/>
            <w:gridSpan w:val="3"/>
            <w:vAlign w:val="center"/>
          </w:tcPr>
          <w:p w14:paraId="5EC167CB" w14:textId="42D08EEA" w:rsidR="006E1EC7" w:rsidRPr="006E1EC7" w:rsidRDefault="006E1EC7" w:rsidP="009C3FAC">
            <w:pPr>
              <w:widowControl/>
              <w:jc w:val="left"/>
              <w:rPr>
                <w:rFonts w:ascii="Cambria" w:eastAsia="MS Mincho" w:hAnsi="Cambria" w:cs="Times New Roman"/>
                <w:kern w:val="0"/>
                <w:lang w:eastAsia="zh-CN"/>
              </w:rPr>
            </w:pPr>
          </w:p>
        </w:tc>
      </w:tr>
      <w:tr w:rsidR="006E1EC7" w:rsidRPr="006E1EC7" w14:paraId="3039F6FA" w14:textId="77777777" w:rsidTr="0010648A">
        <w:trPr>
          <w:trHeight w:val="454"/>
        </w:trPr>
        <w:tc>
          <w:tcPr>
            <w:tcW w:w="2130" w:type="dxa"/>
            <w:vAlign w:val="center"/>
          </w:tcPr>
          <w:p w14:paraId="711D5835" w14:textId="77777777" w:rsidR="006E1EC7" w:rsidRPr="006E1EC7" w:rsidRDefault="006E1EC7" w:rsidP="009C3FAC">
            <w:pPr>
              <w:widowControl/>
              <w:jc w:val="left"/>
              <w:rPr>
                <w:rFonts w:ascii="Cambria" w:eastAsia="MS Mincho" w:hAnsi="Cambria" w:cs="Times New Roman"/>
                <w:kern w:val="0"/>
              </w:rPr>
            </w:pPr>
            <w:r w:rsidRPr="006E1EC7">
              <w:rPr>
                <w:rFonts w:ascii="宋体" w:hAnsi="宋体" w:cs="Times New Roman"/>
                <w:b/>
                <w:kern w:val="0"/>
              </w:rPr>
              <w:t>测评地点</w:t>
            </w:r>
          </w:p>
        </w:tc>
        <w:tc>
          <w:tcPr>
            <w:tcW w:w="6392" w:type="dxa"/>
            <w:gridSpan w:val="3"/>
            <w:vAlign w:val="center"/>
          </w:tcPr>
          <w:p w14:paraId="0DCDEE41" w14:textId="2A54047A" w:rsidR="006E1EC7" w:rsidRPr="006E1EC7" w:rsidRDefault="006E1EC7" w:rsidP="009C3FAC">
            <w:pPr>
              <w:widowControl/>
              <w:jc w:val="left"/>
              <w:rPr>
                <w:rFonts w:ascii="Cambria" w:eastAsia="MS Mincho" w:hAnsi="Cambria" w:cs="Times New Roman"/>
                <w:kern w:val="0"/>
                <w:lang w:eastAsia="zh-CN"/>
              </w:rPr>
            </w:pPr>
          </w:p>
        </w:tc>
      </w:tr>
      <w:tr w:rsidR="0010648A" w:rsidRPr="006E1EC7" w14:paraId="65FD3176" w14:textId="77777777" w:rsidTr="0010648A">
        <w:trPr>
          <w:trHeight w:val="454"/>
        </w:trPr>
        <w:tc>
          <w:tcPr>
            <w:tcW w:w="2130" w:type="dxa"/>
            <w:vAlign w:val="center"/>
          </w:tcPr>
          <w:p w14:paraId="3AC4939C"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w:t>
            </w:r>
          </w:p>
        </w:tc>
        <w:tc>
          <w:tcPr>
            <w:tcW w:w="2132" w:type="dxa"/>
            <w:vAlign w:val="center"/>
          </w:tcPr>
          <w:p w14:paraId="225FA9C1" w14:textId="02C49D35" w:rsidR="0010648A" w:rsidRPr="006E1EC7" w:rsidRDefault="0010648A" w:rsidP="0010648A">
            <w:pPr>
              <w:widowControl/>
              <w:jc w:val="left"/>
              <w:rPr>
                <w:rFonts w:ascii="Cambria" w:eastAsia="MS Mincho" w:hAnsi="Cambria" w:cs="Times New Roman"/>
                <w:kern w:val="0"/>
              </w:rPr>
            </w:pPr>
          </w:p>
        </w:tc>
        <w:tc>
          <w:tcPr>
            <w:tcW w:w="2130" w:type="dxa"/>
            <w:vAlign w:val="center"/>
          </w:tcPr>
          <w:p w14:paraId="4B002209" w14:textId="3150901A" w:rsidR="0010648A" w:rsidRPr="006E1EC7" w:rsidRDefault="0010648A" w:rsidP="0010648A">
            <w:pPr>
              <w:widowControl/>
              <w:jc w:val="left"/>
              <w:rPr>
                <w:rFonts w:ascii="Cambria" w:eastAsia="MS Mincho" w:hAnsi="Cambria" w:cs="Times New Roman"/>
                <w:kern w:val="0"/>
              </w:rPr>
            </w:pPr>
            <w:r>
              <w:rPr>
                <w:rFonts w:ascii="宋体" w:hAnsi="宋体" w:hint="eastAsia"/>
                <w:b/>
              </w:rPr>
              <w:t>配合人员</w:t>
            </w:r>
          </w:p>
        </w:tc>
        <w:tc>
          <w:tcPr>
            <w:tcW w:w="2130" w:type="dxa"/>
            <w:vAlign w:val="center"/>
          </w:tcPr>
          <w:p w14:paraId="5F2693B3" w14:textId="4F06B046" w:rsidR="0010648A" w:rsidRPr="006E1EC7" w:rsidRDefault="0010648A" w:rsidP="0010648A">
            <w:pPr>
              <w:rPr>
                <w:rFonts w:ascii="等线" w:hAnsi="等线" w:cs="宋体"/>
              </w:rPr>
            </w:pPr>
          </w:p>
        </w:tc>
      </w:tr>
      <w:tr w:rsidR="0010648A" w:rsidRPr="006E1EC7" w14:paraId="6A5DCF07" w14:textId="77777777" w:rsidTr="0010648A">
        <w:trPr>
          <w:trHeight w:val="454"/>
        </w:trPr>
        <w:tc>
          <w:tcPr>
            <w:tcW w:w="2130" w:type="dxa"/>
            <w:vAlign w:val="center"/>
          </w:tcPr>
          <w:p w14:paraId="3D5F6A3D"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测评日期</w:t>
            </w:r>
          </w:p>
        </w:tc>
        <w:tc>
          <w:tcPr>
            <w:tcW w:w="6392" w:type="dxa"/>
            <w:gridSpan w:val="3"/>
            <w:vAlign w:val="center"/>
          </w:tcPr>
          <w:p w14:paraId="107B6EFE" w14:textId="0A8929B4" w:rsidR="0010648A" w:rsidRPr="006E1EC7" w:rsidRDefault="0010648A" w:rsidP="0010648A">
            <w:pPr>
              <w:widowControl/>
              <w:jc w:val="left"/>
              <w:rPr>
                <w:rFonts w:ascii="Cambria" w:eastAsia="MS Mincho" w:hAnsi="Cambria" w:cs="Times New Roman"/>
                <w:kern w:val="0"/>
              </w:rPr>
            </w:pPr>
            <w:r>
              <w:rPr>
                <w:rFonts w:ascii="宋体" w:hAnsi="宋体"/>
              </w:rPr>
              <w:t>2023.6.15</w:t>
            </w:r>
          </w:p>
        </w:tc>
      </w:tr>
      <w:tr w:rsidR="0010648A" w:rsidRPr="006E1EC7" w14:paraId="7C7C252E" w14:textId="77777777" w:rsidTr="0010648A">
        <w:trPr>
          <w:trHeight w:val="454"/>
        </w:trPr>
        <w:tc>
          <w:tcPr>
            <w:tcW w:w="2130" w:type="dxa"/>
            <w:vAlign w:val="center"/>
          </w:tcPr>
          <w:p w14:paraId="2BDC27B2"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测评人员签字</w:t>
            </w:r>
          </w:p>
        </w:tc>
        <w:tc>
          <w:tcPr>
            <w:tcW w:w="2132" w:type="dxa"/>
            <w:vAlign w:val="center"/>
          </w:tcPr>
          <w:p w14:paraId="37EB9D93" w14:textId="77777777" w:rsidR="0010648A" w:rsidRPr="006E1EC7" w:rsidRDefault="0010648A" w:rsidP="0010648A">
            <w:pPr>
              <w:widowControl/>
              <w:jc w:val="left"/>
              <w:rPr>
                <w:rFonts w:ascii="Cambria" w:eastAsia="MS Mincho" w:hAnsi="Cambria" w:cs="Times New Roman"/>
                <w:kern w:val="0"/>
              </w:rPr>
            </w:pPr>
          </w:p>
        </w:tc>
        <w:tc>
          <w:tcPr>
            <w:tcW w:w="2130" w:type="dxa"/>
            <w:vAlign w:val="center"/>
          </w:tcPr>
          <w:p w14:paraId="6508D5EF"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配合人员签字</w:t>
            </w:r>
          </w:p>
        </w:tc>
        <w:tc>
          <w:tcPr>
            <w:tcW w:w="2130" w:type="dxa"/>
            <w:vAlign w:val="center"/>
          </w:tcPr>
          <w:p w14:paraId="1F04213F" w14:textId="77777777" w:rsidR="0010648A" w:rsidRPr="006E1EC7" w:rsidRDefault="0010648A" w:rsidP="0010648A">
            <w:pPr>
              <w:widowControl/>
              <w:jc w:val="left"/>
              <w:rPr>
                <w:rFonts w:ascii="Cambria" w:eastAsia="MS Mincho" w:hAnsi="Cambria" w:cs="Times New Roman"/>
                <w:kern w:val="0"/>
              </w:rPr>
            </w:pPr>
          </w:p>
        </w:tc>
      </w:tr>
    </w:tbl>
    <w:p w14:paraId="41AB57DD" w14:textId="3D4FDC8E" w:rsidR="006E1EC7" w:rsidRPr="006E1EC7" w:rsidRDefault="006E1EC7" w:rsidP="006E1EC7">
      <w:pPr>
        <w:keepNext/>
        <w:keepLines/>
        <w:widowControl/>
        <w:spacing w:before="200" w:after="200" w:line="276" w:lineRule="auto"/>
        <w:jc w:val="left"/>
        <w:outlineLvl w:val="1"/>
        <w:rPr>
          <w:rFonts w:eastAsia="MS Gothic" w:cs="Times New Roman"/>
          <w:b/>
          <w:bCs/>
          <w:color w:val="4F81BD"/>
          <w:kern w:val="0"/>
          <w:sz w:val="26"/>
          <w:szCs w:val="26"/>
        </w:rPr>
      </w:pPr>
      <w:r>
        <w:rPr>
          <w:rFonts w:ascii="宋体" w:hAnsi="宋体" w:cs="Times New Roman"/>
          <w:bCs/>
          <w:color w:val="000000"/>
          <w:kern w:val="0"/>
          <w:sz w:val="28"/>
          <w:szCs w:val="26"/>
        </w:rPr>
        <w:lastRenderedPageBreak/>
        <w:t>2</w:t>
      </w:r>
      <w:r w:rsidRPr="006E1EC7">
        <w:rPr>
          <w:rFonts w:ascii="宋体" w:hAnsi="宋体" w:cs="Times New Roman"/>
          <w:bCs/>
          <w:color w:val="000000"/>
          <w:kern w:val="0"/>
          <w:sz w:val="28"/>
          <w:szCs w:val="26"/>
        </w:rPr>
        <w:t>.2. 云计算安全扩展要求部分</w:t>
      </w:r>
    </w:p>
    <w:p w14:paraId="65568064" w14:textId="41DF9EEC" w:rsidR="006E1EC7" w:rsidRPr="006E1EC7" w:rsidRDefault="006E1EC7"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Pr>
          <w:rFonts w:ascii="宋体" w:hAnsi="宋体" w:cs="Times New Roman"/>
          <w:bCs/>
          <w:color w:val="000000"/>
          <w:kern w:val="0"/>
          <w:sz w:val="28"/>
          <w:szCs w:val="22"/>
          <w:lang w:eastAsia="en-US"/>
        </w:rPr>
        <w:t>2</w:t>
      </w:r>
      <w:r w:rsidRPr="006E1EC7">
        <w:rPr>
          <w:rFonts w:ascii="宋体" w:hAnsi="宋体" w:cs="Times New Roman"/>
          <w:bCs/>
          <w:color w:val="000000"/>
          <w:kern w:val="0"/>
          <w:sz w:val="28"/>
          <w:szCs w:val="22"/>
          <w:lang w:eastAsia="en-US"/>
        </w:rPr>
        <w:t>.2.1. 安全通信网络</w:t>
      </w:r>
    </w:p>
    <w:tbl>
      <w:tblPr>
        <w:tblStyle w:val="5b"/>
        <w:tblW w:w="0" w:type="auto"/>
        <w:tblLook w:val="04A0" w:firstRow="1" w:lastRow="0" w:firstColumn="1" w:lastColumn="0" w:noHBand="0" w:noVBand="1"/>
      </w:tblPr>
      <w:tblGrid>
        <w:gridCol w:w="2760"/>
        <w:gridCol w:w="2768"/>
        <w:gridCol w:w="2768"/>
      </w:tblGrid>
      <w:tr w:rsidR="006E1EC7" w:rsidRPr="006E1EC7" w14:paraId="2C21F993" w14:textId="77777777" w:rsidTr="009C3FAC">
        <w:trPr>
          <w:trHeight w:val="454"/>
        </w:trPr>
        <w:tc>
          <w:tcPr>
            <w:tcW w:w="2880" w:type="dxa"/>
            <w:shd w:val="clear" w:color="auto" w:fill="7D7D7D"/>
            <w:vAlign w:val="center"/>
          </w:tcPr>
          <w:p w14:paraId="428864A1" w14:textId="77777777" w:rsidR="006E1EC7" w:rsidRPr="006E1EC7" w:rsidRDefault="006E1EC7" w:rsidP="009C3FAC">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05894856" w14:textId="77777777" w:rsidR="006E1EC7" w:rsidRPr="006E1EC7" w:rsidRDefault="006E1EC7" w:rsidP="009C3FAC">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7EA8C888" w14:textId="77777777" w:rsidR="006E1EC7" w:rsidRPr="006E1EC7" w:rsidRDefault="006E1EC7" w:rsidP="009C3FAC">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7454324B" w14:textId="77777777" w:rsidTr="009C3FAC">
        <w:trPr>
          <w:trHeight w:val="454"/>
        </w:trPr>
        <w:tc>
          <w:tcPr>
            <w:tcW w:w="2880" w:type="dxa"/>
            <w:vMerge w:val="restart"/>
            <w:vAlign w:val="center"/>
          </w:tcPr>
          <w:p w14:paraId="2E705319" w14:textId="77777777" w:rsidR="006E1EC7" w:rsidRPr="006E1EC7" w:rsidRDefault="006E1EC7" w:rsidP="009C3FAC">
            <w:pPr>
              <w:widowControl/>
              <w:jc w:val="center"/>
              <w:rPr>
                <w:rFonts w:ascii="Cambria" w:eastAsia="MS Mincho" w:hAnsi="Cambria" w:cs="Times New Roman"/>
                <w:kern w:val="0"/>
              </w:rPr>
            </w:pPr>
            <w:r w:rsidRPr="006E1EC7">
              <w:rPr>
                <w:rFonts w:ascii="宋体" w:hAnsi="宋体" w:cs="Times New Roman"/>
                <w:kern w:val="0"/>
              </w:rPr>
              <w:t>网络架构</w:t>
            </w:r>
          </w:p>
        </w:tc>
        <w:tc>
          <w:tcPr>
            <w:tcW w:w="2880" w:type="dxa"/>
            <w:vAlign w:val="center"/>
          </w:tcPr>
          <w:p w14:paraId="26309FA1" w14:textId="77777777" w:rsidR="006E1EC7" w:rsidRPr="006E1EC7" w:rsidRDefault="006E1EC7" w:rsidP="009C3FAC">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a）应保证云计算平台不承载高于其安全保护等级的业务应用系统；</w:t>
            </w:r>
          </w:p>
        </w:tc>
        <w:tc>
          <w:tcPr>
            <w:tcW w:w="2880" w:type="dxa"/>
            <w:vAlign w:val="center"/>
          </w:tcPr>
          <w:p w14:paraId="3268AA26" w14:textId="77777777" w:rsidR="006E1EC7" w:rsidRPr="006E1EC7" w:rsidRDefault="006E1EC7" w:rsidP="009C3FAC">
            <w:pPr>
              <w:widowControl/>
              <w:jc w:val="left"/>
              <w:rPr>
                <w:rFonts w:ascii="Cambria" w:eastAsia="MS Mincho" w:hAnsi="Cambria" w:cs="Times New Roman"/>
                <w:kern w:val="0"/>
                <w:lang w:eastAsia="zh-CN"/>
              </w:rPr>
            </w:pPr>
            <w:r w:rsidRPr="006E1EC7">
              <w:rPr>
                <w:rFonts w:ascii="宋体" w:hAnsi="宋体" w:cs="Times New Roman"/>
                <w:kern w:val="0"/>
                <w:lang w:eastAsia="zh-CN"/>
              </w:rPr>
              <w:t>本次被测系统JMS综合物流平台系统安全保护等级为第三级，同时阿里公共云安全保护等级为第三级，阿里公共云未承载高于其安全保护等级的业务系统。</w:t>
            </w:r>
          </w:p>
        </w:tc>
      </w:tr>
      <w:tr w:rsidR="006E1EC7" w:rsidRPr="006E1EC7" w14:paraId="7E786D9C" w14:textId="77777777" w:rsidTr="009C3FAC">
        <w:trPr>
          <w:trHeight w:val="454"/>
        </w:trPr>
        <w:tc>
          <w:tcPr>
            <w:tcW w:w="2880" w:type="dxa"/>
            <w:vMerge/>
          </w:tcPr>
          <w:p w14:paraId="5D1A53D1" w14:textId="77777777" w:rsidR="006E1EC7" w:rsidRPr="006E1EC7" w:rsidRDefault="006E1EC7" w:rsidP="009C3FAC">
            <w:pPr>
              <w:widowControl/>
              <w:jc w:val="left"/>
              <w:rPr>
                <w:rFonts w:ascii="Cambria" w:eastAsia="MS Mincho" w:hAnsi="Cambria" w:cs="Times New Roman"/>
                <w:kern w:val="0"/>
                <w:lang w:eastAsia="zh-CN"/>
              </w:rPr>
            </w:pPr>
          </w:p>
        </w:tc>
        <w:tc>
          <w:tcPr>
            <w:tcW w:w="2880" w:type="dxa"/>
            <w:vAlign w:val="center"/>
          </w:tcPr>
          <w:p w14:paraId="560E5A68" w14:textId="77777777" w:rsidR="006E1EC7" w:rsidRPr="006E1EC7" w:rsidRDefault="006E1EC7" w:rsidP="009C3FAC">
            <w:pPr>
              <w:widowControl/>
              <w:jc w:val="left"/>
              <w:rPr>
                <w:rFonts w:ascii="Cambria" w:eastAsia="MS Mincho" w:hAnsi="Cambria" w:cs="Times New Roman"/>
                <w:kern w:val="0"/>
                <w:lang w:eastAsia="zh-CN"/>
              </w:rPr>
            </w:pPr>
            <w:r w:rsidRPr="006E1EC7">
              <w:rPr>
                <w:rFonts w:ascii="宋体" w:hAnsi="宋体" w:cs="Times New Roman"/>
                <w:kern w:val="0"/>
                <w:lang w:eastAsia="zh-CN"/>
              </w:rPr>
              <w:t>b）应实现不同云服务客户虚拟网络之间的隔离；</w:t>
            </w:r>
          </w:p>
        </w:tc>
        <w:tc>
          <w:tcPr>
            <w:tcW w:w="2880" w:type="dxa"/>
            <w:vAlign w:val="center"/>
          </w:tcPr>
          <w:p w14:paraId="7FAF2DAE" w14:textId="77777777" w:rsidR="006E1EC7" w:rsidRPr="006E1EC7" w:rsidRDefault="006E1EC7" w:rsidP="009C3FAC">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客户为云租户，云计算安全由阿里云负责，阿里公共云已经通过等级保护第三级测评。</w:t>
            </w:r>
          </w:p>
        </w:tc>
      </w:tr>
      <w:tr w:rsidR="006E1EC7" w:rsidRPr="006E1EC7" w14:paraId="6226871A" w14:textId="77777777" w:rsidTr="009C3FAC">
        <w:trPr>
          <w:trHeight w:val="454"/>
        </w:trPr>
        <w:tc>
          <w:tcPr>
            <w:tcW w:w="2880" w:type="dxa"/>
            <w:vMerge/>
          </w:tcPr>
          <w:p w14:paraId="6D11EE2F" w14:textId="77777777" w:rsidR="006E1EC7" w:rsidRPr="006E1EC7" w:rsidRDefault="006E1EC7" w:rsidP="009C3FAC">
            <w:pPr>
              <w:widowControl/>
              <w:jc w:val="left"/>
              <w:rPr>
                <w:rFonts w:ascii="Cambria" w:eastAsia="MS Mincho" w:hAnsi="Cambria" w:cs="Times New Roman"/>
                <w:kern w:val="0"/>
                <w:lang w:eastAsia="zh-CN"/>
              </w:rPr>
            </w:pPr>
          </w:p>
        </w:tc>
        <w:tc>
          <w:tcPr>
            <w:tcW w:w="2880" w:type="dxa"/>
            <w:vAlign w:val="center"/>
          </w:tcPr>
          <w:p w14:paraId="63EB6C4B" w14:textId="77777777" w:rsidR="006E1EC7" w:rsidRPr="006E1EC7" w:rsidRDefault="006E1EC7" w:rsidP="009C3FAC">
            <w:pPr>
              <w:widowControl/>
              <w:jc w:val="left"/>
              <w:rPr>
                <w:rFonts w:ascii="Cambria" w:eastAsia="MS Mincho" w:hAnsi="Cambria" w:cs="Times New Roman"/>
                <w:kern w:val="0"/>
                <w:lang w:eastAsia="zh-CN"/>
              </w:rPr>
            </w:pPr>
            <w:r w:rsidRPr="006E1EC7">
              <w:rPr>
                <w:rFonts w:ascii="宋体" w:hAnsi="宋体" w:cs="Times New Roman"/>
                <w:kern w:val="0"/>
                <w:lang w:eastAsia="zh-CN"/>
              </w:rPr>
              <w:t>c）应具有根据云服务客户业务需求提供通信传输、边界防护、入侵防范等安全机制的能力；</w:t>
            </w:r>
          </w:p>
        </w:tc>
        <w:tc>
          <w:tcPr>
            <w:tcW w:w="2880" w:type="dxa"/>
            <w:vAlign w:val="center"/>
          </w:tcPr>
          <w:p w14:paraId="59A676C0" w14:textId="77777777" w:rsidR="006E1EC7" w:rsidRPr="006E1EC7" w:rsidRDefault="006E1EC7" w:rsidP="009C3FAC">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客户为云租户，云计算安全由阿里云负责，阿里公共云已经通过等级保护第三级测评。</w:t>
            </w:r>
          </w:p>
        </w:tc>
      </w:tr>
      <w:tr w:rsidR="006E1EC7" w:rsidRPr="006E1EC7" w14:paraId="2E736FD7" w14:textId="77777777" w:rsidTr="009C3FAC">
        <w:trPr>
          <w:trHeight w:val="454"/>
        </w:trPr>
        <w:tc>
          <w:tcPr>
            <w:tcW w:w="2880" w:type="dxa"/>
            <w:vMerge/>
          </w:tcPr>
          <w:p w14:paraId="7B19EB1A" w14:textId="77777777" w:rsidR="006E1EC7" w:rsidRPr="006E1EC7" w:rsidRDefault="006E1EC7" w:rsidP="009C3FAC">
            <w:pPr>
              <w:widowControl/>
              <w:jc w:val="left"/>
              <w:rPr>
                <w:rFonts w:ascii="Cambria" w:eastAsia="MS Mincho" w:hAnsi="Cambria" w:cs="Times New Roman"/>
                <w:kern w:val="0"/>
                <w:lang w:eastAsia="zh-CN"/>
              </w:rPr>
            </w:pPr>
          </w:p>
        </w:tc>
        <w:tc>
          <w:tcPr>
            <w:tcW w:w="2880" w:type="dxa"/>
            <w:vAlign w:val="center"/>
          </w:tcPr>
          <w:p w14:paraId="2C5D2B8C" w14:textId="77777777" w:rsidR="006E1EC7" w:rsidRPr="006E1EC7" w:rsidRDefault="006E1EC7" w:rsidP="009C3FAC">
            <w:pPr>
              <w:widowControl/>
              <w:jc w:val="left"/>
              <w:rPr>
                <w:rFonts w:ascii="Cambria" w:eastAsia="MS Mincho" w:hAnsi="Cambria" w:cs="Times New Roman"/>
                <w:kern w:val="0"/>
                <w:lang w:eastAsia="zh-CN"/>
              </w:rPr>
            </w:pPr>
            <w:r w:rsidRPr="006E1EC7">
              <w:rPr>
                <w:rFonts w:ascii="宋体" w:hAnsi="宋体" w:cs="Times New Roman"/>
                <w:kern w:val="0"/>
                <w:lang w:eastAsia="zh-CN"/>
              </w:rPr>
              <w:t>d）应具有根据云服务客户业务需求自主设置安全策略的能力，包括定义访问路径、选择安全组件、配置安全策略；</w:t>
            </w:r>
          </w:p>
        </w:tc>
        <w:tc>
          <w:tcPr>
            <w:tcW w:w="2880" w:type="dxa"/>
            <w:vAlign w:val="center"/>
          </w:tcPr>
          <w:p w14:paraId="0D5C714E" w14:textId="77777777" w:rsidR="006E1EC7" w:rsidRPr="006E1EC7" w:rsidRDefault="006E1EC7" w:rsidP="009C3FAC">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客户为云租户，云计算安全由阿里云负责，阿里公共云已经通过等级保护第三级测评。</w:t>
            </w:r>
          </w:p>
        </w:tc>
      </w:tr>
      <w:tr w:rsidR="006E1EC7" w:rsidRPr="006E1EC7" w14:paraId="2ACC28B7" w14:textId="77777777" w:rsidTr="009C3FAC">
        <w:trPr>
          <w:trHeight w:val="454"/>
        </w:trPr>
        <w:tc>
          <w:tcPr>
            <w:tcW w:w="2880" w:type="dxa"/>
            <w:vMerge/>
          </w:tcPr>
          <w:p w14:paraId="1D964EEB" w14:textId="77777777" w:rsidR="006E1EC7" w:rsidRPr="006E1EC7" w:rsidRDefault="006E1EC7" w:rsidP="009C3FAC">
            <w:pPr>
              <w:widowControl/>
              <w:jc w:val="left"/>
              <w:rPr>
                <w:rFonts w:ascii="Cambria" w:eastAsia="MS Mincho" w:hAnsi="Cambria" w:cs="Times New Roman"/>
                <w:kern w:val="0"/>
                <w:lang w:eastAsia="zh-CN"/>
              </w:rPr>
            </w:pPr>
          </w:p>
        </w:tc>
        <w:tc>
          <w:tcPr>
            <w:tcW w:w="2880" w:type="dxa"/>
            <w:vAlign w:val="center"/>
          </w:tcPr>
          <w:p w14:paraId="2A5E4F9C" w14:textId="77777777" w:rsidR="006E1EC7" w:rsidRPr="006E1EC7" w:rsidRDefault="006E1EC7" w:rsidP="009C3FAC">
            <w:pPr>
              <w:widowControl/>
              <w:jc w:val="left"/>
              <w:rPr>
                <w:rFonts w:ascii="Cambria" w:eastAsia="MS Mincho" w:hAnsi="Cambria" w:cs="Times New Roman"/>
                <w:kern w:val="0"/>
                <w:lang w:eastAsia="zh-CN"/>
              </w:rPr>
            </w:pPr>
            <w:r w:rsidRPr="006E1EC7">
              <w:rPr>
                <w:rFonts w:ascii="宋体" w:hAnsi="宋体" w:cs="Times New Roman"/>
                <w:kern w:val="0"/>
                <w:lang w:eastAsia="zh-CN"/>
              </w:rPr>
              <w:t>e）应提供开放接口或开放性安全服务，允许云服务客户接入第三方安全产品或在云计算平台选择第三方安全服务。</w:t>
            </w:r>
          </w:p>
        </w:tc>
        <w:tc>
          <w:tcPr>
            <w:tcW w:w="2880" w:type="dxa"/>
            <w:vAlign w:val="center"/>
          </w:tcPr>
          <w:p w14:paraId="7F20DD06" w14:textId="77777777" w:rsidR="006E1EC7" w:rsidRPr="006E1EC7" w:rsidRDefault="006E1EC7" w:rsidP="009C3FAC">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客户为云租户，云计算安全由阿里云负责，阿里公共云已经通过等级保护第三级测评。</w:t>
            </w:r>
          </w:p>
        </w:tc>
      </w:tr>
    </w:tbl>
    <w:p w14:paraId="7542BFEE"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796A951F" w14:textId="368F7C66" w:rsidR="006E1EC7" w:rsidRPr="006E1EC7" w:rsidRDefault="006E1EC7" w:rsidP="006E1EC7">
      <w:pPr>
        <w:keepNext/>
        <w:keepLines/>
        <w:widowControl/>
        <w:spacing w:before="480" w:after="200" w:line="276" w:lineRule="auto"/>
        <w:jc w:val="left"/>
        <w:outlineLvl w:val="0"/>
        <w:rPr>
          <w:rFonts w:eastAsia="MS Gothic" w:cs="Times New Roman"/>
          <w:b/>
          <w:bCs/>
          <w:color w:val="365F91"/>
          <w:kern w:val="0"/>
          <w:sz w:val="28"/>
          <w:szCs w:val="28"/>
          <w:lang w:eastAsia="en-US"/>
        </w:rPr>
      </w:pPr>
      <w:r>
        <w:rPr>
          <w:rFonts w:ascii="宋体" w:hAnsi="宋体" w:cs="Times New Roman"/>
          <w:bCs/>
          <w:color w:val="000000"/>
          <w:kern w:val="0"/>
          <w:sz w:val="36"/>
          <w:szCs w:val="28"/>
          <w:lang w:eastAsia="en-US"/>
        </w:rPr>
        <w:t>3</w:t>
      </w:r>
      <w:r w:rsidRPr="006E1EC7">
        <w:rPr>
          <w:rFonts w:ascii="宋体" w:hAnsi="宋体" w:cs="Times New Roman"/>
          <w:bCs/>
          <w:color w:val="000000"/>
          <w:kern w:val="0"/>
          <w:sz w:val="36"/>
          <w:szCs w:val="28"/>
          <w:lang w:eastAsia="en-US"/>
        </w:rPr>
        <w:t>. 安全区域边界测评表</w:t>
      </w:r>
    </w:p>
    <w:tbl>
      <w:tblPr>
        <w:tblStyle w:val="5b"/>
        <w:tblW w:w="0" w:type="auto"/>
        <w:tblLook w:val="04A0" w:firstRow="1" w:lastRow="0" w:firstColumn="1" w:lastColumn="0" w:noHBand="0" w:noVBand="1"/>
      </w:tblPr>
      <w:tblGrid>
        <w:gridCol w:w="2074"/>
        <w:gridCol w:w="2071"/>
        <w:gridCol w:w="2076"/>
        <w:gridCol w:w="2075"/>
      </w:tblGrid>
      <w:tr w:rsidR="006E1EC7" w:rsidRPr="006E1EC7" w14:paraId="173C6EF2" w14:textId="77777777" w:rsidTr="0010648A">
        <w:trPr>
          <w:trHeight w:val="454"/>
        </w:trPr>
        <w:tc>
          <w:tcPr>
            <w:tcW w:w="2130" w:type="dxa"/>
            <w:vAlign w:val="center"/>
          </w:tcPr>
          <w:p w14:paraId="08E7B742" w14:textId="77777777" w:rsidR="006E1EC7" w:rsidRPr="006E1EC7" w:rsidRDefault="006E1EC7" w:rsidP="005A1677">
            <w:pPr>
              <w:widowControl/>
              <w:jc w:val="left"/>
              <w:rPr>
                <w:rFonts w:ascii="Cambria" w:eastAsia="MS Mincho" w:hAnsi="Cambria" w:cs="Times New Roman"/>
                <w:kern w:val="0"/>
              </w:rPr>
            </w:pPr>
            <w:r w:rsidRPr="006E1EC7">
              <w:rPr>
                <w:rFonts w:ascii="宋体" w:hAnsi="宋体" w:cs="Times New Roman"/>
                <w:b/>
                <w:kern w:val="0"/>
              </w:rPr>
              <w:t>测评项目</w:t>
            </w:r>
          </w:p>
        </w:tc>
        <w:tc>
          <w:tcPr>
            <w:tcW w:w="2132" w:type="dxa"/>
            <w:vAlign w:val="center"/>
          </w:tcPr>
          <w:p w14:paraId="3C6E0F28" w14:textId="4D604CBE" w:rsidR="006E1EC7" w:rsidRPr="006E1EC7" w:rsidRDefault="006E1EC7" w:rsidP="005A1677">
            <w:pPr>
              <w:widowControl/>
              <w:jc w:val="left"/>
              <w:rPr>
                <w:rFonts w:ascii="Cambria" w:eastAsia="MS Mincho" w:hAnsi="Cambria" w:cs="Times New Roman"/>
                <w:kern w:val="0"/>
                <w:lang w:eastAsia="zh-CN"/>
              </w:rPr>
            </w:pPr>
          </w:p>
        </w:tc>
        <w:tc>
          <w:tcPr>
            <w:tcW w:w="2130" w:type="dxa"/>
            <w:vAlign w:val="center"/>
          </w:tcPr>
          <w:p w14:paraId="65484380" w14:textId="77777777" w:rsidR="006E1EC7" w:rsidRPr="006E1EC7" w:rsidRDefault="006E1EC7" w:rsidP="005A1677">
            <w:pPr>
              <w:widowControl/>
              <w:jc w:val="left"/>
              <w:rPr>
                <w:rFonts w:ascii="Cambria" w:eastAsia="MS Mincho" w:hAnsi="Cambria" w:cs="Times New Roman"/>
                <w:kern w:val="0"/>
              </w:rPr>
            </w:pPr>
            <w:r w:rsidRPr="006E1EC7">
              <w:rPr>
                <w:rFonts w:ascii="宋体" w:hAnsi="宋体" w:cs="Times New Roman"/>
                <w:b/>
                <w:kern w:val="0"/>
              </w:rPr>
              <w:t>测评对象</w:t>
            </w:r>
          </w:p>
        </w:tc>
        <w:tc>
          <w:tcPr>
            <w:tcW w:w="2130" w:type="dxa"/>
            <w:vAlign w:val="center"/>
          </w:tcPr>
          <w:p w14:paraId="20527AC4" w14:textId="77777777" w:rsidR="006E1EC7" w:rsidRPr="006E1EC7" w:rsidRDefault="006E1EC7" w:rsidP="005A1677">
            <w:pPr>
              <w:widowControl/>
              <w:jc w:val="left"/>
              <w:rPr>
                <w:rFonts w:ascii="Cambria" w:eastAsia="MS Mincho" w:hAnsi="Cambria" w:cs="Times New Roman"/>
                <w:kern w:val="0"/>
              </w:rPr>
            </w:pPr>
            <w:r w:rsidRPr="006E1EC7">
              <w:rPr>
                <w:rFonts w:ascii="宋体" w:hAnsi="宋体" w:cs="Times New Roman"/>
                <w:kern w:val="0"/>
              </w:rPr>
              <w:t>安全区域边界</w:t>
            </w:r>
          </w:p>
        </w:tc>
      </w:tr>
      <w:tr w:rsidR="006E1EC7" w:rsidRPr="006E1EC7" w14:paraId="60440EC7" w14:textId="77777777" w:rsidTr="0010648A">
        <w:trPr>
          <w:trHeight w:val="454"/>
        </w:trPr>
        <w:tc>
          <w:tcPr>
            <w:tcW w:w="2130" w:type="dxa"/>
            <w:vAlign w:val="center"/>
          </w:tcPr>
          <w:p w14:paraId="0479072B" w14:textId="77777777" w:rsidR="006E1EC7" w:rsidRPr="006E1EC7" w:rsidRDefault="006E1EC7" w:rsidP="005A1677">
            <w:pPr>
              <w:widowControl/>
              <w:jc w:val="left"/>
              <w:rPr>
                <w:rFonts w:ascii="Cambria" w:eastAsia="MS Mincho" w:hAnsi="Cambria" w:cs="Times New Roman"/>
                <w:kern w:val="0"/>
              </w:rPr>
            </w:pPr>
            <w:r w:rsidRPr="006E1EC7">
              <w:rPr>
                <w:rFonts w:ascii="宋体" w:hAnsi="宋体" w:cs="Times New Roman"/>
                <w:b/>
                <w:kern w:val="0"/>
              </w:rPr>
              <w:t>测评单位</w:t>
            </w:r>
          </w:p>
        </w:tc>
        <w:tc>
          <w:tcPr>
            <w:tcW w:w="6392" w:type="dxa"/>
            <w:gridSpan w:val="3"/>
            <w:vAlign w:val="center"/>
          </w:tcPr>
          <w:p w14:paraId="3214BA83" w14:textId="56078BEF" w:rsidR="006E1EC7" w:rsidRPr="006E1EC7" w:rsidRDefault="006E1EC7" w:rsidP="005A1677">
            <w:pPr>
              <w:widowControl/>
              <w:jc w:val="left"/>
              <w:rPr>
                <w:rFonts w:ascii="Cambria" w:eastAsia="MS Mincho" w:hAnsi="Cambria" w:cs="Times New Roman"/>
                <w:kern w:val="0"/>
                <w:lang w:eastAsia="zh-CN"/>
              </w:rPr>
            </w:pPr>
          </w:p>
        </w:tc>
      </w:tr>
      <w:tr w:rsidR="006E1EC7" w:rsidRPr="006E1EC7" w14:paraId="57071266" w14:textId="77777777" w:rsidTr="0010648A">
        <w:trPr>
          <w:trHeight w:val="454"/>
        </w:trPr>
        <w:tc>
          <w:tcPr>
            <w:tcW w:w="2130" w:type="dxa"/>
            <w:vAlign w:val="center"/>
          </w:tcPr>
          <w:p w14:paraId="2DF7C44E" w14:textId="77777777" w:rsidR="006E1EC7" w:rsidRPr="006E1EC7" w:rsidRDefault="006E1EC7" w:rsidP="005A1677">
            <w:pPr>
              <w:widowControl/>
              <w:jc w:val="left"/>
              <w:rPr>
                <w:rFonts w:ascii="Cambria" w:eastAsia="MS Mincho" w:hAnsi="Cambria" w:cs="Times New Roman"/>
                <w:kern w:val="0"/>
              </w:rPr>
            </w:pPr>
            <w:r w:rsidRPr="006E1EC7">
              <w:rPr>
                <w:rFonts w:ascii="宋体" w:hAnsi="宋体" w:cs="Times New Roman"/>
                <w:b/>
                <w:kern w:val="0"/>
              </w:rPr>
              <w:t>测评地点</w:t>
            </w:r>
          </w:p>
        </w:tc>
        <w:tc>
          <w:tcPr>
            <w:tcW w:w="6392" w:type="dxa"/>
            <w:gridSpan w:val="3"/>
            <w:vAlign w:val="center"/>
          </w:tcPr>
          <w:p w14:paraId="1532C047" w14:textId="743C8F43" w:rsidR="006E1EC7" w:rsidRPr="006E1EC7" w:rsidRDefault="006E1EC7" w:rsidP="005A1677">
            <w:pPr>
              <w:widowControl/>
              <w:jc w:val="left"/>
              <w:rPr>
                <w:rFonts w:ascii="Cambria" w:eastAsia="MS Mincho" w:hAnsi="Cambria" w:cs="Times New Roman"/>
                <w:kern w:val="0"/>
                <w:lang w:eastAsia="zh-CN"/>
              </w:rPr>
            </w:pPr>
          </w:p>
        </w:tc>
      </w:tr>
      <w:tr w:rsidR="0010648A" w:rsidRPr="006E1EC7" w14:paraId="17F22EF8" w14:textId="77777777" w:rsidTr="0010648A">
        <w:trPr>
          <w:trHeight w:val="454"/>
        </w:trPr>
        <w:tc>
          <w:tcPr>
            <w:tcW w:w="2130" w:type="dxa"/>
            <w:vAlign w:val="center"/>
          </w:tcPr>
          <w:p w14:paraId="4559AC25"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w:t>
            </w:r>
          </w:p>
        </w:tc>
        <w:tc>
          <w:tcPr>
            <w:tcW w:w="2132" w:type="dxa"/>
            <w:vAlign w:val="center"/>
          </w:tcPr>
          <w:p w14:paraId="1C2DE029" w14:textId="4BCFA1BE" w:rsidR="0010648A" w:rsidRPr="006E1EC7" w:rsidRDefault="0010648A" w:rsidP="0010648A">
            <w:pPr>
              <w:widowControl/>
              <w:jc w:val="left"/>
              <w:rPr>
                <w:rFonts w:ascii="Cambria" w:eastAsia="MS Mincho" w:hAnsi="Cambria" w:cs="Times New Roman"/>
                <w:kern w:val="0"/>
              </w:rPr>
            </w:pPr>
          </w:p>
        </w:tc>
        <w:tc>
          <w:tcPr>
            <w:tcW w:w="2130" w:type="dxa"/>
            <w:vAlign w:val="center"/>
          </w:tcPr>
          <w:p w14:paraId="26FD3AC5" w14:textId="63B36B99" w:rsidR="0010648A" w:rsidRPr="006E1EC7" w:rsidRDefault="0010648A" w:rsidP="0010648A">
            <w:pPr>
              <w:widowControl/>
              <w:jc w:val="left"/>
              <w:rPr>
                <w:rFonts w:ascii="Cambria" w:eastAsia="MS Mincho" w:hAnsi="Cambria" w:cs="Times New Roman"/>
                <w:kern w:val="0"/>
              </w:rPr>
            </w:pPr>
            <w:r>
              <w:rPr>
                <w:rFonts w:ascii="宋体" w:hAnsi="宋体" w:hint="eastAsia"/>
                <w:b/>
              </w:rPr>
              <w:t>配合人员</w:t>
            </w:r>
          </w:p>
        </w:tc>
        <w:tc>
          <w:tcPr>
            <w:tcW w:w="2130" w:type="dxa"/>
            <w:vAlign w:val="center"/>
          </w:tcPr>
          <w:p w14:paraId="5BC4620B" w14:textId="7533B21B" w:rsidR="0010648A" w:rsidRPr="006E1EC7" w:rsidRDefault="0010648A" w:rsidP="0010648A">
            <w:pPr>
              <w:widowControl/>
              <w:jc w:val="left"/>
              <w:rPr>
                <w:rFonts w:ascii="Cambria" w:eastAsia="MS Mincho" w:hAnsi="Cambria" w:cs="Times New Roman"/>
                <w:kern w:val="0"/>
              </w:rPr>
            </w:pPr>
            <w:r>
              <w:rPr>
                <w:rFonts w:ascii="宋体" w:hAnsi="宋体" w:hint="eastAsia"/>
              </w:rPr>
              <w:t>刘亮</w:t>
            </w:r>
          </w:p>
        </w:tc>
      </w:tr>
      <w:tr w:rsidR="0010648A" w:rsidRPr="006E1EC7" w14:paraId="678945F5" w14:textId="77777777" w:rsidTr="0010648A">
        <w:trPr>
          <w:trHeight w:val="454"/>
        </w:trPr>
        <w:tc>
          <w:tcPr>
            <w:tcW w:w="2130" w:type="dxa"/>
            <w:vAlign w:val="center"/>
          </w:tcPr>
          <w:p w14:paraId="410093F2"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测评日期</w:t>
            </w:r>
          </w:p>
        </w:tc>
        <w:tc>
          <w:tcPr>
            <w:tcW w:w="6392" w:type="dxa"/>
            <w:gridSpan w:val="3"/>
            <w:vAlign w:val="center"/>
          </w:tcPr>
          <w:p w14:paraId="4E387910" w14:textId="5B44BABB" w:rsidR="0010648A" w:rsidRPr="006E1EC7" w:rsidRDefault="0010648A" w:rsidP="0010648A">
            <w:pPr>
              <w:widowControl/>
              <w:jc w:val="left"/>
              <w:rPr>
                <w:rFonts w:ascii="Cambria" w:eastAsia="MS Mincho" w:hAnsi="Cambria" w:cs="Times New Roman"/>
                <w:kern w:val="0"/>
              </w:rPr>
            </w:pPr>
            <w:r>
              <w:rPr>
                <w:rFonts w:ascii="宋体" w:hAnsi="宋体"/>
              </w:rPr>
              <w:t>2023.6.15-2023.6.16</w:t>
            </w:r>
          </w:p>
        </w:tc>
      </w:tr>
      <w:tr w:rsidR="0010648A" w:rsidRPr="006E1EC7" w14:paraId="7ED796DD" w14:textId="77777777" w:rsidTr="0010648A">
        <w:trPr>
          <w:trHeight w:val="454"/>
        </w:trPr>
        <w:tc>
          <w:tcPr>
            <w:tcW w:w="2130" w:type="dxa"/>
            <w:vAlign w:val="center"/>
          </w:tcPr>
          <w:p w14:paraId="184DBE78"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测评人员签字</w:t>
            </w:r>
          </w:p>
        </w:tc>
        <w:tc>
          <w:tcPr>
            <w:tcW w:w="2132" w:type="dxa"/>
            <w:vAlign w:val="center"/>
          </w:tcPr>
          <w:p w14:paraId="7990BBBC" w14:textId="77777777" w:rsidR="0010648A" w:rsidRPr="006E1EC7" w:rsidRDefault="0010648A" w:rsidP="0010648A">
            <w:pPr>
              <w:widowControl/>
              <w:jc w:val="left"/>
              <w:rPr>
                <w:rFonts w:ascii="Cambria" w:eastAsia="MS Mincho" w:hAnsi="Cambria" w:cs="Times New Roman"/>
                <w:kern w:val="0"/>
              </w:rPr>
            </w:pPr>
          </w:p>
        </w:tc>
        <w:tc>
          <w:tcPr>
            <w:tcW w:w="2130" w:type="dxa"/>
            <w:vAlign w:val="center"/>
          </w:tcPr>
          <w:p w14:paraId="407F19B4"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配合人员签字</w:t>
            </w:r>
          </w:p>
        </w:tc>
        <w:tc>
          <w:tcPr>
            <w:tcW w:w="2130" w:type="dxa"/>
            <w:vAlign w:val="center"/>
          </w:tcPr>
          <w:p w14:paraId="6709D259" w14:textId="77777777" w:rsidR="0010648A" w:rsidRPr="006E1EC7" w:rsidRDefault="0010648A" w:rsidP="0010648A">
            <w:pPr>
              <w:widowControl/>
              <w:jc w:val="left"/>
              <w:rPr>
                <w:rFonts w:ascii="Cambria" w:eastAsia="MS Mincho" w:hAnsi="Cambria" w:cs="Times New Roman"/>
                <w:kern w:val="0"/>
              </w:rPr>
            </w:pPr>
          </w:p>
        </w:tc>
      </w:tr>
    </w:tbl>
    <w:p w14:paraId="2FC3AA20" w14:textId="69DBC20B" w:rsidR="006E1EC7" w:rsidRPr="006E1EC7" w:rsidRDefault="006E1EC7" w:rsidP="006E1EC7">
      <w:pPr>
        <w:keepNext/>
        <w:keepLines/>
        <w:widowControl/>
        <w:spacing w:before="200" w:after="200" w:line="276" w:lineRule="auto"/>
        <w:jc w:val="left"/>
        <w:outlineLvl w:val="1"/>
        <w:rPr>
          <w:rFonts w:eastAsia="MS Gothic" w:cs="Times New Roman"/>
          <w:b/>
          <w:bCs/>
          <w:color w:val="4F81BD"/>
          <w:kern w:val="0"/>
          <w:sz w:val="26"/>
          <w:szCs w:val="26"/>
          <w:lang w:eastAsia="en-US"/>
        </w:rPr>
      </w:pPr>
      <w:r>
        <w:rPr>
          <w:rFonts w:ascii="宋体" w:hAnsi="宋体" w:cs="Times New Roman"/>
          <w:bCs/>
          <w:color w:val="000000"/>
          <w:kern w:val="0"/>
          <w:sz w:val="28"/>
          <w:szCs w:val="26"/>
          <w:lang w:eastAsia="en-US"/>
        </w:rPr>
        <w:lastRenderedPageBreak/>
        <w:t>3</w:t>
      </w:r>
      <w:r w:rsidRPr="006E1EC7">
        <w:rPr>
          <w:rFonts w:ascii="宋体" w:hAnsi="宋体" w:cs="Times New Roman"/>
          <w:bCs/>
          <w:color w:val="000000"/>
          <w:kern w:val="0"/>
          <w:sz w:val="28"/>
          <w:szCs w:val="26"/>
          <w:lang w:eastAsia="en-US"/>
        </w:rPr>
        <w:t>.1. 安全通用要求部分</w:t>
      </w:r>
    </w:p>
    <w:p w14:paraId="006261A0" w14:textId="3399CFAD" w:rsidR="006E1EC7" w:rsidRPr="006E1EC7" w:rsidRDefault="006E1EC7"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Pr>
          <w:rFonts w:ascii="宋体" w:hAnsi="宋体" w:cs="Times New Roman"/>
          <w:bCs/>
          <w:color w:val="000000"/>
          <w:kern w:val="0"/>
          <w:sz w:val="28"/>
          <w:szCs w:val="22"/>
          <w:lang w:eastAsia="en-US"/>
        </w:rPr>
        <w:t>3</w:t>
      </w:r>
      <w:r w:rsidRPr="006E1EC7">
        <w:rPr>
          <w:rFonts w:ascii="宋体" w:hAnsi="宋体" w:cs="Times New Roman"/>
          <w:bCs/>
          <w:color w:val="000000"/>
          <w:kern w:val="0"/>
          <w:sz w:val="28"/>
          <w:szCs w:val="22"/>
          <w:lang w:eastAsia="en-US"/>
        </w:rPr>
        <w:t>.1.1. 互联网接入区</w:t>
      </w:r>
    </w:p>
    <w:tbl>
      <w:tblPr>
        <w:tblStyle w:val="5b"/>
        <w:tblW w:w="0" w:type="auto"/>
        <w:tblLook w:val="04A0" w:firstRow="1" w:lastRow="0" w:firstColumn="1" w:lastColumn="0" w:noHBand="0" w:noVBand="1"/>
      </w:tblPr>
      <w:tblGrid>
        <w:gridCol w:w="2738"/>
        <w:gridCol w:w="2748"/>
        <w:gridCol w:w="2810"/>
      </w:tblGrid>
      <w:tr w:rsidR="006E1EC7" w:rsidRPr="006E1EC7" w14:paraId="57D1F03D" w14:textId="77777777" w:rsidTr="005A1677">
        <w:trPr>
          <w:trHeight w:val="454"/>
        </w:trPr>
        <w:tc>
          <w:tcPr>
            <w:tcW w:w="2880" w:type="dxa"/>
            <w:shd w:val="clear" w:color="auto" w:fill="7D7D7D"/>
            <w:vAlign w:val="center"/>
          </w:tcPr>
          <w:p w14:paraId="5947DBFD"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34CF60D7"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12C2D77F"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74FD6811" w14:textId="77777777" w:rsidTr="005A1677">
        <w:trPr>
          <w:trHeight w:val="454"/>
        </w:trPr>
        <w:tc>
          <w:tcPr>
            <w:tcW w:w="2880" w:type="dxa"/>
            <w:vMerge w:val="restart"/>
            <w:vAlign w:val="center"/>
          </w:tcPr>
          <w:p w14:paraId="2BFA2A7B"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边界防护</w:t>
            </w:r>
          </w:p>
        </w:tc>
        <w:tc>
          <w:tcPr>
            <w:tcW w:w="2880" w:type="dxa"/>
            <w:vAlign w:val="center"/>
          </w:tcPr>
          <w:p w14:paraId="373C6DC0"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a）应保证跨越边界的访问和数据流通过边界设备提供的受控接口进行通信；</w:t>
            </w:r>
          </w:p>
        </w:tc>
        <w:tc>
          <w:tcPr>
            <w:tcW w:w="2880" w:type="dxa"/>
            <w:vAlign w:val="center"/>
          </w:tcPr>
          <w:p w14:paraId="244B3A04"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经现场访谈及核查出口防火墙（H3C SecPath F1000-E-G2）访问控制策略，在出口防火墙中针对跨越边界的访问及数据流通配置了访问控制策略。</w:t>
            </w:r>
          </w:p>
        </w:tc>
      </w:tr>
      <w:tr w:rsidR="006E1EC7" w:rsidRPr="006E1EC7" w14:paraId="61C73405" w14:textId="77777777" w:rsidTr="005A1677">
        <w:trPr>
          <w:trHeight w:val="454"/>
        </w:trPr>
        <w:tc>
          <w:tcPr>
            <w:tcW w:w="2880" w:type="dxa"/>
            <w:vMerge/>
          </w:tcPr>
          <w:p w14:paraId="388E525B"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46FA4267"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b）应能够对非授权设备私自联到内部网络的行为进行检查或限制；</w:t>
            </w:r>
          </w:p>
        </w:tc>
        <w:tc>
          <w:tcPr>
            <w:tcW w:w="2880" w:type="dxa"/>
            <w:vAlign w:val="center"/>
          </w:tcPr>
          <w:p w14:paraId="09D23EFD"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1、在物理边界方面，经现场访谈机房管理人员及核查物理机房，在机房门口安装有门禁系统，外部人员进出机房或接入设备时需进行申请、审批流程，通过审批后方可进入机房或接入设备，并且进出机房均由专人陪同，拒绝外部设备非授权私自接入网络中； 2、在技术层面，核查交换机及防火墙中各端口状态，未使用端口均为shutdown状态。</w:t>
            </w:r>
          </w:p>
        </w:tc>
      </w:tr>
      <w:tr w:rsidR="006E1EC7" w:rsidRPr="006E1EC7" w14:paraId="387FCB71" w14:textId="77777777" w:rsidTr="005A1677">
        <w:trPr>
          <w:trHeight w:val="454"/>
        </w:trPr>
        <w:tc>
          <w:tcPr>
            <w:tcW w:w="2880" w:type="dxa"/>
            <w:vMerge/>
          </w:tcPr>
          <w:p w14:paraId="322381ED"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173C4056"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c）应能够对内部用户非授权联到外部网络的行为进行检查或限制；</w:t>
            </w:r>
          </w:p>
        </w:tc>
        <w:tc>
          <w:tcPr>
            <w:tcW w:w="2880" w:type="dxa"/>
            <w:vAlign w:val="center"/>
          </w:tcPr>
          <w:p w14:paraId="7D7CD18B"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经现场访谈网络管理员及核查出口防火墙（H3C SecPath F1000-E-G2）访问控制策略，因内部设备需要联到外部网络进行补丁修复或调用外部网络接口，因此开放内部用户访问外部网络权限，经现场核查出口防火墙中的访问控制策略，针对trust-untrust配置10条访问控制策略，如：ID108策略为内网10.33.130.0/24网段访问钉钉公网地址，同时ID102策略为拒绝内网10.33.130.0/24网段访问互联网。</w:t>
            </w:r>
          </w:p>
        </w:tc>
      </w:tr>
      <w:tr w:rsidR="006E1EC7" w:rsidRPr="006E1EC7" w14:paraId="606A2501" w14:textId="77777777" w:rsidTr="005A1677">
        <w:trPr>
          <w:trHeight w:val="454"/>
        </w:trPr>
        <w:tc>
          <w:tcPr>
            <w:tcW w:w="2880" w:type="dxa"/>
            <w:vMerge/>
          </w:tcPr>
          <w:p w14:paraId="19AC70F7"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07766F14"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d）应限制无线网络的使用，保证无线网络通过受控的边界设备接入内部网络。</w:t>
            </w:r>
          </w:p>
        </w:tc>
        <w:tc>
          <w:tcPr>
            <w:tcW w:w="2880" w:type="dxa"/>
            <w:vAlign w:val="center"/>
          </w:tcPr>
          <w:p w14:paraId="65900058"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经现场访谈网络管理员，互联网边界区中未涉及无线网络使用，因此该项调整为不适用。</w:t>
            </w:r>
          </w:p>
        </w:tc>
      </w:tr>
      <w:tr w:rsidR="006E1EC7" w:rsidRPr="006E1EC7" w14:paraId="7049FCA3" w14:textId="77777777" w:rsidTr="005A1677">
        <w:trPr>
          <w:trHeight w:val="454"/>
        </w:trPr>
        <w:tc>
          <w:tcPr>
            <w:tcW w:w="2880" w:type="dxa"/>
            <w:vMerge w:val="restart"/>
            <w:vAlign w:val="center"/>
          </w:tcPr>
          <w:p w14:paraId="631A8CED"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0C9D39B7"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a）应在网络边界或区域之间</w:t>
            </w:r>
            <w:r w:rsidRPr="006E1EC7">
              <w:rPr>
                <w:rFonts w:ascii="宋体" w:hAnsi="宋体" w:cs="Times New Roman"/>
                <w:kern w:val="0"/>
                <w:lang w:eastAsia="zh-CN"/>
              </w:rPr>
              <w:lastRenderedPageBreak/>
              <w:t>根据访问控制策略设置访问控制规则，默认情况下除允许通信外受控接口拒绝所有通信；</w:t>
            </w:r>
          </w:p>
        </w:tc>
        <w:tc>
          <w:tcPr>
            <w:tcW w:w="2880" w:type="dxa"/>
            <w:vAlign w:val="center"/>
          </w:tcPr>
          <w:p w14:paraId="06BBDE40"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1、经现场访谈及核查出口防</w:t>
            </w:r>
            <w:r w:rsidRPr="006E1EC7">
              <w:rPr>
                <w:rFonts w:ascii="宋体" w:hAnsi="宋体" w:cs="Times New Roman"/>
                <w:kern w:val="0"/>
                <w:lang w:eastAsia="zh-CN"/>
              </w:rPr>
              <w:lastRenderedPageBreak/>
              <w:t>火墙（H3C SecPath F1000-E-G2）访问控制策略，在出口防火墙中针对网络边界的访问配置了相应的访问控制策略； 2、出口防火墙中最后一条访问控制策略为拒绝所有通信； 3、核查出口防火墙策略，目前共计55条策略，定义了trust、untrust、local，management域，针对域之间的访问制定了访问控制策略，可信任域之间访问控制粒度为IP地址段级，访问控制策略未达到端口级。</w:t>
            </w:r>
          </w:p>
        </w:tc>
      </w:tr>
      <w:tr w:rsidR="006E1EC7" w:rsidRPr="006E1EC7" w14:paraId="7CF8DA1B" w14:textId="77777777" w:rsidTr="005A1677">
        <w:trPr>
          <w:trHeight w:val="454"/>
        </w:trPr>
        <w:tc>
          <w:tcPr>
            <w:tcW w:w="2880" w:type="dxa"/>
            <w:vMerge/>
          </w:tcPr>
          <w:p w14:paraId="616DECAD"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511DA59A"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b）应删除多余或无效的访问控制规则，优化访问控制列表，并保证访问控制规则数量最小化；</w:t>
            </w:r>
          </w:p>
        </w:tc>
        <w:tc>
          <w:tcPr>
            <w:tcW w:w="2880" w:type="dxa"/>
            <w:vAlign w:val="center"/>
          </w:tcPr>
          <w:p w14:paraId="7966EF57"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经现场访谈及核查出口防火墙（H3C SecPath F1000-E-G2）访问控制策略，出口防火墙中根据管理需求及业务需求配置相应的策略，在配置访问控制策略时经过安全组及网络组沟通确认后进行配置，目前访问控制策略已经过优化确认，目前优化后策略共39条，所有策略均为有效策略。</w:t>
            </w:r>
          </w:p>
        </w:tc>
      </w:tr>
      <w:tr w:rsidR="006E1EC7" w:rsidRPr="006E1EC7" w14:paraId="34AF2D73" w14:textId="77777777" w:rsidTr="005A1677">
        <w:trPr>
          <w:trHeight w:val="454"/>
        </w:trPr>
        <w:tc>
          <w:tcPr>
            <w:tcW w:w="2880" w:type="dxa"/>
            <w:vMerge/>
          </w:tcPr>
          <w:p w14:paraId="71D44799"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77CBBA48"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c）应对源地址、目的地址、源端口、目的端口和协议等进行检查，以允许/拒绝数据包进出；</w:t>
            </w:r>
          </w:p>
        </w:tc>
        <w:tc>
          <w:tcPr>
            <w:tcW w:w="2880" w:type="dxa"/>
            <w:vAlign w:val="center"/>
          </w:tcPr>
          <w:p w14:paraId="5DB6462E"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经现场访谈及核查出口防火墙（H3C SecPath F1000-E-G2）访问控制策略，在出口防火墙访问控制策略中能够对源安全域、目的安全域、类型、ID、描述、源地址、目的地址、服务、用户、动作、内容安全、命中次数、流量等字段进行检查，在动作字段中能够配置允许/拒绝通信策略。</w:t>
            </w:r>
          </w:p>
        </w:tc>
      </w:tr>
      <w:tr w:rsidR="006E1EC7" w:rsidRPr="006E1EC7" w14:paraId="7DEE813C" w14:textId="77777777" w:rsidTr="005A1677">
        <w:trPr>
          <w:trHeight w:val="454"/>
        </w:trPr>
        <w:tc>
          <w:tcPr>
            <w:tcW w:w="2880" w:type="dxa"/>
            <w:vMerge/>
          </w:tcPr>
          <w:p w14:paraId="3F6F6D58"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30C29745"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d）应能根据会话状态信息为进出数据流提供明确的允许/拒绝访问的能力；</w:t>
            </w:r>
          </w:p>
        </w:tc>
        <w:tc>
          <w:tcPr>
            <w:tcW w:w="2880" w:type="dxa"/>
            <w:vAlign w:val="center"/>
          </w:tcPr>
          <w:p w14:paraId="343204CA"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经现场访谈及核查出口防火墙（H3C SecPath F1000-E-G2）访问控制策略，在出口防火墙的访问控制策略的服务字段中根据协议类型、端口、会话状态信息等对进出数据流提供检查，在动作字段配置明确的允许/拒绝通信策略。</w:t>
            </w:r>
          </w:p>
        </w:tc>
      </w:tr>
      <w:tr w:rsidR="006E1EC7" w:rsidRPr="006E1EC7" w14:paraId="6EB95A9A" w14:textId="77777777" w:rsidTr="005A1677">
        <w:trPr>
          <w:trHeight w:val="454"/>
        </w:trPr>
        <w:tc>
          <w:tcPr>
            <w:tcW w:w="2880" w:type="dxa"/>
            <w:vMerge/>
          </w:tcPr>
          <w:p w14:paraId="41E0E26B"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6B5AF404"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e）应对进出网络的数据流实现基于应用协议和应用内容</w:t>
            </w:r>
            <w:r w:rsidRPr="006E1EC7">
              <w:rPr>
                <w:rFonts w:ascii="宋体" w:hAnsi="宋体" w:cs="Times New Roman"/>
                <w:kern w:val="0"/>
                <w:lang w:eastAsia="zh-CN"/>
              </w:rPr>
              <w:lastRenderedPageBreak/>
              <w:t>的访问控制。</w:t>
            </w:r>
          </w:p>
        </w:tc>
        <w:tc>
          <w:tcPr>
            <w:tcW w:w="2880" w:type="dxa"/>
            <w:vAlign w:val="center"/>
          </w:tcPr>
          <w:p w14:paraId="1B5032CB"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经现场访谈及核查出口防火墙（H3C SecPath F1000-E-G2）</w:t>
            </w:r>
            <w:r w:rsidRPr="006E1EC7">
              <w:rPr>
                <w:rFonts w:ascii="宋体" w:hAnsi="宋体" w:cs="Times New Roman"/>
                <w:kern w:val="0"/>
                <w:lang w:eastAsia="zh-CN"/>
              </w:rPr>
              <w:lastRenderedPageBreak/>
              <w:t>访问控制策略，未对进出网络的数据流实现基于应用协议和应用内容的访问控制。</w:t>
            </w:r>
          </w:p>
        </w:tc>
      </w:tr>
      <w:tr w:rsidR="006E1EC7" w:rsidRPr="006E1EC7" w14:paraId="0BFF06A0" w14:textId="77777777" w:rsidTr="005A1677">
        <w:trPr>
          <w:trHeight w:val="454"/>
        </w:trPr>
        <w:tc>
          <w:tcPr>
            <w:tcW w:w="2880" w:type="dxa"/>
            <w:vMerge w:val="restart"/>
            <w:vAlign w:val="center"/>
          </w:tcPr>
          <w:p w14:paraId="57D5C360"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lastRenderedPageBreak/>
              <w:t>入侵防范</w:t>
            </w:r>
          </w:p>
        </w:tc>
        <w:tc>
          <w:tcPr>
            <w:tcW w:w="2880" w:type="dxa"/>
            <w:vAlign w:val="center"/>
          </w:tcPr>
          <w:p w14:paraId="3EB51669"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a）应在关键网络节点处检测、防止或限制从外部发起的网络攻击行为；</w:t>
            </w:r>
          </w:p>
        </w:tc>
        <w:tc>
          <w:tcPr>
            <w:tcW w:w="2880" w:type="dxa"/>
            <w:vAlign w:val="center"/>
          </w:tcPr>
          <w:p w14:paraId="4429A07F"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1、经现场访谈及核查出口防火墙（H3C SecPath F1000-E-G2）访问控制策略，出口防火墙中具备安全防护功能，在出口防火墙导航菜单栏中安全防护菜单中启用攻击防护策略，能够对从外部发起的攻击行为进行监测，发现外部攻击行为及时报警； 2、被测系统中部署了360AISA全流量威胁分析系统和360本地安全大脑，通过将被测系统中全部流量镜像发送到360AISA全流量威胁分析系统及360本地安全大脑中进行分析监测，发现入侵事件后及时通过钉钉报警，并且能够自动阻断。</w:t>
            </w:r>
          </w:p>
        </w:tc>
      </w:tr>
      <w:tr w:rsidR="006E1EC7" w:rsidRPr="006E1EC7" w14:paraId="4C84AAAD" w14:textId="77777777" w:rsidTr="005A1677">
        <w:trPr>
          <w:trHeight w:val="454"/>
        </w:trPr>
        <w:tc>
          <w:tcPr>
            <w:tcW w:w="2880" w:type="dxa"/>
            <w:vMerge/>
          </w:tcPr>
          <w:p w14:paraId="51ADDD79"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16165163"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b）应在关键网络节点处检测、防止或限制从内部发起的网络攻击行为；</w:t>
            </w:r>
          </w:p>
        </w:tc>
        <w:tc>
          <w:tcPr>
            <w:tcW w:w="2880" w:type="dxa"/>
            <w:vAlign w:val="center"/>
          </w:tcPr>
          <w:p w14:paraId="713D020D"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被测系统中部署了360AISA全流量威胁分析系统和360本地安全大脑，通过将被测系统中全部流量镜像发送到360AISA全流量威胁分析系统及360本地安全大脑中进行分析监测，发现入侵事件后及时通过钉钉报警，并且能够实现自动阻断。</w:t>
            </w:r>
          </w:p>
        </w:tc>
      </w:tr>
      <w:tr w:rsidR="006E1EC7" w:rsidRPr="006E1EC7" w14:paraId="02CBEA53" w14:textId="77777777" w:rsidTr="005A1677">
        <w:trPr>
          <w:trHeight w:val="454"/>
        </w:trPr>
        <w:tc>
          <w:tcPr>
            <w:tcW w:w="2880" w:type="dxa"/>
            <w:vMerge/>
          </w:tcPr>
          <w:p w14:paraId="189495BA"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1740C31C"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c）应采取技术措施对网络行为进行分析，实现对网络攻击特别是新型网络攻击行为的分析；</w:t>
            </w:r>
          </w:p>
        </w:tc>
        <w:tc>
          <w:tcPr>
            <w:tcW w:w="2880" w:type="dxa"/>
            <w:vAlign w:val="center"/>
          </w:tcPr>
          <w:p w14:paraId="2A89C80A"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被测系统中部署了360AISA全流量威胁分析系统和360本地安全大脑，通过将被测系统中全部流量镜像发送到360AISA全流量威胁分析系统及360本地安全大脑中进行威胁分析（包括APT痕迹扫描、APT样本扫描、APT行为分析等）。</w:t>
            </w:r>
          </w:p>
        </w:tc>
      </w:tr>
      <w:tr w:rsidR="006E1EC7" w:rsidRPr="006E1EC7" w14:paraId="4467B4C3" w14:textId="77777777" w:rsidTr="005A1677">
        <w:trPr>
          <w:trHeight w:val="454"/>
        </w:trPr>
        <w:tc>
          <w:tcPr>
            <w:tcW w:w="2880" w:type="dxa"/>
            <w:vMerge/>
          </w:tcPr>
          <w:p w14:paraId="63E91897"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006139AB"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d）当检测到攻击行为时，记录攻击源IP、攻击类型、攻击目标、攻击时间，在发生严重入侵事件时应提供报</w:t>
            </w:r>
            <w:r w:rsidRPr="006E1EC7">
              <w:rPr>
                <w:rFonts w:ascii="宋体" w:hAnsi="宋体" w:cs="Times New Roman"/>
                <w:kern w:val="0"/>
                <w:lang w:eastAsia="zh-CN"/>
              </w:rPr>
              <w:lastRenderedPageBreak/>
              <w:t>警。</w:t>
            </w:r>
          </w:p>
        </w:tc>
        <w:tc>
          <w:tcPr>
            <w:tcW w:w="2880" w:type="dxa"/>
            <w:vAlign w:val="center"/>
          </w:tcPr>
          <w:p w14:paraId="2CEE1350"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1、经现场访谈及核查出口防火墙（H3C SecPath F1000-E-G2）防护策略，出口防火墙中攻击日志中会记录：</w:t>
            </w:r>
            <w:r w:rsidRPr="006E1EC7">
              <w:rPr>
                <w:rFonts w:ascii="宋体" w:hAnsi="宋体" w:cs="Times New Roman"/>
                <w:kern w:val="0"/>
                <w:lang w:eastAsia="zh-CN"/>
              </w:rPr>
              <w:lastRenderedPageBreak/>
              <w:t>时间、攻击类型、入安全域名称、目的IP地址、源IP地址等信息； 2、经现场访谈及核查360AISA全流量威胁分析系统及360本地安全大脑中入侵防护策略，检测到攻击行为时会记录：发生时间、事件名称、事件级别、源地址、目的地址、源端口、目的端口、原始日志等内容，发生严重入侵事件后通过钉钉报警。</w:t>
            </w:r>
          </w:p>
        </w:tc>
      </w:tr>
      <w:tr w:rsidR="006E1EC7" w:rsidRPr="006E1EC7" w14:paraId="5F63CD33" w14:textId="77777777" w:rsidTr="005A1677">
        <w:trPr>
          <w:trHeight w:val="454"/>
        </w:trPr>
        <w:tc>
          <w:tcPr>
            <w:tcW w:w="2880" w:type="dxa"/>
            <w:vMerge w:val="restart"/>
            <w:vAlign w:val="center"/>
          </w:tcPr>
          <w:p w14:paraId="598E76C1" w14:textId="77777777" w:rsidR="006E1EC7" w:rsidRPr="006E1EC7" w:rsidRDefault="006E1EC7" w:rsidP="005A1677">
            <w:pPr>
              <w:widowControl/>
              <w:jc w:val="center"/>
              <w:rPr>
                <w:rFonts w:ascii="Cambria" w:eastAsia="MS Mincho" w:hAnsi="Cambria" w:cs="Times New Roman"/>
                <w:kern w:val="0"/>
                <w:lang w:eastAsia="zh-CN"/>
              </w:rPr>
            </w:pPr>
            <w:r w:rsidRPr="006E1EC7">
              <w:rPr>
                <w:rFonts w:ascii="宋体" w:hAnsi="宋体" w:cs="Times New Roman"/>
                <w:kern w:val="0"/>
                <w:lang w:eastAsia="zh-CN"/>
              </w:rPr>
              <w:lastRenderedPageBreak/>
              <w:t>恶意代码和垃圾邮件防范</w:t>
            </w:r>
          </w:p>
        </w:tc>
        <w:tc>
          <w:tcPr>
            <w:tcW w:w="2880" w:type="dxa"/>
            <w:vAlign w:val="center"/>
          </w:tcPr>
          <w:p w14:paraId="496EA2C1"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a）应在关键网络节点处对恶意代码进行检测和清除，并维护恶意代码防护机制的升级和更新；</w:t>
            </w:r>
          </w:p>
        </w:tc>
        <w:tc>
          <w:tcPr>
            <w:tcW w:w="2880" w:type="dxa"/>
            <w:vAlign w:val="center"/>
          </w:tcPr>
          <w:p w14:paraId="34669B62"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被测系统中部署青藤云天眼云镜安全防护软件，能够实时进行恶意代码检测，发现恶意代码及时进行隔离，同时配置恶意代码特征库更新策略，每天凌晨自动更新恶意代码特征库，但是未在网络层面部署防恶意代码软件或设备。</w:t>
            </w:r>
          </w:p>
        </w:tc>
      </w:tr>
      <w:tr w:rsidR="006E1EC7" w:rsidRPr="006E1EC7" w14:paraId="294F489B" w14:textId="77777777" w:rsidTr="005A1677">
        <w:trPr>
          <w:trHeight w:val="454"/>
        </w:trPr>
        <w:tc>
          <w:tcPr>
            <w:tcW w:w="2880" w:type="dxa"/>
            <w:vMerge/>
          </w:tcPr>
          <w:p w14:paraId="12C40C20"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0611DF00"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b）应在关键网络节点处对垃圾邮件进行检测和防护，并维护垃圾邮件防护机制的升级和更新。</w:t>
            </w:r>
          </w:p>
        </w:tc>
        <w:tc>
          <w:tcPr>
            <w:tcW w:w="2880" w:type="dxa"/>
            <w:vAlign w:val="center"/>
          </w:tcPr>
          <w:p w14:paraId="76A4BF64"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经现场访谈及核查，被测系统中不涉及邮件系统及邮件收发服务，故该项调整为不适用。</w:t>
            </w:r>
          </w:p>
        </w:tc>
      </w:tr>
      <w:tr w:rsidR="006E1EC7" w:rsidRPr="006E1EC7" w14:paraId="559BE618" w14:textId="77777777" w:rsidTr="005A1677">
        <w:trPr>
          <w:trHeight w:val="454"/>
        </w:trPr>
        <w:tc>
          <w:tcPr>
            <w:tcW w:w="2880" w:type="dxa"/>
            <w:vMerge w:val="restart"/>
            <w:vAlign w:val="center"/>
          </w:tcPr>
          <w:p w14:paraId="61A11DBA"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7CFE43FB"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a）应在网络边界、重要网络节点进行安全审计，审计覆盖到每个用户，对重要的用户行为和重要安全事件进行审计；</w:t>
            </w:r>
          </w:p>
        </w:tc>
        <w:tc>
          <w:tcPr>
            <w:tcW w:w="2880" w:type="dxa"/>
            <w:vAlign w:val="center"/>
          </w:tcPr>
          <w:p w14:paraId="4182E51A"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目前被测系统通过堡垒机（Jumpserver V2.23.4）对用户操作行为进行审计，360AISA全流量威胁分析系统及360本地安全大脑对入侵安全事件进行审计，同时出口防火墙（H3C SecPath F1000-E-G2）本地能够对用户操作行为及入侵事件进行审计。</w:t>
            </w:r>
          </w:p>
        </w:tc>
      </w:tr>
      <w:tr w:rsidR="006E1EC7" w:rsidRPr="006E1EC7" w14:paraId="427E6F1D" w14:textId="77777777" w:rsidTr="005A1677">
        <w:trPr>
          <w:trHeight w:val="454"/>
        </w:trPr>
        <w:tc>
          <w:tcPr>
            <w:tcW w:w="2880" w:type="dxa"/>
            <w:vMerge/>
          </w:tcPr>
          <w:p w14:paraId="58D703C7"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4BB8DA0F"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0D925974"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1、经现场核查堡垒机（Jumpserver V2.23.4）中审计记录，堡垒机中用户操作行为审计记录包括：用户名、动作、资源类型、资源、远端地址、日期等；2、经现场核查出口防火墙（H3C SecPath F1000-E-G2）中审计记录，出口防火墙中攻击日志包括：时间、严重级别、攻击类型、动</w:t>
            </w:r>
            <w:r w:rsidRPr="006E1EC7">
              <w:rPr>
                <w:rFonts w:ascii="宋体" w:hAnsi="宋体" w:cs="Times New Roman"/>
                <w:kern w:val="0"/>
                <w:lang w:eastAsia="zh-CN"/>
              </w:rPr>
              <w:lastRenderedPageBreak/>
              <w:t>作类型、入安全域名称、目的地址、源地址等；用户操作日志包括：日期、时间、协议类型、IP地址、用户、命令详情；3、经现场查看360AISA全流量威胁分析系统及360本地安全大脑检测的审计记录，360AISA全流量威胁分析系统及360本地安全大脑检测到攻击行为时会记录：发生时间、事件名称、事件级别、源地址、目的地址、源端口、目的端口、原始日志等。</w:t>
            </w:r>
          </w:p>
        </w:tc>
      </w:tr>
      <w:tr w:rsidR="006E1EC7" w:rsidRPr="006E1EC7" w14:paraId="46E165D4" w14:textId="77777777" w:rsidTr="005A1677">
        <w:trPr>
          <w:trHeight w:val="454"/>
        </w:trPr>
        <w:tc>
          <w:tcPr>
            <w:tcW w:w="2880" w:type="dxa"/>
            <w:vMerge/>
          </w:tcPr>
          <w:p w14:paraId="07797951"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5A2FBA5E"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740D8CD9"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经现场核查堡垒机（Jumpserver V2.23.4）、出口防火墙（H3C SecPath F1000-E-G2）、360AISA全流量威胁分析系统及360本地安全大脑中审计模块中，所有用户均无权限对审计记录进行删除、修改，出口防火墙（H3C SecPath F1000-E-G2）中审计记录会实时传输至10.33.110.21进行备份；360AISA全流量威胁分析系统及360本地安全大脑中审计记录为流量分析记录，在本地永久保存；堡垒机中审计记录会在本地保存200天，但是未对审计记录进行备份。</w:t>
            </w:r>
          </w:p>
        </w:tc>
      </w:tr>
      <w:tr w:rsidR="006E1EC7" w:rsidRPr="006E1EC7" w14:paraId="55814DDD" w14:textId="77777777" w:rsidTr="005A1677">
        <w:trPr>
          <w:trHeight w:val="454"/>
        </w:trPr>
        <w:tc>
          <w:tcPr>
            <w:tcW w:w="2880" w:type="dxa"/>
            <w:vMerge/>
          </w:tcPr>
          <w:p w14:paraId="500C5FBD"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05C1BAD1"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d）应能对远程访问的用户行为、访问互联网的用户行为等单独进行行为审计和数据分析。</w:t>
            </w:r>
          </w:p>
        </w:tc>
        <w:tc>
          <w:tcPr>
            <w:tcW w:w="2880" w:type="dxa"/>
            <w:vAlign w:val="center"/>
          </w:tcPr>
          <w:p w14:paraId="74289FA4"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远程访问的用户行为通过堡垒机进行审计记录，同时随机抽取360AISA全流量威胁分析系统及360本地安全大脑中10.33.102.14和10.33.61.34的流量分析记录，能够对源地址、目的地址、源端口、目的端口等进行审计记录。</w:t>
            </w:r>
          </w:p>
        </w:tc>
      </w:tr>
      <w:tr w:rsidR="006E1EC7" w:rsidRPr="006E1EC7" w14:paraId="61128311" w14:textId="77777777" w:rsidTr="005A1677">
        <w:trPr>
          <w:trHeight w:val="454"/>
        </w:trPr>
        <w:tc>
          <w:tcPr>
            <w:tcW w:w="2880" w:type="dxa"/>
            <w:vAlign w:val="center"/>
          </w:tcPr>
          <w:p w14:paraId="5C94F7B7"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59F01EEA"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a）可基于可信根对边界设备的系统引导程序、系统程序、重要配置参数和边界防护应用程序等进行可信验证，并</w:t>
            </w:r>
            <w:r w:rsidRPr="006E1EC7">
              <w:rPr>
                <w:rFonts w:ascii="宋体" w:hAnsi="宋体" w:cs="Times New Roman"/>
                <w:kern w:val="0"/>
                <w:lang w:eastAsia="zh-CN"/>
              </w:rPr>
              <w:lastRenderedPageBreak/>
              <w:t>在应用程序的关键执行环节进行动态可信验证，在检测到其可信性受到破坏后进行报警，并将验证结果形成审计记录送至安全管理中心。</w:t>
            </w:r>
          </w:p>
        </w:tc>
        <w:tc>
          <w:tcPr>
            <w:tcW w:w="2880" w:type="dxa"/>
            <w:vAlign w:val="center"/>
          </w:tcPr>
          <w:p w14:paraId="6BDEE560"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未基于可信根对边界设备进行可信验证。</w:t>
            </w:r>
          </w:p>
        </w:tc>
      </w:tr>
    </w:tbl>
    <w:p w14:paraId="1E3B124C"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5B39AF65" w14:textId="3D14FCA7" w:rsidR="006E1EC7" w:rsidRPr="006E1EC7" w:rsidRDefault="006E1EC7"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Pr>
          <w:rFonts w:ascii="宋体" w:hAnsi="宋体" w:cs="Times New Roman"/>
          <w:bCs/>
          <w:color w:val="000000"/>
          <w:kern w:val="0"/>
          <w:sz w:val="28"/>
          <w:szCs w:val="22"/>
          <w:lang w:eastAsia="en-US"/>
        </w:rPr>
        <w:t>3</w:t>
      </w:r>
      <w:r w:rsidRPr="006E1EC7">
        <w:rPr>
          <w:rFonts w:ascii="宋体" w:hAnsi="宋体" w:cs="Times New Roman"/>
          <w:bCs/>
          <w:color w:val="000000"/>
          <w:kern w:val="0"/>
          <w:sz w:val="28"/>
          <w:szCs w:val="22"/>
          <w:lang w:eastAsia="en-US"/>
        </w:rPr>
        <w:t>.1.2. 专线接入区</w:t>
      </w:r>
    </w:p>
    <w:tbl>
      <w:tblPr>
        <w:tblStyle w:val="5b"/>
        <w:tblW w:w="0" w:type="auto"/>
        <w:tblLook w:val="04A0" w:firstRow="1" w:lastRow="0" w:firstColumn="1" w:lastColumn="0" w:noHBand="0" w:noVBand="1"/>
      </w:tblPr>
      <w:tblGrid>
        <w:gridCol w:w="2738"/>
        <w:gridCol w:w="2748"/>
        <w:gridCol w:w="2810"/>
      </w:tblGrid>
      <w:tr w:rsidR="006E1EC7" w:rsidRPr="006E1EC7" w14:paraId="79F15B22" w14:textId="77777777" w:rsidTr="005A1677">
        <w:trPr>
          <w:trHeight w:val="454"/>
        </w:trPr>
        <w:tc>
          <w:tcPr>
            <w:tcW w:w="2880" w:type="dxa"/>
            <w:shd w:val="clear" w:color="auto" w:fill="7D7D7D"/>
            <w:vAlign w:val="center"/>
          </w:tcPr>
          <w:p w14:paraId="4F0AA1F6"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65F44643"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673867C2"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336F808A" w14:textId="77777777" w:rsidTr="005A1677">
        <w:trPr>
          <w:trHeight w:val="454"/>
        </w:trPr>
        <w:tc>
          <w:tcPr>
            <w:tcW w:w="2880" w:type="dxa"/>
            <w:vMerge w:val="restart"/>
            <w:vAlign w:val="center"/>
          </w:tcPr>
          <w:p w14:paraId="3B422981"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边界防护</w:t>
            </w:r>
          </w:p>
        </w:tc>
        <w:tc>
          <w:tcPr>
            <w:tcW w:w="2880" w:type="dxa"/>
            <w:vAlign w:val="center"/>
          </w:tcPr>
          <w:p w14:paraId="743F00F8"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a）应保证跨越边界的访问和数据流通过边界设备提供的受控接口进行通信；</w:t>
            </w:r>
          </w:p>
        </w:tc>
        <w:tc>
          <w:tcPr>
            <w:tcW w:w="2880" w:type="dxa"/>
            <w:vAlign w:val="center"/>
          </w:tcPr>
          <w:p w14:paraId="30151265"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经现场访谈网络管理员，专线接入区主要用于阿里公共云与世纪互联IDC机房之间业务通信；经核查专线防火墙（H3C M9000）访问控制策略，在专线防火墙中针对跨越边界的访问及数据流通配置了访问控制策略，阿里云端的区域定义为untrust域，IDC机房定义为trust域，现场核查防火墙上存在26条策略，如存在云上测试网段访问idc测试网段，允许10.22.0.0/16访问10.21.0.0/16，存在默认策略为拒绝所有网络通信等。</w:t>
            </w:r>
          </w:p>
        </w:tc>
      </w:tr>
      <w:tr w:rsidR="006E1EC7" w:rsidRPr="006E1EC7" w14:paraId="403E8E36" w14:textId="77777777" w:rsidTr="005A1677">
        <w:trPr>
          <w:trHeight w:val="454"/>
        </w:trPr>
        <w:tc>
          <w:tcPr>
            <w:tcW w:w="2880" w:type="dxa"/>
            <w:vMerge/>
          </w:tcPr>
          <w:p w14:paraId="57A2EB6C"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202E7E67"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b）应能够对非授权设备私自联到内部网络的行为进行检查或限制；</w:t>
            </w:r>
          </w:p>
        </w:tc>
        <w:tc>
          <w:tcPr>
            <w:tcW w:w="2880" w:type="dxa"/>
            <w:vAlign w:val="center"/>
          </w:tcPr>
          <w:p w14:paraId="32B40C09"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1、在物理边界方面，经现场访谈机房管理人员及核查物理机房，在机房门口安装有门禁系统，外部人员进出机房或接入设备时需进行申请、审批流程，通过审批后方可进入机房或接入设备，并且进出机房均由专人陪同，拒绝外部设备非授权私自接入网络中；2、在技术层面，核查交换机及防火墙中个端口状态，未使用端口均设置为shutdown。</w:t>
            </w:r>
          </w:p>
        </w:tc>
      </w:tr>
      <w:tr w:rsidR="006E1EC7" w:rsidRPr="006E1EC7" w14:paraId="00F15022" w14:textId="77777777" w:rsidTr="005A1677">
        <w:trPr>
          <w:trHeight w:val="454"/>
        </w:trPr>
        <w:tc>
          <w:tcPr>
            <w:tcW w:w="2880" w:type="dxa"/>
            <w:vMerge/>
          </w:tcPr>
          <w:p w14:paraId="3AE27865"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1D319F2C"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c）应能够对内部用户非授权联到外部网络的行为进行检查或限制；</w:t>
            </w:r>
          </w:p>
        </w:tc>
        <w:tc>
          <w:tcPr>
            <w:tcW w:w="2880" w:type="dxa"/>
            <w:vAlign w:val="center"/>
          </w:tcPr>
          <w:p w14:paraId="13B424B8"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专线接入区主要用于阿里云与世纪互联IDC机房间的访问通信，主要为网络设备及专线防火墙设备，不存在服务器等计算设备，经现场访谈网络</w:t>
            </w:r>
            <w:r w:rsidRPr="006E1EC7">
              <w:rPr>
                <w:rFonts w:ascii="宋体" w:hAnsi="宋体" w:cs="Times New Roman"/>
                <w:kern w:val="0"/>
                <w:lang w:eastAsia="zh-CN"/>
              </w:rPr>
              <w:lastRenderedPageBreak/>
              <w:t>管理员及核查专线防火墙（H3C M9000）访问控制策略，防火墙上存在26条策略，存在默认策略为拒绝所有网络通信等，仅有符合放行的策略才能进行联通访问。</w:t>
            </w:r>
          </w:p>
        </w:tc>
      </w:tr>
      <w:tr w:rsidR="006E1EC7" w:rsidRPr="006E1EC7" w14:paraId="203B6BAD" w14:textId="77777777" w:rsidTr="005A1677">
        <w:trPr>
          <w:trHeight w:val="454"/>
        </w:trPr>
        <w:tc>
          <w:tcPr>
            <w:tcW w:w="2880" w:type="dxa"/>
            <w:vMerge/>
          </w:tcPr>
          <w:p w14:paraId="449BDF0D"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2AC8C021"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d）应限制无线网络的使用，保证无线网络通过受控的边界设备接入内部网络。</w:t>
            </w:r>
          </w:p>
        </w:tc>
        <w:tc>
          <w:tcPr>
            <w:tcW w:w="2880" w:type="dxa"/>
            <w:vAlign w:val="center"/>
          </w:tcPr>
          <w:p w14:paraId="727F7F16"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经现场访谈网络管理员，世纪互联IDC机房中未涉及无线网络使用，因此该项调整为不适用。</w:t>
            </w:r>
          </w:p>
        </w:tc>
      </w:tr>
      <w:tr w:rsidR="006E1EC7" w:rsidRPr="006E1EC7" w14:paraId="524FAA2D" w14:textId="77777777" w:rsidTr="005A1677">
        <w:trPr>
          <w:trHeight w:val="454"/>
        </w:trPr>
        <w:tc>
          <w:tcPr>
            <w:tcW w:w="2880" w:type="dxa"/>
            <w:vMerge w:val="restart"/>
            <w:vAlign w:val="center"/>
          </w:tcPr>
          <w:p w14:paraId="229E88EB"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36F75445"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a）应在网络边界或区域之间根据访问控制策略设置访问控制规则，默认情况下除允许通信外受控接口拒绝所有通信；</w:t>
            </w:r>
          </w:p>
        </w:tc>
        <w:tc>
          <w:tcPr>
            <w:tcW w:w="2880" w:type="dxa"/>
            <w:vAlign w:val="center"/>
          </w:tcPr>
          <w:p w14:paraId="4968BE0C"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1、经现场访谈网络管理员及核查专线防火墙（H3C M9000）访问控制策略，在专线防火墙中针对网络边界的访问配置了相应的访问控制策略； 2、专线防火墙中第一条访问控制策略为拒绝所有网络通信； 3、访问控制策略中访问控制粒度仅达到IP地址段级，未达到端口级。</w:t>
            </w:r>
          </w:p>
        </w:tc>
      </w:tr>
      <w:tr w:rsidR="006E1EC7" w:rsidRPr="006E1EC7" w14:paraId="1691B260" w14:textId="77777777" w:rsidTr="005A1677">
        <w:trPr>
          <w:trHeight w:val="454"/>
        </w:trPr>
        <w:tc>
          <w:tcPr>
            <w:tcW w:w="2880" w:type="dxa"/>
            <w:vMerge/>
          </w:tcPr>
          <w:p w14:paraId="554055B1"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20243CDF"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b）应删除多余或无效的访问控制规则，优化访问控制列表，并保证访问控制规则数量最小化；</w:t>
            </w:r>
          </w:p>
        </w:tc>
        <w:tc>
          <w:tcPr>
            <w:tcW w:w="2880" w:type="dxa"/>
            <w:vAlign w:val="center"/>
          </w:tcPr>
          <w:p w14:paraId="293FFB20"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经现场访谈及核查专线防火墙（H3C M9000）访问控制策略，专线防火墙中根据管理需求及业务需求配置相应的策略，在配置访问控制策略时经过安全组及网络组沟通确认后进行配置，目前访问控制策略已经过优化确认，目前优化后策略共26条，所有策略均为有效策略。</w:t>
            </w:r>
          </w:p>
        </w:tc>
      </w:tr>
      <w:tr w:rsidR="006E1EC7" w:rsidRPr="006E1EC7" w14:paraId="64659BB2" w14:textId="77777777" w:rsidTr="005A1677">
        <w:trPr>
          <w:trHeight w:val="454"/>
        </w:trPr>
        <w:tc>
          <w:tcPr>
            <w:tcW w:w="2880" w:type="dxa"/>
            <w:vMerge/>
          </w:tcPr>
          <w:p w14:paraId="6E74C5BE"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10D3050F"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c）应对源地址、目的地址、源端口、目的端口和协议等进行检查，以允许/拒绝数据包进出；</w:t>
            </w:r>
          </w:p>
        </w:tc>
        <w:tc>
          <w:tcPr>
            <w:tcW w:w="2880" w:type="dxa"/>
            <w:vAlign w:val="center"/>
          </w:tcPr>
          <w:p w14:paraId="0A75CDD2"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经现场访谈及核查专线防火墙（H3C M9000）访问控制策略，在专线防火墙访问控制策略中能够对源安全域、目的安全域、类型、ID、描述、源地址、目的地址、服务、用户、动作、内容安全、命中次数、流量等字段进行检查，在动作字段中能够配置允许/拒绝通信策略。</w:t>
            </w:r>
          </w:p>
        </w:tc>
      </w:tr>
      <w:tr w:rsidR="006E1EC7" w:rsidRPr="006E1EC7" w14:paraId="3514E311" w14:textId="77777777" w:rsidTr="005A1677">
        <w:trPr>
          <w:trHeight w:val="454"/>
        </w:trPr>
        <w:tc>
          <w:tcPr>
            <w:tcW w:w="2880" w:type="dxa"/>
            <w:vMerge/>
          </w:tcPr>
          <w:p w14:paraId="2912F486"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573B91FE"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d）应能根据会话状态信息为进出数据流提供明确的允许/拒绝访问的能力；</w:t>
            </w:r>
          </w:p>
        </w:tc>
        <w:tc>
          <w:tcPr>
            <w:tcW w:w="2880" w:type="dxa"/>
            <w:vAlign w:val="center"/>
          </w:tcPr>
          <w:p w14:paraId="235CAAE5"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经现场访谈及核查专线防火墙（H3C M9000）访问控制策略，在专线防火墙的访问控制策略的服务字段中根据协议</w:t>
            </w:r>
            <w:r w:rsidRPr="006E1EC7">
              <w:rPr>
                <w:rFonts w:ascii="宋体" w:hAnsi="宋体" w:cs="Times New Roman"/>
                <w:kern w:val="0"/>
                <w:lang w:eastAsia="zh-CN"/>
              </w:rPr>
              <w:lastRenderedPageBreak/>
              <w:t>类型、端口、会话状态信息等对进出数据流提供检查，在动作字段配置明确的允许/拒绝通信策略。</w:t>
            </w:r>
          </w:p>
        </w:tc>
      </w:tr>
      <w:tr w:rsidR="006E1EC7" w:rsidRPr="006E1EC7" w14:paraId="55382627" w14:textId="77777777" w:rsidTr="005A1677">
        <w:trPr>
          <w:trHeight w:val="454"/>
        </w:trPr>
        <w:tc>
          <w:tcPr>
            <w:tcW w:w="2880" w:type="dxa"/>
            <w:vMerge/>
          </w:tcPr>
          <w:p w14:paraId="7D57CEC6"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2CA48CB3"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e）应对进出网络的数据流实现基于应用协议和应用内容的访问控制。</w:t>
            </w:r>
          </w:p>
        </w:tc>
        <w:tc>
          <w:tcPr>
            <w:tcW w:w="2880" w:type="dxa"/>
            <w:vAlign w:val="center"/>
          </w:tcPr>
          <w:p w14:paraId="3FB671CA"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针对进出网络的数据流均通过云端Web应用防火墙设备进行检测、过滤。</w:t>
            </w:r>
          </w:p>
        </w:tc>
      </w:tr>
      <w:tr w:rsidR="006E1EC7" w:rsidRPr="006E1EC7" w14:paraId="2FB7336C" w14:textId="77777777" w:rsidTr="005A1677">
        <w:trPr>
          <w:trHeight w:val="454"/>
        </w:trPr>
        <w:tc>
          <w:tcPr>
            <w:tcW w:w="2880" w:type="dxa"/>
            <w:vMerge w:val="restart"/>
            <w:vAlign w:val="center"/>
          </w:tcPr>
          <w:p w14:paraId="661C82DA"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6ED4D97B"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a）应在关键网络节点处检测、防止或限制从外部发起的网络攻击行为；</w:t>
            </w:r>
          </w:p>
        </w:tc>
        <w:tc>
          <w:tcPr>
            <w:tcW w:w="2880" w:type="dxa"/>
            <w:vAlign w:val="center"/>
          </w:tcPr>
          <w:p w14:paraId="76A84049"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1、经现场访谈及核查专线防火墙（H3C M9000）访问控制策略，专线防火墙中具备安全防护功能，在专线防火墙导航菜单栏中安全防护菜单中启用攻击防护策略，能够对从外部发起的攻击行为进行监测，发现外部攻击行为及时报警； 2、被测系统中部署了360AISA全流量威胁分析系统和360本地安全大脑，通过将被测系统中全部流量镜像发送到360AISA全流量威胁分析系统及360本地安全大脑中进行分析监测，发现入侵事件后及时通过钉钉报警，并且能够自动阻断。</w:t>
            </w:r>
          </w:p>
        </w:tc>
      </w:tr>
      <w:tr w:rsidR="006E1EC7" w:rsidRPr="006E1EC7" w14:paraId="07081E39" w14:textId="77777777" w:rsidTr="005A1677">
        <w:trPr>
          <w:trHeight w:val="454"/>
        </w:trPr>
        <w:tc>
          <w:tcPr>
            <w:tcW w:w="2880" w:type="dxa"/>
            <w:vMerge/>
          </w:tcPr>
          <w:p w14:paraId="223C764D"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04932711"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b）应在关键网络节点处检测、防止或限制从内部发起的网络攻击行为；</w:t>
            </w:r>
          </w:p>
        </w:tc>
        <w:tc>
          <w:tcPr>
            <w:tcW w:w="2880" w:type="dxa"/>
            <w:vAlign w:val="center"/>
          </w:tcPr>
          <w:p w14:paraId="1C4E6868"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被测系统中部署了360AISA全流量威胁分析系统和360本地安全大脑，通过将被测系统中全部流量镜像发送到360AISA全流量威胁分析系统及360本地安全大脑中进行分析监测，发现入侵事件后及时通过钉钉报警，并且能够实现自动阻断。</w:t>
            </w:r>
          </w:p>
        </w:tc>
      </w:tr>
      <w:tr w:rsidR="006E1EC7" w:rsidRPr="006E1EC7" w14:paraId="10CD7E7F" w14:textId="77777777" w:rsidTr="005A1677">
        <w:trPr>
          <w:trHeight w:val="454"/>
        </w:trPr>
        <w:tc>
          <w:tcPr>
            <w:tcW w:w="2880" w:type="dxa"/>
            <w:vMerge/>
          </w:tcPr>
          <w:p w14:paraId="5D7C2C46"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7FBB62C6"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c）应采取技术措施对网络行为进行分析，实现对网络攻击特别是新型网络攻击行为的分析；</w:t>
            </w:r>
          </w:p>
        </w:tc>
        <w:tc>
          <w:tcPr>
            <w:tcW w:w="2880" w:type="dxa"/>
            <w:vAlign w:val="center"/>
          </w:tcPr>
          <w:p w14:paraId="52C954F8"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被测系统中部署了360AISA全流量威胁分析系统和360本地安全大脑，通过将被测系统中全部流量镜像发送到360AISA全流量威胁分析系统及360本地安全大脑中进行威胁分析（包括APT痕迹扫描、APT样本扫描、APT行为分析等）。</w:t>
            </w:r>
          </w:p>
        </w:tc>
      </w:tr>
      <w:tr w:rsidR="006E1EC7" w:rsidRPr="006E1EC7" w14:paraId="24077154" w14:textId="77777777" w:rsidTr="005A1677">
        <w:trPr>
          <w:trHeight w:val="454"/>
        </w:trPr>
        <w:tc>
          <w:tcPr>
            <w:tcW w:w="2880" w:type="dxa"/>
            <w:vMerge/>
          </w:tcPr>
          <w:p w14:paraId="367A7DCB"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14389C4E"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d）当检测到攻击行为时，记</w:t>
            </w:r>
            <w:r w:rsidRPr="006E1EC7">
              <w:rPr>
                <w:rFonts w:ascii="宋体" w:hAnsi="宋体" w:cs="Times New Roman"/>
                <w:kern w:val="0"/>
                <w:lang w:eastAsia="zh-CN"/>
              </w:rPr>
              <w:lastRenderedPageBreak/>
              <w:t>录攻击源IP、攻击类型、攻击目标、攻击时间，在发生严重入侵事件时应提供报警。</w:t>
            </w:r>
          </w:p>
        </w:tc>
        <w:tc>
          <w:tcPr>
            <w:tcW w:w="2880" w:type="dxa"/>
            <w:vAlign w:val="center"/>
          </w:tcPr>
          <w:p w14:paraId="5AD121B8"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1、经现场访谈及核查专线防</w:t>
            </w:r>
            <w:r w:rsidRPr="006E1EC7">
              <w:rPr>
                <w:rFonts w:ascii="宋体" w:hAnsi="宋体" w:cs="Times New Roman"/>
                <w:kern w:val="0"/>
                <w:lang w:eastAsia="zh-CN"/>
              </w:rPr>
              <w:lastRenderedPageBreak/>
              <w:t>火墙（H3C M9000）防护策略，专线防火墙中攻击日志中会记录：时间、攻击类型、入安全域名称、目的IP地址、源IP地址等信息； 2、经现场访谈及核查360AISA全流量威胁分析系统及360本地安全大脑中入侵防护策略，检测到攻击行为时会记录：发生时间、事件名称、事件级别、源地址、目的地址、源端口、目的端口、原始日志等内容，发生严重入侵事件后通过钉钉报警。</w:t>
            </w:r>
          </w:p>
        </w:tc>
      </w:tr>
      <w:tr w:rsidR="006E1EC7" w:rsidRPr="006E1EC7" w14:paraId="1F5CCF35" w14:textId="77777777" w:rsidTr="005A1677">
        <w:trPr>
          <w:trHeight w:val="454"/>
        </w:trPr>
        <w:tc>
          <w:tcPr>
            <w:tcW w:w="2880" w:type="dxa"/>
            <w:vMerge w:val="restart"/>
            <w:vAlign w:val="center"/>
          </w:tcPr>
          <w:p w14:paraId="4C93630E" w14:textId="77777777" w:rsidR="006E1EC7" w:rsidRPr="006E1EC7" w:rsidRDefault="006E1EC7" w:rsidP="005A1677">
            <w:pPr>
              <w:widowControl/>
              <w:jc w:val="center"/>
              <w:rPr>
                <w:rFonts w:ascii="Cambria" w:eastAsia="MS Mincho" w:hAnsi="Cambria" w:cs="Times New Roman"/>
                <w:kern w:val="0"/>
                <w:lang w:eastAsia="zh-CN"/>
              </w:rPr>
            </w:pPr>
            <w:r w:rsidRPr="006E1EC7">
              <w:rPr>
                <w:rFonts w:ascii="宋体" w:hAnsi="宋体" w:cs="Times New Roman"/>
                <w:kern w:val="0"/>
                <w:lang w:eastAsia="zh-CN"/>
              </w:rPr>
              <w:lastRenderedPageBreak/>
              <w:t>恶意代码和垃圾邮件防范</w:t>
            </w:r>
          </w:p>
        </w:tc>
        <w:tc>
          <w:tcPr>
            <w:tcW w:w="2880" w:type="dxa"/>
            <w:vAlign w:val="center"/>
          </w:tcPr>
          <w:p w14:paraId="4D4BEB20"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a）应在关键网络节点处对恶意代码进行检测和清除，并维护恶意代码防护机制的升级和更新；</w:t>
            </w:r>
          </w:p>
        </w:tc>
        <w:tc>
          <w:tcPr>
            <w:tcW w:w="2880" w:type="dxa"/>
            <w:vAlign w:val="center"/>
          </w:tcPr>
          <w:p w14:paraId="7487F8B3"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被测系统中部署青藤云天眼云镜安全防护软件，能够实时进行恶意代码检测，发现恶意代码及时进行隔离，同时配置恶意代码特征库更新策略，每天凌晨自动更新恶意代码特征库，但是未在网络层面部署防恶意代码软件或设备。</w:t>
            </w:r>
          </w:p>
        </w:tc>
      </w:tr>
      <w:tr w:rsidR="006E1EC7" w:rsidRPr="006E1EC7" w14:paraId="7F06C310" w14:textId="77777777" w:rsidTr="005A1677">
        <w:trPr>
          <w:trHeight w:val="454"/>
        </w:trPr>
        <w:tc>
          <w:tcPr>
            <w:tcW w:w="2880" w:type="dxa"/>
            <w:vMerge/>
          </w:tcPr>
          <w:p w14:paraId="4685F88C"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1C9CF9F7"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b）应在关键网络节点处对垃圾邮件进行检测和防护，并维护垃圾邮件防护机制的升级和更新。</w:t>
            </w:r>
          </w:p>
        </w:tc>
        <w:tc>
          <w:tcPr>
            <w:tcW w:w="2880" w:type="dxa"/>
            <w:vAlign w:val="center"/>
          </w:tcPr>
          <w:p w14:paraId="4D2E29CF"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经现场访谈及核查，被测系统中不涉及邮件系统及邮件收发服务，故该项调整为不适用。</w:t>
            </w:r>
          </w:p>
        </w:tc>
      </w:tr>
      <w:tr w:rsidR="006E1EC7" w:rsidRPr="006E1EC7" w14:paraId="1C15DAF5" w14:textId="77777777" w:rsidTr="005A1677">
        <w:trPr>
          <w:trHeight w:val="454"/>
        </w:trPr>
        <w:tc>
          <w:tcPr>
            <w:tcW w:w="2880" w:type="dxa"/>
            <w:vMerge w:val="restart"/>
            <w:vAlign w:val="center"/>
          </w:tcPr>
          <w:p w14:paraId="417626FC"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6CC27A38"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a）应在网络边界、重要网络节点进行安全审计，审计覆盖到每个用户，对重要的用户行为和重要安全事件进行审计；</w:t>
            </w:r>
          </w:p>
        </w:tc>
        <w:tc>
          <w:tcPr>
            <w:tcW w:w="2880" w:type="dxa"/>
            <w:vAlign w:val="center"/>
          </w:tcPr>
          <w:p w14:paraId="7BD7AD07"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目前被测系统通过堡垒机（Jumpserver V2.23.4）对用户操作行为进行审计，360AISA全流量威胁分析系统及360本地安全大脑对入侵安全事件进行审计，同时专线防火墙（H3C M9000）能够对用户操作行为及入侵事件进行审计。</w:t>
            </w:r>
          </w:p>
        </w:tc>
      </w:tr>
      <w:tr w:rsidR="006E1EC7" w:rsidRPr="006E1EC7" w14:paraId="25D7E3B3" w14:textId="77777777" w:rsidTr="005A1677">
        <w:trPr>
          <w:trHeight w:val="454"/>
        </w:trPr>
        <w:tc>
          <w:tcPr>
            <w:tcW w:w="2880" w:type="dxa"/>
            <w:vMerge/>
          </w:tcPr>
          <w:p w14:paraId="0D7DB4C3"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2A8C4275"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61DE3D05"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1、经现场核查堡垒机（Jumpserver V2.23.4）中审计记录，堡垒机中用户操作行为审计记录包括：用户名、动作、资源类型、资源、远端地址、日期等； 2、经现场核查专线防火墙（H3C M9000）中审计记录，专线防火墙中攻击</w:t>
            </w:r>
            <w:r w:rsidRPr="006E1EC7">
              <w:rPr>
                <w:rFonts w:ascii="宋体" w:hAnsi="宋体" w:cs="Times New Roman"/>
                <w:kern w:val="0"/>
                <w:lang w:eastAsia="zh-CN"/>
              </w:rPr>
              <w:lastRenderedPageBreak/>
              <w:t>日志包括：时间、严重级别、攻击类型、动作类型、入安全域名称、目的地址、源地址等；用户操作日志包括：日期、时间、协议类型、IP地址、用户、命令详情； 3、经现场查看360AISA全流量威胁分析系统及360本地安全大脑检测的审计记录，360AISA全流量威胁分析系统及360本地安全大脑检测到攻击行为时会记录：发生时间、事件名称、事件级别、源地址、目的地址、源端口、目的端口、原始日志等。</w:t>
            </w:r>
          </w:p>
        </w:tc>
      </w:tr>
      <w:tr w:rsidR="006E1EC7" w:rsidRPr="006E1EC7" w14:paraId="28DED395" w14:textId="77777777" w:rsidTr="005A1677">
        <w:trPr>
          <w:trHeight w:val="454"/>
        </w:trPr>
        <w:tc>
          <w:tcPr>
            <w:tcW w:w="2880" w:type="dxa"/>
            <w:vMerge/>
          </w:tcPr>
          <w:p w14:paraId="66471FAB"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5196D490"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2265724E"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经现场核查堡垒机（Jumpserver V2.23.4）、专线防火墙（H3C M9000）、360AISA全流量威胁分析系统及360本地安全大脑中审计模块中，所有用户均无权限对审计记录进行删除、修改，专线防火墙（H3C M9000）中审计记录会实时传输至10.33.110.21进行备份；360AISA全流量威胁分析系统及360本地安全大脑中审计记录为流量分析记录，在本地永久保存；堡垒机中审计记录会在本地保存200天，但是未对审计记录进行备份。</w:t>
            </w:r>
          </w:p>
        </w:tc>
      </w:tr>
      <w:tr w:rsidR="006E1EC7" w:rsidRPr="006E1EC7" w14:paraId="4369CCEC" w14:textId="77777777" w:rsidTr="005A1677">
        <w:trPr>
          <w:trHeight w:val="454"/>
        </w:trPr>
        <w:tc>
          <w:tcPr>
            <w:tcW w:w="2880" w:type="dxa"/>
            <w:vMerge/>
          </w:tcPr>
          <w:p w14:paraId="0767CC48"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34148EC5"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d）应能对远程访问的用户行为、访问互联网的用户行为等单独进行行为审计和数据分析。</w:t>
            </w:r>
          </w:p>
        </w:tc>
        <w:tc>
          <w:tcPr>
            <w:tcW w:w="2880" w:type="dxa"/>
            <w:vAlign w:val="center"/>
          </w:tcPr>
          <w:p w14:paraId="13B5E047"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远程访问的用户行为通过堡垒机进行审计记录，同时随机抽取360AISA全流量威胁分析系统及360本地安全大脑中10.33.102.14和10.33.61.34的流量分析记录，能够对源地址、目的地址、源端口、目的端口等进行审计记录。</w:t>
            </w:r>
          </w:p>
        </w:tc>
      </w:tr>
      <w:tr w:rsidR="006E1EC7" w:rsidRPr="006E1EC7" w14:paraId="3112D2AC" w14:textId="77777777" w:rsidTr="005A1677">
        <w:trPr>
          <w:trHeight w:val="454"/>
        </w:trPr>
        <w:tc>
          <w:tcPr>
            <w:tcW w:w="2880" w:type="dxa"/>
            <w:vAlign w:val="center"/>
          </w:tcPr>
          <w:p w14:paraId="4CE75E5D"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631BED73"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a）可基于可信根对边界设备的系统引导程序、系统程序、重要配置参数和边界防护应</w:t>
            </w:r>
            <w:r w:rsidRPr="006E1EC7">
              <w:rPr>
                <w:rFonts w:ascii="宋体" w:hAnsi="宋体" w:cs="Times New Roman"/>
                <w:kern w:val="0"/>
                <w:lang w:eastAsia="zh-CN"/>
              </w:rPr>
              <w:lastRenderedPageBreak/>
              <w:t>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4171428C"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未基于可信根对边界设备进行可信验证。</w:t>
            </w:r>
          </w:p>
        </w:tc>
      </w:tr>
    </w:tbl>
    <w:p w14:paraId="3A28D3D8"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4B53EA9F" w14:textId="0D07BBA7" w:rsidR="006E1EC7" w:rsidRPr="006E1EC7" w:rsidRDefault="006E1EC7"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Pr>
          <w:rFonts w:ascii="宋体" w:hAnsi="宋体" w:cs="Times New Roman"/>
          <w:bCs/>
          <w:color w:val="000000"/>
          <w:kern w:val="0"/>
          <w:sz w:val="28"/>
          <w:szCs w:val="22"/>
          <w:lang w:eastAsia="en-US"/>
        </w:rPr>
        <w:t>3</w:t>
      </w:r>
      <w:r w:rsidRPr="006E1EC7">
        <w:rPr>
          <w:rFonts w:ascii="宋体" w:hAnsi="宋体" w:cs="Times New Roman"/>
          <w:bCs/>
          <w:color w:val="000000"/>
          <w:kern w:val="0"/>
          <w:sz w:val="28"/>
          <w:szCs w:val="22"/>
          <w:lang w:eastAsia="en-US"/>
        </w:rPr>
        <w:t>.1.3. 核心交换区</w:t>
      </w:r>
    </w:p>
    <w:tbl>
      <w:tblPr>
        <w:tblStyle w:val="5b"/>
        <w:tblW w:w="0" w:type="auto"/>
        <w:tblLook w:val="04A0" w:firstRow="1" w:lastRow="0" w:firstColumn="1" w:lastColumn="0" w:noHBand="0" w:noVBand="1"/>
      </w:tblPr>
      <w:tblGrid>
        <w:gridCol w:w="2743"/>
        <w:gridCol w:w="2753"/>
        <w:gridCol w:w="2800"/>
      </w:tblGrid>
      <w:tr w:rsidR="006E1EC7" w:rsidRPr="006E1EC7" w14:paraId="40E56FEA" w14:textId="77777777" w:rsidTr="005A1677">
        <w:trPr>
          <w:trHeight w:val="454"/>
        </w:trPr>
        <w:tc>
          <w:tcPr>
            <w:tcW w:w="2880" w:type="dxa"/>
            <w:shd w:val="clear" w:color="auto" w:fill="7D7D7D"/>
            <w:vAlign w:val="center"/>
          </w:tcPr>
          <w:p w14:paraId="6D5CB7D7"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1905AA65"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09669EC4"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24776895" w14:textId="77777777" w:rsidTr="005A1677">
        <w:trPr>
          <w:trHeight w:val="454"/>
        </w:trPr>
        <w:tc>
          <w:tcPr>
            <w:tcW w:w="2880" w:type="dxa"/>
            <w:vMerge w:val="restart"/>
            <w:vAlign w:val="center"/>
          </w:tcPr>
          <w:p w14:paraId="3D032C04"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边界防护</w:t>
            </w:r>
          </w:p>
        </w:tc>
        <w:tc>
          <w:tcPr>
            <w:tcW w:w="2880" w:type="dxa"/>
            <w:vAlign w:val="center"/>
          </w:tcPr>
          <w:p w14:paraId="3DBC5E49"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a）应保证跨越边界的访问和数据流通过边界设备提供的受控接口进行通信；</w:t>
            </w:r>
          </w:p>
        </w:tc>
        <w:tc>
          <w:tcPr>
            <w:tcW w:w="2880" w:type="dxa"/>
            <w:vAlign w:val="center"/>
          </w:tcPr>
          <w:p w14:paraId="7E79DF45"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1、经现场访谈网络管理员，核心交换区用于整体网络中数据交换及网络流量分发；现场核查核心交换机（H3C LS-12504X-AF）VLAN划分及ACL访问控制策略配置，在核心交换机中根据业务需求及管理需求划分了66个VLAN，并配置ACL访问控制策略，实现对各区域的数据流的控制；2、跨越边界的访问和数据流主要基于在互联网接入区和专线接入区实现访问控制。</w:t>
            </w:r>
          </w:p>
        </w:tc>
      </w:tr>
      <w:tr w:rsidR="006E1EC7" w:rsidRPr="006E1EC7" w14:paraId="46D013EA" w14:textId="77777777" w:rsidTr="005A1677">
        <w:trPr>
          <w:trHeight w:val="454"/>
        </w:trPr>
        <w:tc>
          <w:tcPr>
            <w:tcW w:w="2880" w:type="dxa"/>
            <w:vMerge/>
          </w:tcPr>
          <w:p w14:paraId="13F3E231"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0E391EE9"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b）应能够对非授权设备私自联到内部网络的行为进行检查或限制；</w:t>
            </w:r>
          </w:p>
        </w:tc>
        <w:tc>
          <w:tcPr>
            <w:tcW w:w="2880" w:type="dxa"/>
            <w:vAlign w:val="center"/>
          </w:tcPr>
          <w:p w14:paraId="40639175"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1、在物理边界方面，经现场访谈机房管理人员及核查物理机房，在机房门口安装有门禁系统，外部人员进出机房或接入设备时需进行申请、审批流程，通过审批后方可进入机房或接入设备，并且进出机房均由专人陪同，拒绝外部设备非授权私自接入网络中；2、在技术层面，核查交换机及防火墙中个端口状态，未使用端口均设置为shutdown。</w:t>
            </w:r>
          </w:p>
        </w:tc>
      </w:tr>
      <w:tr w:rsidR="006E1EC7" w:rsidRPr="006E1EC7" w14:paraId="11B08F21" w14:textId="77777777" w:rsidTr="005A1677">
        <w:trPr>
          <w:trHeight w:val="454"/>
        </w:trPr>
        <w:tc>
          <w:tcPr>
            <w:tcW w:w="2880" w:type="dxa"/>
            <w:vMerge/>
          </w:tcPr>
          <w:p w14:paraId="3798CCC1"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7BF3CC4B"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c）应能够对内部用户非授权联到外部网络的行为进行检查或限制；</w:t>
            </w:r>
          </w:p>
        </w:tc>
        <w:tc>
          <w:tcPr>
            <w:tcW w:w="2880" w:type="dxa"/>
            <w:vAlign w:val="center"/>
          </w:tcPr>
          <w:p w14:paraId="52F164B0"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经访谈网络管理员，核心交换区用于世纪互联IDC机房中整体网络中数据交换及网络流量分发，内部用户访问外部网络的行为主要基于互联网接入区及专线接入区防火墙配置访问策略，经核查出口防</w:t>
            </w:r>
            <w:r w:rsidRPr="006E1EC7">
              <w:rPr>
                <w:rFonts w:ascii="宋体" w:hAnsi="宋体" w:cs="Times New Roman"/>
                <w:kern w:val="0"/>
                <w:lang w:eastAsia="zh-CN"/>
              </w:rPr>
              <w:lastRenderedPageBreak/>
              <w:t>火墙（H3C SecPath F1000-E-G2）及专线防火墙（H3C M9000）中访问控制策略，已针对内部用户联到外部网络的行为配置相应策略。</w:t>
            </w:r>
          </w:p>
        </w:tc>
      </w:tr>
      <w:tr w:rsidR="006E1EC7" w:rsidRPr="006E1EC7" w14:paraId="563243F4" w14:textId="77777777" w:rsidTr="005A1677">
        <w:trPr>
          <w:trHeight w:val="454"/>
        </w:trPr>
        <w:tc>
          <w:tcPr>
            <w:tcW w:w="2880" w:type="dxa"/>
            <w:vMerge/>
          </w:tcPr>
          <w:p w14:paraId="3D6F9AA3"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7D8C3B26"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d）应限制无线网络的使用，保证无线网络通过受控的边界设备接入内部网络。</w:t>
            </w:r>
          </w:p>
        </w:tc>
        <w:tc>
          <w:tcPr>
            <w:tcW w:w="2880" w:type="dxa"/>
            <w:vAlign w:val="center"/>
          </w:tcPr>
          <w:p w14:paraId="07C61C24"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经现场访谈网络管理员，世纪互联IDC机房中未涉及无线网络使用，因此该项调整为不适用。</w:t>
            </w:r>
          </w:p>
        </w:tc>
      </w:tr>
      <w:tr w:rsidR="006E1EC7" w:rsidRPr="006E1EC7" w14:paraId="2CACADAD" w14:textId="77777777" w:rsidTr="005A1677">
        <w:trPr>
          <w:trHeight w:val="454"/>
        </w:trPr>
        <w:tc>
          <w:tcPr>
            <w:tcW w:w="2880" w:type="dxa"/>
            <w:vMerge w:val="restart"/>
            <w:vAlign w:val="center"/>
          </w:tcPr>
          <w:p w14:paraId="6165CE4A"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19A7E73E"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a）应在网络边界或区域之间根据访问控制策略设置访问控制规则，默认情况下除允许通信外受控接口拒绝所有通信；</w:t>
            </w:r>
          </w:p>
        </w:tc>
        <w:tc>
          <w:tcPr>
            <w:tcW w:w="2880" w:type="dxa"/>
            <w:vAlign w:val="center"/>
          </w:tcPr>
          <w:p w14:paraId="595F00C0"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1、经现场访谈网络管理员及核查核心交换机（H3C LS-12504X-AF）VLAN划分及ACL访问控制策略配置，在核心交换机中根据业务需求及管理需求划分了66个VLAN，并配置ACL访问控制策略，所有通信均基于核心交换机ACL访问控制策略进行控制； 2、核心交换机中未使用的接口均处于shutdown状态； 3、ACL访问控制策略控制粒度为IP地址段级，未达到端口级。</w:t>
            </w:r>
          </w:p>
        </w:tc>
      </w:tr>
      <w:tr w:rsidR="006E1EC7" w:rsidRPr="006E1EC7" w14:paraId="51F96337" w14:textId="77777777" w:rsidTr="005A1677">
        <w:trPr>
          <w:trHeight w:val="454"/>
        </w:trPr>
        <w:tc>
          <w:tcPr>
            <w:tcW w:w="2880" w:type="dxa"/>
            <w:vMerge/>
          </w:tcPr>
          <w:p w14:paraId="778F9D36"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5B8F18E0"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b）应删除多余或无效的访问控制规则，优化访问控制列表，并保证访问控制规则数量最小化；</w:t>
            </w:r>
          </w:p>
        </w:tc>
        <w:tc>
          <w:tcPr>
            <w:tcW w:w="2880" w:type="dxa"/>
            <w:vAlign w:val="center"/>
          </w:tcPr>
          <w:p w14:paraId="1BBA37BF"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经现场访谈及核查核心交换机（H3C LS-12504X-AF）VLAN划分及ACL访问控制策略，核心交换机中根据管理需求及业务需求配置相应的策略，在配置访问控制策略时经过安全组及网络组沟通确认后进行配置，目前访问控制策略已经过优化确认，目前优化后策略共66条，所有策略均为有效策略。</w:t>
            </w:r>
          </w:p>
        </w:tc>
      </w:tr>
      <w:tr w:rsidR="006E1EC7" w:rsidRPr="006E1EC7" w14:paraId="1E608F5D" w14:textId="77777777" w:rsidTr="005A1677">
        <w:trPr>
          <w:trHeight w:val="454"/>
        </w:trPr>
        <w:tc>
          <w:tcPr>
            <w:tcW w:w="2880" w:type="dxa"/>
            <w:vMerge/>
          </w:tcPr>
          <w:p w14:paraId="67602419"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6E55BB3B"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c）应对源地址、目的地址、源端口、目的端口和协议等进行检查，以允许/拒绝数据包进出；</w:t>
            </w:r>
          </w:p>
        </w:tc>
        <w:tc>
          <w:tcPr>
            <w:tcW w:w="2880" w:type="dxa"/>
            <w:vAlign w:val="center"/>
          </w:tcPr>
          <w:p w14:paraId="69FCB2B4"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经现场访谈及核查核心交换机（H3C LS-12504X-AF）VLAN划分及ACL访问控制策略，在核心交换机中能够时间、来源IP、访问地址、请求内容和请求主要头部字段等进行检查或限制，并且配置明确允许/拒绝通信策略。</w:t>
            </w:r>
          </w:p>
        </w:tc>
      </w:tr>
      <w:tr w:rsidR="006E1EC7" w:rsidRPr="006E1EC7" w14:paraId="506BC008" w14:textId="77777777" w:rsidTr="005A1677">
        <w:trPr>
          <w:trHeight w:val="454"/>
        </w:trPr>
        <w:tc>
          <w:tcPr>
            <w:tcW w:w="2880" w:type="dxa"/>
            <w:vMerge/>
          </w:tcPr>
          <w:p w14:paraId="7968B2CE"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40A088BD"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d）应能根据会话状态信息为进出数据流提供明确的允许</w:t>
            </w:r>
            <w:r w:rsidRPr="006E1EC7">
              <w:rPr>
                <w:rFonts w:ascii="宋体" w:hAnsi="宋体" w:cs="Times New Roman"/>
                <w:kern w:val="0"/>
                <w:lang w:eastAsia="zh-CN"/>
              </w:rPr>
              <w:lastRenderedPageBreak/>
              <w:t>/拒绝访问的能力；</w:t>
            </w:r>
          </w:p>
        </w:tc>
        <w:tc>
          <w:tcPr>
            <w:tcW w:w="2880" w:type="dxa"/>
            <w:vAlign w:val="center"/>
          </w:tcPr>
          <w:p w14:paraId="69AA96E5"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经现场访谈及核查核心交换机（H3C LS-12504X-AF）VLAN</w:t>
            </w:r>
            <w:r w:rsidRPr="006E1EC7">
              <w:rPr>
                <w:rFonts w:ascii="宋体" w:hAnsi="宋体" w:cs="Times New Roman"/>
                <w:kern w:val="0"/>
                <w:lang w:eastAsia="zh-CN"/>
              </w:rPr>
              <w:lastRenderedPageBreak/>
              <w:t>划分及ACL访问控制策略，在核心交换机中根据请求内容及请求头部字段进行检查，并配置明确的允许/拒绝通信策略。</w:t>
            </w:r>
          </w:p>
        </w:tc>
      </w:tr>
      <w:tr w:rsidR="006E1EC7" w:rsidRPr="006E1EC7" w14:paraId="711DCC95" w14:textId="77777777" w:rsidTr="005A1677">
        <w:trPr>
          <w:trHeight w:val="454"/>
        </w:trPr>
        <w:tc>
          <w:tcPr>
            <w:tcW w:w="2880" w:type="dxa"/>
            <w:vMerge/>
          </w:tcPr>
          <w:p w14:paraId="50B2E1E0"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79902896"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e）应对进出网络的数据流实现基于应用协议和应用内容的访问控制。</w:t>
            </w:r>
          </w:p>
        </w:tc>
        <w:tc>
          <w:tcPr>
            <w:tcW w:w="2880" w:type="dxa"/>
            <w:vAlign w:val="center"/>
          </w:tcPr>
          <w:p w14:paraId="2A71F702"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针对进出网络的数据流均通过云端Web应用防火墙设备进行检测、过滤。</w:t>
            </w:r>
          </w:p>
        </w:tc>
      </w:tr>
      <w:tr w:rsidR="006E1EC7" w:rsidRPr="006E1EC7" w14:paraId="2EBC118A" w14:textId="77777777" w:rsidTr="005A1677">
        <w:trPr>
          <w:trHeight w:val="454"/>
        </w:trPr>
        <w:tc>
          <w:tcPr>
            <w:tcW w:w="2880" w:type="dxa"/>
            <w:vMerge w:val="restart"/>
            <w:vAlign w:val="center"/>
          </w:tcPr>
          <w:p w14:paraId="1F3E6D90"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38FDE37D"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a）应在关键网络节点处检测、防止或限制从外部发起的网络攻击行为；</w:t>
            </w:r>
          </w:p>
        </w:tc>
        <w:tc>
          <w:tcPr>
            <w:tcW w:w="2880" w:type="dxa"/>
            <w:vAlign w:val="center"/>
          </w:tcPr>
          <w:p w14:paraId="7F0CF265"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1、经现场访谈及核查，核心交换区入侵防范基于互联网接入区及专线接入区进行防护，在出口防火墙、专线防火墙中具备安全防护功能，能够对从外部发起的攻击行为进行监测； 2、被测系统中部署了360AISA全流量威胁分析系统和360本地安全大脑，通过将被测系统中全部流量镜像发送到360AISA全流量威胁分析系统及360本地安全大脑中进行分析监测，发现入侵事件后及时通过钉钉报警，并且能够自动阻断。</w:t>
            </w:r>
          </w:p>
        </w:tc>
      </w:tr>
      <w:tr w:rsidR="006E1EC7" w:rsidRPr="006E1EC7" w14:paraId="166B71BD" w14:textId="77777777" w:rsidTr="005A1677">
        <w:trPr>
          <w:trHeight w:val="454"/>
        </w:trPr>
        <w:tc>
          <w:tcPr>
            <w:tcW w:w="2880" w:type="dxa"/>
            <w:vMerge/>
          </w:tcPr>
          <w:p w14:paraId="7FF9B6EB"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29EB42C5"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b）应在关键网络节点处检测、防止或限制从内部发起的网络攻击行为；</w:t>
            </w:r>
          </w:p>
        </w:tc>
        <w:tc>
          <w:tcPr>
            <w:tcW w:w="2880" w:type="dxa"/>
            <w:vAlign w:val="center"/>
          </w:tcPr>
          <w:p w14:paraId="416D3A89"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被测系统中部署了360AISA全流量威胁分析系统和360本地安全大脑，通过将被测系统中全部流量镜像发送到360AISA全流量威胁分析系统及360本地安全大脑中进行分析监测，发现入侵事件后及时通过钉钉报警，并且能够实现自动阻断。</w:t>
            </w:r>
          </w:p>
        </w:tc>
      </w:tr>
      <w:tr w:rsidR="006E1EC7" w:rsidRPr="006E1EC7" w14:paraId="655C6CD5" w14:textId="77777777" w:rsidTr="005A1677">
        <w:trPr>
          <w:trHeight w:val="454"/>
        </w:trPr>
        <w:tc>
          <w:tcPr>
            <w:tcW w:w="2880" w:type="dxa"/>
            <w:vMerge/>
          </w:tcPr>
          <w:p w14:paraId="32F71C94"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4D102717"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c）应采取技术措施对网络行为进行分析，实现对网络攻击特别是新型网络攻击行为的分析；</w:t>
            </w:r>
          </w:p>
        </w:tc>
        <w:tc>
          <w:tcPr>
            <w:tcW w:w="2880" w:type="dxa"/>
            <w:vAlign w:val="center"/>
          </w:tcPr>
          <w:p w14:paraId="7FB88893"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被测系统中部署了360AISA全流量威胁分析系统和360本地安全大脑，通过将被测系统中全部流量镜像发送到360AISA全流量威胁分析系统及360本地安全大脑中进行威胁分析（包括APT痕迹扫描、APT样本扫描、APT行为分析等）。</w:t>
            </w:r>
          </w:p>
        </w:tc>
      </w:tr>
      <w:tr w:rsidR="006E1EC7" w:rsidRPr="006E1EC7" w14:paraId="6BEC48FE" w14:textId="77777777" w:rsidTr="005A1677">
        <w:trPr>
          <w:trHeight w:val="454"/>
        </w:trPr>
        <w:tc>
          <w:tcPr>
            <w:tcW w:w="2880" w:type="dxa"/>
            <w:vMerge/>
          </w:tcPr>
          <w:p w14:paraId="25C803EB"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054B0E5D"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d）当检测到攻击行为时，记录攻击源IP、攻击类型、攻</w:t>
            </w:r>
            <w:r w:rsidRPr="006E1EC7">
              <w:rPr>
                <w:rFonts w:ascii="宋体" w:hAnsi="宋体" w:cs="Times New Roman"/>
                <w:kern w:val="0"/>
                <w:lang w:eastAsia="zh-CN"/>
              </w:rPr>
              <w:lastRenderedPageBreak/>
              <w:t>击目标、攻击时间，在发生严重入侵事件时应提供报警。</w:t>
            </w:r>
          </w:p>
        </w:tc>
        <w:tc>
          <w:tcPr>
            <w:tcW w:w="2880" w:type="dxa"/>
            <w:vAlign w:val="center"/>
          </w:tcPr>
          <w:p w14:paraId="2B72BDE8"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1、经现场访谈及核查，核心交换区入侵防范基于互联网</w:t>
            </w:r>
            <w:r w:rsidRPr="006E1EC7">
              <w:rPr>
                <w:rFonts w:ascii="宋体" w:hAnsi="宋体" w:cs="Times New Roman"/>
                <w:kern w:val="0"/>
                <w:lang w:eastAsia="zh-CN"/>
              </w:rPr>
              <w:lastRenderedPageBreak/>
              <w:t>接入区及专线接入区进行防护，出口防火墙和专线防火墙中攻击日志中会记录：时间、攻击类型、入安全域名称、目的IP地址、源IP地址等信息； 2、360AISA全流量威胁分析系统及360本地安全大脑检测到攻击行为时会记录：发生时间、事件名称、事件级别、源地址、目的地址、源端口、目的端口、原始日志等内容。</w:t>
            </w:r>
          </w:p>
        </w:tc>
      </w:tr>
      <w:tr w:rsidR="006E1EC7" w:rsidRPr="006E1EC7" w14:paraId="3C334A46" w14:textId="77777777" w:rsidTr="005A1677">
        <w:trPr>
          <w:trHeight w:val="454"/>
        </w:trPr>
        <w:tc>
          <w:tcPr>
            <w:tcW w:w="2880" w:type="dxa"/>
            <w:vMerge w:val="restart"/>
            <w:vAlign w:val="center"/>
          </w:tcPr>
          <w:p w14:paraId="62B91EB3" w14:textId="77777777" w:rsidR="006E1EC7" w:rsidRPr="006E1EC7" w:rsidRDefault="006E1EC7" w:rsidP="005A1677">
            <w:pPr>
              <w:widowControl/>
              <w:jc w:val="center"/>
              <w:rPr>
                <w:rFonts w:ascii="Cambria" w:eastAsia="MS Mincho" w:hAnsi="Cambria" w:cs="Times New Roman"/>
                <w:kern w:val="0"/>
                <w:lang w:eastAsia="zh-CN"/>
              </w:rPr>
            </w:pPr>
            <w:r w:rsidRPr="006E1EC7">
              <w:rPr>
                <w:rFonts w:ascii="宋体" w:hAnsi="宋体" w:cs="Times New Roman"/>
                <w:kern w:val="0"/>
                <w:lang w:eastAsia="zh-CN"/>
              </w:rPr>
              <w:lastRenderedPageBreak/>
              <w:t>恶意代码和垃圾邮件防范</w:t>
            </w:r>
          </w:p>
        </w:tc>
        <w:tc>
          <w:tcPr>
            <w:tcW w:w="2880" w:type="dxa"/>
            <w:vAlign w:val="center"/>
          </w:tcPr>
          <w:p w14:paraId="72DB9E8D"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a）应在关键网络节点处对恶意代码进行检测和清除，并维护恶意代码防护机制的升级和更新；</w:t>
            </w:r>
          </w:p>
        </w:tc>
        <w:tc>
          <w:tcPr>
            <w:tcW w:w="2880" w:type="dxa"/>
            <w:vAlign w:val="center"/>
          </w:tcPr>
          <w:p w14:paraId="6E5E8C25"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被测系统中部署青藤云天眼云镜安全防护软件，能够实时进行恶意代码检测，发现恶意代码及时进行隔离，同时配置恶意代码特征库更新策略，每天凌晨自动更新恶意代码特征库，但是未在网络层面部署防恶意代码软件或设备。</w:t>
            </w:r>
          </w:p>
        </w:tc>
      </w:tr>
      <w:tr w:rsidR="006E1EC7" w:rsidRPr="006E1EC7" w14:paraId="1121D6F7" w14:textId="77777777" w:rsidTr="005A1677">
        <w:trPr>
          <w:trHeight w:val="454"/>
        </w:trPr>
        <w:tc>
          <w:tcPr>
            <w:tcW w:w="2880" w:type="dxa"/>
            <w:vMerge/>
          </w:tcPr>
          <w:p w14:paraId="16B52963"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3F017928"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b）应在关键网络节点处对垃圾邮件进行检测和防护，并维护垃圾邮件防护机制的升级和更新。</w:t>
            </w:r>
          </w:p>
        </w:tc>
        <w:tc>
          <w:tcPr>
            <w:tcW w:w="2880" w:type="dxa"/>
            <w:vAlign w:val="center"/>
          </w:tcPr>
          <w:p w14:paraId="3691C43B"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经现场访谈及核查，被测系统中不涉及邮件系统及邮件收发服务，故该项调整为不适用。</w:t>
            </w:r>
          </w:p>
        </w:tc>
      </w:tr>
      <w:tr w:rsidR="006E1EC7" w:rsidRPr="006E1EC7" w14:paraId="29FEF772" w14:textId="77777777" w:rsidTr="005A1677">
        <w:trPr>
          <w:trHeight w:val="454"/>
        </w:trPr>
        <w:tc>
          <w:tcPr>
            <w:tcW w:w="2880" w:type="dxa"/>
            <w:vMerge w:val="restart"/>
            <w:vAlign w:val="center"/>
          </w:tcPr>
          <w:p w14:paraId="5A4078CD"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76673DB7"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a）应在网络边界、重要网络节点进行安全审计，审计覆盖到每个用户，对重要的用户行为和重要安全事件进行审计；</w:t>
            </w:r>
          </w:p>
        </w:tc>
        <w:tc>
          <w:tcPr>
            <w:tcW w:w="2880" w:type="dxa"/>
            <w:vAlign w:val="center"/>
          </w:tcPr>
          <w:p w14:paraId="71B78F3C"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目前被测系统通过堡垒机（Jumpserver V2.23.4）对用户操作行为进行审计，360AISA全流量威胁分析系统及360本地安全大脑对入侵安全事件进行审计，出口防火墙（H3C SecPath F1000-E-G2）、专线防火墙（H3C M9000）能够在网络边界对用户操作行为及入侵事件进行审计，核心交换机（H3C LS-12504X-AF）中能够对用户操作行为等进行审计记录。</w:t>
            </w:r>
          </w:p>
        </w:tc>
      </w:tr>
      <w:tr w:rsidR="006E1EC7" w:rsidRPr="006E1EC7" w14:paraId="59C2B9A2" w14:textId="77777777" w:rsidTr="005A1677">
        <w:trPr>
          <w:trHeight w:val="454"/>
        </w:trPr>
        <w:tc>
          <w:tcPr>
            <w:tcW w:w="2880" w:type="dxa"/>
            <w:vMerge/>
          </w:tcPr>
          <w:p w14:paraId="356793A0"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61973857"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01594BEF"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 xml:space="preserve">1、经现场核查堡垒机（Jumpserver V2.23.4）中审计记录，堡垒机中用户操作行为审计记录包括：用户名、动作、资源类型、资源、远端地址、日期等； 2、经现场核查出口防火墙（H3C SecPath </w:t>
            </w:r>
            <w:r w:rsidRPr="006E1EC7">
              <w:rPr>
                <w:rFonts w:ascii="宋体" w:hAnsi="宋体" w:cs="Times New Roman"/>
                <w:kern w:val="0"/>
                <w:lang w:eastAsia="zh-CN"/>
              </w:rPr>
              <w:lastRenderedPageBreak/>
              <w:t>F1000-E-G2）中审计记录，出口防火墙中攻击日志包括：时间、严重级别、攻击类型、动作类型、入安全域名称、目的地址、源地址等；用户操作日志包括：日期、时间、协议类型、IP地址、用户、命令详情； 3、经现场核查专线防火墙（H3C M9000）中审计记录，出口防火墙中攻击日志包括：时间、严重级别、攻击类型、动作类型、入安全域名称、目的地址、源地址等；用户操作日志包括：日期、时间、协议类型、IP地址、用户、命令详情； 4、经现场查看360AISA全流量威胁分析系统及360本地安全大脑检测的审计记录，360AISA全流量威胁分析系统及360本地安全大脑检测到攻击行为时会记录：发生时间、事件名称、事件级别、源地址、目的地址、源端口、目的端口、原始日志等； 5、经核查核心交换机（H3C LS-12504X-AF）中审计记录，包括：日期、时间、协议类型、IP地址、用户、命令详情等。</w:t>
            </w:r>
          </w:p>
        </w:tc>
      </w:tr>
      <w:tr w:rsidR="006E1EC7" w:rsidRPr="006E1EC7" w14:paraId="1E127E3C" w14:textId="77777777" w:rsidTr="005A1677">
        <w:trPr>
          <w:trHeight w:val="454"/>
        </w:trPr>
        <w:tc>
          <w:tcPr>
            <w:tcW w:w="2880" w:type="dxa"/>
            <w:vMerge/>
          </w:tcPr>
          <w:p w14:paraId="1E586355"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3FE76CE6"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2C499629"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1、经现场核查堡垒机（Jumpserver V2.23.4）、出口防火墙（H3C SecPath F1000-E-G2）、专线防火墙（H3C M9000）、360AISA全流量威胁分析系统及360本地安全大脑、核心交换机（H3C LS-12504X-AF）的审计模块中，所有用户均无权限对审计记录进行删除、修改； 2、出口防火墙（H3C SecPath F1000-E-G2）、专线防火墙（H3C M9000）、核心交换机（H3C LS-12504X-AF）中审计记录会实时传输至</w:t>
            </w:r>
            <w:r w:rsidRPr="006E1EC7">
              <w:rPr>
                <w:rFonts w:ascii="宋体" w:hAnsi="宋体" w:cs="Times New Roman"/>
                <w:kern w:val="0"/>
                <w:lang w:eastAsia="zh-CN"/>
              </w:rPr>
              <w:lastRenderedPageBreak/>
              <w:t>10.33.110.21进行备份；360AISA全流量威胁分析系统及360本地安全大脑中审计记录为流量分析记录，共部署7个存储节点实现审计记录冷备及热备；堡垒机中审计记录会在本地保存200天，但是未对审计记录进行备份。</w:t>
            </w:r>
          </w:p>
        </w:tc>
      </w:tr>
      <w:tr w:rsidR="006E1EC7" w:rsidRPr="006E1EC7" w14:paraId="37AC9B90" w14:textId="77777777" w:rsidTr="005A1677">
        <w:trPr>
          <w:trHeight w:val="454"/>
        </w:trPr>
        <w:tc>
          <w:tcPr>
            <w:tcW w:w="2880" w:type="dxa"/>
            <w:vMerge/>
          </w:tcPr>
          <w:p w14:paraId="46818762"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72338E4B"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d）应能对远程访问的用户行为、访问互联网的用户行为等单独进行行为审计和数据分析。</w:t>
            </w:r>
          </w:p>
        </w:tc>
        <w:tc>
          <w:tcPr>
            <w:tcW w:w="2880" w:type="dxa"/>
            <w:vAlign w:val="center"/>
          </w:tcPr>
          <w:p w14:paraId="3EE6CF54"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远程访问的用户行为通过堡垒机进行审计记录，同时随机抽取360AISA全流量威胁分析系统及360本地安全大脑中10.33.102.14和10.33.61.34的流量分析记录，能够对源地址、目的地址、源端口、目的端口等进行审计记录。</w:t>
            </w:r>
          </w:p>
        </w:tc>
      </w:tr>
      <w:tr w:rsidR="006E1EC7" w:rsidRPr="006E1EC7" w14:paraId="798AAA7C" w14:textId="77777777" w:rsidTr="005A1677">
        <w:trPr>
          <w:trHeight w:val="454"/>
        </w:trPr>
        <w:tc>
          <w:tcPr>
            <w:tcW w:w="2880" w:type="dxa"/>
            <w:vAlign w:val="center"/>
          </w:tcPr>
          <w:p w14:paraId="73D8B92D"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5C44F9B1"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边界设备的系统引导程序、系统程序、重要配置参数和边界防护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5D2BEF5D"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未基于可信根对边界设备进行可信验证。</w:t>
            </w:r>
          </w:p>
        </w:tc>
      </w:tr>
    </w:tbl>
    <w:p w14:paraId="57BB3FDF"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458E2C59" w14:textId="09C27CBE" w:rsidR="006E1EC7" w:rsidRPr="006E1EC7" w:rsidRDefault="006E1EC7"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Pr>
          <w:rFonts w:ascii="宋体" w:hAnsi="宋体" w:cs="Times New Roman"/>
          <w:bCs/>
          <w:color w:val="000000"/>
          <w:kern w:val="0"/>
          <w:sz w:val="28"/>
          <w:szCs w:val="22"/>
          <w:lang w:eastAsia="en-US"/>
        </w:rPr>
        <w:t>3</w:t>
      </w:r>
      <w:r w:rsidRPr="006E1EC7">
        <w:rPr>
          <w:rFonts w:ascii="宋体" w:hAnsi="宋体" w:cs="Times New Roman"/>
          <w:bCs/>
          <w:color w:val="000000"/>
          <w:kern w:val="0"/>
          <w:sz w:val="28"/>
          <w:szCs w:val="22"/>
          <w:lang w:eastAsia="en-US"/>
        </w:rPr>
        <w:t>.1.4. 业务服务区</w:t>
      </w:r>
    </w:p>
    <w:tbl>
      <w:tblPr>
        <w:tblStyle w:val="5b"/>
        <w:tblW w:w="0" w:type="auto"/>
        <w:tblLook w:val="04A0" w:firstRow="1" w:lastRow="0" w:firstColumn="1" w:lastColumn="0" w:noHBand="0" w:noVBand="1"/>
      </w:tblPr>
      <w:tblGrid>
        <w:gridCol w:w="2743"/>
        <w:gridCol w:w="2753"/>
        <w:gridCol w:w="2800"/>
      </w:tblGrid>
      <w:tr w:rsidR="006E1EC7" w:rsidRPr="006E1EC7" w14:paraId="0160E7B0" w14:textId="77777777" w:rsidTr="005A1677">
        <w:trPr>
          <w:trHeight w:val="454"/>
        </w:trPr>
        <w:tc>
          <w:tcPr>
            <w:tcW w:w="2880" w:type="dxa"/>
            <w:shd w:val="clear" w:color="auto" w:fill="7D7D7D"/>
            <w:vAlign w:val="center"/>
          </w:tcPr>
          <w:p w14:paraId="7A48201B"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3C049A7A"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17A71F1A"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5EC28F62" w14:textId="77777777" w:rsidTr="005A1677">
        <w:trPr>
          <w:trHeight w:val="454"/>
        </w:trPr>
        <w:tc>
          <w:tcPr>
            <w:tcW w:w="2880" w:type="dxa"/>
            <w:vMerge w:val="restart"/>
            <w:vAlign w:val="center"/>
          </w:tcPr>
          <w:p w14:paraId="7DA50A19"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边界防护</w:t>
            </w:r>
          </w:p>
        </w:tc>
        <w:tc>
          <w:tcPr>
            <w:tcW w:w="2880" w:type="dxa"/>
            <w:vAlign w:val="center"/>
          </w:tcPr>
          <w:p w14:paraId="3F816602"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a）应保证跨越边界的访问和数据流通过边界设备提供的受控接口进行通信；</w:t>
            </w:r>
          </w:p>
        </w:tc>
        <w:tc>
          <w:tcPr>
            <w:tcW w:w="2880" w:type="dxa"/>
            <w:vAlign w:val="center"/>
          </w:tcPr>
          <w:p w14:paraId="62332295"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经访谈网络管理员，业务服务区用于部署业务服务器及数据库服务器等，对跨域边界的访问和数据流基于在核心交换机中配置的ACL访问控制策略进行限制，现场核查核心交换机（H3C LS-12504X-AF）VLAN划分及ACL访问控制策略配置，在核心交换机中根据业务需求及管理需求划分了66个VLAN，并配置ACL访问</w:t>
            </w:r>
            <w:r w:rsidRPr="006E1EC7">
              <w:rPr>
                <w:rFonts w:ascii="宋体" w:hAnsi="宋体" w:cs="Times New Roman"/>
                <w:kern w:val="0"/>
                <w:lang w:eastAsia="zh-CN"/>
              </w:rPr>
              <w:lastRenderedPageBreak/>
              <w:t>控制策略，实现对IDC机房各计算、存储区域的数据流的控制； 2、跨越边界的访问和数据流主要基于在互联网接入区和专线接入区实现访问控制。</w:t>
            </w:r>
          </w:p>
        </w:tc>
      </w:tr>
      <w:tr w:rsidR="006E1EC7" w:rsidRPr="006E1EC7" w14:paraId="0D0D61B3" w14:textId="77777777" w:rsidTr="005A1677">
        <w:trPr>
          <w:trHeight w:val="454"/>
        </w:trPr>
        <w:tc>
          <w:tcPr>
            <w:tcW w:w="2880" w:type="dxa"/>
            <w:vMerge/>
          </w:tcPr>
          <w:p w14:paraId="690399F6"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4A3659C5"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b）应能够对非授权设备私自联到内部网络的行为进行检查或限制；</w:t>
            </w:r>
          </w:p>
        </w:tc>
        <w:tc>
          <w:tcPr>
            <w:tcW w:w="2880" w:type="dxa"/>
            <w:vAlign w:val="center"/>
          </w:tcPr>
          <w:p w14:paraId="221EA785"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1、在物理边界方面，经现场访谈机房管理人员及核查物理机房，在机房门口安装有门禁系统，外部人员进出机房或接入设备时需进行申请、审批流程，通过审批后方可进入机房或接入设备，并且进出机房均由专人陪同，拒绝外部设备非授权私自接入网络中；2、在技术层面，核查交换机及防火墙中个端口状态，未使用端口均设置为shutdown。</w:t>
            </w:r>
          </w:p>
        </w:tc>
      </w:tr>
      <w:tr w:rsidR="006E1EC7" w:rsidRPr="006E1EC7" w14:paraId="62406560" w14:textId="77777777" w:rsidTr="005A1677">
        <w:trPr>
          <w:trHeight w:val="454"/>
        </w:trPr>
        <w:tc>
          <w:tcPr>
            <w:tcW w:w="2880" w:type="dxa"/>
            <w:vMerge/>
          </w:tcPr>
          <w:p w14:paraId="5569D556"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582A1EC1"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c）应能够对内部用户非授权联到外部网络的行为进行检查或限制；</w:t>
            </w:r>
          </w:p>
        </w:tc>
        <w:tc>
          <w:tcPr>
            <w:tcW w:w="2880" w:type="dxa"/>
            <w:vAlign w:val="center"/>
          </w:tcPr>
          <w:p w14:paraId="62EABC23"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经访谈网络管理员，业务服务区用于部署业务服务器及数据库服务器等，内部用户访问外部网络的行为主要基于互联网接入区及专线接入区防火墙配置访问策略，经核查出口防火墙（H3C SecPath F1000-E-G2）及专线防火墙（H3C M9000）中访问控制策略，已针对内部用户联到外部网络的行为配置相应策略。</w:t>
            </w:r>
          </w:p>
        </w:tc>
      </w:tr>
      <w:tr w:rsidR="006E1EC7" w:rsidRPr="006E1EC7" w14:paraId="3104C9B0" w14:textId="77777777" w:rsidTr="005A1677">
        <w:trPr>
          <w:trHeight w:val="454"/>
        </w:trPr>
        <w:tc>
          <w:tcPr>
            <w:tcW w:w="2880" w:type="dxa"/>
            <w:vMerge/>
          </w:tcPr>
          <w:p w14:paraId="5B7E0BD5"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0D98E32B"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d）应限制无线网络的使用，保证无线网络通过受控的边界设备接入内部网络。</w:t>
            </w:r>
          </w:p>
        </w:tc>
        <w:tc>
          <w:tcPr>
            <w:tcW w:w="2880" w:type="dxa"/>
            <w:vAlign w:val="center"/>
          </w:tcPr>
          <w:p w14:paraId="3D4F949B"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经现场访谈网络管理员，世纪互联IDC机房中未涉及无线网络使用，因此该项调整为不适用。</w:t>
            </w:r>
          </w:p>
        </w:tc>
      </w:tr>
      <w:tr w:rsidR="006E1EC7" w:rsidRPr="006E1EC7" w14:paraId="40BDB181" w14:textId="77777777" w:rsidTr="005A1677">
        <w:trPr>
          <w:trHeight w:val="454"/>
        </w:trPr>
        <w:tc>
          <w:tcPr>
            <w:tcW w:w="2880" w:type="dxa"/>
            <w:vMerge w:val="restart"/>
            <w:vAlign w:val="center"/>
          </w:tcPr>
          <w:p w14:paraId="1FBA3470"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457A7BD0"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a）应在网络边界或区域之间根据访问控制策略设置访问控制规则，默认情况下除允许通信外受控接口拒绝所有通信；</w:t>
            </w:r>
          </w:p>
        </w:tc>
        <w:tc>
          <w:tcPr>
            <w:tcW w:w="2880" w:type="dxa"/>
            <w:vAlign w:val="center"/>
          </w:tcPr>
          <w:p w14:paraId="06ECAD36"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1、经现场访谈网络管理员，业务服务区的访问控制基于核心交换机中配置ACL访问控制策略进行控制，经核查核心交换机（H3C LS-12504X-AF）VLAN划分及ACL访问控制策略配置，在核心交换机中根据业务需求及管理需求划分了66个VLAN，并配置ACL访问控制策略，所有通信均基于核心交换机</w:t>
            </w:r>
            <w:r w:rsidRPr="006E1EC7">
              <w:rPr>
                <w:rFonts w:ascii="宋体" w:hAnsi="宋体" w:cs="Times New Roman"/>
                <w:kern w:val="0"/>
                <w:lang w:eastAsia="zh-CN"/>
              </w:rPr>
              <w:lastRenderedPageBreak/>
              <w:t>ACL访问控制策略进行控制； 2、核心交换机中未使用的接口均处于shutdown状态； 3、ACL访问控制策略控制粒度为IP地址段级，未达到端口级。</w:t>
            </w:r>
          </w:p>
        </w:tc>
      </w:tr>
      <w:tr w:rsidR="006E1EC7" w:rsidRPr="006E1EC7" w14:paraId="39A38558" w14:textId="77777777" w:rsidTr="005A1677">
        <w:trPr>
          <w:trHeight w:val="454"/>
        </w:trPr>
        <w:tc>
          <w:tcPr>
            <w:tcW w:w="2880" w:type="dxa"/>
            <w:vMerge/>
          </w:tcPr>
          <w:p w14:paraId="484F873E"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2E042626"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b）应删除多余或无效的访问控制规则，优化访问控制列表，并保证访问控制规则数量最小化；</w:t>
            </w:r>
          </w:p>
        </w:tc>
        <w:tc>
          <w:tcPr>
            <w:tcW w:w="2880" w:type="dxa"/>
            <w:vAlign w:val="center"/>
          </w:tcPr>
          <w:p w14:paraId="7038445D"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经现场访谈网络管理员，业务服务区的访问控制基于核心交换机中配置ACL访问控制策略进行控制，经现场核查核心交换机（H3C LS-12504X-AF）VLAN划分及ACL访问控制策略，核心交换机中根据管理需求及业务需求配置相应的策略，在配置访问控制策略时经过安全组及网络组沟通确认后进行配置，目前访问控制策略已经过优化确认，目前优化后策略共66条，所有策略均为有效策略。</w:t>
            </w:r>
          </w:p>
        </w:tc>
      </w:tr>
      <w:tr w:rsidR="006E1EC7" w:rsidRPr="006E1EC7" w14:paraId="2BA885BD" w14:textId="77777777" w:rsidTr="005A1677">
        <w:trPr>
          <w:trHeight w:val="454"/>
        </w:trPr>
        <w:tc>
          <w:tcPr>
            <w:tcW w:w="2880" w:type="dxa"/>
            <w:vMerge/>
          </w:tcPr>
          <w:p w14:paraId="513F47A0"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03ABA9FC"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c）应对源地址、目的地址、源端口、目的端口和协议等进行检查，以允许/拒绝数据包进出；</w:t>
            </w:r>
          </w:p>
        </w:tc>
        <w:tc>
          <w:tcPr>
            <w:tcW w:w="2880" w:type="dxa"/>
            <w:vAlign w:val="center"/>
          </w:tcPr>
          <w:p w14:paraId="6BA4C864"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经现场访谈网络管理员，业务服务区的访问控制基于核心交换机中配置ACL访问控制策略进行控制，经现场核查核心交换机（H3C LS-12504X-AF）VLAN划分及ACL访问控制策略，在核心交换机中能够时间、来源IP、访问地址、请求内容和请求主要头部字段等进行检查或限制，并且配置明确允许/拒绝通信策略。</w:t>
            </w:r>
          </w:p>
        </w:tc>
      </w:tr>
      <w:tr w:rsidR="006E1EC7" w:rsidRPr="006E1EC7" w14:paraId="100154E4" w14:textId="77777777" w:rsidTr="005A1677">
        <w:trPr>
          <w:trHeight w:val="454"/>
        </w:trPr>
        <w:tc>
          <w:tcPr>
            <w:tcW w:w="2880" w:type="dxa"/>
            <w:vMerge/>
          </w:tcPr>
          <w:p w14:paraId="7B1F5C3A"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7D222297"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d）应能根据会话状态信息为进出数据流提供明确的允许/拒绝访问的能力；</w:t>
            </w:r>
          </w:p>
        </w:tc>
        <w:tc>
          <w:tcPr>
            <w:tcW w:w="2880" w:type="dxa"/>
            <w:vAlign w:val="center"/>
          </w:tcPr>
          <w:p w14:paraId="2195EF12"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经现场访谈网络管理员，业务服务区的访问控制基于核心交换机中配置ACL访问控制策略进行控制，经现场核查核心交换机（H3C LS-12504X-AF）VLAN划分及ACL访问控制策略，在核心交换机中根据请求内容及请求头部字段进行检查，并配置明确的允许/拒绝通信策略。</w:t>
            </w:r>
          </w:p>
        </w:tc>
      </w:tr>
      <w:tr w:rsidR="006E1EC7" w:rsidRPr="006E1EC7" w14:paraId="537D6C3B" w14:textId="77777777" w:rsidTr="005A1677">
        <w:trPr>
          <w:trHeight w:val="454"/>
        </w:trPr>
        <w:tc>
          <w:tcPr>
            <w:tcW w:w="2880" w:type="dxa"/>
            <w:vMerge/>
          </w:tcPr>
          <w:p w14:paraId="1E227005"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2A302458"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e）应对进出网络的数据流实</w:t>
            </w:r>
            <w:r w:rsidRPr="006E1EC7">
              <w:rPr>
                <w:rFonts w:ascii="宋体" w:hAnsi="宋体" w:cs="Times New Roman"/>
                <w:kern w:val="0"/>
                <w:lang w:eastAsia="zh-CN"/>
              </w:rPr>
              <w:lastRenderedPageBreak/>
              <w:t>现基于应用协议和应用内容的访问控制。</w:t>
            </w:r>
          </w:p>
        </w:tc>
        <w:tc>
          <w:tcPr>
            <w:tcW w:w="2880" w:type="dxa"/>
            <w:vAlign w:val="center"/>
          </w:tcPr>
          <w:p w14:paraId="13EF041C"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针对进出网络的数据流均通</w:t>
            </w:r>
            <w:r w:rsidRPr="006E1EC7">
              <w:rPr>
                <w:rFonts w:ascii="宋体" w:hAnsi="宋体" w:cs="Times New Roman"/>
                <w:kern w:val="0"/>
                <w:lang w:eastAsia="zh-CN"/>
              </w:rPr>
              <w:lastRenderedPageBreak/>
              <w:t>过云端Web应用防火墙设备进行检测、过滤。</w:t>
            </w:r>
          </w:p>
        </w:tc>
      </w:tr>
      <w:tr w:rsidR="006E1EC7" w:rsidRPr="006E1EC7" w14:paraId="3C4CECBC" w14:textId="77777777" w:rsidTr="005A1677">
        <w:trPr>
          <w:trHeight w:val="454"/>
        </w:trPr>
        <w:tc>
          <w:tcPr>
            <w:tcW w:w="2880" w:type="dxa"/>
            <w:vMerge w:val="restart"/>
            <w:vAlign w:val="center"/>
          </w:tcPr>
          <w:p w14:paraId="0DADE6E8"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lastRenderedPageBreak/>
              <w:t>入侵防范</w:t>
            </w:r>
          </w:p>
        </w:tc>
        <w:tc>
          <w:tcPr>
            <w:tcW w:w="2880" w:type="dxa"/>
            <w:vAlign w:val="center"/>
          </w:tcPr>
          <w:p w14:paraId="63801318"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a）应在关键网络节点处检测、防止或限制从外部发起的网络攻击行为；</w:t>
            </w:r>
          </w:p>
        </w:tc>
        <w:tc>
          <w:tcPr>
            <w:tcW w:w="2880" w:type="dxa"/>
            <w:vAlign w:val="center"/>
          </w:tcPr>
          <w:p w14:paraId="43695E21"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1、经现场访谈及核查，业务服务区边界入侵防范基于互联网接入区及专线接入区进行防护，在出口防火墙、专线防火墙中具备安全防护功能，能够对从外部发起的攻击行为进行监测； 2、被测系统中部署了360AISA全流量威胁分析系统和360本地安全大脑，通过将被测系统中全部流量镜像发送到360AISA全流量威胁分析系统及360本地安全大脑中进行分析监测，发现入侵事件后及时通过钉钉报警，并且能够自动阻断。</w:t>
            </w:r>
          </w:p>
        </w:tc>
      </w:tr>
      <w:tr w:rsidR="006E1EC7" w:rsidRPr="006E1EC7" w14:paraId="123BB38F" w14:textId="77777777" w:rsidTr="005A1677">
        <w:trPr>
          <w:trHeight w:val="454"/>
        </w:trPr>
        <w:tc>
          <w:tcPr>
            <w:tcW w:w="2880" w:type="dxa"/>
            <w:vMerge/>
          </w:tcPr>
          <w:p w14:paraId="6E22AC7B"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433FCFC3"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b）应在关键网络节点处检测、防止或限制从内部发起的网络攻击行为；</w:t>
            </w:r>
          </w:p>
        </w:tc>
        <w:tc>
          <w:tcPr>
            <w:tcW w:w="2880" w:type="dxa"/>
            <w:vAlign w:val="center"/>
          </w:tcPr>
          <w:p w14:paraId="02124708"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被测系统中部署了360AISA全流量威胁分析系统和360本地安全大脑，通过将被测系统中全部流量镜像发送到360AISA全流量威胁分析系统及360本地安全大脑中进行分析监测，发现入侵事件后及时通过钉钉报警，并且能够实现自动阻断。</w:t>
            </w:r>
          </w:p>
        </w:tc>
      </w:tr>
      <w:tr w:rsidR="006E1EC7" w:rsidRPr="006E1EC7" w14:paraId="1357EFD8" w14:textId="77777777" w:rsidTr="005A1677">
        <w:trPr>
          <w:trHeight w:val="454"/>
        </w:trPr>
        <w:tc>
          <w:tcPr>
            <w:tcW w:w="2880" w:type="dxa"/>
            <w:vMerge/>
          </w:tcPr>
          <w:p w14:paraId="17642A87"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78C042A6"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c）应采取技术措施对网络行为进行分析，实现对网络攻击特别是新型网络攻击行为的分析；</w:t>
            </w:r>
          </w:p>
        </w:tc>
        <w:tc>
          <w:tcPr>
            <w:tcW w:w="2880" w:type="dxa"/>
            <w:vAlign w:val="center"/>
          </w:tcPr>
          <w:p w14:paraId="02C9D0B2"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被测系统中部署了360AISA全流量威胁分析系统和360本地安全大脑，通过将被测系统中全部流量镜像发送到360AISA全流量威胁分析系统及360本地安全大脑中进行威胁分析（包括APT痕迹扫描、APT样本扫描、APT行为分析等）。</w:t>
            </w:r>
          </w:p>
        </w:tc>
      </w:tr>
      <w:tr w:rsidR="006E1EC7" w:rsidRPr="006E1EC7" w14:paraId="672B770B" w14:textId="77777777" w:rsidTr="005A1677">
        <w:trPr>
          <w:trHeight w:val="454"/>
        </w:trPr>
        <w:tc>
          <w:tcPr>
            <w:tcW w:w="2880" w:type="dxa"/>
            <w:vMerge/>
          </w:tcPr>
          <w:p w14:paraId="2F98E745"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17ED1C95"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d）当检测到攻击行为时，记录攻击源IP、攻击类型、攻击目标、攻击时间，在发生严重入侵事件时应提供报警。</w:t>
            </w:r>
          </w:p>
        </w:tc>
        <w:tc>
          <w:tcPr>
            <w:tcW w:w="2880" w:type="dxa"/>
            <w:vAlign w:val="center"/>
          </w:tcPr>
          <w:p w14:paraId="7E6E43C9"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1、经现场访谈及核查，业务服务区入侵防范基于互联网接入区及专线接入区进行防护，出口防火墙和专线防火墙中攻击日志中会记录：时间、攻击类型、入安全域名称、目的IP地址、源IP地址等信息； 2、360AISA全流量威胁分析</w:t>
            </w:r>
            <w:r w:rsidRPr="006E1EC7">
              <w:rPr>
                <w:rFonts w:ascii="宋体" w:hAnsi="宋体" w:cs="Times New Roman"/>
                <w:kern w:val="0"/>
                <w:lang w:eastAsia="zh-CN"/>
              </w:rPr>
              <w:lastRenderedPageBreak/>
              <w:t>系统及360本地安全大脑检测到攻击行为时会记录：发生时间、事件名称、事件级别、源地址、目的地址、源端口、目的端口、原始日志等内容。</w:t>
            </w:r>
          </w:p>
        </w:tc>
      </w:tr>
      <w:tr w:rsidR="006E1EC7" w:rsidRPr="006E1EC7" w14:paraId="6282A3C5" w14:textId="77777777" w:rsidTr="005A1677">
        <w:trPr>
          <w:trHeight w:val="454"/>
        </w:trPr>
        <w:tc>
          <w:tcPr>
            <w:tcW w:w="2880" w:type="dxa"/>
            <w:vMerge w:val="restart"/>
            <w:vAlign w:val="center"/>
          </w:tcPr>
          <w:p w14:paraId="0982D91C" w14:textId="77777777" w:rsidR="006E1EC7" w:rsidRPr="006E1EC7" w:rsidRDefault="006E1EC7" w:rsidP="005A1677">
            <w:pPr>
              <w:widowControl/>
              <w:jc w:val="center"/>
              <w:rPr>
                <w:rFonts w:ascii="Cambria" w:eastAsia="MS Mincho" w:hAnsi="Cambria" w:cs="Times New Roman"/>
                <w:kern w:val="0"/>
                <w:lang w:eastAsia="zh-CN"/>
              </w:rPr>
            </w:pPr>
            <w:r w:rsidRPr="006E1EC7">
              <w:rPr>
                <w:rFonts w:ascii="宋体" w:hAnsi="宋体" w:cs="Times New Roman"/>
                <w:kern w:val="0"/>
                <w:lang w:eastAsia="zh-CN"/>
              </w:rPr>
              <w:lastRenderedPageBreak/>
              <w:t>恶意代码和垃圾邮件防范</w:t>
            </w:r>
          </w:p>
        </w:tc>
        <w:tc>
          <w:tcPr>
            <w:tcW w:w="2880" w:type="dxa"/>
            <w:vAlign w:val="center"/>
          </w:tcPr>
          <w:p w14:paraId="7BCFC12A"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a）应在关键网络节点处对恶意代码进行检测和清除，并维护恶意代码防护机制的升级和更新；</w:t>
            </w:r>
          </w:p>
        </w:tc>
        <w:tc>
          <w:tcPr>
            <w:tcW w:w="2880" w:type="dxa"/>
            <w:vAlign w:val="center"/>
          </w:tcPr>
          <w:p w14:paraId="6C3258B9"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经现场访谈及核查，被测系统中部署青藤云天眼云镜安全防护软件，能够实时进行恶意代码检测，发现恶意代码及时进行隔离，同时配置恶意代码特征库更新策略，每天凌晨自动更新恶意代码特征库。</w:t>
            </w:r>
          </w:p>
        </w:tc>
      </w:tr>
      <w:tr w:rsidR="006E1EC7" w:rsidRPr="006E1EC7" w14:paraId="28FB9778" w14:textId="77777777" w:rsidTr="005A1677">
        <w:trPr>
          <w:trHeight w:val="454"/>
        </w:trPr>
        <w:tc>
          <w:tcPr>
            <w:tcW w:w="2880" w:type="dxa"/>
            <w:vMerge/>
          </w:tcPr>
          <w:p w14:paraId="48D1B26E"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2FB6F516"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b）应在关键网络节点处对垃圾邮件进行检测和防护，并维护垃圾邮件防护机制的升级和更新。</w:t>
            </w:r>
          </w:p>
        </w:tc>
        <w:tc>
          <w:tcPr>
            <w:tcW w:w="2880" w:type="dxa"/>
            <w:vAlign w:val="center"/>
          </w:tcPr>
          <w:p w14:paraId="18E51FA4"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经现场访谈及核查，被测系统中不涉及邮件系统及邮件收发服务，故该项调整为不适用。</w:t>
            </w:r>
          </w:p>
        </w:tc>
      </w:tr>
      <w:tr w:rsidR="006E1EC7" w:rsidRPr="006E1EC7" w14:paraId="05723D2E" w14:textId="77777777" w:rsidTr="005A1677">
        <w:trPr>
          <w:trHeight w:val="454"/>
        </w:trPr>
        <w:tc>
          <w:tcPr>
            <w:tcW w:w="2880" w:type="dxa"/>
            <w:vMerge w:val="restart"/>
            <w:vAlign w:val="center"/>
          </w:tcPr>
          <w:p w14:paraId="56EE959B"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19EE524C"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a）应在网络边界、重要网络节点进行安全审计，审计覆盖到每个用户，对重要的用户行为和重要安全事件进行审计；</w:t>
            </w:r>
          </w:p>
        </w:tc>
        <w:tc>
          <w:tcPr>
            <w:tcW w:w="2880" w:type="dxa"/>
            <w:vAlign w:val="center"/>
          </w:tcPr>
          <w:p w14:paraId="66D7F22B"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目前被测系统通过堡垒机（Jumpserver V2.23.4）对用户操作行为进行审计，360AISA全流量威胁分析系统及360本地安全大脑对入侵安全事件进行审计，出口防火墙（H3C SecPath F1000-E-G2）、专线防火墙（H3C M9000）能够在网络边界对用户操作行为及入侵事件进行审计，核心交换机（H3C LS-12504X-AF）中能够对用户操作行为等进行审计记录。</w:t>
            </w:r>
          </w:p>
        </w:tc>
      </w:tr>
      <w:tr w:rsidR="006E1EC7" w:rsidRPr="006E1EC7" w14:paraId="2A8B151E" w14:textId="77777777" w:rsidTr="005A1677">
        <w:trPr>
          <w:trHeight w:val="454"/>
        </w:trPr>
        <w:tc>
          <w:tcPr>
            <w:tcW w:w="2880" w:type="dxa"/>
            <w:vMerge/>
          </w:tcPr>
          <w:p w14:paraId="0AA1D439"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7D573F42"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1722BBCB"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1、经现场核查堡垒机（Jumpserver V2.23.4）中审计记录，堡垒机中用户操作行为审计记录包括：用户名、动作、资源类型、资源、远端地址、日期等； 2、经现场核查出口防火墙（H3C SecPath F1000-E-G2）中审计记录，出口防火墙中攻击日志包括：时间、严重级别、攻击类型、动作类型、入安全域名称、目的地址、源地址等；用户操作日志包括：日期、时间、协议类型、IP地址、用户、命令详情； 3、经现场核查专线防火</w:t>
            </w:r>
            <w:r w:rsidRPr="006E1EC7">
              <w:rPr>
                <w:rFonts w:ascii="宋体" w:hAnsi="宋体" w:cs="Times New Roman"/>
                <w:kern w:val="0"/>
                <w:lang w:eastAsia="zh-CN"/>
              </w:rPr>
              <w:lastRenderedPageBreak/>
              <w:t>墙（H3C M9000）中审计记录，出口防火墙中攻击日志包括：时间、严重级别、攻击类型、动作类型、入安全域名称、目的地址、源地址等；用户操作日志包括：日期、时间、协议类型、IP地址、用户、命令详情； 4、经现场查看360AISA全流量威胁分析系统及360本地安全大脑检测的审计记录，360AISA全流量威胁分析系统及360本地安全大脑检测到攻击行为时会记录：发生时间、事件名称、事件级别、源地址、目的地址、源端口、目的端口、原始日志等； 5、经核查核心交换机（H3C LS-12504X-AF）中审计记录，包括：日期、时间、协议类型、IP地址、用户、命令详情等。</w:t>
            </w:r>
          </w:p>
        </w:tc>
      </w:tr>
      <w:tr w:rsidR="006E1EC7" w:rsidRPr="006E1EC7" w14:paraId="6C01402E" w14:textId="77777777" w:rsidTr="005A1677">
        <w:trPr>
          <w:trHeight w:val="454"/>
        </w:trPr>
        <w:tc>
          <w:tcPr>
            <w:tcW w:w="2880" w:type="dxa"/>
            <w:vMerge/>
          </w:tcPr>
          <w:p w14:paraId="34B5E67B"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4157DA92"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6268DD5E"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1、经现场核查堡垒机（Jumpserver V2.23.4）、出口防火墙（H3C SecPath F1000-E-G2）、专线防火墙（H3C M9000）、360AISA全流量威胁分析系统及360本地安全大脑、核心交换机（H3C LS-12504X-AF）的审计模块中，所有用户均无权限对审计记录进行删除、修改，2、出口防火墙（H3C SecPath F1000-E-G2）、专线防火墙（H3C M9000）、核心交换机（H3C LS-12504X-AF）中审计记录会实时传输至10.33.110.21进行备份；360AISA全流量威胁分析系统及360本地安全大脑中审计记录为流量分析记录，共部署7个存储节点实现审计记录冷备及热备，但是堡垒机中审计记录会在本地保存200天，但是未对审计记录进行备</w:t>
            </w:r>
            <w:r w:rsidRPr="006E1EC7">
              <w:rPr>
                <w:rFonts w:ascii="宋体" w:hAnsi="宋体" w:cs="Times New Roman"/>
                <w:kern w:val="0"/>
                <w:lang w:eastAsia="zh-CN"/>
              </w:rPr>
              <w:lastRenderedPageBreak/>
              <w:t>份。</w:t>
            </w:r>
          </w:p>
        </w:tc>
      </w:tr>
      <w:tr w:rsidR="006E1EC7" w:rsidRPr="006E1EC7" w14:paraId="7A3F3773" w14:textId="77777777" w:rsidTr="005A1677">
        <w:trPr>
          <w:trHeight w:val="454"/>
        </w:trPr>
        <w:tc>
          <w:tcPr>
            <w:tcW w:w="2880" w:type="dxa"/>
            <w:vMerge/>
          </w:tcPr>
          <w:p w14:paraId="0708072C"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5A07CA2C"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d）应能对远程访问的用户行为、访问互联网的用户行为等单独进行行为审计和数据分析。</w:t>
            </w:r>
          </w:p>
        </w:tc>
        <w:tc>
          <w:tcPr>
            <w:tcW w:w="2880" w:type="dxa"/>
            <w:vAlign w:val="center"/>
          </w:tcPr>
          <w:p w14:paraId="77E3D3BF"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远程访问的用户行为通过堡垒机进行审计记录，同时随机抽取360AISA全流量威胁分析系统及360本地安全大脑中10.33.102.14和10.33.61.34的流量分析记录，能够对源地址、目的地址、源端口、目的端口等进行审计记录。</w:t>
            </w:r>
          </w:p>
        </w:tc>
      </w:tr>
      <w:tr w:rsidR="006E1EC7" w:rsidRPr="006E1EC7" w14:paraId="606C7A88" w14:textId="77777777" w:rsidTr="005A1677">
        <w:trPr>
          <w:trHeight w:val="454"/>
        </w:trPr>
        <w:tc>
          <w:tcPr>
            <w:tcW w:w="2880" w:type="dxa"/>
            <w:vAlign w:val="center"/>
          </w:tcPr>
          <w:p w14:paraId="663F3AB9"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22BCC677"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边界设备的系统引导程序、系统程序、重要配置参数和边界防护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3F16955A"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未基于可信根对边界设备进行可信验证。</w:t>
            </w:r>
          </w:p>
        </w:tc>
      </w:tr>
    </w:tbl>
    <w:p w14:paraId="3CA58F45"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36761811" w14:textId="588BDBCB" w:rsidR="006E1EC7" w:rsidRPr="006E1EC7" w:rsidRDefault="006E1EC7"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Pr>
          <w:rFonts w:ascii="宋体" w:hAnsi="宋体" w:cs="Times New Roman"/>
          <w:bCs/>
          <w:color w:val="000000"/>
          <w:kern w:val="0"/>
          <w:sz w:val="28"/>
          <w:szCs w:val="22"/>
          <w:lang w:eastAsia="en-US"/>
        </w:rPr>
        <w:t>3</w:t>
      </w:r>
      <w:r w:rsidRPr="006E1EC7">
        <w:rPr>
          <w:rFonts w:ascii="宋体" w:hAnsi="宋体" w:cs="Times New Roman"/>
          <w:bCs/>
          <w:color w:val="000000"/>
          <w:kern w:val="0"/>
          <w:sz w:val="28"/>
          <w:szCs w:val="22"/>
          <w:lang w:eastAsia="en-US"/>
        </w:rPr>
        <w:t>.1.5. 带外管理区</w:t>
      </w:r>
    </w:p>
    <w:tbl>
      <w:tblPr>
        <w:tblStyle w:val="5b"/>
        <w:tblW w:w="0" w:type="auto"/>
        <w:tblLook w:val="04A0" w:firstRow="1" w:lastRow="0" w:firstColumn="1" w:lastColumn="0" w:noHBand="0" w:noVBand="1"/>
      </w:tblPr>
      <w:tblGrid>
        <w:gridCol w:w="2743"/>
        <w:gridCol w:w="2753"/>
        <w:gridCol w:w="2800"/>
      </w:tblGrid>
      <w:tr w:rsidR="006E1EC7" w:rsidRPr="006E1EC7" w14:paraId="38F7EAAD" w14:textId="77777777" w:rsidTr="005A1677">
        <w:trPr>
          <w:trHeight w:val="454"/>
        </w:trPr>
        <w:tc>
          <w:tcPr>
            <w:tcW w:w="2880" w:type="dxa"/>
            <w:shd w:val="clear" w:color="auto" w:fill="7D7D7D"/>
            <w:vAlign w:val="center"/>
          </w:tcPr>
          <w:p w14:paraId="6B862162"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13BBAB4F"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21A7AF2C"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2F5B882E" w14:textId="77777777" w:rsidTr="005A1677">
        <w:trPr>
          <w:trHeight w:val="454"/>
        </w:trPr>
        <w:tc>
          <w:tcPr>
            <w:tcW w:w="2880" w:type="dxa"/>
            <w:vMerge w:val="restart"/>
            <w:vAlign w:val="center"/>
          </w:tcPr>
          <w:p w14:paraId="19F2B176"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边界防护</w:t>
            </w:r>
          </w:p>
        </w:tc>
        <w:tc>
          <w:tcPr>
            <w:tcW w:w="2880" w:type="dxa"/>
            <w:vAlign w:val="center"/>
          </w:tcPr>
          <w:p w14:paraId="0E8EC1B4"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a）应保证跨越边界的访问和数据流通过边界设备提供的受控接口进行通信；</w:t>
            </w:r>
          </w:p>
        </w:tc>
        <w:tc>
          <w:tcPr>
            <w:tcW w:w="2880" w:type="dxa"/>
            <w:vAlign w:val="center"/>
          </w:tcPr>
          <w:p w14:paraId="15A9D4F5"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经现场访谈网络管理员，带外管理区用于安全运维管理，经核查管理网防火墙（H3C SecPath F1000-E-G2）访问控制策略，在防火墙中针对跨越区域边界的访问及数据流通配置了访问控制策略，如：业务服务内网网段到带外管理区之间的通信全放行，默认策略为拒绝所有网络通信等。</w:t>
            </w:r>
          </w:p>
        </w:tc>
      </w:tr>
      <w:tr w:rsidR="006E1EC7" w:rsidRPr="006E1EC7" w14:paraId="09CD8DAF" w14:textId="77777777" w:rsidTr="005A1677">
        <w:trPr>
          <w:trHeight w:val="454"/>
        </w:trPr>
        <w:tc>
          <w:tcPr>
            <w:tcW w:w="2880" w:type="dxa"/>
            <w:vMerge/>
          </w:tcPr>
          <w:p w14:paraId="658429FF"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1A4BFAF3"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b）应能够对非授权设备私自联到内部网络的行为进行检查或限制；</w:t>
            </w:r>
          </w:p>
        </w:tc>
        <w:tc>
          <w:tcPr>
            <w:tcW w:w="2880" w:type="dxa"/>
            <w:vAlign w:val="center"/>
          </w:tcPr>
          <w:p w14:paraId="6FE6F18C"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1、在物理边界方面，经现场访谈机房管理人员及核查物理机房，在机房门口安装有门禁系统，外部人员进出机房或接入设备时需进行申请、审批流程，通过审批后方可进入机房或接入设备，并且进出机房均由专人陪同，拒绝外部设备</w:t>
            </w:r>
            <w:r w:rsidRPr="006E1EC7">
              <w:rPr>
                <w:rFonts w:ascii="宋体" w:hAnsi="宋体" w:cs="Times New Roman"/>
                <w:kern w:val="0"/>
                <w:lang w:eastAsia="zh-CN"/>
              </w:rPr>
              <w:lastRenderedPageBreak/>
              <w:t>非授权私自接入网络中； 2、在技术层面，核查交换机及防火墙中个端口状态，未使用端口均设置为shutdown。</w:t>
            </w:r>
          </w:p>
        </w:tc>
      </w:tr>
      <w:tr w:rsidR="006E1EC7" w:rsidRPr="006E1EC7" w14:paraId="54968CD7" w14:textId="77777777" w:rsidTr="005A1677">
        <w:trPr>
          <w:trHeight w:val="454"/>
        </w:trPr>
        <w:tc>
          <w:tcPr>
            <w:tcW w:w="2880" w:type="dxa"/>
            <w:vMerge/>
          </w:tcPr>
          <w:p w14:paraId="2DC135F0"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683EF6FA"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c）应能够对内部用户非授权联到外部网络的行为进行检查或限制；</w:t>
            </w:r>
          </w:p>
        </w:tc>
        <w:tc>
          <w:tcPr>
            <w:tcW w:w="2880" w:type="dxa"/>
            <w:vAlign w:val="center"/>
          </w:tcPr>
          <w:p w14:paraId="5295B6E7"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经访谈网络管理员，带外管理区用于整体网络安全运维管理，核查管理网防火墙（H3C SecPath F1000-E-G2）访问控制策略，均为带外管理区与其他逻辑区域之间的策略，内部用户访问外部网络的行为主要基于互联网接入区及专线接入区防火墙配置访问策略，经核查出口防火墙（H3C SecPath F1000-E-G2）及专线防火墙（H3C M9000）中访问控制策略，已针对内部用户联到外部网络的行为配置相应策略。</w:t>
            </w:r>
          </w:p>
        </w:tc>
      </w:tr>
      <w:tr w:rsidR="006E1EC7" w:rsidRPr="006E1EC7" w14:paraId="7A01832B" w14:textId="77777777" w:rsidTr="005A1677">
        <w:trPr>
          <w:trHeight w:val="454"/>
        </w:trPr>
        <w:tc>
          <w:tcPr>
            <w:tcW w:w="2880" w:type="dxa"/>
            <w:vMerge/>
          </w:tcPr>
          <w:p w14:paraId="2EA5F48A"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2FA32335"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d）应限制无线网络的使用，保证无线网络通过受控的边界设备接入内部网络。</w:t>
            </w:r>
          </w:p>
        </w:tc>
        <w:tc>
          <w:tcPr>
            <w:tcW w:w="2880" w:type="dxa"/>
            <w:vAlign w:val="center"/>
          </w:tcPr>
          <w:p w14:paraId="208A7043"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经现场访谈网络管理员，世纪互联IDC机房中未涉及无线网络使用，因此该项调整为不适用。</w:t>
            </w:r>
          </w:p>
        </w:tc>
      </w:tr>
      <w:tr w:rsidR="006E1EC7" w:rsidRPr="006E1EC7" w14:paraId="58A43B88" w14:textId="77777777" w:rsidTr="005A1677">
        <w:trPr>
          <w:trHeight w:val="454"/>
        </w:trPr>
        <w:tc>
          <w:tcPr>
            <w:tcW w:w="2880" w:type="dxa"/>
            <w:vMerge w:val="restart"/>
            <w:vAlign w:val="center"/>
          </w:tcPr>
          <w:p w14:paraId="2711F7BE"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7759F5E2"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a）应在网络边界或区域之间根据访问控制策略设置访问控制规则，默认情况下除允许通信外受控接口拒绝所有通信；</w:t>
            </w:r>
          </w:p>
        </w:tc>
        <w:tc>
          <w:tcPr>
            <w:tcW w:w="2880" w:type="dxa"/>
            <w:vAlign w:val="center"/>
          </w:tcPr>
          <w:p w14:paraId="513AD257"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1、经现场访谈及核查管理网防火墙（H3C SecPath F1000-E-G2）访问控制策略，在管理网防火墙中针对网络边界的访问配置了相应的访问控制策略，访问控制策略分别为带外管理区与核心交换区、业务服务区、互联网接入区、专线接入区之间的通信控制； 2、管理网防火墙中最后一条访问控制策略为拒绝所有通信； 3、管理网防火墙中访问控制粒度为IP地址段级，未达到端口级。</w:t>
            </w:r>
          </w:p>
        </w:tc>
      </w:tr>
      <w:tr w:rsidR="006E1EC7" w:rsidRPr="006E1EC7" w14:paraId="02047025" w14:textId="77777777" w:rsidTr="005A1677">
        <w:trPr>
          <w:trHeight w:val="454"/>
        </w:trPr>
        <w:tc>
          <w:tcPr>
            <w:tcW w:w="2880" w:type="dxa"/>
            <w:vMerge/>
          </w:tcPr>
          <w:p w14:paraId="2F8CA7C6"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420D28D4"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b）应删除多余或无效的访问控制规则，优化访问控制列表，并保证访问控制规则数量最小化；</w:t>
            </w:r>
          </w:p>
        </w:tc>
        <w:tc>
          <w:tcPr>
            <w:tcW w:w="2880" w:type="dxa"/>
            <w:vAlign w:val="center"/>
          </w:tcPr>
          <w:p w14:paraId="0DE414F3"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经现场访谈及核查管理网防火墙（H3C SecPath F1000-E-G2）访问控制策略，管理网防火墙中根据管理需求及业务需求配置相应的策略，在配置访问控制策略时经过安全组及网络组沟通确认</w:t>
            </w:r>
            <w:r w:rsidRPr="006E1EC7">
              <w:rPr>
                <w:rFonts w:ascii="宋体" w:hAnsi="宋体" w:cs="Times New Roman"/>
                <w:kern w:val="0"/>
                <w:lang w:eastAsia="zh-CN"/>
              </w:rPr>
              <w:lastRenderedPageBreak/>
              <w:t>后进行配置，目前访问控制策略已经过优化确认。</w:t>
            </w:r>
          </w:p>
        </w:tc>
      </w:tr>
      <w:tr w:rsidR="006E1EC7" w:rsidRPr="006E1EC7" w14:paraId="35F0C369" w14:textId="77777777" w:rsidTr="005A1677">
        <w:trPr>
          <w:trHeight w:val="454"/>
        </w:trPr>
        <w:tc>
          <w:tcPr>
            <w:tcW w:w="2880" w:type="dxa"/>
            <w:vMerge/>
          </w:tcPr>
          <w:p w14:paraId="7F4EE1F3"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103F356C"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c）应对源地址、目的地址、源端口、目的端口和协议等进行检查，以允许/拒绝数据包进出；</w:t>
            </w:r>
          </w:p>
        </w:tc>
        <w:tc>
          <w:tcPr>
            <w:tcW w:w="2880" w:type="dxa"/>
            <w:vAlign w:val="center"/>
          </w:tcPr>
          <w:p w14:paraId="63F12A4D"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经现场访谈及核查管理网防火墙（H3C SecPath F1000-E-G2）访问控制策略，在管理网防火墙访问控制策略中能够对源安全域、目的安全域、类型、ID、描述、源地址、目的地址、服务、用户、动作、内容安全、命中次数、流量等字段进行检查，在动作字段中能够配置允许/拒绝通信策略。</w:t>
            </w:r>
          </w:p>
        </w:tc>
      </w:tr>
      <w:tr w:rsidR="006E1EC7" w:rsidRPr="006E1EC7" w14:paraId="58AEAC43" w14:textId="77777777" w:rsidTr="005A1677">
        <w:trPr>
          <w:trHeight w:val="454"/>
        </w:trPr>
        <w:tc>
          <w:tcPr>
            <w:tcW w:w="2880" w:type="dxa"/>
            <w:vMerge/>
          </w:tcPr>
          <w:p w14:paraId="70855B26"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4706B000"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d）应能根据会话状态信息为进出数据流提供明确的允许/拒绝访问的能力；</w:t>
            </w:r>
          </w:p>
        </w:tc>
        <w:tc>
          <w:tcPr>
            <w:tcW w:w="2880" w:type="dxa"/>
            <w:vAlign w:val="center"/>
          </w:tcPr>
          <w:p w14:paraId="669AB8C1"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经现场访谈及核查管理网防火墙（H3C SecPath F1000-E-G2）访问控制策略，在管理网防火墙的访问控制策略的服务字段中根据协议类型、端口、会话状态信息等对进出数据流提供检查，在动作字段配置明确的允许/拒绝通信策略。</w:t>
            </w:r>
          </w:p>
        </w:tc>
      </w:tr>
      <w:tr w:rsidR="006E1EC7" w:rsidRPr="006E1EC7" w14:paraId="52F11E61" w14:textId="77777777" w:rsidTr="005A1677">
        <w:trPr>
          <w:trHeight w:val="454"/>
        </w:trPr>
        <w:tc>
          <w:tcPr>
            <w:tcW w:w="2880" w:type="dxa"/>
            <w:vMerge/>
          </w:tcPr>
          <w:p w14:paraId="4013729D"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4520B692"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e）应对进出网络的数据流实现基于应用协议和应用内容的访问控制。</w:t>
            </w:r>
          </w:p>
        </w:tc>
        <w:tc>
          <w:tcPr>
            <w:tcW w:w="2880" w:type="dxa"/>
            <w:vAlign w:val="center"/>
          </w:tcPr>
          <w:p w14:paraId="1308C819"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针对进出网络的数据流均通过云端Web应用防火墙设备进行检测、过滤。</w:t>
            </w:r>
          </w:p>
        </w:tc>
      </w:tr>
      <w:tr w:rsidR="006E1EC7" w:rsidRPr="006E1EC7" w14:paraId="2C456E44" w14:textId="77777777" w:rsidTr="005A1677">
        <w:trPr>
          <w:trHeight w:val="454"/>
        </w:trPr>
        <w:tc>
          <w:tcPr>
            <w:tcW w:w="2880" w:type="dxa"/>
            <w:vMerge w:val="restart"/>
            <w:vAlign w:val="center"/>
          </w:tcPr>
          <w:p w14:paraId="07274B07"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09761294"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a）应在关键网络节点处检测、防止或限制从外部发起的网络攻击行为；</w:t>
            </w:r>
          </w:p>
        </w:tc>
        <w:tc>
          <w:tcPr>
            <w:tcW w:w="2880" w:type="dxa"/>
            <w:vAlign w:val="center"/>
          </w:tcPr>
          <w:p w14:paraId="11B372BD"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1、经现场访谈及核查管理网防火墙（H3C SecPath F1000-E-G2）访问控制策略，在管理网防火墙导航菜单栏中安全防护菜单中启用攻击防护策略，能够对从外部发起的攻击行为进行监测，发现外部攻击行为及时报警； 2、被测系统中部署了360AISA全流量威胁分析系统和360本地安全大脑，通过将被测系统中全部流量镜像发送到360AISA全流量威胁分析系统及360本地安全大脑中进行分析监测，发现入侵事件后及时通过钉钉报警，并且能够自动阻断。</w:t>
            </w:r>
          </w:p>
        </w:tc>
      </w:tr>
      <w:tr w:rsidR="006E1EC7" w:rsidRPr="006E1EC7" w14:paraId="6D4DE81F" w14:textId="77777777" w:rsidTr="005A1677">
        <w:trPr>
          <w:trHeight w:val="454"/>
        </w:trPr>
        <w:tc>
          <w:tcPr>
            <w:tcW w:w="2880" w:type="dxa"/>
            <w:vMerge/>
          </w:tcPr>
          <w:p w14:paraId="7EA3E39E"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70601816"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b）应在关键网络节点处检测、防止或限制从内部发起</w:t>
            </w:r>
            <w:r w:rsidRPr="006E1EC7">
              <w:rPr>
                <w:rFonts w:ascii="宋体" w:hAnsi="宋体" w:cs="Times New Roman"/>
                <w:kern w:val="0"/>
                <w:lang w:eastAsia="zh-CN"/>
              </w:rPr>
              <w:lastRenderedPageBreak/>
              <w:t>的网络攻击行为；</w:t>
            </w:r>
          </w:p>
        </w:tc>
        <w:tc>
          <w:tcPr>
            <w:tcW w:w="2880" w:type="dxa"/>
            <w:vAlign w:val="center"/>
          </w:tcPr>
          <w:p w14:paraId="3188EF37"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经现场访谈及核查，被测系统中部署了360AISA全流量威</w:t>
            </w:r>
            <w:r w:rsidRPr="006E1EC7">
              <w:rPr>
                <w:rFonts w:ascii="宋体" w:hAnsi="宋体" w:cs="Times New Roman"/>
                <w:kern w:val="0"/>
                <w:lang w:eastAsia="zh-CN"/>
              </w:rPr>
              <w:lastRenderedPageBreak/>
              <w:t>胁分析系统和360本地安全大脑，通过将被测系统中全部流量镜像发送到360AISA全流量威胁分析系统及360本地安全大脑中进行分析监测，发现入侵事件后及时通过钉钉报警，并且能够实现自动阻断。</w:t>
            </w:r>
          </w:p>
        </w:tc>
      </w:tr>
      <w:tr w:rsidR="006E1EC7" w:rsidRPr="006E1EC7" w14:paraId="179A0CCB" w14:textId="77777777" w:rsidTr="005A1677">
        <w:trPr>
          <w:trHeight w:val="454"/>
        </w:trPr>
        <w:tc>
          <w:tcPr>
            <w:tcW w:w="2880" w:type="dxa"/>
            <w:vMerge/>
          </w:tcPr>
          <w:p w14:paraId="60CED09D"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792611D7"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c）应采取技术措施对网络行为进行分析，实现对网络攻击特别是新型网络攻击行为的分析；</w:t>
            </w:r>
          </w:p>
        </w:tc>
        <w:tc>
          <w:tcPr>
            <w:tcW w:w="2880" w:type="dxa"/>
            <w:vAlign w:val="center"/>
          </w:tcPr>
          <w:p w14:paraId="44875A25"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被测系统中部署了360AISA全流量威胁分析系统和360本地安全大脑，通过将被测系统中全部流量镜像发送到360AISA全流量威胁分析系统及360本地安全大脑中进行威胁分析（包括APT痕迹扫描、APT样本扫描、APT行为分析等）。</w:t>
            </w:r>
          </w:p>
        </w:tc>
      </w:tr>
      <w:tr w:rsidR="006E1EC7" w:rsidRPr="006E1EC7" w14:paraId="118980D3" w14:textId="77777777" w:rsidTr="005A1677">
        <w:trPr>
          <w:trHeight w:val="454"/>
        </w:trPr>
        <w:tc>
          <w:tcPr>
            <w:tcW w:w="2880" w:type="dxa"/>
            <w:vMerge/>
          </w:tcPr>
          <w:p w14:paraId="0BE988F0"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193713B7"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d）当检测到攻击行为时，记录攻击源IP、攻击类型、攻击目标、攻击时间，在发生严重入侵事件时应提供报警。</w:t>
            </w:r>
          </w:p>
        </w:tc>
        <w:tc>
          <w:tcPr>
            <w:tcW w:w="2880" w:type="dxa"/>
            <w:vAlign w:val="center"/>
          </w:tcPr>
          <w:p w14:paraId="70FC139E"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1、经现场访谈及核查管理网防火墙（H3C SecPath F1000-E-G2）防护策略，管理网防火墙中攻击日志中会记录：时间、攻击类型、入安全域名称、目的IP地址、源IP地址等信息； 2、经现场访谈及核查360AISA全流量威胁分析系统及360本地安全大脑中入侵防护策略，检测到攻击行为时会记录：发生时间、事件名称、事件级别、源地址、目的地址、源端口、目的端口、原始日志等内容，发生严重入侵事件后通过钉钉报警。</w:t>
            </w:r>
          </w:p>
        </w:tc>
      </w:tr>
      <w:tr w:rsidR="006E1EC7" w:rsidRPr="006E1EC7" w14:paraId="4A1ECD36" w14:textId="77777777" w:rsidTr="005A1677">
        <w:trPr>
          <w:trHeight w:val="454"/>
        </w:trPr>
        <w:tc>
          <w:tcPr>
            <w:tcW w:w="2880" w:type="dxa"/>
            <w:vMerge w:val="restart"/>
            <w:vAlign w:val="center"/>
          </w:tcPr>
          <w:p w14:paraId="631FCBD5" w14:textId="77777777" w:rsidR="006E1EC7" w:rsidRPr="006E1EC7" w:rsidRDefault="006E1EC7" w:rsidP="005A1677">
            <w:pPr>
              <w:widowControl/>
              <w:jc w:val="center"/>
              <w:rPr>
                <w:rFonts w:ascii="Cambria" w:eastAsia="MS Mincho" w:hAnsi="Cambria" w:cs="Times New Roman"/>
                <w:kern w:val="0"/>
                <w:lang w:eastAsia="zh-CN"/>
              </w:rPr>
            </w:pPr>
            <w:r w:rsidRPr="006E1EC7">
              <w:rPr>
                <w:rFonts w:ascii="宋体" w:hAnsi="宋体" w:cs="Times New Roman"/>
                <w:kern w:val="0"/>
                <w:lang w:eastAsia="zh-CN"/>
              </w:rPr>
              <w:t>恶意代码和垃圾邮件防范</w:t>
            </w:r>
          </w:p>
        </w:tc>
        <w:tc>
          <w:tcPr>
            <w:tcW w:w="2880" w:type="dxa"/>
            <w:vAlign w:val="center"/>
          </w:tcPr>
          <w:p w14:paraId="55DB9886"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a）应在关键网络节点处对恶意代码进行检测和清除，并维护恶意代码防护机制的升级和更新；</w:t>
            </w:r>
          </w:p>
        </w:tc>
        <w:tc>
          <w:tcPr>
            <w:tcW w:w="2880" w:type="dxa"/>
            <w:vAlign w:val="center"/>
          </w:tcPr>
          <w:p w14:paraId="647726F7"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被测系统中部署青藤云天眼云镜安全防护软件，能够实时进行恶意代码检测，发现恶意代码及时进行隔离，同时配置恶意代码特征库更新策略，每天凌晨自动更新恶意代码特征库，但是未在网络层面部署防恶意代码软件或设备。</w:t>
            </w:r>
          </w:p>
        </w:tc>
      </w:tr>
      <w:tr w:rsidR="006E1EC7" w:rsidRPr="006E1EC7" w14:paraId="05BFDBA7" w14:textId="77777777" w:rsidTr="005A1677">
        <w:trPr>
          <w:trHeight w:val="454"/>
        </w:trPr>
        <w:tc>
          <w:tcPr>
            <w:tcW w:w="2880" w:type="dxa"/>
            <w:vMerge/>
          </w:tcPr>
          <w:p w14:paraId="1AB377A5"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7201C569"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b）应在关键网络节点处对垃圾邮件进行检测和防护，并维护垃圾邮件防护机制的升</w:t>
            </w:r>
            <w:r w:rsidRPr="006E1EC7">
              <w:rPr>
                <w:rFonts w:ascii="宋体" w:hAnsi="宋体" w:cs="Times New Roman"/>
                <w:kern w:val="0"/>
                <w:lang w:eastAsia="zh-CN"/>
              </w:rPr>
              <w:lastRenderedPageBreak/>
              <w:t>级和更新。</w:t>
            </w:r>
          </w:p>
        </w:tc>
        <w:tc>
          <w:tcPr>
            <w:tcW w:w="2880" w:type="dxa"/>
            <w:vAlign w:val="center"/>
          </w:tcPr>
          <w:p w14:paraId="48FF507E"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经现场访谈及核查，被测系统中不涉及邮件系统及邮件收发服务，故该项调整为不适</w:t>
            </w:r>
            <w:r w:rsidRPr="006E1EC7">
              <w:rPr>
                <w:rFonts w:ascii="宋体" w:hAnsi="宋体" w:cs="Times New Roman"/>
                <w:kern w:val="0"/>
                <w:lang w:eastAsia="zh-CN"/>
              </w:rPr>
              <w:lastRenderedPageBreak/>
              <w:t>用。</w:t>
            </w:r>
          </w:p>
        </w:tc>
      </w:tr>
      <w:tr w:rsidR="006E1EC7" w:rsidRPr="006E1EC7" w14:paraId="0169BDD8" w14:textId="77777777" w:rsidTr="005A1677">
        <w:trPr>
          <w:trHeight w:val="454"/>
        </w:trPr>
        <w:tc>
          <w:tcPr>
            <w:tcW w:w="2880" w:type="dxa"/>
            <w:vMerge w:val="restart"/>
            <w:vAlign w:val="center"/>
          </w:tcPr>
          <w:p w14:paraId="2C5A3C08"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lastRenderedPageBreak/>
              <w:t>安全审计</w:t>
            </w:r>
          </w:p>
        </w:tc>
        <w:tc>
          <w:tcPr>
            <w:tcW w:w="2880" w:type="dxa"/>
            <w:vAlign w:val="center"/>
          </w:tcPr>
          <w:p w14:paraId="1CBDD8BF"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a）应在网络边界、重要网络节点进行安全审计，审计覆盖到每个用户，对重要的用户行为和重要安全事件进行审计；</w:t>
            </w:r>
          </w:p>
        </w:tc>
        <w:tc>
          <w:tcPr>
            <w:tcW w:w="2880" w:type="dxa"/>
            <w:vAlign w:val="center"/>
          </w:tcPr>
          <w:p w14:paraId="3A30E90F"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目前被测系统通过堡垒机（Jumpserver V2.23.4）对用户操作行为进行审计，360AISA全流量威胁分析系统及360本地安全大脑对入侵安全事件进行审计，同时管理网防火墙（H3C SecPath F1000-E-G2）本地能够对用户操作行为及入侵事件进行审计。</w:t>
            </w:r>
          </w:p>
        </w:tc>
      </w:tr>
      <w:tr w:rsidR="006E1EC7" w:rsidRPr="006E1EC7" w14:paraId="0B6B2F1D" w14:textId="77777777" w:rsidTr="005A1677">
        <w:trPr>
          <w:trHeight w:val="454"/>
        </w:trPr>
        <w:tc>
          <w:tcPr>
            <w:tcW w:w="2880" w:type="dxa"/>
            <w:vMerge/>
          </w:tcPr>
          <w:p w14:paraId="50A4AF54"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58E71BA2"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351BED4B"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1、经现场核查堡垒机（Jumpserver V2.23.4）中审计记录，堡垒机中用户操作行为审计记录包括：用户名、动作、资源类型、资源、远端地址、日期等； 2、经现场核查管理网防火墙（H3C SecPath F1000-E-G2）中审计记录，管理网防火墙中攻击日志包括：时间、严重级别、攻击类型、动作类型、入安全域名称、目的地址、源地址等；用户操作日志包括：日期、时间、协议类型、IP地址、用户、命令详情； 3、经现场查看360AISA全流量威胁分析系统及360本地安全大脑检测的审计记录，360AISA全流量威胁分析系统及360本地安全大脑检测到攻击行为时会记录：发生时间、事件名称、事件级别、源地址、目的地址、源端口、目的端口、原始日志等。</w:t>
            </w:r>
          </w:p>
        </w:tc>
      </w:tr>
      <w:tr w:rsidR="006E1EC7" w:rsidRPr="006E1EC7" w14:paraId="5AC47ADC" w14:textId="77777777" w:rsidTr="005A1677">
        <w:trPr>
          <w:trHeight w:val="454"/>
        </w:trPr>
        <w:tc>
          <w:tcPr>
            <w:tcW w:w="2880" w:type="dxa"/>
            <w:vMerge/>
          </w:tcPr>
          <w:p w14:paraId="29FB2F59"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24542B92"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4C184965"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经现场核查堡垒机（Jumpserver V2.23.4）、管理网防火墙（H3C SecPath F1000-E-G2）、360AISA全流量威胁分析系统及360本地安全大脑中审计模块中，所有用户均无权限对审计记录进行删除、修改，管理网防火墙（H3C SecPath F1000-E-G2）</w:t>
            </w:r>
            <w:r w:rsidRPr="006E1EC7">
              <w:rPr>
                <w:rFonts w:ascii="宋体" w:hAnsi="宋体" w:cs="Times New Roman"/>
                <w:kern w:val="0"/>
                <w:lang w:eastAsia="zh-CN"/>
              </w:rPr>
              <w:lastRenderedPageBreak/>
              <w:t>中审计记录会实时传输至10.33.110.21进行备份；360AISA全流量威胁分析系统及360本地安全大脑中审计记录为流量分析记录，在本地永久保存，堡垒机中审计记录会在本地保存200天，但是未对审计记录进行备份。</w:t>
            </w:r>
          </w:p>
        </w:tc>
      </w:tr>
      <w:tr w:rsidR="006E1EC7" w:rsidRPr="006E1EC7" w14:paraId="31F4E6E4" w14:textId="77777777" w:rsidTr="005A1677">
        <w:trPr>
          <w:trHeight w:val="454"/>
        </w:trPr>
        <w:tc>
          <w:tcPr>
            <w:tcW w:w="2880" w:type="dxa"/>
            <w:vMerge/>
          </w:tcPr>
          <w:p w14:paraId="3EAA3B97"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23BCD863"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d）应能对远程访问的用户行为、访问互联网的用户行为等单独进行行为审计和数据分析。</w:t>
            </w:r>
          </w:p>
        </w:tc>
        <w:tc>
          <w:tcPr>
            <w:tcW w:w="2880" w:type="dxa"/>
            <w:vAlign w:val="center"/>
          </w:tcPr>
          <w:p w14:paraId="1EC62136"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远程访问的用户行为通过堡垒机进行审计记录，同时随机抽取360AISA全流量威胁分析系统及360本地安全大脑中10.33.102.14和10.33.61.34的流量分析记录，能够对源地址、目的地址、源端口、目的端口等进行审计记录。</w:t>
            </w:r>
          </w:p>
        </w:tc>
      </w:tr>
      <w:tr w:rsidR="006E1EC7" w:rsidRPr="006E1EC7" w14:paraId="58E716F3" w14:textId="77777777" w:rsidTr="005A1677">
        <w:trPr>
          <w:trHeight w:val="454"/>
        </w:trPr>
        <w:tc>
          <w:tcPr>
            <w:tcW w:w="2880" w:type="dxa"/>
            <w:vAlign w:val="center"/>
          </w:tcPr>
          <w:p w14:paraId="1B4A7D3D"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13B360C8"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边界设备的系统引导程序、系统程序、重要配置参数和边界防护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6394A767"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未基于可信根对边界设备进行可信验证。</w:t>
            </w:r>
          </w:p>
        </w:tc>
      </w:tr>
    </w:tbl>
    <w:p w14:paraId="34683DC6"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1E169213" w14:textId="1191906D" w:rsidR="006E1EC7" w:rsidRPr="006E1EC7" w:rsidRDefault="006E1EC7"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Pr>
          <w:rFonts w:ascii="宋体" w:hAnsi="宋体" w:cs="Times New Roman"/>
          <w:bCs/>
          <w:color w:val="000000"/>
          <w:kern w:val="0"/>
          <w:sz w:val="28"/>
          <w:szCs w:val="22"/>
          <w:lang w:eastAsia="en-US"/>
        </w:rPr>
        <w:t>3</w:t>
      </w:r>
      <w:r w:rsidRPr="006E1EC7">
        <w:rPr>
          <w:rFonts w:ascii="宋体" w:hAnsi="宋体" w:cs="Times New Roman"/>
          <w:bCs/>
          <w:color w:val="000000"/>
          <w:kern w:val="0"/>
          <w:sz w:val="28"/>
          <w:szCs w:val="22"/>
          <w:lang w:eastAsia="en-US"/>
        </w:rPr>
        <w:t>.1.6. 阿里公共云业务区</w:t>
      </w:r>
    </w:p>
    <w:tbl>
      <w:tblPr>
        <w:tblStyle w:val="5b"/>
        <w:tblW w:w="0" w:type="auto"/>
        <w:tblLook w:val="04A0" w:firstRow="1" w:lastRow="0" w:firstColumn="1" w:lastColumn="0" w:noHBand="0" w:noVBand="1"/>
      </w:tblPr>
      <w:tblGrid>
        <w:gridCol w:w="2733"/>
        <w:gridCol w:w="2743"/>
        <w:gridCol w:w="2820"/>
      </w:tblGrid>
      <w:tr w:rsidR="006E1EC7" w:rsidRPr="006E1EC7" w14:paraId="19A80A48" w14:textId="77777777" w:rsidTr="005A1677">
        <w:trPr>
          <w:trHeight w:val="454"/>
        </w:trPr>
        <w:tc>
          <w:tcPr>
            <w:tcW w:w="2880" w:type="dxa"/>
            <w:shd w:val="clear" w:color="auto" w:fill="7D7D7D"/>
            <w:vAlign w:val="center"/>
          </w:tcPr>
          <w:p w14:paraId="62EE9EC5"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774DCA6C"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7E5B8FC9"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32334153" w14:textId="77777777" w:rsidTr="005A1677">
        <w:trPr>
          <w:trHeight w:val="454"/>
        </w:trPr>
        <w:tc>
          <w:tcPr>
            <w:tcW w:w="2880" w:type="dxa"/>
            <w:vMerge w:val="restart"/>
            <w:vAlign w:val="center"/>
          </w:tcPr>
          <w:p w14:paraId="5E9F3429"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边界防护</w:t>
            </w:r>
          </w:p>
        </w:tc>
        <w:tc>
          <w:tcPr>
            <w:tcW w:w="2880" w:type="dxa"/>
            <w:vAlign w:val="center"/>
          </w:tcPr>
          <w:p w14:paraId="1CA0F817"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a）应保证跨越边界的访问和数据流通过边界设备提供的受控接口进行通信；</w:t>
            </w:r>
          </w:p>
        </w:tc>
        <w:tc>
          <w:tcPr>
            <w:tcW w:w="2880" w:type="dxa"/>
            <w:vAlign w:val="center"/>
          </w:tcPr>
          <w:p w14:paraId="665A531C"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SLB、安全组策略，在阿里公共云网络边界处部署Web应用防火墙、SLB、云防火墙等，外部用户访问时首先访问的SLB，在SLB中仅开放固定IP地址+端口（80/443端口），拒绝访问其他端口，保证跨越边界的访问和数据流通过边界设备提供接口进行通信。</w:t>
            </w:r>
          </w:p>
        </w:tc>
      </w:tr>
      <w:tr w:rsidR="006E1EC7" w:rsidRPr="006E1EC7" w14:paraId="5187D8B3" w14:textId="77777777" w:rsidTr="005A1677">
        <w:trPr>
          <w:trHeight w:val="454"/>
        </w:trPr>
        <w:tc>
          <w:tcPr>
            <w:tcW w:w="2880" w:type="dxa"/>
            <w:vMerge/>
          </w:tcPr>
          <w:p w14:paraId="735DD30F"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7176D258"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b）应能够对非授权设备私自</w:t>
            </w:r>
            <w:r w:rsidRPr="006E1EC7">
              <w:rPr>
                <w:rFonts w:ascii="宋体" w:hAnsi="宋体" w:cs="Times New Roman"/>
                <w:kern w:val="0"/>
                <w:lang w:eastAsia="zh-CN"/>
              </w:rPr>
              <w:lastRenderedPageBreak/>
              <w:t>联到内部网络的行为进行检查或限制；</w:t>
            </w:r>
          </w:p>
        </w:tc>
        <w:tc>
          <w:tcPr>
            <w:tcW w:w="2880" w:type="dxa"/>
            <w:vAlign w:val="center"/>
          </w:tcPr>
          <w:p w14:paraId="76706962"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经现场访谈网络管理员及核</w:t>
            </w:r>
            <w:r w:rsidRPr="006E1EC7">
              <w:rPr>
                <w:rFonts w:ascii="宋体" w:hAnsi="宋体" w:cs="Times New Roman"/>
                <w:kern w:val="0"/>
                <w:lang w:eastAsia="zh-CN"/>
              </w:rPr>
              <w:lastRenderedPageBreak/>
              <w:t>查SLB、安全组策略，在SLB策略中仅允许互联网用户通过80/443端口进行业务请求；在阿里公共云安全组中配置入方向策略，管理用户仅能通过指定对虚拟实例等进行运维管理，拒绝外部非授权设备私自联到内部网络。如：允许10.66.70.120/24（IDC专线地址），10.30.19.0/24 （云上跳板机网段），10.33.110.0/24（IDC机房运维段）等与阿里公共云进行通信。</w:t>
            </w:r>
          </w:p>
        </w:tc>
      </w:tr>
      <w:tr w:rsidR="006E1EC7" w:rsidRPr="006E1EC7" w14:paraId="038FFC46" w14:textId="77777777" w:rsidTr="005A1677">
        <w:trPr>
          <w:trHeight w:val="454"/>
        </w:trPr>
        <w:tc>
          <w:tcPr>
            <w:tcW w:w="2880" w:type="dxa"/>
            <w:vMerge/>
          </w:tcPr>
          <w:p w14:paraId="63912DDB"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53991ACD"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c）应能够对内部用户非授权联到外部网络的行为进行检查或限制；</w:t>
            </w:r>
          </w:p>
        </w:tc>
        <w:tc>
          <w:tcPr>
            <w:tcW w:w="2880" w:type="dxa"/>
            <w:vAlign w:val="center"/>
          </w:tcPr>
          <w:p w14:paraId="33A6080F"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经现场核查阿里公共云安全组出方向策略，该区域内对外安全组策略中未对内部用户非授权联到外部网的行为进行检查或限制。</w:t>
            </w:r>
          </w:p>
        </w:tc>
      </w:tr>
      <w:tr w:rsidR="006E1EC7" w:rsidRPr="006E1EC7" w14:paraId="7B91C476" w14:textId="77777777" w:rsidTr="005A1677">
        <w:trPr>
          <w:trHeight w:val="454"/>
        </w:trPr>
        <w:tc>
          <w:tcPr>
            <w:tcW w:w="2880" w:type="dxa"/>
            <w:vMerge/>
          </w:tcPr>
          <w:p w14:paraId="45CDAE38"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7EA17B4C"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d）应限制无线网络的使用，保证无线网络通过受控的边界设备接入内部网络。</w:t>
            </w:r>
          </w:p>
        </w:tc>
        <w:tc>
          <w:tcPr>
            <w:tcW w:w="2880" w:type="dxa"/>
            <w:vAlign w:val="center"/>
          </w:tcPr>
          <w:p w14:paraId="14041477"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经访谈及核查，阿里公共云业务区未涉及无线网络使用，因此该项调整为不适用</w:t>
            </w:r>
          </w:p>
        </w:tc>
      </w:tr>
      <w:tr w:rsidR="006E1EC7" w:rsidRPr="006E1EC7" w14:paraId="3BBCB6E1" w14:textId="77777777" w:rsidTr="005A1677">
        <w:trPr>
          <w:trHeight w:val="454"/>
        </w:trPr>
        <w:tc>
          <w:tcPr>
            <w:tcW w:w="2880" w:type="dxa"/>
            <w:vMerge w:val="restart"/>
            <w:vAlign w:val="center"/>
          </w:tcPr>
          <w:p w14:paraId="222ADBA7"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61396803"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a）应在网络边界或区域之间根据访问控制策略设置访问控制规则，默认情况下除允许通信外受控接口拒绝所有通信；</w:t>
            </w:r>
          </w:p>
        </w:tc>
        <w:tc>
          <w:tcPr>
            <w:tcW w:w="2880" w:type="dxa"/>
            <w:vAlign w:val="center"/>
          </w:tcPr>
          <w:p w14:paraId="72582CD4"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及核查SLB、安全组策略，目前共划分了49个安全组，现场核k8s_sg_2安全组，入方向针对管理网段开放10.30.19.0/24，10.33.110.0/24，办公网针对特殊的运维管理需求，如办公网网段访问10.30.10.204，针对外网用户访问80、443端口采用白名单放行机制； 2、阿里公共云业务区与专线接入区通信时，在安全组策略中针对世纪互联IDC机房IP地址段（10.33.0.0、10.36.0.0等）添加放行策略，访问控制粒度未达到端口级。</w:t>
            </w:r>
          </w:p>
        </w:tc>
      </w:tr>
      <w:tr w:rsidR="006E1EC7" w:rsidRPr="006E1EC7" w14:paraId="4AC3CCB3" w14:textId="77777777" w:rsidTr="005A1677">
        <w:trPr>
          <w:trHeight w:val="454"/>
        </w:trPr>
        <w:tc>
          <w:tcPr>
            <w:tcW w:w="2880" w:type="dxa"/>
            <w:vMerge/>
          </w:tcPr>
          <w:p w14:paraId="51C0A4F0"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668464CD"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b）应删除多余或无效的访问控制规则，优化访问控制列表，并保证访问控制规则数量最小化；</w:t>
            </w:r>
          </w:p>
        </w:tc>
        <w:tc>
          <w:tcPr>
            <w:tcW w:w="2880" w:type="dxa"/>
            <w:vAlign w:val="center"/>
          </w:tcPr>
          <w:p w14:paraId="001BEF9B"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经现场访谈网络管理员及核查阿里云SLB及安全组策略，目前SLB及安全组策略中均根据管理需求及业务需求配</w:t>
            </w:r>
            <w:r w:rsidRPr="006E1EC7">
              <w:rPr>
                <w:rFonts w:ascii="宋体" w:hAnsi="宋体" w:cs="Times New Roman"/>
                <w:kern w:val="0"/>
                <w:lang w:eastAsia="zh-CN"/>
              </w:rPr>
              <w:lastRenderedPageBreak/>
              <w:t>置相应的策略，在配置访问控制策略时经过安全组及网络组沟通确认后进行配置，目前访问控制策略已经过优化确认，目前优化后策略SLB中对外提供访问控制策略共216条，安全组共42个。</w:t>
            </w:r>
          </w:p>
        </w:tc>
      </w:tr>
      <w:tr w:rsidR="006E1EC7" w:rsidRPr="006E1EC7" w14:paraId="150AC07A" w14:textId="77777777" w:rsidTr="005A1677">
        <w:trPr>
          <w:trHeight w:val="454"/>
        </w:trPr>
        <w:tc>
          <w:tcPr>
            <w:tcW w:w="2880" w:type="dxa"/>
            <w:vMerge/>
          </w:tcPr>
          <w:p w14:paraId="5490BC21"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4F8E22B1"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c）应对源地址、目的地址、源端口、目的端口和协议等进行检查，以允许/拒绝数据包进出；</w:t>
            </w:r>
          </w:p>
        </w:tc>
        <w:tc>
          <w:tcPr>
            <w:tcW w:w="2880" w:type="dxa"/>
            <w:vAlign w:val="center"/>
          </w:tcPr>
          <w:p w14:paraId="1AD5BEF0"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阿里云SLB及安全组策略，阿里云SLB及安全组策略中能够对授权策略、协议类型、端口范围、授权类型、授权对象、描述、优先级、创建时间、操作等内容进行检查限制，并提供明确允许/拒绝通信策略。</w:t>
            </w:r>
          </w:p>
        </w:tc>
      </w:tr>
      <w:tr w:rsidR="006E1EC7" w:rsidRPr="006E1EC7" w14:paraId="6BF47258" w14:textId="77777777" w:rsidTr="005A1677">
        <w:trPr>
          <w:trHeight w:val="454"/>
        </w:trPr>
        <w:tc>
          <w:tcPr>
            <w:tcW w:w="2880" w:type="dxa"/>
            <w:vMerge/>
          </w:tcPr>
          <w:p w14:paraId="5886C024"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44860B48"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d）应能根据会话状态信息为进出数据流提供明确的允许/拒绝访问的能力；</w:t>
            </w:r>
          </w:p>
        </w:tc>
        <w:tc>
          <w:tcPr>
            <w:tcW w:w="2880" w:type="dxa"/>
            <w:vAlign w:val="center"/>
          </w:tcPr>
          <w:p w14:paraId="656B99B4"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经现场访谈网络管理员及核查阿里云SLB及安全组策略，在授权策略字段中能够对进出数据流提供明确的允许/拒绝访问的能力。</w:t>
            </w:r>
          </w:p>
        </w:tc>
      </w:tr>
      <w:tr w:rsidR="006E1EC7" w:rsidRPr="006E1EC7" w14:paraId="32C52092" w14:textId="77777777" w:rsidTr="005A1677">
        <w:trPr>
          <w:trHeight w:val="454"/>
        </w:trPr>
        <w:tc>
          <w:tcPr>
            <w:tcW w:w="2880" w:type="dxa"/>
            <w:vMerge/>
          </w:tcPr>
          <w:p w14:paraId="1BD37FA6"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1BD4C984"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e）应对进出网络的数据流实现基于应用协议和应用内容的访问控制。</w:t>
            </w:r>
          </w:p>
        </w:tc>
        <w:tc>
          <w:tcPr>
            <w:tcW w:w="2880" w:type="dxa"/>
            <w:vAlign w:val="center"/>
          </w:tcPr>
          <w:p w14:paraId="4D4387FF"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经现场访谈网络管理员及核查阿里云SLB及安全组策略，在阿里公共云采购并部署了Web应用防火墙，在Web应用防火墙中启用了基于HTTP/HTTPS协议的访问控制策略。</w:t>
            </w:r>
          </w:p>
        </w:tc>
      </w:tr>
      <w:tr w:rsidR="006E1EC7" w:rsidRPr="006E1EC7" w14:paraId="40470864" w14:textId="77777777" w:rsidTr="005A1677">
        <w:trPr>
          <w:trHeight w:val="454"/>
        </w:trPr>
        <w:tc>
          <w:tcPr>
            <w:tcW w:w="2880" w:type="dxa"/>
            <w:vMerge w:val="restart"/>
            <w:vAlign w:val="center"/>
          </w:tcPr>
          <w:p w14:paraId="4F7F6033"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649A523A"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a）应在关键网络节点处检测、防止或限制从外部发起的网络攻击行为；</w:t>
            </w:r>
          </w:p>
        </w:tc>
        <w:tc>
          <w:tcPr>
            <w:tcW w:w="2880" w:type="dxa"/>
            <w:vAlign w:val="center"/>
          </w:tcPr>
          <w:p w14:paraId="0F5162C6"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阿里云SLB及安全组策略，Web应用防火墙及云防火墙中均具备入侵防御功能，能够对从外部发起的网络攻击行为进行实时监测，发现入侵攻击事件及时进行阻断，并提供钉钉报警，现场查看网络管理员钉钉记录中，具备实时告警信息。</w:t>
            </w:r>
          </w:p>
        </w:tc>
      </w:tr>
      <w:tr w:rsidR="006E1EC7" w:rsidRPr="006E1EC7" w14:paraId="77471430" w14:textId="77777777" w:rsidTr="005A1677">
        <w:trPr>
          <w:trHeight w:val="454"/>
        </w:trPr>
        <w:tc>
          <w:tcPr>
            <w:tcW w:w="2880" w:type="dxa"/>
            <w:vMerge/>
          </w:tcPr>
          <w:p w14:paraId="0019C298"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774AE1A9"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b）应在关键网络节点处检测、防止或限制从内部发起的网络攻击行为；</w:t>
            </w:r>
          </w:p>
        </w:tc>
        <w:tc>
          <w:tcPr>
            <w:tcW w:w="2880" w:type="dxa"/>
            <w:vAlign w:val="center"/>
          </w:tcPr>
          <w:p w14:paraId="0EC00330"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经现场访谈网络管理员及核查阿里云SLB及安全组策略，Web应用防火墙及云防火墙中均具备入侵防御功能，能够对从内部发起的网络攻击行为进行实时监测，发现入侵攻</w:t>
            </w:r>
            <w:r w:rsidRPr="006E1EC7">
              <w:rPr>
                <w:rFonts w:ascii="宋体" w:hAnsi="宋体" w:cs="Times New Roman"/>
                <w:kern w:val="0"/>
                <w:lang w:eastAsia="zh-CN"/>
              </w:rPr>
              <w:lastRenderedPageBreak/>
              <w:t>击事件及时进行阻断，并提供钉钉报警，现场查看网络管理员钉钉记录中，具备实时告警信息。</w:t>
            </w:r>
          </w:p>
        </w:tc>
      </w:tr>
      <w:tr w:rsidR="006E1EC7" w:rsidRPr="006E1EC7" w14:paraId="33036605" w14:textId="77777777" w:rsidTr="005A1677">
        <w:trPr>
          <w:trHeight w:val="454"/>
        </w:trPr>
        <w:tc>
          <w:tcPr>
            <w:tcW w:w="2880" w:type="dxa"/>
            <w:vMerge/>
          </w:tcPr>
          <w:p w14:paraId="7CDE67C6"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7B401E52"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c）应采取技术措施对网络行为进行分析，实现对网络攻击特别是新型网络攻击行为的分析；</w:t>
            </w:r>
          </w:p>
        </w:tc>
        <w:tc>
          <w:tcPr>
            <w:tcW w:w="2880" w:type="dxa"/>
            <w:vAlign w:val="center"/>
          </w:tcPr>
          <w:p w14:paraId="65D838AE"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被测系统中部署了360AISA全流量威胁分析系统和360本地安全大脑，通过将被测系统中全部流量镜像发送到360AISA全流量威胁分析系统及360本地安全大脑中进行威胁分析（包括APT痕迹扫描、APT样本扫描、APT行为分析等）。</w:t>
            </w:r>
          </w:p>
        </w:tc>
      </w:tr>
      <w:tr w:rsidR="006E1EC7" w:rsidRPr="006E1EC7" w14:paraId="5B5A13AB" w14:textId="77777777" w:rsidTr="005A1677">
        <w:trPr>
          <w:trHeight w:val="454"/>
        </w:trPr>
        <w:tc>
          <w:tcPr>
            <w:tcW w:w="2880" w:type="dxa"/>
            <w:vMerge/>
          </w:tcPr>
          <w:p w14:paraId="246D9C7E"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1C195CFA"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d）当检测到攻击行为时，记录攻击源IP、攻击类型、攻击目标、攻击时间，在发生严重入侵事件时应提供报警。</w:t>
            </w:r>
          </w:p>
        </w:tc>
        <w:tc>
          <w:tcPr>
            <w:tcW w:w="2880" w:type="dxa"/>
            <w:vAlign w:val="center"/>
          </w:tcPr>
          <w:p w14:paraId="14109613"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Web应用防火墙检测到攻击行为时，可以记录攻击IP、所属地区、攻击时间、攻击URL、攻击类型、请求方法、请求参数以及规则动作等，同时可以通过钉钉进行告警。</w:t>
            </w:r>
          </w:p>
        </w:tc>
      </w:tr>
      <w:tr w:rsidR="006E1EC7" w:rsidRPr="006E1EC7" w14:paraId="398C20A5" w14:textId="77777777" w:rsidTr="005A1677">
        <w:trPr>
          <w:trHeight w:val="454"/>
        </w:trPr>
        <w:tc>
          <w:tcPr>
            <w:tcW w:w="2880" w:type="dxa"/>
            <w:vMerge w:val="restart"/>
            <w:vAlign w:val="center"/>
          </w:tcPr>
          <w:p w14:paraId="29B16CE0" w14:textId="77777777" w:rsidR="006E1EC7" w:rsidRPr="006E1EC7" w:rsidRDefault="006E1EC7" w:rsidP="005A1677">
            <w:pPr>
              <w:widowControl/>
              <w:jc w:val="center"/>
              <w:rPr>
                <w:rFonts w:ascii="Cambria" w:eastAsia="MS Mincho" w:hAnsi="Cambria" w:cs="Times New Roman"/>
                <w:kern w:val="0"/>
                <w:lang w:eastAsia="zh-CN"/>
              </w:rPr>
            </w:pPr>
            <w:r w:rsidRPr="006E1EC7">
              <w:rPr>
                <w:rFonts w:ascii="宋体" w:hAnsi="宋体" w:cs="Times New Roman"/>
                <w:kern w:val="0"/>
                <w:lang w:eastAsia="zh-CN"/>
              </w:rPr>
              <w:t>恶意代码和垃圾邮件防范</w:t>
            </w:r>
          </w:p>
        </w:tc>
        <w:tc>
          <w:tcPr>
            <w:tcW w:w="2880" w:type="dxa"/>
            <w:vAlign w:val="center"/>
          </w:tcPr>
          <w:p w14:paraId="16AA9A7B"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a）应在关键网络节点处对恶意代码进行检测和清除，并维护恶意代码防护机制的升级和更新；</w:t>
            </w:r>
          </w:p>
        </w:tc>
        <w:tc>
          <w:tcPr>
            <w:tcW w:w="2880" w:type="dxa"/>
            <w:vAlign w:val="center"/>
          </w:tcPr>
          <w:p w14:paraId="29F510A4"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被测系统中部署青藤云天眼云镜安全防护软件，能够实时进行恶意代码检测，发现恶意代码及时进行隔离，同时配置恶意代码特征库更新策略，每天凌晨自动更新恶意代码特征库，但是未在网络层面部署防恶意代码软件或设备。</w:t>
            </w:r>
          </w:p>
        </w:tc>
      </w:tr>
      <w:tr w:rsidR="006E1EC7" w:rsidRPr="006E1EC7" w14:paraId="0225725D" w14:textId="77777777" w:rsidTr="005A1677">
        <w:trPr>
          <w:trHeight w:val="454"/>
        </w:trPr>
        <w:tc>
          <w:tcPr>
            <w:tcW w:w="2880" w:type="dxa"/>
            <w:vMerge/>
          </w:tcPr>
          <w:p w14:paraId="4FCD3534"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0E7EEEE0"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b）应在关键网络节点处对垃圾邮件进行检测和防护，并维护垃圾邮件防护机制的升级和更新。</w:t>
            </w:r>
          </w:p>
        </w:tc>
        <w:tc>
          <w:tcPr>
            <w:tcW w:w="2880" w:type="dxa"/>
            <w:vAlign w:val="center"/>
          </w:tcPr>
          <w:p w14:paraId="369EB8D4"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经现场访谈及核查，被测系统中不涉及邮件系统及邮件收发服务，故该项调整为不适用。</w:t>
            </w:r>
          </w:p>
        </w:tc>
      </w:tr>
      <w:tr w:rsidR="006E1EC7" w:rsidRPr="006E1EC7" w14:paraId="3A5C72A6" w14:textId="77777777" w:rsidTr="005A1677">
        <w:trPr>
          <w:trHeight w:val="454"/>
        </w:trPr>
        <w:tc>
          <w:tcPr>
            <w:tcW w:w="2880" w:type="dxa"/>
            <w:vMerge w:val="restart"/>
            <w:vAlign w:val="center"/>
          </w:tcPr>
          <w:p w14:paraId="71A108FD"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49E2BC63"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a）应在网络边界、重要网络节点进行安全审计，审计覆盖到每个用户，对重要的用户行为和重要安全事件进行审计；</w:t>
            </w:r>
          </w:p>
        </w:tc>
        <w:tc>
          <w:tcPr>
            <w:tcW w:w="2880" w:type="dxa"/>
            <w:vAlign w:val="center"/>
          </w:tcPr>
          <w:p w14:paraId="1A61F0B8"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目前被测系统通过阿里云控制台、堡垒机（Jumpserver V2.23.4）对用户操作行为进行审计，通过云防火墙、Web应用防火墙对入侵事件进行安全审计。</w:t>
            </w:r>
          </w:p>
        </w:tc>
      </w:tr>
      <w:tr w:rsidR="006E1EC7" w:rsidRPr="006E1EC7" w14:paraId="57E2AC90" w14:textId="77777777" w:rsidTr="005A1677">
        <w:trPr>
          <w:trHeight w:val="454"/>
        </w:trPr>
        <w:tc>
          <w:tcPr>
            <w:tcW w:w="2880" w:type="dxa"/>
            <w:vMerge/>
          </w:tcPr>
          <w:p w14:paraId="07A71FCD"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317BB89E"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72664143"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1、经核查阿里云控制台审计记录包括：事件时间、地域、错误代码、事件ID、事件名称、事件源、请求ID、源地址、用户名等； 2、经核查堡垒机中用户操作行为审计记</w:t>
            </w:r>
            <w:r w:rsidRPr="006E1EC7">
              <w:rPr>
                <w:rFonts w:ascii="宋体" w:hAnsi="宋体" w:cs="Times New Roman"/>
                <w:kern w:val="0"/>
                <w:lang w:eastAsia="zh-CN"/>
              </w:rPr>
              <w:lastRenderedPageBreak/>
              <w:t>录包括：用户名、动作、资源类型、资源、远端地址、日期等； 3、经核查云防火墙中审计记录包括：发生时间、源IP、目的IP、事件名称/攻击类型/方向/判断来源、事件数/风险级别、防御状态、操作（详情）等； 4、核查Web应用防火墙审计记录包括：攻击IP、所属区域、攻击时间、攻击类型、攻击URL、请求方法、请求参数、规则动作、规则ID、攻击概率、操作（查看详情、误报屏蔽）等。</w:t>
            </w:r>
          </w:p>
        </w:tc>
      </w:tr>
      <w:tr w:rsidR="006E1EC7" w:rsidRPr="006E1EC7" w14:paraId="1359024F" w14:textId="77777777" w:rsidTr="005A1677">
        <w:trPr>
          <w:trHeight w:val="454"/>
        </w:trPr>
        <w:tc>
          <w:tcPr>
            <w:tcW w:w="2880" w:type="dxa"/>
            <w:vMerge/>
          </w:tcPr>
          <w:p w14:paraId="2E02E8A8"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40A42E6D"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7595EAAE"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经访谈网络管理员及核查阿里云审计记录备份策略，由管理员配置操作审计转储，定期对阿里云控制台的审计记录存储至OSS中进行备份，并且所有用户均无权限对审计记录进行修改、删除。</w:t>
            </w:r>
          </w:p>
        </w:tc>
      </w:tr>
      <w:tr w:rsidR="006E1EC7" w:rsidRPr="006E1EC7" w14:paraId="7BB5E937" w14:textId="77777777" w:rsidTr="005A1677">
        <w:trPr>
          <w:trHeight w:val="454"/>
        </w:trPr>
        <w:tc>
          <w:tcPr>
            <w:tcW w:w="2880" w:type="dxa"/>
            <w:vMerge/>
          </w:tcPr>
          <w:p w14:paraId="58BA5628"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7F8824FA"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d）应能对远程访问的用户行为、访问互联网的用户行为等单独进行行为审计和数据分析。</w:t>
            </w:r>
          </w:p>
        </w:tc>
        <w:tc>
          <w:tcPr>
            <w:tcW w:w="2880" w:type="dxa"/>
            <w:vAlign w:val="center"/>
          </w:tcPr>
          <w:p w14:paraId="24FF92F8"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经现场访谈网络管理员及核查，远程访问的用户行为通过阿里云控制台、堡垒机进行审计记录，但是未对访问互联网的用户行为进行审计记录。</w:t>
            </w:r>
          </w:p>
        </w:tc>
      </w:tr>
      <w:tr w:rsidR="006E1EC7" w:rsidRPr="006E1EC7" w14:paraId="4D149D03" w14:textId="77777777" w:rsidTr="005A1677">
        <w:trPr>
          <w:trHeight w:val="454"/>
        </w:trPr>
        <w:tc>
          <w:tcPr>
            <w:tcW w:w="2880" w:type="dxa"/>
            <w:vAlign w:val="center"/>
          </w:tcPr>
          <w:p w14:paraId="0CC0DADF"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5D99421A"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边界设备的系统引导程序、系统程序、重要配置参数和边界防护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5B89B5E9"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未基于可信根对边界设备进行可信验证。</w:t>
            </w:r>
          </w:p>
        </w:tc>
      </w:tr>
    </w:tbl>
    <w:p w14:paraId="2AD84F1D"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475FC8E7" w14:textId="77B6F21F" w:rsidR="006E1EC7" w:rsidRPr="006E1EC7" w:rsidRDefault="006E1EC7"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Pr>
          <w:rFonts w:ascii="宋体" w:hAnsi="宋体" w:cs="Times New Roman"/>
          <w:bCs/>
          <w:color w:val="000000"/>
          <w:kern w:val="0"/>
          <w:sz w:val="28"/>
          <w:szCs w:val="22"/>
          <w:lang w:eastAsia="en-US"/>
        </w:rPr>
        <w:t>3</w:t>
      </w:r>
      <w:r w:rsidRPr="006E1EC7">
        <w:rPr>
          <w:rFonts w:ascii="宋体" w:hAnsi="宋体" w:cs="Times New Roman"/>
          <w:bCs/>
          <w:color w:val="000000"/>
          <w:kern w:val="0"/>
          <w:sz w:val="28"/>
          <w:szCs w:val="22"/>
          <w:lang w:eastAsia="en-US"/>
        </w:rPr>
        <w:t>.1.7. 分拨中心接入区</w:t>
      </w:r>
    </w:p>
    <w:tbl>
      <w:tblPr>
        <w:tblStyle w:val="5b"/>
        <w:tblW w:w="0" w:type="auto"/>
        <w:tblLook w:val="04A0" w:firstRow="1" w:lastRow="0" w:firstColumn="1" w:lastColumn="0" w:noHBand="0" w:noVBand="1"/>
      </w:tblPr>
      <w:tblGrid>
        <w:gridCol w:w="2743"/>
        <w:gridCol w:w="2753"/>
        <w:gridCol w:w="2800"/>
      </w:tblGrid>
      <w:tr w:rsidR="006E1EC7" w:rsidRPr="006E1EC7" w14:paraId="002881DC" w14:textId="77777777" w:rsidTr="005A1677">
        <w:trPr>
          <w:trHeight w:val="454"/>
        </w:trPr>
        <w:tc>
          <w:tcPr>
            <w:tcW w:w="2880" w:type="dxa"/>
            <w:shd w:val="clear" w:color="auto" w:fill="7D7D7D"/>
            <w:vAlign w:val="center"/>
          </w:tcPr>
          <w:p w14:paraId="40AB16B1"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7E9256CB"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4F18A96C"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7185D1CB" w14:textId="77777777" w:rsidTr="005A1677">
        <w:trPr>
          <w:trHeight w:val="454"/>
        </w:trPr>
        <w:tc>
          <w:tcPr>
            <w:tcW w:w="2880" w:type="dxa"/>
            <w:vMerge w:val="restart"/>
            <w:vAlign w:val="center"/>
          </w:tcPr>
          <w:p w14:paraId="2D0A7E6F"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边界防护</w:t>
            </w:r>
          </w:p>
        </w:tc>
        <w:tc>
          <w:tcPr>
            <w:tcW w:w="2880" w:type="dxa"/>
            <w:vAlign w:val="center"/>
          </w:tcPr>
          <w:p w14:paraId="06A133EF"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a）应保证跨越边界的访问和数据流通过边界设备提供的受控接口进行通信；</w:t>
            </w:r>
          </w:p>
        </w:tc>
        <w:tc>
          <w:tcPr>
            <w:tcW w:w="2880" w:type="dxa"/>
            <w:vAlign w:val="center"/>
          </w:tcPr>
          <w:p w14:paraId="7151FDE3"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经现场访谈及核查出口防火墙（H3C F1000-AK109）访问控制策略，在出口防火墙中针</w:t>
            </w:r>
            <w:r w:rsidRPr="006E1EC7">
              <w:rPr>
                <w:rFonts w:ascii="宋体" w:hAnsi="宋体" w:cs="Times New Roman"/>
                <w:kern w:val="0"/>
                <w:lang w:eastAsia="zh-CN"/>
              </w:rPr>
              <w:lastRenderedPageBreak/>
              <w:t>对跨越边界的访问及数据流通配置了访问控制策略，如：1、分拨中心接入区与阿里公共云业务区之间通信；2、默认拒绝所有通信等。</w:t>
            </w:r>
          </w:p>
        </w:tc>
      </w:tr>
      <w:tr w:rsidR="006E1EC7" w:rsidRPr="006E1EC7" w14:paraId="1404E922" w14:textId="77777777" w:rsidTr="005A1677">
        <w:trPr>
          <w:trHeight w:val="454"/>
        </w:trPr>
        <w:tc>
          <w:tcPr>
            <w:tcW w:w="2880" w:type="dxa"/>
            <w:vMerge/>
          </w:tcPr>
          <w:p w14:paraId="35CE3AFA"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43B967C1"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b）应能够对非授权设备私自联到内部网络的行为进行检查或限制；</w:t>
            </w:r>
          </w:p>
        </w:tc>
        <w:tc>
          <w:tcPr>
            <w:tcW w:w="2880" w:type="dxa"/>
            <w:vAlign w:val="center"/>
          </w:tcPr>
          <w:p w14:paraId="3ACE3646"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1、经访谈网络管理员，场站中7X24小时有专人负责管理，外部人员均无法私自进入场站进行设备接入；2、经核查出口防火墙（H3C F1000-AK109）配置及无线控制器（AC）（H3C WX3010H-L） 中的配置，出口防火墙、无线控制路由（AC）中未使用端口均设置为shutdown状态，同时在AC中对场站中PDA设备进行MAC地址绑定，非授权设备均不允许接到内部网络。</w:t>
            </w:r>
          </w:p>
        </w:tc>
      </w:tr>
      <w:tr w:rsidR="006E1EC7" w:rsidRPr="006E1EC7" w14:paraId="08670542" w14:textId="77777777" w:rsidTr="005A1677">
        <w:trPr>
          <w:trHeight w:val="454"/>
        </w:trPr>
        <w:tc>
          <w:tcPr>
            <w:tcW w:w="2880" w:type="dxa"/>
            <w:vMerge/>
          </w:tcPr>
          <w:p w14:paraId="1B707EB1"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45B90EC3"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c）应能够对内部用户非授权联到外部网络的行为进行检查或限制；</w:t>
            </w:r>
          </w:p>
        </w:tc>
        <w:tc>
          <w:tcPr>
            <w:tcW w:w="2880" w:type="dxa"/>
            <w:vAlign w:val="center"/>
          </w:tcPr>
          <w:p w14:paraId="67782D19"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经现场访谈网络管理员及核查出口防火墙（（H3C F1000-AK109）访问控制策略，未对内部用户联到外部网络的行为进行检查或限制。</w:t>
            </w:r>
          </w:p>
        </w:tc>
      </w:tr>
      <w:tr w:rsidR="006E1EC7" w:rsidRPr="006E1EC7" w14:paraId="6951B170" w14:textId="77777777" w:rsidTr="005A1677">
        <w:trPr>
          <w:trHeight w:val="454"/>
        </w:trPr>
        <w:tc>
          <w:tcPr>
            <w:tcW w:w="2880" w:type="dxa"/>
            <w:vMerge/>
          </w:tcPr>
          <w:p w14:paraId="73415B0A"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2D4E72F7"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d）应限制无线网络的使用，保证无线网络通过受控的边界设备接入内部网络。</w:t>
            </w:r>
          </w:p>
        </w:tc>
        <w:tc>
          <w:tcPr>
            <w:tcW w:w="2880" w:type="dxa"/>
            <w:vAlign w:val="center"/>
          </w:tcPr>
          <w:p w14:paraId="359D2999"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经现场访谈网络管理员及核查，分拨中心接入区通过无线AP（H3C6320）为PDA设备提供无线网络，在各场站中部署了无线控制器（AC）（H3C WX3010H-L） ，对无线AP（H3C6320）进行统一控制，在无线控制器（AC）（H3C WX3010H-L）中将无线AP及PDA设备进行MAC地址绑定，同时在场站边界处部署出口防火墙（H3C F1000-AK109），通过在出口防火墙（H3C F1000-AK109）中配置访问策略，与阿里公共云业务区进行通信，保证无线网络通过受控的边界设备接入内部网络。</w:t>
            </w:r>
          </w:p>
        </w:tc>
      </w:tr>
      <w:tr w:rsidR="006E1EC7" w:rsidRPr="006E1EC7" w14:paraId="17F9E4AC" w14:textId="77777777" w:rsidTr="005A1677">
        <w:trPr>
          <w:trHeight w:val="454"/>
        </w:trPr>
        <w:tc>
          <w:tcPr>
            <w:tcW w:w="2880" w:type="dxa"/>
            <w:vMerge w:val="restart"/>
            <w:vAlign w:val="center"/>
          </w:tcPr>
          <w:p w14:paraId="7E11143D"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70426058"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a）应在网络边界或区域之间根据访问控制策略设置访问控制规则，默认情况下除允许通信外受控接口拒绝所有</w:t>
            </w:r>
            <w:r w:rsidRPr="006E1EC7">
              <w:rPr>
                <w:rFonts w:ascii="宋体" w:hAnsi="宋体" w:cs="Times New Roman"/>
                <w:kern w:val="0"/>
                <w:lang w:eastAsia="zh-CN"/>
              </w:rPr>
              <w:lastRenderedPageBreak/>
              <w:t>通信；</w:t>
            </w:r>
          </w:p>
        </w:tc>
        <w:tc>
          <w:tcPr>
            <w:tcW w:w="2880" w:type="dxa"/>
            <w:vAlign w:val="center"/>
          </w:tcPr>
          <w:p w14:paraId="3D76F74C"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1、经现场访谈及核查出口防火墙（H3C F1000-AK109）访问控制策略，在出口防火墙中针对网络边界的访问配置了</w:t>
            </w:r>
            <w:r w:rsidRPr="006E1EC7">
              <w:rPr>
                <w:rFonts w:ascii="宋体" w:hAnsi="宋体" w:cs="Times New Roman"/>
                <w:kern w:val="0"/>
                <w:lang w:eastAsia="zh-CN"/>
              </w:rPr>
              <w:lastRenderedPageBreak/>
              <w:t>相应的访问控制策略； 2、出口防火墙中最后一条访问控制策略为拒绝所有通信； 3、访问控制策略中访问控制粒度为IP地址段级，未达到端口级。</w:t>
            </w:r>
          </w:p>
        </w:tc>
      </w:tr>
      <w:tr w:rsidR="006E1EC7" w:rsidRPr="006E1EC7" w14:paraId="0060502D" w14:textId="77777777" w:rsidTr="005A1677">
        <w:trPr>
          <w:trHeight w:val="454"/>
        </w:trPr>
        <w:tc>
          <w:tcPr>
            <w:tcW w:w="2880" w:type="dxa"/>
            <w:vMerge/>
          </w:tcPr>
          <w:p w14:paraId="68C64797"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19B55309"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b）应删除多余或无效的访问控制规则，优化访问控制列表，并保证访问控制规则数量最小化；</w:t>
            </w:r>
          </w:p>
        </w:tc>
        <w:tc>
          <w:tcPr>
            <w:tcW w:w="2880" w:type="dxa"/>
            <w:vAlign w:val="center"/>
          </w:tcPr>
          <w:p w14:paraId="5C3F3851"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经现场访谈及核查出口防火墙（H3C F1000-AK109）访问控制策略，访问控制策略设置地址范围较宽，访问控制列表未进行优化。</w:t>
            </w:r>
          </w:p>
        </w:tc>
      </w:tr>
      <w:tr w:rsidR="006E1EC7" w:rsidRPr="006E1EC7" w14:paraId="1B369D48" w14:textId="77777777" w:rsidTr="005A1677">
        <w:trPr>
          <w:trHeight w:val="454"/>
        </w:trPr>
        <w:tc>
          <w:tcPr>
            <w:tcW w:w="2880" w:type="dxa"/>
            <w:vMerge/>
          </w:tcPr>
          <w:p w14:paraId="09F06C2C"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677292B3"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c）应对源地址、目的地址、源端口、目的端口和协议等进行检查，以允许/拒绝数据包进出；</w:t>
            </w:r>
          </w:p>
        </w:tc>
        <w:tc>
          <w:tcPr>
            <w:tcW w:w="2880" w:type="dxa"/>
            <w:vAlign w:val="center"/>
          </w:tcPr>
          <w:p w14:paraId="3172C685"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经现场访谈及核查出口防火墙（H3C F1000-AK109）访问控制策略，在出口防火墙访问控制策略中能够对源安全域、目的安全域、类型、ID、描述、源地址、目的地址、服务、用户、动作、内容安全、命中次数、流量等字段进行检查，在动作字段中能够配置允许/拒绝通信策略。</w:t>
            </w:r>
          </w:p>
        </w:tc>
      </w:tr>
      <w:tr w:rsidR="006E1EC7" w:rsidRPr="006E1EC7" w14:paraId="5BB1CED9" w14:textId="77777777" w:rsidTr="005A1677">
        <w:trPr>
          <w:trHeight w:val="454"/>
        </w:trPr>
        <w:tc>
          <w:tcPr>
            <w:tcW w:w="2880" w:type="dxa"/>
            <w:vMerge/>
          </w:tcPr>
          <w:p w14:paraId="193C9924"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44CBC694"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d）应能根据会话状态信息为进出数据流提供明确的允许/拒绝访问的能力；</w:t>
            </w:r>
          </w:p>
        </w:tc>
        <w:tc>
          <w:tcPr>
            <w:tcW w:w="2880" w:type="dxa"/>
            <w:vAlign w:val="center"/>
          </w:tcPr>
          <w:p w14:paraId="588E0710"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经现场访谈及核查出口防火墙（H3C F1000-AK109）访问控制策略，在出口防火墙的访问控制策略的服务字段中根据协议类型、端口、会话状态信息等对进出数据流提供检查，在动作字段配置明确的允许/拒绝通信策略。</w:t>
            </w:r>
          </w:p>
        </w:tc>
      </w:tr>
      <w:tr w:rsidR="006E1EC7" w:rsidRPr="006E1EC7" w14:paraId="48930EB4" w14:textId="77777777" w:rsidTr="005A1677">
        <w:trPr>
          <w:trHeight w:val="454"/>
        </w:trPr>
        <w:tc>
          <w:tcPr>
            <w:tcW w:w="2880" w:type="dxa"/>
            <w:vMerge/>
          </w:tcPr>
          <w:p w14:paraId="4F593319"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2C0A1EE0"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e）应对进出网络的数据流实现基于应用协议和应用内容的访问控制。</w:t>
            </w:r>
          </w:p>
        </w:tc>
        <w:tc>
          <w:tcPr>
            <w:tcW w:w="2880" w:type="dxa"/>
            <w:vAlign w:val="center"/>
          </w:tcPr>
          <w:p w14:paraId="1B4F3438"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经现场访谈及核查出口防火墙（H3C F1000-AK109）访问控制策略，未对进出网络的数据流实现基于应用协议和应用内容的访问控制。</w:t>
            </w:r>
          </w:p>
        </w:tc>
      </w:tr>
      <w:tr w:rsidR="006E1EC7" w:rsidRPr="006E1EC7" w14:paraId="1D396422" w14:textId="77777777" w:rsidTr="005A1677">
        <w:trPr>
          <w:trHeight w:val="454"/>
        </w:trPr>
        <w:tc>
          <w:tcPr>
            <w:tcW w:w="2880" w:type="dxa"/>
            <w:vMerge w:val="restart"/>
            <w:vAlign w:val="center"/>
          </w:tcPr>
          <w:p w14:paraId="4CA7D85F"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5E248B34"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a）应在关键网络节点处检测、防止或限制从外部发起的网络攻击行为；</w:t>
            </w:r>
          </w:p>
        </w:tc>
        <w:tc>
          <w:tcPr>
            <w:tcW w:w="2880" w:type="dxa"/>
            <w:vAlign w:val="center"/>
          </w:tcPr>
          <w:p w14:paraId="3AFD29CD"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经现场访谈及核查出口防火墙（H3C F1000-AK109）访问控制策略，出口防火墙中具备安全防护功能，在出口防火墙导航菜单栏中安全防护菜单中启用攻击防护策略，能够对从外部发起的攻击行为进行监测，发现外部攻击行为及时报警。</w:t>
            </w:r>
          </w:p>
        </w:tc>
      </w:tr>
      <w:tr w:rsidR="006E1EC7" w:rsidRPr="006E1EC7" w14:paraId="0C68888E" w14:textId="77777777" w:rsidTr="005A1677">
        <w:trPr>
          <w:trHeight w:val="454"/>
        </w:trPr>
        <w:tc>
          <w:tcPr>
            <w:tcW w:w="2880" w:type="dxa"/>
            <w:vMerge/>
          </w:tcPr>
          <w:p w14:paraId="3DC32AD8"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034F66AE"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b）应在关键网络节点处检</w:t>
            </w:r>
            <w:r w:rsidRPr="006E1EC7">
              <w:rPr>
                <w:rFonts w:ascii="宋体" w:hAnsi="宋体" w:cs="Times New Roman"/>
                <w:kern w:val="0"/>
                <w:lang w:eastAsia="zh-CN"/>
              </w:rPr>
              <w:lastRenderedPageBreak/>
              <w:t>测、防止或限制从内部发起的网络攻击行为；</w:t>
            </w:r>
          </w:p>
        </w:tc>
        <w:tc>
          <w:tcPr>
            <w:tcW w:w="2880" w:type="dxa"/>
            <w:vAlign w:val="center"/>
          </w:tcPr>
          <w:p w14:paraId="1822DC42"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经现场访谈网络管理员，未在</w:t>
            </w:r>
            <w:r w:rsidRPr="006E1EC7">
              <w:rPr>
                <w:rFonts w:ascii="宋体" w:hAnsi="宋体" w:cs="Times New Roman"/>
                <w:kern w:val="0"/>
                <w:lang w:eastAsia="zh-CN"/>
              </w:rPr>
              <w:lastRenderedPageBreak/>
              <w:t>关键网络节点处监测、防止或限制从内部发起的网络攻击行为。</w:t>
            </w:r>
          </w:p>
        </w:tc>
      </w:tr>
      <w:tr w:rsidR="006E1EC7" w:rsidRPr="006E1EC7" w14:paraId="0E48AFBF" w14:textId="77777777" w:rsidTr="005A1677">
        <w:trPr>
          <w:trHeight w:val="454"/>
        </w:trPr>
        <w:tc>
          <w:tcPr>
            <w:tcW w:w="2880" w:type="dxa"/>
            <w:vMerge/>
          </w:tcPr>
          <w:p w14:paraId="214B5906"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62A2FFD0"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c）应采取技术措施对网络行为进行分析，实现对网络攻击特别是新型网络攻击行为的分析；</w:t>
            </w:r>
          </w:p>
        </w:tc>
        <w:tc>
          <w:tcPr>
            <w:tcW w:w="2880" w:type="dxa"/>
            <w:vAlign w:val="center"/>
          </w:tcPr>
          <w:p w14:paraId="223CB717"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经现场访谈网络管理员及核查，未采用技术措施对网络行为进行分析，特别是新型网络攻击行为。</w:t>
            </w:r>
          </w:p>
        </w:tc>
      </w:tr>
      <w:tr w:rsidR="006E1EC7" w:rsidRPr="006E1EC7" w14:paraId="267CBA06" w14:textId="77777777" w:rsidTr="005A1677">
        <w:trPr>
          <w:trHeight w:val="454"/>
        </w:trPr>
        <w:tc>
          <w:tcPr>
            <w:tcW w:w="2880" w:type="dxa"/>
            <w:vMerge/>
          </w:tcPr>
          <w:p w14:paraId="158AE351"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0C3F655C"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d）当检测到攻击行为时，记录攻击源IP、攻击类型、攻击目标、攻击时间，在发生严重入侵事件时应提供报警。</w:t>
            </w:r>
          </w:p>
        </w:tc>
        <w:tc>
          <w:tcPr>
            <w:tcW w:w="2880" w:type="dxa"/>
            <w:vAlign w:val="center"/>
          </w:tcPr>
          <w:p w14:paraId="7720201C"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经现场访谈及核查出口防火墙（H3C F1000-AK109）防护策略，出口防火墙中攻击日志中会记录：时间、攻击类型、入安全域名称、目的IP地址、源IP地址等信息。</w:t>
            </w:r>
          </w:p>
        </w:tc>
      </w:tr>
      <w:tr w:rsidR="006E1EC7" w:rsidRPr="006E1EC7" w14:paraId="5D47E48E" w14:textId="77777777" w:rsidTr="005A1677">
        <w:trPr>
          <w:trHeight w:val="454"/>
        </w:trPr>
        <w:tc>
          <w:tcPr>
            <w:tcW w:w="2880" w:type="dxa"/>
            <w:vMerge w:val="restart"/>
            <w:vAlign w:val="center"/>
          </w:tcPr>
          <w:p w14:paraId="19F948BB" w14:textId="77777777" w:rsidR="006E1EC7" w:rsidRPr="006E1EC7" w:rsidRDefault="006E1EC7" w:rsidP="005A1677">
            <w:pPr>
              <w:widowControl/>
              <w:jc w:val="center"/>
              <w:rPr>
                <w:rFonts w:ascii="Cambria" w:eastAsia="MS Mincho" w:hAnsi="Cambria" w:cs="Times New Roman"/>
                <w:kern w:val="0"/>
                <w:lang w:eastAsia="zh-CN"/>
              </w:rPr>
            </w:pPr>
            <w:r w:rsidRPr="006E1EC7">
              <w:rPr>
                <w:rFonts w:ascii="宋体" w:hAnsi="宋体" w:cs="Times New Roman"/>
                <w:kern w:val="0"/>
                <w:lang w:eastAsia="zh-CN"/>
              </w:rPr>
              <w:t>恶意代码和垃圾邮件防范</w:t>
            </w:r>
          </w:p>
        </w:tc>
        <w:tc>
          <w:tcPr>
            <w:tcW w:w="2880" w:type="dxa"/>
            <w:vAlign w:val="center"/>
          </w:tcPr>
          <w:p w14:paraId="0B67EB87"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a）应在关键网络节点处对恶意代码进行检测和清除，并维护恶意代码防护机制的升级和更新；</w:t>
            </w:r>
          </w:p>
        </w:tc>
        <w:tc>
          <w:tcPr>
            <w:tcW w:w="2880" w:type="dxa"/>
            <w:vAlign w:val="center"/>
          </w:tcPr>
          <w:p w14:paraId="2CC3595C"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经现场访谈网络管理员及核查，未在网络层面部署防恶意代码软件或设备。</w:t>
            </w:r>
          </w:p>
        </w:tc>
      </w:tr>
      <w:tr w:rsidR="006E1EC7" w:rsidRPr="006E1EC7" w14:paraId="5F9BB06D" w14:textId="77777777" w:rsidTr="005A1677">
        <w:trPr>
          <w:trHeight w:val="454"/>
        </w:trPr>
        <w:tc>
          <w:tcPr>
            <w:tcW w:w="2880" w:type="dxa"/>
            <w:vMerge/>
          </w:tcPr>
          <w:p w14:paraId="2A17F607"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7446273B"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b）应在关键网络节点处对垃圾邮件进行检测和防护，并维护垃圾邮件防护机制的升级和更新。</w:t>
            </w:r>
          </w:p>
        </w:tc>
        <w:tc>
          <w:tcPr>
            <w:tcW w:w="2880" w:type="dxa"/>
            <w:vAlign w:val="center"/>
          </w:tcPr>
          <w:p w14:paraId="425C0795"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经现场访谈及核查，被测系统中不涉及邮件系统及邮件收发服务，故该项调整为不适用。</w:t>
            </w:r>
          </w:p>
        </w:tc>
      </w:tr>
      <w:tr w:rsidR="006E1EC7" w:rsidRPr="006E1EC7" w14:paraId="3D4510F9" w14:textId="77777777" w:rsidTr="005A1677">
        <w:trPr>
          <w:trHeight w:val="454"/>
        </w:trPr>
        <w:tc>
          <w:tcPr>
            <w:tcW w:w="2880" w:type="dxa"/>
            <w:vMerge w:val="restart"/>
            <w:vAlign w:val="center"/>
          </w:tcPr>
          <w:p w14:paraId="72CC2282"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1C54B80F"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a）应在网络边界、重要网络节点进行安全审计，审计覆盖到每个用户，对重要的用户行为和重要安全事件进行审计；</w:t>
            </w:r>
          </w:p>
        </w:tc>
        <w:tc>
          <w:tcPr>
            <w:tcW w:w="2880" w:type="dxa"/>
            <w:vAlign w:val="center"/>
          </w:tcPr>
          <w:p w14:paraId="7925E166"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目前被测系统通过堡垒机（Jumpserver V2.23.4）对用户操作行为进行审计，同时出口防火墙（H3C F1000-AK109）能够对用户操作行为及入侵事件进行审计。</w:t>
            </w:r>
          </w:p>
        </w:tc>
      </w:tr>
      <w:tr w:rsidR="006E1EC7" w:rsidRPr="006E1EC7" w14:paraId="3EE3E6D4" w14:textId="77777777" w:rsidTr="005A1677">
        <w:trPr>
          <w:trHeight w:val="454"/>
        </w:trPr>
        <w:tc>
          <w:tcPr>
            <w:tcW w:w="2880" w:type="dxa"/>
            <w:vMerge/>
          </w:tcPr>
          <w:p w14:paraId="1DA8F14F"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753E16CC"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69FD8BAA"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1、经现场核查堡垒机（Jumpserver V2.23.4）中审计记录，堡垒机中用户操作行为审计记录包括：用户名、动作、资源类型、资源、远端地址、日期等；2、经现场核查出口防火墙（H3C F1000-AK109）中审计记录，出口防火墙中攻击日志包括：时间、严重级别、攻击类型、动作类型、入安全域名称、目的地址、源地址等；用户操作日志包括：日期、时间、协议类型、IP地址、用户、命令详情。</w:t>
            </w:r>
          </w:p>
        </w:tc>
      </w:tr>
      <w:tr w:rsidR="006E1EC7" w:rsidRPr="006E1EC7" w14:paraId="1751F23D" w14:textId="77777777" w:rsidTr="005A1677">
        <w:trPr>
          <w:trHeight w:val="454"/>
        </w:trPr>
        <w:tc>
          <w:tcPr>
            <w:tcW w:w="2880" w:type="dxa"/>
            <w:vMerge/>
          </w:tcPr>
          <w:p w14:paraId="481B2656"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549A8A7B"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w:t>
            </w:r>
            <w:r w:rsidRPr="006E1EC7">
              <w:rPr>
                <w:rFonts w:ascii="宋体" w:hAnsi="宋体" w:cs="Times New Roman"/>
                <w:kern w:val="0"/>
                <w:lang w:eastAsia="zh-CN"/>
              </w:rPr>
              <w:lastRenderedPageBreak/>
              <w:t>的删除、修改或覆盖等；</w:t>
            </w:r>
          </w:p>
        </w:tc>
        <w:tc>
          <w:tcPr>
            <w:tcW w:w="2880" w:type="dxa"/>
            <w:vAlign w:val="center"/>
          </w:tcPr>
          <w:p w14:paraId="47BF7756"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经现场核查，堡垒机（Jumpserver V2.23.4）、出</w:t>
            </w:r>
            <w:r w:rsidRPr="006E1EC7">
              <w:rPr>
                <w:rFonts w:ascii="宋体" w:hAnsi="宋体" w:cs="Times New Roman"/>
                <w:kern w:val="0"/>
                <w:lang w:eastAsia="zh-CN"/>
              </w:rPr>
              <w:lastRenderedPageBreak/>
              <w:t>口防火墙（H3C SecPath F1000-E-G2）中审计模块中，所有用户均无权限对审计记录进行删除、修改，出口防火墙（H3C SecPath F1000-E-G2）中审计记录仅在本地保存一天。</w:t>
            </w:r>
          </w:p>
        </w:tc>
      </w:tr>
      <w:tr w:rsidR="006E1EC7" w:rsidRPr="006E1EC7" w14:paraId="252EAC10" w14:textId="77777777" w:rsidTr="005A1677">
        <w:trPr>
          <w:trHeight w:val="454"/>
        </w:trPr>
        <w:tc>
          <w:tcPr>
            <w:tcW w:w="2880" w:type="dxa"/>
            <w:vMerge/>
          </w:tcPr>
          <w:p w14:paraId="3DC6D963"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108E92E5"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d）应能对远程访问的用户行为、访问互联网的用户行为等单独进行行为审计和数据分析。</w:t>
            </w:r>
          </w:p>
        </w:tc>
        <w:tc>
          <w:tcPr>
            <w:tcW w:w="2880" w:type="dxa"/>
            <w:vAlign w:val="center"/>
          </w:tcPr>
          <w:p w14:paraId="48A60C32"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经现场访谈网络管理员及核查，远程访问的用户行为通过堡垒机进行审计记录，但是未对访问互联网的用户行为单独进行审计。</w:t>
            </w:r>
          </w:p>
        </w:tc>
      </w:tr>
      <w:tr w:rsidR="006E1EC7" w:rsidRPr="006E1EC7" w14:paraId="1FE87D67" w14:textId="77777777" w:rsidTr="005A1677">
        <w:trPr>
          <w:trHeight w:val="454"/>
        </w:trPr>
        <w:tc>
          <w:tcPr>
            <w:tcW w:w="2880" w:type="dxa"/>
            <w:vAlign w:val="center"/>
          </w:tcPr>
          <w:p w14:paraId="0A8BA9BF"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2AFBC640"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边界设备的系统引导程序、系统程序、重要配置参数和边界防护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17F15221"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未基于可信根对边界设备进行可信验证。</w:t>
            </w:r>
          </w:p>
        </w:tc>
      </w:tr>
    </w:tbl>
    <w:p w14:paraId="351FA1D9"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tbl>
      <w:tblPr>
        <w:tblStyle w:val="5b"/>
        <w:tblW w:w="0" w:type="auto"/>
        <w:tblLook w:val="04A0" w:firstRow="1" w:lastRow="0" w:firstColumn="1" w:lastColumn="0" w:noHBand="0" w:noVBand="1"/>
      </w:tblPr>
      <w:tblGrid>
        <w:gridCol w:w="2074"/>
        <w:gridCol w:w="2071"/>
        <w:gridCol w:w="2076"/>
        <w:gridCol w:w="2075"/>
      </w:tblGrid>
      <w:tr w:rsidR="006E1EC7" w:rsidRPr="006E1EC7" w14:paraId="4DFD3798" w14:textId="77777777" w:rsidTr="0010648A">
        <w:trPr>
          <w:trHeight w:val="454"/>
        </w:trPr>
        <w:tc>
          <w:tcPr>
            <w:tcW w:w="2130" w:type="dxa"/>
            <w:vAlign w:val="center"/>
          </w:tcPr>
          <w:p w14:paraId="1990DBF9" w14:textId="77777777" w:rsidR="006E1EC7" w:rsidRPr="006E1EC7" w:rsidRDefault="006E1EC7" w:rsidP="005A1677">
            <w:pPr>
              <w:widowControl/>
              <w:jc w:val="left"/>
              <w:rPr>
                <w:rFonts w:ascii="Cambria" w:eastAsia="MS Mincho" w:hAnsi="Cambria" w:cs="Times New Roman"/>
                <w:kern w:val="0"/>
              </w:rPr>
            </w:pPr>
            <w:r w:rsidRPr="006E1EC7">
              <w:rPr>
                <w:rFonts w:ascii="宋体" w:hAnsi="宋体" w:cs="Times New Roman"/>
                <w:b/>
                <w:kern w:val="0"/>
              </w:rPr>
              <w:t>测评项目</w:t>
            </w:r>
          </w:p>
        </w:tc>
        <w:tc>
          <w:tcPr>
            <w:tcW w:w="2132" w:type="dxa"/>
            <w:vAlign w:val="center"/>
          </w:tcPr>
          <w:p w14:paraId="6553A6A3" w14:textId="026CE2E1" w:rsidR="006E1EC7" w:rsidRPr="006E1EC7" w:rsidRDefault="006E1EC7" w:rsidP="005A1677">
            <w:pPr>
              <w:widowControl/>
              <w:jc w:val="left"/>
              <w:rPr>
                <w:rFonts w:ascii="Cambria" w:eastAsia="MS Mincho" w:hAnsi="Cambria" w:cs="Times New Roman"/>
                <w:kern w:val="0"/>
                <w:lang w:eastAsia="zh-CN"/>
              </w:rPr>
            </w:pPr>
          </w:p>
        </w:tc>
        <w:tc>
          <w:tcPr>
            <w:tcW w:w="2130" w:type="dxa"/>
            <w:vAlign w:val="center"/>
          </w:tcPr>
          <w:p w14:paraId="552CAA7B" w14:textId="77777777" w:rsidR="006E1EC7" w:rsidRPr="006E1EC7" w:rsidRDefault="006E1EC7" w:rsidP="005A1677">
            <w:pPr>
              <w:widowControl/>
              <w:jc w:val="left"/>
              <w:rPr>
                <w:rFonts w:ascii="Cambria" w:eastAsia="MS Mincho" w:hAnsi="Cambria" w:cs="Times New Roman"/>
                <w:kern w:val="0"/>
              </w:rPr>
            </w:pPr>
            <w:r w:rsidRPr="006E1EC7">
              <w:rPr>
                <w:rFonts w:ascii="宋体" w:hAnsi="宋体" w:cs="Times New Roman"/>
                <w:b/>
                <w:kern w:val="0"/>
              </w:rPr>
              <w:t>测评对象</w:t>
            </w:r>
          </w:p>
        </w:tc>
        <w:tc>
          <w:tcPr>
            <w:tcW w:w="2130" w:type="dxa"/>
            <w:vAlign w:val="center"/>
          </w:tcPr>
          <w:p w14:paraId="2D9526C6" w14:textId="77777777" w:rsidR="006E1EC7" w:rsidRPr="006E1EC7" w:rsidRDefault="006E1EC7" w:rsidP="005A1677">
            <w:pPr>
              <w:widowControl/>
              <w:jc w:val="left"/>
              <w:rPr>
                <w:rFonts w:ascii="Cambria" w:eastAsia="MS Mincho" w:hAnsi="Cambria" w:cs="Times New Roman"/>
                <w:kern w:val="0"/>
              </w:rPr>
            </w:pPr>
            <w:r w:rsidRPr="006E1EC7">
              <w:rPr>
                <w:rFonts w:ascii="宋体" w:hAnsi="宋体" w:cs="Times New Roman"/>
                <w:kern w:val="0"/>
              </w:rPr>
              <w:t>安全区域边界</w:t>
            </w:r>
          </w:p>
        </w:tc>
      </w:tr>
      <w:tr w:rsidR="006E1EC7" w:rsidRPr="006E1EC7" w14:paraId="34DAFA35" w14:textId="77777777" w:rsidTr="0010648A">
        <w:trPr>
          <w:trHeight w:val="454"/>
        </w:trPr>
        <w:tc>
          <w:tcPr>
            <w:tcW w:w="2130" w:type="dxa"/>
            <w:vAlign w:val="center"/>
          </w:tcPr>
          <w:p w14:paraId="064AAEDE" w14:textId="77777777" w:rsidR="006E1EC7" w:rsidRPr="006E1EC7" w:rsidRDefault="006E1EC7" w:rsidP="005A1677">
            <w:pPr>
              <w:widowControl/>
              <w:jc w:val="left"/>
              <w:rPr>
                <w:rFonts w:ascii="Cambria" w:eastAsia="MS Mincho" w:hAnsi="Cambria" w:cs="Times New Roman"/>
                <w:kern w:val="0"/>
              </w:rPr>
            </w:pPr>
            <w:r w:rsidRPr="006E1EC7">
              <w:rPr>
                <w:rFonts w:ascii="宋体" w:hAnsi="宋体" w:cs="Times New Roman"/>
                <w:b/>
                <w:kern w:val="0"/>
              </w:rPr>
              <w:t>测评单位</w:t>
            </w:r>
          </w:p>
        </w:tc>
        <w:tc>
          <w:tcPr>
            <w:tcW w:w="6392" w:type="dxa"/>
            <w:gridSpan w:val="3"/>
            <w:vAlign w:val="center"/>
          </w:tcPr>
          <w:p w14:paraId="7A233CA8" w14:textId="7A90435C" w:rsidR="006E1EC7" w:rsidRPr="006E1EC7" w:rsidRDefault="006E1EC7" w:rsidP="005A1677">
            <w:pPr>
              <w:widowControl/>
              <w:jc w:val="left"/>
              <w:rPr>
                <w:rFonts w:ascii="Cambria" w:eastAsia="MS Mincho" w:hAnsi="Cambria" w:cs="Times New Roman"/>
                <w:kern w:val="0"/>
                <w:lang w:eastAsia="zh-CN"/>
              </w:rPr>
            </w:pPr>
          </w:p>
        </w:tc>
      </w:tr>
      <w:tr w:rsidR="006E1EC7" w:rsidRPr="006E1EC7" w14:paraId="587F0C68" w14:textId="77777777" w:rsidTr="0010648A">
        <w:trPr>
          <w:trHeight w:val="454"/>
        </w:trPr>
        <w:tc>
          <w:tcPr>
            <w:tcW w:w="2130" w:type="dxa"/>
            <w:vAlign w:val="center"/>
          </w:tcPr>
          <w:p w14:paraId="4FBDA2C9" w14:textId="77777777" w:rsidR="006E1EC7" w:rsidRPr="006E1EC7" w:rsidRDefault="006E1EC7" w:rsidP="005A1677">
            <w:pPr>
              <w:widowControl/>
              <w:jc w:val="left"/>
              <w:rPr>
                <w:rFonts w:ascii="Cambria" w:eastAsia="MS Mincho" w:hAnsi="Cambria" w:cs="Times New Roman"/>
                <w:kern w:val="0"/>
              </w:rPr>
            </w:pPr>
            <w:r w:rsidRPr="006E1EC7">
              <w:rPr>
                <w:rFonts w:ascii="宋体" w:hAnsi="宋体" w:cs="Times New Roman"/>
                <w:b/>
                <w:kern w:val="0"/>
              </w:rPr>
              <w:t>测评地点</w:t>
            </w:r>
          </w:p>
        </w:tc>
        <w:tc>
          <w:tcPr>
            <w:tcW w:w="6392" w:type="dxa"/>
            <w:gridSpan w:val="3"/>
            <w:vAlign w:val="center"/>
          </w:tcPr>
          <w:p w14:paraId="391AE990" w14:textId="52510077" w:rsidR="006E1EC7" w:rsidRPr="006E1EC7" w:rsidRDefault="006E1EC7" w:rsidP="005A1677">
            <w:pPr>
              <w:widowControl/>
              <w:jc w:val="left"/>
              <w:rPr>
                <w:rFonts w:ascii="Cambria" w:eastAsia="MS Mincho" w:hAnsi="Cambria" w:cs="Times New Roman"/>
                <w:kern w:val="0"/>
                <w:lang w:eastAsia="zh-CN"/>
              </w:rPr>
            </w:pPr>
          </w:p>
        </w:tc>
      </w:tr>
      <w:tr w:rsidR="0010648A" w:rsidRPr="006E1EC7" w14:paraId="14A58E46" w14:textId="77777777" w:rsidTr="0010648A">
        <w:trPr>
          <w:trHeight w:val="454"/>
        </w:trPr>
        <w:tc>
          <w:tcPr>
            <w:tcW w:w="2130" w:type="dxa"/>
            <w:vAlign w:val="center"/>
          </w:tcPr>
          <w:p w14:paraId="1D0BDC7B"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w:t>
            </w:r>
          </w:p>
        </w:tc>
        <w:tc>
          <w:tcPr>
            <w:tcW w:w="2132" w:type="dxa"/>
            <w:vAlign w:val="center"/>
          </w:tcPr>
          <w:p w14:paraId="6B162755" w14:textId="777CC54C" w:rsidR="0010648A" w:rsidRPr="006E1EC7" w:rsidRDefault="0010648A" w:rsidP="0010648A">
            <w:pPr>
              <w:widowControl/>
              <w:jc w:val="left"/>
              <w:rPr>
                <w:rFonts w:ascii="Cambria" w:eastAsia="MS Mincho" w:hAnsi="Cambria" w:cs="Times New Roman"/>
                <w:kern w:val="0"/>
              </w:rPr>
            </w:pPr>
          </w:p>
        </w:tc>
        <w:tc>
          <w:tcPr>
            <w:tcW w:w="2130" w:type="dxa"/>
            <w:vAlign w:val="center"/>
          </w:tcPr>
          <w:p w14:paraId="4BEFE11D" w14:textId="0387A5BB" w:rsidR="0010648A" w:rsidRPr="006E1EC7" w:rsidRDefault="0010648A" w:rsidP="0010648A">
            <w:pPr>
              <w:widowControl/>
              <w:jc w:val="left"/>
              <w:rPr>
                <w:rFonts w:ascii="Cambria" w:eastAsia="MS Mincho" w:hAnsi="Cambria" w:cs="Times New Roman"/>
                <w:kern w:val="0"/>
              </w:rPr>
            </w:pPr>
            <w:r>
              <w:rPr>
                <w:rFonts w:ascii="宋体" w:hAnsi="宋体" w:hint="eastAsia"/>
                <w:b/>
              </w:rPr>
              <w:t>配合人员</w:t>
            </w:r>
          </w:p>
        </w:tc>
        <w:tc>
          <w:tcPr>
            <w:tcW w:w="2130" w:type="dxa"/>
            <w:vAlign w:val="center"/>
          </w:tcPr>
          <w:p w14:paraId="4C9BEB7A" w14:textId="05ED9B21" w:rsidR="0010648A" w:rsidRPr="006E1EC7" w:rsidRDefault="0010648A" w:rsidP="0010648A">
            <w:pPr>
              <w:widowControl/>
              <w:jc w:val="left"/>
              <w:rPr>
                <w:rFonts w:ascii="Cambria" w:eastAsia="MS Mincho" w:hAnsi="Cambria" w:cs="Times New Roman"/>
                <w:kern w:val="0"/>
              </w:rPr>
            </w:pPr>
            <w:r>
              <w:rPr>
                <w:rFonts w:ascii="宋体" w:hAnsi="宋体" w:hint="eastAsia"/>
              </w:rPr>
              <w:t>刘亮</w:t>
            </w:r>
          </w:p>
        </w:tc>
      </w:tr>
      <w:tr w:rsidR="0010648A" w:rsidRPr="006E1EC7" w14:paraId="2C469CE3" w14:textId="77777777" w:rsidTr="0010648A">
        <w:trPr>
          <w:trHeight w:val="454"/>
        </w:trPr>
        <w:tc>
          <w:tcPr>
            <w:tcW w:w="2130" w:type="dxa"/>
            <w:vAlign w:val="center"/>
          </w:tcPr>
          <w:p w14:paraId="2E4FDCF0"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测评日期</w:t>
            </w:r>
          </w:p>
        </w:tc>
        <w:tc>
          <w:tcPr>
            <w:tcW w:w="6392" w:type="dxa"/>
            <w:gridSpan w:val="3"/>
            <w:vAlign w:val="center"/>
          </w:tcPr>
          <w:p w14:paraId="48DB9DEE" w14:textId="0764EA34" w:rsidR="0010648A" w:rsidRPr="006E1EC7" w:rsidRDefault="0010648A" w:rsidP="0010648A">
            <w:pPr>
              <w:widowControl/>
              <w:jc w:val="left"/>
              <w:rPr>
                <w:rFonts w:ascii="Cambria" w:eastAsia="MS Mincho" w:hAnsi="Cambria" w:cs="Times New Roman"/>
                <w:kern w:val="0"/>
              </w:rPr>
            </w:pPr>
            <w:r>
              <w:rPr>
                <w:rFonts w:ascii="宋体" w:hAnsi="宋体"/>
              </w:rPr>
              <w:t>2023.6.15-2023.6.16</w:t>
            </w:r>
          </w:p>
        </w:tc>
      </w:tr>
      <w:tr w:rsidR="0010648A" w:rsidRPr="006E1EC7" w14:paraId="14DDADD5" w14:textId="77777777" w:rsidTr="0010648A">
        <w:trPr>
          <w:trHeight w:val="454"/>
        </w:trPr>
        <w:tc>
          <w:tcPr>
            <w:tcW w:w="2130" w:type="dxa"/>
            <w:vAlign w:val="center"/>
          </w:tcPr>
          <w:p w14:paraId="2BFD79BF"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测评人员签字</w:t>
            </w:r>
          </w:p>
        </w:tc>
        <w:tc>
          <w:tcPr>
            <w:tcW w:w="2132" w:type="dxa"/>
            <w:vAlign w:val="center"/>
          </w:tcPr>
          <w:p w14:paraId="36346097" w14:textId="77777777" w:rsidR="0010648A" w:rsidRPr="006E1EC7" w:rsidRDefault="0010648A" w:rsidP="0010648A">
            <w:pPr>
              <w:widowControl/>
              <w:jc w:val="left"/>
              <w:rPr>
                <w:rFonts w:ascii="Cambria" w:eastAsia="MS Mincho" w:hAnsi="Cambria" w:cs="Times New Roman"/>
                <w:kern w:val="0"/>
              </w:rPr>
            </w:pPr>
          </w:p>
        </w:tc>
        <w:tc>
          <w:tcPr>
            <w:tcW w:w="2130" w:type="dxa"/>
            <w:vAlign w:val="center"/>
          </w:tcPr>
          <w:p w14:paraId="126A5048"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配合人员签字</w:t>
            </w:r>
          </w:p>
        </w:tc>
        <w:tc>
          <w:tcPr>
            <w:tcW w:w="2130" w:type="dxa"/>
            <w:vAlign w:val="center"/>
          </w:tcPr>
          <w:p w14:paraId="1396A251" w14:textId="77777777" w:rsidR="0010648A" w:rsidRPr="006E1EC7" w:rsidRDefault="0010648A" w:rsidP="0010648A">
            <w:pPr>
              <w:widowControl/>
              <w:jc w:val="left"/>
              <w:rPr>
                <w:rFonts w:ascii="Cambria" w:eastAsia="MS Mincho" w:hAnsi="Cambria" w:cs="Times New Roman"/>
                <w:kern w:val="0"/>
              </w:rPr>
            </w:pPr>
          </w:p>
        </w:tc>
      </w:tr>
    </w:tbl>
    <w:p w14:paraId="176284E5" w14:textId="2B456623" w:rsidR="006E1EC7" w:rsidRPr="006E1EC7" w:rsidRDefault="006E1EC7" w:rsidP="006E1EC7">
      <w:pPr>
        <w:keepNext/>
        <w:keepLines/>
        <w:widowControl/>
        <w:spacing w:before="200" w:after="200" w:line="276" w:lineRule="auto"/>
        <w:jc w:val="left"/>
        <w:outlineLvl w:val="1"/>
        <w:rPr>
          <w:rFonts w:eastAsia="MS Gothic" w:cs="Times New Roman"/>
          <w:b/>
          <w:bCs/>
          <w:color w:val="4F81BD"/>
          <w:kern w:val="0"/>
          <w:sz w:val="26"/>
          <w:szCs w:val="26"/>
        </w:rPr>
      </w:pPr>
      <w:r>
        <w:rPr>
          <w:rFonts w:ascii="宋体" w:hAnsi="宋体" w:cs="Times New Roman"/>
          <w:bCs/>
          <w:color w:val="000000"/>
          <w:kern w:val="0"/>
          <w:sz w:val="28"/>
          <w:szCs w:val="26"/>
        </w:rPr>
        <w:t>3.2</w:t>
      </w:r>
      <w:r w:rsidRPr="006E1EC7">
        <w:rPr>
          <w:rFonts w:ascii="宋体" w:hAnsi="宋体" w:cs="Times New Roman"/>
          <w:bCs/>
          <w:color w:val="000000"/>
          <w:kern w:val="0"/>
          <w:sz w:val="28"/>
          <w:szCs w:val="26"/>
        </w:rPr>
        <w:t>. 云计算安全扩展要求部分</w:t>
      </w:r>
    </w:p>
    <w:p w14:paraId="399107BA" w14:textId="6BD9F7C1" w:rsidR="006E1EC7" w:rsidRPr="006E1EC7" w:rsidRDefault="006E1EC7"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Pr>
          <w:rFonts w:ascii="宋体" w:hAnsi="宋体" w:cs="Times New Roman"/>
          <w:bCs/>
          <w:color w:val="000000"/>
          <w:kern w:val="0"/>
          <w:sz w:val="28"/>
          <w:szCs w:val="22"/>
          <w:lang w:eastAsia="en-US"/>
        </w:rPr>
        <w:t>3.2</w:t>
      </w:r>
      <w:r w:rsidRPr="006E1EC7">
        <w:rPr>
          <w:rFonts w:ascii="宋体" w:hAnsi="宋体" w:cs="Times New Roman"/>
          <w:bCs/>
          <w:color w:val="000000"/>
          <w:kern w:val="0"/>
          <w:sz w:val="28"/>
          <w:szCs w:val="22"/>
          <w:lang w:eastAsia="en-US"/>
        </w:rPr>
        <w:t>.1. 互联网接入区</w:t>
      </w:r>
    </w:p>
    <w:tbl>
      <w:tblPr>
        <w:tblStyle w:val="5b"/>
        <w:tblW w:w="0" w:type="auto"/>
        <w:tblLook w:val="04A0" w:firstRow="1" w:lastRow="0" w:firstColumn="1" w:lastColumn="0" w:noHBand="0" w:noVBand="1"/>
      </w:tblPr>
      <w:tblGrid>
        <w:gridCol w:w="2760"/>
        <w:gridCol w:w="2768"/>
        <w:gridCol w:w="2768"/>
      </w:tblGrid>
      <w:tr w:rsidR="006E1EC7" w:rsidRPr="006E1EC7" w14:paraId="1AE53879" w14:textId="77777777" w:rsidTr="005A1677">
        <w:trPr>
          <w:trHeight w:val="454"/>
        </w:trPr>
        <w:tc>
          <w:tcPr>
            <w:tcW w:w="2880" w:type="dxa"/>
            <w:shd w:val="clear" w:color="auto" w:fill="7D7D7D"/>
            <w:vAlign w:val="center"/>
          </w:tcPr>
          <w:p w14:paraId="0BE24FCD"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041C2E2A"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4823A7B2"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3D6ADD55" w14:textId="77777777" w:rsidTr="005A1677">
        <w:trPr>
          <w:trHeight w:val="454"/>
        </w:trPr>
        <w:tc>
          <w:tcPr>
            <w:tcW w:w="2880" w:type="dxa"/>
            <w:vMerge w:val="restart"/>
            <w:vAlign w:val="center"/>
          </w:tcPr>
          <w:p w14:paraId="66B44781"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2D281FFE"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a）应在虚拟化网络边界部署访问控制机制，并设置访问控制规则；</w:t>
            </w:r>
          </w:p>
        </w:tc>
        <w:tc>
          <w:tcPr>
            <w:tcW w:w="2880" w:type="dxa"/>
            <w:vAlign w:val="center"/>
          </w:tcPr>
          <w:p w14:paraId="77601DF9"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经现场访谈及核查，互联网接入区部署在世纪互联IDC机房中，不涉及云计算安全扩展要求，故该项调整为不适用。</w:t>
            </w:r>
          </w:p>
        </w:tc>
      </w:tr>
      <w:tr w:rsidR="006E1EC7" w:rsidRPr="006E1EC7" w14:paraId="688C39C0" w14:textId="77777777" w:rsidTr="005A1677">
        <w:trPr>
          <w:trHeight w:val="454"/>
        </w:trPr>
        <w:tc>
          <w:tcPr>
            <w:tcW w:w="2880" w:type="dxa"/>
            <w:vMerge/>
          </w:tcPr>
          <w:p w14:paraId="47B9D3BB"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3EFC7C35"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b）应在不同等级的网络区域边界部署访问控制机制，设置访问控制规则。</w:t>
            </w:r>
          </w:p>
        </w:tc>
        <w:tc>
          <w:tcPr>
            <w:tcW w:w="2880" w:type="dxa"/>
            <w:vAlign w:val="center"/>
          </w:tcPr>
          <w:p w14:paraId="7735DDD5"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经现场访谈及核查，互联网接入区部署在世纪互联IDC机房中，不涉及云计算安全扩展要求，故该项调整为不适用。</w:t>
            </w:r>
          </w:p>
        </w:tc>
      </w:tr>
      <w:tr w:rsidR="006E1EC7" w:rsidRPr="006E1EC7" w14:paraId="026D3BCF" w14:textId="77777777" w:rsidTr="005A1677">
        <w:trPr>
          <w:trHeight w:val="454"/>
        </w:trPr>
        <w:tc>
          <w:tcPr>
            <w:tcW w:w="2880" w:type="dxa"/>
            <w:vMerge w:val="restart"/>
            <w:vAlign w:val="center"/>
          </w:tcPr>
          <w:p w14:paraId="669060E0"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4BE16151"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a）应能检测到云服务客户发起的网络攻击行为，并能记录攻击类型、攻击时间、攻击流量等；</w:t>
            </w:r>
          </w:p>
        </w:tc>
        <w:tc>
          <w:tcPr>
            <w:tcW w:w="2880" w:type="dxa"/>
            <w:vAlign w:val="center"/>
          </w:tcPr>
          <w:p w14:paraId="205F4881"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经现场访谈及核查，互联网接入区部署在世纪互联IDC机房中，不涉及云计算安全扩展要求，故该项调整为不适用。</w:t>
            </w:r>
          </w:p>
        </w:tc>
      </w:tr>
      <w:tr w:rsidR="006E1EC7" w:rsidRPr="006E1EC7" w14:paraId="61DEF67A" w14:textId="77777777" w:rsidTr="005A1677">
        <w:trPr>
          <w:trHeight w:val="454"/>
        </w:trPr>
        <w:tc>
          <w:tcPr>
            <w:tcW w:w="2880" w:type="dxa"/>
            <w:vMerge/>
          </w:tcPr>
          <w:p w14:paraId="339C177E"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063E0576"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b）应能检测到对虚拟网络节点的网络攻击行为，并能记录攻击类型、攻击时间、攻击流量等；</w:t>
            </w:r>
          </w:p>
        </w:tc>
        <w:tc>
          <w:tcPr>
            <w:tcW w:w="2880" w:type="dxa"/>
            <w:vAlign w:val="center"/>
          </w:tcPr>
          <w:p w14:paraId="14642B54"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经现场访谈及核查，互联网接入区部署在世纪互联IDC机房中，不涉及云计算安全扩展要求，故该项调整为不适用。</w:t>
            </w:r>
          </w:p>
        </w:tc>
      </w:tr>
      <w:tr w:rsidR="006E1EC7" w:rsidRPr="006E1EC7" w14:paraId="4EE6267C" w14:textId="77777777" w:rsidTr="005A1677">
        <w:trPr>
          <w:trHeight w:val="454"/>
        </w:trPr>
        <w:tc>
          <w:tcPr>
            <w:tcW w:w="2880" w:type="dxa"/>
            <w:vMerge/>
          </w:tcPr>
          <w:p w14:paraId="41A292AB"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14E176A0"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c）应能检测到虚拟机与宿主机、虚拟机与虚拟机之间的异常流量；</w:t>
            </w:r>
          </w:p>
        </w:tc>
        <w:tc>
          <w:tcPr>
            <w:tcW w:w="2880" w:type="dxa"/>
            <w:vAlign w:val="center"/>
          </w:tcPr>
          <w:p w14:paraId="28909D10"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经现场访谈及核查，互联网接入区部署在世纪互联IDC机房中，不涉及云计算安全扩展要求，故该项调整为不适用。</w:t>
            </w:r>
          </w:p>
        </w:tc>
      </w:tr>
      <w:tr w:rsidR="006E1EC7" w:rsidRPr="006E1EC7" w14:paraId="73740FA5" w14:textId="77777777" w:rsidTr="005A1677">
        <w:trPr>
          <w:trHeight w:val="454"/>
        </w:trPr>
        <w:tc>
          <w:tcPr>
            <w:tcW w:w="2880" w:type="dxa"/>
            <w:vMerge/>
          </w:tcPr>
          <w:p w14:paraId="6E5F3B4F"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567344DA"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d）应在检测到网络攻击行为、异常流量情况时进行告警。</w:t>
            </w:r>
          </w:p>
        </w:tc>
        <w:tc>
          <w:tcPr>
            <w:tcW w:w="2880" w:type="dxa"/>
            <w:vAlign w:val="center"/>
          </w:tcPr>
          <w:p w14:paraId="1F25427A"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经现场访谈及核查，互联网接入区部署在世纪互联IDC机房中，不涉及云计算安全扩展要求，故该项调整为不适用。</w:t>
            </w:r>
          </w:p>
        </w:tc>
      </w:tr>
      <w:tr w:rsidR="006E1EC7" w:rsidRPr="006E1EC7" w14:paraId="266DB671" w14:textId="77777777" w:rsidTr="005A1677">
        <w:trPr>
          <w:trHeight w:val="454"/>
        </w:trPr>
        <w:tc>
          <w:tcPr>
            <w:tcW w:w="2880" w:type="dxa"/>
            <w:vMerge w:val="restart"/>
            <w:vAlign w:val="center"/>
          </w:tcPr>
          <w:p w14:paraId="4689182A"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1470DA67"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a）应对云服务商和云服务客户在远程管理时执行的特权命令进行审计，至少包括虚拟机删除、虚拟机重启；</w:t>
            </w:r>
          </w:p>
        </w:tc>
        <w:tc>
          <w:tcPr>
            <w:tcW w:w="2880" w:type="dxa"/>
            <w:vAlign w:val="center"/>
          </w:tcPr>
          <w:p w14:paraId="48775E69"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经现场访谈及核查，互联网接入区部署在世纪互联IDC机房中，不涉及云计算安全扩展要求，故该项调整为不适用。</w:t>
            </w:r>
          </w:p>
        </w:tc>
      </w:tr>
      <w:tr w:rsidR="006E1EC7" w:rsidRPr="006E1EC7" w14:paraId="598EEA20" w14:textId="77777777" w:rsidTr="005A1677">
        <w:trPr>
          <w:trHeight w:val="454"/>
        </w:trPr>
        <w:tc>
          <w:tcPr>
            <w:tcW w:w="2880" w:type="dxa"/>
            <w:vMerge/>
          </w:tcPr>
          <w:p w14:paraId="59FCCDCA"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526F95D3"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b）应保证云服务商对云服务客户系统和数据的操作可被云服务客户审计。</w:t>
            </w:r>
          </w:p>
        </w:tc>
        <w:tc>
          <w:tcPr>
            <w:tcW w:w="2880" w:type="dxa"/>
            <w:vAlign w:val="center"/>
          </w:tcPr>
          <w:p w14:paraId="1DD39885"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经现场访谈及核查，互联网接入区部署在世纪互联IDC机房中，不涉及云计算安全扩展要求，故该项调整为不适用。</w:t>
            </w:r>
          </w:p>
        </w:tc>
      </w:tr>
    </w:tbl>
    <w:p w14:paraId="5AB8B639"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7B33986C" w14:textId="10A9707D" w:rsidR="006E1EC7" w:rsidRPr="006E1EC7" w:rsidRDefault="006E1EC7"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Pr>
          <w:rFonts w:ascii="宋体" w:hAnsi="宋体" w:cs="Times New Roman"/>
          <w:bCs/>
          <w:color w:val="000000"/>
          <w:kern w:val="0"/>
          <w:sz w:val="28"/>
          <w:szCs w:val="22"/>
          <w:lang w:eastAsia="en-US"/>
        </w:rPr>
        <w:t>3.2</w:t>
      </w:r>
      <w:r w:rsidRPr="006E1EC7">
        <w:rPr>
          <w:rFonts w:ascii="宋体" w:hAnsi="宋体" w:cs="Times New Roman"/>
          <w:bCs/>
          <w:color w:val="000000"/>
          <w:kern w:val="0"/>
          <w:sz w:val="28"/>
          <w:szCs w:val="22"/>
          <w:lang w:eastAsia="en-US"/>
        </w:rPr>
        <w:t>.2. 专线接入区</w:t>
      </w:r>
    </w:p>
    <w:tbl>
      <w:tblPr>
        <w:tblStyle w:val="5b"/>
        <w:tblW w:w="0" w:type="auto"/>
        <w:tblLook w:val="04A0" w:firstRow="1" w:lastRow="0" w:firstColumn="1" w:lastColumn="0" w:noHBand="0" w:noVBand="1"/>
      </w:tblPr>
      <w:tblGrid>
        <w:gridCol w:w="2760"/>
        <w:gridCol w:w="2768"/>
        <w:gridCol w:w="2768"/>
      </w:tblGrid>
      <w:tr w:rsidR="006E1EC7" w:rsidRPr="006E1EC7" w14:paraId="126AB287" w14:textId="77777777" w:rsidTr="005A1677">
        <w:trPr>
          <w:trHeight w:val="454"/>
        </w:trPr>
        <w:tc>
          <w:tcPr>
            <w:tcW w:w="2880" w:type="dxa"/>
            <w:shd w:val="clear" w:color="auto" w:fill="7D7D7D"/>
            <w:vAlign w:val="center"/>
          </w:tcPr>
          <w:p w14:paraId="056B60C6"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036C3106"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68A16348"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76619BBE" w14:textId="77777777" w:rsidTr="005A1677">
        <w:trPr>
          <w:trHeight w:val="454"/>
        </w:trPr>
        <w:tc>
          <w:tcPr>
            <w:tcW w:w="2880" w:type="dxa"/>
            <w:vMerge w:val="restart"/>
            <w:vAlign w:val="center"/>
          </w:tcPr>
          <w:p w14:paraId="224F91B4"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619563C1"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a）应在虚拟化网络边界部署访问控制机制，并设置访问控制规则；</w:t>
            </w:r>
          </w:p>
        </w:tc>
        <w:tc>
          <w:tcPr>
            <w:tcW w:w="2880" w:type="dxa"/>
            <w:vAlign w:val="center"/>
          </w:tcPr>
          <w:p w14:paraId="3B20DA40"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经现场访谈及核查，专线接入区部署在世纪互联IDC机房中，不涉及云计算安全扩展要求，故该项调整为不适用。</w:t>
            </w:r>
          </w:p>
        </w:tc>
      </w:tr>
      <w:tr w:rsidR="006E1EC7" w:rsidRPr="006E1EC7" w14:paraId="1B764351" w14:textId="77777777" w:rsidTr="005A1677">
        <w:trPr>
          <w:trHeight w:val="454"/>
        </w:trPr>
        <w:tc>
          <w:tcPr>
            <w:tcW w:w="2880" w:type="dxa"/>
            <w:vMerge/>
          </w:tcPr>
          <w:p w14:paraId="19A0C7B4"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481A0BA6"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b）应在不同等级的网络区域边界部署访问控制机制，设置访问控制规则。</w:t>
            </w:r>
          </w:p>
        </w:tc>
        <w:tc>
          <w:tcPr>
            <w:tcW w:w="2880" w:type="dxa"/>
            <w:vAlign w:val="center"/>
          </w:tcPr>
          <w:p w14:paraId="2A3DAF2E"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经现场访谈及核查，专线接入区部署在世纪互联IDC机房中，不涉及云计算安全扩展要求，故该项调整为不适用。</w:t>
            </w:r>
          </w:p>
        </w:tc>
      </w:tr>
      <w:tr w:rsidR="006E1EC7" w:rsidRPr="006E1EC7" w14:paraId="6B7CC5B3" w14:textId="77777777" w:rsidTr="005A1677">
        <w:trPr>
          <w:trHeight w:val="454"/>
        </w:trPr>
        <w:tc>
          <w:tcPr>
            <w:tcW w:w="2880" w:type="dxa"/>
            <w:vMerge w:val="restart"/>
            <w:vAlign w:val="center"/>
          </w:tcPr>
          <w:p w14:paraId="23013878"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00E0165C"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a）应能检测到云服务客户发起的网络攻击行为，并能记录</w:t>
            </w:r>
            <w:r w:rsidRPr="006E1EC7">
              <w:rPr>
                <w:rFonts w:ascii="宋体" w:hAnsi="宋体" w:cs="Times New Roman"/>
                <w:kern w:val="0"/>
                <w:lang w:eastAsia="zh-CN"/>
              </w:rPr>
              <w:lastRenderedPageBreak/>
              <w:t>攻击类型、攻击时间、攻击流量等；</w:t>
            </w:r>
          </w:p>
        </w:tc>
        <w:tc>
          <w:tcPr>
            <w:tcW w:w="2880" w:type="dxa"/>
            <w:vAlign w:val="center"/>
          </w:tcPr>
          <w:p w14:paraId="2FC674D4"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经现场访谈及核查，专线接入区部署在世纪互联IDC机房</w:t>
            </w:r>
            <w:r w:rsidRPr="006E1EC7">
              <w:rPr>
                <w:rFonts w:ascii="宋体" w:hAnsi="宋体" w:cs="Times New Roman"/>
                <w:kern w:val="0"/>
                <w:lang w:eastAsia="zh-CN"/>
              </w:rPr>
              <w:lastRenderedPageBreak/>
              <w:t>中，不涉及云计算安全扩展要求，故该项调整为不适用。</w:t>
            </w:r>
          </w:p>
        </w:tc>
      </w:tr>
      <w:tr w:rsidR="006E1EC7" w:rsidRPr="006E1EC7" w14:paraId="51BAC495" w14:textId="77777777" w:rsidTr="005A1677">
        <w:trPr>
          <w:trHeight w:val="454"/>
        </w:trPr>
        <w:tc>
          <w:tcPr>
            <w:tcW w:w="2880" w:type="dxa"/>
            <w:vMerge/>
          </w:tcPr>
          <w:p w14:paraId="2CB963D2"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5F372DDA"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b）应能检测到对虚拟网络节点的网络攻击行为，并能记录攻击类型、攻击时间、攻击流量等；</w:t>
            </w:r>
          </w:p>
        </w:tc>
        <w:tc>
          <w:tcPr>
            <w:tcW w:w="2880" w:type="dxa"/>
            <w:vAlign w:val="center"/>
          </w:tcPr>
          <w:p w14:paraId="62E6F7BC"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经现场访谈及核查，专线接入区部署在世纪互联IDC机房中，不涉及云计算安全扩展要求，故该项调整为不适用。</w:t>
            </w:r>
          </w:p>
        </w:tc>
      </w:tr>
      <w:tr w:rsidR="006E1EC7" w:rsidRPr="006E1EC7" w14:paraId="2C47C466" w14:textId="77777777" w:rsidTr="005A1677">
        <w:trPr>
          <w:trHeight w:val="454"/>
        </w:trPr>
        <w:tc>
          <w:tcPr>
            <w:tcW w:w="2880" w:type="dxa"/>
            <w:vMerge/>
          </w:tcPr>
          <w:p w14:paraId="05146771"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7AD10F52"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c）应能检测到虚拟机与宿主机、虚拟机与虚拟机之间的异常流量；</w:t>
            </w:r>
          </w:p>
        </w:tc>
        <w:tc>
          <w:tcPr>
            <w:tcW w:w="2880" w:type="dxa"/>
            <w:vAlign w:val="center"/>
          </w:tcPr>
          <w:p w14:paraId="4145C29C"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经现场访谈及核查，专线接入区部署在世纪互联IDC机房中，不涉及云计算安全扩展要求，故该项调整为不适用。</w:t>
            </w:r>
          </w:p>
        </w:tc>
      </w:tr>
      <w:tr w:rsidR="006E1EC7" w:rsidRPr="006E1EC7" w14:paraId="3791BCE0" w14:textId="77777777" w:rsidTr="005A1677">
        <w:trPr>
          <w:trHeight w:val="454"/>
        </w:trPr>
        <w:tc>
          <w:tcPr>
            <w:tcW w:w="2880" w:type="dxa"/>
            <w:vMerge/>
          </w:tcPr>
          <w:p w14:paraId="58463BD8"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1972AF8D"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d）应在检测到网络攻击行为、异常流量情况时进行告警。</w:t>
            </w:r>
          </w:p>
        </w:tc>
        <w:tc>
          <w:tcPr>
            <w:tcW w:w="2880" w:type="dxa"/>
            <w:vAlign w:val="center"/>
          </w:tcPr>
          <w:p w14:paraId="5FC58525"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经现场访谈及核查，专线接入区部署在世纪互联IDC机房中，不涉及云计算安全扩展要求，故该项调整为不适用。</w:t>
            </w:r>
          </w:p>
        </w:tc>
      </w:tr>
      <w:tr w:rsidR="006E1EC7" w:rsidRPr="006E1EC7" w14:paraId="12EDFFD3" w14:textId="77777777" w:rsidTr="005A1677">
        <w:trPr>
          <w:trHeight w:val="454"/>
        </w:trPr>
        <w:tc>
          <w:tcPr>
            <w:tcW w:w="2880" w:type="dxa"/>
            <w:vMerge w:val="restart"/>
            <w:vAlign w:val="center"/>
          </w:tcPr>
          <w:p w14:paraId="6D07AE72"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5ABC39C8"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a）应对云服务商和云服务客户在远程管理时执行的特权命令进行审计，至少包括虚拟机删除、虚拟机重启；</w:t>
            </w:r>
          </w:p>
        </w:tc>
        <w:tc>
          <w:tcPr>
            <w:tcW w:w="2880" w:type="dxa"/>
            <w:vAlign w:val="center"/>
          </w:tcPr>
          <w:p w14:paraId="02019CEE"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经现场访谈及核查，专线接入区部署在世纪互联IDC机房中，不涉及云计算安全扩展要求，故该项调整为不适用。</w:t>
            </w:r>
          </w:p>
        </w:tc>
      </w:tr>
      <w:tr w:rsidR="006E1EC7" w:rsidRPr="006E1EC7" w14:paraId="50496541" w14:textId="77777777" w:rsidTr="005A1677">
        <w:trPr>
          <w:trHeight w:val="454"/>
        </w:trPr>
        <w:tc>
          <w:tcPr>
            <w:tcW w:w="2880" w:type="dxa"/>
            <w:vMerge/>
          </w:tcPr>
          <w:p w14:paraId="4F7BFF52"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62FECA13"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b）应保证云服务商对云服务客户系统和数据的操作可被云服务客户审计。</w:t>
            </w:r>
          </w:p>
        </w:tc>
        <w:tc>
          <w:tcPr>
            <w:tcW w:w="2880" w:type="dxa"/>
            <w:vAlign w:val="center"/>
          </w:tcPr>
          <w:p w14:paraId="639B1A36"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经现场访谈及核查，专线接入区部署在世纪互联IDC机房中，不涉及云计算安全扩展要求，故该项调整为不适用。</w:t>
            </w:r>
          </w:p>
        </w:tc>
      </w:tr>
    </w:tbl>
    <w:p w14:paraId="2ABE4E13"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61C5F21C" w14:textId="5F10C054" w:rsidR="006E1EC7" w:rsidRPr="006E1EC7" w:rsidRDefault="006E1EC7"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Pr>
          <w:rFonts w:ascii="宋体" w:hAnsi="宋体" w:cs="Times New Roman"/>
          <w:bCs/>
          <w:color w:val="000000"/>
          <w:kern w:val="0"/>
          <w:sz w:val="28"/>
          <w:szCs w:val="22"/>
          <w:lang w:eastAsia="en-US"/>
        </w:rPr>
        <w:t>3.2</w:t>
      </w:r>
      <w:r w:rsidRPr="006E1EC7">
        <w:rPr>
          <w:rFonts w:ascii="宋体" w:hAnsi="宋体" w:cs="Times New Roman"/>
          <w:bCs/>
          <w:color w:val="000000"/>
          <w:kern w:val="0"/>
          <w:sz w:val="28"/>
          <w:szCs w:val="22"/>
          <w:lang w:eastAsia="en-US"/>
        </w:rPr>
        <w:t>.3. 核心交换区</w:t>
      </w:r>
    </w:p>
    <w:tbl>
      <w:tblPr>
        <w:tblStyle w:val="5b"/>
        <w:tblW w:w="0" w:type="auto"/>
        <w:tblLook w:val="04A0" w:firstRow="1" w:lastRow="0" w:firstColumn="1" w:lastColumn="0" w:noHBand="0" w:noVBand="1"/>
      </w:tblPr>
      <w:tblGrid>
        <w:gridCol w:w="2760"/>
        <w:gridCol w:w="2768"/>
        <w:gridCol w:w="2768"/>
      </w:tblGrid>
      <w:tr w:rsidR="006E1EC7" w:rsidRPr="006E1EC7" w14:paraId="1587E976" w14:textId="77777777" w:rsidTr="005A1677">
        <w:trPr>
          <w:trHeight w:val="454"/>
        </w:trPr>
        <w:tc>
          <w:tcPr>
            <w:tcW w:w="2880" w:type="dxa"/>
            <w:shd w:val="clear" w:color="auto" w:fill="7D7D7D"/>
            <w:vAlign w:val="center"/>
          </w:tcPr>
          <w:p w14:paraId="01E619C1"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7376C512"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2E733A14"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4AF09A9F" w14:textId="77777777" w:rsidTr="005A1677">
        <w:trPr>
          <w:trHeight w:val="454"/>
        </w:trPr>
        <w:tc>
          <w:tcPr>
            <w:tcW w:w="2880" w:type="dxa"/>
            <w:vMerge w:val="restart"/>
            <w:vAlign w:val="center"/>
          </w:tcPr>
          <w:p w14:paraId="1A13FF54"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0C36FA7B"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a）应在虚拟化网络边界部署访问控制机制，并设置访问控制规则；</w:t>
            </w:r>
          </w:p>
        </w:tc>
        <w:tc>
          <w:tcPr>
            <w:tcW w:w="2880" w:type="dxa"/>
            <w:vAlign w:val="center"/>
          </w:tcPr>
          <w:p w14:paraId="343406AB"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经现场访谈及核查，核心交换区部署在世纪互联IDC机房中，不涉及云计算安全扩展要求，故该项调整为不适用。</w:t>
            </w:r>
          </w:p>
        </w:tc>
      </w:tr>
      <w:tr w:rsidR="006E1EC7" w:rsidRPr="006E1EC7" w14:paraId="104BA8DB" w14:textId="77777777" w:rsidTr="005A1677">
        <w:trPr>
          <w:trHeight w:val="454"/>
        </w:trPr>
        <w:tc>
          <w:tcPr>
            <w:tcW w:w="2880" w:type="dxa"/>
            <w:vMerge/>
          </w:tcPr>
          <w:p w14:paraId="0B68B110"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4A5D6A7C"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b）应在不同等级的网络区域边界部署访问控制机制，设置访问控制规则。</w:t>
            </w:r>
          </w:p>
        </w:tc>
        <w:tc>
          <w:tcPr>
            <w:tcW w:w="2880" w:type="dxa"/>
            <w:vAlign w:val="center"/>
          </w:tcPr>
          <w:p w14:paraId="7CCAEF4F"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经现场访谈及核查，核心交换区部署在世纪互联IDC机房中，不涉及云计算安全扩展要求，故该项调整为不适用。</w:t>
            </w:r>
          </w:p>
        </w:tc>
      </w:tr>
      <w:tr w:rsidR="006E1EC7" w:rsidRPr="006E1EC7" w14:paraId="5E567E53" w14:textId="77777777" w:rsidTr="005A1677">
        <w:trPr>
          <w:trHeight w:val="454"/>
        </w:trPr>
        <w:tc>
          <w:tcPr>
            <w:tcW w:w="2880" w:type="dxa"/>
            <w:vMerge w:val="restart"/>
            <w:vAlign w:val="center"/>
          </w:tcPr>
          <w:p w14:paraId="4199967A"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3C2E93A6"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a）应能检测到云服务客户发起的网络攻击行为，并能记录攻击类型、攻击时间、攻击流量等；</w:t>
            </w:r>
          </w:p>
        </w:tc>
        <w:tc>
          <w:tcPr>
            <w:tcW w:w="2880" w:type="dxa"/>
            <w:vAlign w:val="center"/>
          </w:tcPr>
          <w:p w14:paraId="61E30C29"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经现场访谈及核查，核心交换区部署在世纪互联IDC机房中，不涉及云计算安全扩展要求，故该项调整为不适用。</w:t>
            </w:r>
          </w:p>
        </w:tc>
      </w:tr>
      <w:tr w:rsidR="006E1EC7" w:rsidRPr="006E1EC7" w14:paraId="0545A276" w14:textId="77777777" w:rsidTr="005A1677">
        <w:trPr>
          <w:trHeight w:val="454"/>
        </w:trPr>
        <w:tc>
          <w:tcPr>
            <w:tcW w:w="2880" w:type="dxa"/>
            <w:vMerge/>
          </w:tcPr>
          <w:p w14:paraId="3739128A"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2389108D"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b）应能检测到对虚拟网络节点的网络攻击行为，并能记录攻击类型、攻击时间、攻击流量等；</w:t>
            </w:r>
          </w:p>
        </w:tc>
        <w:tc>
          <w:tcPr>
            <w:tcW w:w="2880" w:type="dxa"/>
            <w:vAlign w:val="center"/>
          </w:tcPr>
          <w:p w14:paraId="5C4CB196"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经现场访谈及核查，核心交换区部署在世纪互联IDC机房中，不涉及云计算安全扩展要求，故该项调整为不适用。</w:t>
            </w:r>
          </w:p>
        </w:tc>
      </w:tr>
      <w:tr w:rsidR="006E1EC7" w:rsidRPr="006E1EC7" w14:paraId="22A2D6A1" w14:textId="77777777" w:rsidTr="005A1677">
        <w:trPr>
          <w:trHeight w:val="454"/>
        </w:trPr>
        <w:tc>
          <w:tcPr>
            <w:tcW w:w="2880" w:type="dxa"/>
            <w:vMerge/>
          </w:tcPr>
          <w:p w14:paraId="5B76299C"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5F272DF8"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c）应能检测到虚拟机与宿主机、虚拟机与虚拟机之间的异常流量；</w:t>
            </w:r>
          </w:p>
        </w:tc>
        <w:tc>
          <w:tcPr>
            <w:tcW w:w="2880" w:type="dxa"/>
            <w:vAlign w:val="center"/>
          </w:tcPr>
          <w:p w14:paraId="7D1B7D4C"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经现场访谈及核查，核心交换区部署在世纪互联IDC机房中，不涉及云计算安全扩展要求，故该项调整为不适用。</w:t>
            </w:r>
          </w:p>
        </w:tc>
      </w:tr>
      <w:tr w:rsidR="006E1EC7" w:rsidRPr="006E1EC7" w14:paraId="548C0A41" w14:textId="77777777" w:rsidTr="005A1677">
        <w:trPr>
          <w:trHeight w:val="454"/>
        </w:trPr>
        <w:tc>
          <w:tcPr>
            <w:tcW w:w="2880" w:type="dxa"/>
            <w:vMerge/>
          </w:tcPr>
          <w:p w14:paraId="5C10A871"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061ADB9C"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d）应在检测到网络攻击行为、异常流量情况时进行告警。</w:t>
            </w:r>
          </w:p>
        </w:tc>
        <w:tc>
          <w:tcPr>
            <w:tcW w:w="2880" w:type="dxa"/>
            <w:vAlign w:val="center"/>
          </w:tcPr>
          <w:p w14:paraId="4F679A01"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经现场访谈及核查，核心交换区部署在世纪互联IDC机房中，不涉及云计算安全扩展要求，故该项调整为不适用。</w:t>
            </w:r>
          </w:p>
        </w:tc>
      </w:tr>
      <w:tr w:rsidR="006E1EC7" w:rsidRPr="006E1EC7" w14:paraId="0536049A" w14:textId="77777777" w:rsidTr="005A1677">
        <w:trPr>
          <w:trHeight w:val="454"/>
        </w:trPr>
        <w:tc>
          <w:tcPr>
            <w:tcW w:w="2880" w:type="dxa"/>
            <w:vMerge w:val="restart"/>
            <w:vAlign w:val="center"/>
          </w:tcPr>
          <w:p w14:paraId="1B723D0D"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089CE29C"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a）应对云服务商和云服务客户在远程管理时执行的特权命令进行审计，至少包括虚拟机删除、虚拟机重启；</w:t>
            </w:r>
          </w:p>
        </w:tc>
        <w:tc>
          <w:tcPr>
            <w:tcW w:w="2880" w:type="dxa"/>
            <w:vAlign w:val="center"/>
          </w:tcPr>
          <w:p w14:paraId="05AE27B5"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经现场访谈及核查，核心交换区部署在世纪互联IDC机房中，不涉及云计算安全扩展要求，故该项调整为不适用。</w:t>
            </w:r>
          </w:p>
        </w:tc>
      </w:tr>
      <w:tr w:rsidR="006E1EC7" w:rsidRPr="006E1EC7" w14:paraId="3AFA1C3B" w14:textId="77777777" w:rsidTr="005A1677">
        <w:trPr>
          <w:trHeight w:val="454"/>
        </w:trPr>
        <w:tc>
          <w:tcPr>
            <w:tcW w:w="2880" w:type="dxa"/>
            <w:vMerge/>
          </w:tcPr>
          <w:p w14:paraId="045B441E"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3C50E0E8"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b）应保证云服务商对云服务客户系统和数据的操作可被云服务客户审计。</w:t>
            </w:r>
          </w:p>
        </w:tc>
        <w:tc>
          <w:tcPr>
            <w:tcW w:w="2880" w:type="dxa"/>
            <w:vAlign w:val="center"/>
          </w:tcPr>
          <w:p w14:paraId="05D0EBFE"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经现场访谈及核查，核心交换区部署在世纪互联IDC机房中，不涉及云计算安全扩展要求，故该项调整为不适用。</w:t>
            </w:r>
          </w:p>
        </w:tc>
      </w:tr>
    </w:tbl>
    <w:p w14:paraId="2819DCAD"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03339924" w14:textId="010089A2" w:rsidR="006E1EC7" w:rsidRPr="006E1EC7" w:rsidRDefault="006E1EC7"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Pr>
          <w:rFonts w:ascii="宋体" w:hAnsi="宋体" w:cs="Times New Roman"/>
          <w:bCs/>
          <w:color w:val="000000"/>
          <w:kern w:val="0"/>
          <w:sz w:val="28"/>
          <w:szCs w:val="22"/>
          <w:lang w:eastAsia="en-US"/>
        </w:rPr>
        <w:t>3.2</w:t>
      </w:r>
      <w:r w:rsidRPr="006E1EC7">
        <w:rPr>
          <w:rFonts w:ascii="宋体" w:hAnsi="宋体" w:cs="Times New Roman"/>
          <w:bCs/>
          <w:color w:val="000000"/>
          <w:kern w:val="0"/>
          <w:sz w:val="28"/>
          <w:szCs w:val="22"/>
          <w:lang w:eastAsia="en-US"/>
        </w:rPr>
        <w:t>.4. 业务服务区</w:t>
      </w:r>
    </w:p>
    <w:tbl>
      <w:tblPr>
        <w:tblStyle w:val="5b"/>
        <w:tblW w:w="0" w:type="auto"/>
        <w:tblLook w:val="04A0" w:firstRow="1" w:lastRow="0" w:firstColumn="1" w:lastColumn="0" w:noHBand="0" w:noVBand="1"/>
      </w:tblPr>
      <w:tblGrid>
        <w:gridCol w:w="2760"/>
        <w:gridCol w:w="2768"/>
        <w:gridCol w:w="2768"/>
      </w:tblGrid>
      <w:tr w:rsidR="006E1EC7" w:rsidRPr="006E1EC7" w14:paraId="67A477B9" w14:textId="77777777" w:rsidTr="005A1677">
        <w:trPr>
          <w:trHeight w:val="454"/>
        </w:trPr>
        <w:tc>
          <w:tcPr>
            <w:tcW w:w="2880" w:type="dxa"/>
            <w:shd w:val="clear" w:color="auto" w:fill="7D7D7D"/>
            <w:vAlign w:val="center"/>
          </w:tcPr>
          <w:p w14:paraId="6D86A7B5"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61DCBC59"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6C327AF8"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2D65ABA5" w14:textId="77777777" w:rsidTr="005A1677">
        <w:trPr>
          <w:trHeight w:val="454"/>
        </w:trPr>
        <w:tc>
          <w:tcPr>
            <w:tcW w:w="2880" w:type="dxa"/>
            <w:vMerge w:val="restart"/>
            <w:vAlign w:val="center"/>
          </w:tcPr>
          <w:p w14:paraId="2B91E952"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17B0C4F6"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a）应在虚拟化网络边界部署访问控制机制，并设置访问控制规则；</w:t>
            </w:r>
          </w:p>
        </w:tc>
        <w:tc>
          <w:tcPr>
            <w:tcW w:w="2880" w:type="dxa"/>
            <w:vAlign w:val="center"/>
          </w:tcPr>
          <w:p w14:paraId="7380C07F"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经现场访谈及核查，业务服务区部署在世纪互联IDC机房中，不涉及云计算安全扩展要求，故该项调整为不适用。</w:t>
            </w:r>
          </w:p>
        </w:tc>
      </w:tr>
      <w:tr w:rsidR="006E1EC7" w:rsidRPr="006E1EC7" w14:paraId="17C5A867" w14:textId="77777777" w:rsidTr="005A1677">
        <w:trPr>
          <w:trHeight w:val="454"/>
        </w:trPr>
        <w:tc>
          <w:tcPr>
            <w:tcW w:w="2880" w:type="dxa"/>
            <w:vMerge/>
          </w:tcPr>
          <w:p w14:paraId="307694CF"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5037A80F"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b）应在不同等级的网络区域边界部署访问控制机制，设置访问控制规则。</w:t>
            </w:r>
          </w:p>
        </w:tc>
        <w:tc>
          <w:tcPr>
            <w:tcW w:w="2880" w:type="dxa"/>
            <w:vAlign w:val="center"/>
          </w:tcPr>
          <w:p w14:paraId="02371FA5"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经现场访谈及核查，业务服务区部署在世纪互联IDC机房中，不涉及云计算安全扩展要求，故该项调整为不适用。</w:t>
            </w:r>
          </w:p>
        </w:tc>
      </w:tr>
      <w:tr w:rsidR="006E1EC7" w:rsidRPr="006E1EC7" w14:paraId="56CB5B01" w14:textId="77777777" w:rsidTr="005A1677">
        <w:trPr>
          <w:trHeight w:val="454"/>
        </w:trPr>
        <w:tc>
          <w:tcPr>
            <w:tcW w:w="2880" w:type="dxa"/>
            <w:vMerge w:val="restart"/>
            <w:vAlign w:val="center"/>
          </w:tcPr>
          <w:p w14:paraId="14DA3863"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12B1E497"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a）应能检测到云服务客户发起的网络攻击行为，并能记录攻击类型、攻击时间、攻击流量等；</w:t>
            </w:r>
          </w:p>
        </w:tc>
        <w:tc>
          <w:tcPr>
            <w:tcW w:w="2880" w:type="dxa"/>
            <w:vAlign w:val="center"/>
          </w:tcPr>
          <w:p w14:paraId="4D9B384A"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经现场访谈及核查，业务服务区部署在世纪互联IDC机房中，不涉及云计算安全扩展要求，故该项调整为不适用。</w:t>
            </w:r>
          </w:p>
        </w:tc>
      </w:tr>
      <w:tr w:rsidR="006E1EC7" w:rsidRPr="006E1EC7" w14:paraId="637A62C4" w14:textId="77777777" w:rsidTr="005A1677">
        <w:trPr>
          <w:trHeight w:val="454"/>
        </w:trPr>
        <w:tc>
          <w:tcPr>
            <w:tcW w:w="2880" w:type="dxa"/>
            <w:vMerge/>
          </w:tcPr>
          <w:p w14:paraId="526F1353"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0A452874"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b）应能检测到对虚拟网络节点的网络攻击行为，并能记录攻击类型、攻击时间、攻击流量等；</w:t>
            </w:r>
          </w:p>
        </w:tc>
        <w:tc>
          <w:tcPr>
            <w:tcW w:w="2880" w:type="dxa"/>
            <w:vAlign w:val="center"/>
          </w:tcPr>
          <w:p w14:paraId="1A2DA0B1"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经现场访谈及核查，业务服务区部署在世纪互联IDC机房中，不涉及云计算安全扩展要求，故该项调整为不适用。</w:t>
            </w:r>
          </w:p>
        </w:tc>
      </w:tr>
      <w:tr w:rsidR="006E1EC7" w:rsidRPr="006E1EC7" w14:paraId="711B9F71" w14:textId="77777777" w:rsidTr="005A1677">
        <w:trPr>
          <w:trHeight w:val="454"/>
        </w:trPr>
        <w:tc>
          <w:tcPr>
            <w:tcW w:w="2880" w:type="dxa"/>
            <w:vMerge/>
          </w:tcPr>
          <w:p w14:paraId="692BE972"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54A79800"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c）应能检测到虚拟机与宿主机、虚拟机与虚拟机之间的异常流量；</w:t>
            </w:r>
          </w:p>
        </w:tc>
        <w:tc>
          <w:tcPr>
            <w:tcW w:w="2880" w:type="dxa"/>
            <w:vAlign w:val="center"/>
          </w:tcPr>
          <w:p w14:paraId="3C7F0CD2"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经现场访谈及核查，业务服务区部署在世纪互联IDC机房中，不涉及云计算安全扩展要求，故该项调整为不适用。</w:t>
            </w:r>
          </w:p>
        </w:tc>
      </w:tr>
      <w:tr w:rsidR="006E1EC7" w:rsidRPr="006E1EC7" w14:paraId="5104AE19" w14:textId="77777777" w:rsidTr="005A1677">
        <w:trPr>
          <w:trHeight w:val="454"/>
        </w:trPr>
        <w:tc>
          <w:tcPr>
            <w:tcW w:w="2880" w:type="dxa"/>
            <w:vMerge/>
          </w:tcPr>
          <w:p w14:paraId="4BC09302"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35D48F5D"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d）应在检测到网络攻击行为、异常流量情况时进行告警。</w:t>
            </w:r>
          </w:p>
        </w:tc>
        <w:tc>
          <w:tcPr>
            <w:tcW w:w="2880" w:type="dxa"/>
            <w:vAlign w:val="center"/>
          </w:tcPr>
          <w:p w14:paraId="368CC23F"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经现场访谈及核查，业务服务区部署在世纪互联IDC机房</w:t>
            </w:r>
            <w:r w:rsidRPr="006E1EC7">
              <w:rPr>
                <w:rFonts w:ascii="宋体" w:hAnsi="宋体" w:cs="Times New Roman"/>
                <w:kern w:val="0"/>
                <w:lang w:eastAsia="zh-CN"/>
              </w:rPr>
              <w:lastRenderedPageBreak/>
              <w:t>中，不涉及云计算安全扩展要求，故该项调整为不适用。</w:t>
            </w:r>
          </w:p>
        </w:tc>
      </w:tr>
      <w:tr w:rsidR="006E1EC7" w:rsidRPr="006E1EC7" w14:paraId="42E1AF1D" w14:textId="77777777" w:rsidTr="005A1677">
        <w:trPr>
          <w:trHeight w:val="454"/>
        </w:trPr>
        <w:tc>
          <w:tcPr>
            <w:tcW w:w="2880" w:type="dxa"/>
            <w:vMerge w:val="restart"/>
            <w:vAlign w:val="center"/>
          </w:tcPr>
          <w:p w14:paraId="3B97CC4D"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lastRenderedPageBreak/>
              <w:t>安全审计</w:t>
            </w:r>
          </w:p>
        </w:tc>
        <w:tc>
          <w:tcPr>
            <w:tcW w:w="2880" w:type="dxa"/>
            <w:vAlign w:val="center"/>
          </w:tcPr>
          <w:p w14:paraId="498569EF"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a）应对云服务商和云服务客户在远程管理时执行的特权命令进行审计，至少包括虚拟机删除、虚拟机重启；</w:t>
            </w:r>
          </w:p>
        </w:tc>
        <w:tc>
          <w:tcPr>
            <w:tcW w:w="2880" w:type="dxa"/>
            <w:vAlign w:val="center"/>
          </w:tcPr>
          <w:p w14:paraId="1E3DC600"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经现场访谈及核查，业务服务区部署在世纪互联IDC机房中，不涉及云计算安全扩展要求，故该项调整为不适用。</w:t>
            </w:r>
          </w:p>
        </w:tc>
      </w:tr>
      <w:tr w:rsidR="006E1EC7" w:rsidRPr="006E1EC7" w14:paraId="151A5676" w14:textId="77777777" w:rsidTr="005A1677">
        <w:trPr>
          <w:trHeight w:val="454"/>
        </w:trPr>
        <w:tc>
          <w:tcPr>
            <w:tcW w:w="2880" w:type="dxa"/>
            <w:vMerge/>
          </w:tcPr>
          <w:p w14:paraId="6707BF74"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2F48AFC4"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b）应保证云服务商对云服务客户系统和数据的操作可被云服务客户审计。</w:t>
            </w:r>
          </w:p>
        </w:tc>
        <w:tc>
          <w:tcPr>
            <w:tcW w:w="2880" w:type="dxa"/>
            <w:vAlign w:val="center"/>
          </w:tcPr>
          <w:p w14:paraId="128BB7E4"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经现场访谈及核查，业务服务区部署在世纪互联IDC机房中，不涉及云计算安全扩展要求，故该项调整为不适用。</w:t>
            </w:r>
          </w:p>
        </w:tc>
      </w:tr>
    </w:tbl>
    <w:p w14:paraId="2E739BEC"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24318946" w14:textId="599C720B" w:rsidR="006E1EC7" w:rsidRPr="006E1EC7" w:rsidRDefault="006E1EC7"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Pr>
          <w:rFonts w:ascii="宋体" w:hAnsi="宋体" w:cs="Times New Roman"/>
          <w:bCs/>
          <w:color w:val="000000"/>
          <w:kern w:val="0"/>
          <w:sz w:val="28"/>
          <w:szCs w:val="22"/>
          <w:lang w:eastAsia="en-US"/>
        </w:rPr>
        <w:t>3.2</w:t>
      </w:r>
      <w:r w:rsidRPr="006E1EC7">
        <w:rPr>
          <w:rFonts w:ascii="宋体" w:hAnsi="宋体" w:cs="Times New Roman"/>
          <w:bCs/>
          <w:color w:val="000000"/>
          <w:kern w:val="0"/>
          <w:sz w:val="28"/>
          <w:szCs w:val="22"/>
          <w:lang w:eastAsia="en-US"/>
        </w:rPr>
        <w:t>.5. 带外管理区</w:t>
      </w:r>
    </w:p>
    <w:tbl>
      <w:tblPr>
        <w:tblStyle w:val="5b"/>
        <w:tblW w:w="0" w:type="auto"/>
        <w:tblLook w:val="04A0" w:firstRow="1" w:lastRow="0" w:firstColumn="1" w:lastColumn="0" w:noHBand="0" w:noVBand="1"/>
      </w:tblPr>
      <w:tblGrid>
        <w:gridCol w:w="2760"/>
        <w:gridCol w:w="2768"/>
        <w:gridCol w:w="2768"/>
      </w:tblGrid>
      <w:tr w:rsidR="006E1EC7" w:rsidRPr="006E1EC7" w14:paraId="6C669AFE" w14:textId="77777777" w:rsidTr="005A1677">
        <w:trPr>
          <w:trHeight w:val="454"/>
        </w:trPr>
        <w:tc>
          <w:tcPr>
            <w:tcW w:w="2880" w:type="dxa"/>
            <w:shd w:val="clear" w:color="auto" w:fill="7D7D7D"/>
            <w:vAlign w:val="center"/>
          </w:tcPr>
          <w:p w14:paraId="1B6C026C"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19A5A15C"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022BFBC6"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2A9F25EC" w14:textId="77777777" w:rsidTr="005A1677">
        <w:trPr>
          <w:trHeight w:val="454"/>
        </w:trPr>
        <w:tc>
          <w:tcPr>
            <w:tcW w:w="2880" w:type="dxa"/>
            <w:vMerge w:val="restart"/>
            <w:vAlign w:val="center"/>
          </w:tcPr>
          <w:p w14:paraId="3754E7BB"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4F4AB93D"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a）应在虚拟化网络边界部署访问控制机制，并设置访问控制规则；</w:t>
            </w:r>
          </w:p>
        </w:tc>
        <w:tc>
          <w:tcPr>
            <w:tcW w:w="2880" w:type="dxa"/>
            <w:vAlign w:val="center"/>
          </w:tcPr>
          <w:p w14:paraId="00B13DDE"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经现场访谈及核查，带外管理区部署在世纪互联IDC机房中，不涉及云计算安全扩展要求，故该项调整为不适用。</w:t>
            </w:r>
          </w:p>
        </w:tc>
      </w:tr>
      <w:tr w:rsidR="006E1EC7" w:rsidRPr="006E1EC7" w14:paraId="6E01FF97" w14:textId="77777777" w:rsidTr="005A1677">
        <w:trPr>
          <w:trHeight w:val="454"/>
        </w:trPr>
        <w:tc>
          <w:tcPr>
            <w:tcW w:w="2880" w:type="dxa"/>
            <w:vMerge/>
          </w:tcPr>
          <w:p w14:paraId="367E9206"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30B4B381"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b）应在不同等级的网络区域边界部署访问控制机制，设置访问控制规则。</w:t>
            </w:r>
          </w:p>
        </w:tc>
        <w:tc>
          <w:tcPr>
            <w:tcW w:w="2880" w:type="dxa"/>
            <w:vAlign w:val="center"/>
          </w:tcPr>
          <w:p w14:paraId="1F572A64"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经现场访谈及核查，带外管理区部署在世纪互联IDC机房中，不涉及云计算安全扩展要求，故该项调整为不适用。</w:t>
            </w:r>
          </w:p>
        </w:tc>
      </w:tr>
      <w:tr w:rsidR="006E1EC7" w:rsidRPr="006E1EC7" w14:paraId="491C398E" w14:textId="77777777" w:rsidTr="005A1677">
        <w:trPr>
          <w:trHeight w:val="454"/>
        </w:trPr>
        <w:tc>
          <w:tcPr>
            <w:tcW w:w="2880" w:type="dxa"/>
            <w:vMerge w:val="restart"/>
            <w:vAlign w:val="center"/>
          </w:tcPr>
          <w:p w14:paraId="5DB725B6"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562E99A6"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a）应能检测到云服务客户发起的网络攻击行为，并能记录攻击类型、攻击时间、攻击流量等；</w:t>
            </w:r>
          </w:p>
        </w:tc>
        <w:tc>
          <w:tcPr>
            <w:tcW w:w="2880" w:type="dxa"/>
            <w:vAlign w:val="center"/>
          </w:tcPr>
          <w:p w14:paraId="54C949AC"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经现场访谈及核查，带外管理区部署在世纪互联IDC机房中，不涉及云计算安全扩展要求，故该项调整为不适用。</w:t>
            </w:r>
          </w:p>
        </w:tc>
      </w:tr>
      <w:tr w:rsidR="006E1EC7" w:rsidRPr="006E1EC7" w14:paraId="3CD65217" w14:textId="77777777" w:rsidTr="005A1677">
        <w:trPr>
          <w:trHeight w:val="454"/>
        </w:trPr>
        <w:tc>
          <w:tcPr>
            <w:tcW w:w="2880" w:type="dxa"/>
            <w:vMerge/>
          </w:tcPr>
          <w:p w14:paraId="5AD8CFE8"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4AACD085"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b）应能检测到对虚拟网络节点的网络攻击行为，并能记录攻击类型、攻击时间、攻击流量等；</w:t>
            </w:r>
          </w:p>
        </w:tc>
        <w:tc>
          <w:tcPr>
            <w:tcW w:w="2880" w:type="dxa"/>
            <w:vAlign w:val="center"/>
          </w:tcPr>
          <w:p w14:paraId="62C864F7"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经现场访谈及核查，带外管理区部署在世纪互联IDC机房中，不涉及云计算安全扩展要求，故该项调整为不适用。</w:t>
            </w:r>
          </w:p>
        </w:tc>
      </w:tr>
      <w:tr w:rsidR="006E1EC7" w:rsidRPr="006E1EC7" w14:paraId="6111A309" w14:textId="77777777" w:rsidTr="005A1677">
        <w:trPr>
          <w:trHeight w:val="454"/>
        </w:trPr>
        <w:tc>
          <w:tcPr>
            <w:tcW w:w="2880" w:type="dxa"/>
            <w:vMerge/>
          </w:tcPr>
          <w:p w14:paraId="05180796"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05E7C70F"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c）应能检测到虚拟机与宿主机、虚拟机与虚拟机之间的异常流量；</w:t>
            </w:r>
          </w:p>
        </w:tc>
        <w:tc>
          <w:tcPr>
            <w:tcW w:w="2880" w:type="dxa"/>
            <w:vAlign w:val="center"/>
          </w:tcPr>
          <w:p w14:paraId="27CC3B74"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经现场访谈及核查，带外管理区部署在世纪互联IDC机房中，不涉及云计算安全扩展要求，故该项调整为不适用。</w:t>
            </w:r>
          </w:p>
        </w:tc>
      </w:tr>
      <w:tr w:rsidR="006E1EC7" w:rsidRPr="006E1EC7" w14:paraId="21D59560" w14:textId="77777777" w:rsidTr="005A1677">
        <w:trPr>
          <w:trHeight w:val="454"/>
        </w:trPr>
        <w:tc>
          <w:tcPr>
            <w:tcW w:w="2880" w:type="dxa"/>
            <w:vMerge/>
          </w:tcPr>
          <w:p w14:paraId="7CA87E90"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670C4289"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d）应在检测到网络攻击行为、异常流量情况时进行告警。</w:t>
            </w:r>
          </w:p>
        </w:tc>
        <w:tc>
          <w:tcPr>
            <w:tcW w:w="2880" w:type="dxa"/>
            <w:vAlign w:val="center"/>
          </w:tcPr>
          <w:p w14:paraId="5C617515"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经现场访谈及核查，带外管理区部署在世纪互联IDC机房中，不涉及云计算安全扩展要求，故该项调整为不适用。</w:t>
            </w:r>
          </w:p>
        </w:tc>
      </w:tr>
      <w:tr w:rsidR="006E1EC7" w:rsidRPr="006E1EC7" w14:paraId="6A9D309D" w14:textId="77777777" w:rsidTr="005A1677">
        <w:trPr>
          <w:trHeight w:val="454"/>
        </w:trPr>
        <w:tc>
          <w:tcPr>
            <w:tcW w:w="2880" w:type="dxa"/>
            <w:vMerge w:val="restart"/>
            <w:vAlign w:val="center"/>
          </w:tcPr>
          <w:p w14:paraId="19D04930"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66946A96"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a）应对云服务商和云服务客户在远程管理时执行的特权命令进行审计，至少包括虚拟机删除、虚拟机重启；</w:t>
            </w:r>
          </w:p>
        </w:tc>
        <w:tc>
          <w:tcPr>
            <w:tcW w:w="2880" w:type="dxa"/>
            <w:vAlign w:val="center"/>
          </w:tcPr>
          <w:p w14:paraId="66C9E684"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经现场访谈及核查，带外管理区部署在世纪互联IDC机房中，不涉及云计算安全扩展要求，故该项调整为不适用。</w:t>
            </w:r>
          </w:p>
        </w:tc>
      </w:tr>
      <w:tr w:rsidR="006E1EC7" w:rsidRPr="006E1EC7" w14:paraId="18AC4191" w14:textId="77777777" w:rsidTr="005A1677">
        <w:trPr>
          <w:trHeight w:val="454"/>
        </w:trPr>
        <w:tc>
          <w:tcPr>
            <w:tcW w:w="2880" w:type="dxa"/>
            <w:vMerge/>
          </w:tcPr>
          <w:p w14:paraId="2B5EEEFF"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74037F0E"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b）应保证云服务商对云服务客户系统和数据的操作可被云服务客户审计。</w:t>
            </w:r>
          </w:p>
        </w:tc>
        <w:tc>
          <w:tcPr>
            <w:tcW w:w="2880" w:type="dxa"/>
            <w:vAlign w:val="center"/>
          </w:tcPr>
          <w:p w14:paraId="452E34CC"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经现场访谈及核查，带外管理区部署在世纪互联IDC机房中，不涉及云计算安全扩展要求，故该项调整为不适用。</w:t>
            </w:r>
          </w:p>
        </w:tc>
      </w:tr>
    </w:tbl>
    <w:p w14:paraId="235C07C8"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1CA34EA9" w14:textId="002F399C" w:rsidR="006E1EC7" w:rsidRPr="006E1EC7" w:rsidRDefault="006E1EC7"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Pr>
          <w:rFonts w:ascii="宋体" w:hAnsi="宋体" w:cs="Times New Roman"/>
          <w:bCs/>
          <w:color w:val="000000"/>
          <w:kern w:val="0"/>
          <w:sz w:val="28"/>
          <w:szCs w:val="22"/>
          <w:lang w:eastAsia="en-US"/>
        </w:rPr>
        <w:t>3.2</w:t>
      </w:r>
      <w:r w:rsidRPr="006E1EC7">
        <w:rPr>
          <w:rFonts w:ascii="宋体" w:hAnsi="宋体" w:cs="Times New Roman"/>
          <w:bCs/>
          <w:color w:val="000000"/>
          <w:kern w:val="0"/>
          <w:sz w:val="28"/>
          <w:szCs w:val="22"/>
          <w:lang w:eastAsia="en-US"/>
        </w:rPr>
        <w:t>.6. 阿里公共云业务区</w:t>
      </w:r>
    </w:p>
    <w:tbl>
      <w:tblPr>
        <w:tblStyle w:val="5b"/>
        <w:tblW w:w="0" w:type="auto"/>
        <w:tblLook w:val="04A0" w:firstRow="1" w:lastRow="0" w:firstColumn="1" w:lastColumn="0" w:noHBand="0" w:noVBand="1"/>
      </w:tblPr>
      <w:tblGrid>
        <w:gridCol w:w="2757"/>
        <w:gridCol w:w="2767"/>
        <w:gridCol w:w="2772"/>
      </w:tblGrid>
      <w:tr w:rsidR="006E1EC7" w:rsidRPr="006E1EC7" w14:paraId="734B2951" w14:textId="77777777" w:rsidTr="005A1677">
        <w:trPr>
          <w:trHeight w:val="454"/>
        </w:trPr>
        <w:tc>
          <w:tcPr>
            <w:tcW w:w="2880" w:type="dxa"/>
            <w:shd w:val="clear" w:color="auto" w:fill="7D7D7D"/>
            <w:vAlign w:val="center"/>
          </w:tcPr>
          <w:p w14:paraId="400D7C6A"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606AD23C"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7D103EEE"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438BB76B" w14:textId="77777777" w:rsidTr="005A1677">
        <w:trPr>
          <w:trHeight w:val="454"/>
        </w:trPr>
        <w:tc>
          <w:tcPr>
            <w:tcW w:w="2880" w:type="dxa"/>
            <w:vMerge w:val="restart"/>
            <w:vAlign w:val="center"/>
          </w:tcPr>
          <w:p w14:paraId="257D082E"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48AF9B03"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a）应在虚拟化网络边界部署访问控制机制，并设置访问控制规则；</w:t>
            </w:r>
          </w:p>
        </w:tc>
        <w:tc>
          <w:tcPr>
            <w:tcW w:w="2880" w:type="dxa"/>
            <w:vAlign w:val="center"/>
          </w:tcPr>
          <w:p w14:paraId="13DA94D0"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经现场核查，在阿里公共云边界处通过在SLB、阿里云安全组上配置了访问控制策略，对跨越边界的访问及数据流进行访问控制。</w:t>
            </w:r>
          </w:p>
        </w:tc>
      </w:tr>
      <w:tr w:rsidR="006E1EC7" w:rsidRPr="006E1EC7" w14:paraId="5512443A" w14:textId="77777777" w:rsidTr="005A1677">
        <w:trPr>
          <w:trHeight w:val="454"/>
        </w:trPr>
        <w:tc>
          <w:tcPr>
            <w:tcW w:w="2880" w:type="dxa"/>
            <w:vMerge/>
          </w:tcPr>
          <w:p w14:paraId="62086520"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771C73FC"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b）应在不同等级的网络区域边界部署访问控制机制，设置访问控制规则。</w:t>
            </w:r>
          </w:p>
        </w:tc>
        <w:tc>
          <w:tcPr>
            <w:tcW w:w="2880" w:type="dxa"/>
            <w:vAlign w:val="center"/>
          </w:tcPr>
          <w:p w14:paraId="199A71F3"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阿里公共云安全组配置，在阿里公共云业务区中根据业务访问需求对JMS综合物流平台系统业务功能模块单独划分了42安全组，并且根据业务管理需求及业务功能之间通信需求分别在安全组之间添加安全组策略。</w:t>
            </w:r>
          </w:p>
        </w:tc>
      </w:tr>
      <w:tr w:rsidR="006E1EC7" w:rsidRPr="006E1EC7" w14:paraId="019AE6BA" w14:textId="77777777" w:rsidTr="005A1677">
        <w:trPr>
          <w:trHeight w:val="454"/>
        </w:trPr>
        <w:tc>
          <w:tcPr>
            <w:tcW w:w="2880" w:type="dxa"/>
            <w:vMerge w:val="restart"/>
            <w:vAlign w:val="center"/>
          </w:tcPr>
          <w:p w14:paraId="38D053D1"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2B2C3E3C"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a）应能检测到云服务客户发起的网络攻击行为，并能记录攻击类型、攻击时间、攻击流量等；</w:t>
            </w:r>
          </w:p>
        </w:tc>
        <w:tc>
          <w:tcPr>
            <w:tcW w:w="2880" w:type="dxa"/>
            <w:vAlign w:val="center"/>
          </w:tcPr>
          <w:p w14:paraId="5B5C5E4F"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系统中部署了Web应用防火墙、云防火墙等安全防护服务，实时对从内部网络攻击行为进行检测，并记录发生时间、源IP、目的IP、攻击类型、防御状态、详情等。</w:t>
            </w:r>
          </w:p>
        </w:tc>
      </w:tr>
      <w:tr w:rsidR="006E1EC7" w:rsidRPr="006E1EC7" w14:paraId="5BBDEF2D" w14:textId="77777777" w:rsidTr="005A1677">
        <w:trPr>
          <w:trHeight w:val="454"/>
        </w:trPr>
        <w:tc>
          <w:tcPr>
            <w:tcW w:w="2880" w:type="dxa"/>
            <w:vMerge/>
          </w:tcPr>
          <w:p w14:paraId="2E9221DF"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372A399C"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b）应能检测到对虚拟网络节点的网络攻击行为，并能记录攻击类型、攻击时间、攻击流量等；</w:t>
            </w:r>
          </w:p>
        </w:tc>
        <w:tc>
          <w:tcPr>
            <w:tcW w:w="2880" w:type="dxa"/>
            <w:vAlign w:val="center"/>
          </w:tcPr>
          <w:p w14:paraId="69F0F398"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经现场访谈网络管理员及核查，阿里公共云业务区中中部署了云防火墙、Web应用防火墙等安全防护服务，能够实时对网络攻击行为进行检测，并记录发生时间、源IP、目的IP、攻击类型、防御状态、详情等内容。</w:t>
            </w:r>
          </w:p>
        </w:tc>
      </w:tr>
      <w:tr w:rsidR="006E1EC7" w:rsidRPr="006E1EC7" w14:paraId="55CCB813" w14:textId="77777777" w:rsidTr="005A1677">
        <w:trPr>
          <w:trHeight w:val="454"/>
        </w:trPr>
        <w:tc>
          <w:tcPr>
            <w:tcW w:w="2880" w:type="dxa"/>
            <w:vMerge/>
          </w:tcPr>
          <w:p w14:paraId="208D6CD6"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6C951F43"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c）应能检测到虚拟机与宿主机、虚拟机与虚拟机之间的异常流量；</w:t>
            </w:r>
          </w:p>
        </w:tc>
        <w:tc>
          <w:tcPr>
            <w:tcW w:w="2880" w:type="dxa"/>
            <w:vAlign w:val="center"/>
          </w:tcPr>
          <w:p w14:paraId="2FDD3F28"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经现场核查阿里云控制台监控服务，能够对云防火墙、每个SLB、每台虚拟主机的流量使用情况进行实时监控，发生异常流量及时通过钉钉进行告警。</w:t>
            </w:r>
          </w:p>
        </w:tc>
      </w:tr>
      <w:tr w:rsidR="006E1EC7" w:rsidRPr="006E1EC7" w14:paraId="6B977C05" w14:textId="77777777" w:rsidTr="005A1677">
        <w:trPr>
          <w:trHeight w:val="454"/>
        </w:trPr>
        <w:tc>
          <w:tcPr>
            <w:tcW w:w="2880" w:type="dxa"/>
            <w:vMerge/>
          </w:tcPr>
          <w:p w14:paraId="29BE82E0"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0CAF9A47"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d）应在检测到网络攻击行为、异常流量情况时进行告警。</w:t>
            </w:r>
          </w:p>
        </w:tc>
        <w:tc>
          <w:tcPr>
            <w:tcW w:w="2880" w:type="dxa"/>
            <w:vAlign w:val="center"/>
          </w:tcPr>
          <w:p w14:paraId="47BE5389"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阿里云控制台监控服务、云防火墙、Web应防火墙，阿里云控制台监控服务，能够对云防火墙、每个SLB、每台虚拟主机的流量使用情况进行实时监控，发生异常流量及时通过钉钉进行告警；云防火墙、Web应用防火墙能够实时进行网络攻击监测，发现网络攻击行为及时通过钉钉报警，经现场核查网络管理员钉钉告警记录能够与云防火墙、Web应用防火墙中入侵攻击审计记录对应。</w:t>
            </w:r>
          </w:p>
        </w:tc>
      </w:tr>
      <w:tr w:rsidR="006E1EC7" w:rsidRPr="006E1EC7" w14:paraId="738117D8" w14:textId="77777777" w:rsidTr="005A1677">
        <w:trPr>
          <w:trHeight w:val="454"/>
        </w:trPr>
        <w:tc>
          <w:tcPr>
            <w:tcW w:w="2880" w:type="dxa"/>
            <w:vMerge w:val="restart"/>
            <w:vAlign w:val="center"/>
          </w:tcPr>
          <w:p w14:paraId="2D7DB012"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49D87DE0"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a）应对云服务商和云服务客户在远程管理时执行的特权命令进行审计，至少包括虚拟机删除、虚拟机重启；</w:t>
            </w:r>
          </w:p>
        </w:tc>
        <w:tc>
          <w:tcPr>
            <w:tcW w:w="2880" w:type="dxa"/>
            <w:vAlign w:val="center"/>
          </w:tcPr>
          <w:p w14:paraId="1161E454"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在阿里云控制台中启用了操作审计，能够对云服务客户的远程管理操作行为进行审计记录，包括：虚拟机删除、虚拟机重启等。</w:t>
            </w:r>
          </w:p>
        </w:tc>
      </w:tr>
      <w:tr w:rsidR="006E1EC7" w:rsidRPr="006E1EC7" w14:paraId="4F0A00CF" w14:textId="77777777" w:rsidTr="005A1677">
        <w:trPr>
          <w:trHeight w:val="454"/>
        </w:trPr>
        <w:tc>
          <w:tcPr>
            <w:tcW w:w="2880" w:type="dxa"/>
            <w:vMerge/>
          </w:tcPr>
          <w:p w14:paraId="3A7CB58D"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5D4DB445"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b）应保证云服务商对云服务客户系统和数据的操作可被云服务客户审计。</w:t>
            </w:r>
          </w:p>
        </w:tc>
        <w:tc>
          <w:tcPr>
            <w:tcW w:w="2880" w:type="dxa"/>
            <w:vAlign w:val="center"/>
          </w:tcPr>
          <w:p w14:paraId="090990F0"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客户为云租户，系统部署在阿里云上，云计算安全由阿里云负责，阿里云已经通过等级保护第三级测评。</w:t>
            </w:r>
          </w:p>
        </w:tc>
      </w:tr>
    </w:tbl>
    <w:p w14:paraId="4DCDD2D3"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6C1DC962" w14:textId="5AD5CDE9" w:rsidR="006E1EC7" w:rsidRPr="006E1EC7" w:rsidRDefault="006E1EC7"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Pr>
          <w:rFonts w:ascii="宋体" w:hAnsi="宋体" w:cs="Times New Roman"/>
          <w:bCs/>
          <w:color w:val="000000"/>
          <w:kern w:val="0"/>
          <w:sz w:val="28"/>
          <w:szCs w:val="22"/>
          <w:lang w:eastAsia="en-US"/>
        </w:rPr>
        <w:t>3.2</w:t>
      </w:r>
      <w:r w:rsidRPr="006E1EC7">
        <w:rPr>
          <w:rFonts w:ascii="宋体" w:hAnsi="宋体" w:cs="Times New Roman"/>
          <w:bCs/>
          <w:color w:val="000000"/>
          <w:kern w:val="0"/>
          <w:sz w:val="28"/>
          <w:szCs w:val="22"/>
          <w:lang w:eastAsia="en-US"/>
        </w:rPr>
        <w:t>.7. 分拨中心接入区</w:t>
      </w:r>
    </w:p>
    <w:tbl>
      <w:tblPr>
        <w:tblStyle w:val="5b"/>
        <w:tblW w:w="0" w:type="auto"/>
        <w:tblLook w:val="04A0" w:firstRow="1" w:lastRow="0" w:firstColumn="1" w:lastColumn="0" w:noHBand="0" w:noVBand="1"/>
      </w:tblPr>
      <w:tblGrid>
        <w:gridCol w:w="2760"/>
        <w:gridCol w:w="2768"/>
        <w:gridCol w:w="2768"/>
      </w:tblGrid>
      <w:tr w:rsidR="006E1EC7" w:rsidRPr="006E1EC7" w14:paraId="7AFB034A" w14:textId="77777777" w:rsidTr="005A1677">
        <w:trPr>
          <w:trHeight w:val="454"/>
        </w:trPr>
        <w:tc>
          <w:tcPr>
            <w:tcW w:w="2880" w:type="dxa"/>
            <w:shd w:val="clear" w:color="auto" w:fill="7D7D7D"/>
            <w:vAlign w:val="center"/>
          </w:tcPr>
          <w:p w14:paraId="4DC3A18C"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651955E4"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18010A76"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20367B61" w14:textId="77777777" w:rsidTr="005A1677">
        <w:trPr>
          <w:trHeight w:val="454"/>
        </w:trPr>
        <w:tc>
          <w:tcPr>
            <w:tcW w:w="2880" w:type="dxa"/>
            <w:vMerge w:val="restart"/>
            <w:vAlign w:val="center"/>
          </w:tcPr>
          <w:p w14:paraId="0ABA3774"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24EE2380"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a）应在虚拟化网络边界部署访问控制机制，并设置访问控制规则；</w:t>
            </w:r>
          </w:p>
        </w:tc>
        <w:tc>
          <w:tcPr>
            <w:tcW w:w="2880" w:type="dxa"/>
            <w:vAlign w:val="center"/>
          </w:tcPr>
          <w:p w14:paraId="5ED4AE7B"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经现场访谈及核查，分拨中心接入区不涉及云计算安全扩展要求，故该项调整为不适用。</w:t>
            </w:r>
          </w:p>
        </w:tc>
      </w:tr>
      <w:tr w:rsidR="006E1EC7" w:rsidRPr="006E1EC7" w14:paraId="67162E99" w14:textId="77777777" w:rsidTr="005A1677">
        <w:trPr>
          <w:trHeight w:val="454"/>
        </w:trPr>
        <w:tc>
          <w:tcPr>
            <w:tcW w:w="2880" w:type="dxa"/>
            <w:vMerge/>
          </w:tcPr>
          <w:p w14:paraId="6527F1C8"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487372AD"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b）应在不同等级的网络区域边界部署访问控制机制，设置访问控制规则。</w:t>
            </w:r>
          </w:p>
        </w:tc>
        <w:tc>
          <w:tcPr>
            <w:tcW w:w="2880" w:type="dxa"/>
            <w:vAlign w:val="center"/>
          </w:tcPr>
          <w:p w14:paraId="10033BB4"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经现场访谈及核查，分拨中心接入区不涉及云计算安全扩展要求，故该项调整为不适用。</w:t>
            </w:r>
          </w:p>
        </w:tc>
      </w:tr>
      <w:tr w:rsidR="006E1EC7" w:rsidRPr="006E1EC7" w14:paraId="6269B330" w14:textId="77777777" w:rsidTr="005A1677">
        <w:trPr>
          <w:trHeight w:val="454"/>
        </w:trPr>
        <w:tc>
          <w:tcPr>
            <w:tcW w:w="2880" w:type="dxa"/>
            <w:vMerge w:val="restart"/>
            <w:vAlign w:val="center"/>
          </w:tcPr>
          <w:p w14:paraId="590684FD"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6A28BCD8"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a）应能检测到云服务客户发起的网络攻击行为，并能记录攻击类型、攻击时间、攻击流量等；</w:t>
            </w:r>
          </w:p>
        </w:tc>
        <w:tc>
          <w:tcPr>
            <w:tcW w:w="2880" w:type="dxa"/>
            <w:vAlign w:val="center"/>
          </w:tcPr>
          <w:p w14:paraId="37E189A1"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经现场访谈及核查，分拨中心接入区不涉及云计算安全扩展要求，故该项调整为不适用。</w:t>
            </w:r>
          </w:p>
        </w:tc>
      </w:tr>
      <w:tr w:rsidR="006E1EC7" w:rsidRPr="006E1EC7" w14:paraId="475C0480" w14:textId="77777777" w:rsidTr="005A1677">
        <w:trPr>
          <w:trHeight w:val="454"/>
        </w:trPr>
        <w:tc>
          <w:tcPr>
            <w:tcW w:w="2880" w:type="dxa"/>
            <w:vMerge/>
          </w:tcPr>
          <w:p w14:paraId="0C0C2024"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4839C78A"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b）应能检测到对虚拟网络节点的网络攻击行为，并能记录攻击类型、攻击时间、攻击流</w:t>
            </w:r>
            <w:r w:rsidRPr="006E1EC7">
              <w:rPr>
                <w:rFonts w:ascii="宋体" w:hAnsi="宋体" w:cs="Times New Roman"/>
                <w:kern w:val="0"/>
                <w:lang w:eastAsia="zh-CN"/>
              </w:rPr>
              <w:lastRenderedPageBreak/>
              <w:t>量等；</w:t>
            </w:r>
          </w:p>
        </w:tc>
        <w:tc>
          <w:tcPr>
            <w:tcW w:w="2880" w:type="dxa"/>
            <w:vAlign w:val="center"/>
          </w:tcPr>
          <w:p w14:paraId="6BA8D764"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经现场访谈及核查，分拨中心接入区不涉及云计算安全扩展要求，故该项调整为不适</w:t>
            </w:r>
            <w:r w:rsidRPr="006E1EC7">
              <w:rPr>
                <w:rFonts w:ascii="宋体" w:hAnsi="宋体" w:cs="Times New Roman"/>
                <w:kern w:val="0"/>
                <w:lang w:eastAsia="zh-CN"/>
              </w:rPr>
              <w:lastRenderedPageBreak/>
              <w:t>用。</w:t>
            </w:r>
          </w:p>
        </w:tc>
      </w:tr>
      <w:tr w:rsidR="006E1EC7" w:rsidRPr="006E1EC7" w14:paraId="54B1DD35" w14:textId="77777777" w:rsidTr="005A1677">
        <w:trPr>
          <w:trHeight w:val="454"/>
        </w:trPr>
        <w:tc>
          <w:tcPr>
            <w:tcW w:w="2880" w:type="dxa"/>
            <w:vMerge/>
          </w:tcPr>
          <w:p w14:paraId="30256F01"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27203E4D"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c）应能检测到虚拟机与宿主机、虚拟机与虚拟机之间的异常流量；</w:t>
            </w:r>
          </w:p>
        </w:tc>
        <w:tc>
          <w:tcPr>
            <w:tcW w:w="2880" w:type="dxa"/>
            <w:vAlign w:val="center"/>
          </w:tcPr>
          <w:p w14:paraId="1B02C7A6"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经现场访谈及核查，分拨中心接入区不涉及云计算安全扩展要求，故该项调整为不适用。</w:t>
            </w:r>
          </w:p>
        </w:tc>
      </w:tr>
      <w:tr w:rsidR="006E1EC7" w:rsidRPr="006E1EC7" w14:paraId="47FBFD3B" w14:textId="77777777" w:rsidTr="005A1677">
        <w:trPr>
          <w:trHeight w:val="454"/>
        </w:trPr>
        <w:tc>
          <w:tcPr>
            <w:tcW w:w="2880" w:type="dxa"/>
            <w:vMerge/>
          </w:tcPr>
          <w:p w14:paraId="4680130B"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3A677034"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d）应在检测到网络攻击行为、异常流量情况时进行告警。</w:t>
            </w:r>
          </w:p>
        </w:tc>
        <w:tc>
          <w:tcPr>
            <w:tcW w:w="2880" w:type="dxa"/>
            <w:vAlign w:val="center"/>
          </w:tcPr>
          <w:p w14:paraId="2D484140"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经现场访谈及核查，分拨中心接入区不涉及云计算安全扩展要求，故该项调整为不适用。</w:t>
            </w:r>
          </w:p>
        </w:tc>
      </w:tr>
      <w:tr w:rsidR="006E1EC7" w:rsidRPr="006E1EC7" w14:paraId="71C9C686" w14:textId="77777777" w:rsidTr="005A1677">
        <w:trPr>
          <w:trHeight w:val="454"/>
        </w:trPr>
        <w:tc>
          <w:tcPr>
            <w:tcW w:w="2880" w:type="dxa"/>
            <w:vMerge w:val="restart"/>
            <w:vAlign w:val="center"/>
          </w:tcPr>
          <w:p w14:paraId="292E9721"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7B688688"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a）应对云服务商和云服务客户在远程管理时执行的特权命令进行审计，至少包括虚拟机删除、虚拟机重启；</w:t>
            </w:r>
          </w:p>
        </w:tc>
        <w:tc>
          <w:tcPr>
            <w:tcW w:w="2880" w:type="dxa"/>
            <w:vAlign w:val="center"/>
          </w:tcPr>
          <w:p w14:paraId="73FDFC6D"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经现场访谈及核查，分拨中心接入区不涉及云计算安全扩展要求，故该项调整为不适用。</w:t>
            </w:r>
          </w:p>
        </w:tc>
      </w:tr>
      <w:tr w:rsidR="006E1EC7" w:rsidRPr="006E1EC7" w14:paraId="1CFFA1D8" w14:textId="77777777" w:rsidTr="005A1677">
        <w:trPr>
          <w:trHeight w:val="454"/>
        </w:trPr>
        <w:tc>
          <w:tcPr>
            <w:tcW w:w="2880" w:type="dxa"/>
            <w:vMerge/>
          </w:tcPr>
          <w:p w14:paraId="64D1F64B"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65E27F93"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b）应保证云服务商对云服务客户系统和数据的操作可被云服务客户审计。</w:t>
            </w:r>
          </w:p>
        </w:tc>
        <w:tc>
          <w:tcPr>
            <w:tcW w:w="2880" w:type="dxa"/>
            <w:vAlign w:val="center"/>
          </w:tcPr>
          <w:p w14:paraId="3D450C8F"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经现场访谈及核查，分拨中心接入区不涉及云计算安全扩展要求，故该项调整为不适用。</w:t>
            </w:r>
          </w:p>
        </w:tc>
      </w:tr>
    </w:tbl>
    <w:p w14:paraId="15F0916C"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tbl>
      <w:tblPr>
        <w:tblStyle w:val="5b"/>
        <w:tblW w:w="0" w:type="auto"/>
        <w:tblLook w:val="04A0" w:firstRow="1" w:lastRow="0" w:firstColumn="1" w:lastColumn="0" w:noHBand="0" w:noVBand="1"/>
      </w:tblPr>
      <w:tblGrid>
        <w:gridCol w:w="2074"/>
        <w:gridCol w:w="2071"/>
        <w:gridCol w:w="2076"/>
        <w:gridCol w:w="2075"/>
      </w:tblGrid>
      <w:tr w:rsidR="006E1EC7" w:rsidRPr="006E1EC7" w14:paraId="45B4A2F5" w14:textId="77777777" w:rsidTr="0010648A">
        <w:trPr>
          <w:trHeight w:val="454"/>
        </w:trPr>
        <w:tc>
          <w:tcPr>
            <w:tcW w:w="2130" w:type="dxa"/>
            <w:vAlign w:val="center"/>
          </w:tcPr>
          <w:p w14:paraId="49078751" w14:textId="77777777" w:rsidR="006E1EC7" w:rsidRPr="006E1EC7" w:rsidRDefault="006E1EC7" w:rsidP="005A1677">
            <w:pPr>
              <w:widowControl/>
              <w:jc w:val="left"/>
              <w:rPr>
                <w:rFonts w:ascii="Cambria" w:eastAsia="MS Mincho" w:hAnsi="Cambria" w:cs="Times New Roman"/>
                <w:kern w:val="0"/>
              </w:rPr>
            </w:pPr>
            <w:r w:rsidRPr="006E1EC7">
              <w:rPr>
                <w:rFonts w:ascii="宋体" w:hAnsi="宋体" w:cs="Times New Roman"/>
                <w:b/>
                <w:kern w:val="0"/>
              </w:rPr>
              <w:t>测评项目</w:t>
            </w:r>
          </w:p>
        </w:tc>
        <w:tc>
          <w:tcPr>
            <w:tcW w:w="2132" w:type="dxa"/>
            <w:vAlign w:val="center"/>
          </w:tcPr>
          <w:p w14:paraId="40DF1946" w14:textId="26487AA7" w:rsidR="006E1EC7" w:rsidRPr="006E1EC7" w:rsidRDefault="006E1EC7" w:rsidP="005A1677">
            <w:pPr>
              <w:widowControl/>
              <w:jc w:val="left"/>
              <w:rPr>
                <w:rFonts w:ascii="Cambria" w:eastAsia="MS Mincho" w:hAnsi="Cambria" w:cs="Times New Roman"/>
                <w:kern w:val="0"/>
                <w:lang w:eastAsia="zh-CN"/>
              </w:rPr>
            </w:pPr>
          </w:p>
        </w:tc>
        <w:tc>
          <w:tcPr>
            <w:tcW w:w="2130" w:type="dxa"/>
            <w:vAlign w:val="center"/>
          </w:tcPr>
          <w:p w14:paraId="49D96D05" w14:textId="77777777" w:rsidR="006E1EC7" w:rsidRPr="006E1EC7" w:rsidRDefault="006E1EC7" w:rsidP="005A1677">
            <w:pPr>
              <w:widowControl/>
              <w:jc w:val="left"/>
              <w:rPr>
                <w:rFonts w:ascii="Cambria" w:eastAsia="MS Mincho" w:hAnsi="Cambria" w:cs="Times New Roman"/>
                <w:kern w:val="0"/>
              </w:rPr>
            </w:pPr>
            <w:r w:rsidRPr="006E1EC7">
              <w:rPr>
                <w:rFonts w:ascii="宋体" w:hAnsi="宋体" w:cs="Times New Roman"/>
                <w:b/>
                <w:kern w:val="0"/>
              </w:rPr>
              <w:t>测评对象</w:t>
            </w:r>
          </w:p>
        </w:tc>
        <w:tc>
          <w:tcPr>
            <w:tcW w:w="2130" w:type="dxa"/>
            <w:vAlign w:val="center"/>
          </w:tcPr>
          <w:p w14:paraId="35382372" w14:textId="77777777" w:rsidR="006E1EC7" w:rsidRPr="006E1EC7" w:rsidRDefault="006E1EC7" w:rsidP="005A1677">
            <w:pPr>
              <w:widowControl/>
              <w:jc w:val="left"/>
              <w:rPr>
                <w:rFonts w:ascii="Cambria" w:eastAsia="MS Mincho" w:hAnsi="Cambria" w:cs="Times New Roman"/>
                <w:kern w:val="0"/>
              </w:rPr>
            </w:pPr>
            <w:r w:rsidRPr="006E1EC7">
              <w:rPr>
                <w:rFonts w:ascii="宋体" w:hAnsi="宋体" w:cs="Times New Roman"/>
                <w:kern w:val="0"/>
              </w:rPr>
              <w:t>安全区域边界</w:t>
            </w:r>
          </w:p>
        </w:tc>
      </w:tr>
      <w:tr w:rsidR="006E1EC7" w:rsidRPr="006E1EC7" w14:paraId="570C79F2" w14:textId="77777777" w:rsidTr="0010648A">
        <w:trPr>
          <w:trHeight w:val="454"/>
        </w:trPr>
        <w:tc>
          <w:tcPr>
            <w:tcW w:w="2130" w:type="dxa"/>
            <w:vAlign w:val="center"/>
          </w:tcPr>
          <w:p w14:paraId="3DDC62FA" w14:textId="77777777" w:rsidR="006E1EC7" w:rsidRPr="006E1EC7" w:rsidRDefault="006E1EC7" w:rsidP="005A1677">
            <w:pPr>
              <w:widowControl/>
              <w:jc w:val="left"/>
              <w:rPr>
                <w:rFonts w:ascii="Cambria" w:eastAsia="MS Mincho" w:hAnsi="Cambria" w:cs="Times New Roman"/>
                <w:kern w:val="0"/>
              </w:rPr>
            </w:pPr>
            <w:r w:rsidRPr="006E1EC7">
              <w:rPr>
                <w:rFonts w:ascii="宋体" w:hAnsi="宋体" w:cs="Times New Roman"/>
                <w:b/>
                <w:kern w:val="0"/>
              </w:rPr>
              <w:t>测评单位</w:t>
            </w:r>
          </w:p>
        </w:tc>
        <w:tc>
          <w:tcPr>
            <w:tcW w:w="6392" w:type="dxa"/>
            <w:gridSpan w:val="3"/>
            <w:vAlign w:val="center"/>
          </w:tcPr>
          <w:p w14:paraId="4ACDDFB8" w14:textId="0B752413" w:rsidR="006E1EC7" w:rsidRPr="006E1EC7" w:rsidRDefault="006E1EC7" w:rsidP="005A1677">
            <w:pPr>
              <w:widowControl/>
              <w:jc w:val="left"/>
              <w:rPr>
                <w:rFonts w:ascii="Cambria" w:eastAsia="MS Mincho" w:hAnsi="Cambria" w:cs="Times New Roman"/>
                <w:kern w:val="0"/>
                <w:lang w:eastAsia="zh-CN"/>
              </w:rPr>
            </w:pPr>
          </w:p>
        </w:tc>
      </w:tr>
      <w:tr w:rsidR="006E1EC7" w:rsidRPr="006E1EC7" w14:paraId="45C00DCC" w14:textId="77777777" w:rsidTr="0010648A">
        <w:trPr>
          <w:trHeight w:val="454"/>
        </w:trPr>
        <w:tc>
          <w:tcPr>
            <w:tcW w:w="2130" w:type="dxa"/>
            <w:vAlign w:val="center"/>
          </w:tcPr>
          <w:p w14:paraId="14AF2C88" w14:textId="77777777" w:rsidR="006E1EC7" w:rsidRPr="006E1EC7" w:rsidRDefault="006E1EC7" w:rsidP="005A1677">
            <w:pPr>
              <w:widowControl/>
              <w:jc w:val="left"/>
              <w:rPr>
                <w:rFonts w:ascii="Cambria" w:eastAsia="MS Mincho" w:hAnsi="Cambria" w:cs="Times New Roman"/>
                <w:kern w:val="0"/>
              </w:rPr>
            </w:pPr>
            <w:r w:rsidRPr="006E1EC7">
              <w:rPr>
                <w:rFonts w:ascii="宋体" w:hAnsi="宋体" w:cs="Times New Roman"/>
                <w:b/>
                <w:kern w:val="0"/>
              </w:rPr>
              <w:t>测评地点</w:t>
            </w:r>
          </w:p>
        </w:tc>
        <w:tc>
          <w:tcPr>
            <w:tcW w:w="6392" w:type="dxa"/>
            <w:gridSpan w:val="3"/>
            <w:vAlign w:val="center"/>
          </w:tcPr>
          <w:p w14:paraId="1F4C1B4D" w14:textId="088BAA47" w:rsidR="006E1EC7" w:rsidRPr="006E1EC7" w:rsidRDefault="006E1EC7" w:rsidP="005A1677">
            <w:pPr>
              <w:widowControl/>
              <w:jc w:val="left"/>
              <w:rPr>
                <w:rFonts w:ascii="Cambria" w:eastAsia="MS Mincho" w:hAnsi="Cambria" w:cs="Times New Roman"/>
                <w:kern w:val="0"/>
                <w:lang w:eastAsia="zh-CN"/>
              </w:rPr>
            </w:pPr>
          </w:p>
        </w:tc>
      </w:tr>
      <w:tr w:rsidR="0010648A" w:rsidRPr="006E1EC7" w14:paraId="27ED0DAE" w14:textId="77777777" w:rsidTr="0010648A">
        <w:trPr>
          <w:trHeight w:val="454"/>
        </w:trPr>
        <w:tc>
          <w:tcPr>
            <w:tcW w:w="2130" w:type="dxa"/>
            <w:vAlign w:val="center"/>
          </w:tcPr>
          <w:p w14:paraId="73DE271E"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w:t>
            </w:r>
          </w:p>
        </w:tc>
        <w:tc>
          <w:tcPr>
            <w:tcW w:w="2132" w:type="dxa"/>
            <w:vAlign w:val="center"/>
          </w:tcPr>
          <w:p w14:paraId="2C8FAC33" w14:textId="4CC0A2D9" w:rsidR="0010648A" w:rsidRPr="006E1EC7" w:rsidRDefault="0010648A" w:rsidP="0010648A">
            <w:pPr>
              <w:widowControl/>
              <w:jc w:val="left"/>
              <w:rPr>
                <w:rFonts w:ascii="Cambria" w:eastAsia="MS Mincho" w:hAnsi="Cambria" w:cs="Times New Roman"/>
                <w:kern w:val="0"/>
              </w:rPr>
            </w:pPr>
          </w:p>
        </w:tc>
        <w:tc>
          <w:tcPr>
            <w:tcW w:w="2130" w:type="dxa"/>
            <w:vAlign w:val="center"/>
          </w:tcPr>
          <w:p w14:paraId="1ECDF593" w14:textId="3BC569B4" w:rsidR="0010648A" w:rsidRPr="006E1EC7" w:rsidRDefault="0010648A" w:rsidP="0010648A">
            <w:pPr>
              <w:widowControl/>
              <w:jc w:val="left"/>
              <w:rPr>
                <w:rFonts w:ascii="Cambria" w:eastAsia="MS Mincho" w:hAnsi="Cambria" w:cs="Times New Roman"/>
                <w:kern w:val="0"/>
              </w:rPr>
            </w:pPr>
            <w:r>
              <w:rPr>
                <w:rFonts w:ascii="宋体" w:hAnsi="宋体" w:hint="eastAsia"/>
                <w:b/>
              </w:rPr>
              <w:t>配合人员</w:t>
            </w:r>
          </w:p>
        </w:tc>
        <w:tc>
          <w:tcPr>
            <w:tcW w:w="2130" w:type="dxa"/>
            <w:vAlign w:val="center"/>
          </w:tcPr>
          <w:p w14:paraId="5E52C218" w14:textId="1F74F0F7" w:rsidR="0010648A" w:rsidRPr="006E1EC7" w:rsidRDefault="0010648A" w:rsidP="0010648A">
            <w:pPr>
              <w:widowControl/>
              <w:jc w:val="left"/>
              <w:rPr>
                <w:rFonts w:ascii="Cambria" w:eastAsia="MS Mincho" w:hAnsi="Cambria" w:cs="Times New Roman"/>
                <w:kern w:val="0"/>
              </w:rPr>
            </w:pPr>
            <w:r>
              <w:rPr>
                <w:rFonts w:ascii="宋体" w:hAnsi="宋体" w:hint="eastAsia"/>
              </w:rPr>
              <w:t>刘亮</w:t>
            </w:r>
          </w:p>
        </w:tc>
      </w:tr>
      <w:tr w:rsidR="0010648A" w:rsidRPr="006E1EC7" w14:paraId="163D0C05" w14:textId="77777777" w:rsidTr="0010648A">
        <w:trPr>
          <w:trHeight w:val="454"/>
        </w:trPr>
        <w:tc>
          <w:tcPr>
            <w:tcW w:w="2130" w:type="dxa"/>
            <w:vAlign w:val="center"/>
          </w:tcPr>
          <w:p w14:paraId="4C328275"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测评日期</w:t>
            </w:r>
          </w:p>
        </w:tc>
        <w:tc>
          <w:tcPr>
            <w:tcW w:w="6392" w:type="dxa"/>
            <w:gridSpan w:val="3"/>
            <w:vAlign w:val="center"/>
          </w:tcPr>
          <w:p w14:paraId="48C3AFD3" w14:textId="644CEDA6" w:rsidR="0010648A" w:rsidRPr="006E1EC7" w:rsidRDefault="0010648A" w:rsidP="0010648A">
            <w:pPr>
              <w:widowControl/>
              <w:jc w:val="left"/>
              <w:rPr>
                <w:rFonts w:ascii="Cambria" w:eastAsia="MS Mincho" w:hAnsi="Cambria" w:cs="Times New Roman"/>
                <w:kern w:val="0"/>
              </w:rPr>
            </w:pPr>
            <w:r>
              <w:rPr>
                <w:rFonts w:ascii="宋体" w:hAnsi="宋体"/>
              </w:rPr>
              <w:t>2023.6.15-2023.6.16</w:t>
            </w:r>
          </w:p>
        </w:tc>
      </w:tr>
      <w:tr w:rsidR="0010648A" w:rsidRPr="006E1EC7" w14:paraId="10BFF527" w14:textId="77777777" w:rsidTr="0010648A">
        <w:trPr>
          <w:trHeight w:val="454"/>
        </w:trPr>
        <w:tc>
          <w:tcPr>
            <w:tcW w:w="2130" w:type="dxa"/>
            <w:vAlign w:val="center"/>
          </w:tcPr>
          <w:p w14:paraId="3F02D18A"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测评人员签字</w:t>
            </w:r>
          </w:p>
        </w:tc>
        <w:tc>
          <w:tcPr>
            <w:tcW w:w="2132" w:type="dxa"/>
            <w:vAlign w:val="center"/>
          </w:tcPr>
          <w:p w14:paraId="6A2D7E09" w14:textId="77777777" w:rsidR="0010648A" w:rsidRPr="006E1EC7" w:rsidRDefault="0010648A" w:rsidP="0010648A">
            <w:pPr>
              <w:widowControl/>
              <w:jc w:val="left"/>
              <w:rPr>
                <w:rFonts w:ascii="Cambria" w:eastAsia="MS Mincho" w:hAnsi="Cambria" w:cs="Times New Roman"/>
                <w:kern w:val="0"/>
              </w:rPr>
            </w:pPr>
          </w:p>
        </w:tc>
        <w:tc>
          <w:tcPr>
            <w:tcW w:w="2130" w:type="dxa"/>
            <w:vAlign w:val="center"/>
          </w:tcPr>
          <w:p w14:paraId="6E49167A"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配合人员签字</w:t>
            </w:r>
          </w:p>
        </w:tc>
        <w:tc>
          <w:tcPr>
            <w:tcW w:w="2130" w:type="dxa"/>
            <w:vAlign w:val="center"/>
          </w:tcPr>
          <w:p w14:paraId="04F04627" w14:textId="77777777" w:rsidR="0010648A" w:rsidRPr="006E1EC7" w:rsidRDefault="0010648A" w:rsidP="0010648A">
            <w:pPr>
              <w:widowControl/>
              <w:jc w:val="left"/>
              <w:rPr>
                <w:rFonts w:ascii="Cambria" w:eastAsia="MS Mincho" w:hAnsi="Cambria" w:cs="Times New Roman"/>
                <w:kern w:val="0"/>
              </w:rPr>
            </w:pPr>
          </w:p>
        </w:tc>
      </w:tr>
    </w:tbl>
    <w:p w14:paraId="2F2C8860" w14:textId="6CC4420B" w:rsidR="006E1EC7" w:rsidRPr="006E1EC7" w:rsidRDefault="006E1EC7" w:rsidP="006E1EC7">
      <w:pPr>
        <w:keepNext/>
        <w:keepLines/>
        <w:widowControl/>
        <w:spacing w:before="200" w:after="200" w:line="276" w:lineRule="auto"/>
        <w:jc w:val="left"/>
        <w:outlineLvl w:val="1"/>
        <w:rPr>
          <w:rFonts w:eastAsia="MS Gothic" w:cs="Times New Roman"/>
          <w:b/>
          <w:bCs/>
          <w:color w:val="4F81BD"/>
          <w:kern w:val="0"/>
          <w:sz w:val="26"/>
          <w:szCs w:val="26"/>
        </w:rPr>
      </w:pPr>
      <w:r>
        <w:rPr>
          <w:rFonts w:ascii="宋体" w:hAnsi="宋体" w:cs="Times New Roman"/>
          <w:bCs/>
          <w:color w:val="000000"/>
          <w:kern w:val="0"/>
          <w:sz w:val="28"/>
          <w:szCs w:val="26"/>
        </w:rPr>
        <w:t>3</w:t>
      </w:r>
      <w:r w:rsidRPr="006E1EC7">
        <w:rPr>
          <w:rFonts w:ascii="宋体" w:hAnsi="宋体" w:cs="Times New Roman"/>
          <w:bCs/>
          <w:color w:val="000000"/>
          <w:kern w:val="0"/>
          <w:sz w:val="28"/>
          <w:szCs w:val="26"/>
        </w:rPr>
        <w:t>.3. 移动互联安全扩展要求部分</w:t>
      </w:r>
    </w:p>
    <w:p w14:paraId="5A788EFC" w14:textId="220836DE" w:rsidR="006E1EC7" w:rsidRPr="006E1EC7" w:rsidRDefault="006E1EC7"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Pr>
          <w:rFonts w:ascii="宋体" w:hAnsi="宋体" w:cs="Times New Roman"/>
          <w:bCs/>
          <w:color w:val="000000"/>
          <w:kern w:val="0"/>
          <w:sz w:val="28"/>
          <w:szCs w:val="22"/>
          <w:lang w:eastAsia="en-US"/>
        </w:rPr>
        <w:t>3</w:t>
      </w:r>
      <w:r w:rsidRPr="006E1EC7">
        <w:rPr>
          <w:rFonts w:ascii="宋体" w:hAnsi="宋体" w:cs="Times New Roman"/>
          <w:bCs/>
          <w:color w:val="000000"/>
          <w:kern w:val="0"/>
          <w:sz w:val="28"/>
          <w:szCs w:val="22"/>
          <w:lang w:eastAsia="en-US"/>
        </w:rPr>
        <w:t>.3.1. 互联网接入区</w:t>
      </w:r>
    </w:p>
    <w:tbl>
      <w:tblPr>
        <w:tblStyle w:val="5b"/>
        <w:tblW w:w="0" w:type="auto"/>
        <w:tblLook w:val="04A0" w:firstRow="1" w:lastRow="0" w:firstColumn="1" w:lastColumn="0" w:noHBand="0" w:noVBand="1"/>
      </w:tblPr>
      <w:tblGrid>
        <w:gridCol w:w="2760"/>
        <w:gridCol w:w="2768"/>
        <w:gridCol w:w="2768"/>
      </w:tblGrid>
      <w:tr w:rsidR="006E1EC7" w:rsidRPr="006E1EC7" w14:paraId="1F44703E" w14:textId="77777777" w:rsidTr="005A1677">
        <w:trPr>
          <w:trHeight w:val="454"/>
        </w:trPr>
        <w:tc>
          <w:tcPr>
            <w:tcW w:w="2880" w:type="dxa"/>
            <w:shd w:val="clear" w:color="auto" w:fill="7D7D7D"/>
            <w:vAlign w:val="center"/>
          </w:tcPr>
          <w:p w14:paraId="5E1237A8"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7BEE0743"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7599905F"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02D57117" w14:textId="77777777" w:rsidTr="005A1677">
        <w:trPr>
          <w:trHeight w:val="454"/>
        </w:trPr>
        <w:tc>
          <w:tcPr>
            <w:tcW w:w="2880" w:type="dxa"/>
            <w:vAlign w:val="center"/>
          </w:tcPr>
          <w:p w14:paraId="1F92CB60"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边界防护</w:t>
            </w:r>
          </w:p>
        </w:tc>
        <w:tc>
          <w:tcPr>
            <w:tcW w:w="2880" w:type="dxa"/>
            <w:vAlign w:val="center"/>
          </w:tcPr>
          <w:p w14:paraId="5D90D4FA"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a）应保证有线网络与无线网络边界之间的访问和数据流通过无线接入网关设备。</w:t>
            </w:r>
          </w:p>
        </w:tc>
        <w:tc>
          <w:tcPr>
            <w:tcW w:w="2880" w:type="dxa"/>
            <w:vAlign w:val="center"/>
          </w:tcPr>
          <w:p w14:paraId="18475004"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经现场访谈及核查，互联网接入区不涉及无线接入设备接入，故该项调整为不适用。</w:t>
            </w:r>
          </w:p>
        </w:tc>
      </w:tr>
      <w:tr w:rsidR="006E1EC7" w:rsidRPr="006E1EC7" w14:paraId="281DB590" w14:textId="77777777" w:rsidTr="005A1677">
        <w:trPr>
          <w:trHeight w:val="454"/>
        </w:trPr>
        <w:tc>
          <w:tcPr>
            <w:tcW w:w="2880" w:type="dxa"/>
            <w:vAlign w:val="center"/>
          </w:tcPr>
          <w:p w14:paraId="51602558"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70857E54"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a）无线接入设备应开启接入认证功能，并支持采用认证服务器认证或国家密码管理机构批准的密码模块进行认证。</w:t>
            </w:r>
          </w:p>
        </w:tc>
        <w:tc>
          <w:tcPr>
            <w:tcW w:w="2880" w:type="dxa"/>
            <w:vAlign w:val="center"/>
          </w:tcPr>
          <w:p w14:paraId="4C4C59CC"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经现场访谈及核查，互联网接入区不涉及无线接入设备接入，故该项调整为不适用。</w:t>
            </w:r>
          </w:p>
        </w:tc>
      </w:tr>
      <w:tr w:rsidR="006E1EC7" w:rsidRPr="006E1EC7" w14:paraId="49A0B9FF" w14:textId="77777777" w:rsidTr="005A1677">
        <w:trPr>
          <w:trHeight w:val="454"/>
        </w:trPr>
        <w:tc>
          <w:tcPr>
            <w:tcW w:w="2880" w:type="dxa"/>
            <w:vMerge w:val="restart"/>
            <w:vAlign w:val="center"/>
          </w:tcPr>
          <w:p w14:paraId="16CB0F9C"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0722934A"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a）应能够检测到非授权无线</w:t>
            </w:r>
            <w:r w:rsidRPr="006E1EC7">
              <w:rPr>
                <w:rFonts w:ascii="宋体" w:hAnsi="宋体" w:cs="Times New Roman"/>
                <w:kern w:val="0"/>
                <w:lang w:eastAsia="zh-CN"/>
              </w:rPr>
              <w:lastRenderedPageBreak/>
              <w:t>接入设备和非授权移动终端的接入行为；</w:t>
            </w:r>
          </w:p>
        </w:tc>
        <w:tc>
          <w:tcPr>
            <w:tcW w:w="2880" w:type="dxa"/>
            <w:vAlign w:val="center"/>
          </w:tcPr>
          <w:p w14:paraId="54793986"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经现场访谈及核查，互联网接</w:t>
            </w:r>
            <w:r w:rsidRPr="006E1EC7">
              <w:rPr>
                <w:rFonts w:ascii="宋体" w:hAnsi="宋体" w:cs="Times New Roman"/>
                <w:kern w:val="0"/>
                <w:lang w:eastAsia="zh-CN"/>
              </w:rPr>
              <w:lastRenderedPageBreak/>
              <w:t>入区不涉及无线接入设备接入，故该项调整为不适用。</w:t>
            </w:r>
          </w:p>
        </w:tc>
      </w:tr>
      <w:tr w:rsidR="006E1EC7" w:rsidRPr="006E1EC7" w14:paraId="4DE0B3FA" w14:textId="77777777" w:rsidTr="005A1677">
        <w:trPr>
          <w:trHeight w:val="454"/>
        </w:trPr>
        <w:tc>
          <w:tcPr>
            <w:tcW w:w="2880" w:type="dxa"/>
            <w:vMerge/>
          </w:tcPr>
          <w:p w14:paraId="360C5031"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116D3880"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b）应能够检测到针对无线接入设备的网络扫描、DDoS攻击、密钥破解、中间人攻击和欺骗攻击等行为；</w:t>
            </w:r>
          </w:p>
        </w:tc>
        <w:tc>
          <w:tcPr>
            <w:tcW w:w="2880" w:type="dxa"/>
            <w:vAlign w:val="center"/>
          </w:tcPr>
          <w:p w14:paraId="261D5208"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经现场访谈及核查，互联网接入区不涉及无线接入设备接入，故该项调整为不适用。</w:t>
            </w:r>
          </w:p>
        </w:tc>
      </w:tr>
      <w:tr w:rsidR="006E1EC7" w:rsidRPr="006E1EC7" w14:paraId="47241E6B" w14:textId="77777777" w:rsidTr="005A1677">
        <w:trPr>
          <w:trHeight w:val="454"/>
        </w:trPr>
        <w:tc>
          <w:tcPr>
            <w:tcW w:w="2880" w:type="dxa"/>
            <w:vMerge/>
          </w:tcPr>
          <w:p w14:paraId="40656B11"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0DC93E93"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c）应能够检测到无线接入设备的SSID广播、WPS等高风险功能的开启状态；</w:t>
            </w:r>
          </w:p>
        </w:tc>
        <w:tc>
          <w:tcPr>
            <w:tcW w:w="2880" w:type="dxa"/>
            <w:vAlign w:val="center"/>
          </w:tcPr>
          <w:p w14:paraId="7C72473E"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经现场访谈及核查，互联网接入区不涉及无线接入设备接入，故该项调整为不适用。</w:t>
            </w:r>
          </w:p>
        </w:tc>
      </w:tr>
      <w:tr w:rsidR="006E1EC7" w:rsidRPr="006E1EC7" w14:paraId="41F5C88E" w14:textId="77777777" w:rsidTr="005A1677">
        <w:trPr>
          <w:trHeight w:val="454"/>
        </w:trPr>
        <w:tc>
          <w:tcPr>
            <w:tcW w:w="2880" w:type="dxa"/>
            <w:vMerge/>
          </w:tcPr>
          <w:p w14:paraId="4FAFC351"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24E4C91A"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d）应禁用无线接入设备和无线接入网关存在风险的功能，如：SSID广播、WEP认证等；</w:t>
            </w:r>
          </w:p>
        </w:tc>
        <w:tc>
          <w:tcPr>
            <w:tcW w:w="2880" w:type="dxa"/>
            <w:vAlign w:val="center"/>
          </w:tcPr>
          <w:p w14:paraId="7803B9A4"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经现场访谈及核查，互联网接入区不涉及无线接入设备接入，故该项调整为不适用。</w:t>
            </w:r>
          </w:p>
        </w:tc>
      </w:tr>
      <w:tr w:rsidR="006E1EC7" w:rsidRPr="006E1EC7" w14:paraId="06E32BF3" w14:textId="77777777" w:rsidTr="005A1677">
        <w:trPr>
          <w:trHeight w:val="454"/>
        </w:trPr>
        <w:tc>
          <w:tcPr>
            <w:tcW w:w="2880" w:type="dxa"/>
            <w:vMerge/>
          </w:tcPr>
          <w:p w14:paraId="0D1BD2B8"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7F6F9C3B"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e）应禁止多个AP使用同一个认证密钥；</w:t>
            </w:r>
          </w:p>
        </w:tc>
        <w:tc>
          <w:tcPr>
            <w:tcW w:w="2880" w:type="dxa"/>
            <w:vAlign w:val="center"/>
          </w:tcPr>
          <w:p w14:paraId="77C976E5"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经现场访谈及核查，互联网接入区不涉及无线接入设备接入，故该项调整为不适用。</w:t>
            </w:r>
          </w:p>
        </w:tc>
      </w:tr>
      <w:tr w:rsidR="006E1EC7" w:rsidRPr="006E1EC7" w14:paraId="11654076" w14:textId="77777777" w:rsidTr="005A1677">
        <w:trPr>
          <w:trHeight w:val="454"/>
        </w:trPr>
        <w:tc>
          <w:tcPr>
            <w:tcW w:w="2880" w:type="dxa"/>
            <w:vMerge/>
          </w:tcPr>
          <w:p w14:paraId="5419CD63"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7CE92D12"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f）应能够阻断非授权无线接入设备或非授权移动终端。</w:t>
            </w:r>
          </w:p>
        </w:tc>
        <w:tc>
          <w:tcPr>
            <w:tcW w:w="2880" w:type="dxa"/>
            <w:vAlign w:val="center"/>
          </w:tcPr>
          <w:p w14:paraId="18731124"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经现场访谈及核查，互联网接入区不涉及无线接入设备接入，故该项调整为不适用。</w:t>
            </w:r>
          </w:p>
        </w:tc>
      </w:tr>
    </w:tbl>
    <w:p w14:paraId="7466B30D"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22EFDECE" w14:textId="6146AB63" w:rsidR="006E1EC7" w:rsidRPr="006E1EC7" w:rsidRDefault="006E1EC7"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Pr>
          <w:rFonts w:ascii="宋体" w:hAnsi="宋体" w:cs="Times New Roman"/>
          <w:bCs/>
          <w:color w:val="000000"/>
          <w:kern w:val="0"/>
          <w:sz w:val="28"/>
          <w:szCs w:val="22"/>
          <w:lang w:eastAsia="en-US"/>
        </w:rPr>
        <w:t>3</w:t>
      </w:r>
      <w:r w:rsidRPr="006E1EC7">
        <w:rPr>
          <w:rFonts w:ascii="宋体" w:hAnsi="宋体" w:cs="Times New Roman"/>
          <w:bCs/>
          <w:color w:val="000000"/>
          <w:kern w:val="0"/>
          <w:sz w:val="28"/>
          <w:szCs w:val="22"/>
          <w:lang w:eastAsia="en-US"/>
        </w:rPr>
        <w:t>.3.2. 专线接入区</w:t>
      </w:r>
    </w:p>
    <w:tbl>
      <w:tblPr>
        <w:tblStyle w:val="5b"/>
        <w:tblW w:w="0" w:type="auto"/>
        <w:tblLook w:val="04A0" w:firstRow="1" w:lastRow="0" w:firstColumn="1" w:lastColumn="0" w:noHBand="0" w:noVBand="1"/>
      </w:tblPr>
      <w:tblGrid>
        <w:gridCol w:w="2760"/>
        <w:gridCol w:w="2768"/>
        <w:gridCol w:w="2768"/>
      </w:tblGrid>
      <w:tr w:rsidR="006E1EC7" w:rsidRPr="006E1EC7" w14:paraId="43C978D0" w14:textId="77777777" w:rsidTr="005A1677">
        <w:trPr>
          <w:trHeight w:val="454"/>
        </w:trPr>
        <w:tc>
          <w:tcPr>
            <w:tcW w:w="2880" w:type="dxa"/>
            <w:shd w:val="clear" w:color="auto" w:fill="7D7D7D"/>
            <w:vAlign w:val="center"/>
          </w:tcPr>
          <w:p w14:paraId="674339A9"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1907E469"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5ED245B7"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4FEEA496" w14:textId="77777777" w:rsidTr="005A1677">
        <w:trPr>
          <w:trHeight w:val="454"/>
        </w:trPr>
        <w:tc>
          <w:tcPr>
            <w:tcW w:w="2880" w:type="dxa"/>
            <w:vAlign w:val="center"/>
          </w:tcPr>
          <w:p w14:paraId="232C9CA8"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边界防护</w:t>
            </w:r>
          </w:p>
        </w:tc>
        <w:tc>
          <w:tcPr>
            <w:tcW w:w="2880" w:type="dxa"/>
            <w:vAlign w:val="center"/>
          </w:tcPr>
          <w:p w14:paraId="01828B63"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a）应保证有线网络与无线网络边界之间的访问和数据流通过无线接入网关设备。</w:t>
            </w:r>
          </w:p>
        </w:tc>
        <w:tc>
          <w:tcPr>
            <w:tcW w:w="2880" w:type="dxa"/>
            <w:vAlign w:val="center"/>
          </w:tcPr>
          <w:p w14:paraId="082A0AD8"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经现场访谈及核查，专线接入区不涉及无线接入设备接入，故该项调整为不适用。</w:t>
            </w:r>
          </w:p>
        </w:tc>
      </w:tr>
      <w:tr w:rsidR="006E1EC7" w:rsidRPr="006E1EC7" w14:paraId="36746AB2" w14:textId="77777777" w:rsidTr="005A1677">
        <w:trPr>
          <w:trHeight w:val="454"/>
        </w:trPr>
        <w:tc>
          <w:tcPr>
            <w:tcW w:w="2880" w:type="dxa"/>
            <w:vAlign w:val="center"/>
          </w:tcPr>
          <w:p w14:paraId="112CE29A"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01FDF07C"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a）无线接入设备应开启接入认证功能，并支持采用认证服务器认证或国家密码管理机构批准的密码模块进行认证。</w:t>
            </w:r>
          </w:p>
        </w:tc>
        <w:tc>
          <w:tcPr>
            <w:tcW w:w="2880" w:type="dxa"/>
            <w:vAlign w:val="center"/>
          </w:tcPr>
          <w:p w14:paraId="05FF83EA"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经现场访谈及核查，专线接入区不涉及无线接入设备接入，故该项调整为不适用。</w:t>
            </w:r>
          </w:p>
        </w:tc>
      </w:tr>
      <w:tr w:rsidR="006E1EC7" w:rsidRPr="006E1EC7" w14:paraId="6FECE75A" w14:textId="77777777" w:rsidTr="005A1677">
        <w:trPr>
          <w:trHeight w:val="454"/>
        </w:trPr>
        <w:tc>
          <w:tcPr>
            <w:tcW w:w="2880" w:type="dxa"/>
            <w:vMerge w:val="restart"/>
            <w:vAlign w:val="center"/>
          </w:tcPr>
          <w:p w14:paraId="2B2E1276"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21870153"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a）应能够检测到非授权无线接入设备和非授权移动终端的接入行为；</w:t>
            </w:r>
          </w:p>
        </w:tc>
        <w:tc>
          <w:tcPr>
            <w:tcW w:w="2880" w:type="dxa"/>
            <w:vAlign w:val="center"/>
          </w:tcPr>
          <w:p w14:paraId="534A996E"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经现场访谈及核查，专线接入区不涉及无线接入设备接入，故该项调整为不适用。</w:t>
            </w:r>
          </w:p>
        </w:tc>
      </w:tr>
      <w:tr w:rsidR="006E1EC7" w:rsidRPr="006E1EC7" w14:paraId="1A74A809" w14:textId="77777777" w:rsidTr="005A1677">
        <w:trPr>
          <w:trHeight w:val="454"/>
        </w:trPr>
        <w:tc>
          <w:tcPr>
            <w:tcW w:w="2880" w:type="dxa"/>
            <w:vMerge/>
          </w:tcPr>
          <w:p w14:paraId="6E745217"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7F7E39DB"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b）应能够检测到针对无线接入设备的网络扫描、DDoS攻击、密钥破解、中间人攻击和欺骗攻击等行为；</w:t>
            </w:r>
          </w:p>
        </w:tc>
        <w:tc>
          <w:tcPr>
            <w:tcW w:w="2880" w:type="dxa"/>
            <w:vAlign w:val="center"/>
          </w:tcPr>
          <w:p w14:paraId="287E905A"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经现场访谈及核查，专线接入区不涉及无线接入设备接入，故该项调整为不适用。</w:t>
            </w:r>
          </w:p>
        </w:tc>
      </w:tr>
      <w:tr w:rsidR="006E1EC7" w:rsidRPr="006E1EC7" w14:paraId="1AC236EE" w14:textId="77777777" w:rsidTr="005A1677">
        <w:trPr>
          <w:trHeight w:val="454"/>
        </w:trPr>
        <w:tc>
          <w:tcPr>
            <w:tcW w:w="2880" w:type="dxa"/>
            <w:vMerge/>
          </w:tcPr>
          <w:p w14:paraId="085F24DC"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4515B941"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c）应能够检测到无线接入设备的SSID广播、WPS等高风险功能的开启状态；</w:t>
            </w:r>
          </w:p>
        </w:tc>
        <w:tc>
          <w:tcPr>
            <w:tcW w:w="2880" w:type="dxa"/>
            <w:vAlign w:val="center"/>
          </w:tcPr>
          <w:p w14:paraId="6D70C854"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经现场访谈及核查，专线接入区不涉及无线接入设备接入，故该项调整为不适用。</w:t>
            </w:r>
          </w:p>
        </w:tc>
      </w:tr>
      <w:tr w:rsidR="006E1EC7" w:rsidRPr="006E1EC7" w14:paraId="651A5CBE" w14:textId="77777777" w:rsidTr="005A1677">
        <w:trPr>
          <w:trHeight w:val="454"/>
        </w:trPr>
        <w:tc>
          <w:tcPr>
            <w:tcW w:w="2880" w:type="dxa"/>
            <w:vMerge/>
          </w:tcPr>
          <w:p w14:paraId="27C1F80B"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57557E95"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d）应禁用无线接入设备和无线接入网关存在风险的功能，如：SSID广播、WEP认证等；</w:t>
            </w:r>
          </w:p>
        </w:tc>
        <w:tc>
          <w:tcPr>
            <w:tcW w:w="2880" w:type="dxa"/>
            <w:vAlign w:val="center"/>
          </w:tcPr>
          <w:p w14:paraId="05E60A00"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经现场访谈及核查，专线接入区不涉及无线接入设备接入，故该项调整为不适用。</w:t>
            </w:r>
          </w:p>
        </w:tc>
      </w:tr>
      <w:tr w:rsidR="006E1EC7" w:rsidRPr="006E1EC7" w14:paraId="2269C818" w14:textId="77777777" w:rsidTr="005A1677">
        <w:trPr>
          <w:trHeight w:val="454"/>
        </w:trPr>
        <w:tc>
          <w:tcPr>
            <w:tcW w:w="2880" w:type="dxa"/>
            <w:vMerge/>
          </w:tcPr>
          <w:p w14:paraId="3F64CE73"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1950DB0F"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e）应禁止多个AP使用同一个认证密钥；</w:t>
            </w:r>
          </w:p>
        </w:tc>
        <w:tc>
          <w:tcPr>
            <w:tcW w:w="2880" w:type="dxa"/>
            <w:vAlign w:val="center"/>
          </w:tcPr>
          <w:p w14:paraId="4DF09AA7"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经现场访谈及核查，专线接入区不涉及无线接入设备接入，故该项调整为不适用。</w:t>
            </w:r>
          </w:p>
        </w:tc>
      </w:tr>
      <w:tr w:rsidR="006E1EC7" w:rsidRPr="006E1EC7" w14:paraId="7456888A" w14:textId="77777777" w:rsidTr="005A1677">
        <w:trPr>
          <w:trHeight w:val="454"/>
        </w:trPr>
        <w:tc>
          <w:tcPr>
            <w:tcW w:w="2880" w:type="dxa"/>
            <w:vMerge/>
          </w:tcPr>
          <w:p w14:paraId="4F2E08E0"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34175025"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f）应能够阻断非授权无线接入设备或非授权移动终端。</w:t>
            </w:r>
          </w:p>
        </w:tc>
        <w:tc>
          <w:tcPr>
            <w:tcW w:w="2880" w:type="dxa"/>
            <w:vAlign w:val="center"/>
          </w:tcPr>
          <w:p w14:paraId="7D6A5BF4"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经现场访谈及核查，专线接入区不涉及无线接入设备接入，故该项调整为不适用。</w:t>
            </w:r>
          </w:p>
        </w:tc>
      </w:tr>
    </w:tbl>
    <w:p w14:paraId="36C0FB5D"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2477E18C" w14:textId="3664B32B" w:rsidR="006E1EC7" w:rsidRPr="006E1EC7" w:rsidRDefault="006E1EC7"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Pr>
          <w:rFonts w:ascii="宋体" w:hAnsi="宋体" w:cs="Times New Roman"/>
          <w:bCs/>
          <w:color w:val="000000"/>
          <w:kern w:val="0"/>
          <w:sz w:val="28"/>
          <w:szCs w:val="22"/>
          <w:lang w:eastAsia="en-US"/>
        </w:rPr>
        <w:t>3</w:t>
      </w:r>
      <w:r w:rsidRPr="006E1EC7">
        <w:rPr>
          <w:rFonts w:ascii="宋体" w:hAnsi="宋体" w:cs="Times New Roman"/>
          <w:bCs/>
          <w:color w:val="000000"/>
          <w:kern w:val="0"/>
          <w:sz w:val="28"/>
          <w:szCs w:val="22"/>
          <w:lang w:eastAsia="en-US"/>
        </w:rPr>
        <w:t>.3.3. 核心交换区</w:t>
      </w:r>
    </w:p>
    <w:tbl>
      <w:tblPr>
        <w:tblStyle w:val="5b"/>
        <w:tblW w:w="0" w:type="auto"/>
        <w:tblLook w:val="04A0" w:firstRow="1" w:lastRow="0" w:firstColumn="1" w:lastColumn="0" w:noHBand="0" w:noVBand="1"/>
      </w:tblPr>
      <w:tblGrid>
        <w:gridCol w:w="2760"/>
        <w:gridCol w:w="2768"/>
        <w:gridCol w:w="2768"/>
      </w:tblGrid>
      <w:tr w:rsidR="006E1EC7" w:rsidRPr="006E1EC7" w14:paraId="15CB8BAD" w14:textId="77777777" w:rsidTr="005A1677">
        <w:trPr>
          <w:trHeight w:val="454"/>
        </w:trPr>
        <w:tc>
          <w:tcPr>
            <w:tcW w:w="2880" w:type="dxa"/>
            <w:shd w:val="clear" w:color="auto" w:fill="7D7D7D"/>
            <w:vAlign w:val="center"/>
          </w:tcPr>
          <w:p w14:paraId="26148BA2"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7D3D7C2C"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3AD19846"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1720A752" w14:textId="77777777" w:rsidTr="005A1677">
        <w:trPr>
          <w:trHeight w:val="454"/>
        </w:trPr>
        <w:tc>
          <w:tcPr>
            <w:tcW w:w="2880" w:type="dxa"/>
            <w:vAlign w:val="center"/>
          </w:tcPr>
          <w:p w14:paraId="3CBA21F2"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边界防护</w:t>
            </w:r>
          </w:p>
        </w:tc>
        <w:tc>
          <w:tcPr>
            <w:tcW w:w="2880" w:type="dxa"/>
            <w:vAlign w:val="center"/>
          </w:tcPr>
          <w:p w14:paraId="4BB5204C"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a）应保证有线网络与无线网络边界之间的访问和数据流通过无线接入网关设备。</w:t>
            </w:r>
          </w:p>
        </w:tc>
        <w:tc>
          <w:tcPr>
            <w:tcW w:w="2880" w:type="dxa"/>
            <w:vAlign w:val="center"/>
          </w:tcPr>
          <w:p w14:paraId="7EA4E636"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经现场访谈及核查，核心交换区不涉及无线接入设备接入，故该项调整为不适用。</w:t>
            </w:r>
          </w:p>
        </w:tc>
      </w:tr>
      <w:tr w:rsidR="006E1EC7" w:rsidRPr="006E1EC7" w14:paraId="7FD050B9" w14:textId="77777777" w:rsidTr="005A1677">
        <w:trPr>
          <w:trHeight w:val="454"/>
        </w:trPr>
        <w:tc>
          <w:tcPr>
            <w:tcW w:w="2880" w:type="dxa"/>
            <w:vAlign w:val="center"/>
          </w:tcPr>
          <w:p w14:paraId="5ABFB873"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0813EE72"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a）无线接入设备应开启接入认证功能，并支持采用认证服务器认证或国家密码管理机构批准的密码模块进行认证。</w:t>
            </w:r>
          </w:p>
        </w:tc>
        <w:tc>
          <w:tcPr>
            <w:tcW w:w="2880" w:type="dxa"/>
            <w:vAlign w:val="center"/>
          </w:tcPr>
          <w:p w14:paraId="7FAF36A5"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经现场访谈及核查，核心交换区不涉及无线接入设备接入，故该项调整为不适用。</w:t>
            </w:r>
          </w:p>
        </w:tc>
      </w:tr>
      <w:tr w:rsidR="006E1EC7" w:rsidRPr="006E1EC7" w14:paraId="3A192823" w14:textId="77777777" w:rsidTr="005A1677">
        <w:trPr>
          <w:trHeight w:val="454"/>
        </w:trPr>
        <w:tc>
          <w:tcPr>
            <w:tcW w:w="2880" w:type="dxa"/>
            <w:vMerge w:val="restart"/>
            <w:vAlign w:val="center"/>
          </w:tcPr>
          <w:p w14:paraId="75B5C1EA"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58DD1FD3"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a）应能够检测到非授权无线接入设备和非授权移动终端的接入行为；</w:t>
            </w:r>
          </w:p>
        </w:tc>
        <w:tc>
          <w:tcPr>
            <w:tcW w:w="2880" w:type="dxa"/>
            <w:vAlign w:val="center"/>
          </w:tcPr>
          <w:p w14:paraId="361AB832"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经现场访谈及核查，核心交换区不涉及无线接入设备接入，故该项调整为不适用。</w:t>
            </w:r>
          </w:p>
        </w:tc>
      </w:tr>
      <w:tr w:rsidR="006E1EC7" w:rsidRPr="006E1EC7" w14:paraId="11DC90C6" w14:textId="77777777" w:rsidTr="005A1677">
        <w:trPr>
          <w:trHeight w:val="454"/>
        </w:trPr>
        <w:tc>
          <w:tcPr>
            <w:tcW w:w="2880" w:type="dxa"/>
            <w:vMerge/>
          </w:tcPr>
          <w:p w14:paraId="7225959D"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26E98C24"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b）应能够检测到针对无线接入设备的网络扫描、DDoS攻击、密钥破解、中间人攻击和欺骗攻击等行为；</w:t>
            </w:r>
          </w:p>
        </w:tc>
        <w:tc>
          <w:tcPr>
            <w:tcW w:w="2880" w:type="dxa"/>
            <w:vAlign w:val="center"/>
          </w:tcPr>
          <w:p w14:paraId="68B20E54"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经现场访谈及核查，核心交换区不涉及无线接入设备接入，故该项调整为不适用。</w:t>
            </w:r>
          </w:p>
        </w:tc>
      </w:tr>
      <w:tr w:rsidR="006E1EC7" w:rsidRPr="006E1EC7" w14:paraId="09A18C49" w14:textId="77777777" w:rsidTr="005A1677">
        <w:trPr>
          <w:trHeight w:val="454"/>
        </w:trPr>
        <w:tc>
          <w:tcPr>
            <w:tcW w:w="2880" w:type="dxa"/>
            <w:vMerge/>
          </w:tcPr>
          <w:p w14:paraId="55AAB0C1"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104BB821"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c）应能够检测到无线接入设备的SSID广播、WPS等高风险功能的开启状态；</w:t>
            </w:r>
          </w:p>
        </w:tc>
        <w:tc>
          <w:tcPr>
            <w:tcW w:w="2880" w:type="dxa"/>
            <w:vAlign w:val="center"/>
          </w:tcPr>
          <w:p w14:paraId="43E37F90"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经现场访谈及核查，核心交换区不涉及无线接入设备接入，故该项调整为不适用。</w:t>
            </w:r>
          </w:p>
        </w:tc>
      </w:tr>
      <w:tr w:rsidR="006E1EC7" w:rsidRPr="006E1EC7" w14:paraId="302BD18E" w14:textId="77777777" w:rsidTr="005A1677">
        <w:trPr>
          <w:trHeight w:val="454"/>
        </w:trPr>
        <w:tc>
          <w:tcPr>
            <w:tcW w:w="2880" w:type="dxa"/>
            <w:vMerge/>
          </w:tcPr>
          <w:p w14:paraId="158F7F40"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3D116C9A"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d）应禁用无线接入设备和无线接入网关存在风险的功能，如：SSID广播、WEP认证等；</w:t>
            </w:r>
          </w:p>
        </w:tc>
        <w:tc>
          <w:tcPr>
            <w:tcW w:w="2880" w:type="dxa"/>
            <w:vAlign w:val="center"/>
          </w:tcPr>
          <w:p w14:paraId="60802C2E"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经现场访谈及核查，核心交换区不涉及无线接入设备接入，故该项调整为不适用。</w:t>
            </w:r>
          </w:p>
        </w:tc>
      </w:tr>
      <w:tr w:rsidR="006E1EC7" w:rsidRPr="006E1EC7" w14:paraId="4F189D18" w14:textId="77777777" w:rsidTr="005A1677">
        <w:trPr>
          <w:trHeight w:val="454"/>
        </w:trPr>
        <w:tc>
          <w:tcPr>
            <w:tcW w:w="2880" w:type="dxa"/>
            <w:vMerge/>
          </w:tcPr>
          <w:p w14:paraId="1C12FD32"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1F881B04"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e）应禁止多个AP使用同一个认证密钥；</w:t>
            </w:r>
          </w:p>
        </w:tc>
        <w:tc>
          <w:tcPr>
            <w:tcW w:w="2880" w:type="dxa"/>
            <w:vAlign w:val="center"/>
          </w:tcPr>
          <w:p w14:paraId="4381369A"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经现场访谈及核查，核心交换区不涉及无线接入设备接入，故该项调整为不适用。</w:t>
            </w:r>
          </w:p>
        </w:tc>
      </w:tr>
      <w:tr w:rsidR="006E1EC7" w:rsidRPr="006E1EC7" w14:paraId="445EA309" w14:textId="77777777" w:rsidTr="005A1677">
        <w:trPr>
          <w:trHeight w:val="454"/>
        </w:trPr>
        <w:tc>
          <w:tcPr>
            <w:tcW w:w="2880" w:type="dxa"/>
            <w:vMerge/>
          </w:tcPr>
          <w:p w14:paraId="7E4F71D0"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48CE3F6F"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f）应能够阻断非授权无线接入设备或非授权移动终端。</w:t>
            </w:r>
          </w:p>
        </w:tc>
        <w:tc>
          <w:tcPr>
            <w:tcW w:w="2880" w:type="dxa"/>
            <w:vAlign w:val="center"/>
          </w:tcPr>
          <w:p w14:paraId="2B645D5E"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经现场访谈及核查，核心交换区不涉及无线接入设备接入，故该项调整为不适用。</w:t>
            </w:r>
          </w:p>
        </w:tc>
      </w:tr>
    </w:tbl>
    <w:p w14:paraId="7DA15979"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31F2628E" w14:textId="64B475FE" w:rsidR="006E1EC7" w:rsidRPr="006E1EC7" w:rsidRDefault="006E1EC7"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Pr>
          <w:rFonts w:ascii="宋体" w:hAnsi="宋体" w:cs="Times New Roman"/>
          <w:bCs/>
          <w:color w:val="000000"/>
          <w:kern w:val="0"/>
          <w:sz w:val="28"/>
          <w:szCs w:val="22"/>
          <w:lang w:eastAsia="en-US"/>
        </w:rPr>
        <w:t>3</w:t>
      </w:r>
      <w:r w:rsidRPr="006E1EC7">
        <w:rPr>
          <w:rFonts w:ascii="宋体" w:hAnsi="宋体" w:cs="Times New Roman"/>
          <w:bCs/>
          <w:color w:val="000000"/>
          <w:kern w:val="0"/>
          <w:sz w:val="28"/>
          <w:szCs w:val="22"/>
          <w:lang w:eastAsia="en-US"/>
        </w:rPr>
        <w:t>.3.4. 业务服务区</w:t>
      </w:r>
    </w:p>
    <w:tbl>
      <w:tblPr>
        <w:tblStyle w:val="5b"/>
        <w:tblW w:w="0" w:type="auto"/>
        <w:tblLook w:val="04A0" w:firstRow="1" w:lastRow="0" w:firstColumn="1" w:lastColumn="0" w:noHBand="0" w:noVBand="1"/>
      </w:tblPr>
      <w:tblGrid>
        <w:gridCol w:w="2760"/>
        <w:gridCol w:w="2768"/>
        <w:gridCol w:w="2768"/>
      </w:tblGrid>
      <w:tr w:rsidR="006E1EC7" w:rsidRPr="006E1EC7" w14:paraId="2811BBB3" w14:textId="77777777" w:rsidTr="005A1677">
        <w:trPr>
          <w:trHeight w:val="454"/>
        </w:trPr>
        <w:tc>
          <w:tcPr>
            <w:tcW w:w="2880" w:type="dxa"/>
            <w:shd w:val="clear" w:color="auto" w:fill="7D7D7D"/>
            <w:vAlign w:val="center"/>
          </w:tcPr>
          <w:p w14:paraId="3ABBB522"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4E20A122"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54D26FA4"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248872CF" w14:textId="77777777" w:rsidTr="005A1677">
        <w:trPr>
          <w:trHeight w:val="454"/>
        </w:trPr>
        <w:tc>
          <w:tcPr>
            <w:tcW w:w="2880" w:type="dxa"/>
            <w:vAlign w:val="center"/>
          </w:tcPr>
          <w:p w14:paraId="4B5A82B1"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lastRenderedPageBreak/>
              <w:t>边界防护</w:t>
            </w:r>
          </w:p>
        </w:tc>
        <w:tc>
          <w:tcPr>
            <w:tcW w:w="2880" w:type="dxa"/>
            <w:vAlign w:val="center"/>
          </w:tcPr>
          <w:p w14:paraId="6A5490C6"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a）应保证有线网络与无线网络边界之间的访问和数据流通过无线接入网关设备。</w:t>
            </w:r>
          </w:p>
        </w:tc>
        <w:tc>
          <w:tcPr>
            <w:tcW w:w="2880" w:type="dxa"/>
            <w:vAlign w:val="center"/>
          </w:tcPr>
          <w:p w14:paraId="4942D8EA"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经现场访谈及核查，业务服务区不涉及无线接入设备接入，故该项调整为不适用。</w:t>
            </w:r>
          </w:p>
        </w:tc>
      </w:tr>
      <w:tr w:rsidR="006E1EC7" w:rsidRPr="006E1EC7" w14:paraId="76E58287" w14:textId="77777777" w:rsidTr="005A1677">
        <w:trPr>
          <w:trHeight w:val="454"/>
        </w:trPr>
        <w:tc>
          <w:tcPr>
            <w:tcW w:w="2880" w:type="dxa"/>
            <w:vAlign w:val="center"/>
          </w:tcPr>
          <w:p w14:paraId="21A934F6"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736178F6"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a）无线接入设备应开启接入认证功能，并支持采用认证服务器认证或国家密码管理机构批准的密码模块进行认证。</w:t>
            </w:r>
          </w:p>
        </w:tc>
        <w:tc>
          <w:tcPr>
            <w:tcW w:w="2880" w:type="dxa"/>
            <w:vAlign w:val="center"/>
          </w:tcPr>
          <w:p w14:paraId="7D6A6D06"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经现场访谈及核查，业务服务区不涉及无线接入设备接入，故该项调整为不适用。</w:t>
            </w:r>
          </w:p>
        </w:tc>
      </w:tr>
      <w:tr w:rsidR="006E1EC7" w:rsidRPr="006E1EC7" w14:paraId="5D27CB4C" w14:textId="77777777" w:rsidTr="005A1677">
        <w:trPr>
          <w:trHeight w:val="454"/>
        </w:trPr>
        <w:tc>
          <w:tcPr>
            <w:tcW w:w="2880" w:type="dxa"/>
            <w:vMerge w:val="restart"/>
            <w:vAlign w:val="center"/>
          </w:tcPr>
          <w:p w14:paraId="5DCD5EEA"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2ABF2A2D"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a）应能够检测到非授权无线接入设备和非授权移动终端的接入行为；</w:t>
            </w:r>
          </w:p>
        </w:tc>
        <w:tc>
          <w:tcPr>
            <w:tcW w:w="2880" w:type="dxa"/>
            <w:vAlign w:val="center"/>
          </w:tcPr>
          <w:p w14:paraId="02C1BACC"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经现场访谈及核查，业务服务区不涉及无线接入设备接入，故该项调整为不适用。</w:t>
            </w:r>
          </w:p>
        </w:tc>
      </w:tr>
      <w:tr w:rsidR="006E1EC7" w:rsidRPr="006E1EC7" w14:paraId="02BFAE15" w14:textId="77777777" w:rsidTr="005A1677">
        <w:trPr>
          <w:trHeight w:val="454"/>
        </w:trPr>
        <w:tc>
          <w:tcPr>
            <w:tcW w:w="2880" w:type="dxa"/>
            <w:vMerge/>
          </w:tcPr>
          <w:p w14:paraId="5AAEFC60"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0614D096"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b）应能够检测到针对无线接入设备的网络扫描、DDoS攻击、密钥破解、中间人攻击和欺骗攻击等行为；</w:t>
            </w:r>
          </w:p>
        </w:tc>
        <w:tc>
          <w:tcPr>
            <w:tcW w:w="2880" w:type="dxa"/>
            <w:vAlign w:val="center"/>
          </w:tcPr>
          <w:p w14:paraId="6792B892"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经现场访谈及核查，业务服务区不涉及无线接入设备接入，故该项调整为不适用。</w:t>
            </w:r>
          </w:p>
        </w:tc>
      </w:tr>
      <w:tr w:rsidR="006E1EC7" w:rsidRPr="006E1EC7" w14:paraId="40F79AA2" w14:textId="77777777" w:rsidTr="005A1677">
        <w:trPr>
          <w:trHeight w:val="454"/>
        </w:trPr>
        <w:tc>
          <w:tcPr>
            <w:tcW w:w="2880" w:type="dxa"/>
            <w:vMerge/>
          </w:tcPr>
          <w:p w14:paraId="0E860478"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466622D9"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c）应能够检测到无线接入设备的SSID广播、WPS等高风险功能的开启状态；</w:t>
            </w:r>
          </w:p>
        </w:tc>
        <w:tc>
          <w:tcPr>
            <w:tcW w:w="2880" w:type="dxa"/>
            <w:vAlign w:val="center"/>
          </w:tcPr>
          <w:p w14:paraId="5753B29A"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经现场访谈及核查，业务服务区不涉及无线接入设备接入，故该项调整为不适用。</w:t>
            </w:r>
          </w:p>
        </w:tc>
      </w:tr>
      <w:tr w:rsidR="006E1EC7" w:rsidRPr="006E1EC7" w14:paraId="7A0BF0AF" w14:textId="77777777" w:rsidTr="005A1677">
        <w:trPr>
          <w:trHeight w:val="454"/>
        </w:trPr>
        <w:tc>
          <w:tcPr>
            <w:tcW w:w="2880" w:type="dxa"/>
            <w:vMerge/>
          </w:tcPr>
          <w:p w14:paraId="75F406C6"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2DB4D689"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d）应禁用无线接入设备和无线接入网关存在风险的功能，如：SSID广播、WEP认证等；</w:t>
            </w:r>
          </w:p>
        </w:tc>
        <w:tc>
          <w:tcPr>
            <w:tcW w:w="2880" w:type="dxa"/>
            <w:vAlign w:val="center"/>
          </w:tcPr>
          <w:p w14:paraId="0D97224F"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经现场访谈及核查，业务服务区不涉及无线接入设备接入，故该项调整为不适用。</w:t>
            </w:r>
          </w:p>
        </w:tc>
      </w:tr>
      <w:tr w:rsidR="006E1EC7" w:rsidRPr="006E1EC7" w14:paraId="222A9AF4" w14:textId="77777777" w:rsidTr="005A1677">
        <w:trPr>
          <w:trHeight w:val="454"/>
        </w:trPr>
        <w:tc>
          <w:tcPr>
            <w:tcW w:w="2880" w:type="dxa"/>
            <w:vMerge/>
          </w:tcPr>
          <w:p w14:paraId="371D6E6C"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7F220105"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e）应禁止多个AP使用同一个认证密钥；</w:t>
            </w:r>
          </w:p>
        </w:tc>
        <w:tc>
          <w:tcPr>
            <w:tcW w:w="2880" w:type="dxa"/>
            <w:vAlign w:val="center"/>
          </w:tcPr>
          <w:p w14:paraId="568E0A36"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经现场访谈及核查，业务服务区不涉及无线接入设备接入，故该项调整为不适用。</w:t>
            </w:r>
          </w:p>
        </w:tc>
      </w:tr>
      <w:tr w:rsidR="006E1EC7" w:rsidRPr="006E1EC7" w14:paraId="5E5EE51E" w14:textId="77777777" w:rsidTr="005A1677">
        <w:trPr>
          <w:trHeight w:val="454"/>
        </w:trPr>
        <w:tc>
          <w:tcPr>
            <w:tcW w:w="2880" w:type="dxa"/>
            <w:vMerge/>
          </w:tcPr>
          <w:p w14:paraId="5787343E"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78EC11CD"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f）应能够阻断非授权无线接入设备或非授权移动终端。</w:t>
            </w:r>
          </w:p>
        </w:tc>
        <w:tc>
          <w:tcPr>
            <w:tcW w:w="2880" w:type="dxa"/>
            <w:vAlign w:val="center"/>
          </w:tcPr>
          <w:p w14:paraId="1373D92A"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经现场访谈及核查，业务服务区不涉及无线接入设备接入，故该项调整为不适用。</w:t>
            </w:r>
          </w:p>
        </w:tc>
      </w:tr>
    </w:tbl>
    <w:p w14:paraId="798886F6"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05AE8E1F" w14:textId="22D5C3C7" w:rsidR="006E1EC7" w:rsidRPr="006E1EC7" w:rsidRDefault="006E1EC7"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Pr>
          <w:rFonts w:ascii="宋体" w:hAnsi="宋体" w:cs="Times New Roman"/>
          <w:bCs/>
          <w:color w:val="000000"/>
          <w:kern w:val="0"/>
          <w:sz w:val="28"/>
          <w:szCs w:val="22"/>
          <w:lang w:eastAsia="en-US"/>
        </w:rPr>
        <w:t>3</w:t>
      </w:r>
      <w:r w:rsidRPr="006E1EC7">
        <w:rPr>
          <w:rFonts w:ascii="宋体" w:hAnsi="宋体" w:cs="Times New Roman"/>
          <w:bCs/>
          <w:color w:val="000000"/>
          <w:kern w:val="0"/>
          <w:sz w:val="28"/>
          <w:szCs w:val="22"/>
          <w:lang w:eastAsia="en-US"/>
        </w:rPr>
        <w:t>.3.5. 带外管理区</w:t>
      </w:r>
    </w:p>
    <w:tbl>
      <w:tblPr>
        <w:tblStyle w:val="5b"/>
        <w:tblW w:w="0" w:type="auto"/>
        <w:tblLook w:val="04A0" w:firstRow="1" w:lastRow="0" w:firstColumn="1" w:lastColumn="0" w:noHBand="0" w:noVBand="1"/>
      </w:tblPr>
      <w:tblGrid>
        <w:gridCol w:w="2760"/>
        <w:gridCol w:w="2768"/>
        <w:gridCol w:w="2768"/>
      </w:tblGrid>
      <w:tr w:rsidR="006E1EC7" w:rsidRPr="006E1EC7" w14:paraId="4DE4E9A4" w14:textId="77777777" w:rsidTr="005A1677">
        <w:trPr>
          <w:trHeight w:val="454"/>
        </w:trPr>
        <w:tc>
          <w:tcPr>
            <w:tcW w:w="2880" w:type="dxa"/>
            <w:shd w:val="clear" w:color="auto" w:fill="7D7D7D"/>
            <w:vAlign w:val="center"/>
          </w:tcPr>
          <w:p w14:paraId="148EED64"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4A35DCA9"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0F5F163D"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01BBED4C" w14:textId="77777777" w:rsidTr="005A1677">
        <w:trPr>
          <w:trHeight w:val="454"/>
        </w:trPr>
        <w:tc>
          <w:tcPr>
            <w:tcW w:w="2880" w:type="dxa"/>
            <w:vAlign w:val="center"/>
          </w:tcPr>
          <w:p w14:paraId="61E41D5B"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边界防护</w:t>
            </w:r>
          </w:p>
        </w:tc>
        <w:tc>
          <w:tcPr>
            <w:tcW w:w="2880" w:type="dxa"/>
            <w:vAlign w:val="center"/>
          </w:tcPr>
          <w:p w14:paraId="074711AA"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a）应保证有线网络与无线网络边界之间的访问和数据流通过无线接入网关设备。</w:t>
            </w:r>
          </w:p>
        </w:tc>
        <w:tc>
          <w:tcPr>
            <w:tcW w:w="2880" w:type="dxa"/>
            <w:vAlign w:val="center"/>
          </w:tcPr>
          <w:p w14:paraId="4C7D65EC"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经现场访谈及核查，带外管理区不涉及无线接入设备接入，故该项调整为不适用。</w:t>
            </w:r>
          </w:p>
        </w:tc>
      </w:tr>
      <w:tr w:rsidR="006E1EC7" w:rsidRPr="006E1EC7" w14:paraId="6E37CC67" w14:textId="77777777" w:rsidTr="005A1677">
        <w:trPr>
          <w:trHeight w:val="454"/>
        </w:trPr>
        <w:tc>
          <w:tcPr>
            <w:tcW w:w="2880" w:type="dxa"/>
            <w:vAlign w:val="center"/>
          </w:tcPr>
          <w:p w14:paraId="218B38EE"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7513BE67"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a）无线接入设备应开启接入认证功能，并支持采用认证服务器认证或国家密码管理机构批准的密码模块进行认证。</w:t>
            </w:r>
          </w:p>
        </w:tc>
        <w:tc>
          <w:tcPr>
            <w:tcW w:w="2880" w:type="dxa"/>
            <w:vAlign w:val="center"/>
          </w:tcPr>
          <w:p w14:paraId="117C7240"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经现场访谈及核查，带外管理区不涉及无线接入设备接入，故该项调整为不适用。</w:t>
            </w:r>
          </w:p>
        </w:tc>
      </w:tr>
      <w:tr w:rsidR="006E1EC7" w:rsidRPr="006E1EC7" w14:paraId="74DF3CCD" w14:textId="77777777" w:rsidTr="005A1677">
        <w:trPr>
          <w:trHeight w:val="454"/>
        </w:trPr>
        <w:tc>
          <w:tcPr>
            <w:tcW w:w="2880" w:type="dxa"/>
            <w:vMerge w:val="restart"/>
            <w:vAlign w:val="center"/>
          </w:tcPr>
          <w:p w14:paraId="6DA96C5F"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17AF7A84"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a）应能够检测到非授权无线接入设备和非授权移动终端的接入行为；</w:t>
            </w:r>
          </w:p>
        </w:tc>
        <w:tc>
          <w:tcPr>
            <w:tcW w:w="2880" w:type="dxa"/>
            <w:vAlign w:val="center"/>
          </w:tcPr>
          <w:p w14:paraId="41FBD320"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经现场访谈及核查，带外管理区不涉及无线接入设备接入，故该项调整为不适用。</w:t>
            </w:r>
          </w:p>
        </w:tc>
      </w:tr>
      <w:tr w:rsidR="006E1EC7" w:rsidRPr="006E1EC7" w14:paraId="59BC329F" w14:textId="77777777" w:rsidTr="005A1677">
        <w:trPr>
          <w:trHeight w:val="454"/>
        </w:trPr>
        <w:tc>
          <w:tcPr>
            <w:tcW w:w="2880" w:type="dxa"/>
            <w:vMerge/>
          </w:tcPr>
          <w:p w14:paraId="332C7DEF"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4CE7FE3C"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b）应能够检测到针对无线接入设备的网络扫描、DDoS攻</w:t>
            </w:r>
            <w:r w:rsidRPr="006E1EC7">
              <w:rPr>
                <w:rFonts w:ascii="宋体" w:hAnsi="宋体" w:cs="Times New Roman"/>
                <w:kern w:val="0"/>
                <w:lang w:eastAsia="zh-CN"/>
              </w:rPr>
              <w:lastRenderedPageBreak/>
              <w:t>击、密钥破解、中间人攻击和欺骗攻击等行为；</w:t>
            </w:r>
          </w:p>
        </w:tc>
        <w:tc>
          <w:tcPr>
            <w:tcW w:w="2880" w:type="dxa"/>
            <w:vAlign w:val="center"/>
          </w:tcPr>
          <w:p w14:paraId="7B11176A"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经现场访谈及核查，带外管理区不涉及无线接入设备接入，</w:t>
            </w:r>
            <w:r w:rsidRPr="006E1EC7">
              <w:rPr>
                <w:rFonts w:ascii="宋体" w:hAnsi="宋体" w:cs="Times New Roman"/>
                <w:kern w:val="0"/>
                <w:lang w:eastAsia="zh-CN"/>
              </w:rPr>
              <w:lastRenderedPageBreak/>
              <w:t>故该项调整为不适用。</w:t>
            </w:r>
          </w:p>
        </w:tc>
      </w:tr>
      <w:tr w:rsidR="006E1EC7" w:rsidRPr="006E1EC7" w14:paraId="6FE6B7DF" w14:textId="77777777" w:rsidTr="005A1677">
        <w:trPr>
          <w:trHeight w:val="454"/>
        </w:trPr>
        <w:tc>
          <w:tcPr>
            <w:tcW w:w="2880" w:type="dxa"/>
            <w:vMerge/>
          </w:tcPr>
          <w:p w14:paraId="23EED402"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1C4806D4"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c）应能够检测到无线接入设备的SSID广播、WPS等高风险功能的开启状态；</w:t>
            </w:r>
          </w:p>
        </w:tc>
        <w:tc>
          <w:tcPr>
            <w:tcW w:w="2880" w:type="dxa"/>
            <w:vAlign w:val="center"/>
          </w:tcPr>
          <w:p w14:paraId="123AAC0A"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经现场访谈及核查，带外管理区不涉及无线接入设备接入，故该项调整为不适用。</w:t>
            </w:r>
          </w:p>
        </w:tc>
      </w:tr>
      <w:tr w:rsidR="006E1EC7" w:rsidRPr="006E1EC7" w14:paraId="53666C1F" w14:textId="77777777" w:rsidTr="005A1677">
        <w:trPr>
          <w:trHeight w:val="454"/>
        </w:trPr>
        <w:tc>
          <w:tcPr>
            <w:tcW w:w="2880" w:type="dxa"/>
            <w:vMerge/>
          </w:tcPr>
          <w:p w14:paraId="0128E7B7"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194E1B25"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d）应禁用无线接入设备和无线接入网关存在风险的功能，如：SSID广播、WEP认证等；</w:t>
            </w:r>
          </w:p>
        </w:tc>
        <w:tc>
          <w:tcPr>
            <w:tcW w:w="2880" w:type="dxa"/>
            <w:vAlign w:val="center"/>
          </w:tcPr>
          <w:p w14:paraId="64740EBE"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经现场访谈及核查，带外管理区不涉及无线接入设备接入，故该项调整为不适用。</w:t>
            </w:r>
          </w:p>
        </w:tc>
      </w:tr>
      <w:tr w:rsidR="006E1EC7" w:rsidRPr="006E1EC7" w14:paraId="0F3B96C8" w14:textId="77777777" w:rsidTr="005A1677">
        <w:trPr>
          <w:trHeight w:val="454"/>
        </w:trPr>
        <w:tc>
          <w:tcPr>
            <w:tcW w:w="2880" w:type="dxa"/>
            <w:vMerge/>
          </w:tcPr>
          <w:p w14:paraId="1B4EC25F"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37837993"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e）应禁止多个AP使用同一个认证密钥；</w:t>
            </w:r>
          </w:p>
        </w:tc>
        <w:tc>
          <w:tcPr>
            <w:tcW w:w="2880" w:type="dxa"/>
            <w:vAlign w:val="center"/>
          </w:tcPr>
          <w:p w14:paraId="49DBC5AF"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经现场访谈及核查，带外管理区不涉及无线接入设备接入，故该项调整为不适用。</w:t>
            </w:r>
          </w:p>
        </w:tc>
      </w:tr>
      <w:tr w:rsidR="006E1EC7" w:rsidRPr="006E1EC7" w14:paraId="0B15F1F4" w14:textId="77777777" w:rsidTr="005A1677">
        <w:trPr>
          <w:trHeight w:val="454"/>
        </w:trPr>
        <w:tc>
          <w:tcPr>
            <w:tcW w:w="2880" w:type="dxa"/>
            <w:vMerge/>
          </w:tcPr>
          <w:p w14:paraId="7C141FB7"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2B119E00"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f）应能够阻断非授权无线接入设备或非授权移动终端。</w:t>
            </w:r>
          </w:p>
        </w:tc>
        <w:tc>
          <w:tcPr>
            <w:tcW w:w="2880" w:type="dxa"/>
            <w:vAlign w:val="center"/>
          </w:tcPr>
          <w:p w14:paraId="5DE73CD7"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经现场访谈及核查，带外管理区不涉及无线接入设备接入，故该项调整为不适用。</w:t>
            </w:r>
          </w:p>
        </w:tc>
      </w:tr>
    </w:tbl>
    <w:p w14:paraId="63EFDC0E"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03D9EAB1" w14:textId="73E523AE" w:rsidR="006E1EC7" w:rsidRPr="006E1EC7" w:rsidRDefault="006E1EC7"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Pr>
          <w:rFonts w:ascii="宋体" w:hAnsi="宋体" w:cs="Times New Roman"/>
          <w:bCs/>
          <w:color w:val="000000"/>
          <w:kern w:val="0"/>
          <w:sz w:val="28"/>
          <w:szCs w:val="22"/>
          <w:lang w:eastAsia="en-US"/>
        </w:rPr>
        <w:t>3</w:t>
      </w:r>
      <w:r w:rsidRPr="006E1EC7">
        <w:rPr>
          <w:rFonts w:ascii="宋体" w:hAnsi="宋体" w:cs="Times New Roman"/>
          <w:bCs/>
          <w:color w:val="000000"/>
          <w:kern w:val="0"/>
          <w:sz w:val="28"/>
          <w:szCs w:val="22"/>
          <w:lang w:eastAsia="en-US"/>
        </w:rPr>
        <w:t>.3.6. 阿里公共云业务区</w:t>
      </w:r>
    </w:p>
    <w:tbl>
      <w:tblPr>
        <w:tblStyle w:val="5b"/>
        <w:tblW w:w="0" w:type="auto"/>
        <w:tblLook w:val="04A0" w:firstRow="1" w:lastRow="0" w:firstColumn="1" w:lastColumn="0" w:noHBand="0" w:noVBand="1"/>
      </w:tblPr>
      <w:tblGrid>
        <w:gridCol w:w="2760"/>
        <w:gridCol w:w="2768"/>
        <w:gridCol w:w="2768"/>
      </w:tblGrid>
      <w:tr w:rsidR="006E1EC7" w:rsidRPr="006E1EC7" w14:paraId="0AA8BE1F" w14:textId="77777777" w:rsidTr="005A1677">
        <w:trPr>
          <w:trHeight w:val="454"/>
        </w:trPr>
        <w:tc>
          <w:tcPr>
            <w:tcW w:w="2880" w:type="dxa"/>
            <w:shd w:val="clear" w:color="auto" w:fill="7D7D7D"/>
            <w:vAlign w:val="center"/>
          </w:tcPr>
          <w:p w14:paraId="5A0D4777"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4A7B7ECA"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7EBBEE0F"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5285DDBC" w14:textId="77777777" w:rsidTr="005A1677">
        <w:trPr>
          <w:trHeight w:val="454"/>
        </w:trPr>
        <w:tc>
          <w:tcPr>
            <w:tcW w:w="2880" w:type="dxa"/>
            <w:vAlign w:val="center"/>
          </w:tcPr>
          <w:p w14:paraId="06926ABB"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边界防护</w:t>
            </w:r>
          </w:p>
        </w:tc>
        <w:tc>
          <w:tcPr>
            <w:tcW w:w="2880" w:type="dxa"/>
            <w:vAlign w:val="center"/>
          </w:tcPr>
          <w:p w14:paraId="3A1535A4"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a）应保证有线网络与无线网络边界之间的访问和数据流通过无线接入网关设备。</w:t>
            </w:r>
          </w:p>
        </w:tc>
        <w:tc>
          <w:tcPr>
            <w:tcW w:w="2880" w:type="dxa"/>
            <w:vAlign w:val="center"/>
          </w:tcPr>
          <w:p w14:paraId="5AB7A6C6"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经现场访谈及核查，阿里公共云业务区不涉及无线接入设备接入，故该项调整为不适用。</w:t>
            </w:r>
          </w:p>
        </w:tc>
      </w:tr>
      <w:tr w:rsidR="006E1EC7" w:rsidRPr="006E1EC7" w14:paraId="1C80195A" w14:textId="77777777" w:rsidTr="005A1677">
        <w:trPr>
          <w:trHeight w:val="454"/>
        </w:trPr>
        <w:tc>
          <w:tcPr>
            <w:tcW w:w="2880" w:type="dxa"/>
            <w:vAlign w:val="center"/>
          </w:tcPr>
          <w:p w14:paraId="74984D09"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11D04703"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a）无线接入设备应开启接入认证功能，并支持采用认证服务器认证或国家密码管理机构批准的密码模块进行认证。</w:t>
            </w:r>
          </w:p>
        </w:tc>
        <w:tc>
          <w:tcPr>
            <w:tcW w:w="2880" w:type="dxa"/>
            <w:vAlign w:val="center"/>
          </w:tcPr>
          <w:p w14:paraId="7E40F190"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经现场访谈及核查，阿里公共云业务区不涉及无线接入设备接入，故该项调整为不适用。</w:t>
            </w:r>
          </w:p>
        </w:tc>
      </w:tr>
      <w:tr w:rsidR="006E1EC7" w:rsidRPr="006E1EC7" w14:paraId="790E7476" w14:textId="77777777" w:rsidTr="005A1677">
        <w:trPr>
          <w:trHeight w:val="454"/>
        </w:trPr>
        <w:tc>
          <w:tcPr>
            <w:tcW w:w="2880" w:type="dxa"/>
            <w:vMerge w:val="restart"/>
            <w:vAlign w:val="center"/>
          </w:tcPr>
          <w:p w14:paraId="795944DE"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70B3FB2C"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a）应能够检测到非授权无线接入设备和非授权移动终端的接入行为；</w:t>
            </w:r>
          </w:p>
        </w:tc>
        <w:tc>
          <w:tcPr>
            <w:tcW w:w="2880" w:type="dxa"/>
            <w:vAlign w:val="center"/>
          </w:tcPr>
          <w:p w14:paraId="43B7B102"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经现场访谈及核查，阿里公共云业务区不涉及无线接入设备接入，故该项调整为不适用。</w:t>
            </w:r>
          </w:p>
        </w:tc>
      </w:tr>
      <w:tr w:rsidR="006E1EC7" w:rsidRPr="006E1EC7" w14:paraId="4456EB49" w14:textId="77777777" w:rsidTr="005A1677">
        <w:trPr>
          <w:trHeight w:val="454"/>
        </w:trPr>
        <w:tc>
          <w:tcPr>
            <w:tcW w:w="2880" w:type="dxa"/>
            <w:vMerge/>
          </w:tcPr>
          <w:p w14:paraId="3A96D1CC"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46FB4D8F"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b）应能够检测到针对无线接入设备的网络扫描、DDoS攻击、密钥破解、中间人攻击和欺骗攻击等行为；</w:t>
            </w:r>
          </w:p>
        </w:tc>
        <w:tc>
          <w:tcPr>
            <w:tcW w:w="2880" w:type="dxa"/>
            <w:vAlign w:val="center"/>
          </w:tcPr>
          <w:p w14:paraId="31DB479C"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经现场访谈及核查，阿里公共云业务区不涉及无线接入设备接入，故该项调整为不适用。</w:t>
            </w:r>
          </w:p>
        </w:tc>
      </w:tr>
      <w:tr w:rsidR="006E1EC7" w:rsidRPr="006E1EC7" w14:paraId="18911080" w14:textId="77777777" w:rsidTr="005A1677">
        <w:trPr>
          <w:trHeight w:val="454"/>
        </w:trPr>
        <w:tc>
          <w:tcPr>
            <w:tcW w:w="2880" w:type="dxa"/>
            <w:vMerge/>
          </w:tcPr>
          <w:p w14:paraId="558D3186"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24B1D200"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c）应能够检测到无线接入设备的SSID广播、WPS等高风险功能的开启状态；</w:t>
            </w:r>
          </w:p>
        </w:tc>
        <w:tc>
          <w:tcPr>
            <w:tcW w:w="2880" w:type="dxa"/>
            <w:vAlign w:val="center"/>
          </w:tcPr>
          <w:p w14:paraId="54D20831"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经现场访谈及核查，阿里公共云业务区不涉及无线接入设备接入，故该项调整为不适用。</w:t>
            </w:r>
          </w:p>
        </w:tc>
      </w:tr>
      <w:tr w:rsidR="006E1EC7" w:rsidRPr="006E1EC7" w14:paraId="4DF49692" w14:textId="77777777" w:rsidTr="005A1677">
        <w:trPr>
          <w:trHeight w:val="454"/>
        </w:trPr>
        <w:tc>
          <w:tcPr>
            <w:tcW w:w="2880" w:type="dxa"/>
            <w:vMerge/>
          </w:tcPr>
          <w:p w14:paraId="1032CA08"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077D4BFB"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d）应禁用无线接入设备和无线接入网关存在风险的功能，如：SSID广播、WEP认证等；</w:t>
            </w:r>
          </w:p>
        </w:tc>
        <w:tc>
          <w:tcPr>
            <w:tcW w:w="2880" w:type="dxa"/>
            <w:vAlign w:val="center"/>
          </w:tcPr>
          <w:p w14:paraId="6CD8A310"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经现场访谈及核查，阿里公共云业务区不涉及无线接入设备接入，故该项调整为不适用。</w:t>
            </w:r>
          </w:p>
        </w:tc>
      </w:tr>
      <w:tr w:rsidR="006E1EC7" w:rsidRPr="006E1EC7" w14:paraId="7BF9116E" w14:textId="77777777" w:rsidTr="005A1677">
        <w:trPr>
          <w:trHeight w:val="454"/>
        </w:trPr>
        <w:tc>
          <w:tcPr>
            <w:tcW w:w="2880" w:type="dxa"/>
            <w:vMerge/>
          </w:tcPr>
          <w:p w14:paraId="3B413F53"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5127164A"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e）应禁止多个AP使用同一个认证密钥；</w:t>
            </w:r>
          </w:p>
        </w:tc>
        <w:tc>
          <w:tcPr>
            <w:tcW w:w="2880" w:type="dxa"/>
            <w:vAlign w:val="center"/>
          </w:tcPr>
          <w:p w14:paraId="638EE521"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经现场访谈及核查，阿里公共云业务区不涉及无线接入设备接入，故该项调整为不适用。</w:t>
            </w:r>
          </w:p>
        </w:tc>
      </w:tr>
      <w:tr w:rsidR="006E1EC7" w:rsidRPr="006E1EC7" w14:paraId="75E1C823" w14:textId="77777777" w:rsidTr="005A1677">
        <w:trPr>
          <w:trHeight w:val="454"/>
        </w:trPr>
        <w:tc>
          <w:tcPr>
            <w:tcW w:w="2880" w:type="dxa"/>
            <w:vMerge/>
          </w:tcPr>
          <w:p w14:paraId="1D1E9F20"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3ACB5356"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f）应能够阻断非授权无线接入设备或非授权移动终端。</w:t>
            </w:r>
          </w:p>
        </w:tc>
        <w:tc>
          <w:tcPr>
            <w:tcW w:w="2880" w:type="dxa"/>
            <w:vAlign w:val="center"/>
          </w:tcPr>
          <w:p w14:paraId="2548D360"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经现场访谈及核查，阿里公共云业务区不涉及无线接入设备接入，故该项调整为不适用。</w:t>
            </w:r>
          </w:p>
        </w:tc>
      </w:tr>
    </w:tbl>
    <w:p w14:paraId="71C7E4BE"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1C9F3AF2" w14:textId="0A9E24BE" w:rsidR="006E1EC7" w:rsidRPr="006E1EC7" w:rsidRDefault="006E1EC7"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Pr>
          <w:rFonts w:ascii="宋体" w:hAnsi="宋体" w:cs="Times New Roman"/>
          <w:bCs/>
          <w:color w:val="000000"/>
          <w:kern w:val="0"/>
          <w:sz w:val="28"/>
          <w:szCs w:val="22"/>
          <w:lang w:eastAsia="en-US"/>
        </w:rPr>
        <w:t>3</w:t>
      </w:r>
      <w:r w:rsidRPr="006E1EC7">
        <w:rPr>
          <w:rFonts w:ascii="宋体" w:hAnsi="宋体" w:cs="Times New Roman"/>
          <w:bCs/>
          <w:color w:val="000000"/>
          <w:kern w:val="0"/>
          <w:sz w:val="28"/>
          <w:szCs w:val="22"/>
          <w:lang w:eastAsia="en-US"/>
        </w:rPr>
        <w:t>.3.7. 分拨中心接入区</w:t>
      </w:r>
    </w:p>
    <w:tbl>
      <w:tblPr>
        <w:tblStyle w:val="5b"/>
        <w:tblW w:w="0" w:type="auto"/>
        <w:tblLook w:val="04A0" w:firstRow="1" w:lastRow="0" w:firstColumn="1" w:lastColumn="0" w:noHBand="0" w:noVBand="1"/>
      </w:tblPr>
      <w:tblGrid>
        <w:gridCol w:w="2750"/>
        <w:gridCol w:w="2759"/>
        <w:gridCol w:w="2787"/>
      </w:tblGrid>
      <w:tr w:rsidR="006E1EC7" w:rsidRPr="006E1EC7" w14:paraId="7CB3BB37" w14:textId="77777777" w:rsidTr="005A1677">
        <w:trPr>
          <w:trHeight w:val="454"/>
        </w:trPr>
        <w:tc>
          <w:tcPr>
            <w:tcW w:w="2880" w:type="dxa"/>
            <w:shd w:val="clear" w:color="auto" w:fill="7D7D7D"/>
            <w:vAlign w:val="center"/>
          </w:tcPr>
          <w:p w14:paraId="23A51B60"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1017F3F7"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01F70627"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0782E897" w14:textId="77777777" w:rsidTr="005A1677">
        <w:trPr>
          <w:trHeight w:val="454"/>
        </w:trPr>
        <w:tc>
          <w:tcPr>
            <w:tcW w:w="2880" w:type="dxa"/>
            <w:vAlign w:val="center"/>
          </w:tcPr>
          <w:p w14:paraId="16221DE7"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边界防护</w:t>
            </w:r>
          </w:p>
        </w:tc>
        <w:tc>
          <w:tcPr>
            <w:tcW w:w="2880" w:type="dxa"/>
            <w:vAlign w:val="center"/>
          </w:tcPr>
          <w:p w14:paraId="35E1E722"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a）应保证有线网络与无线网络边界之间的访问和数据流通过无线接入网关设备。</w:t>
            </w:r>
          </w:p>
        </w:tc>
        <w:tc>
          <w:tcPr>
            <w:tcW w:w="2880" w:type="dxa"/>
            <w:vAlign w:val="center"/>
          </w:tcPr>
          <w:p w14:paraId="366CD061"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经现场访谈网络管理员及核查网络拓扑图，在各场站边界处分别部署无线控制器AC（H3C WX3010H-L）和出口防火墙（ H3C F1000-AK109），各场站中PDA设备连接无线网络时均在无线控制器AC（H3C WX3010H-L）中进行MAC地址绑定，并且仅允许通过指定无线AP认证通过后才能连联网。</w:t>
            </w:r>
          </w:p>
        </w:tc>
      </w:tr>
      <w:tr w:rsidR="006E1EC7" w:rsidRPr="006E1EC7" w14:paraId="1E94065E" w14:textId="77777777" w:rsidTr="005A1677">
        <w:trPr>
          <w:trHeight w:val="454"/>
        </w:trPr>
        <w:tc>
          <w:tcPr>
            <w:tcW w:w="2880" w:type="dxa"/>
            <w:vAlign w:val="center"/>
          </w:tcPr>
          <w:p w14:paraId="4421AA0B"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5A8542E2"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a）无线接入设备应开启接入认证功能，并支持采用认证服务器认证或国家密码管理机构批准的密码模块进行认证。</w:t>
            </w:r>
          </w:p>
        </w:tc>
        <w:tc>
          <w:tcPr>
            <w:tcW w:w="2880" w:type="dxa"/>
            <w:vAlign w:val="center"/>
          </w:tcPr>
          <w:p w14:paraId="4563BE9A"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经现场访谈网络管理员及核查无线AP（H3C 6320 ）配置，在无线AP中启用认证功能、管理用户通过账号、口令进行身份鉴别，PDA设备需访问SSID信道，然后通过账号、口令进行认证（绑定mac地址进行通信），但是无线AP及无线控制器AC未采用认证服务器认证或国家密码管理机构批准的密码模块进行认证。</w:t>
            </w:r>
          </w:p>
        </w:tc>
      </w:tr>
      <w:tr w:rsidR="006E1EC7" w:rsidRPr="006E1EC7" w14:paraId="3FA4D84F" w14:textId="77777777" w:rsidTr="005A1677">
        <w:trPr>
          <w:trHeight w:val="454"/>
        </w:trPr>
        <w:tc>
          <w:tcPr>
            <w:tcW w:w="2880" w:type="dxa"/>
            <w:vMerge w:val="restart"/>
            <w:vAlign w:val="center"/>
          </w:tcPr>
          <w:p w14:paraId="2FC5179F" w14:textId="77777777" w:rsidR="006E1EC7" w:rsidRPr="006E1EC7" w:rsidRDefault="006E1EC7" w:rsidP="005A167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3727EF93"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a）应能够检测到非授权无线接入设备和非授权移动终端的接入行为；</w:t>
            </w:r>
          </w:p>
        </w:tc>
        <w:tc>
          <w:tcPr>
            <w:tcW w:w="2880" w:type="dxa"/>
            <w:vAlign w:val="center"/>
          </w:tcPr>
          <w:p w14:paraId="121EB8D1"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经现场访谈网络管理员及核查无线控制器AC（H3C WX3010H-L）中配置，在无线控制器AC（H3C WX3010H-L）将PDA设备进行MAC地址绑定，设备进行认证时，会通过MAC地址进行识别，未进行MAC地址绑定设备均不允许</w:t>
            </w:r>
            <w:r w:rsidRPr="006E1EC7">
              <w:rPr>
                <w:rFonts w:ascii="宋体" w:hAnsi="宋体" w:cs="Times New Roman"/>
                <w:kern w:val="0"/>
                <w:lang w:eastAsia="zh-CN"/>
              </w:rPr>
              <w:lastRenderedPageBreak/>
              <w:t>接到网络中；核查无线控制器AC未使用端口，均为shutdown状态。</w:t>
            </w:r>
          </w:p>
        </w:tc>
      </w:tr>
      <w:tr w:rsidR="006E1EC7" w:rsidRPr="006E1EC7" w14:paraId="30A84BB2" w14:textId="77777777" w:rsidTr="005A1677">
        <w:trPr>
          <w:trHeight w:val="454"/>
        </w:trPr>
        <w:tc>
          <w:tcPr>
            <w:tcW w:w="2880" w:type="dxa"/>
            <w:vMerge/>
          </w:tcPr>
          <w:p w14:paraId="320B12E3"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6DE04D2D"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b）应能够检测到针对无线接入设备的网络扫描、DDoS攻击、密钥破解、中间人攻击和欺骗攻击等行为；</w:t>
            </w:r>
          </w:p>
        </w:tc>
        <w:tc>
          <w:tcPr>
            <w:tcW w:w="2880" w:type="dxa"/>
            <w:vAlign w:val="center"/>
          </w:tcPr>
          <w:p w14:paraId="50FDB8D3"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经现场访谈网络管理员及核查出口防火墙（ H3C F1000-AK109）安全配置，在导航菜单栏安全防护菜单中具备入侵防护功能，场地出口部署H3C防火墙，在防火墙中启用入侵防护功能，但是无法对DDoS攻击、密钥破解、中间人攻击等进行监测。</w:t>
            </w:r>
          </w:p>
        </w:tc>
      </w:tr>
      <w:tr w:rsidR="006E1EC7" w:rsidRPr="006E1EC7" w14:paraId="08AADFF4" w14:textId="77777777" w:rsidTr="005A1677">
        <w:trPr>
          <w:trHeight w:val="454"/>
        </w:trPr>
        <w:tc>
          <w:tcPr>
            <w:tcW w:w="2880" w:type="dxa"/>
            <w:vMerge/>
          </w:tcPr>
          <w:p w14:paraId="436CCBB9"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3FD04CCD"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c）应能够检测到无线接入设备的SSID广播、WPS等高风险功能的开启状态；</w:t>
            </w:r>
          </w:p>
        </w:tc>
        <w:tc>
          <w:tcPr>
            <w:tcW w:w="2880" w:type="dxa"/>
            <w:vAlign w:val="center"/>
          </w:tcPr>
          <w:p w14:paraId="351F3116"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经现场访谈网络管理员，无法对无线接入设备的SSID广播、WPS等高风险功能的开启状态进行检测。</w:t>
            </w:r>
          </w:p>
        </w:tc>
      </w:tr>
      <w:tr w:rsidR="006E1EC7" w:rsidRPr="006E1EC7" w14:paraId="3264409B" w14:textId="77777777" w:rsidTr="005A1677">
        <w:trPr>
          <w:trHeight w:val="454"/>
        </w:trPr>
        <w:tc>
          <w:tcPr>
            <w:tcW w:w="2880" w:type="dxa"/>
            <w:vMerge/>
          </w:tcPr>
          <w:p w14:paraId="1E5E47A5"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21EF3AAB"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d）应禁用无线接入设备和无线接入网关存在风险的功能，如：SSID广播、WEP认证等；</w:t>
            </w:r>
          </w:p>
        </w:tc>
        <w:tc>
          <w:tcPr>
            <w:tcW w:w="2880" w:type="dxa"/>
            <w:vAlign w:val="center"/>
          </w:tcPr>
          <w:p w14:paraId="71AA6EA9"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经现场核查无线控制器AC（H3C WX3010H-L）及无线AP（H3C 6320）中配置策略，未禁用SSID广播，WEP认证等。</w:t>
            </w:r>
          </w:p>
        </w:tc>
      </w:tr>
      <w:tr w:rsidR="006E1EC7" w:rsidRPr="006E1EC7" w14:paraId="5D584F88" w14:textId="77777777" w:rsidTr="005A1677">
        <w:trPr>
          <w:trHeight w:val="454"/>
        </w:trPr>
        <w:tc>
          <w:tcPr>
            <w:tcW w:w="2880" w:type="dxa"/>
            <w:vMerge/>
          </w:tcPr>
          <w:p w14:paraId="4B0F53D9"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261087FF"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e）应禁止多个AP使用同一个认证密钥；</w:t>
            </w:r>
          </w:p>
        </w:tc>
        <w:tc>
          <w:tcPr>
            <w:tcW w:w="2880" w:type="dxa"/>
            <w:vAlign w:val="center"/>
          </w:tcPr>
          <w:p w14:paraId="633E0525"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经现场核查无线控制器AC（H3C WX3010H-L）及无线AP（H3C 6320）中用户信息，设备中共创建了两个账户，分别由场站管理员及网络管理员使用，两个账户分别设置了不同的口令，未使用同一个认证密钥。</w:t>
            </w:r>
          </w:p>
        </w:tc>
      </w:tr>
      <w:tr w:rsidR="006E1EC7" w:rsidRPr="006E1EC7" w14:paraId="39EB1AD5" w14:textId="77777777" w:rsidTr="005A1677">
        <w:trPr>
          <w:trHeight w:val="454"/>
        </w:trPr>
        <w:tc>
          <w:tcPr>
            <w:tcW w:w="2880" w:type="dxa"/>
            <w:vMerge/>
          </w:tcPr>
          <w:p w14:paraId="1FEFEE3F" w14:textId="77777777" w:rsidR="006E1EC7" w:rsidRPr="006E1EC7" w:rsidRDefault="006E1EC7" w:rsidP="005A1677">
            <w:pPr>
              <w:widowControl/>
              <w:jc w:val="left"/>
              <w:rPr>
                <w:rFonts w:ascii="Cambria" w:eastAsia="MS Mincho" w:hAnsi="Cambria" w:cs="Times New Roman"/>
                <w:kern w:val="0"/>
                <w:lang w:eastAsia="zh-CN"/>
              </w:rPr>
            </w:pPr>
          </w:p>
        </w:tc>
        <w:tc>
          <w:tcPr>
            <w:tcW w:w="2880" w:type="dxa"/>
            <w:vAlign w:val="center"/>
          </w:tcPr>
          <w:p w14:paraId="5293B88F"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f）应能够阻断非授权无线接入设备或非授权移动终端。</w:t>
            </w:r>
          </w:p>
        </w:tc>
        <w:tc>
          <w:tcPr>
            <w:tcW w:w="2880" w:type="dxa"/>
            <w:vAlign w:val="center"/>
          </w:tcPr>
          <w:p w14:paraId="081C1F58" w14:textId="77777777" w:rsidR="006E1EC7" w:rsidRPr="006E1EC7" w:rsidRDefault="006E1EC7" w:rsidP="005A167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经现场访谈网络管理员及核查无线控制器AC（H3C WX3010H-L）中配置，将PDA设备进行MAC地址绑定，设备接入无线网络时需进行校验，拒绝未绑定MAC地址无线设备接入到网络中，经现场通过手机连接无线网络，提示无法接入到该网络中。</w:t>
            </w:r>
          </w:p>
        </w:tc>
      </w:tr>
    </w:tbl>
    <w:p w14:paraId="0B712923"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032E089F" w14:textId="098352DB" w:rsidR="006E1EC7" w:rsidRPr="006E1EC7" w:rsidRDefault="006E1EC7" w:rsidP="006E1EC7">
      <w:pPr>
        <w:keepNext/>
        <w:keepLines/>
        <w:widowControl/>
        <w:spacing w:before="480" w:after="200" w:line="276" w:lineRule="auto"/>
        <w:jc w:val="left"/>
        <w:outlineLvl w:val="0"/>
        <w:rPr>
          <w:rFonts w:eastAsia="MS Gothic" w:cs="Times New Roman"/>
          <w:b/>
          <w:bCs/>
          <w:color w:val="365F91"/>
          <w:kern w:val="0"/>
          <w:sz w:val="28"/>
          <w:szCs w:val="28"/>
        </w:rPr>
      </w:pPr>
      <w:r>
        <w:rPr>
          <w:rFonts w:ascii="宋体" w:hAnsi="宋体" w:cs="Times New Roman"/>
          <w:bCs/>
          <w:color w:val="000000"/>
          <w:kern w:val="0"/>
          <w:sz w:val="36"/>
          <w:szCs w:val="28"/>
        </w:rPr>
        <w:lastRenderedPageBreak/>
        <w:t>4</w:t>
      </w:r>
      <w:r w:rsidRPr="006E1EC7">
        <w:rPr>
          <w:rFonts w:ascii="宋体" w:hAnsi="宋体" w:cs="Times New Roman"/>
          <w:bCs/>
          <w:color w:val="000000"/>
          <w:kern w:val="0"/>
          <w:sz w:val="36"/>
          <w:szCs w:val="28"/>
        </w:rPr>
        <w:t>. 安全计算环境测评表</w:t>
      </w:r>
    </w:p>
    <w:p w14:paraId="180D6FC4" w14:textId="558DA2DB" w:rsidR="006E1EC7" w:rsidRPr="006E1EC7" w:rsidRDefault="006E1EC7" w:rsidP="006E1EC7">
      <w:pPr>
        <w:keepNext/>
        <w:keepLines/>
        <w:widowControl/>
        <w:spacing w:before="200" w:after="200" w:line="276" w:lineRule="auto"/>
        <w:jc w:val="left"/>
        <w:outlineLvl w:val="1"/>
        <w:rPr>
          <w:rFonts w:eastAsia="MS Gothic" w:cs="Times New Roman"/>
          <w:b/>
          <w:bCs/>
          <w:color w:val="4F81BD"/>
          <w:kern w:val="0"/>
          <w:sz w:val="26"/>
          <w:szCs w:val="26"/>
        </w:rPr>
      </w:pPr>
      <w:r>
        <w:rPr>
          <w:rFonts w:ascii="宋体" w:hAnsi="宋体" w:cs="Times New Roman"/>
          <w:bCs/>
          <w:color w:val="000000"/>
          <w:kern w:val="0"/>
          <w:sz w:val="28"/>
          <w:szCs w:val="26"/>
        </w:rPr>
        <w:t>4</w:t>
      </w:r>
      <w:r w:rsidRPr="006E1EC7">
        <w:rPr>
          <w:rFonts w:ascii="宋体" w:hAnsi="宋体" w:cs="Times New Roman"/>
          <w:bCs/>
          <w:color w:val="000000"/>
          <w:kern w:val="0"/>
          <w:sz w:val="28"/>
          <w:szCs w:val="26"/>
        </w:rPr>
        <w:t>.1. 安全通用要求部分</w:t>
      </w:r>
    </w:p>
    <w:tbl>
      <w:tblPr>
        <w:tblStyle w:val="5b"/>
        <w:tblW w:w="0" w:type="auto"/>
        <w:tblLook w:val="04A0" w:firstRow="1" w:lastRow="0" w:firstColumn="1" w:lastColumn="0" w:noHBand="0" w:noVBand="1"/>
      </w:tblPr>
      <w:tblGrid>
        <w:gridCol w:w="2075"/>
        <w:gridCol w:w="2071"/>
        <w:gridCol w:w="2075"/>
        <w:gridCol w:w="2075"/>
      </w:tblGrid>
      <w:tr w:rsidR="006E1EC7" w:rsidRPr="006E1EC7" w14:paraId="0742BF26" w14:textId="77777777" w:rsidTr="0010648A">
        <w:trPr>
          <w:trHeight w:val="454"/>
        </w:trPr>
        <w:tc>
          <w:tcPr>
            <w:tcW w:w="2130" w:type="dxa"/>
            <w:vAlign w:val="center"/>
          </w:tcPr>
          <w:p w14:paraId="568567E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测评项目</w:t>
            </w:r>
          </w:p>
        </w:tc>
        <w:tc>
          <w:tcPr>
            <w:tcW w:w="2132" w:type="dxa"/>
            <w:vAlign w:val="center"/>
          </w:tcPr>
          <w:p w14:paraId="56F0E901" w14:textId="459612E4" w:rsidR="006E1EC7" w:rsidRPr="006E1EC7" w:rsidRDefault="006E1EC7" w:rsidP="006E1EC7">
            <w:pPr>
              <w:widowControl/>
              <w:jc w:val="left"/>
              <w:rPr>
                <w:rFonts w:ascii="Cambria" w:eastAsia="MS Mincho" w:hAnsi="Cambria" w:cs="Times New Roman"/>
                <w:kern w:val="0"/>
                <w:lang w:eastAsia="zh-CN"/>
              </w:rPr>
            </w:pPr>
          </w:p>
        </w:tc>
        <w:tc>
          <w:tcPr>
            <w:tcW w:w="2130" w:type="dxa"/>
            <w:vAlign w:val="center"/>
          </w:tcPr>
          <w:p w14:paraId="7327B98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测评对象</w:t>
            </w:r>
          </w:p>
        </w:tc>
        <w:tc>
          <w:tcPr>
            <w:tcW w:w="2130" w:type="dxa"/>
            <w:vAlign w:val="center"/>
          </w:tcPr>
          <w:p w14:paraId="56048A8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网络设备</w:t>
            </w:r>
          </w:p>
        </w:tc>
      </w:tr>
      <w:tr w:rsidR="006E1EC7" w:rsidRPr="006E1EC7" w14:paraId="3B4739FE" w14:textId="77777777" w:rsidTr="0010648A">
        <w:trPr>
          <w:trHeight w:val="454"/>
        </w:trPr>
        <w:tc>
          <w:tcPr>
            <w:tcW w:w="2130" w:type="dxa"/>
            <w:vAlign w:val="center"/>
          </w:tcPr>
          <w:p w14:paraId="26ABDC7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测评单位</w:t>
            </w:r>
          </w:p>
        </w:tc>
        <w:tc>
          <w:tcPr>
            <w:tcW w:w="6392" w:type="dxa"/>
            <w:gridSpan w:val="3"/>
            <w:vAlign w:val="center"/>
          </w:tcPr>
          <w:p w14:paraId="2A34810B" w14:textId="27F5A5ED" w:rsidR="006E1EC7" w:rsidRPr="006E1EC7" w:rsidRDefault="006E1EC7" w:rsidP="006E1EC7">
            <w:pPr>
              <w:widowControl/>
              <w:jc w:val="left"/>
              <w:rPr>
                <w:rFonts w:ascii="Cambria" w:eastAsia="MS Mincho" w:hAnsi="Cambria" w:cs="Times New Roman"/>
                <w:kern w:val="0"/>
                <w:lang w:eastAsia="zh-CN"/>
              </w:rPr>
            </w:pPr>
          </w:p>
        </w:tc>
      </w:tr>
      <w:tr w:rsidR="006E1EC7" w:rsidRPr="006E1EC7" w14:paraId="4DDD8D7E" w14:textId="77777777" w:rsidTr="0010648A">
        <w:trPr>
          <w:trHeight w:val="454"/>
        </w:trPr>
        <w:tc>
          <w:tcPr>
            <w:tcW w:w="2130" w:type="dxa"/>
            <w:vAlign w:val="center"/>
          </w:tcPr>
          <w:p w14:paraId="3688AB8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测评地点</w:t>
            </w:r>
          </w:p>
        </w:tc>
        <w:tc>
          <w:tcPr>
            <w:tcW w:w="6392" w:type="dxa"/>
            <w:gridSpan w:val="3"/>
            <w:vAlign w:val="center"/>
          </w:tcPr>
          <w:p w14:paraId="342A17BD" w14:textId="71101F7C" w:rsidR="006E1EC7" w:rsidRPr="006E1EC7" w:rsidRDefault="006E1EC7" w:rsidP="006E1EC7">
            <w:pPr>
              <w:widowControl/>
              <w:jc w:val="left"/>
              <w:rPr>
                <w:rFonts w:ascii="Cambria" w:eastAsia="MS Mincho" w:hAnsi="Cambria" w:cs="Times New Roman"/>
                <w:kern w:val="0"/>
                <w:lang w:eastAsia="zh-CN"/>
              </w:rPr>
            </w:pPr>
          </w:p>
        </w:tc>
      </w:tr>
      <w:tr w:rsidR="0010648A" w:rsidRPr="006E1EC7" w14:paraId="5BE94F05" w14:textId="77777777" w:rsidTr="0010648A">
        <w:trPr>
          <w:trHeight w:val="454"/>
        </w:trPr>
        <w:tc>
          <w:tcPr>
            <w:tcW w:w="2130" w:type="dxa"/>
            <w:vAlign w:val="center"/>
          </w:tcPr>
          <w:p w14:paraId="478A00D3"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w:t>
            </w:r>
          </w:p>
        </w:tc>
        <w:tc>
          <w:tcPr>
            <w:tcW w:w="2132" w:type="dxa"/>
            <w:vAlign w:val="center"/>
          </w:tcPr>
          <w:p w14:paraId="144E87A1" w14:textId="08A9EC33" w:rsidR="0010648A" w:rsidRPr="006E1EC7" w:rsidRDefault="0010648A" w:rsidP="0010648A">
            <w:pPr>
              <w:widowControl/>
              <w:jc w:val="left"/>
              <w:rPr>
                <w:rFonts w:ascii="Cambria" w:eastAsia="MS Mincho" w:hAnsi="Cambria" w:cs="Times New Roman"/>
                <w:kern w:val="0"/>
              </w:rPr>
            </w:pPr>
          </w:p>
        </w:tc>
        <w:tc>
          <w:tcPr>
            <w:tcW w:w="2130" w:type="dxa"/>
            <w:vAlign w:val="center"/>
          </w:tcPr>
          <w:p w14:paraId="23B5F153" w14:textId="68F52577" w:rsidR="0010648A" w:rsidRPr="006E1EC7" w:rsidRDefault="0010648A" w:rsidP="0010648A">
            <w:pPr>
              <w:widowControl/>
              <w:jc w:val="left"/>
              <w:rPr>
                <w:rFonts w:ascii="Cambria" w:eastAsia="MS Mincho" w:hAnsi="Cambria" w:cs="Times New Roman"/>
                <w:kern w:val="0"/>
              </w:rPr>
            </w:pPr>
            <w:r>
              <w:rPr>
                <w:rFonts w:ascii="宋体" w:hAnsi="宋体" w:hint="eastAsia"/>
                <w:b/>
              </w:rPr>
              <w:t>配合人员</w:t>
            </w:r>
          </w:p>
        </w:tc>
        <w:tc>
          <w:tcPr>
            <w:tcW w:w="2130" w:type="dxa"/>
            <w:vAlign w:val="center"/>
          </w:tcPr>
          <w:p w14:paraId="15F7BBB8" w14:textId="1FAB3D72" w:rsidR="0010648A" w:rsidRPr="006E1EC7" w:rsidRDefault="0010648A" w:rsidP="0010648A">
            <w:pPr>
              <w:widowControl/>
              <w:jc w:val="left"/>
              <w:rPr>
                <w:rFonts w:ascii="Cambria" w:eastAsia="MS Mincho" w:hAnsi="Cambria" w:cs="Times New Roman"/>
                <w:kern w:val="0"/>
              </w:rPr>
            </w:pPr>
            <w:r>
              <w:rPr>
                <w:rFonts w:ascii="宋体" w:hAnsi="宋体" w:hint="eastAsia"/>
              </w:rPr>
              <w:t>刘亮</w:t>
            </w:r>
          </w:p>
        </w:tc>
      </w:tr>
      <w:tr w:rsidR="0010648A" w:rsidRPr="006E1EC7" w14:paraId="0938CBC1" w14:textId="77777777" w:rsidTr="0010648A">
        <w:trPr>
          <w:trHeight w:val="454"/>
        </w:trPr>
        <w:tc>
          <w:tcPr>
            <w:tcW w:w="2130" w:type="dxa"/>
            <w:vAlign w:val="center"/>
          </w:tcPr>
          <w:p w14:paraId="2089501B"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测评日期</w:t>
            </w:r>
          </w:p>
        </w:tc>
        <w:tc>
          <w:tcPr>
            <w:tcW w:w="6392" w:type="dxa"/>
            <w:gridSpan w:val="3"/>
            <w:vAlign w:val="center"/>
          </w:tcPr>
          <w:p w14:paraId="4ED2D4C1" w14:textId="0760F185" w:rsidR="0010648A" w:rsidRPr="006E1EC7" w:rsidRDefault="0010648A" w:rsidP="0010648A">
            <w:pPr>
              <w:widowControl/>
              <w:jc w:val="left"/>
              <w:rPr>
                <w:rFonts w:ascii="Cambria" w:eastAsia="MS Mincho" w:hAnsi="Cambria" w:cs="Times New Roman"/>
                <w:kern w:val="0"/>
              </w:rPr>
            </w:pPr>
            <w:r>
              <w:rPr>
                <w:rFonts w:ascii="宋体" w:hAnsi="宋体"/>
              </w:rPr>
              <w:t>2023.6.15</w:t>
            </w:r>
          </w:p>
        </w:tc>
      </w:tr>
      <w:tr w:rsidR="0010648A" w:rsidRPr="006E1EC7" w14:paraId="1CAC61A7" w14:textId="77777777" w:rsidTr="0010648A">
        <w:trPr>
          <w:trHeight w:val="454"/>
        </w:trPr>
        <w:tc>
          <w:tcPr>
            <w:tcW w:w="2130" w:type="dxa"/>
            <w:vAlign w:val="center"/>
          </w:tcPr>
          <w:p w14:paraId="62ED6435"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测评人员签字</w:t>
            </w:r>
          </w:p>
        </w:tc>
        <w:tc>
          <w:tcPr>
            <w:tcW w:w="2132" w:type="dxa"/>
            <w:vAlign w:val="center"/>
          </w:tcPr>
          <w:p w14:paraId="482A2ED4" w14:textId="77777777" w:rsidR="0010648A" w:rsidRPr="006E1EC7" w:rsidRDefault="0010648A" w:rsidP="0010648A">
            <w:pPr>
              <w:widowControl/>
              <w:jc w:val="left"/>
              <w:rPr>
                <w:rFonts w:ascii="Cambria" w:eastAsia="MS Mincho" w:hAnsi="Cambria" w:cs="Times New Roman"/>
                <w:kern w:val="0"/>
              </w:rPr>
            </w:pPr>
          </w:p>
        </w:tc>
        <w:tc>
          <w:tcPr>
            <w:tcW w:w="2130" w:type="dxa"/>
            <w:vAlign w:val="center"/>
          </w:tcPr>
          <w:p w14:paraId="1553523C"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配合人员签字</w:t>
            </w:r>
          </w:p>
        </w:tc>
        <w:tc>
          <w:tcPr>
            <w:tcW w:w="2130" w:type="dxa"/>
            <w:vAlign w:val="center"/>
          </w:tcPr>
          <w:p w14:paraId="38868BC2" w14:textId="77777777" w:rsidR="0010648A" w:rsidRPr="006E1EC7" w:rsidRDefault="0010648A" w:rsidP="0010648A">
            <w:pPr>
              <w:widowControl/>
              <w:jc w:val="left"/>
              <w:rPr>
                <w:rFonts w:ascii="Cambria" w:eastAsia="MS Mincho" w:hAnsi="Cambria" w:cs="Times New Roman"/>
                <w:kern w:val="0"/>
              </w:rPr>
            </w:pPr>
          </w:p>
        </w:tc>
      </w:tr>
    </w:tbl>
    <w:p w14:paraId="1C2B04C8" w14:textId="5D4AE712" w:rsidR="006E1EC7" w:rsidRPr="006E1EC7" w:rsidRDefault="006E1EC7"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Pr>
          <w:rFonts w:ascii="宋体" w:hAnsi="宋体" w:cs="Times New Roman"/>
          <w:bCs/>
          <w:color w:val="000000"/>
          <w:kern w:val="0"/>
          <w:sz w:val="28"/>
          <w:szCs w:val="22"/>
          <w:lang w:eastAsia="en-US"/>
        </w:rPr>
        <w:t>4</w:t>
      </w:r>
      <w:r w:rsidRPr="006E1EC7">
        <w:rPr>
          <w:rFonts w:ascii="宋体" w:hAnsi="宋体" w:cs="Times New Roman"/>
          <w:bCs/>
          <w:color w:val="000000"/>
          <w:kern w:val="0"/>
          <w:sz w:val="28"/>
          <w:szCs w:val="22"/>
          <w:lang w:eastAsia="en-US"/>
        </w:rPr>
        <w:t>.1.1. 网络设备</w:t>
      </w:r>
    </w:p>
    <w:p w14:paraId="39634094" w14:textId="73D7C898"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4.1.1.</w:t>
      </w:r>
      <w:r w:rsidR="006E1EC7" w:rsidRPr="006E1EC7">
        <w:rPr>
          <w:rFonts w:ascii="宋体" w:hAnsi="宋体" w:cs="Times New Roman"/>
          <w:bCs/>
          <w:iCs/>
          <w:color w:val="000000"/>
          <w:kern w:val="0"/>
          <w:sz w:val="28"/>
          <w:szCs w:val="22"/>
          <w:lang w:eastAsia="en-US"/>
        </w:rPr>
        <w:t>1. 业务接入交换机1</w:t>
      </w:r>
    </w:p>
    <w:tbl>
      <w:tblPr>
        <w:tblStyle w:val="5b"/>
        <w:tblW w:w="0" w:type="auto"/>
        <w:tblLook w:val="04A0" w:firstRow="1" w:lastRow="0" w:firstColumn="1" w:lastColumn="0" w:noHBand="0" w:noVBand="1"/>
      </w:tblPr>
      <w:tblGrid>
        <w:gridCol w:w="2721"/>
        <w:gridCol w:w="2732"/>
        <w:gridCol w:w="2843"/>
      </w:tblGrid>
      <w:tr w:rsidR="006E1EC7" w:rsidRPr="006E1EC7" w14:paraId="577B7F3B" w14:textId="77777777" w:rsidTr="009153C9">
        <w:trPr>
          <w:trHeight w:val="454"/>
        </w:trPr>
        <w:tc>
          <w:tcPr>
            <w:tcW w:w="2880" w:type="dxa"/>
            <w:shd w:val="clear" w:color="auto" w:fill="7D7D7D"/>
            <w:vAlign w:val="center"/>
          </w:tcPr>
          <w:p w14:paraId="2FB1320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3BD8FC3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0E51141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27715845" w14:textId="77777777" w:rsidTr="009153C9">
        <w:trPr>
          <w:trHeight w:val="454"/>
        </w:trPr>
        <w:tc>
          <w:tcPr>
            <w:tcW w:w="2880" w:type="dxa"/>
            <w:vMerge w:val="restart"/>
            <w:vAlign w:val="center"/>
          </w:tcPr>
          <w:p w14:paraId="37CCD6F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485FCE7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1E7FC9E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1、经现场访谈网络管理员，交换机采用用户名、口令进行身份标识及身份鉴别；2、经核查交换机配置，输入display password-control命令，返回信息为 Password aging:Enabled (90 days) Password length: Enabled (10 characters) Password composition:Enabled (3 types, 1 characters per type) Password history: Enabled (max history records:4)，通过返回信息确认：用户口令长度为至少10位，包含数字、字母、字符三种类型，用户口令更改周期为90天；3、通过现场在交换机中创建与网络管理员ylops同名账户时，交换机中会提示用户名已存在，无法创重名用户，确认用户标识具备唯一性。</w:t>
            </w:r>
          </w:p>
        </w:tc>
      </w:tr>
      <w:tr w:rsidR="006E1EC7" w:rsidRPr="006E1EC7" w14:paraId="0A738262" w14:textId="77777777" w:rsidTr="009153C9">
        <w:trPr>
          <w:trHeight w:val="454"/>
        </w:trPr>
        <w:tc>
          <w:tcPr>
            <w:tcW w:w="2880" w:type="dxa"/>
            <w:vMerge/>
          </w:tcPr>
          <w:p w14:paraId="42540F2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DD54A7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w:t>
            </w:r>
            <w:r w:rsidRPr="006E1EC7">
              <w:rPr>
                <w:rFonts w:ascii="宋体" w:hAnsi="宋体" w:cs="Times New Roman"/>
                <w:kern w:val="0"/>
                <w:lang w:eastAsia="zh-CN"/>
              </w:rPr>
              <w:lastRenderedPageBreak/>
              <w:t>退出等相关措施；</w:t>
            </w:r>
          </w:p>
        </w:tc>
        <w:tc>
          <w:tcPr>
            <w:tcW w:w="2880" w:type="dxa"/>
            <w:vAlign w:val="center"/>
          </w:tcPr>
          <w:p w14:paraId="6A95A8A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lastRenderedPageBreak/>
              <w:t xml:space="preserve">1、经现场核查交换机配置策略，输入display password-control命令，返回信息为 Maximum login attempts: 3，Action for exceeding </w:t>
            </w:r>
            <w:r w:rsidRPr="006E1EC7">
              <w:rPr>
                <w:rFonts w:ascii="宋体" w:hAnsi="宋体" w:cs="Times New Roman"/>
                <w:kern w:val="0"/>
              </w:rPr>
              <w:lastRenderedPageBreak/>
              <w:t>login attempts: Lock user for 1 minutes、User authentication timeout：600 seconds；2、通过返回信息确认用户连续错误登录3次锁定账户1分钟，用户登录连接超时时间限制为600秒。</w:t>
            </w:r>
          </w:p>
        </w:tc>
      </w:tr>
      <w:tr w:rsidR="006E1EC7" w:rsidRPr="006E1EC7" w14:paraId="0266C2F8" w14:textId="77777777" w:rsidTr="009153C9">
        <w:trPr>
          <w:trHeight w:val="454"/>
        </w:trPr>
        <w:tc>
          <w:tcPr>
            <w:tcW w:w="2880" w:type="dxa"/>
            <w:vMerge/>
          </w:tcPr>
          <w:p w14:paraId="0C5DA52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F964BF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43ED51C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及核查其远程连接交换机的方式，管理员在远程管理交换机时采用SSH协议进行通信，防止鉴别信息在网络传输过程中被窃听；2、访谈网络管理员，Telnet协议默认为关闭状态，通过输入命令telnet server enable尝试启用Telnet协议，返回信息为Telnet is insecure because it transmits data in plaintext form，Telnet协议未启成功；3，通过在终端Telnet该交换机，无法连接成功。</w:t>
            </w:r>
          </w:p>
        </w:tc>
      </w:tr>
      <w:tr w:rsidR="006E1EC7" w:rsidRPr="006E1EC7" w14:paraId="33C77F69" w14:textId="77777777" w:rsidTr="009153C9">
        <w:trPr>
          <w:trHeight w:val="454"/>
        </w:trPr>
        <w:tc>
          <w:tcPr>
            <w:tcW w:w="2880" w:type="dxa"/>
            <w:vMerge/>
          </w:tcPr>
          <w:p w14:paraId="3B5253C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063B44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6C09171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经现场核查网络管理员远程登录交换机方式，交换机仅采用用户名、口令方式进行身份鉴别，未采用两种或两种以上组合的鉴别技术对用户进行身份鉴别。</w:t>
            </w:r>
          </w:p>
        </w:tc>
      </w:tr>
      <w:tr w:rsidR="006E1EC7" w:rsidRPr="006E1EC7" w14:paraId="2A3A3395" w14:textId="77777777" w:rsidTr="009153C9">
        <w:trPr>
          <w:trHeight w:val="454"/>
        </w:trPr>
        <w:tc>
          <w:tcPr>
            <w:tcW w:w="2880" w:type="dxa"/>
            <w:vMerge w:val="restart"/>
            <w:vAlign w:val="center"/>
          </w:tcPr>
          <w:p w14:paraId="076F9F8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604719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229E33E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1、经现场核查交换机中用户信息，通过输入display local-user命令，返回信息中显示交换机中存在security、tulei、xuweilai、ylops等用户，其中security的 user role list：level-1，network-operator；tulei、xuweilai、ylops的 user role list：network-admin,network-operator；2、经访谈网络管理员，其中tulei、xuweilai为两位网络管理员账号，ylops为网络主管账户，security为安全管理账号。</w:t>
            </w:r>
          </w:p>
        </w:tc>
      </w:tr>
      <w:tr w:rsidR="006E1EC7" w:rsidRPr="006E1EC7" w14:paraId="195E743A" w14:textId="77777777" w:rsidTr="009153C9">
        <w:trPr>
          <w:trHeight w:val="454"/>
        </w:trPr>
        <w:tc>
          <w:tcPr>
            <w:tcW w:w="2880" w:type="dxa"/>
            <w:vMerge/>
          </w:tcPr>
          <w:p w14:paraId="15D9AEF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B1A6A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1F65A45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1、经现场核查交换机中用户信息，通过输入display local-user命令，返回信息中显示交换机中存在security、tulei、xuweilai、ylops等用户,不存在默认账户，2、经核查</w:t>
            </w:r>
            <w:r w:rsidRPr="006E1EC7">
              <w:rPr>
                <w:rFonts w:ascii="宋体" w:hAnsi="宋体" w:cs="Times New Roman"/>
                <w:kern w:val="0"/>
              </w:rPr>
              <w:lastRenderedPageBreak/>
              <w:t>交换机配置，输入display password-control命令，返回信息为 Password aging:Enabled (90 days) Password length: Enabled (10 characters) Password composition:Enabled (3 types, 1 characters per type) Password history: Enabled (max history records：3，用户口令已按照复杂度策略更改。</w:t>
            </w:r>
          </w:p>
        </w:tc>
      </w:tr>
      <w:tr w:rsidR="006E1EC7" w:rsidRPr="006E1EC7" w14:paraId="12BE83E8" w14:textId="77777777" w:rsidTr="009153C9">
        <w:trPr>
          <w:trHeight w:val="454"/>
        </w:trPr>
        <w:tc>
          <w:tcPr>
            <w:tcW w:w="2880" w:type="dxa"/>
            <w:vMerge/>
          </w:tcPr>
          <w:p w14:paraId="579D87A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169B61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5F7B281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经现场核查交换机中用户信息，通过输入display local-user命令，返回信息中显示交换机中存在security、tulei、xuweilai、ylops等用户,经访谈网络管理员，其中tulei、xuweilai为两位网络管理员账号，ylops为网络主管账户，security为安全管理账号，不存在多余、过期、共享账户。</w:t>
            </w:r>
          </w:p>
        </w:tc>
      </w:tr>
      <w:tr w:rsidR="006E1EC7" w:rsidRPr="006E1EC7" w14:paraId="544379D0" w14:textId="77777777" w:rsidTr="009153C9">
        <w:trPr>
          <w:trHeight w:val="454"/>
        </w:trPr>
        <w:tc>
          <w:tcPr>
            <w:tcW w:w="2880" w:type="dxa"/>
            <w:vMerge/>
          </w:tcPr>
          <w:p w14:paraId="31D7049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0D70B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74EA1C1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经现场核查交换机中用户信息，通过输入display local-user命令，返回信息中显示交换机中存在security、tulei、xuweilai、ylops等用户，经访谈网络管理员，交换机中未单独创建审计管理员账户，并且网络管理员权限为超管用户权限，未实现管理用户权限最小化及权限分离。</w:t>
            </w:r>
          </w:p>
        </w:tc>
      </w:tr>
      <w:tr w:rsidR="006E1EC7" w:rsidRPr="006E1EC7" w14:paraId="60CE63C7" w14:textId="77777777" w:rsidTr="009153C9">
        <w:trPr>
          <w:trHeight w:val="454"/>
        </w:trPr>
        <w:tc>
          <w:tcPr>
            <w:tcW w:w="2880" w:type="dxa"/>
            <w:vMerge/>
          </w:tcPr>
          <w:p w14:paraId="3BA4FEE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3D38B5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259504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经核查配置文件及访谈网络管理员，交换机中由网络管理员角色账户为管理用户配置相应账号，并按照用户角色级别赋予管理用户操作权限。</w:t>
            </w:r>
          </w:p>
        </w:tc>
      </w:tr>
      <w:tr w:rsidR="006E1EC7" w:rsidRPr="006E1EC7" w14:paraId="71EB083D" w14:textId="77777777" w:rsidTr="009153C9">
        <w:trPr>
          <w:trHeight w:val="454"/>
        </w:trPr>
        <w:tc>
          <w:tcPr>
            <w:tcW w:w="2880" w:type="dxa"/>
            <w:vMerge/>
          </w:tcPr>
          <w:p w14:paraId="68D6A7E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DF518C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0EC3359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经核查配置文件及访谈网络管理员，交换机中访问控制策略为管理用户的交换机中配置文件等进行配置管理及访问管理等，访问控制粒度达到主体为用户级、客体为文件级。</w:t>
            </w:r>
          </w:p>
        </w:tc>
      </w:tr>
      <w:tr w:rsidR="006E1EC7" w:rsidRPr="006E1EC7" w14:paraId="6514B22A" w14:textId="77777777" w:rsidTr="009153C9">
        <w:trPr>
          <w:trHeight w:val="454"/>
        </w:trPr>
        <w:tc>
          <w:tcPr>
            <w:tcW w:w="2880" w:type="dxa"/>
            <w:vMerge/>
          </w:tcPr>
          <w:p w14:paraId="60A8031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88AAD9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6B31805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经核查配置文件及访谈网络管理员，未对重要主体和客体设置安全标记。</w:t>
            </w:r>
          </w:p>
        </w:tc>
      </w:tr>
      <w:tr w:rsidR="006E1EC7" w:rsidRPr="006E1EC7" w14:paraId="59D331ED" w14:textId="77777777" w:rsidTr="009153C9">
        <w:trPr>
          <w:trHeight w:val="454"/>
        </w:trPr>
        <w:tc>
          <w:tcPr>
            <w:tcW w:w="2880" w:type="dxa"/>
            <w:vMerge w:val="restart"/>
            <w:vAlign w:val="center"/>
          </w:tcPr>
          <w:p w14:paraId="6603D02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3B5501F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473866F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经现场访谈网络管理员及核查交换机配置，输入命令display logbuffer reverse，返回信息为logbuffer:enable；确认交换机中其</w:t>
            </w:r>
            <w:r w:rsidRPr="006E1EC7">
              <w:rPr>
                <w:rFonts w:ascii="宋体" w:hAnsi="宋体" w:cs="Times New Roman"/>
                <w:kern w:val="0"/>
                <w:lang w:eastAsia="zh-CN"/>
              </w:rPr>
              <w:lastRenderedPageBreak/>
              <w:t>中安全审计功能，通过查看审计记录内容，确认审计记录中包含设备运行记录及用户操作行为审计记录等。</w:t>
            </w:r>
          </w:p>
        </w:tc>
      </w:tr>
      <w:tr w:rsidR="006E1EC7" w:rsidRPr="006E1EC7" w14:paraId="0D845662" w14:textId="77777777" w:rsidTr="009153C9">
        <w:trPr>
          <w:trHeight w:val="454"/>
        </w:trPr>
        <w:tc>
          <w:tcPr>
            <w:tcW w:w="2880" w:type="dxa"/>
            <w:vMerge/>
          </w:tcPr>
          <w:p w14:paraId="162F384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C8EB3D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799613D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经现场核查交换机中审计记录内容，审计记录中包含：日期、时间、主机名、类型、IP地址、用户名、详情等。</w:t>
            </w:r>
          </w:p>
        </w:tc>
      </w:tr>
      <w:tr w:rsidR="006E1EC7" w:rsidRPr="006E1EC7" w14:paraId="598D9FD0" w14:textId="77777777" w:rsidTr="009153C9">
        <w:trPr>
          <w:trHeight w:val="454"/>
        </w:trPr>
        <w:tc>
          <w:tcPr>
            <w:tcW w:w="2880" w:type="dxa"/>
            <w:vMerge/>
          </w:tcPr>
          <w:p w14:paraId="28F2AC7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0CF3A4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28FBA8F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交换机中所有用户均无权限对审计记录进行删除或修改，并且管理员在备份服务器（10.33.110.160）中添加审计记录下载脚本（python脚本），实时将交换机中审计记录下载至备份服务器中进行备份；2、经现场核查备份服务器（10.33.110.160）中/home/network_backup目录中存在审计记录备份文件，备份文件宿主为root，权限为744，其他用户仅拥有读权限。</w:t>
            </w:r>
          </w:p>
        </w:tc>
      </w:tr>
      <w:tr w:rsidR="006E1EC7" w:rsidRPr="006E1EC7" w14:paraId="5640886E" w14:textId="77777777" w:rsidTr="009153C9">
        <w:trPr>
          <w:trHeight w:val="454"/>
        </w:trPr>
        <w:tc>
          <w:tcPr>
            <w:tcW w:w="2880" w:type="dxa"/>
            <w:vMerge/>
          </w:tcPr>
          <w:p w14:paraId="2938C79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24EBA7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215508D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经现场访谈网络管理员，交换机中审计进程受系统进程保护，所有用户均无权限将审计进程单独中断。</w:t>
            </w:r>
          </w:p>
        </w:tc>
      </w:tr>
      <w:tr w:rsidR="006E1EC7" w:rsidRPr="006E1EC7" w14:paraId="51DA5D7D" w14:textId="77777777" w:rsidTr="009153C9">
        <w:trPr>
          <w:trHeight w:val="454"/>
        </w:trPr>
        <w:tc>
          <w:tcPr>
            <w:tcW w:w="2880" w:type="dxa"/>
            <w:vMerge w:val="restart"/>
            <w:vAlign w:val="center"/>
          </w:tcPr>
          <w:p w14:paraId="04BEC58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25AC45D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5CFF869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经访谈网络管理员及核查配置文件，交换机为厂商提供独立封装系统，不允许安装其他组件及应用程序，遵循最小安装原则。</w:t>
            </w:r>
          </w:p>
        </w:tc>
      </w:tr>
      <w:tr w:rsidR="006E1EC7" w:rsidRPr="006E1EC7" w14:paraId="08F6954E" w14:textId="77777777" w:rsidTr="009153C9">
        <w:trPr>
          <w:trHeight w:val="454"/>
        </w:trPr>
        <w:tc>
          <w:tcPr>
            <w:tcW w:w="2880" w:type="dxa"/>
            <w:vMerge/>
          </w:tcPr>
          <w:p w14:paraId="4141651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4CF232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1984712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经现场访谈网络管理员及核查交换机配置，输入display current-fonfiguration，返回信息HTTP、Telnet协议均已关闭，交换机中未启用不需要的系统服务、默认共享及高危端口。</w:t>
            </w:r>
          </w:p>
        </w:tc>
      </w:tr>
      <w:tr w:rsidR="006E1EC7" w:rsidRPr="006E1EC7" w14:paraId="6EF80087" w14:textId="77777777" w:rsidTr="009153C9">
        <w:trPr>
          <w:trHeight w:val="454"/>
        </w:trPr>
        <w:tc>
          <w:tcPr>
            <w:tcW w:w="2880" w:type="dxa"/>
            <w:vMerge/>
          </w:tcPr>
          <w:p w14:paraId="76CA8F8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3F0FE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5F698AA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在防火墙中添加访问控制策略，仅允许管理用户通过堡垒机远程管理网络设备、安全设备及服务器等，经核查防火墙中访问控制策略，具备堡垒机地址-设备管理网段（10.33.0.0）的访问控制策略。</w:t>
            </w:r>
          </w:p>
        </w:tc>
      </w:tr>
      <w:tr w:rsidR="006E1EC7" w:rsidRPr="006E1EC7" w14:paraId="73F78744" w14:textId="77777777" w:rsidTr="009153C9">
        <w:trPr>
          <w:trHeight w:val="454"/>
        </w:trPr>
        <w:tc>
          <w:tcPr>
            <w:tcW w:w="2880" w:type="dxa"/>
            <w:vMerge/>
          </w:tcPr>
          <w:p w14:paraId="3B39242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A2D59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58CE0D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该测评项测评对象为业务应用系统、中间件和系统管理软件，故将该项调整为不适用。</w:t>
            </w:r>
          </w:p>
        </w:tc>
      </w:tr>
      <w:tr w:rsidR="006E1EC7" w:rsidRPr="006E1EC7" w14:paraId="41A60E49" w14:textId="77777777" w:rsidTr="009153C9">
        <w:trPr>
          <w:trHeight w:val="454"/>
        </w:trPr>
        <w:tc>
          <w:tcPr>
            <w:tcW w:w="2880" w:type="dxa"/>
            <w:vMerge/>
          </w:tcPr>
          <w:p w14:paraId="7A0D38A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8446A8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23B714C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会定期对官方网站通报的安全漏洞进行评估，然后从官方网站下载安全补丁，经过综合评估测试后对交换机系统进行补丁修复，避免系统中存在安全漏洞，2、经现场漏洞扫描，未发现交换机中存在安全漏洞。</w:t>
            </w:r>
          </w:p>
        </w:tc>
      </w:tr>
      <w:tr w:rsidR="006E1EC7" w:rsidRPr="006E1EC7" w14:paraId="3B46E6A7" w14:textId="77777777" w:rsidTr="009153C9">
        <w:trPr>
          <w:trHeight w:val="454"/>
        </w:trPr>
        <w:tc>
          <w:tcPr>
            <w:tcW w:w="2880" w:type="dxa"/>
            <w:vMerge/>
          </w:tcPr>
          <w:p w14:paraId="1A7ECC2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D69DE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3176F2A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被测系统中部署了360AISA全流量威胁分析系统和360本地安全大脑，通过将被测系统中全部流量镜像发送到360AISA全流量威胁分析系统及360本地安全大脑中进行分析监测，发现入侵事件后及时通过钉钉报警，并且能够自动阻断。</w:t>
            </w:r>
          </w:p>
        </w:tc>
      </w:tr>
      <w:tr w:rsidR="006E1EC7" w:rsidRPr="006E1EC7" w14:paraId="6D0C97B6" w14:textId="77777777" w:rsidTr="009153C9">
        <w:trPr>
          <w:trHeight w:val="454"/>
        </w:trPr>
        <w:tc>
          <w:tcPr>
            <w:tcW w:w="2880" w:type="dxa"/>
            <w:vAlign w:val="center"/>
          </w:tcPr>
          <w:p w14:paraId="2A0B582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1042A97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686B078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未基于可信根对计算设备提供可信验证。</w:t>
            </w:r>
          </w:p>
        </w:tc>
      </w:tr>
      <w:tr w:rsidR="006E1EC7" w:rsidRPr="006E1EC7" w14:paraId="75017ADF" w14:textId="77777777" w:rsidTr="009153C9">
        <w:trPr>
          <w:trHeight w:val="454"/>
        </w:trPr>
        <w:tc>
          <w:tcPr>
            <w:tcW w:w="2880" w:type="dxa"/>
            <w:vMerge w:val="restart"/>
            <w:vAlign w:val="center"/>
          </w:tcPr>
          <w:p w14:paraId="172520D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066AD95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4C1FA4C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经现场访谈网络管理员及对交换机配置，交换机中关闭Telnet协议，采用SSH协议进行通信，保证重要数据在传输过程中的完整性。</w:t>
            </w:r>
          </w:p>
        </w:tc>
      </w:tr>
      <w:tr w:rsidR="006E1EC7" w:rsidRPr="006E1EC7" w14:paraId="1587BD88" w14:textId="77777777" w:rsidTr="009153C9">
        <w:trPr>
          <w:trHeight w:val="454"/>
        </w:trPr>
        <w:tc>
          <w:tcPr>
            <w:tcW w:w="2880" w:type="dxa"/>
            <w:vMerge/>
          </w:tcPr>
          <w:p w14:paraId="54D3C4A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B2B4BF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270F6AF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经访谈网络管理员及核查H3C S6800系列交换机产品文档，文件中目录05-参考指南--05文件系统管理命令中包含：“交换机中文件系统通常使用摘要算法（SHA-256）对文件计算摘要值，用于验证文件的正确性和完整性”。</w:t>
            </w:r>
          </w:p>
        </w:tc>
      </w:tr>
      <w:tr w:rsidR="006E1EC7" w:rsidRPr="006E1EC7" w14:paraId="0E6C0B9E" w14:textId="77777777" w:rsidTr="009153C9">
        <w:trPr>
          <w:trHeight w:val="454"/>
        </w:trPr>
        <w:tc>
          <w:tcPr>
            <w:tcW w:w="2880" w:type="dxa"/>
            <w:vMerge w:val="restart"/>
            <w:vAlign w:val="center"/>
          </w:tcPr>
          <w:p w14:paraId="137ED38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0386136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w:t>
            </w:r>
            <w:r w:rsidRPr="006E1EC7">
              <w:rPr>
                <w:rFonts w:ascii="宋体" w:hAnsi="宋体" w:cs="Times New Roman"/>
                <w:kern w:val="0"/>
                <w:lang w:eastAsia="zh-CN"/>
              </w:rPr>
              <w:lastRenderedPageBreak/>
              <w:t>和重要个人信息等；</w:t>
            </w:r>
          </w:p>
        </w:tc>
        <w:tc>
          <w:tcPr>
            <w:tcW w:w="2880" w:type="dxa"/>
            <w:vAlign w:val="center"/>
          </w:tcPr>
          <w:p w14:paraId="49A307B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经现场访谈网络管理员及对交换机配置，交换机中关闭Telnet协议，采用SSH协议进行通信，保证重要数据在传输过程中的保密性。</w:t>
            </w:r>
          </w:p>
        </w:tc>
      </w:tr>
      <w:tr w:rsidR="006E1EC7" w:rsidRPr="006E1EC7" w14:paraId="6FA0B5B8" w14:textId="77777777" w:rsidTr="009153C9">
        <w:trPr>
          <w:trHeight w:val="454"/>
        </w:trPr>
        <w:tc>
          <w:tcPr>
            <w:tcW w:w="2880" w:type="dxa"/>
            <w:vMerge/>
          </w:tcPr>
          <w:p w14:paraId="620663D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A313F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3E521FF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经访谈网管理员，管理员在设置用户口令时添加simple参数，经核查H3C S6800系列交换机产品文档，在文档05-参考指南--03-登录设备命令--1、登录设备--1.1等设备命令--1.1.28 set authentication password中正对simple参数进行说明：“simple：以明文方式设置密码，该密码将以密文方式存储。</w:t>
            </w:r>
          </w:p>
        </w:tc>
      </w:tr>
      <w:tr w:rsidR="006E1EC7" w:rsidRPr="006E1EC7" w14:paraId="364AF7B5" w14:textId="77777777" w:rsidTr="009153C9">
        <w:trPr>
          <w:trHeight w:val="454"/>
        </w:trPr>
        <w:tc>
          <w:tcPr>
            <w:tcW w:w="2880" w:type="dxa"/>
            <w:vMerge w:val="restart"/>
            <w:vAlign w:val="center"/>
          </w:tcPr>
          <w:p w14:paraId="03684B2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5317116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37042D4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相应配置，在备份服务器中配置python脚本，并设置每天凌晨4点将交换机中配置文件下载至备份服务器中进行备份，管理员每周对备份文件进行巡检，确保配置文件完整备份至备份服务器中。</w:t>
            </w:r>
          </w:p>
        </w:tc>
      </w:tr>
      <w:tr w:rsidR="006E1EC7" w:rsidRPr="006E1EC7" w14:paraId="61284469" w14:textId="77777777" w:rsidTr="009153C9">
        <w:trPr>
          <w:trHeight w:val="454"/>
        </w:trPr>
        <w:tc>
          <w:tcPr>
            <w:tcW w:w="2880" w:type="dxa"/>
            <w:vMerge/>
          </w:tcPr>
          <w:p w14:paraId="750DA39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7497A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48E3AB1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管理员添加了数据同步策略，每天将备份服务器中备份文件拷贝至阿里公共云备份服务器中进行备份；2、经核查阿里公共云备份服务器（10.30.19.10）中备份目录/data/network-backup中具备网络设备配置备份文件；3、综上，因世纪互联IDC机房及阿里云公共云均在上海市，未实现异地实时备份功能。</w:t>
            </w:r>
          </w:p>
        </w:tc>
      </w:tr>
      <w:tr w:rsidR="006E1EC7" w:rsidRPr="006E1EC7" w14:paraId="0C4AD351" w14:textId="77777777" w:rsidTr="009153C9">
        <w:trPr>
          <w:trHeight w:val="454"/>
        </w:trPr>
        <w:tc>
          <w:tcPr>
            <w:tcW w:w="2880" w:type="dxa"/>
            <w:vMerge/>
          </w:tcPr>
          <w:p w14:paraId="60D557E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39AC2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13179F6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经访谈访问管理员及核查网络拓扑图，重要数据处理系统中采用双机冗余部署，保证系统的高可用性。</w:t>
            </w:r>
          </w:p>
        </w:tc>
      </w:tr>
    </w:tbl>
    <w:p w14:paraId="2D9973F0"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730189CA" w14:textId="3E33BC97"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4.1.1.</w:t>
      </w:r>
      <w:r w:rsidR="006E1EC7" w:rsidRPr="006E1EC7">
        <w:rPr>
          <w:rFonts w:ascii="宋体" w:hAnsi="宋体" w:cs="Times New Roman"/>
          <w:bCs/>
          <w:iCs/>
          <w:color w:val="000000"/>
          <w:kern w:val="0"/>
          <w:sz w:val="28"/>
          <w:szCs w:val="22"/>
          <w:lang w:eastAsia="en-US"/>
        </w:rPr>
        <w:t>2. 业务接入交换机2</w:t>
      </w:r>
    </w:p>
    <w:tbl>
      <w:tblPr>
        <w:tblStyle w:val="5b"/>
        <w:tblW w:w="0" w:type="auto"/>
        <w:tblLook w:val="04A0" w:firstRow="1" w:lastRow="0" w:firstColumn="1" w:lastColumn="0" w:noHBand="0" w:noVBand="1"/>
      </w:tblPr>
      <w:tblGrid>
        <w:gridCol w:w="2721"/>
        <w:gridCol w:w="2732"/>
        <w:gridCol w:w="2843"/>
      </w:tblGrid>
      <w:tr w:rsidR="006E1EC7" w:rsidRPr="006E1EC7" w14:paraId="69CC654D" w14:textId="77777777" w:rsidTr="009153C9">
        <w:trPr>
          <w:trHeight w:val="454"/>
        </w:trPr>
        <w:tc>
          <w:tcPr>
            <w:tcW w:w="2880" w:type="dxa"/>
            <w:shd w:val="clear" w:color="auto" w:fill="7D7D7D"/>
            <w:vAlign w:val="center"/>
          </w:tcPr>
          <w:p w14:paraId="1D0FEEC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07487E2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031C253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773EB7AB" w14:textId="77777777" w:rsidTr="009153C9">
        <w:trPr>
          <w:trHeight w:val="454"/>
        </w:trPr>
        <w:tc>
          <w:tcPr>
            <w:tcW w:w="2880" w:type="dxa"/>
            <w:vMerge w:val="restart"/>
            <w:vAlign w:val="center"/>
          </w:tcPr>
          <w:p w14:paraId="61572F4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68BD0A9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374BEFE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 xml:space="preserve">1、经现场访谈网络管理员，交换机采用用户名、口令进行身份标识及身份鉴别；2、经核查交换机配置，输入display password-control命令，返回信息为 Password aging:Enabled (90 days) Password length: Enabled (10 characters) Password composition:Enabled (3 </w:t>
            </w:r>
            <w:r w:rsidRPr="006E1EC7">
              <w:rPr>
                <w:rFonts w:ascii="宋体" w:hAnsi="宋体" w:cs="Times New Roman"/>
                <w:kern w:val="0"/>
              </w:rPr>
              <w:lastRenderedPageBreak/>
              <w:t>types, 1 characters per type) Password history: Enabled (max history records:4)，通过返回信息确认：用户口令长度为至少10位，包含数字、字母、字符三种类型，用户口令更改周期为90天；3、通过现场在交换机中创建与网络管理员ylops同名账户时，交换机中会提示用户名已存在，无法创重名用户，确认用户标识具备唯一性。</w:t>
            </w:r>
          </w:p>
        </w:tc>
      </w:tr>
      <w:tr w:rsidR="006E1EC7" w:rsidRPr="006E1EC7" w14:paraId="76475DA1" w14:textId="77777777" w:rsidTr="009153C9">
        <w:trPr>
          <w:trHeight w:val="454"/>
        </w:trPr>
        <w:tc>
          <w:tcPr>
            <w:tcW w:w="2880" w:type="dxa"/>
            <w:vMerge/>
          </w:tcPr>
          <w:p w14:paraId="3C19240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B8781E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088F233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1、经现场核查交换机配置策略，输入display password-control命令，返回信息为 Maximum login attempts: 3，Action for exceeding login attempts: Lock user for 1 minutes、User authentication timeout：600 seconds；2、通过返回信息确认用户连续错误登录3次锁定账户1分钟，用户登录连接超时时间限制为600秒。</w:t>
            </w:r>
          </w:p>
        </w:tc>
      </w:tr>
      <w:tr w:rsidR="006E1EC7" w:rsidRPr="006E1EC7" w14:paraId="7A1D2398" w14:textId="77777777" w:rsidTr="009153C9">
        <w:trPr>
          <w:trHeight w:val="454"/>
        </w:trPr>
        <w:tc>
          <w:tcPr>
            <w:tcW w:w="2880" w:type="dxa"/>
            <w:vMerge/>
          </w:tcPr>
          <w:p w14:paraId="2ADFE97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B0C5D5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5466782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及核查其远程连接交换机的方式，管理员在远程管理交换机时采用SSH协议进行通信，防止鉴别信息在网络传输过程中被窃听；2、访谈网络管理员，Telnet协议默认为关闭状态，通过输入命令telnet server enable尝试启用Telnet协议，返回信息为Telnet is insecure because it transmits data in plaintext form，Telnet协议未启成功；3，通过在终端Telnet该交换机，无法连接成功。</w:t>
            </w:r>
          </w:p>
        </w:tc>
      </w:tr>
      <w:tr w:rsidR="006E1EC7" w:rsidRPr="006E1EC7" w14:paraId="318B73AD" w14:textId="77777777" w:rsidTr="009153C9">
        <w:trPr>
          <w:trHeight w:val="454"/>
        </w:trPr>
        <w:tc>
          <w:tcPr>
            <w:tcW w:w="2880" w:type="dxa"/>
            <w:vMerge/>
          </w:tcPr>
          <w:p w14:paraId="4AEB88D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8ED551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53E5CA3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经现场核查网络管理员远程登录交换机方式，交换机仅采用用户名、口令方式进行身份鉴别，未采用两种或两种以上组合的鉴别技术对用户进行身份鉴别。</w:t>
            </w:r>
          </w:p>
        </w:tc>
      </w:tr>
      <w:tr w:rsidR="006E1EC7" w:rsidRPr="006E1EC7" w14:paraId="64F144E2" w14:textId="77777777" w:rsidTr="009153C9">
        <w:trPr>
          <w:trHeight w:val="454"/>
        </w:trPr>
        <w:tc>
          <w:tcPr>
            <w:tcW w:w="2880" w:type="dxa"/>
            <w:vMerge w:val="restart"/>
            <w:vAlign w:val="center"/>
          </w:tcPr>
          <w:p w14:paraId="4DE1899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606751B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76B6FC1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 xml:space="preserve">1、经现场核查交换机中用户信息，通过输入display local-user命令，返回信息中显示交换机中存在security、tulei、xuweilai、ylops等用户，其中security的 user role </w:t>
            </w:r>
            <w:r w:rsidRPr="006E1EC7">
              <w:rPr>
                <w:rFonts w:ascii="宋体" w:hAnsi="宋体" w:cs="Times New Roman"/>
                <w:kern w:val="0"/>
              </w:rPr>
              <w:lastRenderedPageBreak/>
              <w:t>list：level-1，network-operator；tulei、xuweilai、ylops的 user role list：network-admin,network-operator；2、经访谈网络管理员，其中tulei、xuweilai为两位网络管理员账号，ylops为网络主管账户，security为安全管理账号。</w:t>
            </w:r>
          </w:p>
        </w:tc>
      </w:tr>
      <w:tr w:rsidR="006E1EC7" w:rsidRPr="006E1EC7" w14:paraId="43184647" w14:textId="77777777" w:rsidTr="009153C9">
        <w:trPr>
          <w:trHeight w:val="454"/>
        </w:trPr>
        <w:tc>
          <w:tcPr>
            <w:tcW w:w="2880" w:type="dxa"/>
            <w:vMerge/>
          </w:tcPr>
          <w:p w14:paraId="16EC862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AE3E0F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6339FFD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1、经现场核查交换机中用户信息，通过输入display local-user命令，返回信息中显示交换机中存在security、tulei、xuweilai、ylops等用户,不存在默认账户，2、经核查交换机配置，输入display password-control命令，返回信息为 Password aging:Enabled (90 days) Password length: Enabled (10 characters) Password composition:Enabled (3 types, 1 characters per type) Password history: Enabled (max history records：3，用户口令已按照复杂度策略更改。</w:t>
            </w:r>
          </w:p>
        </w:tc>
      </w:tr>
      <w:tr w:rsidR="006E1EC7" w:rsidRPr="006E1EC7" w14:paraId="6192D243" w14:textId="77777777" w:rsidTr="009153C9">
        <w:trPr>
          <w:trHeight w:val="454"/>
        </w:trPr>
        <w:tc>
          <w:tcPr>
            <w:tcW w:w="2880" w:type="dxa"/>
            <w:vMerge/>
          </w:tcPr>
          <w:p w14:paraId="154CD89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01E585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673118D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经现场核查交换机中用户信息，通过输入display local-user命令，返回信息中显示交换机中存在security、tulei、xuweilai、ylops等用户,经访谈网络管理员，其中tulei、xuweilai为两位网络管理员账号，ylops为网络主管账户，security为安全管理账号，不存在多余、过期、共享账户。</w:t>
            </w:r>
          </w:p>
        </w:tc>
      </w:tr>
      <w:tr w:rsidR="006E1EC7" w:rsidRPr="006E1EC7" w14:paraId="1F68ED3B" w14:textId="77777777" w:rsidTr="009153C9">
        <w:trPr>
          <w:trHeight w:val="454"/>
        </w:trPr>
        <w:tc>
          <w:tcPr>
            <w:tcW w:w="2880" w:type="dxa"/>
            <w:vMerge/>
          </w:tcPr>
          <w:p w14:paraId="58992C3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742AFC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245D03D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经现场核查交换机中用户信息，通过输入display local-user命令，返回信息中显示交换机中存在security、tulei、xuweilai、ylops等用户，经访谈网络管理员，交换机中未单独创建审计管理员账户，并且网络管理员权限为超管用户权限，未实现管理用户权限最小化及权限分离。</w:t>
            </w:r>
          </w:p>
        </w:tc>
      </w:tr>
      <w:tr w:rsidR="006E1EC7" w:rsidRPr="006E1EC7" w14:paraId="3929992E" w14:textId="77777777" w:rsidTr="009153C9">
        <w:trPr>
          <w:trHeight w:val="454"/>
        </w:trPr>
        <w:tc>
          <w:tcPr>
            <w:tcW w:w="2880" w:type="dxa"/>
            <w:vMerge/>
          </w:tcPr>
          <w:p w14:paraId="1761A4A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7F6B2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w:t>
            </w:r>
            <w:r w:rsidRPr="006E1EC7">
              <w:rPr>
                <w:rFonts w:ascii="宋体" w:hAnsi="宋体" w:cs="Times New Roman"/>
                <w:kern w:val="0"/>
                <w:lang w:eastAsia="zh-CN"/>
              </w:rPr>
              <w:lastRenderedPageBreak/>
              <w:t>问规则；</w:t>
            </w:r>
          </w:p>
        </w:tc>
        <w:tc>
          <w:tcPr>
            <w:tcW w:w="2880" w:type="dxa"/>
            <w:vAlign w:val="center"/>
          </w:tcPr>
          <w:p w14:paraId="6E1866B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经核查配置文件及访谈网络管理员，交换机中由网络管理员角色账户为管理用户配置相应账号，并按照用户角</w:t>
            </w:r>
            <w:r w:rsidRPr="006E1EC7">
              <w:rPr>
                <w:rFonts w:ascii="宋体" w:hAnsi="宋体" w:cs="Times New Roman"/>
                <w:kern w:val="0"/>
                <w:lang w:eastAsia="zh-CN"/>
              </w:rPr>
              <w:lastRenderedPageBreak/>
              <w:t>色级别赋予管理用户操作权限。</w:t>
            </w:r>
          </w:p>
        </w:tc>
      </w:tr>
      <w:tr w:rsidR="006E1EC7" w:rsidRPr="006E1EC7" w14:paraId="213CE828" w14:textId="77777777" w:rsidTr="009153C9">
        <w:trPr>
          <w:trHeight w:val="454"/>
        </w:trPr>
        <w:tc>
          <w:tcPr>
            <w:tcW w:w="2880" w:type="dxa"/>
            <w:vMerge/>
          </w:tcPr>
          <w:p w14:paraId="0BE648C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C822C8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48F2AF5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经核查配置文件及访谈网络管理员，交换机中访问控制策略为管理用户的交换机中配置文件等进行配置管理及访问管理等，访问控制粒度达到主体为用户级、客体为文件级。</w:t>
            </w:r>
          </w:p>
        </w:tc>
      </w:tr>
      <w:tr w:rsidR="006E1EC7" w:rsidRPr="006E1EC7" w14:paraId="0A4C460D" w14:textId="77777777" w:rsidTr="009153C9">
        <w:trPr>
          <w:trHeight w:val="454"/>
        </w:trPr>
        <w:tc>
          <w:tcPr>
            <w:tcW w:w="2880" w:type="dxa"/>
            <w:vMerge/>
          </w:tcPr>
          <w:p w14:paraId="38A31AA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443380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01C8AA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经核查配置文件及访谈网络管理员，未对重要主体和客体设置安全标记。</w:t>
            </w:r>
          </w:p>
        </w:tc>
      </w:tr>
      <w:tr w:rsidR="006E1EC7" w:rsidRPr="006E1EC7" w14:paraId="24D05B43" w14:textId="77777777" w:rsidTr="009153C9">
        <w:trPr>
          <w:trHeight w:val="454"/>
        </w:trPr>
        <w:tc>
          <w:tcPr>
            <w:tcW w:w="2880" w:type="dxa"/>
            <w:vMerge w:val="restart"/>
            <w:vAlign w:val="center"/>
          </w:tcPr>
          <w:p w14:paraId="2B28053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395CEB0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3CB2721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经现场访谈网络管理员及核查交换机配置，输入命令display logbuffer reverse，返回信息为logbuffer:enable；确认交换机中其中安全审计功能，通过查看审计记录内容，确认审计记录中包含设备运行记录及用户操作行为审计记录等。</w:t>
            </w:r>
          </w:p>
        </w:tc>
      </w:tr>
      <w:tr w:rsidR="006E1EC7" w:rsidRPr="006E1EC7" w14:paraId="5993857D" w14:textId="77777777" w:rsidTr="009153C9">
        <w:trPr>
          <w:trHeight w:val="454"/>
        </w:trPr>
        <w:tc>
          <w:tcPr>
            <w:tcW w:w="2880" w:type="dxa"/>
            <w:vMerge/>
          </w:tcPr>
          <w:p w14:paraId="6849F0E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7ACC14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397F094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经现场核查交换机中审计记录内容，审计记录中包含：日期、时间、主机名、类型、IP地址、用户名、详情等。</w:t>
            </w:r>
          </w:p>
        </w:tc>
      </w:tr>
      <w:tr w:rsidR="006E1EC7" w:rsidRPr="006E1EC7" w14:paraId="69D6E5DA" w14:textId="77777777" w:rsidTr="009153C9">
        <w:trPr>
          <w:trHeight w:val="454"/>
        </w:trPr>
        <w:tc>
          <w:tcPr>
            <w:tcW w:w="2880" w:type="dxa"/>
            <w:vMerge/>
          </w:tcPr>
          <w:p w14:paraId="0B74FC0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1F6714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0664F35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交换机中所有用户均无权限对审计记录进行删除或修改，并且管理员在备份服务器（10.33.110.160）中添加审计记录下载脚本（python脚本），实时将交换机中审计记录下载至备份服务器中进行备份；2、经现场核查备份服务器（10.33.110.160）中/home/network_backup目录中存在审计记录备份文件，备份文件宿主为root，权限为744，其他用户仅拥有读权限。</w:t>
            </w:r>
          </w:p>
        </w:tc>
      </w:tr>
      <w:tr w:rsidR="006E1EC7" w:rsidRPr="006E1EC7" w14:paraId="10694127" w14:textId="77777777" w:rsidTr="009153C9">
        <w:trPr>
          <w:trHeight w:val="454"/>
        </w:trPr>
        <w:tc>
          <w:tcPr>
            <w:tcW w:w="2880" w:type="dxa"/>
            <w:vMerge/>
          </w:tcPr>
          <w:p w14:paraId="743CD95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D6A2C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4D27F18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经现场访谈网络管理员，交换机中审计进程受系统进程保护，所有用户均无权限将审计进程单独中断。</w:t>
            </w:r>
          </w:p>
        </w:tc>
      </w:tr>
      <w:tr w:rsidR="006E1EC7" w:rsidRPr="006E1EC7" w14:paraId="76D54CD4" w14:textId="77777777" w:rsidTr="009153C9">
        <w:trPr>
          <w:trHeight w:val="454"/>
        </w:trPr>
        <w:tc>
          <w:tcPr>
            <w:tcW w:w="2880" w:type="dxa"/>
            <w:vMerge w:val="restart"/>
            <w:vAlign w:val="center"/>
          </w:tcPr>
          <w:p w14:paraId="30F533B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49CE807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12237F3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经访谈网络管理员及核查配置文件，交换机为厂商提供独立封装系统，不允许安装其他组件及应用程序，遵循最小安装原则。</w:t>
            </w:r>
          </w:p>
        </w:tc>
      </w:tr>
      <w:tr w:rsidR="006E1EC7" w:rsidRPr="006E1EC7" w14:paraId="1870B053" w14:textId="77777777" w:rsidTr="009153C9">
        <w:trPr>
          <w:trHeight w:val="454"/>
        </w:trPr>
        <w:tc>
          <w:tcPr>
            <w:tcW w:w="2880" w:type="dxa"/>
            <w:vMerge/>
          </w:tcPr>
          <w:p w14:paraId="6FF1630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A706FF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6685072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经现场访谈网络管理员及核查交换机配置，输入display current-fonfiguration，返回信息</w:t>
            </w:r>
            <w:r w:rsidRPr="006E1EC7">
              <w:rPr>
                <w:rFonts w:ascii="宋体" w:hAnsi="宋体" w:cs="Times New Roman"/>
                <w:kern w:val="0"/>
              </w:rPr>
              <w:lastRenderedPageBreak/>
              <w:t>HTTP、Telnet协议均已关闭，交换机中未启用不需要的系统服务、默认共享及高危端口。</w:t>
            </w:r>
          </w:p>
        </w:tc>
      </w:tr>
      <w:tr w:rsidR="006E1EC7" w:rsidRPr="006E1EC7" w14:paraId="66B0A837" w14:textId="77777777" w:rsidTr="009153C9">
        <w:trPr>
          <w:trHeight w:val="454"/>
        </w:trPr>
        <w:tc>
          <w:tcPr>
            <w:tcW w:w="2880" w:type="dxa"/>
            <w:vMerge/>
          </w:tcPr>
          <w:p w14:paraId="3629205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2CB832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347424B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在防火墙中添加访问控制策略，仅允许管理用户通过堡垒机远程管理网络设备、安全设备及服务器等，经核查防火墙中访问控制策略，具备堡垒机地址-设备管理网段（10.33.0.0）的访问控制策略。</w:t>
            </w:r>
          </w:p>
        </w:tc>
      </w:tr>
      <w:tr w:rsidR="006E1EC7" w:rsidRPr="006E1EC7" w14:paraId="6A464D9D" w14:textId="77777777" w:rsidTr="009153C9">
        <w:trPr>
          <w:trHeight w:val="454"/>
        </w:trPr>
        <w:tc>
          <w:tcPr>
            <w:tcW w:w="2880" w:type="dxa"/>
            <w:vMerge/>
          </w:tcPr>
          <w:p w14:paraId="223220D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823CB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10355D3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该测评项测评对象为业务应用系统、中间件和系统管理软件，故将该项调整为不适用。</w:t>
            </w:r>
          </w:p>
        </w:tc>
      </w:tr>
      <w:tr w:rsidR="006E1EC7" w:rsidRPr="006E1EC7" w14:paraId="4C5AE3ED" w14:textId="77777777" w:rsidTr="009153C9">
        <w:trPr>
          <w:trHeight w:val="454"/>
        </w:trPr>
        <w:tc>
          <w:tcPr>
            <w:tcW w:w="2880" w:type="dxa"/>
            <w:vMerge/>
          </w:tcPr>
          <w:p w14:paraId="261C6E2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BBBB50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5B1B961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会定期对官方网站通报的安全漏洞进行评估，然后从官方网站下载安全补丁，经过综合评估测试后对交换机系统进行补丁修复，避免系统中存在安全漏洞，2、经现场漏洞扫描，未发现交换机中存在安全漏洞。</w:t>
            </w:r>
          </w:p>
        </w:tc>
      </w:tr>
      <w:tr w:rsidR="006E1EC7" w:rsidRPr="006E1EC7" w14:paraId="7F97BAF0" w14:textId="77777777" w:rsidTr="009153C9">
        <w:trPr>
          <w:trHeight w:val="454"/>
        </w:trPr>
        <w:tc>
          <w:tcPr>
            <w:tcW w:w="2880" w:type="dxa"/>
            <w:vMerge/>
          </w:tcPr>
          <w:p w14:paraId="55E6CB9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21C7D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69F538F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被测系统中部署了360AISA全流量威胁分析系统和360本地安全大脑，通过将被测系统中全部流量镜像发送到360AISA全流量威胁分析系统及360本地安全大脑中进行分析监测，发现入侵事件后及时通过钉钉报警，并且能够自动阻断。</w:t>
            </w:r>
          </w:p>
        </w:tc>
      </w:tr>
      <w:tr w:rsidR="006E1EC7" w:rsidRPr="006E1EC7" w14:paraId="3F7DF95C" w14:textId="77777777" w:rsidTr="009153C9">
        <w:trPr>
          <w:trHeight w:val="454"/>
        </w:trPr>
        <w:tc>
          <w:tcPr>
            <w:tcW w:w="2880" w:type="dxa"/>
            <w:vAlign w:val="center"/>
          </w:tcPr>
          <w:p w14:paraId="7AEB8D8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39A0AC0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63F4C03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未基于可信根对计算设备提供可信验证。</w:t>
            </w:r>
          </w:p>
        </w:tc>
      </w:tr>
      <w:tr w:rsidR="006E1EC7" w:rsidRPr="006E1EC7" w14:paraId="33963899" w14:textId="77777777" w:rsidTr="009153C9">
        <w:trPr>
          <w:trHeight w:val="454"/>
        </w:trPr>
        <w:tc>
          <w:tcPr>
            <w:tcW w:w="2880" w:type="dxa"/>
            <w:vMerge w:val="restart"/>
            <w:vAlign w:val="center"/>
          </w:tcPr>
          <w:p w14:paraId="5ED404E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06CDF56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w:t>
            </w:r>
            <w:r w:rsidRPr="006E1EC7">
              <w:rPr>
                <w:rFonts w:ascii="宋体" w:hAnsi="宋体" w:cs="Times New Roman"/>
                <w:kern w:val="0"/>
                <w:lang w:eastAsia="zh-CN"/>
              </w:rPr>
              <w:lastRenderedPageBreak/>
              <w:t>视频数据和重要个人信息等；</w:t>
            </w:r>
          </w:p>
        </w:tc>
        <w:tc>
          <w:tcPr>
            <w:tcW w:w="2880" w:type="dxa"/>
            <w:vAlign w:val="center"/>
          </w:tcPr>
          <w:p w14:paraId="264B58B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经现场访谈网络管理员及对交换机配置，交换机中关闭Telnet协议，采用SSH协议进行通信，保证重要数据在传输过程中的完整性。</w:t>
            </w:r>
          </w:p>
        </w:tc>
      </w:tr>
      <w:tr w:rsidR="006E1EC7" w:rsidRPr="006E1EC7" w14:paraId="4B8691D1" w14:textId="77777777" w:rsidTr="009153C9">
        <w:trPr>
          <w:trHeight w:val="454"/>
        </w:trPr>
        <w:tc>
          <w:tcPr>
            <w:tcW w:w="2880" w:type="dxa"/>
            <w:vMerge/>
          </w:tcPr>
          <w:p w14:paraId="2506053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302312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36252EF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经访谈网络管理员及核查H3C S6800系列交换机产品文档，文件中目录05-参考指南--05文件系统管理命令中包含：“交换机中文件系统通常使用摘要算法（SHA-256）对文件计算摘要值，用于验证文件的正确性和完整性”。</w:t>
            </w:r>
          </w:p>
        </w:tc>
      </w:tr>
      <w:tr w:rsidR="006E1EC7" w:rsidRPr="006E1EC7" w14:paraId="3055818D" w14:textId="77777777" w:rsidTr="009153C9">
        <w:trPr>
          <w:trHeight w:val="454"/>
        </w:trPr>
        <w:tc>
          <w:tcPr>
            <w:tcW w:w="2880" w:type="dxa"/>
            <w:vMerge w:val="restart"/>
            <w:vAlign w:val="center"/>
          </w:tcPr>
          <w:p w14:paraId="0494D69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5CF94CA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62FD73E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经现场访谈网络管理员及对交换机配置，交换机中关闭Telnet协议，采用SSH协议进行通信，保证重要数据在传输过程中的保密性。</w:t>
            </w:r>
          </w:p>
        </w:tc>
      </w:tr>
      <w:tr w:rsidR="006E1EC7" w:rsidRPr="006E1EC7" w14:paraId="6E43DAB6" w14:textId="77777777" w:rsidTr="009153C9">
        <w:trPr>
          <w:trHeight w:val="454"/>
        </w:trPr>
        <w:tc>
          <w:tcPr>
            <w:tcW w:w="2880" w:type="dxa"/>
            <w:vMerge/>
          </w:tcPr>
          <w:p w14:paraId="5B57BD0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FFAFE2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6AF5AEE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经访谈网管理员，管理员在设置用户口令时添加simple参数，经核查H3C S6800系列交换机产品文档，在文档05-参考指南--03-登录设备命令--1、登录设备--1.1等设备命令--1.1.28 set authentication password中正对simple参数进行说明：“simple：以明文方式设置密码，该密码将以密文方式存储。</w:t>
            </w:r>
          </w:p>
        </w:tc>
      </w:tr>
      <w:tr w:rsidR="006E1EC7" w:rsidRPr="006E1EC7" w14:paraId="2449B793" w14:textId="77777777" w:rsidTr="009153C9">
        <w:trPr>
          <w:trHeight w:val="454"/>
        </w:trPr>
        <w:tc>
          <w:tcPr>
            <w:tcW w:w="2880" w:type="dxa"/>
            <w:vMerge w:val="restart"/>
            <w:vAlign w:val="center"/>
          </w:tcPr>
          <w:p w14:paraId="3C2A6FA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4309428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554A73C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相应配置，在备份服务器中配置python脚本，并设置每天凌晨4点将交换机中配置文件下载至备份服务器中进行备份，管理员每周对备份文件进行巡检，确保配置文件完整备份至备份服务器中。</w:t>
            </w:r>
          </w:p>
        </w:tc>
      </w:tr>
      <w:tr w:rsidR="006E1EC7" w:rsidRPr="006E1EC7" w14:paraId="2787BF35" w14:textId="77777777" w:rsidTr="009153C9">
        <w:trPr>
          <w:trHeight w:val="454"/>
        </w:trPr>
        <w:tc>
          <w:tcPr>
            <w:tcW w:w="2880" w:type="dxa"/>
            <w:vMerge/>
          </w:tcPr>
          <w:p w14:paraId="3B14410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310172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6B5499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管理员添加了数据同步策略，每天将备份服务器中备份文件拷贝至阿里公共云备份服务器中进行备份；2、经核查阿里公共云备份服务器（10.30.19.10）中备份目录/data/network-backup中具备网络设备配置备份文件；3、综上，因世纪互联IDC机房及阿里云公共云均在上海市，未实现异地实时备份功能。</w:t>
            </w:r>
          </w:p>
        </w:tc>
      </w:tr>
      <w:tr w:rsidR="006E1EC7" w:rsidRPr="006E1EC7" w14:paraId="1C24FD9C" w14:textId="77777777" w:rsidTr="009153C9">
        <w:trPr>
          <w:trHeight w:val="454"/>
        </w:trPr>
        <w:tc>
          <w:tcPr>
            <w:tcW w:w="2880" w:type="dxa"/>
            <w:vMerge/>
          </w:tcPr>
          <w:p w14:paraId="1DBF2C7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A18E33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37D25C2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经访谈访问管理员及核查网络拓扑图，重要数据处理系统中采用双机冗余部署，保证系统的高可用性。</w:t>
            </w:r>
          </w:p>
        </w:tc>
      </w:tr>
    </w:tbl>
    <w:p w14:paraId="5222162C"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00B98149" w14:textId="06FED2EF"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4.1.1.</w:t>
      </w:r>
      <w:r w:rsidR="006E1EC7" w:rsidRPr="006E1EC7">
        <w:rPr>
          <w:rFonts w:ascii="宋体" w:hAnsi="宋体" w:cs="Times New Roman"/>
          <w:bCs/>
          <w:iCs/>
          <w:color w:val="000000"/>
          <w:kern w:val="0"/>
          <w:sz w:val="28"/>
          <w:szCs w:val="22"/>
          <w:lang w:eastAsia="en-US"/>
        </w:rPr>
        <w:t>3. 业务接入交换机3</w:t>
      </w:r>
    </w:p>
    <w:tbl>
      <w:tblPr>
        <w:tblStyle w:val="5b"/>
        <w:tblW w:w="0" w:type="auto"/>
        <w:tblLook w:val="04A0" w:firstRow="1" w:lastRow="0" w:firstColumn="1" w:lastColumn="0" w:noHBand="0" w:noVBand="1"/>
      </w:tblPr>
      <w:tblGrid>
        <w:gridCol w:w="2721"/>
        <w:gridCol w:w="2732"/>
        <w:gridCol w:w="2843"/>
      </w:tblGrid>
      <w:tr w:rsidR="006E1EC7" w:rsidRPr="006E1EC7" w14:paraId="09B25027" w14:textId="77777777" w:rsidTr="009153C9">
        <w:trPr>
          <w:trHeight w:val="454"/>
        </w:trPr>
        <w:tc>
          <w:tcPr>
            <w:tcW w:w="2880" w:type="dxa"/>
            <w:shd w:val="clear" w:color="auto" w:fill="7D7D7D"/>
            <w:vAlign w:val="center"/>
          </w:tcPr>
          <w:p w14:paraId="67A1853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3A7F811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48874D6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380A43B4" w14:textId="77777777" w:rsidTr="009153C9">
        <w:trPr>
          <w:trHeight w:val="454"/>
        </w:trPr>
        <w:tc>
          <w:tcPr>
            <w:tcW w:w="2880" w:type="dxa"/>
            <w:vMerge w:val="restart"/>
            <w:vAlign w:val="center"/>
          </w:tcPr>
          <w:p w14:paraId="18B99DD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23E836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1E8D914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1、经现场访谈网络管理员，交换机采用用户名、口令进行身份标识及身份鉴别；2、经核查交换机配置，输入display password-control命令，返回信息为 Password aging:Enabled (90 days) Password length: Enabled (10 characters) Password composition:Enabled (3 types, 1 characters per type) Password history: Enabled (max history records:4)，通过返回信息确认：用户口令长度为至少10位，包含数字、字母、字符三种类型，用户口令更改周期为90天；3、通过现场在交换机中创建与网络管理员ylops同名账户时，交换机中会提示用户名已存在，无法创重名用户，确认用户标识具备唯一性。</w:t>
            </w:r>
          </w:p>
        </w:tc>
      </w:tr>
      <w:tr w:rsidR="006E1EC7" w:rsidRPr="006E1EC7" w14:paraId="687B53A8" w14:textId="77777777" w:rsidTr="009153C9">
        <w:trPr>
          <w:trHeight w:val="454"/>
        </w:trPr>
        <w:tc>
          <w:tcPr>
            <w:tcW w:w="2880" w:type="dxa"/>
            <w:vMerge/>
          </w:tcPr>
          <w:p w14:paraId="7CD4291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239CD0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2E7C0FE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1、经现场核查交换机配置策略，输入display password-control命令，返回信息为 Maximum login attempts: 3，Action for exceeding login attempts: Lock user for 1 minutes、User authentication timeout：600 seconds；2、通过返回信息确认用户连续错误登录3次锁定账户1分钟，用户登录连接超时时间限制为600秒。</w:t>
            </w:r>
          </w:p>
        </w:tc>
      </w:tr>
      <w:tr w:rsidR="006E1EC7" w:rsidRPr="006E1EC7" w14:paraId="09FBD1AE" w14:textId="77777777" w:rsidTr="009153C9">
        <w:trPr>
          <w:trHeight w:val="454"/>
        </w:trPr>
        <w:tc>
          <w:tcPr>
            <w:tcW w:w="2880" w:type="dxa"/>
            <w:vMerge/>
          </w:tcPr>
          <w:p w14:paraId="5E45311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F79302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0737FD4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及核查其远程连接交换机的方式，管理员在远程管理交换机时采用SSH协议进行通信，防止鉴别信息在网络传输过程中被窃听；2、访谈网络管理员，Telnet协议默认为关闭状态，通过输入命令telnet server enable尝试启用Telnet协议，返回信息为Telnet is insecure because it transmits data in plaintext form，</w:t>
            </w:r>
            <w:r w:rsidRPr="006E1EC7">
              <w:rPr>
                <w:rFonts w:ascii="宋体" w:hAnsi="宋体" w:cs="Times New Roman"/>
                <w:kern w:val="0"/>
              </w:rPr>
              <w:lastRenderedPageBreak/>
              <w:t>Telnet协议未启成功；3，通过在终端Telnet该交换机，无法连接成功。</w:t>
            </w:r>
          </w:p>
        </w:tc>
      </w:tr>
      <w:tr w:rsidR="006E1EC7" w:rsidRPr="006E1EC7" w14:paraId="30E6CD65" w14:textId="77777777" w:rsidTr="009153C9">
        <w:trPr>
          <w:trHeight w:val="454"/>
        </w:trPr>
        <w:tc>
          <w:tcPr>
            <w:tcW w:w="2880" w:type="dxa"/>
            <w:vMerge/>
          </w:tcPr>
          <w:p w14:paraId="1CA7A7A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6D66D6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4B30F9A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经现场核查网络管理员远程登录交换机方式，交换机仅采用用户名、口令方式进行身份鉴别，未采用两种或两种以上组合的鉴别技术对用户进行身份鉴别。</w:t>
            </w:r>
          </w:p>
        </w:tc>
      </w:tr>
      <w:tr w:rsidR="006E1EC7" w:rsidRPr="006E1EC7" w14:paraId="47497A39" w14:textId="77777777" w:rsidTr="009153C9">
        <w:trPr>
          <w:trHeight w:val="454"/>
        </w:trPr>
        <w:tc>
          <w:tcPr>
            <w:tcW w:w="2880" w:type="dxa"/>
            <w:vMerge w:val="restart"/>
            <w:vAlign w:val="center"/>
          </w:tcPr>
          <w:p w14:paraId="21625EF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55E27B0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6C95BB9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1、经现场核查交换机中用户信息，通过输入display local-user命令，返回信息中显示交换机中存在security、tulei、xuweilai、ylops等用户，其中security的 user role list：level-1，network-operator；tulei、xuweilai、ylops的 user role list：network-admin,network-operator；2、经访谈网络管理员，其中tulei、xuweilai为两位网络管理员账号，ylops为网络主管账户，security为安全管理账号。</w:t>
            </w:r>
          </w:p>
        </w:tc>
      </w:tr>
      <w:tr w:rsidR="006E1EC7" w:rsidRPr="006E1EC7" w14:paraId="4726C7E9" w14:textId="77777777" w:rsidTr="009153C9">
        <w:trPr>
          <w:trHeight w:val="454"/>
        </w:trPr>
        <w:tc>
          <w:tcPr>
            <w:tcW w:w="2880" w:type="dxa"/>
            <w:vMerge/>
          </w:tcPr>
          <w:p w14:paraId="68E2C0B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E08D8F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14777DE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1、经现场核查交换机中用户信息，通过输入display local-user命令，返回信息中显示交换机中存在security、tulei、xuweilai、ylops等用户,不存在默认账户，2、经核查交换机配置，输入display password-control命令，返回信息为 Password aging:Enabled (90 days) Password length: Enabled (10 characters) Password composition:Enabled (3 types, 1 characters per type) Password history: Enabled (max history records：3，用户口令已按照复杂度策略更改。</w:t>
            </w:r>
          </w:p>
        </w:tc>
      </w:tr>
      <w:tr w:rsidR="006E1EC7" w:rsidRPr="006E1EC7" w14:paraId="7D32386E" w14:textId="77777777" w:rsidTr="009153C9">
        <w:trPr>
          <w:trHeight w:val="454"/>
        </w:trPr>
        <w:tc>
          <w:tcPr>
            <w:tcW w:w="2880" w:type="dxa"/>
            <w:vMerge/>
          </w:tcPr>
          <w:p w14:paraId="35D0152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AC94FE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680AB0E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经现场核查交换机中用户信息，通过输入display local-user命令，返回信息中显示交换机中存在security、tulei、xuweilai、ylops等用户,经访谈网络管理员，其中tulei、xuweilai为两位网络管理员</w:t>
            </w:r>
            <w:r w:rsidRPr="006E1EC7">
              <w:rPr>
                <w:rFonts w:ascii="宋体" w:hAnsi="宋体" w:cs="Times New Roman"/>
                <w:kern w:val="0"/>
              </w:rPr>
              <w:lastRenderedPageBreak/>
              <w:t>账号，ylops为网络主管账户，security为安全管理账号，不存在多余、过期、共享账户。</w:t>
            </w:r>
          </w:p>
        </w:tc>
      </w:tr>
      <w:tr w:rsidR="006E1EC7" w:rsidRPr="006E1EC7" w14:paraId="49B676C6" w14:textId="77777777" w:rsidTr="009153C9">
        <w:trPr>
          <w:trHeight w:val="454"/>
        </w:trPr>
        <w:tc>
          <w:tcPr>
            <w:tcW w:w="2880" w:type="dxa"/>
            <w:vMerge/>
          </w:tcPr>
          <w:p w14:paraId="0AABC6F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AFD37C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5F5136F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经现场核查交换机中用户信息，通过输入display local-user命令，返回信息中显示交换机中存在security、tulei、xuweilai、ylops等用户，经访谈网络管理员，交换机中未单独创建审计管理员账户，并且网络管理员权限为超管用户权限，未实现管理用户权限最小化及权限分离。</w:t>
            </w:r>
          </w:p>
        </w:tc>
      </w:tr>
      <w:tr w:rsidR="006E1EC7" w:rsidRPr="006E1EC7" w14:paraId="7D13F725" w14:textId="77777777" w:rsidTr="009153C9">
        <w:trPr>
          <w:trHeight w:val="454"/>
        </w:trPr>
        <w:tc>
          <w:tcPr>
            <w:tcW w:w="2880" w:type="dxa"/>
            <w:vMerge/>
          </w:tcPr>
          <w:p w14:paraId="77F769F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9A9E38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3589A88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经核查配置文件及访谈网络管理员，交换机中由网络管理员角色账户为管理用户配置相应账号，并按照用户角色级别赋予管理用户操作权限。</w:t>
            </w:r>
          </w:p>
        </w:tc>
      </w:tr>
      <w:tr w:rsidR="006E1EC7" w:rsidRPr="006E1EC7" w14:paraId="0546FC10" w14:textId="77777777" w:rsidTr="009153C9">
        <w:trPr>
          <w:trHeight w:val="454"/>
        </w:trPr>
        <w:tc>
          <w:tcPr>
            <w:tcW w:w="2880" w:type="dxa"/>
            <w:vMerge/>
          </w:tcPr>
          <w:p w14:paraId="01FD430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C01FFE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23C2DA8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经核查配置文件及访谈网络管理员，交换机中访问控制策略为管理用户的交换机中配置文件等进行配置管理及访问管理等，访问控制粒度达到主体为用户级、客体为文件级。</w:t>
            </w:r>
          </w:p>
        </w:tc>
      </w:tr>
      <w:tr w:rsidR="006E1EC7" w:rsidRPr="006E1EC7" w14:paraId="4DAB5570" w14:textId="77777777" w:rsidTr="009153C9">
        <w:trPr>
          <w:trHeight w:val="454"/>
        </w:trPr>
        <w:tc>
          <w:tcPr>
            <w:tcW w:w="2880" w:type="dxa"/>
            <w:vMerge/>
          </w:tcPr>
          <w:p w14:paraId="0F40A51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E0939F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0300B84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经核查配置文件及访谈网络管理员，未对重要主体和客体设置安全标记。</w:t>
            </w:r>
          </w:p>
        </w:tc>
      </w:tr>
      <w:tr w:rsidR="006E1EC7" w:rsidRPr="006E1EC7" w14:paraId="69818823" w14:textId="77777777" w:rsidTr="009153C9">
        <w:trPr>
          <w:trHeight w:val="454"/>
        </w:trPr>
        <w:tc>
          <w:tcPr>
            <w:tcW w:w="2880" w:type="dxa"/>
            <w:vMerge w:val="restart"/>
            <w:vAlign w:val="center"/>
          </w:tcPr>
          <w:p w14:paraId="40F9800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3EB0A0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1915844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经现场访谈网络管理员及核查交换机配置，输入命令display logbuffer reverse，返回信息为logbuffer:enable；确认交换机中其中安全审计功能，通过查看审计记录内容，确认审计记录中包含设备运行记录及用户操作行为审计记录等。</w:t>
            </w:r>
          </w:p>
        </w:tc>
      </w:tr>
      <w:tr w:rsidR="006E1EC7" w:rsidRPr="006E1EC7" w14:paraId="62805083" w14:textId="77777777" w:rsidTr="009153C9">
        <w:trPr>
          <w:trHeight w:val="454"/>
        </w:trPr>
        <w:tc>
          <w:tcPr>
            <w:tcW w:w="2880" w:type="dxa"/>
            <w:vMerge/>
          </w:tcPr>
          <w:p w14:paraId="2950A4D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5CFDAA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6204857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经现场核查交换机中审计记录内容，审计记录中包含：日期、时间、主机名、类型、IP地址、用户名、详情等。</w:t>
            </w:r>
          </w:p>
        </w:tc>
      </w:tr>
      <w:tr w:rsidR="006E1EC7" w:rsidRPr="006E1EC7" w14:paraId="03DF3995" w14:textId="77777777" w:rsidTr="009153C9">
        <w:trPr>
          <w:trHeight w:val="454"/>
        </w:trPr>
        <w:tc>
          <w:tcPr>
            <w:tcW w:w="2880" w:type="dxa"/>
            <w:vMerge/>
          </w:tcPr>
          <w:p w14:paraId="6F9D933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B25BF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4224410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交换机中所有用户均无权限对审计记录进行删除或修改，并且管理员在备份服务器（10.33.110.160）中添加审计记录下载脚本（python脚本），实时将交换机中审计记录下载至备份服务器中进行备份；2、经现场核查备份服务器（10.33.110.160）中/home/network_backup目录中存在</w:t>
            </w:r>
            <w:r w:rsidRPr="006E1EC7">
              <w:rPr>
                <w:rFonts w:ascii="宋体" w:hAnsi="宋体" w:cs="Times New Roman"/>
                <w:kern w:val="0"/>
                <w:lang w:eastAsia="zh-CN"/>
              </w:rPr>
              <w:lastRenderedPageBreak/>
              <w:t>审计记录备份文件，备份文件宿主为root，权限为744，其他用户仅拥有读权限。</w:t>
            </w:r>
          </w:p>
        </w:tc>
      </w:tr>
      <w:tr w:rsidR="006E1EC7" w:rsidRPr="006E1EC7" w14:paraId="040E5540" w14:textId="77777777" w:rsidTr="009153C9">
        <w:trPr>
          <w:trHeight w:val="454"/>
        </w:trPr>
        <w:tc>
          <w:tcPr>
            <w:tcW w:w="2880" w:type="dxa"/>
            <w:vMerge/>
          </w:tcPr>
          <w:p w14:paraId="25B0B7A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782A08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3954C4C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经现场访谈网络管理员，交换机中审计进程受系统进程保护，所有用户均无权限将审计进程单独中断。</w:t>
            </w:r>
          </w:p>
        </w:tc>
      </w:tr>
      <w:tr w:rsidR="006E1EC7" w:rsidRPr="006E1EC7" w14:paraId="4218E645" w14:textId="77777777" w:rsidTr="009153C9">
        <w:trPr>
          <w:trHeight w:val="454"/>
        </w:trPr>
        <w:tc>
          <w:tcPr>
            <w:tcW w:w="2880" w:type="dxa"/>
            <w:vMerge w:val="restart"/>
            <w:vAlign w:val="center"/>
          </w:tcPr>
          <w:p w14:paraId="34E91FE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6E7924A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3880D9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经访谈网络管理员及核查配置文件，交换机为厂商提供独立封装系统，不允许安装其他组件及应用程序，遵循最小安装原则。</w:t>
            </w:r>
          </w:p>
        </w:tc>
      </w:tr>
      <w:tr w:rsidR="006E1EC7" w:rsidRPr="006E1EC7" w14:paraId="7F83472E" w14:textId="77777777" w:rsidTr="009153C9">
        <w:trPr>
          <w:trHeight w:val="454"/>
        </w:trPr>
        <w:tc>
          <w:tcPr>
            <w:tcW w:w="2880" w:type="dxa"/>
            <w:vMerge/>
          </w:tcPr>
          <w:p w14:paraId="5046CB1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6EB26D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463F253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经现场访谈网络管理员及核查交换机配置，输入display current-fonfiguration，返回信息HTTP、Telnet协议均已关闭，交换机中未启用不需要的系统服务、默认共享及高危端口。</w:t>
            </w:r>
          </w:p>
        </w:tc>
      </w:tr>
      <w:tr w:rsidR="006E1EC7" w:rsidRPr="006E1EC7" w14:paraId="082F5CB0" w14:textId="77777777" w:rsidTr="009153C9">
        <w:trPr>
          <w:trHeight w:val="454"/>
        </w:trPr>
        <w:tc>
          <w:tcPr>
            <w:tcW w:w="2880" w:type="dxa"/>
            <w:vMerge/>
          </w:tcPr>
          <w:p w14:paraId="6A4EA34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5D9ABA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6A9C45D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在防火墙中添加访问控制策略，仅允许管理用户通过堡垒机远程管理网络设备、安全设备及服务器等，经核查防火墙中访问控制策略，具备堡垒机地址-设备管理网段（10.33.0.0）的访问控制策略。</w:t>
            </w:r>
          </w:p>
        </w:tc>
      </w:tr>
      <w:tr w:rsidR="006E1EC7" w:rsidRPr="006E1EC7" w14:paraId="327E29E8" w14:textId="77777777" w:rsidTr="009153C9">
        <w:trPr>
          <w:trHeight w:val="454"/>
        </w:trPr>
        <w:tc>
          <w:tcPr>
            <w:tcW w:w="2880" w:type="dxa"/>
            <w:vMerge/>
          </w:tcPr>
          <w:p w14:paraId="1C0385C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E302C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291C01C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该测评项测评对象为业务应用系统、中间件和系统管理软件，故将该项调整为不适用。</w:t>
            </w:r>
          </w:p>
        </w:tc>
      </w:tr>
      <w:tr w:rsidR="006E1EC7" w:rsidRPr="006E1EC7" w14:paraId="55BFC1B7" w14:textId="77777777" w:rsidTr="009153C9">
        <w:trPr>
          <w:trHeight w:val="454"/>
        </w:trPr>
        <w:tc>
          <w:tcPr>
            <w:tcW w:w="2880" w:type="dxa"/>
            <w:vMerge/>
          </w:tcPr>
          <w:p w14:paraId="2D1A7C9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C2AF92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47A666B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会定期对官方网站通报的安全漏洞进行评估，然后从官方网站下载安全补丁，经过综合评估测试后对交换机系统进行补丁修复，避免系统中存在安全漏洞，2、经现场漏洞扫描，未发现交换机中存在安全漏洞。</w:t>
            </w:r>
          </w:p>
        </w:tc>
      </w:tr>
      <w:tr w:rsidR="006E1EC7" w:rsidRPr="006E1EC7" w14:paraId="4D016A60" w14:textId="77777777" w:rsidTr="009153C9">
        <w:trPr>
          <w:trHeight w:val="454"/>
        </w:trPr>
        <w:tc>
          <w:tcPr>
            <w:tcW w:w="2880" w:type="dxa"/>
            <w:vMerge/>
          </w:tcPr>
          <w:p w14:paraId="387762A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71033A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239959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被测系统中部署了360AISA全流量威胁分析系统和360本地安全大脑，通过将被测系统中全部流量镜像发送到360AISA全流量威胁分析系统及360本地安全大脑中进行分析监测，发现入侵事件后及时通过钉钉报警，并且能够自动阻断。</w:t>
            </w:r>
          </w:p>
        </w:tc>
      </w:tr>
      <w:tr w:rsidR="006E1EC7" w:rsidRPr="006E1EC7" w14:paraId="7AD48CD2" w14:textId="77777777" w:rsidTr="009153C9">
        <w:trPr>
          <w:trHeight w:val="454"/>
        </w:trPr>
        <w:tc>
          <w:tcPr>
            <w:tcW w:w="2880" w:type="dxa"/>
            <w:vAlign w:val="center"/>
          </w:tcPr>
          <w:p w14:paraId="4A5AD05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18F6C5C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w:t>
            </w:r>
            <w:r w:rsidRPr="006E1EC7">
              <w:rPr>
                <w:rFonts w:ascii="宋体" w:hAnsi="宋体" w:cs="Times New Roman"/>
                <w:kern w:val="0"/>
                <w:lang w:eastAsia="zh-CN"/>
              </w:rPr>
              <w:lastRenderedPageBreak/>
              <w:t>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4E0D99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未基于可信根对计算设备提供可信验证。</w:t>
            </w:r>
          </w:p>
        </w:tc>
      </w:tr>
      <w:tr w:rsidR="006E1EC7" w:rsidRPr="006E1EC7" w14:paraId="62ACDC20" w14:textId="77777777" w:rsidTr="009153C9">
        <w:trPr>
          <w:trHeight w:val="454"/>
        </w:trPr>
        <w:tc>
          <w:tcPr>
            <w:tcW w:w="2880" w:type="dxa"/>
            <w:vMerge w:val="restart"/>
            <w:vAlign w:val="center"/>
          </w:tcPr>
          <w:p w14:paraId="472B56D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64AE539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0EC97C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经现场访谈网络管理员及对交换机配置，交换机中关闭Telnet协议，采用SSH协议进行通信，保证重要数据在传输过程中的完整性。</w:t>
            </w:r>
          </w:p>
        </w:tc>
      </w:tr>
      <w:tr w:rsidR="006E1EC7" w:rsidRPr="006E1EC7" w14:paraId="09A06EAC" w14:textId="77777777" w:rsidTr="009153C9">
        <w:trPr>
          <w:trHeight w:val="454"/>
        </w:trPr>
        <w:tc>
          <w:tcPr>
            <w:tcW w:w="2880" w:type="dxa"/>
            <w:vMerge/>
          </w:tcPr>
          <w:p w14:paraId="1C85B06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FCD7E7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197A732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经访谈网络管理员及核查H3C S6800系列交换机产品文档，文件中目录05-参考指南--05文件系统管理命令中包含：“交换机中文件系统通常使用摘要算法（SHA-256）对文件计算摘要值，用于验证文件的正确性和完整性”。</w:t>
            </w:r>
          </w:p>
        </w:tc>
      </w:tr>
      <w:tr w:rsidR="006E1EC7" w:rsidRPr="006E1EC7" w14:paraId="4B92CE69" w14:textId="77777777" w:rsidTr="009153C9">
        <w:trPr>
          <w:trHeight w:val="454"/>
        </w:trPr>
        <w:tc>
          <w:tcPr>
            <w:tcW w:w="2880" w:type="dxa"/>
            <w:vMerge w:val="restart"/>
            <w:vAlign w:val="center"/>
          </w:tcPr>
          <w:p w14:paraId="6AC2653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3EB2F48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725BECA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经现场访谈网络管理员及对交换机配置，交换机中关闭Telnet协议，采用SSH协议进行通信，保证重要数据在传输过程中的保密性。</w:t>
            </w:r>
          </w:p>
        </w:tc>
      </w:tr>
      <w:tr w:rsidR="006E1EC7" w:rsidRPr="006E1EC7" w14:paraId="12FAFECA" w14:textId="77777777" w:rsidTr="009153C9">
        <w:trPr>
          <w:trHeight w:val="454"/>
        </w:trPr>
        <w:tc>
          <w:tcPr>
            <w:tcW w:w="2880" w:type="dxa"/>
            <w:vMerge/>
          </w:tcPr>
          <w:p w14:paraId="5A0562D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BADC40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7444EB1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经访谈网管理员，管理员在设置用户口令时添加simple参数，经核查H3C S6800系列交换机产品文档，在文档05-参考指南--03-登录设备命令--1、登录设备--1.1等设备命令--1.1.28 set authentication password中正对simple参数进行说明：“simple：以明文方式设置密码，该密码将以密文方式存储。</w:t>
            </w:r>
          </w:p>
        </w:tc>
      </w:tr>
      <w:tr w:rsidR="006E1EC7" w:rsidRPr="006E1EC7" w14:paraId="03D504DE" w14:textId="77777777" w:rsidTr="009153C9">
        <w:trPr>
          <w:trHeight w:val="454"/>
        </w:trPr>
        <w:tc>
          <w:tcPr>
            <w:tcW w:w="2880" w:type="dxa"/>
            <w:vMerge w:val="restart"/>
            <w:vAlign w:val="center"/>
          </w:tcPr>
          <w:p w14:paraId="420D389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103FDA7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7CAC94C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相应配置，在备份服务器中配置python脚本，并设置每天凌晨4点将交换机中配置文件下载至备份服务器中进行备份，管理员每周对备份文件进行巡检，确保配置文件完整备份至备份服务器中。</w:t>
            </w:r>
          </w:p>
        </w:tc>
      </w:tr>
      <w:tr w:rsidR="006E1EC7" w:rsidRPr="006E1EC7" w14:paraId="64477BE9" w14:textId="77777777" w:rsidTr="009153C9">
        <w:trPr>
          <w:trHeight w:val="454"/>
        </w:trPr>
        <w:tc>
          <w:tcPr>
            <w:tcW w:w="2880" w:type="dxa"/>
            <w:vMerge/>
          </w:tcPr>
          <w:p w14:paraId="1E28795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1C2C28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77ADDEC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管理员添加了数据同步策略，每天将备份服务器中备份文件拷贝至阿里公共云备份服务器中进行备份；2、经核查阿里公共云备份服务器（10.30.19.10）中备份目录/data/network-backup中具备网络设备配置备份文件；3、综上，因世纪互联IDC机房及阿里云公共云均在上海市，未实现异地实时备份功能。</w:t>
            </w:r>
          </w:p>
        </w:tc>
      </w:tr>
      <w:tr w:rsidR="006E1EC7" w:rsidRPr="006E1EC7" w14:paraId="1765CE80" w14:textId="77777777" w:rsidTr="009153C9">
        <w:trPr>
          <w:trHeight w:val="454"/>
        </w:trPr>
        <w:tc>
          <w:tcPr>
            <w:tcW w:w="2880" w:type="dxa"/>
            <w:vMerge/>
          </w:tcPr>
          <w:p w14:paraId="256985C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C3D8E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4083B28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经访谈访问管理员及核查网络拓扑图，重要数据处理系统中采用双机冗余部署，保证系统的高可用性。</w:t>
            </w:r>
          </w:p>
        </w:tc>
      </w:tr>
    </w:tbl>
    <w:p w14:paraId="37AFC0F8"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6C8AB3F8" w14:textId="7F1C32BB"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4.1.1.</w:t>
      </w:r>
      <w:r w:rsidR="006E1EC7" w:rsidRPr="006E1EC7">
        <w:rPr>
          <w:rFonts w:ascii="宋体" w:hAnsi="宋体" w:cs="Times New Roman"/>
          <w:bCs/>
          <w:iCs/>
          <w:color w:val="000000"/>
          <w:kern w:val="0"/>
          <w:sz w:val="28"/>
          <w:szCs w:val="22"/>
          <w:lang w:eastAsia="en-US"/>
        </w:rPr>
        <w:t>4. 业务接入交换机10</w:t>
      </w:r>
    </w:p>
    <w:tbl>
      <w:tblPr>
        <w:tblStyle w:val="5b"/>
        <w:tblW w:w="0" w:type="auto"/>
        <w:tblLook w:val="04A0" w:firstRow="1" w:lastRow="0" w:firstColumn="1" w:lastColumn="0" w:noHBand="0" w:noVBand="1"/>
      </w:tblPr>
      <w:tblGrid>
        <w:gridCol w:w="2721"/>
        <w:gridCol w:w="2732"/>
        <w:gridCol w:w="2843"/>
      </w:tblGrid>
      <w:tr w:rsidR="006E1EC7" w:rsidRPr="006E1EC7" w14:paraId="5A46A61D" w14:textId="77777777" w:rsidTr="009153C9">
        <w:trPr>
          <w:trHeight w:val="454"/>
        </w:trPr>
        <w:tc>
          <w:tcPr>
            <w:tcW w:w="2880" w:type="dxa"/>
            <w:shd w:val="clear" w:color="auto" w:fill="7D7D7D"/>
            <w:vAlign w:val="center"/>
          </w:tcPr>
          <w:p w14:paraId="2027350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1B2ABBE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5176EBF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0B8232F4" w14:textId="77777777" w:rsidTr="009153C9">
        <w:trPr>
          <w:trHeight w:val="454"/>
        </w:trPr>
        <w:tc>
          <w:tcPr>
            <w:tcW w:w="2880" w:type="dxa"/>
            <w:vMerge w:val="restart"/>
            <w:vAlign w:val="center"/>
          </w:tcPr>
          <w:p w14:paraId="635F826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621A510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26A4634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1、经现场访谈网络管理员，交换机采用用户名、口令进行身份标识及身份鉴别；2、经核查交换机配置，输入display password-control命令，返回信息为 Password aging:Enabled (90 days) Password length: Enabled (10 characters) Password composition:Enabled (3 types, 1 characters per type) Password history: Enabled (max history records:4)，通过返回信息确认：用户口令长度为至少10位，包含数字、字母、字符三种类型，用户口令更改周期为90天；3、通过现场在交换机中创建与网络管理员ylops同名账户时，交换机中会提示用户名已存在，无法创重名用户，确认用户标识具备唯一性。</w:t>
            </w:r>
          </w:p>
        </w:tc>
      </w:tr>
      <w:tr w:rsidR="006E1EC7" w:rsidRPr="006E1EC7" w14:paraId="740A9234" w14:textId="77777777" w:rsidTr="009153C9">
        <w:trPr>
          <w:trHeight w:val="454"/>
        </w:trPr>
        <w:tc>
          <w:tcPr>
            <w:tcW w:w="2880" w:type="dxa"/>
            <w:vMerge/>
          </w:tcPr>
          <w:p w14:paraId="1CE9740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3155C5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2584D5C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1、经现场核查交换机配置策略，输入display password-control命令，返回信息为 Maximum login attempts: 3，Action for exceeding login attempts: Lock user for 1 minutes、User authentication timeout：600 seconds；2、通过返</w:t>
            </w:r>
            <w:r w:rsidRPr="006E1EC7">
              <w:rPr>
                <w:rFonts w:ascii="宋体" w:hAnsi="宋体" w:cs="Times New Roman"/>
                <w:kern w:val="0"/>
              </w:rPr>
              <w:lastRenderedPageBreak/>
              <w:t>回信息确认用户连续错误登录3次锁定账户1分钟，用户登录连接超时时间限制为600秒。</w:t>
            </w:r>
          </w:p>
        </w:tc>
      </w:tr>
      <w:tr w:rsidR="006E1EC7" w:rsidRPr="006E1EC7" w14:paraId="2574A893" w14:textId="77777777" w:rsidTr="009153C9">
        <w:trPr>
          <w:trHeight w:val="454"/>
        </w:trPr>
        <w:tc>
          <w:tcPr>
            <w:tcW w:w="2880" w:type="dxa"/>
            <w:vMerge/>
          </w:tcPr>
          <w:p w14:paraId="5497BD5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C47948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411A351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及核查其远程连接交换机的方式，管理员在远程管理交换机时采用SSH协议进行通信，防止鉴别信息在网络传输过程中被窃听；2、访谈网络管理员，Telnet协议默认为关闭状态，通过输入命令telnet server enable尝试启用Telnet协议，返回信息为Telnet is insecure because it transmits data in plaintext form，Telnet协议未启成功；3，通过在终端Telnet该交换机，无法连接成功。</w:t>
            </w:r>
          </w:p>
        </w:tc>
      </w:tr>
      <w:tr w:rsidR="006E1EC7" w:rsidRPr="006E1EC7" w14:paraId="0CE77010" w14:textId="77777777" w:rsidTr="009153C9">
        <w:trPr>
          <w:trHeight w:val="454"/>
        </w:trPr>
        <w:tc>
          <w:tcPr>
            <w:tcW w:w="2880" w:type="dxa"/>
            <w:vMerge/>
          </w:tcPr>
          <w:p w14:paraId="0773DFB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35AB1A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495CEC7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经现场核查网络管理员远程登录交换机方式，交换机仅采用用户名、口令方式进行身份鉴别，未采用两种或两种以上组合的鉴别技术对用户进行身份鉴别。</w:t>
            </w:r>
          </w:p>
        </w:tc>
      </w:tr>
      <w:tr w:rsidR="006E1EC7" w:rsidRPr="006E1EC7" w14:paraId="0BA5A843" w14:textId="77777777" w:rsidTr="009153C9">
        <w:trPr>
          <w:trHeight w:val="454"/>
        </w:trPr>
        <w:tc>
          <w:tcPr>
            <w:tcW w:w="2880" w:type="dxa"/>
            <w:vMerge w:val="restart"/>
            <w:vAlign w:val="center"/>
          </w:tcPr>
          <w:p w14:paraId="25C2D47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3E5D3A4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1991DBB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1、经现场核查交换机中用户信息，通过输入display local-user命令，返回信息中显示交换机中存在security、tulei、xuweilai、ylops等用户，其中security的 user role list：level-1，network-operator；tulei、xuweilai、ylops的 user role list：network-admin,network-operator；2、经访谈网络管理员，其中tulei、xuweilai为两位网络管理员账号，ylops为网络主管账户，security为安全管理账号。</w:t>
            </w:r>
          </w:p>
        </w:tc>
      </w:tr>
      <w:tr w:rsidR="006E1EC7" w:rsidRPr="006E1EC7" w14:paraId="3E2B0BE4" w14:textId="77777777" w:rsidTr="009153C9">
        <w:trPr>
          <w:trHeight w:val="454"/>
        </w:trPr>
        <w:tc>
          <w:tcPr>
            <w:tcW w:w="2880" w:type="dxa"/>
            <w:vMerge/>
          </w:tcPr>
          <w:p w14:paraId="6D34C41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C53979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4DEAA79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 xml:space="preserve">1、经现场核查交换机中用户信息，通过输入display local-user命令，返回信息中显示交换机中存在security、tulei、xuweilai、ylops等用户,不存在默认账户，2、经核查交换机配置，输入display password-control命令，返回信息为 Password aging:Enabled (90 </w:t>
            </w:r>
            <w:r w:rsidRPr="006E1EC7">
              <w:rPr>
                <w:rFonts w:ascii="宋体" w:hAnsi="宋体" w:cs="Times New Roman"/>
                <w:kern w:val="0"/>
              </w:rPr>
              <w:lastRenderedPageBreak/>
              <w:t>days) Password length: Enabled (10 characters) Password composition:Enabled (3 types, 1 characters per type) Password history: Enabled (max history records：3，用户口令已按照复杂度策略更改。</w:t>
            </w:r>
          </w:p>
        </w:tc>
      </w:tr>
      <w:tr w:rsidR="006E1EC7" w:rsidRPr="006E1EC7" w14:paraId="03CDA03B" w14:textId="77777777" w:rsidTr="009153C9">
        <w:trPr>
          <w:trHeight w:val="454"/>
        </w:trPr>
        <w:tc>
          <w:tcPr>
            <w:tcW w:w="2880" w:type="dxa"/>
            <w:vMerge/>
          </w:tcPr>
          <w:p w14:paraId="1473F5B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FA6E0D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000CBD7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经现场核查交换机中用户信息，通过输入display local-user命令，返回信息中显示交换机中存在security、tulei、xuweilai、ylops等用户,经访谈网络管理员，其中tulei、xuweilai为两位网络管理员账号，ylops为网络主管账户，security为安全管理账号，不存在多余、过期、共享账户。</w:t>
            </w:r>
          </w:p>
        </w:tc>
      </w:tr>
      <w:tr w:rsidR="006E1EC7" w:rsidRPr="006E1EC7" w14:paraId="0553954C" w14:textId="77777777" w:rsidTr="009153C9">
        <w:trPr>
          <w:trHeight w:val="454"/>
        </w:trPr>
        <w:tc>
          <w:tcPr>
            <w:tcW w:w="2880" w:type="dxa"/>
            <w:vMerge/>
          </w:tcPr>
          <w:p w14:paraId="02889FA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E625F5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2EF197A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经现场核查交换机中用户信息，通过输入display local-user命令，返回信息中显示交换机中存在security、tulei、xuweilai、ylops等用户，经访谈网络管理员，交换机中未单独创建审计管理员账户，并且网络管理员权限为超管用户权限，未实现管理用户权限最小化及权限分离。</w:t>
            </w:r>
          </w:p>
        </w:tc>
      </w:tr>
      <w:tr w:rsidR="006E1EC7" w:rsidRPr="006E1EC7" w14:paraId="56F78383" w14:textId="77777777" w:rsidTr="009153C9">
        <w:trPr>
          <w:trHeight w:val="454"/>
        </w:trPr>
        <w:tc>
          <w:tcPr>
            <w:tcW w:w="2880" w:type="dxa"/>
            <w:vMerge/>
          </w:tcPr>
          <w:p w14:paraId="72933DD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5B8CBB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6D6BADC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经核查配置文件及访谈网络管理员，交换机中由网络管理员角色账户为管理用户配置相应账号，并按照用户角色级别赋予管理用户操作权限。</w:t>
            </w:r>
          </w:p>
        </w:tc>
      </w:tr>
      <w:tr w:rsidR="006E1EC7" w:rsidRPr="006E1EC7" w14:paraId="220E3758" w14:textId="77777777" w:rsidTr="009153C9">
        <w:trPr>
          <w:trHeight w:val="454"/>
        </w:trPr>
        <w:tc>
          <w:tcPr>
            <w:tcW w:w="2880" w:type="dxa"/>
            <w:vMerge/>
          </w:tcPr>
          <w:p w14:paraId="707D241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BDF391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0D9ED99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经核查配置文件及访谈网络管理员，交换机中访问控制策略为管理用户的交换机中配置文件等进行配置管理及访问管理等，访问控制粒度达到主体为用户级、客体为文件级。</w:t>
            </w:r>
          </w:p>
        </w:tc>
      </w:tr>
      <w:tr w:rsidR="006E1EC7" w:rsidRPr="006E1EC7" w14:paraId="45229218" w14:textId="77777777" w:rsidTr="009153C9">
        <w:trPr>
          <w:trHeight w:val="454"/>
        </w:trPr>
        <w:tc>
          <w:tcPr>
            <w:tcW w:w="2880" w:type="dxa"/>
            <w:vMerge/>
          </w:tcPr>
          <w:p w14:paraId="166DFB5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4511B2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068C082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经核查配置文件及访谈网络管理员，未对重要主体和客体设置安全标记。</w:t>
            </w:r>
          </w:p>
        </w:tc>
      </w:tr>
      <w:tr w:rsidR="006E1EC7" w:rsidRPr="006E1EC7" w14:paraId="413B5713" w14:textId="77777777" w:rsidTr="009153C9">
        <w:trPr>
          <w:trHeight w:val="454"/>
        </w:trPr>
        <w:tc>
          <w:tcPr>
            <w:tcW w:w="2880" w:type="dxa"/>
            <w:vMerge w:val="restart"/>
            <w:vAlign w:val="center"/>
          </w:tcPr>
          <w:p w14:paraId="5A4B843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1E1B7E6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1FCE1D0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经现场访谈网络管理员及核查交换机配置，输入命令display logbuffer reverse，返回信息为logbuffer:enable；确认交换机中其中安全审计功能，通过查看审计记录内容，确认审计记录中包含设备运行记录及用户操作行为审计记录等。</w:t>
            </w:r>
          </w:p>
        </w:tc>
      </w:tr>
      <w:tr w:rsidR="006E1EC7" w:rsidRPr="006E1EC7" w14:paraId="24506C4B" w14:textId="77777777" w:rsidTr="009153C9">
        <w:trPr>
          <w:trHeight w:val="454"/>
        </w:trPr>
        <w:tc>
          <w:tcPr>
            <w:tcW w:w="2880" w:type="dxa"/>
            <w:vMerge/>
          </w:tcPr>
          <w:p w14:paraId="1C88581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5A7F1D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06F5F1F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经现场核查交换机中审计记录内容，审计记录中包含：日期、时间、主机名、类型、IP地址、用户名、详情等。</w:t>
            </w:r>
          </w:p>
        </w:tc>
      </w:tr>
      <w:tr w:rsidR="006E1EC7" w:rsidRPr="006E1EC7" w14:paraId="048F6775" w14:textId="77777777" w:rsidTr="009153C9">
        <w:trPr>
          <w:trHeight w:val="454"/>
        </w:trPr>
        <w:tc>
          <w:tcPr>
            <w:tcW w:w="2880" w:type="dxa"/>
            <w:vMerge/>
          </w:tcPr>
          <w:p w14:paraId="3C5751B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CE786F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5932951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交换机中所有用户均无权限对审计记录进行删除或修改，并且管理员在备份服务器（10.33.110.160）中添加审计记录下载脚本（python脚本），实时将交换机中审计记录下载至备份服务器中进行备份；2、经现场核查备份服务器（10.33.110.160）中/home/network_backup目录中存在审计记录备份文件，备份文件宿主为root，权限为744，其他用户仅拥有读权限。</w:t>
            </w:r>
          </w:p>
        </w:tc>
      </w:tr>
      <w:tr w:rsidR="006E1EC7" w:rsidRPr="006E1EC7" w14:paraId="104476F8" w14:textId="77777777" w:rsidTr="009153C9">
        <w:trPr>
          <w:trHeight w:val="454"/>
        </w:trPr>
        <w:tc>
          <w:tcPr>
            <w:tcW w:w="2880" w:type="dxa"/>
            <w:vMerge/>
          </w:tcPr>
          <w:p w14:paraId="0C80B8E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141BDF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1220D2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经现场访谈网络管理员，交换机中审计进程受系统进程保护，所有用户均无权限将审计进程单独中断。</w:t>
            </w:r>
          </w:p>
        </w:tc>
      </w:tr>
      <w:tr w:rsidR="006E1EC7" w:rsidRPr="006E1EC7" w14:paraId="5827C59E" w14:textId="77777777" w:rsidTr="009153C9">
        <w:trPr>
          <w:trHeight w:val="454"/>
        </w:trPr>
        <w:tc>
          <w:tcPr>
            <w:tcW w:w="2880" w:type="dxa"/>
            <w:vMerge w:val="restart"/>
            <w:vAlign w:val="center"/>
          </w:tcPr>
          <w:p w14:paraId="2D94AFC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3C2956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18D5ABA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经访谈网络管理员及核查配置文件，交换机为厂商提供独立封装系统，不允许安装其他组件及应用程序，遵循最小安装原则。</w:t>
            </w:r>
          </w:p>
        </w:tc>
      </w:tr>
      <w:tr w:rsidR="006E1EC7" w:rsidRPr="006E1EC7" w14:paraId="1F689175" w14:textId="77777777" w:rsidTr="009153C9">
        <w:trPr>
          <w:trHeight w:val="454"/>
        </w:trPr>
        <w:tc>
          <w:tcPr>
            <w:tcW w:w="2880" w:type="dxa"/>
            <w:vMerge/>
          </w:tcPr>
          <w:p w14:paraId="08D519F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251CAD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46E0214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经现场访谈网络管理员及核查交换机配置，输入display current-fonfiguration，返回信息HTTP、Telnet协议均已关闭，交换机中未启用不需要的系统服务、默认共享及高危端口。</w:t>
            </w:r>
          </w:p>
        </w:tc>
      </w:tr>
      <w:tr w:rsidR="006E1EC7" w:rsidRPr="006E1EC7" w14:paraId="77CE86A4" w14:textId="77777777" w:rsidTr="009153C9">
        <w:trPr>
          <w:trHeight w:val="454"/>
        </w:trPr>
        <w:tc>
          <w:tcPr>
            <w:tcW w:w="2880" w:type="dxa"/>
            <w:vMerge/>
          </w:tcPr>
          <w:p w14:paraId="09A0FCF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016345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6EE239C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在防火墙中添加访问控制策略，仅允许管理用户通过堡垒机远程管理网络设备、安全设备及服务器等，经核查防火墙中访问控制策略，具备堡垒机地址-设备管理网段（10.33.0.0）的访问控制策略。</w:t>
            </w:r>
          </w:p>
        </w:tc>
      </w:tr>
      <w:tr w:rsidR="006E1EC7" w:rsidRPr="006E1EC7" w14:paraId="0FB5D877" w14:textId="77777777" w:rsidTr="009153C9">
        <w:trPr>
          <w:trHeight w:val="454"/>
        </w:trPr>
        <w:tc>
          <w:tcPr>
            <w:tcW w:w="2880" w:type="dxa"/>
            <w:vMerge/>
          </w:tcPr>
          <w:p w14:paraId="49102DD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CBBC9C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1B39B3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该测评项测评对象为业务应用系统、中间件和系统管理软件，故将该项调整为不适用。</w:t>
            </w:r>
          </w:p>
        </w:tc>
      </w:tr>
      <w:tr w:rsidR="006E1EC7" w:rsidRPr="006E1EC7" w14:paraId="455D5D6C" w14:textId="77777777" w:rsidTr="009153C9">
        <w:trPr>
          <w:trHeight w:val="454"/>
        </w:trPr>
        <w:tc>
          <w:tcPr>
            <w:tcW w:w="2880" w:type="dxa"/>
            <w:vMerge/>
          </w:tcPr>
          <w:p w14:paraId="4E3E030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C070D6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759A8E9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1、经访谈网络管理员，会定期对官方网站通报的安全漏洞进行评估，然后从官方网站下载安全补丁，经过综合评估测试后对交换机系统进行补丁修</w:t>
            </w:r>
            <w:r w:rsidRPr="006E1EC7">
              <w:rPr>
                <w:rFonts w:ascii="宋体" w:hAnsi="宋体" w:cs="Times New Roman"/>
                <w:kern w:val="0"/>
                <w:lang w:eastAsia="zh-CN"/>
              </w:rPr>
              <w:lastRenderedPageBreak/>
              <w:t>复，避免系统中存在安全漏洞，2、经现场漏洞扫描，未发现交换机中存在安全漏洞。</w:t>
            </w:r>
          </w:p>
        </w:tc>
      </w:tr>
      <w:tr w:rsidR="006E1EC7" w:rsidRPr="006E1EC7" w14:paraId="58F05812" w14:textId="77777777" w:rsidTr="009153C9">
        <w:trPr>
          <w:trHeight w:val="454"/>
        </w:trPr>
        <w:tc>
          <w:tcPr>
            <w:tcW w:w="2880" w:type="dxa"/>
            <w:vMerge/>
          </w:tcPr>
          <w:p w14:paraId="29D5C9F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9B2828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2046D89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被测系统中部署了360AISA全流量威胁分析系统和360本地安全大脑，通过将被测系统中全部流量镜像发送到360AISA全流量威胁分析系统及360本地安全大脑中进行分析监测，发现入侵事件后及时通过钉钉报警，并且能够自动阻断。</w:t>
            </w:r>
          </w:p>
        </w:tc>
      </w:tr>
      <w:tr w:rsidR="006E1EC7" w:rsidRPr="006E1EC7" w14:paraId="2E315245" w14:textId="77777777" w:rsidTr="009153C9">
        <w:trPr>
          <w:trHeight w:val="454"/>
        </w:trPr>
        <w:tc>
          <w:tcPr>
            <w:tcW w:w="2880" w:type="dxa"/>
            <w:vAlign w:val="center"/>
          </w:tcPr>
          <w:p w14:paraId="176F995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2F5B2AB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5781EB6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未基于可信根对计算设备提供可信验证。</w:t>
            </w:r>
          </w:p>
        </w:tc>
      </w:tr>
      <w:tr w:rsidR="006E1EC7" w:rsidRPr="006E1EC7" w14:paraId="02951AD6" w14:textId="77777777" w:rsidTr="009153C9">
        <w:trPr>
          <w:trHeight w:val="454"/>
        </w:trPr>
        <w:tc>
          <w:tcPr>
            <w:tcW w:w="2880" w:type="dxa"/>
            <w:vMerge w:val="restart"/>
            <w:vAlign w:val="center"/>
          </w:tcPr>
          <w:p w14:paraId="352DF83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3F97EC9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425CF0F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经现场访谈网络管理员及对交换机配置，交换机中关闭Telnet协议，采用SSH协议进行通信，保证重要数据在传输过程中的完整性。</w:t>
            </w:r>
          </w:p>
        </w:tc>
      </w:tr>
      <w:tr w:rsidR="006E1EC7" w:rsidRPr="006E1EC7" w14:paraId="78618180" w14:textId="77777777" w:rsidTr="009153C9">
        <w:trPr>
          <w:trHeight w:val="454"/>
        </w:trPr>
        <w:tc>
          <w:tcPr>
            <w:tcW w:w="2880" w:type="dxa"/>
            <w:vMerge/>
          </w:tcPr>
          <w:p w14:paraId="2D3334D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07E35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24CA1A5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经访谈网络管理员及核查H3C S6800系列交换机产品文档，文件中目录05-参考指南--05文件系统管理命令中包含：“交换机中文件系统通常使用摘要算法（SHA-256）对文件计算摘要值，用于验证文件的正确性和完整性”。</w:t>
            </w:r>
          </w:p>
        </w:tc>
      </w:tr>
      <w:tr w:rsidR="006E1EC7" w:rsidRPr="006E1EC7" w14:paraId="3E676FAB" w14:textId="77777777" w:rsidTr="009153C9">
        <w:trPr>
          <w:trHeight w:val="454"/>
        </w:trPr>
        <w:tc>
          <w:tcPr>
            <w:tcW w:w="2880" w:type="dxa"/>
            <w:vMerge w:val="restart"/>
            <w:vAlign w:val="center"/>
          </w:tcPr>
          <w:p w14:paraId="4FB1FC0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7A1F053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1318ED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经现场访谈网络管理员及对交换机配置，交换机中关闭Telnet协议，采用SSH协议进行通信，保证重要数据在传输过程中的保密性。</w:t>
            </w:r>
          </w:p>
        </w:tc>
      </w:tr>
      <w:tr w:rsidR="006E1EC7" w:rsidRPr="006E1EC7" w14:paraId="3EC6B14A" w14:textId="77777777" w:rsidTr="009153C9">
        <w:trPr>
          <w:trHeight w:val="454"/>
        </w:trPr>
        <w:tc>
          <w:tcPr>
            <w:tcW w:w="2880" w:type="dxa"/>
            <w:vMerge/>
          </w:tcPr>
          <w:p w14:paraId="2133D4A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C72DDB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w:t>
            </w:r>
            <w:r w:rsidRPr="006E1EC7">
              <w:rPr>
                <w:rFonts w:ascii="宋体" w:hAnsi="宋体" w:cs="Times New Roman"/>
                <w:kern w:val="0"/>
                <w:lang w:eastAsia="zh-CN"/>
              </w:rPr>
              <w:lastRenderedPageBreak/>
              <w:t>鉴别数据、重要业务数据和重要个人信息等。</w:t>
            </w:r>
          </w:p>
        </w:tc>
        <w:tc>
          <w:tcPr>
            <w:tcW w:w="2880" w:type="dxa"/>
            <w:vAlign w:val="center"/>
          </w:tcPr>
          <w:p w14:paraId="3DB0B2C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lastRenderedPageBreak/>
              <w:t>经访谈网管理员，管理员在设置用户口令时添加simple参数，经核查H3C S6800系列交换机产品文档，在文档</w:t>
            </w:r>
            <w:r w:rsidRPr="006E1EC7">
              <w:rPr>
                <w:rFonts w:ascii="宋体" w:hAnsi="宋体" w:cs="Times New Roman"/>
                <w:kern w:val="0"/>
              </w:rPr>
              <w:lastRenderedPageBreak/>
              <w:t>05-参考指南--03-登录设备命令--1、登录设备--1.1等设备命令--1.1.28 set authentication password中正对simple参数进行说明：“simple：以明文方式设置密码，该密码将以密文方式存储。</w:t>
            </w:r>
          </w:p>
        </w:tc>
      </w:tr>
      <w:tr w:rsidR="006E1EC7" w:rsidRPr="006E1EC7" w14:paraId="23BE7AAB" w14:textId="77777777" w:rsidTr="009153C9">
        <w:trPr>
          <w:trHeight w:val="454"/>
        </w:trPr>
        <w:tc>
          <w:tcPr>
            <w:tcW w:w="2880" w:type="dxa"/>
            <w:vMerge w:val="restart"/>
            <w:vAlign w:val="center"/>
          </w:tcPr>
          <w:p w14:paraId="678C448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数据备份恢复</w:t>
            </w:r>
          </w:p>
        </w:tc>
        <w:tc>
          <w:tcPr>
            <w:tcW w:w="2880" w:type="dxa"/>
            <w:vAlign w:val="center"/>
          </w:tcPr>
          <w:p w14:paraId="0B2E481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09913C2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相应配置，在备份服务器中配置python脚本，并设置每天凌晨4点将交换机中配置文件下载至备份服务器中进行备份，管理员每周对备份文件进行巡检，确保配置文件完整备份至备份服务器中。</w:t>
            </w:r>
          </w:p>
        </w:tc>
      </w:tr>
      <w:tr w:rsidR="006E1EC7" w:rsidRPr="006E1EC7" w14:paraId="4B8FCC95" w14:textId="77777777" w:rsidTr="009153C9">
        <w:trPr>
          <w:trHeight w:val="454"/>
        </w:trPr>
        <w:tc>
          <w:tcPr>
            <w:tcW w:w="2880" w:type="dxa"/>
            <w:vMerge/>
          </w:tcPr>
          <w:p w14:paraId="5D74B04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09CBD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7828AD5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管理员添加了数据同步策略，每天将备份服务器中备份文件拷贝至阿里公共云备份服务器中进行备份；2、经核查阿里公共云备份服务器（10.30.19.10）中备份目录/data/network-backup中具备网络设备配置备份文件；3、综上，因世纪互联IDC机房及阿里云公共云均在上海市，未实现异地实时备份功能。</w:t>
            </w:r>
          </w:p>
        </w:tc>
      </w:tr>
      <w:tr w:rsidR="006E1EC7" w:rsidRPr="006E1EC7" w14:paraId="4229E22A" w14:textId="77777777" w:rsidTr="009153C9">
        <w:trPr>
          <w:trHeight w:val="454"/>
        </w:trPr>
        <w:tc>
          <w:tcPr>
            <w:tcW w:w="2880" w:type="dxa"/>
            <w:vMerge/>
          </w:tcPr>
          <w:p w14:paraId="66A85D7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415DF2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361E44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经访谈访问管理员及核查网络拓扑图，重要数据处理系统中采用双机冗余部署，保证系统的高可用性。</w:t>
            </w:r>
          </w:p>
        </w:tc>
      </w:tr>
    </w:tbl>
    <w:p w14:paraId="5BD6361B"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43E68346" w14:textId="7DBC2B82"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4.1.1.</w:t>
      </w:r>
      <w:r w:rsidR="006E1EC7" w:rsidRPr="006E1EC7">
        <w:rPr>
          <w:rFonts w:ascii="宋体" w:hAnsi="宋体" w:cs="Times New Roman"/>
          <w:bCs/>
          <w:iCs/>
          <w:color w:val="000000"/>
          <w:kern w:val="0"/>
          <w:sz w:val="28"/>
          <w:szCs w:val="22"/>
          <w:lang w:eastAsia="en-US"/>
        </w:rPr>
        <w:t>5. 业务接入交换机11</w:t>
      </w:r>
    </w:p>
    <w:tbl>
      <w:tblPr>
        <w:tblStyle w:val="5b"/>
        <w:tblW w:w="0" w:type="auto"/>
        <w:tblLook w:val="04A0" w:firstRow="1" w:lastRow="0" w:firstColumn="1" w:lastColumn="0" w:noHBand="0" w:noVBand="1"/>
      </w:tblPr>
      <w:tblGrid>
        <w:gridCol w:w="2721"/>
        <w:gridCol w:w="2732"/>
        <w:gridCol w:w="2843"/>
      </w:tblGrid>
      <w:tr w:rsidR="006E1EC7" w:rsidRPr="006E1EC7" w14:paraId="05195E61" w14:textId="77777777" w:rsidTr="009153C9">
        <w:trPr>
          <w:trHeight w:val="454"/>
        </w:trPr>
        <w:tc>
          <w:tcPr>
            <w:tcW w:w="2880" w:type="dxa"/>
            <w:shd w:val="clear" w:color="auto" w:fill="7D7D7D"/>
            <w:vAlign w:val="center"/>
          </w:tcPr>
          <w:p w14:paraId="7D46E99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247D66C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79DBECD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0C95C33E" w14:textId="77777777" w:rsidTr="009153C9">
        <w:trPr>
          <w:trHeight w:val="454"/>
        </w:trPr>
        <w:tc>
          <w:tcPr>
            <w:tcW w:w="2880" w:type="dxa"/>
            <w:vMerge w:val="restart"/>
            <w:vAlign w:val="center"/>
          </w:tcPr>
          <w:p w14:paraId="39466F4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5E28C26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5CB7A73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1、经现场访谈网络管理员，交换机采用用户名、口令进行身份标识及身份鉴别；2、经核查交换机配置，输入display password-control命令，返回信息为 Password aging:Enabled (90 days) Password length: Enabled (10 characters) Password composition:Enabled (3 types, 1 characters per type) Password history: Enabled (max history records:4)，通过返回信息确认：用户口令长度为至少10位，</w:t>
            </w:r>
            <w:r w:rsidRPr="006E1EC7">
              <w:rPr>
                <w:rFonts w:ascii="宋体" w:hAnsi="宋体" w:cs="Times New Roman"/>
                <w:kern w:val="0"/>
              </w:rPr>
              <w:lastRenderedPageBreak/>
              <w:t>包含数字、字母、字符三种类型，用户口令更改周期为90天；3、通过现场在交换机中创建与网络管理员ylops同名账户时，交换机中会提示用户名已存在，无法创重名用户，确认用户标识具备唯一性。</w:t>
            </w:r>
          </w:p>
        </w:tc>
      </w:tr>
      <w:tr w:rsidR="006E1EC7" w:rsidRPr="006E1EC7" w14:paraId="31F63A80" w14:textId="77777777" w:rsidTr="009153C9">
        <w:trPr>
          <w:trHeight w:val="454"/>
        </w:trPr>
        <w:tc>
          <w:tcPr>
            <w:tcW w:w="2880" w:type="dxa"/>
            <w:vMerge/>
          </w:tcPr>
          <w:p w14:paraId="686FDD1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681A4B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5698761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1、经现场核查交换机配置策略，输入display password-control命令，返回信息为 Maximum login attempts: 3，Action for exceeding login attempts: Lock user for 1 minutes、User authentication timeout：600 seconds；2、通过返回信息确认用户连续错误登录3次锁定账户1分钟，用户登录连接超时时间限制为600秒。</w:t>
            </w:r>
          </w:p>
        </w:tc>
      </w:tr>
      <w:tr w:rsidR="006E1EC7" w:rsidRPr="006E1EC7" w14:paraId="18749A2E" w14:textId="77777777" w:rsidTr="009153C9">
        <w:trPr>
          <w:trHeight w:val="454"/>
        </w:trPr>
        <w:tc>
          <w:tcPr>
            <w:tcW w:w="2880" w:type="dxa"/>
            <w:vMerge/>
          </w:tcPr>
          <w:p w14:paraId="4E2F0F8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E745FE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518FE5E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及核查其远程连接交换机的方式，管理员在远程管理交换机时采用SSH协议进行通信，防止鉴别信息在网络传输过程中被窃听；2、访谈网络管理员，Telnet协议默认为关闭状态，通过输入命令telnet server enable尝试启用Telnet协议，返回信息为Telnet is insecure because it transmits data in plaintext form，Telnet协议未启成功；3，通过在终端Telnet该交换机，无法连接成功。</w:t>
            </w:r>
          </w:p>
        </w:tc>
      </w:tr>
      <w:tr w:rsidR="006E1EC7" w:rsidRPr="006E1EC7" w14:paraId="353DC1FC" w14:textId="77777777" w:rsidTr="009153C9">
        <w:trPr>
          <w:trHeight w:val="454"/>
        </w:trPr>
        <w:tc>
          <w:tcPr>
            <w:tcW w:w="2880" w:type="dxa"/>
            <w:vMerge/>
          </w:tcPr>
          <w:p w14:paraId="4C4B8B7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93202E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5EA684B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经现场核查网络管理员远程登录交换机方式，交换机仅采用用户名、口令方式进行身份鉴别，未采用两种或两种以上组合的鉴别技术对用户进行身份鉴别。</w:t>
            </w:r>
          </w:p>
        </w:tc>
      </w:tr>
      <w:tr w:rsidR="006E1EC7" w:rsidRPr="006E1EC7" w14:paraId="2FD1CF0A" w14:textId="77777777" w:rsidTr="009153C9">
        <w:trPr>
          <w:trHeight w:val="454"/>
        </w:trPr>
        <w:tc>
          <w:tcPr>
            <w:tcW w:w="2880" w:type="dxa"/>
            <w:vMerge w:val="restart"/>
            <w:vAlign w:val="center"/>
          </w:tcPr>
          <w:p w14:paraId="1D47BD2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643094D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36CB498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1、经现场核查交换机中用户信息，通过输入display local-user命令，返回信息中显示交换机中存在security、tulei、xuweilai、ylops等用户，其中security的 user role list：level-1，network-operator；tulei、xuweilai、ylops的 user role list：</w:t>
            </w:r>
            <w:r w:rsidRPr="006E1EC7">
              <w:rPr>
                <w:rFonts w:ascii="宋体" w:hAnsi="宋体" w:cs="Times New Roman"/>
                <w:kern w:val="0"/>
              </w:rPr>
              <w:lastRenderedPageBreak/>
              <w:t>network-admin,network-operator；2、经访谈网络管理员，其中tulei、xuweilai为两位网络管理员账号，ylops为网络主管账户，security为安全管理账号。</w:t>
            </w:r>
          </w:p>
        </w:tc>
      </w:tr>
      <w:tr w:rsidR="006E1EC7" w:rsidRPr="006E1EC7" w14:paraId="491B02D5" w14:textId="77777777" w:rsidTr="009153C9">
        <w:trPr>
          <w:trHeight w:val="454"/>
        </w:trPr>
        <w:tc>
          <w:tcPr>
            <w:tcW w:w="2880" w:type="dxa"/>
            <w:vMerge/>
          </w:tcPr>
          <w:p w14:paraId="1F006F2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EB5E23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52B371A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1、经现场核查交换机中用户信息，通过输入display local-user命令，返回信息中显示交换机中存在security、tulei、xuweilai、ylops等用户,不存在默认账户，2、经核查交换机配置，输入display password-control命令，返回信息为 Password aging:Enabled (90 days) Password length: Enabled (10 characters) Password composition:Enabled (3 types, 1 characters per type) Password history: Enabled (max history records：3，用户口令已按照复杂度策略更改。</w:t>
            </w:r>
          </w:p>
        </w:tc>
      </w:tr>
      <w:tr w:rsidR="006E1EC7" w:rsidRPr="006E1EC7" w14:paraId="16259C24" w14:textId="77777777" w:rsidTr="009153C9">
        <w:trPr>
          <w:trHeight w:val="454"/>
        </w:trPr>
        <w:tc>
          <w:tcPr>
            <w:tcW w:w="2880" w:type="dxa"/>
            <w:vMerge/>
          </w:tcPr>
          <w:p w14:paraId="2C487AF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3A1806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15C7341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经现场核查交换机中用户信息，通过输入display local-user命令，返回信息中显示交换机中存在security、tulei、xuweilai、ylops等用户,经访谈网络管理员，其中tulei、xuweilai为两位网络管理员账号，ylops为网络主管账户，security为安全管理账号，不存在多余、过期、共享账户。</w:t>
            </w:r>
          </w:p>
        </w:tc>
      </w:tr>
      <w:tr w:rsidR="006E1EC7" w:rsidRPr="006E1EC7" w14:paraId="38A76462" w14:textId="77777777" w:rsidTr="009153C9">
        <w:trPr>
          <w:trHeight w:val="454"/>
        </w:trPr>
        <w:tc>
          <w:tcPr>
            <w:tcW w:w="2880" w:type="dxa"/>
            <w:vMerge/>
          </w:tcPr>
          <w:p w14:paraId="3BE3BF6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B31F62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36BE2BE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经现场核查交换机中用户信息，通过输入display local-user命令，返回信息中显示交换机中存在security、tulei、xuweilai、ylops等用户，经访谈网络管理员，交换机中未单独创建审计管理员账户，并且网络管理员权限为超管用户权限，未实现管理用户权限最小化及权限分离。</w:t>
            </w:r>
          </w:p>
        </w:tc>
      </w:tr>
      <w:tr w:rsidR="006E1EC7" w:rsidRPr="006E1EC7" w14:paraId="570D835C" w14:textId="77777777" w:rsidTr="009153C9">
        <w:trPr>
          <w:trHeight w:val="454"/>
        </w:trPr>
        <w:tc>
          <w:tcPr>
            <w:tcW w:w="2880" w:type="dxa"/>
            <w:vMerge/>
          </w:tcPr>
          <w:p w14:paraId="08C2DC2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6852BE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2DF2CF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经核查配置文件及访谈网络管理员，交换机中由网络管理员角色账户为管理用户配置相应账号，并按照用户角色级别赋予管理用户操作权限。</w:t>
            </w:r>
          </w:p>
        </w:tc>
      </w:tr>
      <w:tr w:rsidR="006E1EC7" w:rsidRPr="006E1EC7" w14:paraId="09B7BAFC" w14:textId="77777777" w:rsidTr="009153C9">
        <w:trPr>
          <w:trHeight w:val="454"/>
        </w:trPr>
        <w:tc>
          <w:tcPr>
            <w:tcW w:w="2880" w:type="dxa"/>
            <w:vMerge/>
          </w:tcPr>
          <w:p w14:paraId="3C7541A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965813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w:t>
            </w:r>
            <w:r w:rsidRPr="006E1EC7">
              <w:rPr>
                <w:rFonts w:ascii="宋体" w:hAnsi="宋体" w:cs="Times New Roman"/>
                <w:kern w:val="0"/>
                <w:lang w:eastAsia="zh-CN"/>
              </w:rPr>
              <w:lastRenderedPageBreak/>
              <w:t>表级；</w:t>
            </w:r>
          </w:p>
        </w:tc>
        <w:tc>
          <w:tcPr>
            <w:tcW w:w="2880" w:type="dxa"/>
            <w:vAlign w:val="center"/>
          </w:tcPr>
          <w:p w14:paraId="461AB5A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经核查配置文件及访谈网络管理员，交换机中访问控制策略为管理用户的交换机中配置文件等进行配置管理及</w:t>
            </w:r>
            <w:r w:rsidRPr="006E1EC7">
              <w:rPr>
                <w:rFonts w:ascii="宋体" w:hAnsi="宋体" w:cs="Times New Roman"/>
                <w:kern w:val="0"/>
                <w:lang w:eastAsia="zh-CN"/>
              </w:rPr>
              <w:lastRenderedPageBreak/>
              <w:t>访问管理等，访问控制粒度达到主体为用户级、客体为文件级。</w:t>
            </w:r>
          </w:p>
        </w:tc>
      </w:tr>
      <w:tr w:rsidR="006E1EC7" w:rsidRPr="006E1EC7" w14:paraId="6018814A" w14:textId="77777777" w:rsidTr="009153C9">
        <w:trPr>
          <w:trHeight w:val="454"/>
        </w:trPr>
        <w:tc>
          <w:tcPr>
            <w:tcW w:w="2880" w:type="dxa"/>
            <w:vMerge/>
          </w:tcPr>
          <w:p w14:paraId="688D1DE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8C1F8C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1471781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经核查配置文件及访谈网络管理员，未对重要主体和客体设置安全标记。</w:t>
            </w:r>
          </w:p>
        </w:tc>
      </w:tr>
      <w:tr w:rsidR="006E1EC7" w:rsidRPr="006E1EC7" w14:paraId="3A603A72" w14:textId="77777777" w:rsidTr="009153C9">
        <w:trPr>
          <w:trHeight w:val="454"/>
        </w:trPr>
        <w:tc>
          <w:tcPr>
            <w:tcW w:w="2880" w:type="dxa"/>
            <w:vMerge w:val="restart"/>
            <w:vAlign w:val="center"/>
          </w:tcPr>
          <w:p w14:paraId="2724CE8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4A14A2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14A934E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经现场访谈网络管理员及核查交换机配置，输入命令display logbuffer reverse，返回信息为logbuffer:enable；确认交换机中其中安全审计功能，通过查看审计记录内容，确认审计记录中包含设备运行记录及用户操作行为审计记录等。</w:t>
            </w:r>
          </w:p>
        </w:tc>
      </w:tr>
      <w:tr w:rsidR="006E1EC7" w:rsidRPr="006E1EC7" w14:paraId="229D92BD" w14:textId="77777777" w:rsidTr="009153C9">
        <w:trPr>
          <w:trHeight w:val="454"/>
        </w:trPr>
        <w:tc>
          <w:tcPr>
            <w:tcW w:w="2880" w:type="dxa"/>
            <w:vMerge/>
          </w:tcPr>
          <w:p w14:paraId="18AEF2C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AA525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7C92B10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经现场核查交换机中审计记录内容，审计记录中包含：日期、时间、主机名、类型、IP地址、用户名、详情等。</w:t>
            </w:r>
          </w:p>
        </w:tc>
      </w:tr>
      <w:tr w:rsidR="006E1EC7" w:rsidRPr="006E1EC7" w14:paraId="57A948C8" w14:textId="77777777" w:rsidTr="009153C9">
        <w:trPr>
          <w:trHeight w:val="454"/>
        </w:trPr>
        <w:tc>
          <w:tcPr>
            <w:tcW w:w="2880" w:type="dxa"/>
            <w:vMerge/>
          </w:tcPr>
          <w:p w14:paraId="12131DA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264491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5C5583A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交换机中所有用户均无权限对审计记录进行删除或修改，并且管理员在备份服务器（10.33.110.160）中添加审计记录下载脚本（python脚本），实时将交换机中审计记录下载至备份服务器中进行备份；2、经现场核查备份服务器（10.33.110.160）中/home/network_backup目录中存在审计记录备份文件，备份文件宿主为root，权限为744，其他用户仅拥有读权限。</w:t>
            </w:r>
          </w:p>
        </w:tc>
      </w:tr>
      <w:tr w:rsidR="006E1EC7" w:rsidRPr="006E1EC7" w14:paraId="1F8511B0" w14:textId="77777777" w:rsidTr="009153C9">
        <w:trPr>
          <w:trHeight w:val="454"/>
        </w:trPr>
        <w:tc>
          <w:tcPr>
            <w:tcW w:w="2880" w:type="dxa"/>
            <w:vMerge/>
          </w:tcPr>
          <w:p w14:paraId="145A15B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EFF1C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7C0323E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经现场访谈网络管理员，交换机中审计进程受系统进程保护，所有用户均无权限将审计进程单独中断。</w:t>
            </w:r>
          </w:p>
        </w:tc>
      </w:tr>
      <w:tr w:rsidR="006E1EC7" w:rsidRPr="006E1EC7" w14:paraId="52A56E30" w14:textId="77777777" w:rsidTr="009153C9">
        <w:trPr>
          <w:trHeight w:val="454"/>
        </w:trPr>
        <w:tc>
          <w:tcPr>
            <w:tcW w:w="2880" w:type="dxa"/>
            <w:vMerge w:val="restart"/>
            <w:vAlign w:val="center"/>
          </w:tcPr>
          <w:p w14:paraId="4F044C6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72F3DF7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10D1909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经访谈网络管理员及核查配置文件，交换机为厂商提供独立封装系统，不允许安装其他组件及应用程序，遵循最小安装原则。</w:t>
            </w:r>
          </w:p>
        </w:tc>
      </w:tr>
      <w:tr w:rsidR="006E1EC7" w:rsidRPr="006E1EC7" w14:paraId="4497172B" w14:textId="77777777" w:rsidTr="009153C9">
        <w:trPr>
          <w:trHeight w:val="454"/>
        </w:trPr>
        <w:tc>
          <w:tcPr>
            <w:tcW w:w="2880" w:type="dxa"/>
            <w:vMerge/>
          </w:tcPr>
          <w:p w14:paraId="2F81062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3D5AA1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36E9DB8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经现场访谈网络管理员及核查交换机配置，输入display current-fonfiguration，返回信息HTTP、Telnet协议均已关闭，交换机中未启用不需要的系统服务、默认共享及高危端口。</w:t>
            </w:r>
          </w:p>
        </w:tc>
      </w:tr>
      <w:tr w:rsidR="006E1EC7" w:rsidRPr="006E1EC7" w14:paraId="2067F91B" w14:textId="77777777" w:rsidTr="009153C9">
        <w:trPr>
          <w:trHeight w:val="454"/>
        </w:trPr>
        <w:tc>
          <w:tcPr>
            <w:tcW w:w="2880" w:type="dxa"/>
            <w:vMerge/>
          </w:tcPr>
          <w:p w14:paraId="736099A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BF344A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w:t>
            </w:r>
            <w:r w:rsidRPr="006E1EC7">
              <w:rPr>
                <w:rFonts w:ascii="宋体" w:hAnsi="宋体" w:cs="Times New Roman"/>
                <w:kern w:val="0"/>
                <w:lang w:eastAsia="zh-CN"/>
              </w:rPr>
              <w:lastRenderedPageBreak/>
              <w:t>通过网络进行管理的管理终端进行限制；</w:t>
            </w:r>
          </w:p>
        </w:tc>
        <w:tc>
          <w:tcPr>
            <w:tcW w:w="2880" w:type="dxa"/>
            <w:vAlign w:val="center"/>
          </w:tcPr>
          <w:p w14:paraId="1E9DA24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经访谈网络管理员，在防火墙中添加访问控制策略，仅允许管理用户通过</w:t>
            </w:r>
            <w:r w:rsidRPr="006E1EC7">
              <w:rPr>
                <w:rFonts w:ascii="宋体" w:hAnsi="宋体" w:cs="Times New Roman"/>
                <w:kern w:val="0"/>
                <w:lang w:eastAsia="zh-CN"/>
              </w:rPr>
              <w:lastRenderedPageBreak/>
              <w:t>堡垒机远程管理网络设备、安全设备及服务器等，经核查防火墙中访问控制策略，具备堡垒机地址-设备管理网段（10.33.0.0）的访问控制策略。</w:t>
            </w:r>
          </w:p>
        </w:tc>
      </w:tr>
      <w:tr w:rsidR="006E1EC7" w:rsidRPr="006E1EC7" w14:paraId="6A2A0024" w14:textId="77777777" w:rsidTr="009153C9">
        <w:trPr>
          <w:trHeight w:val="454"/>
        </w:trPr>
        <w:tc>
          <w:tcPr>
            <w:tcW w:w="2880" w:type="dxa"/>
            <w:vMerge/>
          </w:tcPr>
          <w:p w14:paraId="4FCC3CD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946577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4A95A6B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该测评项测评对象为业务应用系统、中间件和系统管理软件，故将该项调整为不适用。</w:t>
            </w:r>
          </w:p>
        </w:tc>
      </w:tr>
      <w:tr w:rsidR="006E1EC7" w:rsidRPr="006E1EC7" w14:paraId="2C4DFFA1" w14:textId="77777777" w:rsidTr="009153C9">
        <w:trPr>
          <w:trHeight w:val="454"/>
        </w:trPr>
        <w:tc>
          <w:tcPr>
            <w:tcW w:w="2880" w:type="dxa"/>
            <w:vMerge/>
          </w:tcPr>
          <w:p w14:paraId="6854455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3F5C3E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066A04F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会定期对官方网站通报的安全漏洞进行评估，然后从官方网站下载安全补丁，经过综合评估测试后对交换机系统进行补丁修复，避免系统中存在安全漏洞，2、经现场漏洞扫描，未发现交换机中存在安全漏洞。</w:t>
            </w:r>
          </w:p>
        </w:tc>
      </w:tr>
      <w:tr w:rsidR="006E1EC7" w:rsidRPr="006E1EC7" w14:paraId="3807F312" w14:textId="77777777" w:rsidTr="009153C9">
        <w:trPr>
          <w:trHeight w:val="454"/>
        </w:trPr>
        <w:tc>
          <w:tcPr>
            <w:tcW w:w="2880" w:type="dxa"/>
            <w:vMerge/>
          </w:tcPr>
          <w:p w14:paraId="4754934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2A3428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1C3BAA7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被测系统中部署了360AISA全流量威胁分析系统和360本地安全大脑，通过将被测系统中全部流量镜像发送到360AISA全流量威胁分析系统及360本地安全大脑中进行分析监测，发现入侵事件后及时通过钉钉报警，并且能够自动阻断。</w:t>
            </w:r>
          </w:p>
        </w:tc>
      </w:tr>
      <w:tr w:rsidR="006E1EC7" w:rsidRPr="006E1EC7" w14:paraId="24397D9A" w14:textId="77777777" w:rsidTr="009153C9">
        <w:trPr>
          <w:trHeight w:val="454"/>
        </w:trPr>
        <w:tc>
          <w:tcPr>
            <w:tcW w:w="2880" w:type="dxa"/>
            <w:vAlign w:val="center"/>
          </w:tcPr>
          <w:p w14:paraId="2404D0D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67CC464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22B210C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未基于可信根对计算设备提供可信验证。</w:t>
            </w:r>
          </w:p>
        </w:tc>
      </w:tr>
      <w:tr w:rsidR="006E1EC7" w:rsidRPr="006E1EC7" w14:paraId="0CFB7C0E" w14:textId="77777777" w:rsidTr="009153C9">
        <w:trPr>
          <w:trHeight w:val="454"/>
        </w:trPr>
        <w:tc>
          <w:tcPr>
            <w:tcW w:w="2880" w:type="dxa"/>
            <w:vMerge w:val="restart"/>
            <w:vAlign w:val="center"/>
          </w:tcPr>
          <w:p w14:paraId="4C944D5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7067FEF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60ADF77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经现场访谈网络管理员及对交换机配置，交换机中关闭Telnet协议，采用SSH协议进行通信，保证重要数据在传输过程中的完整性。</w:t>
            </w:r>
          </w:p>
        </w:tc>
      </w:tr>
      <w:tr w:rsidR="006E1EC7" w:rsidRPr="006E1EC7" w14:paraId="134D0DF5" w14:textId="77777777" w:rsidTr="009153C9">
        <w:trPr>
          <w:trHeight w:val="454"/>
        </w:trPr>
        <w:tc>
          <w:tcPr>
            <w:tcW w:w="2880" w:type="dxa"/>
            <w:vMerge/>
          </w:tcPr>
          <w:p w14:paraId="26D2E72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3FB64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w:t>
            </w:r>
            <w:r w:rsidRPr="006E1EC7">
              <w:rPr>
                <w:rFonts w:ascii="宋体" w:hAnsi="宋体" w:cs="Times New Roman"/>
                <w:kern w:val="0"/>
                <w:lang w:eastAsia="zh-CN"/>
              </w:rPr>
              <w:lastRenderedPageBreak/>
              <w:t>括但不限于鉴别数据、重要业务数据、重要审计数据、重要配置数据、重要视频数据和重要个人信息等。</w:t>
            </w:r>
          </w:p>
        </w:tc>
        <w:tc>
          <w:tcPr>
            <w:tcW w:w="2880" w:type="dxa"/>
            <w:vAlign w:val="center"/>
          </w:tcPr>
          <w:p w14:paraId="5E558E9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经访谈网络管理员及核查H3C S6800系列交换机产品文档，文件中目录05-参考指南--05文件系统管理命令</w:t>
            </w:r>
            <w:r w:rsidRPr="006E1EC7">
              <w:rPr>
                <w:rFonts w:ascii="宋体" w:hAnsi="宋体" w:cs="Times New Roman"/>
                <w:kern w:val="0"/>
                <w:lang w:eastAsia="zh-CN"/>
              </w:rPr>
              <w:lastRenderedPageBreak/>
              <w:t>中包含：“交换机中文件系统通常使用摘要算法（SHA-256）对文件计算摘要值，用于验证文件的正确性和完整性”。</w:t>
            </w:r>
          </w:p>
        </w:tc>
      </w:tr>
      <w:tr w:rsidR="006E1EC7" w:rsidRPr="006E1EC7" w14:paraId="1F01193A" w14:textId="77777777" w:rsidTr="009153C9">
        <w:trPr>
          <w:trHeight w:val="454"/>
        </w:trPr>
        <w:tc>
          <w:tcPr>
            <w:tcW w:w="2880" w:type="dxa"/>
            <w:vMerge w:val="restart"/>
            <w:vAlign w:val="center"/>
          </w:tcPr>
          <w:p w14:paraId="0E1D193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数据保密性</w:t>
            </w:r>
          </w:p>
        </w:tc>
        <w:tc>
          <w:tcPr>
            <w:tcW w:w="2880" w:type="dxa"/>
            <w:vAlign w:val="center"/>
          </w:tcPr>
          <w:p w14:paraId="0D5D291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49FD8C6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经现场访谈网络管理员及对交换机配置，交换机中关闭Telnet协议，采用SSH协议进行通信，保证重要数据在传输过程中的保密性。</w:t>
            </w:r>
          </w:p>
        </w:tc>
      </w:tr>
      <w:tr w:rsidR="006E1EC7" w:rsidRPr="006E1EC7" w14:paraId="45638108" w14:textId="77777777" w:rsidTr="009153C9">
        <w:trPr>
          <w:trHeight w:val="454"/>
        </w:trPr>
        <w:tc>
          <w:tcPr>
            <w:tcW w:w="2880" w:type="dxa"/>
            <w:vMerge/>
          </w:tcPr>
          <w:p w14:paraId="0831819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E4453B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4E4B9A1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经访谈网管理员，管理员在设置用户口令时添加simple参数，经核查H3C S6800系列交换机产品文档，在文档05-参考指南--03-登录设备命令--1、登录设备--1.1等设备命令--1.1.28 set authentication password中正对simple参数进行说明：“simple：以明文方式设置密码，该密码将以密文方式存储。</w:t>
            </w:r>
          </w:p>
        </w:tc>
      </w:tr>
      <w:tr w:rsidR="006E1EC7" w:rsidRPr="006E1EC7" w14:paraId="5C0EA0A9" w14:textId="77777777" w:rsidTr="009153C9">
        <w:trPr>
          <w:trHeight w:val="454"/>
        </w:trPr>
        <w:tc>
          <w:tcPr>
            <w:tcW w:w="2880" w:type="dxa"/>
            <w:vMerge w:val="restart"/>
            <w:vAlign w:val="center"/>
          </w:tcPr>
          <w:p w14:paraId="1559E27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3452429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52D1F77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相应配置，在备份服务器中配置python脚本，并设置每天凌晨4点将交换机中配置文件下载至备份服务器中进行备份，管理员每周对备份文件进行巡检，确保配置文件完整备份至备份服务器中。</w:t>
            </w:r>
          </w:p>
        </w:tc>
      </w:tr>
      <w:tr w:rsidR="006E1EC7" w:rsidRPr="006E1EC7" w14:paraId="5F01C588" w14:textId="77777777" w:rsidTr="009153C9">
        <w:trPr>
          <w:trHeight w:val="454"/>
        </w:trPr>
        <w:tc>
          <w:tcPr>
            <w:tcW w:w="2880" w:type="dxa"/>
            <w:vMerge/>
          </w:tcPr>
          <w:p w14:paraId="383661D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95444E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50E43CE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管理员添加了数据同步策略，每天将备份服务器中备份文件拷贝至阿里公共云备份服务器中进行备份；2、经核查阿里公共云备份服务器（10.30.19.10）中备份目录/data/network-backup中具备网络设备配置备份文件；3、综上，因世纪互联IDC机房及阿里云公共云均在上海市，未实现异地实时备份功能。</w:t>
            </w:r>
          </w:p>
        </w:tc>
      </w:tr>
      <w:tr w:rsidR="006E1EC7" w:rsidRPr="006E1EC7" w14:paraId="1410C92F" w14:textId="77777777" w:rsidTr="009153C9">
        <w:trPr>
          <w:trHeight w:val="454"/>
        </w:trPr>
        <w:tc>
          <w:tcPr>
            <w:tcW w:w="2880" w:type="dxa"/>
            <w:vMerge/>
          </w:tcPr>
          <w:p w14:paraId="6203DB2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8FB64D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6F57BD9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经访谈访问管理员及核查网络拓扑图，重要数据处理系统中采用双机冗余部署，保证系统的高可用性。</w:t>
            </w:r>
          </w:p>
        </w:tc>
      </w:tr>
    </w:tbl>
    <w:p w14:paraId="6302D1A2"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7E313194" w14:textId="00558EF9"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4.1.1.</w:t>
      </w:r>
      <w:r w:rsidR="006E1EC7" w:rsidRPr="006E1EC7">
        <w:rPr>
          <w:rFonts w:ascii="宋体" w:hAnsi="宋体" w:cs="Times New Roman"/>
          <w:bCs/>
          <w:iCs/>
          <w:color w:val="000000"/>
          <w:kern w:val="0"/>
          <w:sz w:val="28"/>
          <w:szCs w:val="22"/>
          <w:lang w:eastAsia="en-US"/>
        </w:rPr>
        <w:t>6. 业务接入交换机12</w:t>
      </w:r>
    </w:p>
    <w:tbl>
      <w:tblPr>
        <w:tblStyle w:val="5b"/>
        <w:tblW w:w="0" w:type="auto"/>
        <w:tblLook w:val="04A0" w:firstRow="1" w:lastRow="0" w:firstColumn="1" w:lastColumn="0" w:noHBand="0" w:noVBand="1"/>
      </w:tblPr>
      <w:tblGrid>
        <w:gridCol w:w="2721"/>
        <w:gridCol w:w="2732"/>
        <w:gridCol w:w="2843"/>
      </w:tblGrid>
      <w:tr w:rsidR="006E1EC7" w:rsidRPr="006E1EC7" w14:paraId="5EBC16D7" w14:textId="77777777" w:rsidTr="009153C9">
        <w:trPr>
          <w:trHeight w:val="454"/>
        </w:trPr>
        <w:tc>
          <w:tcPr>
            <w:tcW w:w="2880" w:type="dxa"/>
            <w:shd w:val="clear" w:color="auto" w:fill="7D7D7D"/>
            <w:vAlign w:val="center"/>
          </w:tcPr>
          <w:p w14:paraId="4047F30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23431B8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6084B90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70E451EC" w14:textId="77777777" w:rsidTr="009153C9">
        <w:trPr>
          <w:trHeight w:val="454"/>
        </w:trPr>
        <w:tc>
          <w:tcPr>
            <w:tcW w:w="2880" w:type="dxa"/>
            <w:vMerge w:val="restart"/>
            <w:vAlign w:val="center"/>
          </w:tcPr>
          <w:p w14:paraId="70C51E4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55268F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436ABD1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1、经现场访谈网络管理员，交换机采用用户名、口令进行身份标识及身份鉴别；2、经核查交换机配置，输入display password-control命令，返回信息为 Password aging:Enabled (90 days) Password length: Enabled (10 characters) Password composition:Enabled (3 types, 1 characters per type) Password history: Enabled (max history records:4)，通过返回信息确认：用户口令长度为至少10位，包含数字、字母、字符三种类型，用户口令更改周期为90天；3、通过现场在交换机中创建与网络管理员ylops同名账户时，交换机中会提示用户名已存在，无法创重名用户，确认用户标识具备唯一性。</w:t>
            </w:r>
          </w:p>
        </w:tc>
      </w:tr>
      <w:tr w:rsidR="006E1EC7" w:rsidRPr="006E1EC7" w14:paraId="5C64F25E" w14:textId="77777777" w:rsidTr="009153C9">
        <w:trPr>
          <w:trHeight w:val="454"/>
        </w:trPr>
        <w:tc>
          <w:tcPr>
            <w:tcW w:w="2880" w:type="dxa"/>
            <w:vMerge/>
          </w:tcPr>
          <w:p w14:paraId="0227CAA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B95AB7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47DF4B9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1、经现场核查交换机配置策略，输入display password-control命令，返回信息为 Maximum login attempts: 3，Action for exceeding login attempts: Lock user for 1 minutes、User authentication timeout：600 seconds；2、通过返回信息确认用户连续错误登录3次锁定账户1分钟，用户登录连接超时时间限制为600秒。</w:t>
            </w:r>
          </w:p>
        </w:tc>
      </w:tr>
      <w:tr w:rsidR="006E1EC7" w:rsidRPr="006E1EC7" w14:paraId="788C35D5" w14:textId="77777777" w:rsidTr="009153C9">
        <w:trPr>
          <w:trHeight w:val="454"/>
        </w:trPr>
        <w:tc>
          <w:tcPr>
            <w:tcW w:w="2880" w:type="dxa"/>
            <w:vMerge/>
          </w:tcPr>
          <w:p w14:paraId="27B2F7A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7D3DD5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35E04A3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及核查其远程连接交换机的方式，管理员在远程管理交换机时采用SSH协议进行通信，防止鉴别信息在网络传输过程中被窃听；2、访谈网络管理员，Telnet协议默认为关闭状态，通过输入命令telnet server enable尝试启用Telnet协议，返回信息为Telnet is insecure because it transmits data in plaintext form，Telnet协议未启成功；3，通过在终端Telnet该交换机，无法连接成</w:t>
            </w:r>
            <w:r w:rsidRPr="006E1EC7">
              <w:rPr>
                <w:rFonts w:ascii="宋体" w:hAnsi="宋体" w:cs="Times New Roman"/>
                <w:kern w:val="0"/>
              </w:rPr>
              <w:lastRenderedPageBreak/>
              <w:t>功。</w:t>
            </w:r>
          </w:p>
        </w:tc>
      </w:tr>
      <w:tr w:rsidR="006E1EC7" w:rsidRPr="006E1EC7" w14:paraId="5AE70999" w14:textId="77777777" w:rsidTr="009153C9">
        <w:trPr>
          <w:trHeight w:val="454"/>
        </w:trPr>
        <w:tc>
          <w:tcPr>
            <w:tcW w:w="2880" w:type="dxa"/>
            <w:vMerge/>
          </w:tcPr>
          <w:p w14:paraId="35FA375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B2B0F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1DF4FEF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经现场核查网络管理员远程登录交换机方式，交换机仅采用用户名、口令方式进行身份鉴别，未采用两种或两种以上组合的鉴别技术对用户进行身份鉴别。</w:t>
            </w:r>
          </w:p>
        </w:tc>
      </w:tr>
      <w:tr w:rsidR="006E1EC7" w:rsidRPr="006E1EC7" w14:paraId="56A0B5A8" w14:textId="77777777" w:rsidTr="009153C9">
        <w:trPr>
          <w:trHeight w:val="454"/>
        </w:trPr>
        <w:tc>
          <w:tcPr>
            <w:tcW w:w="2880" w:type="dxa"/>
            <w:vMerge w:val="restart"/>
            <w:vAlign w:val="center"/>
          </w:tcPr>
          <w:p w14:paraId="6C681CA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712120D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1EF5CC0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1、经现场核查交换机中用户信息，通过输入display local-user命令，返回信息中显示交换机中存在security、tulei、xuweilai、ylops等用户，其中security的 user role list：level-1，network-operator；tulei、xuweilai、ylops的 user role list：network-admin,network-operator；2、经访谈网络管理员，其中tulei、xuweilai为两位网络管理员账号，ylops为网络主管账户，security为安全管理账号。</w:t>
            </w:r>
          </w:p>
        </w:tc>
      </w:tr>
      <w:tr w:rsidR="006E1EC7" w:rsidRPr="006E1EC7" w14:paraId="4BA214B9" w14:textId="77777777" w:rsidTr="009153C9">
        <w:trPr>
          <w:trHeight w:val="454"/>
        </w:trPr>
        <w:tc>
          <w:tcPr>
            <w:tcW w:w="2880" w:type="dxa"/>
            <w:vMerge/>
          </w:tcPr>
          <w:p w14:paraId="6E65BFB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07835C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2EB407F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1、经现场核查交换机中用户信息，通过输入display local-user命令，返回信息中显示交换机中存在security、tulei、xuweilai、ylops等用户,不存在默认账户，2、经核查交换机配置，输入display password-control命令，返回信息为 Password aging:Enabled (90 days) Password length: Enabled (10 characters) Password composition:Enabled (3 types, 1 characters per type) Password history: Enabled (max history records：3，用户口令已按照复杂度策略更改。</w:t>
            </w:r>
          </w:p>
        </w:tc>
      </w:tr>
      <w:tr w:rsidR="006E1EC7" w:rsidRPr="006E1EC7" w14:paraId="4A310610" w14:textId="77777777" w:rsidTr="009153C9">
        <w:trPr>
          <w:trHeight w:val="454"/>
        </w:trPr>
        <w:tc>
          <w:tcPr>
            <w:tcW w:w="2880" w:type="dxa"/>
            <w:vMerge/>
          </w:tcPr>
          <w:p w14:paraId="2401EB6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8B195D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4FCEC38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经现场核查交换机中用户信息，通过输入display local-user命令，返回信息中显示交换机中存在security、tulei、xuweilai、ylops等用户,经访谈网络管理员，其中tulei、xuweilai为两位网络管理员账号，ylops为网络主管账户，security为安全管理账号，不存在</w:t>
            </w:r>
            <w:r w:rsidRPr="006E1EC7">
              <w:rPr>
                <w:rFonts w:ascii="宋体" w:hAnsi="宋体" w:cs="Times New Roman"/>
                <w:kern w:val="0"/>
              </w:rPr>
              <w:lastRenderedPageBreak/>
              <w:t>多余、过期、共享账户。</w:t>
            </w:r>
          </w:p>
        </w:tc>
      </w:tr>
      <w:tr w:rsidR="006E1EC7" w:rsidRPr="006E1EC7" w14:paraId="18BC17D9" w14:textId="77777777" w:rsidTr="009153C9">
        <w:trPr>
          <w:trHeight w:val="454"/>
        </w:trPr>
        <w:tc>
          <w:tcPr>
            <w:tcW w:w="2880" w:type="dxa"/>
            <w:vMerge/>
          </w:tcPr>
          <w:p w14:paraId="55C267B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E125B8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414F42A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经现场核查交换机中用户信息，通过输入display local-user命令，返回信息中显示交换机中存在security、tulei、xuweilai、ylops等用户，经访谈网络管理员，交换机中未单独创建审计管理员账户，并且网络管理员权限为超管用户权限，未实现管理用户权限最小化及权限分离。</w:t>
            </w:r>
          </w:p>
        </w:tc>
      </w:tr>
      <w:tr w:rsidR="006E1EC7" w:rsidRPr="006E1EC7" w14:paraId="4B636F2F" w14:textId="77777777" w:rsidTr="009153C9">
        <w:trPr>
          <w:trHeight w:val="454"/>
        </w:trPr>
        <w:tc>
          <w:tcPr>
            <w:tcW w:w="2880" w:type="dxa"/>
            <w:vMerge/>
          </w:tcPr>
          <w:p w14:paraId="02EB8EE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1D5770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1543215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经核查配置文件及访谈网络管理员，交换机中由网络管理员角色账户为管理用户配置相应账号，并按照用户角色级别赋予管理用户操作权限。</w:t>
            </w:r>
          </w:p>
        </w:tc>
      </w:tr>
      <w:tr w:rsidR="006E1EC7" w:rsidRPr="006E1EC7" w14:paraId="3E7E0FB5" w14:textId="77777777" w:rsidTr="009153C9">
        <w:trPr>
          <w:trHeight w:val="454"/>
        </w:trPr>
        <w:tc>
          <w:tcPr>
            <w:tcW w:w="2880" w:type="dxa"/>
            <w:vMerge/>
          </w:tcPr>
          <w:p w14:paraId="40AD30B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F32EA1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6F4B801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经核查配置文件及访谈网络管理员，交换机中访问控制策略为管理用户的交换机中配置文件等进行配置管理及访问管理等，访问控制粒度达到主体为用户级、客体为文件级。</w:t>
            </w:r>
          </w:p>
        </w:tc>
      </w:tr>
      <w:tr w:rsidR="006E1EC7" w:rsidRPr="006E1EC7" w14:paraId="658620FB" w14:textId="77777777" w:rsidTr="009153C9">
        <w:trPr>
          <w:trHeight w:val="454"/>
        </w:trPr>
        <w:tc>
          <w:tcPr>
            <w:tcW w:w="2880" w:type="dxa"/>
            <w:vMerge/>
          </w:tcPr>
          <w:p w14:paraId="052D575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77B799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16F58F4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经核查配置文件及访谈网络管理员，未对重要主体和客体设置安全标记。</w:t>
            </w:r>
          </w:p>
        </w:tc>
      </w:tr>
      <w:tr w:rsidR="006E1EC7" w:rsidRPr="006E1EC7" w14:paraId="29C927B7" w14:textId="77777777" w:rsidTr="009153C9">
        <w:trPr>
          <w:trHeight w:val="454"/>
        </w:trPr>
        <w:tc>
          <w:tcPr>
            <w:tcW w:w="2880" w:type="dxa"/>
            <w:vMerge w:val="restart"/>
            <w:vAlign w:val="center"/>
          </w:tcPr>
          <w:p w14:paraId="65AC31F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1A06E44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1570F73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经现场访谈网络管理员及核查交换机配置，输入命令display logbuffer reverse，返回信息为logbuffer:enable；确认交换机中其中安全审计功能，通过查看审计记录内容，确认审计记录中包含设备运行记录及用户操作行为审计记录等。</w:t>
            </w:r>
          </w:p>
        </w:tc>
      </w:tr>
      <w:tr w:rsidR="006E1EC7" w:rsidRPr="006E1EC7" w14:paraId="53341737" w14:textId="77777777" w:rsidTr="009153C9">
        <w:trPr>
          <w:trHeight w:val="454"/>
        </w:trPr>
        <w:tc>
          <w:tcPr>
            <w:tcW w:w="2880" w:type="dxa"/>
            <w:vMerge/>
          </w:tcPr>
          <w:p w14:paraId="2505617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A77C3E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3FA25F7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经现场核查交换机中审计记录内容，审计记录中包含：日期、时间、主机名、类型、IP地址、用户名、详情等。</w:t>
            </w:r>
          </w:p>
        </w:tc>
      </w:tr>
      <w:tr w:rsidR="006E1EC7" w:rsidRPr="006E1EC7" w14:paraId="335F9370" w14:textId="77777777" w:rsidTr="009153C9">
        <w:trPr>
          <w:trHeight w:val="454"/>
        </w:trPr>
        <w:tc>
          <w:tcPr>
            <w:tcW w:w="2880" w:type="dxa"/>
            <w:vMerge/>
          </w:tcPr>
          <w:p w14:paraId="106B766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5AAAD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7FD8988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交换机中所有用户均无权限对审计记录进行删除或修改，并且管理员在备份服务器（10.33.110.160）中添加审计记录下载脚本（python脚本），实时将交换机中审计记录下载至备份服务器中进行备份；2、经现场核查备份服务器（10.33.110.160）中/home/network_backup目录中存在审计记录备份文件，备份文件宿主为</w:t>
            </w:r>
            <w:r w:rsidRPr="006E1EC7">
              <w:rPr>
                <w:rFonts w:ascii="宋体" w:hAnsi="宋体" w:cs="Times New Roman"/>
                <w:kern w:val="0"/>
                <w:lang w:eastAsia="zh-CN"/>
              </w:rPr>
              <w:lastRenderedPageBreak/>
              <w:t>root，权限为744，其他用户仅拥有读权限。</w:t>
            </w:r>
          </w:p>
        </w:tc>
      </w:tr>
      <w:tr w:rsidR="006E1EC7" w:rsidRPr="006E1EC7" w14:paraId="792592AE" w14:textId="77777777" w:rsidTr="009153C9">
        <w:trPr>
          <w:trHeight w:val="454"/>
        </w:trPr>
        <w:tc>
          <w:tcPr>
            <w:tcW w:w="2880" w:type="dxa"/>
            <w:vMerge/>
          </w:tcPr>
          <w:p w14:paraId="74A7EBD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91004E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2699E65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经现场访谈网络管理员，交换机中审计进程受系统进程保护，所有用户均无权限将审计进程单独中断。</w:t>
            </w:r>
          </w:p>
        </w:tc>
      </w:tr>
      <w:tr w:rsidR="006E1EC7" w:rsidRPr="006E1EC7" w14:paraId="0BFD10A3" w14:textId="77777777" w:rsidTr="009153C9">
        <w:trPr>
          <w:trHeight w:val="454"/>
        </w:trPr>
        <w:tc>
          <w:tcPr>
            <w:tcW w:w="2880" w:type="dxa"/>
            <w:vMerge w:val="restart"/>
            <w:vAlign w:val="center"/>
          </w:tcPr>
          <w:p w14:paraId="3179149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0D170C8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4847F7D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经访谈网络管理员及核查配置文件，交换机为厂商提供独立封装系统，不允许安装其他组件及应用程序，遵循最小安装原则。</w:t>
            </w:r>
          </w:p>
        </w:tc>
      </w:tr>
      <w:tr w:rsidR="006E1EC7" w:rsidRPr="006E1EC7" w14:paraId="59CE5854" w14:textId="77777777" w:rsidTr="009153C9">
        <w:trPr>
          <w:trHeight w:val="454"/>
        </w:trPr>
        <w:tc>
          <w:tcPr>
            <w:tcW w:w="2880" w:type="dxa"/>
            <w:vMerge/>
          </w:tcPr>
          <w:p w14:paraId="067402E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BA0088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3574B84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经现场访谈网络管理员及核查交换机配置，输入display current-fonfiguration，返回信息HTTP、Telnet协议均已关闭，交换机中未启用不需要的系统服务、默认共享及高危端口。</w:t>
            </w:r>
          </w:p>
        </w:tc>
      </w:tr>
      <w:tr w:rsidR="006E1EC7" w:rsidRPr="006E1EC7" w14:paraId="1A1AAF3E" w14:textId="77777777" w:rsidTr="009153C9">
        <w:trPr>
          <w:trHeight w:val="454"/>
        </w:trPr>
        <w:tc>
          <w:tcPr>
            <w:tcW w:w="2880" w:type="dxa"/>
            <w:vMerge/>
          </w:tcPr>
          <w:p w14:paraId="5C1F74D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DD3472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6D5CBF1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在防火墙中添加访问控制策略，仅允许管理用户通过堡垒机远程管理网络设备、安全设备及服务器等，经核查防火墙中访问控制策略，具备堡垒机地址-设备管理网段（10.33.0.0）的访问控制策略。</w:t>
            </w:r>
          </w:p>
        </w:tc>
      </w:tr>
      <w:tr w:rsidR="006E1EC7" w:rsidRPr="006E1EC7" w14:paraId="54BDF04E" w14:textId="77777777" w:rsidTr="009153C9">
        <w:trPr>
          <w:trHeight w:val="454"/>
        </w:trPr>
        <w:tc>
          <w:tcPr>
            <w:tcW w:w="2880" w:type="dxa"/>
            <w:vMerge/>
          </w:tcPr>
          <w:p w14:paraId="0CC19CB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AA4EA7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23C4EC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该测评项测评对象为业务应用系统、中间件和系统管理软件，故将该项调整为不适用。</w:t>
            </w:r>
          </w:p>
        </w:tc>
      </w:tr>
      <w:tr w:rsidR="006E1EC7" w:rsidRPr="006E1EC7" w14:paraId="65BE49ED" w14:textId="77777777" w:rsidTr="009153C9">
        <w:trPr>
          <w:trHeight w:val="454"/>
        </w:trPr>
        <w:tc>
          <w:tcPr>
            <w:tcW w:w="2880" w:type="dxa"/>
            <w:vMerge/>
          </w:tcPr>
          <w:p w14:paraId="15B8CD2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DA2614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097B998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会定期对官方网站通报的安全漏洞进行评估，然后从官方网站下载安全补丁，经过综合评估测试后对交换机系统进行补丁修复，避免系统中存在安全漏洞，2、经现场漏洞扫描，未发现交换机中存在安全漏洞。</w:t>
            </w:r>
          </w:p>
        </w:tc>
      </w:tr>
      <w:tr w:rsidR="006E1EC7" w:rsidRPr="006E1EC7" w14:paraId="2ACAEA62" w14:textId="77777777" w:rsidTr="009153C9">
        <w:trPr>
          <w:trHeight w:val="454"/>
        </w:trPr>
        <w:tc>
          <w:tcPr>
            <w:tcW w:w="2880" w:type="dxa"/>
            <w:vMerge/>
          </w:tcPr>
          <w:p w14:paraId="5027008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34C4FC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219D4E2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被测系统中部署了360AISA全流量威胁分析系统和360本地安全大脑，通过将被测系统中全部流量镜像发送到360AISA全流量威胁分析系统及360本地安全大脑中进行分析监测，发现入侵事件后及时通过钉钉报警，并且能够自动阻断。</w:t>
            </w:r>
          </w:p>
        </w:tc>
      </w:tr>
      <w:tr w:rsidR="006E1EC7" w:rsidRPr="006E1EC7" w14:paraId="1ADCD9F9" w14:textId="77777777" w:rsidTr="009153C9">
        <w:trPr>
          <w:trHeight w:val="454"/>
        </w:trPr>
        <w:tc>
          <w:tcPr>
            <w:tcW w:w="2880" w:type="dxa"/>
            <w:vAlign w:val="center"/>
          </w:tcPr>
          <w:p w14:paraId="458E8A6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0860018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w:t>
            </w:r>
            <w:r w:rsidRPr="006E1EC7">
              <w:rPr>
                <w:rFonts w:ascii="宋体" w:hAnsi="宋体" w:cs="Times New Roman"/>
                <w:kern w:val="0"/>
                <w:lang w:eastAsia="zh-CN"/>
              </w:rPr>
              <w:lastRenderedPageBreak/>
              <w:t>证，并在应用程序的关键执行环节进行动态可信验证，在检测到其可信性受到破坏后进行报警，并将验证结果形成审计记录送至安全管理中心。</w:t>
            </w:r>
          </w:p>
        </w:tc>
        <w:tc>
          <w:tcPr>
            <w:tcW w:w="2880" w:type="dxa"/>
            <w:vAlign w:val="center"/>
          </w:tcPr>
          <w:p w14:paraId="6627AB2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未基于可信根对计算设备提供可信验证。</w:t>
            </w:r>
          </w:p>
        </w:tc>
      </w:tr>
      <w:tr w:rsidR="006E1EC7" w:rsidRPr="006E1EC7" w14:paraId="424E07D4" w14:textId="77777777" w:rsidTr="009153C9">
        <w:trPr>
          <w:trHeight w:val="454"/>
        </w:trPr>
        <w:tc>
          <w:tcPr>
            <w:tcW w:w="2880" w:type="dxa"/>
            <w:vMerge w:val="restart"/>
            <w:vAlign w:val="center"/>
          </w:tcPr>
          <w:p w14:paraId="25A2D5C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72F05FE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0A9CF41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经现场访谈网络管理员及对交换机配置，交换机中关闭Telnet协议，采用SSH协议进行通信，保证重要数据在传输过程中的完整性。</w:t>
            </w:r>
          </w:p>
        </w:tc>
      </w:tr>
      <w:tr w:rsidR="006E1EC7" w:rsidRPr="006E1EC7" w14:paraId="25CC329D" w14:textId="77777777" w:rsidTr="009153C9">
        <w:trPr>
          <w:trHeight w:val="454"/>
        </w:trPr>
        <w:tc>
          <w:tcPr>
            <w:tcW w:w="2880" w:type="dxa"/>
            <w:vMerge/>
          </w:tcPr>
          <w:p w14:paraId="468F1D3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B5FBE1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230C314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经访谈网络管理员及核查H3C S6800系列交换机产品文档，文件中目录05-参考指南--05文件系统管理命令中包含：“交换机中文件系统通常使用摘要算法（SHA-256）对文件计算摘要值，用于验证文件的正确性和完整性”。</w:t>
            </w:r>
          </w:p>
        </w:tc>
      </w:tr>
      <w:tr w:rsidR="006E1EC7" w:rsidRPr="006E1EC7" w14:paraId="44C0095E" w14:textId="77777777" w:rsidTr="009153C9">
        <w:trPr>
          <w:trHeight w:val="454"/>
        </w:trPr>
        <w:tc>
          <w:tcPr>
            <w:tcW w:w="2880" w:type="dxa"/>
            <w:vMerge w:val="restart"/>
            <w:vAlign w:val="center"/>
          </w:tcPr>
          <w:p w14:paraId="25BE6A2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14FA5D9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63E4348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经现场访谈网络管理员及对交换机配置，交换机中关闭Telnet协议，采用SSH协议进行通信，保证重要数据在传输过程中的保密性。</w:t>
            </w:r>
          </w:p>
        </w:tc>
      </w:tr>
      <w:tr w:rsidR="006E1EC7" w:rsidRPr="006E1EC7" w14:paraId="6DAA8262" w14:textId="77777777" w:rsidTr="009153C9">
        <w:trPr>
          <w:trHeight w:val="454"/>
        </w:trPr>
        <w:tc>
          <w:tcPr>
            <w:tcW w:w="2880" w:type="dxa"/>
            <w:vMerge/>
          </w:tcPr>
          <w:p w14:paraId="16342B5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A6ED04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383894A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经访谈网管理员，管理员在设置用户口令时添加simple参数，经核查H3C S6800系列交换机产品文档，在文档05-参考指南--03-登录设备命令--1、登录设备--1.1等设备命令--1.1.28 set authentication password中正对simple参数进行说明：“simple：以明文方式设置密码，该密码将以密文方式存储。</w:t>
            </w:r>
          </w:p>
        </w:tc>
      </w:tr>
      <w:tr w:rsidR="006E1EC7" w:rsidRPr="006E1EC7" w14:paraId="55B949DC" w14:textId="77777777" w:rsidTr="009153C9">
        <w:trPr>
          <w:trHeight w:val="454"/>
        </w:trPr>
        <w:tc>
          <w:tcPr>
            <w:tcW w:w="2880" w:type="dxa"/>
            <w:vMerge w:val="restart"/>
            <w:vAlign w:val="center"/>
          </w:tcPr>
          <w:p w14:paraId="4158D5A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080918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5FFBB0C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相应配置，在备份服务器中配置python脚本，并设置每天凌晨4点将交换机中配置文件下载至备份服务器中进行备份，管理员每周对备份文件进行巡检，确保配置文件完整备份至备份服务器中。</w:t>
            </w:r>
          </w:p>
        </w:tc>
      </w:tr>
      <w:tr w:rsidR="006E1EC7" w:rsidRPr="006E1EC7" w14:paraId="2212B94D" w14:textId="77777777" w:rsidTr="009153C9">
        <w:trPr>
          <w:trHeight w:val="454"/>
        </w:trPr>
        <w:tc>
          <w:tcPr>
            <w:tcW w:w="2880" w:type="dxa"/>
            <w:vMerge/>
          </w:tcPr>
          <w:p w14:paraId="4053640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A31119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w:t>
            </w:r>
            <w:r w:rsidRPr="006E1EC7">
              <w:rPr>
                <w:rFonts w:ascii="宋体" w:hAnsi="宋体" w:cs="Times New Roman"/>
                <w:kern w:val="0"/>
                <w:lang w:eastAsia="zh-CN"/>
              </w:rPr>
              <w:lastRenderedPageBreak/>
              <w:t>功能，利用通信网络将重要数据实时备份至备份场地；</w:t>
            </w:r>
          </w:p>
        </w:tc>
        <w:tc>
          <w:tcPr>
            <w:tcW w:w="2880" w:type="dxa"/>
            <w:vAlign w:val="center"/>
          </w:tcPr>
          <w:p w14:paraId="277DD9A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1、经现场访谈网络管理员，管理员添</w:t>
            </w:r>
            <w:r w:rsidRPr="006E1EC7">
              <w:rPr>
                <w:rFonts w:ascii="宋体" w:hAnsi="宋体" w:cs="Times New Roman"/>
                <w:kern w:val="0"/>
                <w:lang w:eastAsia="zh-CN"/>
              </w:rPr>
              <w:lastRenderedPageBreak/>
              <w:t>加了数据同步策略，每天将备份服务器中备份文件拷贝至阿里公共云备份服务器中进行备份；2、经核查阿里公共云备份服务器（10.30.19.10）中备份目录/data/network-backup中具备网络设备配置备份文件；3、综上，因世纪互联IDC机房及阿里云公共云均在上海市，未实现异地实时备份功能。</w:t>
            </w:r>
          </w:p>
        </w:tc>
      </w:tr>
      <w:tr w:rsidR="006E1EC7" w:rsidRPr="006E1EC7" w14:paraId="5AE307CA" w14:textId="77777777" w:rsidTr="009153C9">
        <w:trPr>
          <w:trHeight w:val="454"/>
        </w:trPr>
        <w:tc>
          <w:tcPr>
            <w:tcW w:w="2880" w:type="dxa"/>
            <w:vMerge/>
          </w:tcPr>
          <w:p w14:paraId="435B813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878BDF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3B1CCCA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经访谈访问管理员及核查网络拓扑图，重要数据处理系统中采用双机冗余部署，保证系统的高可用性。</w:t>
            </w:r>
          </w:p>
        </w:tc>
      </w:tr>
    </w:tbl>
    <w:p w14:paraId="52AEBF47"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14ECDA0B" w14:textId="46ED21B7"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4.1.1.</w:t>
      </w:r>
      <w:r w:rsidR="006E1EC7" w:rsidRPr="006E1EC7">
        <w:rPr>
          <w:rFonts w:ascii="宋体" w:hAnsi="宋体" w:cs="Times New Roman"/>
          <w:bCs/>
          <w:iCs/>
          <w:color w:val="000000"/>
          <w:kern w:val="0"/>
          <w:sz w:val="28"/>
          <w:szCs w:val="22"/>
          <w:lang w:eastAsia="en-US"/>
        </w:rPr>
        <w:t>7. 管理接入交换机1</w:t>
      </w:r>
    </w:p>
    <w:tbl>
      <w:tblPr>
        <w:tblStyle w:val="5b"/>
        <w:tblW w:w="0" w:type="auto"/>
        <w:tblLook w:val="04A0" w:firstRow="1" w:lastRow="0" w:firstColumn="1" w:lastColumn="0" w:noHBand="0" w:noVBand="1"/>
      </w:tblPr>
      <w:tblGrid>
        <w:gridCol w:w="2721"/>
        <w:gridCol w:w="2732"/>
        <w:gridCol w:w="2843"/>
      </w:tblGrid>
      <w:tr w:rsidR="006E1EC7" w:rsidRPr="006E1EC7" w14:paraId="520ED87C" w14:textId="77777777" w:rsidTr="009153C9">
        <w:trPr>
          <w:trHeight w:val="454"/>
        </w:trPr>
        <w:tc>
          <w:tcPr>
            <w:tcW w:w="2880" w:type="dxa"/>
            <w:shd w:val="clear" w:color="auto" w:fill="7D7D7D"/>
            <w:vAlign w:val="center"/>
          </w:tcPr>
          <w:p w14:paraId="5D7583E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00521FB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69969CE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442BE308" w14:textId="77777777" w:rsidTr="009153C9">
        <w:trPr>
          <w:trHeight w:val="454"/>
        </w:trPr>
        <w:tc>
          <w:tcPr>
            <w:tcW w:w="2880" w:type="dxa"/>
            <w:vMerge w:val="restart"/>
            <w:vAlign w:val="center"/>
          </w:tcPr>
          <w:p w14:paraId="1E93F19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2CA871A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551C927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1、经现场访谈网络管理员，交换机采用用户名、口令进行身份标识及身份鉴别；2、经核查交换机配置，输入display password-control命令，返回信息为 Password aging:Enabled (90 days) Password length: Enabled (10 characters) Password composition:Enabled (3 types, 1 characters per type) Password history: Enabled (max history records:4)，通过返回信息确认：用户口令长度为至少10位，包含数字、字母、字符三种类型，用户口令更改周期为90天；3、通过现场在交换机中创建与网络管理员ylops同名账户时，交换机中会提示用户名已存在，无法创重名用户，确认用户标识具备唯一性。</w:t>
            </w:r>
          </w:p>
        </w:tc>
      </w:tr>
      <w:tr w:rsidR="006E1EC7" w:rsidRPr="006E1EC7" w14:paraId="3A93C308" w14:textId="77777777" w:rsidTr="009153C9">
        <w:trPr>
          <w:trHeight w:val="454"/>
        </w:trPr>
        <w:tc>
          <w:tcPr>
            <w:tcW w:w="2880" w:type="dxa"/>
            <w:vMerge/>
          </w:tcPr>
          <w:p w14:paraId="62B170C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C40C8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6C635A8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1、经现场核查交换机配置策略，输入display password-control命令，返回信息为 Maximum login attempts: 3，Action for exceeding login attempts: Lock user for 1 minutes、User authentication timeout：600 seconds；2、通过返回信息确认用户连续错误登录3次锁</w:t>
            </w:r>
            <w:r w:rsidRPr="006E1EC7">
              <w:rPr>
                <w:rFonts w:ascii="宋体" w:hAnsi="宋体" w:cs="Times New Roman"/>
                <w:kern w:val="0"/>
              </w:rPr>
              <w:lastRenderedPageBreak/>
              <w:t>定账户1分钟，用户登录连接超时时间限制为600秒。</w:t>
            </w:r>
          </w:p>
        </w:tc>
      </w:tr>
      <w:tr w:rsidR="006E1EC7" w:rsidRPr="006E1EC7" w14:paraId="057657BC" w14:textId="77777777" w:rsidTr="009153C9">
        <w:trPr>
          <w:trHeight w:val="454"/>
        </w:trPr>
        <w:tc>
          <w:tcPr>
            <w:tcW w:w="2880" w:type="dxa"/>
            <w:vMerge/>
          </w:tcPr>
          <w:p w14:paraId="51ADDE5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637F15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7B3398B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及核查其远程连接交换机的方式，管理员在远程管理交换机时采用SSH协议进行通信，防止鉴别信息在网络传输过程中被窃听；2、访谈网络管理员，Telnet协议默认为关闭状态，通过输入命令telnet server enable尝试启用Telnet协议，返回信息为Telnet is insecure because it transmits data in plaintext form，Telnet协议未启成功；3，通过在终端Telnet该交换机，无法连接成功。</w:t>
            </w:r>
          </w:p>
        </w:tc>
      </w:tr>
      <w:tr w:rsidR="006E1EC7" w:rsidRPr="006E1EC7" w14:paraId="10932A9D" w14:textId="77777777" w:rsidTr="009153C9">
        <w:trPr>
          <w:trHeight w:val="454"/>
        </w:trPr>
        <w:tc>
          <w:tcPr>
            <w:tcW w:w="2880" w:type="dxa"/>
            <w:vMerge/>
          </w:tcPr>
          <w:p w14:paraId="2810841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CA73F9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573E6A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经现场核查网络管理员远程登录交换机方式，交换机仅采用用户名、口令方式进行身份鉴别，未采用两种或两种以上组合的鉴别技术对用户进行身份鉴别。</w:t>
            </w:r>
          </w:p>
        </w:tc>
      </w:tr>
      <w:tr w:rsidR="006E1EC7" w:rsidRPr="006E1EC7" w14:paraId="2DCADBDB" w14:textId="77777777" w:rsidTr="009153C9">
        <w:trPr>
          <w:trHeight w:val="454"/>
        </w:trPr>
        <w:tc>
          <w:tcPr>
            <w:tcW w:w="2880" w:type="dxa"/>
            <w:vMerge w:val="restart"/>
            <w:vAlign w:val="center"/>
          </w:tcPr>
          <w:p w14:paraId="78D6861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58E36EB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281AF8E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1、经现场核查交换机中用户信息，通过输入display local-user命令，返回信息中显示交换机中存在security、tulei、xuweilai、ylops等用户，其中security的 user role list：level-1，network-operator；tulei、xuweilai、ylops的 user role list：network-admin,network-operator；2、经访谈网络管理员，其中tulei、xuweilai为两位网络管理员账号，ylops为网络主管账户，security为安全管理账号。</w:t>
            </w:r>
          </w:p>
        </w:tc>
      </w:tr>
      <w:tr w:rsidR="006E1EC7" w:rsidRPr="006E1EC7" w14:paraId="4917CD1F" w14:textId="77777777" w:rsidTr="009153C9">
        <w:trPr>
          <w:trHeight w:val="454"/>
        </w:trPr>
        <w:tc>
          <w:tcPr>
            <w:tcW w:w="2880" w:type="dxa"/>
            <w:vMerge/>
          </w:tcPr>
          <w:p w14:paraId="5A612DA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D2182B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69A0638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 xml:space="preserve">1、经现场核查交换机中用户信息，通过输入display local-user命令，返回信息中显示交换机中存在security、tulei、xuweilai、ylops等用户,不存在默认账户，2、经核查交换机配置，输入display password-control命令，返回信息为 Password aging:Enabled (90 days) Password length: Enabled (10 </w:t>
            </w:r>
            <w:r w:rsidRPr="006E1EC7">
              <w:rPr>
                <w:rFonts w:ascii="宋体" w:hAnsi="宋体" w:cs="Times New Roman"/>
                <w:kern w:val="0"/>
              </w:rPr>
              <w:lastRenderedPageBreak/>
              <w:t>characters) Password composition:Enabled (3 types, 1 characters per type) Password history: Enabled (max history records：3，用户口令已按照复杂度策略更改。</w:t>
            </w:r>
          </w:p>
        </w:tc>
      </w:tr>
      <w:tr w:rsidR="006E1EC7" w:rsidRPr="006E1EC7" w14:paraId="75869CEB" w14:textId="77777777" w:rsidTr="009153C9">
        <w:trPr>
          <w:trHeight w:val="454"/>
        </w:trPr>
        <w:tc>
          <w:tcPr>
            <w:tcW w:w="2880" w:type="dxa"/>
            <w:vMerge/>
          </w:tcPr>
          <w:p w14:paraId="3125013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3AD7F5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61FB01F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经现场核查交换机中用户信息，通过输入display local-user命令，返回信息中显示交换机中存在security、tulei、xuweilai、ylops等用户,经访谈网络管理员，其中tulei、xuweilai为两位网络管理员账号，ylops为网络主管账户，security为安全管理账号，不存在多余、过期、共享账户。</w:t>
            </w:r>
          </w:p>
        </w:tc>
      </w:tr>
      <w:tr w:rsidR="006E1EC7" w:rsidRPr="006E1EC7" w14:paraId="2A2EA14F" w14:textId="77777777" w:rsidTr="009153C9">
        <w:trPr>
          <w:trHeight w:val="454"/>
        </w:trPr>
        <w:tc>
          <w:tcPr>
            <w:tcW w:w="2880" w:type="dxa"/>
            <w:vMerge/>
          </w:tcPr>
          <w:p w14:paraId="483ED4D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D7709B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4ABC059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经现场核查交换机中用户信息，通过输入display local-user命令，返回信息中显示交换机中存在security、tulei、xuweilai、ylops等用户，经访谈网络管理员，交换机中未单独创建审计管理员账户，并且网络管理员权限为超管用户权限，未实现管理用户权限最小化及权限分离。</w:t>
            </w:r>
          </w:p>
        </w:tc>
      </w:tr>
      <w:tr w:rsidR="006E1EC7" w:rsidRPr="006E1EC7" w14:paraId="36ECA3EC" w14:textId="77777777" w:rsidTr="009153C9">
        <w:trPr>
          <w:trHeight w:val="454"/>
        </w:trPr>
        <w:tc>
          <w:tcPr>
            <w:tcW w:w="2880" w:type="dxa"/>
            <w:vMerge/>
          </w:tcPr>
          <w:p w14:paraId="59EF236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62ECA4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0C1258F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经核查配置文件及访谈网络管理员，交换机中由网络管理员角色账户为管理用户配置相应账号，并按照用户角色级别赋予管理用户操作权限。</w:t>
            </w:r>
          </w:p>
        </w:tc>
      </w:tr>
      <w:tr w:rsidR="006E1EC7" w:rsidRPr="006E1EC7" w14:paraId="53584F1B" w14:textId="77777777" w:rsidTr="009153C9">
        <w:trPr>
          <w:trHeight w:val="454"/>
        </w:trPr>
        <w:tc>
          <w:tcPr>
            <w:tcW w:w="2880" w:type="dxa"/>
            <w:vMerge/>
          </w:tcPr>
          <w:p w14:paraId="2F596F8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5192D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01EF45E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经核查配置文件及访谈网络管理员，交换机中访问控制策略为管理用户的交换机中配置文件等进行配置管理及访问管理等，访问控制粒度达到主体为用户级、客体为文件级。</w:t>
            </w:r>
          </w:p>
        </w:tc>
      </w:tr>
      <w:tr w:rsidR="006E1EC7" w:rsidRPr="006E1EC7" w14:paraId="382820A4" w14:textId="77777777" w:rsidTr="009153C9">
        <w:trPr>
          <w:trHeight w:val="454"/>
        </w:trPr>
        <w:tc>
          <w:tcPr>
            <w:tcW w:w="2880" w:type="dxa"/>
            <w:vMerge/>
          </w:tcPr>
          <w:p w14:paraId="7DDFA98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876C3E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4F457F0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经核查配置文件及访谈网络管理员，未对重要主体和客体设置安全标记。</w:t>
            </w:r>
          </w:p>
        </w:tc>
      </w:tr>
      <w:tr w:rsidR="006E1EC7" w:rsidRPr="006E1EC7" w14:paraId="39D8DDF4" w14:textId="77777777" w:rsidTr="009153C9">
        <w:trPr>
          <w:trHeight w:val="454"/>
        </w:trPr>
        <w:tc>
          <w:tcPr>
            <w:tcW w:w="2880" w:type="dxa"/>
            <w:vMerge w:val="restart"/>
            <w:vAlign w:val="center"/>
          </w:tcPr>
          <w:p w14:paraId="7679044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1BA5E35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460E9E3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经现场访谈网络管理员及核查交换机配置，输入命令display logbuffer reverse，返回信息为logbuffer:enable；确认交换机中其中安全审计功能，通过查看审计记录内容，确认审计记录中包含设备运行记录及用户操作行为审计记录等。</w:t>
            </w:r>
          </w:p>
        </w:tc>
      </w:tr>
      <w:tr w:rsidR="006E1EC7" w:rsidRPr="006E1EC7" w14:paraId="0009E392" w14:textId="77777777" w:rsidTr="009153C9">
        <w:trPr>
          <w:trHeight w:val="454"/>
        </w:trPr>
        <w:tc>
          <w:tcPr>
            <w:tcW w:w="2880" w:type="dxa"/>
            <w:vMerge/>
          </w:tcPr>
          <w:p w14:paraId="4FC7AD0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A46127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2D3FB4D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经现场核查交换机中审计记录内容，审计记录中包含：日期、时间、主机名、类型、IP地址、用户名、详情等。</w:t>
            </w:r>
          </w:p>
        </w:tc>
      </w:tr>
      <w:tr w:rsidR="006E1EC7" w:rsidRPr="006E1EC7" w14:paraId="40FCA485" w14:textId="77777777" w:rsidTr="009153C9">
        <w:trPr>
          <w:trHeight w:val="454"/>
        </w:trPr>
        <w:tc>
          <w:tcPr>
            <w:tcW w:w="2880" w:type="dxa"/>
            <w:vMerge/>
          </w:tcPr>
          <w:p w14:paraId="166BF96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74AF7E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2215FFA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交换机中所有用户均无权限对审计记录进行删除或修改，并且管理员在备份服务器（10.33.110.160）中添加审计记录下载脚本（python脚本），实时将交换机中审计记录下载至备份服务器中进行备份；2、经现场核查备份服务器（10.33.110.160）中/home/network_backup目录中存在审计记录备份文件，备份文件宿主为root，权限为744，其他用户仅拥有读权限。</w:t>
            </w:r>
          </w:p>
        </w:tc>
      </w:tr>
      <w:tr w:rsidR="006E1EC7" w:rsidRPr="006E1EC7" w14:paraId="02AE4FB4" w14:textId="77777777" w:rsidTr="009153C9">
        <w:trPr>
          <w:trHeight w:val="454"/>
        </w:trPr>
        <w:tc>
          <w:tcPr>
            <w:tcW w:w="2880" w:type="dxa"/>
            <w:vMerge/>
          </w:tcPr>
          <w:p w14:paraId="374064C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C66CD5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4EE001B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经现场访谈网络管理员，交换机中审计进程受系统进程保护，所有用户均无权限将审计进程单独中断。</w:t>
            </w:r>
          </w:p>
        </w:tc>
      </w:tr>
      <w:tr w:rsidR="006E1EC7" w:rsidRPr="006E1EC7" w14:paraId="76253B23" w14:textId="77777777" w:rsidTr="009153C9">
        <w:trPr>
          <w:trHeight w:val="454"/>
        </w:trPr>
        <w:tc>
          <w:tcPr>
            <w:tcW w:w="2880" w:type="dxa"/>
            <w:vMerge w:val="restart"/>
            <w:vAlign w:val="center"/>
          </w:tcPr>
          <w:p w14:paraId="743462C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18BEB44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6716F0E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经访谈网络管理员及核查配置文件，交换机为厂商提供独立封装系统，不允许安装其他组件及应用程序，遵循最小安装原则。</w:t>
            </w:r>
          </w:p>
        </w:tc>
      </w:tr>
      <w:tr w:rsidR="006E1EC7" w:rsidRPr="006E1EC7" w14:paraId="391D8AC9" w14:textId="77777777" w:rsidTr="009153C9">
        <w:trPr>
          <w:trHeight w:val="454"/>
        </w:trPr>
        <w:tc>
          <w:tcPr>
            <w:tcW w:w="2880" w:type="dxa"/>
            <w:vMerge/>
          </w:tcPr>
          <w:p w14:paraId="0D5AB0C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B3C1D3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7C39311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经现场访谈网络管理员及核查交换机配置，输入display current-fonfiguration，返回信息HTTP、Telnet协议均已关闭，交换机中未启用不需要的系统服务、默认共享及高危端口。</w:t>
            </w:r>
          </w:p>
        </w:tc>
      </w:tr>
      <w:tr w:rsidR="006E1EC7" w:rsidRPr="006E1EC7" w14:paraId="2940B232" w14:textId="77777777" w:rsidTr="009153C9">
        <w:trPr>
          <w:trHeight w:val="454"/>
        </w:trPr>
        <w:tc>
          <w:tcPr>
            <w:tcW w:w="2880" w:type="dxa"/>
            <w:vMerge/>
          </w:tcPr>
          <w:p w14:paraId="3D6220D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893313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41D526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在防火墙中添加访问控制策略，仅允许管理用户通过堡垒机远程管理网络设备、安全设备及服务器等，经核查防火墙中访问控制策略，具备堡垒机地址-设备管理网段（10.33.0.0）的访问控制策略。</w:t>
            </w:r>
          </w:p>
        </w:tc>
      </w:tr>
      <w:tr w:rsidR="006E1EC7" w:rsidRPr="006E1EC7" w14:paraId="4ECD26AB" w14:textId="77777777" w:rsidTr="009153C9">
        <w:trPr>
          <w:trHeight w:val="454"/>
        </w:trPr>
        <w:tc>
          <w:tcPr>
            <w:tcW w:w="2880" w:type="dxa"/>
            <w:vMerge/>
          </w:tcPr>
          <w:p w14:paraId="3200EDB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8ABB51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1E4EC44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该测评项测评对象为业务应用系统、中间件和系统管理软件，故将该项调整为不适用。</w:t>
            </w:r>
          </w:p>
        </w:tc>
      </w:tr>
      <w:tr w:rsidR="006E1EC7" w:rsidRPr="006E1EC7" w14:paraId="778B9853" w14:textId="77777777" w:rsidTr="009153C9">
        <w:trPr>
          <w:trHeight w:val="454"/>
        </w:trPr>
        <w:tc>
          <w:tcPr>
            <w:tcW w:w="2880" w:type="dxa"/>
            <w:vMerge/>
          </w:tcPr>
          <w:p w14:paraId="2F515B8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F30B84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6B1AA07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1、经访谈网络管理员，会定期对官方网站通报的安全漏洞进行评估，然后从官方网站下载安全补丁，经过综合评估测试后对交换机系统进行补丁修</w:t>
            </w:r>
            <w:r w:rsidRPr="006E1EC7">
              <w:rPr>
                <w:rFonts w:ascii="宋体" w:hAnsi="宋体" w:cs="Times New Roman"/>
                <w:kern w:val="0"/>
                <w:lang w:eastAsia="zh-CN"/>
              </w:rPr>
              <w:lastRenderedPageBreak/>
              <w:t>复，避免系统中存在安全漏洞，2、经现场漏洞扫描，未发现交换机中存在安全漏洞。</w:t>
            </w:r>
          </w:p>
        </w:tc>
      </w:tr>
      <w:tr w:rsidR="006E1EC7" w:rsidRPr="006E1EC7" w14:paraId="2A5E059C" w14:textId="77777777" w:rsidTr="009153C9">
        <w:trPr>
          <w:trHeight w:val="454"/>
        </w:trPr>
        <w:tc>
          <w:tcPr>
            <w:tcW w:w="2880" w:type="dxa"/>
            <w:vMerge/>
          </w:tcPr>
          <w:p w14:paraId="415F9BE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BED524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2A7A21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被测系统中部署了360AISA全流量威胁分析系统和360本地安全大脑，通过将被测系统中全部流量镜像发送到360AISA全流量威胁分析系统及360本地安全大脑中进行分析监测，发现入侵事件后及时通过钉钉报警，并且能够自动阻断。</w:t>
            </w:r>
          </w:p>
        </w:tc>
      </w:tr>
      <w:tr w:rsidR="006E1EC7" w:rsidRPr="006E1EC7" w14:paraId="4B2A90A9" w14:textId="77777777" w:rsidTr="009153C9">
        <w:trPr>
          <w:trHeight w:val="454"/>
        </w:trPr>
        <w:tc>
          <w:tcPr>
            <w:tcW w:w="2880" w:type="dxa"/>
            <w:vAlign w:val="center"/>
          </w:tcPr>
          <w:p w14:paraId="740A06F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3FB91A2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3B2D127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未基于可信根对计算设备提供可信验证。</w:t>
            </w:r>
          </w:p>
        </w:tc>
      </w:tr>
      <w:tr w:rsidR="006E1EC7" w:rsidRPr="006E1EC7" w14:paraId="1A7A9AC0" w14:textId="77777777" w:rsidTr="009153C9">
        <w:trPr>
          <w:trHeight w:val="454"/>
        </w:trPr>
        <w:tc>
          <w:tcPr>
            <w:tcW w:w="2880" w:type="dxa"/>
            <w:vMerge w:val="restart"/>
            <w:vAlign w:val="center"/>
          </w:tcPr>
          <w:p w14:paraId="3AFC820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041530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3BE6A5F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经现场访谈网络管理员及对交换机配置，交换机中关闭Telnet协议，采用SSH协议进行通信，保证重要数据在传输过程中的完整性。</w:t>
            </w:r>
          </w:p>
        </w:tc>
      </w:tr>
      <w:tr w:rsidR="006E1EC7" w:rsidRPr="006E1EC7" w14:paraId="193CF226" w14:textId="77777777" w:rsidTr="009153C9">
        <w:trPr>
          <w:trHeight w:val="454"/>
        </w:trPr>
        <w:tc>
          <w:tcPr>
            <w:tcW w:w="2880" w:type="dxa"/>
            <w:vMerge/>
          </w:tcPr>
          <w:p w14:paraId="6C8F884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96CAF9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39980D2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经访谈网络管理员及核查H3C S6800系列交换机产品文档，文件中目录05-参考指南--05文件系统管理命令中包含：“交换机中文件系统通常使用摘要算法（SHA-256）对文件计算摘要值，用于验证文件的正确性和完整性”。</w:t>
            </w:r>
          </w:p>
        </w:tc>
      </w:tr>
      <w:tr w:rsidR="006E1EC7" w:rsidRPr="006E1EC7" w14:paraId="3F597B24" w14:textId="77777777" w:rsidTr="009153C9">
        <w:trPr>
          <w:trHeight w:val="454"/>
        </w:trPr>
        <w:tc>
          <w:tcPr>
            <w:tcW w:w="2880" w:type="dxa"/>
            <w:vMerge w:val="restart"/>
            <w:vAlign w:val="center"/>
          </w:tcPr>
          <w:p w14:paraId="52226E0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0DE2D9C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52CA8B9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经现场访谈网络管理员及对交换机配置，交换机中关闭Telnet协议，采用SSH协议进行通信，保证重要数据在传输过程中的保密性。</w:t>
            </w:r>
          </w:p>
        </w:tc>
      </w:tr>
      <w:tr w:rsidR="006E1EC7" w:rsidRPr="006E1EC7" w14:paraId="1052D8CA" w14:textId="77777777" w:rsidTr="009153C9">
        <w:trPr>
          <w:trHeight w:val="454"/>
        </w:trPr>
        <w:tc>
          <w:tcPr>
            <w:tcW w:w="2880" w:type="dxa"/>
            <w:vMerge/>
          </w:tcPr>
          <w:p w14:paraId="66D5EDC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80F624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w:t>
            </w:r>
            <w:r w:rsidRPr="006E1EC7">
              <w:rPr>
                <w:rFonts w:ascii="宋体" w:hAnsi="宋体" w:cs="Times New Roman"/>
                <w:kern w:val="0"/>
                <w:lang w:eastAsia="zh-CN"/>
              </w:rPr>
              <w:lastRenderedPageBreak/>
              <w:t>鉴别数据、重要业务数据和重要个人信息等。</w:t>
            </w:r>
          </w:p>
        </w:tc>
        <w:tc>
          <w:tcPr>
            <w:tcW w:w="2880" w:type="dxa"/>
            <w:vAlign w:val="center"/>
          </w:tcPr>
          <w:p w14:paraId="413B059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lastRenderedPageBreak/>
              <w:t>经访谈网管理员，管理员在设置用户口令时添加simple参数，经核查H3C S6800系列交换机产品文档，在文档</w:t>
            </w:r>
            <w:r w:rsidRPr="006E1EC7">
              <w:rPr>
                <w:rFonts w:ascii="宋体" w:hAnsi="宋体" w:cs="Times New Roman"/>
                <w:kern w:val="0"/>
              </w:rPr>
              <w:lastRenderedPageBreak/>
              <w:t>05-参考指南--03-登录设备命令--1、登录设备--1.1等设备命令--1.1.28 set authentication password中正对simple参数进行说明：“simple：以明文方式设置密码，该密码将以密文方式存储。</w:t>
            </w:r>
          </w:p>
        </w:tc>
      </w:tr>
      <w:tr w:rsidR="006E1EC7" w:rsidRPr="006E1EC7" w14:paraId="5048DCE9" w14:textId="77777777" w:rsidTr="009153C9">
        <w:trPr>
          <w:trHeight w:val="454"/>
        </w:trPr>
        <w:tc>
          <w:tcPr>
            <w:tcW w:w="2880" w:type="dxa"/>
            <w:vMerge w:val="restart"/>
            <w:vAlign w:val="center"/>
          </w:tcPr>
          <w:p w14:paraId="555369D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数据备份恢复</w:t>
            </w:r>
          </w:p>
        </w:tc>
        <w:tc>
          <w:tcPr>
            <w:tcW w:w="2880" w:type="dxa"/>
            <w:vAlign w:val="center"/>
          </w:tcPr>
          <w:p w14:paraId="7C0F45B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70F3B3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相应配置，在备份服务器中配置python脚本，并设置每天凌晨4点将交换机中配置文件下载至备份服务器中进行备份，管理员每周对备份文件进行巡检，确保配置文件完整备份至备份服务器中。</w:t>
            </w:r>
          </w:p>
        </w:tc>
      </w:tr>
      <w:tr w:rsidR="006E1EC7" w:rsidRPr="006E1EC7" w14:paraId="3DC7FC41" w14:textId="77777777" w:rsidTr="009153C9">
        <w:trPr>
          <w:trHeight w:val="454"/>
        </w:trPr>
        <w:tc>
          <w:tcPr>
            <w:tcW w:w="2880" w:type="dxa"/>
            <w:vMerge/>
          </w:tcPr>
          <w:p w14:paraId="164FC19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CC1B93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7EEBF94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管理员添加了数据同步策略，每天将备份服务器中备份文件拷贝至阿里公共云备份服务器中进行备份；2、经核查阿里公共云备份服务器（10.30.19.10）中备份目录/data/network-backup中具备网络设备配置备份文件；3、综上，因世纪互联IDC机房及阿里云公共云均在上海市，未实现异地实时备份功能。</w:t>
            </w:r>
          </w:p>
        </w:tc>
      </w:tr>
      <w:tr w:rsidR="006E1EC7" w:rsidRPr="006E1EC7" w14:paraId="39E5EE1F" w14:textId="77777777" w:rsidTr="009153C9">
        <w:trPr>
          <w:trHeight w:val="454"/>
        </w:trPr>
        <w:tc>
          <w:tcPr>
            <w:tcW w:w="2880" w:type="dxa"/>
            <w:vMerge/>
          </w:tcPr>
          <w:p w14:paraId="3C25181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618FE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37E7279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经访谈访问管理员及核查网络拓扑图，重要数据处理系统中采用双机冗余部署，保证系统的高可用性。</w:t>
            </w:r>
          </w:p>
        </w:tc>
      </w:tr>
    </w:tbl>
    <w:p w14:paraId="44ECEC2F"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502DA782" w14:textId="52CFFC4A"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4.1.1.</w:t>
      </w:r>
      <w:r w:rsidR="006E1EC7" w:rsidRPr="006E1EC7">
        <w:rPr>
          <w:rFonts w:ascii="宋体" w:hAnsi="宋体" w:cs="Times New Roman"/>
          <w:bCs/>
          <w:iCs/>
          <w:color w:val="000000"/>
          <w:kern w:val="0"/>
          <w:sz w:val="28"/>
          <w:szCs w:val="22"/>
          <w:lang w:eastAsia="en-US"/>
        </w:rPr>
        <w:t>8. 管理接入交换机2</w:t>
      </w:r>
    </w:p>
    <w:tbl>
      <w:tblPr>
        <w:tblStyle w:val="5b"/>
        <w:tblW w:w="0" w:type="auto"/>
        <w:tblLook w:val="04A0" w:firstRow="1" w:lastRow="0" w:firstColumn="1" w:lastColumn="0" w:noHBand="0" w:noVBand="1"/>
      </w:tblPr>
      <w:tblGrid>
        <w:gridCol w:w="2721"/>
        <w:gridCol w:w="2732"/>
        <w:gridCol w:w="2843"/>
      </w:tblGrid>
      <w:tr w:rsidR="006E1EC7" w:rsidRPr="006E1EC7" w14:paraId="3ADCF335" w14:textId="77777777" w:rsidTr="009153C9">
        <w:trPr>
          <w:trHeight w:val="454"/>
        </w:trPr>
        <w:tc>
          <w:tcPr>
            <w:tcW w:w="2880" w:type="dxa"/>
            <w:shd w:val="clear" w:color="auto" w:fill="7D7D7D"/>
            <w:vAlign w:val="center"/>
          </w:tcPr>
          <w:p w14:paraId="027FF74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023F0CF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47E1C20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0BA54F95" w14:textId="77777777" w:rsidTr="009153C9">
        <w:trPr>
          <w:trHeight w:val="454"/>
        </w:trPr>
        <w:tc>
          <w:tcPr>
            <w:tcW w:w="2880" w:type="dxa"/>
            <w:vMerge w:val="restart"/>
            <w:vAlign w:val="center"/>
          </w:tcPr>
          <w:p w14:paraId="496B0FB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2B45F88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365C3D3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1、经现场访谈网络管理员，交换机采用用户名、口令进行身份标识及身份鉴别；2、经核查交换机配置，输入display password-control命令，返回信息为 Password aging:Enabled (90 days) Password length: Enabled (10 characters) Password composition:Enabled (3 types, 1 characters per type) Password history: Enabled (max history records:4)，通过返回信息确认：用户口令长度为至少10位，</w:t>
            </w:r>
            <w:r w:rsidRPr="006E1EC7">
              <w:rPr>
                <w:rFonts w:ascii="宋体" w:hAnsi="宋体" w:cs="Times New Roman"/>
                <w:kern w:val="0"/>
              </w:rPr>
              <w:lastRenderedPageBreak/>
              <w:t>包含数字、字母、字符三种类型，用户口令更改周期为90天；3、通过现场在交换机中创建与网络管理员ylops同名账户时，交换机中会提示用户名已存在，无法创重名用户，确认用户标识具备唯一性。</w:t>
            </w:r>
          </w:p>
        </w:tc>
      </w:tr>
      <w:tr w:rsidR="006E1EC7" w:rsidRPr="006E1EC7" w14:paraId="6C5873D5" w14:textId="77777777" w:rsidTr="009153C9">
        <w:trPr>
          <w:trHeight w:val="454"/>
        </w:trPr>
        <w:tc>
          <w:tcPr>
            <w:tcW w:w="2880" w:type="dxa"/>
            <w:vMerge/>
          </w:tcPr>
          <w:p w14:paraId="5FEAD07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E4CF83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79DB47A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1、经现场核查交换机配置策略，输入display password-control命令，返回信息为 Maximum login attempts: 3，Action for exceeding login attempts: Lock user for 1 minutes、User authentication timeout：600 seconds；2、通过返回信息确认用户连续错误登录3次锁定账户1分钟，用户登录连接超时时间限制为600秒。</w:t>
            </w:r>
          </w:p>
        </w:tc>
      </w:tr>
      <w:tr w:rsidR="006E1EC7" w:rsidRPr="006E1EC7" w14:paraId="546EF88E" w14:textId="77777777" w:rsidTr="009153C9">
        <w:trPr>
          <w:trHeight w:val="454"/>
        </w:trPr>
        <w:tc>
          <w:tcPr>
            <w:tcW w:w="2880" w:type="dxa"/>
            <w:vMerge/>
          </w:tcPr>
          <w:p w14:paraId="1860ABF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FB2DB4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1B923E5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及核查其远程连接交换机的方式，管理员在远程管理交换机时采用SSH协议进行通信，防止鉴别信息在网络传输过程中被窃听；2、访谈网络管理员，Telnet协议默认为关闭状态，通过输入命令telnet server enable尝试启用Telnet协议，返回信息为Telnet is insecure because it transmits data in plaintext form，Telnet协议未启成功；3，通过在终端Telnet该交换机，无法连接成功。</w:t>
            </w:r>
          </w:p>
        </w:tc>
      </w:tr>
      <w:tr w:rsidR="006E1EC7" w:rsidRPr="006E1EC7" w14:paraId="062C1D8E" w14:textId="77777777" w:rsidTr="009153C9">
        <w:trPr>
          <w:trHeight w:val="454"/>
        </w:trPr>
        <w:tc>
          <w:tcPr>
            <w:tcW w:w="2880" w:type="dxa"/>
            <w:vMerge/>
          </w:tcPr>
          <w:p w14:paraId="4042551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BC68C8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1B0ABE1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经现场核查网络管理员远程登录交换机方式，交换机仅采用用户名、口令方式进行身份鉴别，未采用两种或两种以上组合的鉴别技术对用户进行身份鉴别。</w:t>
            </w:r>
          </w:p>
        </w:tc>
      </w:tr>
      <w:tr w:rsidR="006E1EC7" w:rsidRPr="006E1EC7" w14:paraId="6C2FC6F8" w14:textId="77777777" w:rsidTr="009153C9">
        <w:trPr>
          <w:trHeight w:val="454"/>
        </w:trPr>
        <w:tc>
          <w:tcPr>
            <w:tcW w:w="2880" w:type="dxa"/>
            <w:vMerge w:val="restart"/>
            <w:vAlign w:val="center"/>
          </w:tcPr>
          <w:p w14:paraId="65767AD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0D539B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5B7D2CE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1、经现场核查交换机中用户信息，通过输入display local-user命令，返回信息中显示交换机中存在security、tulei、xuweilai、ylops等用户，其中security的 user role list：level-1，network-operator；tulei、xuweilai、ylops的 user role list：</w:t>
            </w:r>
            <w:r w:rsidRPr="006E1EC7">
              <w:rPr>
                <w:rFonts w:ascii="宋体" w:hAnsi="宋体" w:cs="Times New Roman"/>
                <w:kern w:val="0"/>
              </w:rPr>
              <w:lastRenderedPageBreak/>
              <w:t>network-admin,network-operator；2、经访谈网络管理员，其中tulei、xuweilai为两位网络管理员账号，ylops为网络主管账户，security为安全管理账号。</w:t>
            </w:r>
          </w:p>
        </w:tc>
      </w:tr>
      <w:tr w:rsidR="006E1EC7" w:rsidRPr="006E1EC7" w14:paraId="46E4BD0C" w14:textId="77777777" w:rsidTr="009153C9">
        <w:trPr>
          <w:trHeight w:val="454"/>
        </w:trPr>
        <w:tc>
          <w:tcPr>
            <w:tcW w:w="2880" w:type="dxa"/>
            <w:vMerge/>
          </w:tcPr>
          <w:p w14:paraId="7FF1155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ECDD25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190A9AE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1、经现场核查交换机中用户信息，通过输入display local-user命令，返回信息中显示交换机中存在security、tulei、xuweilai、ylops等用户,不存在默认账户，2、经核查交换机配置，输入display password-control命令，返回信息为 Password aging:Enabled (90 days) Password length: Enabled (10 characters) Password composition:Enabled (3 types, 1 characters per type) Password history: Enabled (max history records：3，用户口令已按照复杂度策略更改。</w:t>
            </w:r>
          </w:p>
        </w:tc>
      </w:tr>
      <w:tr w:rsidR="006E1EC7" w:rsidRPr="006E1EC7" w14:paraId="6A398A8B" w14:textId="77777777" w:rsidTr="009153C9">
        <w:trPr>
          <w:trHeight w:val="454"/>
        </w:trPr>
        <w:tc>
          <w:tcPr>
            <w:tcW w:w="2880" w:type="dxa"/>
            <w:vMerge/>
          </w:tcPr>
          <w:p w14:paraId="5035533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8C7623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040FB90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经现场核查交换机中用户信息，通过输入display local-user命令，返回信息中显示交换机中存在security、tulei、xuweilai、ylops等用户,经访谈网络管理员，其中tulei、xuweilai为两位网络管理员账号，ylops为网络主管账户，security为安全管理账号，不存在多余、过期、共享账户。</w:t>
            </w:r>
          </w:p>
        </w:tc>
      </w:tr>
      <w:tr w:rsidR="006E1EC7" w:rsidRPr="006E1EC7" w14:paraId="7B8EE36F" w14:textId="77777777" w:rsidTr="009153C9">
        <w:trPr>
          <w:trHeight w:val="454"/>
        </w:trPr>
        <w:tc>
          <w:tcPr>
            <w:tcW w:w="2880" w:type="dxa"/>
            <w:vMerge/>
          </w:tcPr>
          <w:p w14:paraId="3C84EA4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21BD82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1140BC9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经现场核查交换机中用户信息，通过输入display local-user命令，返回信息中显示交换机中存在security、tulei、xuweilai、ylops等用户，经访谈网络管理员，交换机中未单独创建审计管理员账户，并且网络管理员权限为超管用户权限，未实现管理用户权限最小化及权限分离。</w:t>
            </w:r>
          </w:p>
        </w:tc>
      </w:tr>
      <w:tr w:rsidR="006E1EC7" w:rsidRPr="006E1EC7" w14:paraId="1F95EFBF" w14:textId="77777777" w:rsidTr="009153C9">
        <w:trPr>
          <w:trHeight w:val="454"/>
        </w:trPr>
        <w:tc>
          <w:tcPr>
            <w:tcW w:w="2880" w:type="dxa"/>
            <w:vMerge/>
          </w:tcPr>
          <w:p w14:paraId="33B8149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7FA6A5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1CCDD5F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经核查配置文件及访谈网络管理员，交换机中由网络管理员角色账户为管理用户配置相应账号，并按照用户角色级别赋予管理用户操作权限。</w:t>
            </w:r>
          </w:p>
        </w:tc>
      </w:tr>
      <w:tr w:rsidR="006E1EC7" w:rsidRPr="006E1EC7" w14:paraId="6B7519B5" w14:textId="77777777" w:rsidTr="009153C9">
        <w:trPr>
          <w:trHeight w:val="454"/>
        </w:trPr>
        <w:tc>
          <w:tcPr>
            <w:tcW w:w="2880" w:type="dxa"/>
            <w:vMerge/>
          </w:tcPr>
          <w:p w14:paraId="561B40C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E90528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w:t>
            </w:r>
            <w:r w:rsidRPr="006E1EC7">
              <w:rPr>
                <w:rFonts w:ascii="宋体" w:hAnsi="宋体" w:cs="Times New Roman"/>
                <w:kern w:val="0"/>
                <w:lang w:eastAsia="zh-CN"/>
              </w:rPr>
              <w:lastRenderedPageBreak/>
              <w:t>表级；</w:t>
            </w:r>
          </w:p>
        </w:tc>
        <w:tc>
          <w:tcPr>
            <w:tcW w:w="2880" w:type="dxa"/>
            <w:vAlign w:val="center"/>
          </w:tcPr>
          <w:p w14:paraId="31BAEF2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经核查配置文件及访谈网络管理员，交换机中访问控制策略为管理用户的交换机中配置文件等进行配置管理及</w:t>
            </w:r>
            <w:r w:rsidRPr="006E1EC7">
              <w:rPr>
                <w:rFonts w:ascii="宋体" w:hAnsi="宋体" w:cs="Times New Roman"/>
                <w:kern w:val="0"/>
                <w:lang w:eastAsia="zh-CN"/>
              </w:rPr>
              <w:lastRenderedPageBreak/>
              <w:t>访问管理等，访问控制粒度达到主体为用户级、客体为文件级。</w:t>
            </w:r>
          </w:p>
        </w:tc>
      </w:tr>
      <w:tr w:rsidR="006E1EC7" w:rsidRPr="006E1EC7" w14:paraId="3DE1CEB6" w14:textId="77777777" w:rsidTr="009153C9">
        <w:trPr>
          <w:trHeight w:val="454"/>
        </w:trPr>
        <w:tc>
          <w:tcPr>
            <w:tcW w:w="2880" w:type="dxa"/>
            <w:vMerge/>
          </w:tcPr>
          <w:p w14:paraId="0668289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4EA22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052D820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经核查配置文件及访谈网络管理员，未对重要主体和客体设置安全标记。</w:t>
            </w:r>
          </w:p>
        </w:tc>
      </w:tr>
      <w:tr w:rsidR="006E1EC7" w:rsidRPr="006E1EC7" w14:paraId="55632C80" w14:textId="77777777" w:rsidTr="009153C9">
        <w:trPr>
          <w:trHeight w:val="454"/>
        </w:trPr>
        <w:tc>
          <w:tcPr>
            <w:tcW w:w="2880" w:type="dxa"/>
            <w:vMerge w:val="restart"/>
            <w:vAlign w:val="center"/>
          </w:tcPr>
          <w:p w14:paraId="1AC3EE3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699776F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72BCF07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经现场访谈网络管理员及核查交换机配置，输入命令display logbuffer reverse，返回信息为logbuffer:enable；确认交换机中其中安全审计功能，通过查看审计记录内容，确认审计记录中包含设备运行记录及用户操作行为审计记录等。</w:t>
            </w:r>
          </w:p>
        </w:tc>
      </w:tr>
      <w:tr w:rsidR="006E1EC7" w:rsidRPr="006E1EC7" w14:paraId="0C67B2A1" w14:textId="77777777" w:rsidTr="009153C9">
        <w:trPr>
          <w:trHeight w:val="454"/>
        </w:trPr>
        <w:tc>
          <w:tcPr>
            <w:tcW w:w="2880" w:type="dxa"/>
            <w:vMerge/>
          </w:tcPr>
          <w:p w14:paraId="58AF07C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DCA895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6E03372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经现场核查交换机中审计记录内容，审计记录中包含：日期、时间、主机名、类型、IP地址、用户名、详情等。</w:t>
            </w:r>
          </w:p>
        </w:tc>
      </w:tr>
      <w:tr w:rsidR="006E1EC7" w:rsidRPr="006E1EC7" w14:paraId="408C1FEA" w14:textId="77777777" w:rsidTr="009153C9">
        <w:trPr>
          <w:trHeight w:val="454"/>
        </w:trPr>
        <w:tc>
          <w:tcPr>
            <w:tcW w:w="2880" w:type="dxa"/>
            <w:vMerge/>
          </w:tcPr>
          <w:p w14:paraId="013C8DD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B1AA2F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17EB7FA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交换机中所有用户均无权限对审计记录进行删除或修改，并且管理员在备份服务器（10.33.110.160）中添加审计记录下载脚本（python脚本），实时将交换机中审计记录下载至备份服务器中进行备份；2、经现场核查备份服务器（10.33.110.160）中/home/network_backup目录中存在审计记录备份文件，备份文件宿主为root，权限为744，其他用户仅拥有读权限。</w:t>
            </w:r>
          </w:p>
        </w:tc>
      </w:tr>
      <w:tr w:rsidR="006E1EC7" w:rsidRPr="006E1EC7" w14:paraId="02D54775" w14:textId="77777777" w:rsidTr="009153C9">
        <w:trPr>
          <w:trHeight w:val="454"/>
        </w:trPr>
        <w:tc>
          <w:tcPr>
            <w:tcW w:w="2880" w:type="dxa"/>
            <w:vMerge/>
          </w:tcPr>
          <w:p w14:paraId="5AB11CB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7A7DD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5DD9AD2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经现场访谈网络管理员，交换机中审计进程受系统进程保护，所有用户均无权限将审计进程单独中断。</w:t>
            </w:r>
          </w:p>
        </w:tc>
      </w:tr>
      <w:tr w:rsidR="006E1EC7" w:rsidRPr="006E1EC7" w14:paraId="269DE6A7" w14:textId="77777777" w:rsidTr="009153C9">
        <w:trPr>
          <w:trHeight w:val="454"/>
        </w:trPr>
        <w:tc>
          <w:tcPr>
            <w:tcW w:w="2880" w:type="dxa"/>
            <w:vMerge w:val="restart"/>
            <w:vAlign w:val="center"/>
          </w:tcPr>
          <w:p w14:paraId="4B22F82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179676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024B879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经访谈网络管理员及核查配置文件，交换机为厂商提供独立封装系统，不允许安装其他组件及应用程序，遵循最小安装原则。</w:t>
            </w:r>
          </w:p>
        </w:tc>
      </w:tr>
      <w:tr w:rsidR="006E1EC7" w:rsidRPr="006E1EC7" w14:paraId="066AAEF0" w14:textId="77777777" w:rsidTr="009153C9">
        <w:trPr>
          <w:trHeight w:val="454"/>
        </w:trPr>
        <w:tc>
          <w:tcPr>
            <w:tcW w:w="2880" w:type="dxa"/>
            <w:vMerge/>
          </w:tcPr>
          <w:p w14:paraId="12A667F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4F0452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6099C6C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经现场访谈网络管理员及核查交换机配置，输入display current-fonfiguration，返回信息HTTP、Telnet协议均已关闭，交换机中未启用不需要的系统服务、默认共享及高危端口。</w:t>
            </w:r>
          </w:p>
        </w:tc>
      </w:tr>
      <w:tr w:rsidR="006E1EC7" w:rsidRPr="006E1EC7" w14:paraId="6840072D" w14:textId="77777777" w:rsidTr="009153C9">
        <w:trPr>
          <w:trHeight w:val="454"/>
        </w:trPr>
        <w:tc>
          <w:tcPr>
            <w:tcW w:w="2880" w:type="dxa"/>
            <w:vMerge/>
          </w:tcPr>
          <w:p w14:paraId="45C5D1F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11544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w:t>
            </w:r>
            <w:r w:rsidRPr="006E1EC7">
              <w:rPr>
                <w:rFonts w:ascii="宋体" w:hAnsi="宋体" w:cs="Times New Roman"/>
                <w:kern w:val="0"/>
                <w:lang w:eastAsia="zh-CN"/>
              </w:rPr>
              <w:lastRenderedPageBreak/>
              <w:t>通过网络进行管理的管理终端进行限制；</w:t>
            </w:r>
          </w:p>
        </w:tc>
        <w:tc>
          <w:tcPr>
            <w:tcW w:w="2880" w:type="dxa"/>
            <w:vAlign w:val="center"/>
          </w:tcPr>
          <w:p w14:paraId="37FC61C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经访谈网络管理员，在防火墙中添加访问控制策略，仅允许管理用户通过</w:t>
            </w:r>
            <w:r w:rsidRPr="006E1EC7">
              <w:rPr>
                <w:rFonts w:ascii="宋体" w:hAnsi="宋体" w:cs="Times New Roman"/>
                <w:kern w:val="0"/>
                <w:lang w:eastAsia="zh-CN"/>
              </w:rPr>
              <w:lastRenderedPageBreak/>
              <w:t>堡垒机远程管理网络设备、安全设备及服务器等，经核查防火墙中访问控制策略，具备堡垒机地址-设备管理网段（10.33.0.0）的访问控制策略。</w:t>
            </w:r>
          </w:p>
        </w:tc>
      </w:tr>
      <w:tr w:rsidR="006E1EC7" w:rsidRPr="006E1EC7" w14:paraId="3A856C2A" w14:textId="77777777" w:rsidTr="009153C9">
        <w:trPr>
          <w:trHeight w:val="454"/>
        </w:trPr>
        <w:tc>
          <w:tcPr>
            <w:tcW w:w="2880" w:type="dxa"/>
            <w:vMerge/>
          </w:tcPr>
          <w:p w14:paraId="7B603B2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5CA90B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371EFAB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该测评项测评对象为业务应用系统、中间件和系统管理软件，故将该项调整为不适用。</w:t>
            </w:r>
          </w:p>
        </w:tc>
      </w:tr>
      <w:tr w:rsidR="006E1EC7" w:rsidRPr="006E1EC7" w14:paraId="50138D8C" w14:textId="77777777" w:rsidTr="009153C9">
        <w:trPr>
          <w:trHeight w:val="454"/>
        </w:trPr>
        <w:tc>
          <w:tcPr>
            <w:tcW w:w="2880" w:type="dxa"/>
            <w:vMerge/>
          </w:tcPr>
          <w:p w14:paraId="2B9362B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0400AE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43EF581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会定期对官方网站通报的安全漏洞进行评估，然后从官方网站下载安全补丁，经过综合评估测试后对交换机系统进行补丁修复，避免系统中存在安全漏洞，2、经现场漏洞扫描，未发现交换机中存在安全漏洞。</w:t>
            </w:r>
          </w:p>
        </w:tc>
      </w:tr>
      <w:tr w:rsidR="006E1EC7" w:rsidRPr="006E1EC7" w14:paraId="68D6B7C4" w14:textId="77777777" w:rsidTr="009153C9">
        <w:trPr>
          <w:trHeight w:val="454"/>
        </w:trPr>
        <w:tc>
          <w:tcPr>
            <w:tcW w:w="2880" w:type="dxa"/>
            <w:vMerge/>
          </w:tcPr>
          <w:p w14:paraId="192A253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0E2F51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1DE157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被测系统中部署了360AISA全流量威胁分析系统和360本地安全大脑，通过将被测系统中全部流量镜像发送到360AISA全流量威胁分析系统及360本地安全大脑中进行分析监测，发现入侵事件后及时通过钉钉报警，并且能够自动阻断。</w:t>
            </w:r>
          </w:p>
        </w:tc>
      </w:tr>
      <w:tr w:rsidR="006E1EC7" w:rsidRPr="006E1EC7" w14:paraId="6BBCF003" w14:textId="77777777" w:rsidTr="009153C9">
        <w:trPr>
          <w:trHeight w:val="454"/>
        </w:trPr>
        <w:tc>
          <w:tcPr>
            <w:tcW w:w="2880" w:type="dxa"/>
            <w:vAlign w:val="center"/>
          </w:tcPr>
          <w:p w14:paraId="1054B83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1D2B648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24BC6D6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未基于可信根对计算设备提供可信验证。</w:t>
            </w:r>
          </w:p>
        </w:tc>
      </w:tr>
      <w:tr w:rsidR="006E1EC7" w:rsidRPr="006E1EC7" w14:paraId="4EA91E82" w14:textId="77777777" w:rsidTr="009153C9">
        <w:trPr>
          <w:trHeight w:val="454"/>
        </w:trPr>
        <w:tc>
          <w:tcPr>
            <w:tcW w:w="2880" w:type="dxa"/>
            <w:vMerge w:val="restart"/>
            <w:vAlign w:val="center"/>
          </w:tcPr>
          <w:p w14:paraId="4A5091C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0FF4A44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374E373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经现场访谈网络管理员及对交换机配置，交换机中关闭Telnet协议，采用SSH协议进行通信，保证重要数据在传输过程中的完整性。</w:t>
            </w:r>
          </w:p>
        </w:tc>
      </w:tr>
      <w:tr w:rsidR="006E1EC7" w:rsidRPr="006E1EC7" w14:paraId="5C3267B4" w14:textId="77777777" w:rsidTr="009153C9">
        <w:trPr>
          <w:trHeight w:val="454"/>
        </w:trPr>
        <w:tc>
          <w:tcPr>
            <w:tcW w:w="2880" w:type="dxa"/>
            <w:vMerge/>
          </w:tcPr>
          <w:p w14:paraId="49043FC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30FE4B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w:t>
            </w:r>
            <w:r w:rsidRPr="006E1EC7">
              <w:rPr>
                <w:rFonts w:ascii="宋体" w:hAnsi="宋体" w:cs="Times New Roman"/>
                <w:kern w:val="0"/>
                <w:lang w:eastAsia="zh-CN"/>
              </w:rPr>
              <w:lastRenderedPageBreak/>
              <w:t>括但不限于鉴别数据、重要业务数据、重要审计数据、重要配置数据、重要视频数据和重要个人信息等。</w:t>
            </w:r>
          </w:p>
        </w:tc>
        <w:tc>
          <w:tcPr>
            <w:tcW w:w="2880" w:type="dxa"/>
            <w:vAlign w:val="center"/>
          </w:tcPr>
          <w:p w14:paraId="53C5895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经访谈网络管理员及核查H3C S6800系列交换机产品文档，文件中目录05-参考指南--05文件系统管理命令</w:t>
            </w:r>
            <w:r w:rsidRPr="006E1EC7">
              <w:rPr>
                <w:rFonts w:ascii="宋体" w:hAnsi="宋体" w:cs="Times New Roman"/>
                <w:kern w:val="0"/>
                <w:lang w:eastAsia="zh-CN"/>
              </w:rPr>
              <w:lastRenderedPageBreak/>
              <w:t>中包含：“交换机中文件系统通常使用摘要算法（SHA-256）对文件计算摘要值，用于验证文件的正确性和完整性”。</w:t>
            </w:r>
          </w:p>
        </w:tc>
      </w:tr>
      <w:tr w:rsidR="006E1EC7" w:rsidRPr="006E1EC7" w14:paraId="5FDED2F4" w14:textId="77777777" w:rsidTr="009153C9">
        <w:trPr>
          <w:trHeight w:val="454"/>
        </w:trPr>
        <w:tc>
          <w:tcPr>
            <w:tcW w:w="2880" w:type="dxa"/>
            <w:vMerge w:val="restart"/>
            <w:vAlign w:val="center"/>
          </w:tcPr>
          <w:p w14:paraId="14C15ED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数据保密性</w:t>
            </w:r>
          </w:p>
        </w:tc>
        <w:tc>
          <w:tcPr>
            <w:tcW w:w="2880" w:type="dxa"/>
            <w:vAlign w:val="center"/>
          </w:tcPr>
          <w:p w14:paraId="595F96D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432AE6A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经现场访谈网络管理员及对交换机配置，交换机中关闭Telnet协议，采用SSH协议进行通信，保证重要数据在传输过程中的保密性。</w:t>
            </w:r>
          </w:p>
        </w:tc>
      </w:tr>
      <w:tr w:rsidR="006E1EC7" w:rsidRPr="006E1EC7" w14:paraId="4C2169CC" w14:textId="77777777" w:rsidTr="009153C9">
        <w:trPr>
          <w:trHeight w:val="454"/>
        </w:trPr>
        <w:tc>
          <w:tcPr>
            <w:tcW w:w="2880" w:type="dxa"/>
            <w:vMerge/>
          </w:tcPr>
          <w:p w14:paraId="024FCF6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AD395E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322B8F3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经访谈网管理员，管理员在设置用户口令时添加simple参数，经核查H3C S6800系列交换机产品文档，在文档05-参考指南--03-登录设备命令--1、登录设备--1.1等设备命令--1.1.28 set authentication password中正对simple参数进行说明：“simple：以明文方式设置密码，该密码将以密文方式存储。</w:t>
            </w:r>
          </w:p>
        </w:tc>
      </w:tr>
      <w:tr w:rsidR="006E1EC7" w:rsidRPr="006E1EC7" w14:paraId="4989B62C" w14:textId="77777777" w:rsidTr="009153C9">
        <w:trPr>
          <w:trHeight w:val="454"/>
        </w:trPr>
        <w:tc>
          <w:tcPr>
            <w:tcW w:w="2880" w:type="dxa"/>
            <w:vMerge w:val="restart"/>
            <w:vAlign w:val="center"/>
          </w:tcPr>
          <w:p w14:paraId="38E4A1E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36232EB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7EC43DF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相应配置，在备份服务器中配置python脚本，并设置每天凌晨4点将交换机中配置文件下载至备份服务器中进行备份，管理员每周对备份文件进行巡检，确保配置文件完整备份至备份服务器中。</w:t>
            </w:r>
          </w:p>
        </w:tc>
      </w:tr>
      <w:tr w:rsidR="006E1EC7" w:rsidRPr="006E1EC7" w14:paraId="3C5A575E" w14:textId="77777777" w:rsidTr="009153C9">
        <w:trPr>
          <w:trHeight w:val="454"/>
        </w:trPr>
        <w:tc>
          <w:tcPr>
            <w:tcW w:w="2880" w:type="dxa"/>
            <w:vMerge/>
          </w:tcPr>
          <w:p w14:paraId="431E8BA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5DF6A9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670816A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管理员添加了数据同步策略，每天将备份服务器中备份文件拷贝至阿里公共云备份服务器中进行备份；2、经核查阿里公共云备份服务器（10.30.19.10）中备份目录/data/network-backup中具备网络设备配置备份文件；3、综上，因世纪互联IDC机房及阿里云公共云均在上海市，未实现异地实时备份功能。</w:t>
            </w:r>
          </w:p>
        </w:tc>
      </w:tr>
      <w:tr w:rsidR="006E1EC7" w:rsidRPr="006E1EC7" w14:paraId="12EC02D7" w14:textId="77777777" w:rsidTr="009153C9">
        <w:trPr>
          <w:trHeight w:val="454"/>
        </w:trPr>
        <w:tc>
          <w:tcPr>
            <w:tcW w:w="2880" w:type="dxa"/>
            <w:vMerge/>
          </w:tcPr>
          <w:p w14:paraId="70D6824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0516C9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7EBF7B5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经访谈访问管理员及核查网络拓扑图，重要数据处理系统中采用双机冗余部署，保证系统的高可用性。</w:t>
            </w:r>
          </w:p>
        </w:tc>
      </w:tr>
    </w:tbl>
    <w:p w14:paraId="0335AF2D"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3D8E063F" w14:textId="17B3CCCB"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4.1.1.</w:t>
      </w:r>
      <w:r w:rsidR="006E1EC7" w:rsidRPr="006E1EC7">
        <w:rPr>
          <w:rFonts w:ascii="宋体" w:hAnsi="宋体" w:cs="Times New Roman"/>
          <w:bCs/>
          <w:iCs/>
          <w:color w:val="000000"/>
          <w:kern w:val="0"/>
          <w:sz w:val="28"/>
          <w:szCs w:val="22"/>
          <w:lang w:eastAsia="en-US"/>
        </w:rPr>
        <w:t>9. 管理接入交换机3</w:t>
      </w:r>
    </w:p>
    <w:tbl>
      <w:tblPr>
        <w:tblStyle w:val="5b"/>
        <w:tblW w:w="0" w:type="auto"/>
        <w:tblLook w:val="04A0" w:firstRow="1" w:lastRow="0" w:firstColumn="1" w:lastColumn="0" w:noHBand="0" w:noVBand="1"/>
      </w:tblPr>
      <w:tblGrid>
        <w:gridCol w:w="2721"/>
        <w:gridCol w:w="2732"/>
        <w:gridCol w:w="2843"/>
      </w:tblGrid>
      <w:tr w:rsidR="006E1EC7" w:rsidRPr="006E1EC7" w14:paraId="0D781C8F" w14:textId="77777777" w:rsidTr="009153C9">
        <w:trPr>
          <w:trHeight w:val="454"/>
        </w:trPr>
        <w:tc>
          <w:tcPr>
            <w:tcW w:w="2880" w:type="dxa"/>
            <w:shd w:val="clear" w:color="auto" w:fill="7D7D7D"/>
            <w:vAlign w:val="center"/>
          </w:tcPr>
          <w:p w14:paraId="0C9281D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6B8D107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1DBD97E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28D20171" w14:textId="77777777" w:rsidTr="009153C9">
        <w:trPr>
          <w:trHeight w:val="454"/>
        </w:trPr>
        <w:tc>
          <w:tcPr>
            <w:tcW w:w="2880" w:type="dxa"/>
            <w:vMerge w:val="restart"/>
            <w:vAlign w:val="center"/>
          </w:tcPr>
          <w:p w14:paraId="53EC458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2A354DD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59F861E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1、经现场访谈网络管理员，交换机采用用户名、口令进行身份标识及身份鉴别；2、经核查交换机配置，输入display password-control命令，返回信息为 Password aging:Enabled (90 days) Password length: Enabled (10 characters) Password composition:Enabled (3 types, 1 characters per type) Password history: Enabled (max history records:4)，通过返回信息确认：用户口令长度为至少10位，包含数字、字母、字符三种类型，用户口令更改周期为90天；3、通过现场在交换机中创建与网络管理员ylops同名账户时，交换机中会提示用户名已存在，无法创重名用户，确认用户标识具备唯一性。</w:t>
            </w:r>
          </w:p>
        </w:tc>
      </w:tr>
      <w:tr w:rsidR="006E1EC7" w:rsidRPr="006E1EC7" w14:paraId="0A493D6D" w14:textId="77777777" w:rsidTr="009153C9">
        <w:trPr>
          <w:trHeight w:val="454"/>
        </w:trPr>
        <w:tc>
          <w:tcPr>
            <w:tcW w:w="2880" w:type="dxa"/>
            <w:vMerge/>
          </w:tcPr>
          <w:p w14:paraId="1B8E09F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3203D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76ED57A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1、经现场核查交换机配置策略，输入display password-control命令，返回信息为 Maximum login attempts: 3，Action for exceeding login attempts: Lock user for 1 minutes、User authentication timeout：600 seconds；2、通过返回信息确认用户连续错误登录3次锁定账户1分钟，用户登录连接超时时间限制为600秒。</w:t>
            </w:r>
          </w:p>
        </w:tc>
      </w:tr>
      <w:tr w:rsidR="006E1EC7" w:rsidRPr="006E1EC7" w14:paraId="15C00112" w14:textId="77777777" w:rsidTr="009153C9">
        <w:trPr>
          <w:trHeight w:val="454"/>
        </w:trPr>
        <w:tc>
          <w:tcPr>
            <w:tcW w:w="2880" w:type="dxa"/>
            <w:vMerge/>
          </w:tcPr>
          <w:p w14:paraId="36C62D4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BC3DCD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53FC6BC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及核查其远程连接交换机的方式，管理员在远程管理交换机时采用SSH协议进行通信，防止鉴别信息在网络传输过程中被窃听；2、访谈网络管理员，Telnet协议默认为关闭状态，通过输入命令telnet server enable尝试启用Telnet协议，返回信息为Telnet is insecure because it transmits data in plaintext form，Telnet协议未启成功；3，通过在终端Telnet该交换机，无法连接成</w:t>
            </w:r>
            <w:r w:rsidRPr="006E1EC7">
              <w:rPr>
                <w:rFonts w:ascii="宋体" w:hAnsi="宋体" w:cs="Times New Roman"/>
                <w:kern w:val="0"/>
              </w:rPr>
              <w:lastRenderedPageBreak/>
              <w:t>功。</w:t>
            </w:r>
          </w:p>
        </w:tc>
      </w:tr>
      <w:tr w:rsidR="006E1EC7" w:rsidRPr="006E1EC7" w14:paraId="58DBD942" w14:textId="77777777" w:rsidTr="009153C9">
        <w:trPr>
          <w:trHeight w:val="454"/>
        </w:trPr>
        <w:tc>
          <w:tcPr>
            <w:tcW w:w="2880" w:type="dxa"/>
            <w:vMerge/>
          </w:tcPr>
          <w:p w14:paraId="01F5DD7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03DF47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73D8A26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经现场核查网络管理员远程登录交换机方式，交换机仅采用用户名、口令方式进行身份鉴别，未采用两种或两种以上组合的鉴别技术对用户进行身份鉴别。</w:t>
            </w:r>
          </w:p>
        </w:tc>
      </w:tr>
      <w:tr w:rsidR="006E1EC7" w:rsidRPr="006E1EC7" w14:paraId="73C720DE" w14:textId="77777777" w:rsidTr="009153C9">
        <w:trPr>
          <w:trHeight w:val="454"/>
        </w:trPr>
        <w:tc>
          <w:tcPr>
            <w:tcW w:w="2880" w:type="dxa"/>
            <w:vMerge w:val="restart"/>
            <w:vAlign w:val="center"/>
          </w:tcPr>
          <w:p w14:paraId="052A928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4D43AE1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387B786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1、经现场核查交换机中用户信息，通过输入display local-user命令，返回信息中显示交换机中存在security、tulei、xuweilai、ylops等用户，其中security的 user role list：level-1，network-operator；tulei、xuweilai、ylops的 user role list：network-admin,network-operator；2、经访谈网络管理员，其中tulei、xuweilai为两位网络管理员账号，ylops为网络主管账户，security为安全管理账号。</w:t>
            </w:r>
          </w:p>
        </w:tc>
      </w:tr>
      <w:tr w:rsidR="006E1EC7" w:rsidRPr="006E1EC7" w14:paraId="0D446DC1" w14:textId="77777777" w:rsidTr="009153C9">
        <w:trPr>
          <w:trHeight w:val="454"/>
        </w:trPr>
        <w:tc>
          <w:tcPr>
            <w:tcW w:w="2880" w:type="dxa"/>
            <w:vMerge/>
          </w:tcPr>
          <w:p w14:paraId="3944E4D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30C50F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2A8A0DE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1、经现场核查交换机中用户信息，通过输入display local-user命令，返回信息中显示交换机中存在security、tulei、xuweilai、ylops等用户,不存在默认账户，2、经核查交换机配置，输入display password-control命令，返回信息为 Password aging:Enabled (90 days) Password length: Enabled (10 characters) Password composition:Enabled (3 types, 1 characters per type) Password history: Enabled (max history records：3，用户口令已按照复杂度策略更改。</w:t>
            </w:r>
          </w:p>
        </w:tc>
      </w:tr>
      <w:tr w:rsidR="006E1EC7" w:rsidRPr="006E1EC7" w14:paraId="214AF972" w14:textId="77777777" w:rsidTr="009153C9">
        <w:trPr>
          <w:trHeight w:val="454"/>
        </w:trPr>
        <w:tc>
          <w:tcPr>
            <w:tcW w:w="2880" w:type="dxa"/>
            <w:vMerge/>
          </w:tcPr>
          <w:p w14:paraId="15332AE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700C23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2326C47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经现场核查交换机中用户信息，通过输入display local-user命令，返回信息中显示交换机中存在security、tulei、xuweilai、ylops等用户,经访谈网络管理员，其中tulei、xuweilai为两位网络管理员账号，ylops为网络主管账户，security为安全管理账号，不存在</w:t>
            </w:r>
            <w:r w:rsidRPr="006E1EC7">
              <w:rPr>
                <w:rFonts w:ascii="宋体" w:hAnsi="宋体" w:cs="Times New Roman"/>
                <w:kern w:val="0"/>
              </w:rPr>
              <w:lastRenderedPageBreak/>
              <w:t>多余、过期、共享账户。</w:t>
            </w:r>
          </w:p>
        </w:tc>
      </w:tr>
      <w:tr w:rsidR="006E1EC7" w:rsidRPr="006E1EC7" w14:paraId="37E5CDDE" w14:textId="77777777" w:rsidTr="009153C9">
        <w:trPr>
          <w:trHeight w:val="454"/>
        </w:trPr>
        <w:tc>
          <w:tcPr>
            <w:tcW w:w="2880" w:type="dxa"/>
            <w:vMerge/>
          </w:tcPr>
          <w:p w14:paraId="54504E7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7DE68E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1A6BE2B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经现场核查交换机中用户信息，通过输入display local-user命令，返回信息中显示交换机中存在security、tulei、xuweilai、ylops等用户，经访谈网络管理员，交换机中未单独创建审计管理员账户，并且网络管理员权限为超管用户权限，未实现管理用户权限最小化及权限分离。</w:t>
            </w:r>
          </w:p>
        </w:tc>
      </w:tr>
      <w:tr w:rsidR="006E1EC7" w:rsidRPr="006E1EC7" w14:paraId="4A26E51D" w14:textId="77777777" w:rsidTr="009153C9">
        <w:trPr>
          <w:trHeight w:val="454"/>
        </w:trPr>
        <w:tc>
          <w:tcPr>
            <w:tcW w:w="2880" w:type="dxa"/>
            <w:vMerge/>
          </w:tcPr>
          <w:p w14:paraId="06177E6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E58736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325035A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经核查配置文件及访谈网络管理员，交换机中由网络管理员角色账户为管理用户配置相应账号，并按照用户角色级别赋予管理用户操作权限。</w:t>
            </w:r>
          </w:p>
        </w:tc>
      </w:tr>
      <w:tr w:rsidR="006E1EC7" w:rsidRPr="006E1EC7" w14:paraId="2B9BE46C" w14:textId="77777777" w:rsidTr="009153C9">
        <w:trPr>
          <w:trHeight w:val="454"/>
        </w:trPr>
        <w:tc>
          <w:tcPr>
            <w:tcW w:w="2880" w:type="dxa"/>
            <w:vMerge/>
          </w:tcPr>
          <w:p w14:paraId="5130722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A97721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2EFFEFB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经核查配置文件及访谈网络管理员，交换机中访问控制策略为管理用户的交换机中配置文件等进行配置管理及访问管理等，访问控制粒度达到主体为用户级、客体为文件级。</w:t>
            </w:r>
          </w:p>
        </w:tc>
      </w:tr>
      <w:tr w:rsidR="006E1EC7" w:rsidRPr="006E1EC7" w14:paraId="44A30622" w14:textId="77777777" w:rsidTr="009153C9">
        <w:trPr>
          <w:trHeight w:val="454"/>
        </w:trPr>
        <w:tc>
          <w:tcPr>
            <w:tcW w:w="2880" w:type="dxa"/>
            <w:vMerge/>
          </w:tcPr>
          <w:p w14:paraId="1696CBC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213F1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42229B0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经核查配置文件及访谈网络管理员，未对重要主体和客体设置安全标记。</w:t>
            </w:r>
          </w:p>
        </w:tc>
      </w:tr>
      <w:tr w:rsidR="006E1EC7" w:rsidRPr="006E1EC7" w14:paraId="1BE423BB" w14:textId="77777777" w:rsidTr="009153C9">
        <w:trPr>
          <w:trHeight w:val="454"/>
        </w:trPr>
        <w:tc>
          <w:tcPr>
            <w:tcW w:w="2880" w:type="dxa"/>
            <w:vMerge w:val="restart"/>
            <w:vAlign w:val="center"/>
          </w:tcPr>
          <w:p w14:paraId="3D2F19F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5304343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6353AB6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经现场访谈网络管理员及核查交换机配置，输入命令display logbuffer reverse，返回信息为logbuffer:enable；确认交换机中其中安全审计功能，通过查看审计记录内容，确认审计记录中包含设备运行记录及用户操作行为审计记录等。</w:t>
            </w:r>
          </w:p>
        </w:tc>
      </w:tr>
      <w:tr w:rsidR="006E1EC7" w:rsidRPr="006E1EC7" w14:paraId="0527DFF6" w14:textId="77777777" w:rsidTr="009153C9">
        <w:trPr>
          <w:trHeight w:val="454"/>
        </w:trPr>
        <w:tc>
          <w:tcPr>
            <w:tcW w:w="2880" w:type="dxa"/>
            <w:vMerge/>
          </w:tcPr>
          <w:p w14:paraId="1A3B7A1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6C70D2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4D4FB03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经现场核查交换机中审计记录内容，审计记录中包含：日期、时间、主机名、类型、IP地址、用户名、详情等。</w:t>
            </w:r>
          </w:p>
        </w:tc>
      </w:tr>
      <w:tr w:rsidR="006E1EC7" w:rsidRPr="006E1EC7" w14:paraId="3E289ED6" w14:textId="77777777" w:rsidTr="009153C9">
        <w:trPr>
          <w:trHeight w:val="454"/>
        </w:trPr>
        <w:tc>
          <w:tcPr>
            <w:tcW w:w="2880" w:type="dxa"/>
            <w:vMerge/>
          </w:tcPr>
          <w:p w14:paraId="65C799C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562ACE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2590C6D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交换机中所有用户均无权限对审计记录进行删除或修改，并且管理员在备份服务器（10.33.110.160）中添加审计记录下载脚本（python脚本），实时将交换机中审计记录下载至备份服务器中进行备份；2、经现场核查备份服务器（10.33.110.160）中/home/network_backup目录中存在审计记录备份文件，备份文件宿主为</w:t>
            </w:r>
            <w:r w:rsidRPr="006E1EC7">
              <w:rPr>
                <w:rFonts w:ascii="宋体" w:hAnsi="宋体" w:cs="Times New Roman"/>
                <w:kern w:val="0"/>
                <w:lang w:eastAsia="zh-CN"/>
              </w:rPr>
              <w:lastRenderedPageBreak/>
              <w:t>root，权限为744，其他用户仅拥有读权限。</w:t>
            </w:r>
          </w:p>
        </w:tc>
      </w:tr>
      <w:tr w:rsidR="006E1EC7" w:rsidRPr="006E1EC7" w14:paraId="77C5530C" w14:textId="77777777" w:rsidTr="009153C9">
        <w:trPr>
          <w:trHeight w:val="454"/>
        </w:trPr>
        <w:tc>
          <w:tcPr>
            <w:tcW w:w="2880" w:type="dxa"/>
            <w:vMerge/>
          </w:tcPr>
          <w:p w14:paraId="3762603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411199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2F0F448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经现场访谈网络管理员，交换机中审计进程受系统进程保护，所有用户均无权限将审计进程单独中断。</w:t>
            </w:r>
          </w:p>
        </w:tc>
      </w:tr>
      <w:tr w:rsidR="006E1EC7" w:rsidRPr="006E1EC7" w14:paraId="6D2B656A" w14:textId="77777777" w:rsidTr="009153C9">
        <w:trPr>
          <w:trHeight w:val="454"/>
        </w:trPr>
        <w:tc>
          <w:tcPr>
            <w:tcW w:w="2880" w:type="dxa"/>
            <w:vMerge w:val="restart"/>
            <w:vAlign w:val="center"/>
          </w:tcPr>
          <w:p w14:paraId="680FE94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4575DED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55F32DA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经访谈网络管理员及核查配置文件，交换机为厂商提供独立封装系统，不允许安装其他组件及应用程序，遵循最小安装原则。</w:t>
            </w:r>
          </w:p>
        </w:tc>
      </w:tr>
      <w:tr w:rsidR="006E1EC7" w:rsidRPr="006E1EC7" w14:paraId="722E8E0F" w14:textId="77777777" w:rsidTr="009153C9">
        <w:trPr>
          <w:trHeight w:val="454"/>
        </w:trPr>
        <w:tc>
          <w:tcPr>
            <w:tcW w:w="2880" w:type="dxa"/>
            <w:vMerge/>
          </w:tcPr>
          <w:p w14:paraId="34DE761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56611D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47C881F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经现场访谈网络管理员及核查交换机配置，输入display current-fonfiguration，返回信息HTTP、Telnet协议均已关闭，交换机中未启用不需要的系统服务、默认共享及高危端口。</w:t>
            </w:r>
          </w:p>
        </w:tc>
      </w:tr>
      <w:tr w:rsidR="006E1EC7" w:rsidRPr="006E1EC7" w14:paraId="0F9A8495" w14:textId="77777777" w:rsidTr="009153C9">
        <w:trPr>
          <w:trHeight w:val="454"/>
        </w:trPr>
        <w:tc>
          <w:tcPr>
            <w:tcW w:w="2880" w:type="dxa"/>
            <w:vMerge/>
          </w:tcPr>
          <w:p w14:paraId="7F0CD18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9CF207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0A1CD8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在防火墙中添加访问控制策略，仅允许管理用户通过堡垒机远程管理网络设备、安全设备及服务器等，经核查防火墙中访问控制策略，具备堡垒机地址-设备管理网段（10.33.0.0）的访问控制策略。</w:t>
            </w:r>
          </w:p>
        </w:tc>
      </w:tr>
      <w:tr w:rsidR="006E1EC7" w:rsidRPr="006E1EC7" w14:paraId="76745950" w14:textId="77777777" w:rsidTr="009153C9">
        <w:trPr>
          <w:trHeight w:val="454"/>
        </w:trPr>
        <w:tc>
          <w:tcPr>
            <w:tcW w:w="2880" w:type="dxa"/>
            <w:vMerge/>
          </w:tcPr>
          <w:p w14:paraId="35DD11A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CFA54F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2A9A246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该测评项测评对象为业务应用系统、中间件和系统管理软件，故将该项调整为不适用。</w:t>
            </w:r>
          </w:p>
        </w:tc>
      </w:tr>
      <w:tr w:rsidR="006E1EC7" w:rsidRPr="006E1EC7" w14:paraId="2E63E8D1" w14:textId="77777777" w:rsidTr="009153C9">
        <w:trPr>
          <w:trHeight w:val="454"/>
        </w:trPr>
        <w:tc>
          <w:tcPr>
            <w:tcW w:w="2880" w:type="dxa"/>
            <w:vMerge/>
          </w:tcPr>
          <w:p w14:paraId="68934B9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5C7F80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138347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会定期对官方网站通报的安全漏洞进行评估，然后从官方网站下载安全补丁，经过综合评估测试后对交换机系统进行补丁修复，避免系统中存在安全漏洞，2、经现场漏洞扫描，未发现交换机中存在安全漏洞。</w:t>
            </w:r>
          </w:p>
        </w:tc>
      </w:tr>
      <w:tr w:rsidR="006E1EC7" w:rsidRPr="006E1EC7" w14:paraId="5560F9E0" w14:textId="77777777" w:rsidTr="009153C9">
        <w:trPr>
          <w:trHeight w:val="454"/>
        </w:trPr>
        <w:tc>
          <w:tcPr>
            <w:tcW w:w="2880" w:type="dxa"/>
            <w:vMerge/>
          </w:tcPr>
          <w:p w14:paraId="49E7548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AA24D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4F8FA95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被测系统中部署了360AISA全流量威胁分析系统和360本地安全大脑，通过将被测系统中全部流量镜像发送到360AISA全流量威胁分析系统及360本地安全大脑中进行分析监测，发现入侵事件后及时通过钉钉报警，并且能够自动阻断。</w:t>
            </w:r>
          </w:p>
        </w:tc>
      </w:tr>
      <w:tr w:rsidR="006E1EC7" w:rsidRPr="006E1EC7" w14:paraId="581D7B8C" w14:textId="77777777" w:rsidTr="009153C9">
        <w:trPr>
          <w:trHeight w:val="454"/>
        </w:trPr>
        <w:tc>
          <w:tcPr>
            <w:tcW w:w="2880" w:type="dxa"/>
            <w:vAlign w:val="center"/>
          </w:tcPr>
          <w:p w14:paraId="045EDCD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464B157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w:t>
            </w:r>
            <w:r w:rsidRPr="006E1EC7">
              <w:rPr>
                <w:rFonts w:ascii="宋体" w:hAnsi="宋体" w:cs="Times New Roman"/>
                <w:kern w:val="0"/>
                <w:lang w:eastAsia="zh-CN"/>
              </w:rPr>
              <w:lastRenderedPageBreak/>
              <w:t>证，并在应用程序的关键执行环节进行动态可信验证，在检测到其可信性受到破坏后进行报警，并将验证结果形成审计记录送至安全管理中心。</w:t>
            </w:r>
          </w:p>
        </w:tc>
        <w:tc>
          <w:tcPr>
            <w:tcW w:w="2880" w:type="dxa"/>
            <w:vAlign w:val="center"/>
          </w:tcPr>
          <w:p w14:paraId="498395F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未基于可信根对计算设备提供可信验证。</w:t>
            </w:r>
          </w:p>
        </w:tc>
      </w:tr>
      <w:tr w:rsidR="006E1EC7" w:rsidRPr="006E1EC7" w14:paraId="35AB0540" w14:textId="77777777" w:rsidTr="009153C9">
        <w:trPr>
          <w:trHeight w:val="454"/>
        </w:trPr>
        <w:tc>
          <w:tcPr>
            <w:tcW w:w="2880" w:type="dxa"/>
            <w:vMerge w:val="restart"/>
            <w:vAlign w:val="center"/>
          </w:tcPr>
          <w:p w14:paraId="7E19A0F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3842292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5D30D6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经现场访谈网络管理员及对交换机配置，交换机中关闭Telnet协议，采用SSH协议进行通信，保证重要数据在传输过程中的完整性。</w:t>
            </w:r>
          </w:p>
        </w:tc>
      </w:tr>
      <w:tr w:rsidR="006E1EC7" w:rsidRPr="006E1EC7" w14:paraId="038957AD" w14:textId="77777777" w:rsidTr="009153C9">
        <w:trPr>
          <w:trHeight w:val="454"/>
        </w:trPr>
        <w:tc>
          <w:tcPr>
            <w:tcW w:w="2880" w:type="dxa"/>
            <w:vMerge/>
          </w:tcPr>
          <w:p w14:paraId="7CF5340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5D8D65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4AA3A8A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经访谈网络管理员及核查H3C S6800系列交换机产品文档，文件中目录05-参考指南--05文件系统管理命令中包含：“交换机中文件系统通常使用摘要算法（SHA-256）对文件计算摘要值，用于验证文件的正确性和完整性”。</w:t>
            </w:r>
          </w:p>
        </w:tc>
      </w:tr>
      <w:tr w:rsidR="006E1EC7" w:rsidRPr="006E1EC7" w14:paraId="753D3A8F" w14:textId="77777777" w:rsidTr="009153C9">
        <w:trPr>
          <w:trHeight w:val="454"/>
        </w:trPr>
        <w:tc>
          <w:tcPr>
            <w:tcW w:w="2880" w:type="dxa"/>
            <w:vMerge w:val="restart"/>
            <w:vAlign w:val="center"/>
          </w:tcPr>
          <w:p w14:paraId="46F52EE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4714864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7970BE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经现场访谈网络管理员及对交换机配置，交换机中关闭Telnet协议，采用SSH协议进行通信，保证重要数据在传输过程中的保密性。</w:t>
            </w:r>
          </w:p>
        </w:tc>
      </w:tr>
      <w:tr w:rsidR="006E1EC7" w:rsidRPr="006E1EC7" w14:paraId="16919147" w14:textId="77777777" w:rsidTr="009153C9">
        <w:trPr>
          <w:trHeight w:val="454"/>
        </w:trPr>
        <w:tc>
          <w:tcPr>
            <w:tcW w:w="2880" w:type="dxa"/>
            <w:vMerge/>
          </w:tcPr>
          <w:p w14:paraId="48FC7B5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91532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5D335D5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经访谈网管理员，管理员在设置用户口令时添加simple参数，经核查H3C S6800系列交换机产品文档，在文档05-参考指南--03-登录设备命令--1、登录设备--1.1等设备命令--1.1.28 set authentication password中正对simple参数进行说明：“simple：以明文方式设置密码，该密码将以密文方式存储。</w:t>
            </w:r>
          </w:p>
        </w:tc>
      </w:tr>
      <w:tr w:rsidR="006E1EC7" w:rsidRPr="006E1EC7" w14:paraId="4BDC3EAE" w14:textId="77777777" w:rsidTr="009153C9">
        <w:trPr>
          <w:trHeight w:val="454"/>
        </w:trPr>
        <w:tc>
          <w:tcPr>
            <w:tcW w:w="2880" w:type="dxa"/>
            <w:vMerge w:val="restart"/>
            <w:vAlign w:val="center"/>
          </w:tcPr>
          <w:p w14:paraId="697F181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4BCD5A7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2014751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相应配置，在备份服务器中配置python脚本，并设置每天凌晨4点将交换机中配置文件下载至备份服务器中进行备份，管理员每周对备份文件进行巡检，确保配置文件完整备份至备份服务器中。</w:t>
            </w:r>
          </w:p>
        </w:tc>
      </w:tr>
      <w:tr w:rsidR="006E1EC7" w:rsidRPr="006E1EC7" w14:paraId="1666D2B1" w14:textId="77777777" w:rsidTr="009153C9">
        <w:trPr>
          <w:trHeight w:val="454"/>
        </w:trPr>
        <w:tc>
          <w:tcPr>
            <w:tcW w:w="2880" w:type="dxa"/>
            <w:vMerge/>
          </w:tcPr>
          <w:p w14:paraId="5B5D7ED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CD6D71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w:t>
            </w:r>
            <w:r w:rsidRPr="006E1EC7">
              <w:rPr>
                <w:rFonts w:ascii="宋体" w:hAnsi="宋体" w:cs="Times New Roman"/>
                <w:kern w:val="0"/>
                <w:lang w:eastAsia="zh-CN"/>
              </w:rPr>
              <w:lastRenderedPageBreak/>
              <w:t>功能，利用通信网络将重要数据实时备份至备份场地；</w:t>
            </w:r>
          </w:p>
        </w:tc>
        <w:tc>
          <w:tcPr>
            <w:tcW w:w="2880" w:type="dxa"/>
            <w:vAlign w:val="center"/>
          </w:tcPr>
          <w:p w14:paraId="49066BE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1、经现场访谈网络管理员，管理员添</w:t>
            </w:r>
            <w:r w:rsidRPr="006E1EC7">
              <w:rPr>
                <w:rFonts w:ascii="宋体" w:hAnsi="宋体" w:cs="Times New Roman"/>
                <w:kern w:val="0"/>
                <w:lang w:eastAsia="zh-CN"/>
              </w:rPr>
              <w:lastRenderedPageBreak/>
              <w:t>加了数据同步策略，每天将备份服务器中备份文件拷贝至阿里公共云备份服务器中进行备份；2、经核查阿里公共云备份服务器（10.30.19.10）中备份目录/data/network-backup中具备网络设备配置备份文件；3、综上，因世纪互联IDC机房及阿里云公共云均在上海市，未实现异地实时备份功能。</w:t>
            </w:r>
          </w:p>
        </w:tc>
      </w:tr>
      <w:tr w:rsidR="006E1EC7" w:rsidRPr="006E1EC7" w14:paraId="5338C47A" w14:textId="77777777" w:rsidTr="009153C9">
        <w:trPr>
          <w:trHeight w:val="454"/>
        </w:trPr>
        <w:tc>
          <w:tcPr>
            <w:tcW w:w="2880" w:type="dxa"/>
            <w:vMerge/>
          </w:tcPr>
          <w:p w14:paraId="01AD8C3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9EA0C5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22E8AC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经访谈访问管理员及核查网络拓扑图，重要数据处理系统中采用双机冗余部署，保证系统的高可用性。</w:t>
            </w:r>
          </w:p>
        </w:tc>
      </w:tr>
    </w:tbl>
    <w:p w14:paraId="43D65E07"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11E206FE" w14:textId="71A1A307"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4.1.1.</w:t>
      </w:r>
      <w:r w:rsidR="006E1EC7" w:rsidRPr="006E1EC7">
        <w:rPr>
          <w:rFonts w:ascii="宋体" w:hAnsi="宋体" w:cs="Times New Roman"/>
          <w:bCs/>
          <w:iCs/>
          <w:color w:val="000000"/>
          <w:kern w:val="0"/>
          <w:sz w:val="28"/>
          <w:szCs w:val="22"/>
          <w:lang w:eastAsia="en-US"/>
        </w:rPr>
        <w:t>10. 管理接入交换机17</w:t>
      </w:r>
    </w:p>
    <w:tbl>
      <w:tblPr>
        <w:tblStyle w:val="5b"/>
        <w:tblW w:w="0" w:type="auto"/>
        <w:tblLook w:val="04A0" w:firstRow="1" w:lastRow="0" w:firstColumn="1" w:lastColumn="0" w:noHBand="0" w:noVBand="1"/>
      </w:tblPr>
      <w:tblGrid>
        <w:gridCol w:w="2721"/>
        <w:gridCol w:w="2732"/>
        <w:gridCol w:w="2843"/>
      </w:tblGrid>
      <w:tr w:rsidR="006E1EC7" w:rsidRPr="006E1EC7" w14:paraId="3CDF4623" w14:textId="77777777" w:rsidTr="009153C9">
        <w:trPr>
          <w:trHeight w:val="454"/>
        </w:trPr>
        <w:tc>
          <w:tcPr>
            <w:tcW w:w="2880" w:type="dxa"/>
            <w:shd w:val="clear" w:color="auto" w:fill="7D7D7D"/>
            <w:vAlign w:val="center"/>
          </w:tcPr>
          <w:p w14:paraId="2732E69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66C4D7B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28937AE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39989C9D" w14:textId="77777777" w:rsidTr="009153C9">
        <w:trPr>
          <w:trHeight w:val="454"/>
        </w:trPr>
        <w:tc>
          <w:tcPr>
            <w:tcW w:w="2880" w:type="dxa"/>
            <w:vMerge w:val="restart"/>
            <w:vAlign w:val="center"/>
          </w:tcPr>
          <w:p w14:paraId="5C92927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7E09D2B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59E4CCF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1、经现场访谈网络管理员，交换机采用用户名、口令进行身份标识及身份鉴别；2、经核查交换机配置，输入display password-control命令，返回信息为 Password aging:Enabled (90 days) Password length: Enabled (10 characters) Password composition:Enabled (3 types, 1 characters per type) Password history: Enabled (max history records:4)，通过返回信息确认：用户口令长度为至少10位，包含数字、字母、字符三种类型，用户口令更改周期为90天；3、通过现场在交换机中创建与网络管理员ylops同名账户时，交换机中会提示用户名已存在，无法创重名用户，确认用户标识具备唯一性。</w:t>
            </w:r>
          </w:p>
        </w:tc>
      </w:tr>
      <w:tr w:rsidR="006E1EC7" w:rsidRPr="006E1EC7" w14:paraId="4D376FD4" w14:textId="77777777" w:rsidTr="009153C9">
        <w:trPr>
          <w:trHeight w:val="454"/>
        </w:trPr>
        <w:tc>
          <w:tcPr>
            <w:tcW w:w="2880" w:type="dxa"/>
            <w:vMerge/>
          </w:tcPr>
          <w:p w14:paraId="2EBD0E4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5DA5C9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451EE4A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1、经现场核查交换机配置策略，输入display password-control命令，返回信息为 Maximum login attempts: 3，Action for exceeding login attempts: Lock user for 1 minutes、User authentication timeout：600 seconds；2、通过返回信息确认用户连续错误登录3次锁</w:t>
            </w:r>
            <w:r w:rsidRPr="006E1EC7">
              <w:rPr>
                <w:rFonts w:ascii="宋体" w:hAnsi="宋体" w:cs="Times New Roman"/>
                <w:kern w:val="0"/>
              </w:rPr>
              <w:lastRenderedPageBreak/>
              <w:t>定账户1分钟，用户登录连接超时时间限制为600秒。</w:t>
            </w:r>
          </w:p>
        </w:tc>
      </w:tr>
      <w:tr w:rsidR="006E1EC7" w:rsidRPr="006E1EC7" w14:paraId="68953151" w14:textId="77777777" w:rsidTr="009153C9">
        <w:trPr>
          <w:trHeight w:val="454"/>
        </w:trPr>
        <w:tc>
          <w:tcPr>
            <w:tcW w:w="2880" w:type="dxa"/>
            <w:vMerge/>
          </w:tcPr>
          <w:p w14:paraId="62C9ED9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7AC579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29A98D0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及核查其远程连接交换机的方式，管理员在远程管理交换机时采用SSH协议进行通信，防止鉴别信息在网络传输过程中被窃听；2、访谈网络管理员，Telnet协议默认为关闭状态，通过输入命令telnet server enable尝试启用Telnet协议，返回信息为Telnet is insecure because it transmits data in plaintext form，Telnet协议未启成功；3，通过在终端Telnet该交换机，无法连接成功。</w:t>
            </w:r>
          </w:p>
        </w:tc>
      </w:tr>
      <w:tr w:rsidR="006E1EC7" w:rsidRPr="006E1EC7" w14:paraId="102618C2" w14:textId="77777777" w:rsidTr="009153C9">
        <w:trPr>
          <w:trHeight w:val="454"/>
        </w:trPr>
        <w:tc>
          <w:tcPr>
            <w:tcW w:w="2880" w:type="dxa"/>
            <w:vMerge/>
          </w:tcPr>
          <w:p w14:paraId="3E91EB7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F02CB1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2935CDD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经现场核查网络管理员远程登录交换机方式，交换机仅采用用户名、口令方式进行身份鉴别，未采用两种或两种以上组合的鉴别技术对用户进行身份鉴别。</w:t>
            </w:r>
          </w:p>
        </w:tc>
      </w:tr>
      <w:tr w:rsidR="006E1EC7" w:rsidRPr="006E1EC7" w14:paraId="6370FDEB" w14:textId="77777777" w:rsidTr="009153C9">
        <w:trPr>
          <w:trHeight w:val="454"/>
        </w:trPr>
        <w:tc>
          <w:tcPr>
            <w:tcW w:w="2880" w:type="dxa"/>
            <w:vMerge w:val="restart"/>
            <w:vAlign w:val="center"/>
          </w:tcPr>
          <w:p w14:paraId="20907CA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620BED8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7EA38D4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1、经现场核查交换机中用户信息，通过输入display local-user命令，返回信息中显示交换机中存在security、tulei、xuweilai、ylops等用户，其中security的 user role list：level-1，network-operator；tulei、xuweilai、ylops的 user role list：network-admin,network-operator；2、经访谈网络管理员，其中tulei、xuweilai为两位网络管理员账号，ylops为网络主管账户，security为安全管理账号。</w:t>
            </w:r>
          </w:p>
        </w:tc>
      </w:tr>
      <w:tr w:rsidR="006E1EC7" w:rsidRPr="006E1EC7" w14:paraId="31EAAE66" w14:textId="77777777" w:rsidTr="009153C9">
        <w:trPr>
          <w:trHeight w:val="454"/>
        </w:trPr>
        <w:tc>
          <w:tcPr>
            <w:tcW w:w="2880" w:type="dxa"/>
            <w:vMerge/>
          </w:tcPr>
          <w:p w14:paraId="00CA01B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0B02E5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61EF3C5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 xml:space="preserve">1、经现场核查交换机中用户信息，通过输入display local-user命令，返回信息中显示交换机中存在security、tulei、xuweilai、ylops等用户,不存在默认账户，2、经核查交换机配置，输入display password-control命令，返回信息为 Password aging:Enabled (90 days) Password length: Enabled (10 </w:t>
            </w:r>
            <w:r w:rsidRPr="006E1EC7">
              <w:rPr>
                <w:rFonts w:ascii="宋体" w:hAnsi="宋体" w:cs="Times New Roman"/>
                <w:kern w:val="0"/>
              </w:rPr>
              <w:lastRenderedPageBreak/>
              <w:t>characters) Password composition:Enabled (3 types, 1 characters per type) Password history: Enabled (max history records：3，用户口令已按照复杂度策略更改。</w:t>
            </w:r>
          </w:p>
        </w:tc>
      </w:tr>
      <w:tr w:rsidR="006E1EC7" w:rsidRPr="006E1EC7" w14:paraId="47F8A19A" w14:textId="77777777" w:rsidTr="009153C9">
        <w:trPr>
          <w:trHeight w:val="454"/>
        </w:trPr>
        <w:tc>
          <w:tcPr>
            <w:tcW w:w="2880" w:type="dxa"/>
            <w:vMerge/>
          </w:tcPr>
          <w:p w14:paraId="13313BE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2D3ACE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6D9D55F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经现场核查交换机中用户信息，通过输入display local-user命令，返回信息中显示交换机中存在security、tulei、xuweilai、ylops等用户,经访谈网络管理员，其中tulei、xuweilai为两位网络管理员账号，ylops为网络主管账户，security为安全管理账号，不存在多余、过期、共享账户。</w:t>
            </w:r>
          </w:p>
        </w:tc>
      </w:tr>
      <w:tr w:rsidR="006E1EC7" w:rsidRPr="006E1EC7" w14:paraId="51850A3A" w14:textId="77777777" w:rsidTr="009153C9">
        <w:trPr>
          <w:trHeight w:val="454"/>
        </w:trPr>
        <w:tc>
          <w:tcPr>
            <w:tcW w:w="2880" w:type="dxa"/>
            <w:vMerge/>
          </w:tcPr>
          <w:p w14:paraId="285C70E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D65281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2CBFB4B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经现场核查交换机中用户信息，通过输入display local-user命令，返回信息中显示交换机中存在security、tulei、xuweilai、ylops等用户，经访谈网络管理员，交换机中未单独创建审计管理员账户，并且网络管理员权限为超管用户权限，未实现管理用户权限最小化及权限分离。</w:t>
            </w:r>
          </w:p>
        </w:tc>
      </w:tr>
      <w:tr w:rsidR="006E1EC7" w:rsidRPr="006E1EC7" w14:paraId="55A211D4" w14:textId="77777777" w:rsidTr="009153C9">
        <w:trPr>
          <w:trHeight w:val="454"/>
        </w:trPr>
        <w:tc>
          <w:tcPr>
            <w:tcW w:w="2880" w:type="dxa"/>
            <w:vMerge/>
          </w:tcPr>
          <w:p w14:paraId="77E637E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5FC454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49FBA2D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经核查配置文件及访谈网络管理员，交换机中由网络管理员角色账户为管理用户配置相应账号，并按照用户角色级别赋予管理用户操作权限。</w:t>
            </w:r>
          </w:p>
        </w:tc>
      </w:tr>
      <w:tr w:rsidR="006E1EC7" w:rsidRPr="006E1EC7" w14:paraId="5F94521F" w14:textId="77777777" w:rsidTr="009153C9">
        <w:trPr>
          <w:trHeight w:val="454"/>
        </w:trPr>
        <w:tc>
          <w:tcPr>
            <w:tcW w:w="2880" w:type="dxa"/>
            <w:vMerge/>
          </w:tcPr>
          <w:p w14:paraId="4592CD0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BD160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1A62E91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经核查配置文件及访谈网络管理员，交换机中访问控制策略为管理用户的交换机中配置文件等进行配置管理及访问管理等，访问控制粒度达到主体为用户级、客体为文件级。</w:t>
            </w:r>
          </w:p>
        </w:tc>
      </w:tr>
      <w:tr w:rsidR="006E1EC7" w:rsidRPr="006E1EC7" w14:paraId="0D5E4A25" w14:textId="77777777" w:rsidTr="009153C9">
        <w:trPr>
          <w:trHeight w:val="454"/>
        </w:trPr>
        <w:tc>
          <w:tcPr>
            <w:tcW w:w="2880" w:type="dxa"/>
            <w:vMerge/>
          </w:tcPr>
          <w:p w14:paraId="581F4F6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435B14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5ADDE31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经核查配置文件及访谈网络管理员，未对重要主体和客体设置安全标记。</w:t>
            </w:r>
          </w:p>
        </w:tc>
      </w:tr>
      <w:tr w:rsidR="006E1EC7" w:rsidRPr="006E1EC7" w14:paraId="143AAFE6" w14:textId="77777777" w:rsidTr="009153C9">
        <w:trPr>
          <w:trHeight w:val="454"/>
        </w:trPr>
        <w:tc>
          <w:tcPr>
            <w:tcW w:w="2880" w:type="dxa"/>
            <w:vMerge w:val="restart"/>
            <w:vAlign w:val="center"/>
          </w:tcPr>
          <w:p w14:paraId="754F1DE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773BAE3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479758E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经现场访谈网络管理员及核查交换机配置，输入命令display logbuffer reverse，返回信息为logbuffer:enable；确认交换机中其中安全审计功能，通过查看审计记录内容，确认审计记录中包含设备运行记录及用户操作行为审计记录等。</w:t>
            </w:r>
          </w:p>
        </w:tc>
      </w:tr>
      <w:tr w:rsidR="006E1EC7" w:rsidRPr="006E1EC7" w14:paraId="5A10BDF1" w14:textId="77777777" w:rsidTr="009153C9">
        <w:trPr>
          <w:trHeight w:val="454"/>
        </w:trPr>
        <w:tc>
          <w:tcPr>
            <w:tcW w:w="2880" w:type="dxa"/>
            <w:vMerge/>
          </w:tcPr>
          <w:p w14:paraId="2A7AC87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368989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1EB327F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经现场核查交换机中审计记录内容，审计记录中包含：日期、时间、主机名、类型、IP地址、用户名、详情等。</w:t>
            </w:r>
          </w:p>
        </w:tc>
      </w:tr>
      <w:tr w:rsidR="006E1EC7" w:rsidRPr="006E1EC7" w14:paraId="44292060" w14:textId="77777777" w:rsidTr="009153C9">
        <w:trPr>
          <w:trHeight w:val="454"/>
        </w:trPr>
        <w:tc>
          <w:tcPr>
            <w:tcW w:w="2880" w:type="dxa"/>
            <w:vMerge/>
          </w:tcPr>
          <w:p w14:paraId="4F539B8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582166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7AA26C7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交换机中所有用户均无权限对审计记录进行删除或修改，并且管理员在备份服务器（10.33.110.160）中添加审计记录下载脚本（python脚本），实时将交换机中审计记录下载至备份服务器中进行备份；2、经现场核查备份服务器（10.33.110.160）中/home/network_backup目录中存在审计记录备份文件，备份文件宿主为root，权限为744，其他用户仅拥有读权限。</w:t>
            </w:r>
          </w:p>
        </w:tc>
      </w:tr>
      <w:tr w:rsidR="006E1EC7" w:rsidRPr="006E1EC7" w14:paraId="54A2598D" w14:textId="77777777" w:rsidTr="009153C9">
        <w:trPr>
          <w:trHeight w:val="454"/>
        </w:trPr>
        <w:tc>
          <w:tcPr>
            <w:tcW w:w="2880" w:type="dxa"/>
            <w:vMerge/>
          </w:tcPr>
          <w:p w14:paraId="78CBCD6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D94C48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0F4492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经现场访谈网络管理员，交换机中审计进程受系统进程保护，所有用户均无权限将审计进程单独中断。</w:t>
            </w:r>
          </w:p>
        </w:tc>
      </w:tr>
      <w:tr w:rsidR="006E1EC7" w:rsidRPr="006E1EC7" w14:paraId="16947AEC" w14:textId="77777777" w:rsidTr="009153C9">
        <w:trPr>
          <w:trHeight w:val="454"/>
        </w:trPr>
        <w:tc>
          <w:tcPr>
            <w:tcW w:w="2880" w:type="dxa"/>
            <w:vMerge w:val="restart"/>
            <w:vAlign w:val="center"/>
          </w:tcPr>
          <w:p w14:paraId="7352559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38AAFDE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12DBD55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经访谈网络管理员及核查配置文件，交换机为厂商提供独立封装系统，不允许安装其他组件及应用程序，遵循最小安装原则。</w:t>
            </w:r>
          </w:p>
        </w:tc>
      </w:tr>
      <w:tr w:rsidR="006E1EC7" w:rsidRPr="006E1EC7" w14:paraId="00EDAB1B" w14:textId="77777777" w:rsidTr="009153C9">
        <w:trPr>
          <w:trHeight w:val="454"/>
        </w:trPr>
        <w:tc>
          <w:tcPr>
            <w:tcW w:w="2880" w:type="dxa"/>
            <w:vMerge/>
          </w:tcPr>
          <w:p w14:paraId="593C5D1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BCB2AE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3C39653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经现场访谈网络管理员及核查交换机配置，输入display current-fonfiguration，返回信息HTTP、Telnet协议均已关闭，交换机中未启用不需要的系统服务、默认共享及高危端口。</w:t>
            </w:r>
          </w:p>
        </w:tc>
      </w:tr>
      <w:tr w:rsidR="006E1EC7" w:rsidRPr="006E1EC7" w14:paraId="0CD53ABA" w14:textId="77777777" w:rsidTr="009153C9">
        <w:trPr>
          <w:trHeight w:val="454"/>
        </w:trPr>
        <w:tc>
          <w:tcPr>
            <w:tcW w:w="2880" w:type="dxa"/>
            <w:vMerge/>
          </w:tcPr>
          <w:p w14:paraId="38C9EB6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558719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1D09678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在防火墙中添加访问控制策略，仅允许管理用户通过堡垒机远程管理网络设备、安全设备及服务器等，经核查防火墙中访问控制策略，具备堡垒机地址-设备管理网段（10.33.0.0）的访问控制策略。</w:t>
            </w:r>
          </w:p>
        </w:tc>
      </w:tr>
      <w:tr w:rsidR="006E1EC7" w:rsidRPr="006E1EC7" w14:paraId="3872E25D" w14:textId="77777777" w:rsidTr="009153C9">
        <w:trPr>
          <w:trHeight w:val="454"/>
        </w:trPr>
        <w:tc>
          <w:tcPr>
            <w:tcW w:w="2880" w:type="dxa"/>
            <w:vMerge/>
          </w:tcPr>
          <w:p w14:paraId="6B3AAA2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49E063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7D62200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该测评项测评对象为业务应用系统、中间件和系统管理软件，故将该项调整为不适用。</w:t>
            </w:r>
          </w:p>
        </w:tc>
      </w:tr>
      <w:tr w:rsidR="006E1EC7" w:rsidRPr="006E1EC7" w14:paraId="383D8061" w14:textId="77777777" w:rsidTr="009153C9">
        <w:trPr>
          <w:trHeight w:val="454"/>
        </w:trPr>
        <w:tc>
          <w:tcPr>
            <w:tcW w:w="2880" w:type="dxa"/>
            <w:vMerge/>
          </w:tcPr>
          <w:p w14:paraId="2A62EA8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FCBB6E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3534737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1、经访谈网络管理员，会定期对官方网站通报的安全漏洞进行评估，然后从官方网站下载安全补丁，经过综合评估测试后对交换机系统进行补丁修</w:t>
            </w:r>
            <w:r w:rsidRPr="006E1EC7">
              <w:rPr>
                <w:rFonts w:ascii="宋体" w:hAnsi="宋体" w:cs="Times New Roman"/>
                <w:kern w:val="0"/>
                <w:lang w:eastAsia="zh-CN"/>
              </w:rPr>
              <w:lastRenderedPageBreak/>
              <w:t>复，避免系统中存在安全漏洞，2、经现场漏洞扫描，未发现交换机中存在安全漏洞。</w:t>
            </w:r>
          </w:p>
        </w:tc>
      </w:tr>
      <w:tr w:rsidR="006E1EC7" w:rsidRPr="006E1EC7" w14:paraId="41ED5E75" w14:textId="77777777" w:rsidTr="009153C9">
        <w:trPr>
          <w:trHeight w:val="454"/>
        </w:trPr>
        <w:tc>
          <w:tcPr>
            <w:tcW w:w="2880" w:type="dxa"/>
            <w:vMerge/>
          </w:tcPr>
          <w:p w14:paraId="2A72EA4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5923B8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2602511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被测系统中部署了360AISA全流量威胁分析系统和360本地安全大脑，通过将被测系统中全部流量镜像发送到360AISA全流量威胁分析系统及360本地安全大脑中进行分析监测，发现入侵事件后及时通过钉钉报警，并且能够自动阻断。</w:t>
            </w:r>
          </w:p>
        </w:tc>
      </w:tr>
      <w:tr w:rsidR="006E1EC7" w:rsidRPr="006E1EC7" w14:paraId="2D50D2AA" w14:textId="77777777" w:rsidTr="009153C9">
        <w:trPr>
          <w:trHeight w:val="454"/>
        </w:trPr>
        <w:tc>
          <w:tcPr>
            <w:tcW w:w="2880" w:type="dxa"/>
            <w:vAlign w:val="center"/>
          </w:tcPr>
          <w:p w14:paraId="4A4D817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1A6BF58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3AB784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未基于可信根对计算设备提供可信验证。</w:t>
            </w:r>
          </w:p>
        </w:tc>
      </w:tr>
      <w:tr w:rsidR="006E1EC7" w:rsidRPr="006E1EC7" w14:paraId="29BD5FB3" w14:textId="77777777" w:rsidTr="009153C9">
        <w:trPr>
          <w:trHeight w:val="454"/>
        </w:trPr>
        <w:tc>
          <w:tcPr>
            <w:tcW w:w="2880" w:type="dxa"/>
            <w:vMerge w:val="restart"/>
            <w:vAlign w:val="center"/>
          </w:tcPr>
          <w:p w14:paraId="10AEA09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1653C31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266FCAA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经现场访谈网络管理员及对交换机配置，交换机中关闭Telnet协议，采用SSH协议进行通信，保证重要数据在传输过程中的完整性。</w:t>
            </w:r>
          </w:p>
        </w:tc>
      </w:tr>
      <w:tr w:rsidR="006E1EC7" w:rsidRPr="006E1EC7" w14:paraId="22D856E2" w14:textId="77777777" w:rsidTr="009153C9">
        <w:trPr>
          <w:trHeight w:val="454"/>
        </w:trPr>
        <w:tc>
          <w:tcPr>
            <w:tcW w:w="2880" w:type="dxa"/>
            <w:vMerge/>
          </w:tcPr>
          <w:p w14:paraId="610D2E5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1B8ABE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34A7C25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经访谈网络管理员及核查H3C S6800系列交换机产品文档，文件中目录05-参考指南--05文件系统管理命令中包含：“交换机中文件系统通常使用摘要算法（SHA-256）对文件计算摘要值，用于验证文件的正确性和完整性”。</w:t>
            </w:r>
          </w:p>
        </w:tc>
      </w:tr>
      <w:tr w:rsidR="006E1EC7" w:rsidRPr="006E1EC7" w14:paraId="01911A29" w14:textId="77777777" w:rsidTr="009153C9">
        <w:trPr>
          <w:trHeight w:val="454"/>
        </w:trPr>
        <w:tc>
          <w:tcPr>
            <w:tcW w:w="2880" w:type="dxa"/>
            <w:vMerge w:val="restart"/>
            <w:vAlign w:val="center"/>
          </w:tcPr>
          <w:p w14:paraId="6089E18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249F136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05B811D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经现场访谈网络管理员及对交换机配置，交换机中关闭Telnet协议，采用SSH协议进行通信，保证重要数据在传输过程中的保密性。</w:t>
            </w:r>
          </w:p>
        </w:tc>
      </w:tr>
      <w:tr w:rsidR="006E1EC7" w:rsidRPr="006E1EC7" w14:paraId="2AB6CA75" w14:textId="77777777" w:rsidTr="009153C9">
        <w:trPr>
          <w:trHeight w:val="454"/>
        </w:trPr>
        <w:tc>
          <w:tcPr>
            <w:tcW w:w="2880" w:type="dxa"/>
            <w:vMerge/>
          </w:tcPr>
          <w:p w14:paraId="36A53B1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BD88A9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w:t>
            </w:r>
            <w:r w:rsidRPr="006E1EC7">
              <w:rPr>
                <w:rFonts w:ascii="宋体" w:hAnsi="宋体" w:cs="Times New Roman"/>
                <w:kern w:val="0"/>
                <w:lang w:eastAsia="zh-CN"/>
              </w:rPr>
              <w:lastRenderedPageBreak/>
              <w:t>鉴别数据、重要业务数据和重要个人信息等。</w:t>
            </w:r>
          </w:p>
        </w:tc>
        <w:tc>
          <w:tcPr>
            <w:tcW w:w="2880" w:type="dxa"/>
            <w:vAlign w:val="center"/>
          </w:tcPr>
          <w:p w14:paraId="3D48BE3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lastRenderedPageBreak/>
              <w:t>经访谈网管理员，管理员在设置用户口令时添加simple参数，经核查H3C S6800系列交换机产品文档，在文档</w:t>
            </w:r>
            <w:r w:rsidRPr="006E1EC7">
              <w:rPr>
                <w:rFonts w:ascii="宋体" w:hAnsi="宋体" w:cs="Times New Roman"/>
                <w:kern w:val="0"/>
              </w:rPr>
              <w:lastRenderedPageBreak/>
              <w:t>05-参考指南--03-登录设备命令--1、登录设备--1.1等设备命令--1.1.28 set authentication password中正对simple参数进行说明：“simple：以明文方式设置密码，该密码将以密文方式存储。</w:t>
            </w:r>
          </w:p>
        </w:tc>
      </w:tr>
      <w:tr w:rsidR="006E1EC7" w:rsidRPr="006E1EC7" w14:paraId="3FD4774F" w14:textId="77777777" w:rsidTr="009153C9">
        <w:trPr>
          <w:trHeight w:val="454"/>
        </w:trPr>
        <w:tc>
          <w:tcPr>
            <w:tcW w:w="2880" w:type="dxa"/>
            <w:vMerge w:val="restart"/>
            <w:vAlign w:val="center"/>
          </w:tcPr>
          <w:p w14:paraId="4181A8F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数据备份恢复</w:t>
            </w:r>
          </w:p>
        </w:tc>
        <w:tc>
          <w:tcPr>
            <w:tcW w:w="2880" w:type="dxa"/>
            <w:vAlign w:val="center"/>
          </w:tcPr>
          <w:p w14:paraId="263D04D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0DEFB3E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相应配置，在备份服务器中配置python脚本，并设置每天凌晨4点将交换机中配置文件下载至备份服务器中进行备份，管理员每周对备份文件进行巡检，确保配置文件完整备份至备份服务器中。</w:t>
            </w:r>
          </w:p>
        </w:tc>
      </w:tr>
      <w:tr w:rsidR="006E1EC7" w:rsidRPr="006E1EC7" w14:paraId="03D2E3B2" w14:textId="77777777" w:rsidTr="009153C9">
        <w:trPr>
          <w:trHeight w:val="454"/>
        </w:trPr>
        <w:tc>
          <w:tcPr>
            <w:tcW w:w="2880" w:type="dxa"/>
            <w:vMerge/>
          </w:tcPr>
          <w:p w14:paraId="54F1F0D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0B1F59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2628BC7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管理员添加了数据同步策略，每天将备份服务器中备份文件拷贝至阿里公共云备份服务器中进行备份；2、经核查阿里公共云备份服务器（10.30.19.10）中备份目录/data/network-backup中具备网络设备配置备份文件；3、综上，因世纪互联IDC机房及阿里云公共云均在上海市，未实现异地实时备份功能。</w:t>
            </w:r>
          </w:p>
        </w:tc>
      </w:tr>
      <w:tr w:rsidR="006E1EC7" w:rsidRPr="006E1EC7" w14:paraId="29D10B45" w14:textId="77777777" w:rsidTr="009153C9">
        <w:trPr>
          <w:trHeight w:val="454"/>
        </w:trPr>
        <w:tc>
          <w:tcPr>
            <w:tcW w:w="2880" w:type="dxa"/>
            <w:vMerge/>
          </w:tcPr>
          <w:p w14:paraId="4C75DB8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074EA1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004673B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经访谈访问管理员及核查网络拓扑图，重要数据处理系统中采用双机冗余部署，保证系统的高可用性。</w:t>
            </w:r>
          </w:p>
        </w:tc>
      </w:tr>
    </w:tbl>
    <w:p w14:paraId="53AA11DC"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3E7C0B33" w14:textId="2C43AB0E"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4.1.1.</w:t>
      </w:r>
      <w:r w:rsidR="006E1EC7" w:rsidRPr="006E1EC7">
        <w:rPr>
          <w:rFonts w:ascii="宋体" w:hAnsi="宋体" w:cs="Times New Roman"/>
          <w:bCs/>
          <w:iCs/>
          <w:color w:val="000000"/>
          <w:kern w:val="0"/>
          <w:sz w:val="28"/>
          <w:szCs w:val="22"/>
          <w:lang w:eastAsia="en-US"/>
        </w:rPr>
        <w:t>11. 管理接入交换机18</w:t>
      </w:r>
    </w:p>
    <w:tbl>
      <w:tblPr>
        <w:tblStyle w:val="5b"/>
        <w:tblW w:w="0" w:type="auto"/>
        <w:tblLook w:val="04A0" w:firstRow="1" w:lastRow="0" w:firstColumn="1" w:lastColumn="0" w:noHBand="0" w:noVBand="1"/>
      </w:tblPr>
      <w:tblGrid>
        <w:gridCol w:w="2721"/>
        <w:gridCol w:w="2732"/>
        <w:gridCol w:w="2843"/>
      </w:tblGrid>
      <w:tr w:rsidR="006E1EC7" w:rsidRPr="006E1EC7" w14:paraId="553B6826" w14:textId="77777777" w:rsidTr="009153C9">
        <w:trPr>
          <w:trHeight w:val="454"/>
        </w:trPr>
        <w:tc>
          <w:tcPr>
            <w:tcW w:w="2880" w:type="dxa"/>
            <w:shd w:val="clear" w:color="auto" w:fill="7D7D7D"/>
            <w:vAlign w:val="center"/>
          </w:tcPr>
          <w:p w14:paraId="37C67B0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546B34D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2FD68F1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54028780" w14:textId="77777777" w:rsidTr="009153C9">
        <w:trPr>
          <w:trHeight w:val="454"/>
        </w:trPr>
        <w:tc>
          <w:tcPr>
            <w:tcW w:w="2880" w:type="dxa"/>
            <w:vMerge w:val="restart"/>
            <w:vAlign w:val="center"/>
          </w:tcPr>
          <w:p w14:paraId="6317660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13B0F2E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066461A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1、经现场访谈网络管理员，交换机采用用户名、口令进行身份标识及身份鉴别；2、经核查交换机配置，输入display password-control命令，返回信息为 Password aging:Enabled (90 days) Password length: Enabled (10 characters) Password composition:Enabled (3 types, 1 characters per type) Password history: Enabled (max history records:4)，通过返回信息确认：用户口令长度为至少10位，</w:t>
            </w:r>
            <w:r w:rsidRPr="006E1EC7">
              <w:rPr>
                <w:rFonts w:ascii="宋体" w:hAnsi="宋体" w:cs="Times New Roman"/>
                <w:kern w:val="0"/>
              </w:rPr>
              <w:lastRenderedPageBreak/>
              <w:t>包含数字、字母、字符三种类型，用户口令更改周期为90天；3、通过现场在交换机中创建与网络管理员ylops同名账户时，交换机中会提示用户名已存在，无法创重名用户，确认用户标识具备唯一性。</w:t>
            </w:r>
          </w:p>
        </w:tc>
      </w:tr>
      <w:tr w:rsidR="006E1EC7" w:rsidRPr="006E1EC7" w14:paraId="432A80BD" w14:textId="77777777" w:rsidTr="009153C9">
        <w:trPr>
          <w:trHeight w:val="454"/>
        </w:trPr>
        <w:tc>
          <w:tcPr>
            <w:tcW w:w="2880" w:type="dxa"/>
            <w:vMerge/>
          </w:tcPr>
          <w:p w14:paraId="001518D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46598D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08A5293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1、经现场核查交换机配置策略，输入display password-control命令，返回信息为 Maximum login attempts: 3，Action for exceeding login attempts: Lock user for 1 minutes、User authentication timeout：600 seconds；2、通过返回信息确认用户连续错误登录3次锁定账户1分钟，用户登录连接超时时间限制为600秒。</w:t>
            </w:r>
          </w:p>
        </w:tc>
      </w:tr>
      <w:tr w:rsidR="006E1EC7" w:rsidRPr="006E1EC7" w14:paraId="14F40917" w14:textId="77777777" w:rsidTr="009153C9">
        <w:trPr>
          <w:trHeight w:val="454"/>
        </w:trPr>
        <w:tc>
          <w:tcPr>
            <w:tcW w:w="2880" w:type="dxa"/>
            <w:vMerge/>
          </w:tcPr>
          <w:p w14:paraId="5099AC2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26D1C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1EF76BE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及核查其远程连接交换机的方式，管理员在远程管理交换机时采用SSH协议进行通信，防止鉴别信息在网络传输过程中被窃听；2、访谈网络管理员，Telnet协议默认为关闭状态，通过输入命令telnet server enable尝试启用Telnet协议，返回信息为Telnet is insecure because it transmits data in plaintext form，Telnet协议未启成功；3，通过在终端Telnet该交换机，无法连接成功。</w:t>
            </w:r>
          </w:p>
        </w:tc>
      </w:tr>
      <w:tr w:rsidR="006E1EC7" w:rsidRPr="006E1EC7" w14:paraId="2B7B532A" w14:textId="77777777" w:rsidTr="009153C9">
        <w:trPr>
          <w:trHeight w:val="454"/>
        </w:trPr>
        <w:tc>
          <w:tcPr>
            <w:tcW w:w="2880" w:type="dxa"/>
            <w:vMerge/>
          </w:tcPr>
          <w:p w14:paraId="710D6E5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B4F58F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1E15200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经现场核查网络管理员远程登录交换机方式，交换机仅采用用户名、口令方式进行身份鉴别，未采用两种或两种以上组合的鉴别技术对用户进行身份鉴别。</w:t>
            </w:r>
          </w:p>
        </w:tc>
      </w:tr>
      <w:tr w:rsidR="006E1EC7" w:rsidRPr="006E1EC7" w14:paraId="5BC8AE2B" w14:textId="77777777" w:rsidTr="009153C9">
        <w:trPr>
          <w:trHeight w:val="454"/>
        </w:trPr>
        <w:tc>
          <w:tcPr>
            <w:tcW w:w="2880" w:type="dxa"/>
            <w:vMerge w:val="restart"/>
            <w:vAlign w:val="center"/>
          </w:tcPr>
          <w:p w14:paraId="35322DD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6114E10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7908A5A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1、经现场核查交换机中用户信息，通过输入display local-user命令，返回信息中显示交换机中存在security、tulei、xuweilai、ylops等用户，其中security的 user role list：level-1，network-operator；tulei、xuweilai、ylops的 user role list：</w:t>
            </w:r>
            <w:r w:rsidRPr="006E1EC7">
              <w:rPr>
                <w:rFonts w:ascii="宋体" w:hAnsi="宋体" w:cs="Times New Roman"/>
                <w:kern w:val="0"/>
              </w:rPr>
              <w:lastRenderedPageBreak/>
              <w:t>network-admin,network-operator；2、经访谈网络管理员，其中tulei、xuweilai为两位网络管理员账号，ylops为网络主管账户，security为安全管理账号。</w:t>
            </w:r>
          </w:p>
        </w:tc>
      </w:tr>
      <w:tr w:rsidR="006E1EC7" w:rsidRPr="006E1EC7" w14:paraId="554F3D86" w14:textId="77777777" w:rsidTr="009153C9">
        <w:trPr>
          <w:trHeight w:val="454"/>
        </w:trPr>
        <w:tc>
          <w:tcPr>
            <w:tcW w:w="2880" w:type="dxa"/>
            <w:vMerge/>
          </w:tcPr>
          <w:p w14:paraId="3CCE9D0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D6B2DF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73CE884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1、经现场核查交换机中用户信息，通过输入display local-user命令，返回信息中显示交换机中存在security、tulei、xuweilai、ylops等用户,不存在默认账户，2、经核查交换机配置，输入display password-control命令，返回信息为 Password aging:Enabled (90 days) Password length: Enabled (10 characters) Password composition:Enabled (3 types, 1 characters per type) Password history: Enabled (max history records：3，用户口令已按照复杂度策略更改。</w:t>
            </w:r>
          </w:p>
        </w:tc>
      </w:tr>
      <w:tr w:rsidR="006E1EC7" w:rsidRPr="006E1EC7" w14:paraId="185CC9CA" w14:textId="77777777" w:rsidTr="009153C9">
        <w:trPr>
          <w:trHeight w:val="454"/>
        </w:trPr>
        <w:tc>
          <w:tcPr>
            <w:tcW w:w="2880" w:type="dxa"/>
            <w:vMerge/>
          </w:tcPr>
          <w:p w14:paraId="5BF811D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6D0A4D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1D4FC59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经现场核查交换机中用户信息，通过输入display local-user命令，返回信息中显示交换机中存在security、tulei、xuweilai、ylops等用户,经访谈网络管理员，其中tulei、xuweilai为两位网络管理员账号，ylops为网络主管账户，security为安全管理账号，不存在多余、过期、共享账户。</w:t>
            </w:r>
          </w:p>
        </w:tc>
      </w:tr>
      <w:tr w:rsidR="006E1EC7" w:rsidRPr="006E1EC7" w14:paraId="3B64D03C" w14:textId="77777777" w:rsidTr="009153C9">
        <w:trPr>
          <w:trHeight w:val="454"/>
        </w:trPr>
        <w:tc>
          <w:tcPr>
            <w:tcW w:w="2880" w:type="dxa"/>
            <w:vMerge/>
          </w:tcPr>
          <w:p w14:paraId="3AB6153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6598A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6419587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经现场核查交换机中用户信息，通过输入display local-user命令，返回信息中显示交换机中存在security、tulei、xuweilai、ylops等用户，经访谈网络管理员，交换机中未单独创建审计管理员账户，并且网络管理员权限为超管用户权限，未实现管理用户权限最小化及权限分离。</w:t>
            </w:r>
          </w:p>
        </w:tc>
      </w:tr>
      <w:tr w:rsidR="006E1EC7" w:rsidRPr="006E1EC7" w14:paraId="7FF07BFA" w14:textId="77777777" w:rsidTr="009153C9">
        <w:trPr>
          <w:trHeight w:val="454"/>
        </w:trPr>
        <w:tc>
          <w:tcPr>
            <w:tcW w:w="2880" w:type="dxa"/>
            <w:vMerge/>
          </w:tcPr>
          <w:p w14:paraId="25956E4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0B57E6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7DBE131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经核查配置文件及访谈网络管理员，交换机中由网络管理员角色账户为管理用户配置相应账号，并按照用户角色级别赋予管理用户操作权限。</w:t>
            </w:r>
          </w:p>
        </w:tc>
      </w:tr>
      <w:tr w:rsidR="006E1EC7" w:rsidRPr="006E1EC7" w14:paraId="0DF481C5" w14:textId="77777777" w:rsidTr="009153C9">
        <w:trPr>
          <w:trHeight w:val="454"/>
        </w:trPr>
        <w:tc>
          <w:tcPr>
            <w:tcW w:w="2880" w:type="dxa"/>
            <w:vMerge/>
          </w:tcPr>
          <w:p w14:paraId="47D11F6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CAF914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w:t>
            </w:r>
            <w:r w:rsidRPr="006E1EC7">
              <w:rPr>
                <w:rFonts w:ascii="宋体" w:hAnsi="宋体" w:cs="Times New Roman"/>
                <w:kern w:val="0"/>
                <w:lang w:eastAsia="zh-CN"/>
              </w:rPr>
              <w:lastRenderedPageBreak/>
              <w:t>表级；</w:t>
            </w:r>
          </w:p>
        </w:tc>
        <w:tc>
          <w:tcPr>
            <w:tcW w:w="2880" w:type="dxa"/>
            <w:vAlign w:val="center"/>
          </w:tcPr>
          <w:p w14:paraId="36664F1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经核查配置文件及访谈网络管理员，交换机中访问控制策略为管理用户的交换机中配置文件等进行配置管理及</w:t>
            </w:r>
            <w:r w:rsidRPr="006E1EC7">
              <w:rPr>
                <w:rFonts w:ascii="宋体" w:hAnsi="宋体" w:cs="Times New Roman"/>
                <w:kern w:val="0"/>
                <w:lang w:eastAsia="zh-CN"/>
              </w:rPr>
              <w:lastRenderedPageBreak/>
              <w:t>访问管理等，访问控制粒度达到主体为用户级、客体为文件级。</w:t>
            </w:r>
          </w:p>
        </w:tc>
      </w:tr>
      <w:tr w:rsidR="006E1EC7" w:rsidRPr="006E1EC7" w14:paraId="6F8854C3" w14:textId="77777777" w:rsidTr="009153C9">
        <w:trPr>
          <w:trHeight w:val="454"/>
        </w:trPr>
        <w:tc>
          <w:tcPr>
            <w:tcW w:w="2880" w:type="dxa"/>
            <w:vMerge/>
          </w:tcPr>
          <w:p w14:paraId="78230B5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37668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2086D43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经核查配置文件及访谈网络管理员，未对重要主体和客体设置安全标记。</w:t>
            </w:r>
          </w:p>
        </w:tc>
      </w:tr>
      <w:tr w:rsidR="006E1EC7" w:rsidRPr="006E1EC7" w14:paraId="0EF0B75D" w14:textId="77777777" w:rsidTr="009153C9">
        <w:trPr>
          <w:trHeight w:val="454"/>
        </w:trPr>
        <w:tc>
          <w:tcPr>
            <w:tcW w:w="2880" w:type="dxa"/>
            <w:vMerge w:val="restart"/>
            <w:vAlign w:val="center"/>
          </w:tcPr>
          <w:p w14:paraId="5C28B6A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20F4CBD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6A3BB08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经现场访谈网络管理员及核查交换机配置，输入命令display logbuffer reverse，返回信息为logbuffer:enable；确认交换机中其中安全审计功能，通过查看审计记录内容，确认审计记录中包含设备运行记录及用户操作行为审计记录等。</w:t>
            </w:r>
          </w:p>
        </w:tc>
      </w:tr>
      <w:tr w:rsidR="006E1EC7" w:rsidRPr="006E1EC7" w14:paraId="4E132A27" w14:textId="77777777" w:rsidTr="009153C9">
        <w:trPr>
          <w:trHeight w:val="454"/>
        </w:trPr>
        <w:tc>
          <w:tcPr>
            <w:tcW w:w="2880" w:type="dxa"/>
            <w:vMerge/>
          </w:tcPr>
          <w:p w14:paraId="43B72FB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5AE83E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7306270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经现场核查交换机中审计记录内容，审计记录中包含：日期、时间、主机名、类型、IP地址、用户名、详情等。</w:t>
            </w:r>
          </w:p>
        </w:tc>
      </w:tr>
      <w:tr w:rsidR="006E1EC7" w:rsidRPr="006E1EC7" w14:paraId="1B5D0931" w14:textId="77777777" w:rsidTr="009153C9">
        <w:trPr>
          <w:trHeight w:val="454"/>
        </w:trPr>
        <w:tc>
          <w:tcPr>
            <w:tcW w:w="2880" w:type="dxa"/>
            <w:vMerge/>
          </w:tcPr>
          <w:p w14:paraId="5044FD7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1BBF2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2243BAA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交换机中所有用户均无权限对审计记录进行删除或修改，并且管理员在备份服务器（10.33.110.160）中添加审计记录下载脚本（python脚本），实时将交换机中审计记录下载至备份服务器中进行备份；2、经现场核查备份服务器（10.33.110.160）中/home/network_backup目录中存在审计记录备份文件，备份文件宿主为root，权限为744，其他用户仅拥有读权限。</w:t>
            </w:r>
          </w:p>
        </w:tc>
      </w:tr>
      <w:tr w:rsidR="006E1EC7" w:rsidRPr="006E1EC7" w14:paraId="70201A21" w14:textId="77777777" w:rsidTr="009153C9">
        <w:trPr>
          <w:trHeight w:val="454"/>
        </w:trPr>
        <w:tc>
          <w:tcPr>
            <w:tcW w:w="2880" w:type="dxa"/>
            <w:vMerge/>
          </w:tcPr>
          <w:p w14:paraId="5B3669D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186B95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38820C5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经现场访谈网络管理员，交换机中审计进程受系统进程保护，所有用户均无权限将审计进程单独中断。</w:t>
            </w:r>
          </w:p>
        </w:tc>
      </w:tr>
      <w:tr w:rsidR="006E1EC7" w:rsidRPr="006E1EC7" w14:paraId="168C0303" w14:textId="77777777" w:rsidTr="009153C9">
        <w:trPr>
          <w:trHeight w:val="454"/>
        </w:trPr>
        <w:tc>
          <w:tcPr>
            <w:tcW w:w="2880" w:type="dxa"/>
            <w:vMerge w:val="restart"/>
            <w:vAlign w:val="center"/>
          </w:tcPr>
          <w:p w14:paraId="1A974A7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391189D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70E183D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经访谈网络管理员及核查配置文件，交换机为厂商提供独立封装系统，不允许安装其他组件及应用程序，遵循最小安装原则。</w:t>
            </w:r>
          </w:p>
        </w:tc>
      </w:tr>
      <w:tr w:rsidR="006E1EC7" w:rsidRPr="006E1EC7" w14:paraId="23122401" w14:textId="77777777" w:rsidTr="009153C9">
        <w:trPr>
          <w:trHeight w:val="454"/>
        </w:trPr>
        <w:tc>
          <w:tcPr>
            <w:tcW w:w="2880" w:type="dxa"/>
            <w:vMerge/>
          </w:tcPr>
          <w:p w14:paraId="145C423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264ED5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64F195F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经现场访谈网络管理员及核查交换机配置，输入display current-fonfiguration，返回信息HTTP、Telnet协议均已关闭，交换机中未启用不需要的系统服务、默认共享及高危端口。</w:t>
            </w:r>
          </w:p>
        </w:tc>
      </w:tr>
      <w:tr w:rsidR="006E1EC7" w:rsidRPr="006E1EC7" w14:paraId="2BCCDA89" w14:textId="77777777" w:rsidTr="009153C9">
        <w:trPr>
          <w:trHeight w:val="454"/>
        </w:trPr>
        <w:tc>
          <w:tcPr>
            <w:tcW w:w="2880" w:type="dxa"/>
            <w:vMerge/>
          </w:tcPr>
          <w:p w14:paraId="09FC11F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649A47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w:t>
            </w:r>
            <w:r w:rsidRPr="006E1EC7">
              <w:rPr>
                <w:rFonts w:ascii="宋体" w:hAnsi="宋体" w:cs="Times New Roman"/>
                <w:kern w:val="0"/>
                <w:lang w:eastAsia="zh-CN"/>
              </w:rPr>
              <w:lastRenderedPageBreak/>
              <w:t>通过网络进行管理的管理终端进行限制；</w:t>
            </w:r>
          </w:p>
        </w:tc>
        <w:tc>
          <w:tcPr>
            <w:tcW w:w="2880" w:type="dxa"/>
            <w:vAlign w:val="center"/>
          </w:tcPr>
          <w:p w14:paraId="723664F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经访谈网络管理员，在防火墙中添加访问控制策略，仅允许管理用户通过</w:t>
            </w:r>
            <w:r w:rsidRPr="006E1EC7">
              <w:rPr>
                <w:rFonts w:ascii="宋体" w:hAnsi="宋体" w:cs="Times New Roman"/>
                <w:kern w:val="0"/>
                <w:lang w:eastAsia="zh-CN"/>
              </w:rPr>
              <w:lastRenderedPageBreak/>
              <w:t>堡垒机远程管理网络设备、安全设备及服务器等，经核查防火墙中访问控制策略，具备堡垒机地址-设备管理网段（10.33.0.0）的访问控制策略。</w:t>
            </w:r>
          </w:p>
        </w:tc>
      </w:tr>
      <w:tr w:rsidR="006E1EC7" w:rsidRPr="006E1EC7" w14:paraId="1EA1FE21" w14:textId="77777777" w:rsidTr="009153C9">
        <w:trPr>
          <w:trHeight w:val="454"/>
        </w:trPr>
        <w:tc>
          <w:tcPr>
            <w:tcW w:w="2880" w:type="dxa"/>
            <w:vMerge/>
          </w:tcPr>
          <w:p w14:paraId="6CE87C3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DF2C1B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54FD909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该测评项测评对象为业务应用系统、中间件和系统管理软件，故将该项调整为不适用。</w:t>
            </w:r>
          </w:p>
        </w:tc>
      </w:tr>
      <w:tr w:rsidR="006E1EC7" w:rsidRPr="006E1EC7" w14:paraId="6E433301" w14:textId="77777777" w:rsidTr="009153C9">
        <w:trPr>
          <w:trHeight w:val="454"/>
        </w:trPr>
        <w:tc>
          <w:tcPr>
            <w:tcW w:w="2880" w:type="dxa"/>
            <w:vMerge/>
          </w:tcPr>
          <w:p w14:paraId="479EEDB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712420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527BB1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会定期对官方网站通报的安全漏洞进行评估，然后从官方网站下载安全补丁，经过综合评估测试后对交换机系统进行补丁修复，避免系统中存在安全漏洞，2、经现场漏洞扫描，未发现交换机中存在安全漏洞。</w:t>
            </w:r>
          </w:p>
        </w:tc>
      </w:tr>
      <w:tr w:rsidR="006E1EC7" w:rsidRPr="006E1EC7" w14:paraId="493FE4C0" w14:textId="77777777" w:rsidTr="009153C9">
        <w:trPr>
          <w:trHeight w:val="454"/>
        </w:trPr>
        <w:tc>
          <w:tcPr>
            <w:tcW w:w="2880" w:type="dxa"/>
            <w:vMerge/>
          </w:tcPr>
          <w:p w14:paraId="2308A8E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E452D7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5EED1B5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被测系统中部署了360AISA全流量威胁分析系统和360本地安全大脑，通过将被测系统中全部流量镜像发送到360AISA全流量威胁分析系统及360本地安全大脑中进行分析监测，发现入侵事件后及时通过钉钉报警，并且能够自动阻断。</w:t>
            </w:r>
          </w:p>
        </w:tc>
      </w:tr>
      <w:tr w:rsidR="006E1EC7" w:rsidRPr="006E1EC7" w14:paraId="35FF0839" w14:textId="77777777" w:rsidTr="009153C9">
        <w:trPr>
          <w:trHeight w:val="454"/>
        </w:trPr>
        <w:tc>
          <w:tcPr>
            <w:tcW w:w="2880" w:type="dxa"/>
            <w:vAlign w:val="center"/>
          </w:tcPr>
          <w:p w14:paraId="3337806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7345C36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566684B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未基于可信根对计算设备提供可信验证。</w:t>
            </w:r>
          </w:p>
        </w:tc>
      </w:tr>
      <w:tr w:rsidR="006E1EC7" w:rsidRPr="006E1EC7" w14:paraId="4820C3A5" w14:textId="77777777" w:rsidTr="009153C9">
        <w:trPr>
          <w:trHeight w:val="454"/>
        </w:trPr>
        <w:tc>
          <w:tcPr>
            <w:tcW w:w="2880" w:type="dxa"/>
            <w:vMerge w:val="restart"/>
            <w:vAlign w:val="center"/>
          </w:tcPr>
          <w:p w14:paraId="13EB4A1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44858CC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52775C6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经现场访谈网络管理员及对交换机配置，交换机中关闭Telnet协议，采用SSH协议进行通信，保证重要数据在传输过程中的完整性。</w:t>
            </w:r>
          </w:p>
        </w:tc>
      </w:tr>
      <w:tr w:rsidR="006E1EC7" w:rsidRPr="006E1EC7" w14:paraId="1DD75E6E" w14:textId="77777777" w:rsidTr="009153C9">
        <w:trPr>
          <w:trHeight w:val="454"/>
        </w:trPr>
        <w:tc>
          <w:tcPr>
            <w:tcW w:w="2880" w:type="dxa"/>
            <w:vMerge/>
          </w:tcPr>
          <w:p w14:paraId="2BFE5DD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86202B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w:t>
            </w:r>
            <w:r w:rsidRPr="006E1EC7">
              <w:rPr>
                <w:rFonts w:ascii="宋体" w:hAnsi="宋体" w:cs="Times New Roman"/>
                <w:kern w:val="0"/>
                <w:lang w:eastAsia="zh-CN"/>
              </w:rPr>
              <w:lastRenderedPageBreak/>
              <w:t>括但不限于鉴别数据、重要业务数据、重要审计数据、重要配置数据、重要视频数据和重要个人信息等。</w:t>
            </w:r>
          </w:p>
        </w:tc>
        <w:tc>
          <w:tcPr>
            <w:tcW w:w="2880" w:type="dxa"/>
            <w:vAlign w:val="center"/>
          </w:tcPr>
          <w:p w14:paraId="430E7C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经访谈网络管理员及核查H3C S6800系列交换机产品文档，文件中目录05-参考指南--05文件系统管理命令</w:t>
            </w:r>
            <w:r w:rsidRPr="006E1EC7">
              <w:rPr>
                <w:rFonts w:ascii="宋体" w:hAnsi="宋体" w:cs="Times New Roman"/>
                <w:kern w:val="0"/>
                <w:lang w:eastAsia="zh-CN"/>
              </w:rPr>
              <w:lastRenderedPageBreak/>
              <w:t>中包含：“交换机中文件系统通常使用摘要算法（SHA-256）对文件计算摘要值，用于验证文件的正确性和完整性”。</w:t>
            </w:r>
          </w:p>
        </w:tc>
      </w:tr>
      <w:tr w:rsidR="006E1EC7" w:rsidRPr="006E1EC7" w14:paraId="2B2ACC1E" w14:textId="77777777" w:rsidTr="009153C9">
        <w:trPr>
          <w:trHeight w:val="454"/>
        </w:trPr>
        <w:tc>
          <w:tcPr>
            <w:tcW w:w="2880" w:type="dxa"/>
            <w:vMerge w:val="restart"/>
            <w:vAlign w:val="center"/>
          </w:tcPr>
          <w:p w14:paraId="6A4E692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数据保密性</w:t>
            </w:r>
          </w:p>
        </w:tc>
        <w:tc>
          <w:tcPr>
            <w:tcW w:w="2880" w:type="dxa"/>
            <w:vAlign w:val="center"/>
          </w:tcPr>
          <w:p w14:paraId="5D2479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5B501B0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经现场访谈网络管理员及对交换机配置，交换机中关闭Telnet协议，采用SSH协议进行通信，保证重要数据在传输过程中的保密性。</w:t>
            </w:r>
          </w:p>
        </w:tc>
      </w:tr>
      <w:tr w:rsidR="006E1EC7" w:rsidRPr="006E1EC7" w14:paraId="03D56660" w14:textId="77777777" w:rsidTr="009153C9">
        <w:trPr>
          <w:trHeight w:val="454"/>
        </w:trPr>
        <w:tc>
          <w:tcPr>
            <w:tcW w:w="2880" w:type="dxa"/>
            <w:vMerge/>
          </w:tcPr>
          <w:p w14:paraId="23E5612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1CE0A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4865C8C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经访谈网管理员，管理员在设置用户口令时添加simple参数，经核查H3C S6800系列交换机产品文档，在文档05-参考指南--03-登录设备命令--1、登录设备--1.1等设备命令--1.1.28 set authentication password中正对simple参数进行说明：“simple：以明文方式设置密码，该密码将以密文方式存储。</w:t>
            </w:r>
          </w:p>
        </w:tc>
      </w:tr>
      <w:tr w:rsidR="006E1EC7" w:rsidRPr="006E1EC7" w14:paraId="374DC6FB" w14:textId="77777777" w:rsidTr="009153C9">
        <w:trPr>
          <w:trHeight w:val="454"/>
        </w:trPr>
        <w:tc>
          <w:tcPr>
            <w:tcW w:w="2880" w:type="dxa"/>
            <w:vMerge w:val="restart"/>
            <w:vAlign w:val="center"/>
          </w:tcPr>
          <w:p w14:paraId="2CC514B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1FB79D6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621E166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相应配置，在备份服务器中配置python脚本，并设置每天凌晨4点将交换机中配置文件下载至备份服务器中进行备份，管理员每周对备份文件进行巡检，确保配置文件完整备份至备份服务器中。</w:t>
            </w:r>
          </w:p>
        </w:tc>
      </w:tr>
      <w:tr w:rsidR="006E1EC7" w:rsidRPr="006E1EC7" w14:paraId="2B87C1DD" w14:textId="77777777" w:rsidTr="009153C9">
        <w:trPr>
          <w:trHeight w:val="454"/>
        </w:trPr>
        <w:tc>
          <w:tcPr>
            <w:tcW w:w="2880" w:type="dxa"/>
            <w:vMerge/>
          </w:tcPr>
          <w:p w14:paraId="3DD75E0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A4014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576DD4C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管理员添加了数据同步策略，每天将备份服务器中备份文件拷贝至阿里公共云备份服务器中进行备份；2、经核查阿里公共云备份服务器（10.30.19.10）中备份目录/data/network-backup中具备网络设备配置备份文件；3、综上，因世纪互联IDC机房及阿里云公共云均在上海市，未实现异地实时备份功能。</w:t>
            </w:r>
          </w:p>
        </w:tc>
      </w:tr>
      <w:tr w:rsidR="006E1EC7" w:rsidRPr="006E1EC7" w14:paraId="19167F0D" w14:textId="77777777" w:rsidTr="009153C9">
        <w:trPr>
          <w:trHeight w:val="454"/>
        </w:trPr>
        <w:tc>
          <w:tcPr>
            <w:tcW w:w="2880" w:type="dxa"/>
            <w:vMerge/>
          </w:tcPr>
          <w:p w14:paraId="1224F54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EE2954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4584F7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经访谈访问管理员及核查网络拓扑图，重要数据处理系统中采用双机冗余部署，保证系统的高可用性。</w:t>
            </w:r>
          </w:p>
        </w:tc>
      </w:tr>
    </w:tbl>
    <w:p w14:paraId="0F14E201"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2F2EF065" w14:textId="6E2A9979"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4.1.1.</w:t>
      </w:r>
      <w:r w:rsidR="006E1EC7" w:rsidRPr="006E1EC7">
        <w:rPr>
          <w:rFonts w:ascii="宋体" w:hAnsi="宋体" w:cs="Times New Roman"/>
          <w:bCs/>
          <w:iCs/>
          <w:color w:val="000000"/>
          <w:kern w:val="0"/>
          <w:sz w:val="28"/>
          <w:szCs w:val="22"/>
          <w:lang w:eastAsia="en-US"/>
        </w:rPr>
        <w:t>12. 管理接入交换机19</w:t>
      </w:r>
    </w:p>
    <w:tbl>
      <w:tblPr>
        <w:tblStyle w:val="5b"/>
        <w:tblW w:w="0" w:type="auto"/>
        <w:tblLook w:val="04A0" w:firstRow="1" w:lastRow="0" w:firstColumn="1" w:lastColumn="0" w:noHBand="0" w:noVBand="1"/>
      </w:tblPr>
      <w:tblGrid>
        <w:gridCol w:w="2721"/>
        <w:gridCol w:w="2732"/>
        <w:gridCol w:w="2843"/>
      </w:tblGrid>
      <w:tr w:rsidR="006E1EC7" w:rsidRPr="006E1EC7" w14:paraId="673E2F40" w14:textId="77777777" w:rsidTr="009153C9">
        <w:trPr>
          <w:trHeight w:val="454"/>
        </w:trPr>
        <w:tc>
          <w:tcPr>
            <w:tcW w:w="2880" w:type="dxa"/>
            <w:shd w:val="clear" w:color="auto" w:fill="7D7D7D"/>
            <w:vAlign w:val="center"/>
          </w:tcPr>
          <w:p w14:paraId="36C916B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5B79B4B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67168D7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265D3BF1" w14:textId="77777777" w:rsidTr="009153C9">
        <w:trPr>
          <w:trHeight w:val="454"/>
        </w:trPr>
        <w:tc>
          <w:tcPr>
            <w:tcW w:w="2880" w:type="dxa"/>
            <w:vMerge w:val="restart"/>
            <w:vAlign w:val="center"/>
          </w:tcPr>
          <w:p w14:paraId="57A7915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5280012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13B8749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1、经现场访谈网络管理员，交换机采用用户名、口令进行身份标识及身份鉴别；2、经核查交换机配置，输入display password-control命令，返回信息为 Password aging:Enabled (90 days) Password length: Enabled (10 characters) Password composition:Enabled (3 types, 1 characters per type) Password history: Enabled (max history records:4)，通过返回信息确认：用户口令长度为至少10位，包含数字、字母、字符三种类型，用户口令更改周期为90天；3、通过现场在交换机中创建与网络管理员ylops同名账户时，交换机中会提示用户名已存在，无法创重名用户，确认用户标识具备唯一性。</w:t>
            </w:r>
          </w:p>
        </w:tc>
      </w:tr>
      <w:tr w:rsidR="006E1EC7" w:rsidRPr="006E1EC7" w14:paraId="5CC7ABAE" w14:textId="77777777" w:rsidTr="009153C9">
        <w:trPr>
          <w:trHeight w:val="454"/>
        </w:trPr>
        <w:tc>
          <w:tcPr>
            <w:tcW w:w="2880" w:type="dxa"/>
            <w:vMerge/>
          </w:tcPr>
          <w:p w14:paraId="61D14EC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5C864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63CD79D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1、经现场核查交换机配置策略，输入display password-control命令，返回信息为 Maximum login attempts: 3，Action for exceeding login attempts: Lock user for 1 minutes、User authentication timeout：600 seconds；2、通过返回信息确认用户连续错误登录3次锁定账户1分钟，用户登录连接超时时间限制为600秒。</w:t>
            </w:r>
          </w:p>
        </w:tc>
      </w:tr>
      <w:tr w:rsidR="006E1EC7" w:rsidRPr="006E1EC7" w14:paraId="586F88B3" w14:textId="77777777" w:rsidTr="009153C9">
        <w:trPr>
          <w:trHeight w:val="454"/>
        </w:trPr>
        <w:tc>
          <w:tcPr>
            <w:tcW w:w="2880" w:type="dxa"/>
            <w:vMerge/>
          </w:tcPr>
          <w:p w14:paraId="7312211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98CDC0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4BE2D76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及核查其远程连接交换机的方式，管理员在远程管理交换机时采用SSH协议进行通信，防止鉴别信息在网络传输过程中被窃听；2、访谈网络管理员，Telnet协议默认为关闭状态，通过输入命令telnet server enable尝试启用Telnet协议，返回信息为Telnet is insecure because it transmits data in plaintext form，Telnet协议未启成功；3，通过在终端Telnet该交换机，无法连接成</w:t>
            </w:r>
            <w:r w:rsidRPr="006E1EC7">
              <w:rPr>
                <w:rFonts w:ascii="宋体" w:hAnsi="宋体" w:cs="Times New Roman"/>
                <w:kern w:val="0"/>
              </w:rPr>
              <w:lastRenderedPageBreak/>
              <w:t>功。</w:t>
            </w:r>
          </w:p>
        </w:tc>
      </w:tr>
      <w:tr w:rsidR="006E1EC7" w:rsidRPr="006E1EC7" w14:paraId="243E3FC6" w14:textId="77777777" w:rsidTr="009153C9">
        <w:trPr>
          <w:trHeight w:val="454"/>
        </w:trPr>
        <w:tc>
          <w:tcPr>
            <w:tcW w:w="2880" w:type="dxa"/>
            <w:vMerge/>
          </w:tcPr>
          <w:p w14:paraId="49DC30E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F4C69F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5189884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经现场核查网络管理员远程登录交换机方式，交换机仅采用用户名、口令方式进行身份鉴别，未采用两种或两种以上组合的鉴别技术对用户进行身份鉴别。</w:t>
            </w:r>
          </w:p>
        </w:tc>
      </w:tr>
      <w:tr w:rsidR="006E1EC7" w:rsidRPr="006E1EC7" w14:paraId="79551DDB" w14:textId="77777777" w:rsidTr="009153C9">
        <w:trPr>
          <w:trHeight w:val="454"/>
        </w:trPr>
        <w:tc>
          <w:tcPr>
            <w:tcW w:w="2880" w:type="dxa"/>
            <w:vMerge w:val="restart"/>
            <w:vAlign w:val="center"/>
          </w:tcPr>
          <w:p w14:paraId="03214DF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2FB80D8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42EC2BB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1、经现场核查交换机中用户信息，通过输入display local-user命令，返回信息中显示交换机中存在security、tulei、xuweilai、ylops等用户，其中security的 user role list：level-1，network-operator；tulei、xuweilai、ylops的 user role list：network-admin,network-operator；2、经访谈网络管理员，其中tulei、xuweilai为两位网络管理员账号，ylops为网络主管账户，security为安全管理账号。</w:t>
            </w:r>
          </w:p>
        </w:tc>
      </w:tr>
      <w:tr w:rsidR="006E1EC7" w:rsidRPr="006E1EC7" w14:paraId="55790460" w14:textId="77777777" w:rsidTr="009153C9">
        <w:trPr>
          <w:trHeight w:val="454"/>
        </w:trPr>
        <w:tc>
          <w:tcPr>
            <w:tcW w:w="2880" w:type="dxa"/>
            <w:vMerge/>
          </w:tcPr>
          <w:p w14:paraId="516764B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6900B5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5F0ECA7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1、经现场核查交换机中用户信息，通过输入display local-user命令，返回信息中显示交换机中存在security、tulei、xuweilai、ylops等用户,不存在默认账户，2、经核查交换机配置，输入display password-control命令，返回信息为 Password aging:Enabled (90 days) Password length: Enabled (10 characters) Password composition:Enabled (3 types, 1 characters per type) Password history: Enabled (max history records：3，用户口令已按照复杂度策略更改。</w:t>
            </w:r>
          </w:p>
        </w:tc>
      </w:tr>
      <w:tr w:rsidR="006E1EC7" w:rsidRPr="006E1EC7" w14:paraId="0811A354" w14:textId="77777777" w:rsidTr="009153C9">
        <w:trPr>
          <w:trHeight w:val="454"/>
        </w:trPr>
        <w:tc>
          <w:tcPr>
            <w:tcW w:w="2880" w:type="dxa"/>
            <w:vMerge/>
          </w:tcPr>
          <w:p w14:paraId="1EA9C0F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15CF2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15C029D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经现场核查交换机中用户信息，通过输入display local-user命令，返回信息中显示交换机中存在security、tulei、xuweilai、ylops等用户,经访谈网络管理员，其中tulei、xuweilai为两位网络管理员账号，ylops为网络主管账户，security为安全管理账号，不存在</w:t>
            </w:r>
            <w:r w:rsidRPr="006E1EC7">
              <w:rPr>
                <w:rFonts w:ascii="宋体" w:hAnsi="宋体" w:cs="Times New Roman"/>
                <w:kern w:val="0"/>
              </w:rPr>
              <w:lastRenderedPageBreak/>
              <w:t>多余、过期、共享账户。</w:t>
            </w:r>
          </w:p>
        </w:tc>
      </w:tr>
      <w:tr w:rsidR="006E1EC7" w:rsidRPr="006E1EC7" w14:paraId="136F6879" w14:textId="77777777" w:rsidTr="009153C9">
        <w:trPr>
          <w:trHeight w:val="454"/>
        </w:trPr>
        <w:tc>
          <w:tcPr>
            <w:tcW w:w="2880" w:type="dxa"/>
            <w:vMerge/>
          </w:tcPr>
          <w:p w14:paraId="27B383E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CD87CE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083C7C0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经现场核查交换机中用户信息，通过输入display local-user命令，返回信息中显示交换机中存在security、tulei、xuweilai、ylops等用户，经访谈网络管理员，交换机中未单独创建审计管理员账户，并且网络管理员权限为超管用户权限，未实现管理用户权限最小化及权限分离。</w:t>
            </w:r>
          </w:p>
        </w:tc>
      </w:tr>
      <w:tr w:rsidR="006E1EC7" w:rsidRPr="006E1EC7" w14:paraId="1CDB7C3F" w14:textId="77777777" w:rsidTr="009153C9">
        <w:trPr>
          <w:trHeight w:val="454"/>
        </w:trPr>
        <w:tc>
          <w:tcPr>
            <w:tcW w:w="2880" w:type="dxa"/>
            <w:vMerge/>
          </w:tcPr>
          <w:p w14:paraId="34079F7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37D198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1148471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经核查配置文件及访谈网络管理员，交换机中由网络管理员角色账户为管理用户配置相应账号，并按照用户角色级别赋予管理用户操作权限。</w:t>
            </w:r>
          </w:p>
        </w:tc>
      </w:tr>
      <w:tr w:rsidR="006E1EC7" w:rsidRPr="006E1EC7" w14:paraId="614C956F" w14:textId="77777777" w:rsidTr="009153C9">
        <w:trPr>
          <w:trHeight w:val="454"/>
        </w:trPr>
        <w:tc>
          <w:tcPr>
            <w:tcW w:w="2880" w:type="dxa"/>
            <w:vMerge/>
          </w:tcPr>
          <w:p w14:paraId="2B3A364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341473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2A56DC4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经核查配置文件及访谈网络管理员，交换机中访问控制策略为管理用户的交换机中配置文件等进行配置管理及访问管理等，访问控制粒度达到主体为用户级、客体为文件级。</w:t>
            </w:r>
          </w:p>
        </w:tc>
      </w:tr>
      <w:tr w:rsidR="006E1EC7" w:rsidRPr="006E1EC7" w14:paraId="17F934F6" w14:textId="77777777" w:rsidTr="009153C9">
        <w:trPr>
          <w:trHeight w:val="454"/>
        </w:trPr>
        <w:tc>
          <w:tcPr>
            <w:tcW w:w="2880" w:type="dxa"/>
            <w:vMerge/>
          </w:tcPr>
          <w:p w14:paraId="520DABC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183ACB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63859D8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经核查配置文件及访谈网络管理员，未对重要主体和客体设置安全标记。</w:t>
            </w:r>
          </w:p>
        </w:tc>
      </w:tr>
      <w:tr w:rsidR="006E1EC7" w:rsidRPr="006E1EC7" w14:paraId="447EBFDB" w14:textId="77777777" w:rsidTr="009153C9">
        <w:trPr>
          <w:trHeight w:val="454"/>
        </w:trPr>
        <w:tc>
          <w:tcPr>
            <w:tcW w:w="2880" w:type="dxa"/>
            <w:vMerge w:val="restart"/>
            <w:vAlign w:val="center"/>
          </w:tcPr>
          <w:p w14:paraId="4E7190F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75D243A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1E79DF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经现场访谈网络管理员及核查交换机配置，输入命令display logbuffer reverse，返回信息为logbuffer:enable；确认交换机中其中安全审计功能，通过查看审计记录内容，确认审计记录中包含设备运行记录及用户操作行为审计记录等。</w:t>
            </w:r>
          </w:p>
        </w:tc>
      </w:tr>
      <w:tr w:rsidR="006E1EC7" w:rsidRPr="006E1EC7" w14:paraId="4443B94A" w14:textId="77777777" w:rsidTr="009153C9">
        <w:trPr>
          <w:trHeight w:val="454"/>
        </w:trPr>
        <w:tc>
          <w:tcPr>
            <w:tcW w:w="2880" w:type="dxa"/>
            <w:vMerge/>
          </w:tcPr>
          <w:p w14:paraId="4D93166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ECFC2E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23746B4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经现场核查交换机中审计记录内容，审计记录中包含：日期、时间、主机名、类型、IP地址、用户名、详情等。</w:t>
            </w:r>
          </w:p>
        </w:tc>
      </w:tr>
      <w:tr w:rsidR="006E1EC7" w:rsidRPr="006E1EC7" w14:paraId="0101FC6B" w14:textId="77777777" w:rsidTr="009153C9">
        <w:trPr>
          <w:trHeight w:val="454"/>
        </w:trPr>
        <w:tc>
          <w:tcPr>
            <w:tcW w:w="2880" w:type="dxa"/>
            <w:vMerge/>
          </w:tcPr>
          <w:p w14:paraId="75281E7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F25286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6F8CA0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交换机中所有用户均无权限对审计记录进行删除或修改，并且管理员在备份服务器（10.33.110.160）中添加审计记录下载脚本（python脚本），实时将交换机中审计记录下载至备份服务器中进行备份；2、经现场核查备份服务器（10.33.110.160）中/home/network_backup目录中存在审计记录备份文件，备份文件宿主为</w:t>
            </w:r>
            <w:r w:rsidRPr="006E1EC7">
              <w:rPr>
                <w:rFonts w:ascii="宋体" w:hAnsi="宋体" w:cs="Times New Roman"/>
                <w:kern w:val="0"/>
                <w:lang w:eastAsia="zh-CN"/>
              </w:rPr>
              <w:lastRenderedPageBreak/>
              <w:t>root，权限为744，其他用户仅拥有读权限。</w:t>
            </w:r>
          </w:p>
        </w:tc>
      </w:tr>
      <w:tr w:rsidR="006E1EC7" w:rsidRPr="006E1EC7" w14:paraId="308CE62A" w14:textId="77777777" w:rsidTr="009153C9">
        <w:trPr>
          <w:trHeight w:val="454"/>
        </w:trPr>
        <w:tc>
          <w:tcPr>
            <w:tcW w:w="2880" w:type="dxa"/>
            <w:vMerge/>
          </w:tcPr>
          <w:p w14:paraId="443D58D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085B38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24461B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经现场访谈网络管理员，交换机中审计进程受系统进程保护，所有用户均无权限将审计进程单独中断。</w:t>
            </w:r>
          </w:p>
        </w:tc>
      </w:tr>
      <w:tr w:rsidR="006E1EC7" w:rsidRPr="006E1EC7" w14:paraId="4AA3429A" w14:textId="77777777" w:rsidTr="009153C9">
        <w:trPr>
          <w:trHeight w:val="454"/>
        </w:trPr>
        <w:tc>
          <w:tcPr>
            <w:tcW w:w="2880" w:type="dxa"/>
            <w:vMerge w:val="restart"/>
            <w:vAlign w:val="center"/>
          </w:tcPr>
          <w:p w14:paraId="2866985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02EDF5F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7E02C09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经访谈网络管理员及核查配置文件，交换机为厂商提供独立封装系统，不允许安装其他组件及应用程序，遵循最小安装原则。</w:t>
            </w:r>
          </w:p>
        </w:tc>
      </w:tr>
      <w:tr w:rsidR="006E1EC7" w:rsidRPr="006E1EC7" w14:paraId="0CE7EFCD" w14:textId="77777777" w:rsidTr="009153C9">
        <w:trPr>
          <w:trHeight w:val="454"/>
        </w:trPr>
        <w:tc>
          <w:tcPr>
            <w:tcW w:w="2880" w:type="dxa"/>
            <w:vMerge/>
          </w:tcPr>
          <w:p w14:paraId="743EE9B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C99985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1B75AFD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经现场访谈网络管理员及核查交换机配置，输入display current-fonfiguration，返回信息HTTP、Telnet协议均已关闭，交换机中未启用不需要的系统服务、默认共享及高危端口。</w:t>
            </w:r>
          </w:p>
        </w:tc>
      </w:tr>
      <w:tr w:rsidR="006E1EC7" w:rsidRPr="006E1EC7" w14:paraId="01B7C7E6" w14:textId="77777777" w:rsidTr="009153C9">
        <w:trPr>
          <w:trHeight w:val="454"/>
        </w:trPr>
        <w:tc>
          <w:tcPr>
            <w:tcW w:w="2880" w:type="dxa"/>
            <w:vMerge/>
          </w:tcPr>
          <w:p w14:paraId="38E7486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BD0F1A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39D37EE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在防火墙中添加访问控制策略，仅允许管理用户通过堡垒机远程管理网络设备、安全设备及服务器等，经核查防火墙中访问控制策略，具备堡垒机地址-设备管理网段（10.33.0.0）的访问控制策略。</w:t>
            </w:r>
          </w:p>
        </w:tc>
      </w:tr>
      <w:tr w:rsidR="006E1EC7" w:rsidRPr="006E1EC7" w14:paraId="3AFEBB18" w14:textId="77777777" w:rsidTr="009153C9">
        <w:trPr>
          <w:trHeight w:val="454"/>
        </w:trPr>
        <w:tc>
          <w:tcPr>
            <w:tcW w:w="2880" w:type="dxa"/>
            <w:vMerge/>
          </w:tcPr>
          <w:p w14:paraId="027C789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C2A9E2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0A03487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该测评项测评对象为业务应用系统、中间件和系统管理软件，故将该项调整为不适用。</w:t>
            </w:r>
          </w:p>
        </w:tc>
      </w:tr>
      <w:tr w:rsidR="006E1EC7" w:rsidRPr="006E1EC7" w14:paraId="34C6A9E7" w14:textId="77777777" w:rsidTr="009153C9">
        <w:trPr>
          <w:trHeight w:val="454"/>
        </w:trPr>
        <w:tc>
          <w:tcPr>
            <w:tcW w:w="2880" w:type="dxa"/>
            <w:vMerge/>
          </w:tcPr>
          <w:p w14:paraId="595C495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47706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253D1E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会定期对官方网站通报的安全漏洞进行评估，然后从官方网站下载安全补丁，经过综合评估测试后对交换机系统进行补丁修复，避免系统中存在安全漏洞，2、经现场漏洞扫描，未发现交换机中存在安全漏洞。</w:t>
            </w:r>
          </w:p>
        </w:tc>
      </w:tr>
      <w:tr w:rsidR="006E1EC7" w:rsidRPr="006E1EC7" w14:paraId="2A5820FA" w14:textId="77777777" w:rsidTr="009153C9">
        <w:trPr>
          <w:trHeight w:val="454"/>
        </w:trPr>
        <w:tc>
          <w:tcPr>
            <w:tcW w:w="2880" w:type="dxa"/>
            <w:vMerge/>
          </w:tcPr>
          <w:p w14:paraId="4470C14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4B2DF9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4D394D5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被测系统中部署了360AISA全流量威胁分析系统和360本地安全大脑，通过将被测系统中全部流量镜像发送到360AISA全流量威胁分析系统及360本地安全大脑中进行分析监测，发现入侵事件后及时通过钉钉报警，并且能够自动阻断。</w:t>
            </w:r>
          </w:p>
        </w:tc>
      </w:tr>
      <w:tr w:rsidR="006E1EC7" w:rsidRPr="006E1EC7" w14:paraId="22D9408B" w14:textId="77777777" w:rsidTr="009153C9">
        <w:trPr>
          <w:trHeight w:val="454"/>
        </w:trPr>
        <w:tc>
          <w:tcPr>
            <w:tcW w:w="2880" w:type="dxa"/>
            <w:vAlign w:val="center"/>
          </w:tcPr>
          <w:p w14:paraId="11F5D6A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1F38E1F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w:t>
            </w:r>
            <w:r w:rsidRPr="006E1EC7">
              <w:rPr>
                <w:rFonts w:ascii="宋体" w:hAnsi="宋体" w:cs="Times New Roman"/>
                <w:kern w:val="0"/>
                <w:lang w:eastAsia="zh-CN"/>
              </w:rPr>
              <w:lastRenderedPageBreak/>
              <w:t>证，并在应用程序的关键执行环节进行动态可信验证，在检测到其可信性受到破坏后进行报警，并将验证结果形成审计记录送至安全管理中心。</w:t>
            </w:r>
          </w:p>
        </w:tc>
        <w:tc>
          <w:tcPr>
            <w:tcW w:w="2880" w:type="dxa"/>
            <w:vAlign w:val="center"/>
          </w:tcPr>
          <w:p w14:paraId="6440BE8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未基于可信根对计算设备提供可信验证。</w:t>
            </w:r>
          </w:p>
        </w:tc>
      </w:tr>
      <w:tr w:rsidR="006E1EC7" w:rsidRPr="006E1EC7" w14:paraId="5FA1AE1A" w14:textId="77777777" w:rsidTr="009153C9">
        <w:trPr>
          <w:trHeight w:val="454"/>
        </w:trPr>
        <w:tc>
          <w:tcPr>
            <w:tcW w:w="2880" w:type="dxa"/>
            <w:vMerge w:val="restart"/>
            <w:vAlign w:val="center"/>
          </w:tcPr>
          <w:p w14:paraId="038DDAA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74092CE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1F0D632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经现场访谈网络管理员及对交换机配置，交换机中关闭Telnet协议，采用SSH协议进行通信，保证重要数据在传输过程中的完整性。</w:t>
            </w:r>
          </w:p>
        </w:tc>
      </w:tr>
      <w:tr w:rsidR="006E1EC7" w:rsidRPr="006E1EC7" w14:paraId="52484C6C" w14:textId="77777777" w:rsidTr="009153C9">
        <w:trPr>
          <w:trHeight w:val="454"/>
        </w:trPr>
        <w:tc>
          <w:tcPr>
            <w:tcW w:w="2880" w:type="dxa"/>
            <w:vMerge/>
          </w:tcPr>
          <w:p w14:paraId="58A0FA9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2BADA0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454A666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经访谈网络管理员及核查H3C S6800系列交换机产品文档，文件中目录05-参考指南--05文件系统管理命令中包含：“交换机中文件系统通常使用摘要算法（SHA-256）对文件计算摘要值，用于验证文件的正确性和完整性”。</w:t>
            </w:r>
          </w:p>
        </w:tc>
      </w:tr>
      <w:tr w:rsidR="006E1EC7" w:rsidRPr="006E1EC7" w14:paraId="71AEC8EF" w14:textId="77777777" w:rsidTr="009153C9">
        <w:trPr>
          <w:trHeight w:val="454"/>
        </w:trPr>
        <w:tc>
          <w:tcPr>
            <w:tcW w:w="2880" w:type="dxa"/>
            <w:vMerge w:val="restart"/>
            <w:vAlign w:val="center"/>
          </w:tcPr>
          <w:p w14:paraId="3AA8A97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737B33F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5884975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经现场访谈网络管理员及对交换机配置，交换机中关闭Telnet协议，采用SSH协议进行通信，保证重要数据在传输过程中的保密性。</w:t>
            </w:r>
          </w:p>
        </w:tc>
      </w:tr>
      <w:tr w:rsidR="006E1EC7" w:rsidRPr="006E1EC7" w14:paraId="72604335" w14:textId="77777777" w:rsidTr="009153C9">
        <w:trPr>
          <w:trHeight w:val="454"/>
        </w:trPr>
        <w:tc>
          <w:tcPr>
            <w:tcW w:w="2880" w:type="dxa"/>
            <w:vMerge/>
          </w:tcPr>
          <w:p w14:paraId="595F5AF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A32273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31179FF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经访谈网管理员，管理员在设置用户口令时添加simple参数，经核查H3C S6800系列交换机产品文档，在文档05-参考指南--03-登录设备命令--1、登录设备--1.1等设备命令--1.1.28 set authentication password中正对simple参数进行说明：“simple：以明文方式设置密码，该密码将以密文方式存储。</w:t>
            </w:r>
          </w:p>
        </w:tc>
      </w:tr>
      <w:tr w:rsidR="006E1EC7" w:rsidRPr="006E1EC7" w14:paraId="2A3CC5FF" w14:textId="77777777" w:rsidTr="009153C9">
        <w:trPr>
          <w:trHeight w:val="454"/>
        </w:trPr>
        <w:tc>
          <w:tcPr>
            <w:tcW w:w="2880" w:type="dxa"/>
            <w:vMerge w:val="restart"/>
            <w:vAlign w:val="center"/>
          </w:tcPr>
          <w:p w14:paraId="71FF33D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667505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326A11E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相应配置，在备份服务器中配置python脚本，并设置每天凌晨4点将交换机中配置文件下载至备份服务器中进行备份，管理员每周对备份文件进行巡检，确保配置文件完整备份至备份服务器中。</w:t>
            </w:r>
          </w:p>
        </w:tc>
      </w:tr>
      <w:tr w:rsidR="006E1EC7" w:rsidRPr="006E1EC7" w14:paraId="194CBB0F" w14:textId="77777777" w:rsidTr="009153C9">
        <w:trPr>
          <w:trHeight w:val="454"/>
        </w:trPr>
        <w:tc>
          <w:tcPr>
            <w:tcW w:w="2880" w:type="dxa"/>
            <w:vMerge/>
          </w:tcPr>
          <w:p w14:paraId="788498A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1E0664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w:t>
            </w:r>
            <w:r w:rsidRPr="006E1EC7">
              <w:rPr>
                <w:rFonts w:ascii="宋体" w:hAnsi="宋体" w:cs="Times New Roman"/>
                <w:kern w:val="0"/>
                <w:lang w:eastAsia="zh-CN"/>
              </w:rPr>
              <w:lastRenderedPageBreak/>
              <w:t>功能，利用通信网络将重要数据实时备份至备份场地；</w:t>
            </w:r>
          </w:p>
        </w:tc>
        <w:tc>
          <w:tcPr>
            <w:tcW w:w="2880" w:type="dxa"/>
            <w:vAlign w:val="center"/>
          </w:tcPr>
          <w:p w14:paraId="68BF989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1、经现场访谈网络管理员，管理员添</w:t>
            </w:r>
            <w:r w:rsidRPr="006E1EC7">
              <w:rPr>
                <w:rFonts w:ascii="宋体" w:hAnsi="宋体" w:cs="Times New Roman"/>
                <w:kern w:val="0"/>
                <w:lang w:eastAsia="zh-CN"/>
              </w:rPr>
              <w:lastRenderedPageBreak/>
              <w:t>加了数据同步策略，每天将备份服务器中备份文件拷贝至阿里公共云备份服务器中进行备份；2、经核查阿里公共云备份服务器（10.30.19.10）中备份目录/data/network-backup中具备网络设备配置备份文件；3、综上，因世纪互联IDC机房及阿里云公共云均在上海市，未实现异地实时备份功能。</w:t>
            </w:r>
          </w:p>
        </w:tc>
      </w:tr>
      <w:tr w:rsidR="006E1EC7" w:rsidRPr="006E1EC7" w14:paraId="586C5D7C" w14:textId="77777777" w:rsidTr="009153C9">
        <w:trPr>
          <w:trHeight w:val="454"/>
        </w:trPr>
        <w:tc>
          <w:tcPr>
            <w:tcW w:w="2880" w:type="dxa"/>
            <w:vMerge/>
          </w:tcPr>
          <w:p w14:paraId="2FB0F3C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28433F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14CB5AF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经访谈访问管理员及核查网络拓扑图，重要数据处理系统中采用双机冗余部署，保证系统的高可用性。</w:t>
            </w:r>
          </w:p>
        </w:tc>
      </w:tr>
    </w:tbl>
    <w:p w14:paraId="504B5602"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752F5D25" w14:textId="2A8B379C"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4.1.1.</w:t>
      </w:r>
      <w:r w:rsidR="006E1EC7" w:rsidRPr="006E1EC7">
        <w:rPr>
          <w:rFonts w:ascii="宋体" w:hAnsi="宋体" w:cs="Times New Roman"/>
          <w:bCs/>
          <w:iCs/>
          <w:color w:val="000000"/>
          <w:kern w:val="0"/>
          <w:sz w:val="28"/>
          <w:szCs w:val="22"/>
          <w:lang w:eastAsia="en-US"/>
        </w:rPr>
        <w:t>13. 核心交换机1</w:t>
      </w:r>
    </w:p>
    <w:tbl>
      <w:tblPr>
        <w:tblStyle w:val="5b"/>
        <w:tblW w:w="0" w:type="auto"/>
        <w:tblLook w:val="04A0" w:firstRow="1" w:lastRow="0" w:firstColumn="1" w:lastColumn="0" w:noHBand="0" w:noVBand="1"/>
      </w:tblPr>
      <w:tblGrid>
        <w:gridCol w:w="2721"/>
        <w:gridCol w:w="2732"/>
        <w:gridCol w:w="2843"/>
      </w:tblGrid>
      <w:tr w:rsidR="006E1EC7" w:rsidRPr="006E1EC7" w14:paraId="2E2EE070" w14:textId="77777777" w:rsidTr="009153C9">
        <w:trPr>
          <w:trHeight w:val="454"/>
        </w:trPr>
        <w:tc>
          <w:tcPr>
            <w:tcW w:w="2880" w:type="dxa"/>
            <w:shd w:val="clear" w:color="auto" w:fill="7D7D7D"/>
            <w:vAlign w:val="center"/>
          </w:tcPr>
          <w:p w14:paraId="35154D2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0D3D9CA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0FAE563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32443DC9" w14:textId="77777777" w:rsidTr="009153C9">
        <w:trPr>
          <w:trHeight w:val="454"/>
        </w:trPr>
        <w:tc>
          <w:tcPr>
            <w:tcW w:w="2880" w:type="dxa"/>
            <w:vMerge w:val="restart"/>
            <w:vAlign w:val="center"/>
          </w:tcPr>
          <w:p w14:paraId="5764FBB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5819327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59B28FD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1、经现场访谈网络管理员，交换机采用用户名、口令进行身份标识及身份鉴别；2、经核查交换机配置，输入display password-control命令，返回信息为 Password aging:Enabled (90 days) Password length: Enabled (10 characters) Password composition:Enabled (3 types, 1 characters per type) Password history: Enabled (max history records:4)，通过返回信息确认：用户口令长度为至少10位，包含数字、字母、字符三种类型，用户口令更改周期为90天；3、通过现场在交换机中创建与网络管理员ylops同名账户时，交换机中会提示用户名已存在，无法创重名用户，确认用户标识具备唯一性。</w:t>
            </w:r>
          </w:p>
        </w:tc>
      </w:tr>
      <w:tr w:rsidR="006E1EC7" w:rsidRPr="006E1EC7" w14:paraId="64F17359" w14:textId="77777777" w:rsidTr="009153C9">
        <w:trPr>
          <w:trHeight w:val="454"/>
        </w:trPr>
        <w:tc>
          <w:tcPr>
            <w:tcW w:w="2880" w:type="dxa"/>
            <w:vMerge/>
          </w:tcPr>
          <w:p w14:paraId="7F03215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622A78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6A80A97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1、经现场核查交换机配置策略，输入display password-control命令，返回信息为 Maximum login attempts: 3，Action for exceeding login attempts: Lock user for 1 minutes、User authentication timeout：600 seconds；2、通过返回信息确认用户连续错误登录3次锁</w:t>
            </w:r>
            <w:r w:rsidRPr="006E1EC7">
              <w:rPr>
                <w:rFonts w:ascii="宋体" w:hAnsi="宋体" w:cs="Times New Roman"/>
                <w:kern w:val="0"/>
              </w:rPr>
              <w:lastRenderedPageBreak/>
              <w:t>定账户1分钟，用户登录连接超时时间限制为600秒。</w:t>
            </w:r>
          </w:p>
        </w:tc>
      </w:tr>
      <w:tr w:rsidR="006E1EC7" w:rsidRPr="006E1EC7" w14:paraId="219D60E6" w14:textId="77777777" w:rsidTr="009153C9">
        <w:trPr>
          <w:trHeight w:val="454"/>
        </w:trPr>
        <w:tc>
          <w:tcPr>
            <w:tcW w:w="2880" w:type="dxa"/>
            <w:vMerge/>
          </w:tcPr>
          <w:p w14:paraId="1DE2FD9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828598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2EFFAD0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及核查其远程连接交换机的方式，管理员在远程管理交换机时采用SSH协议进行通信，防止鉴别信息在网络传输过程中被窃听；2、访谈网络管理员，Telnet协议默认为关闭状态，通过输入命令telnet server enable尝试启用Telnet协议，返回信息为Telnet is insecure because it transmits data in plaintext form，Telnet协议未启成功；3，通过在终端Telnet该交换机，无法连接成功。</w:t>
            </w:r>
          </w:p>
        </w:tc>
      </w:tr>
      <w:tr w:rsidR="006E1EC7" w:rsidRPr="006E1EC7" w14:paraId="31191F67" w14:textId="77777777" w:rsidTr="009153C9">
        <w:trPr>
          <w:trHeight w:val="454"/>
        </w:trPr>
        <w:tc>
          <w:tcPr>
            <w:tcW w:w="2880" w:type="dxa"/>
            <w:vMerge/>
          </w:tcPr>
          <w:p w14:paraId="2D9B275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44192B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52A578D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经现场核查网络管理员远程登录交换机方式，交换机仅采用用户名、口令方式进行身份鉴别，未采用两种或两种以上组合的鉴别技术对用户进行身份鉴别。</w:t>
            </w:r>
          </w:p>
        </w:tc>
      </w:tr>
      <w:tr w:rsidR="006E1EC7" w:rsidRPr="006E1EC7" w14:paraId="1134E200" w14:textId="77777777" w:rsidTr="009153C9">
        <w:trPr>
          <w:trHeight w:val="454"/>
        </w:trPr>
        <w:tc>
          <w:tcPr>
            <w:tcW w:w="2880" w:type="dxa"/>
            <w:vMerge w:val="restart"/>
            <w:vAlign w:val="center"/>
          </w:tcPr>
          <w:p w14:paraId="2BD689B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606DD60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70B9566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1、经现场核查交换机中用户信息，通过输入display local-user命令，返回信息中显示交换机中存在security、tulei、xuweilai、ylops等用户，其中security的 user role list：level-1，network-operator；tulei、xuweilai、ylops的 user role list：network-admin,network-operator；2、经访谈网络管理员，其中tulei、xuweilai为两位网络管理员账号，ylops为网络主管账户，security为安全管理账号。</w:t>
            </w:r>
          </w:p>
        </w:tc>
      </w:tr>
      <w:tr w:rsidR="006E1EC7" w:rsidRPr="006E1EC7" w14:paraId="6955B5EA" w14:textId="77777777" w:rsidTr="009153C9">
        <w:trPr>
          <w:trHeight w:val="454"/>
        </w:trPr>
        <w:tc>
          <w:tcPr>
            <w:tcW w:w="2880" w:type="dxa"/>
            <w:vMerge/>
          </w:tcPr>
          <w:p w14:paraId="34CEC43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B49230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3FD1A93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 xml:space="preserve">1、经现场核查交换机中用户信息，通过输入display local-user命令，返回信息中显示交换机中存在security、tulei、xuweilai、ylops等用户,不存在默认账户，2、经核查交换机配置，输入display password-control命令，返回信息为 Password aging:Enabled (90 days) Password length: Enabled (10 </w:t>
            </w:r>
            <w:r w:rsidRPr="006E1EC7">
              <w:rPr>
                <w:rFonts w:ascii="宋体" w:hAnsi="宋体" w:cs="Times New Roman"/>
                <w:kern w:val="0"/>
              </w:rPr>
              <w:lastRenderedPageBreak/>
              <w:t>characters) Password composition:Enabled (3 types, 1 characters per type) Password history: Enabled (max history records：3、用户口令已按照复杂度策略更改。</w:t>
            </w:r>
          </w:p>
        </w:tc>
      </w:tr>
      <w:tr w:rsidR="006E1EC7" w:rsidRPr="006E1EC7" w14:paraId="7258C351" w14:textId="77777777" w:rsidTr="009153C9">
        <w:trPr>
          <w:trHeight w:val="454"/>
        </w:trPr>
        <w:tc>
          <w:tcPr>
            <w:tcW w:w="2880" w:type="dxa"/>
            <w:vMerge/>
          </w:tcPr>
          <w:p w14:paraId="1830B36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F5FC87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3899763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经现场核查交换机中用户信息，通过输入display local-user命令，返回信息中显示交换机中存在security、tulei、xuweilai、ylops等用户,经访谈网络管理员，其中tulei、xuweilai为两位网络管理员账号，ylops为网络主管账户，security为安全管理账号，不存在多余、过期、共享账户。</w:t>
            </w:r>
          </w:p>
        </w:tc>
      </w:tr>
      <w:tr w:rsidR="006E1EC7" w:rsidRPr="006E1EC7" w14:paraId="25A57698" w14:textId="77777777" w:rsidTr="009153C9">
        <w:trPr>
          <w:trHeight w:val="454"/>
        </w:trPr>
        <w:tc>
          <w:tcPr>
            <w:tcW w:w="2880" w:type="dxa"/>
            <w:vMerge/>
          </w:tcPr>
          <w:p w14:paraId="5249E22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774CE7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5720F00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经现场核查交换机中用户信息，通过输入display local-user命令，返回信息中显示交换机中存在security、tulei、xuweilai、ylops等用户，经访谈网络管理员，交换机中未单独创建审计管理员账户，并且网络管理员权限为超管用户权限，未实现管理用户权限最小化及权限分离。</w:t>
            </w:r>
          </w:p>
        </w:tc>
      </w:tr>
      <w:tr w:rsidR="006E1EC7" w:rsidRPr="006E1EC7" w14:paraId="3415387F" w14:textId="77777777" w:rsidTr="009153C9">
        <w:trPr>
          <w:trHeight w:val="454"/>
        </w:trPr>
        <w:tc>
          <w:tcPr>
            <w:tcW w:w="2880" w:type="dxa"/>
            <w:vMerge/>
          </w:tcPr>
          <w:p w14:paraId="57C3593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C42956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216B7FD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经核查配置文件及访谈网络管理员，交换机中由网络管理员角色账户为管理用户配置相应账号，并按照用户角色级别赋予管理用户操作权限。</w:t>
            </w:r>
          </w:p>
        </w:tc>
      </w:tr>
      <w:tr w:rsidR="006E1EC7" w:rsidRPr="006E1EC7" w14:paraId="3DC31C78" w14:textId="77777777" w:rsidTr="009153C9">
        <w:trPr>
          <w:trHeight w:val="454"/>
        </w:trPr>
        <w:tc>
          <w:tcPr>
            <w:tcW w:w="2880" w:type="dxa"/>
            <w:vMerge/>
          </w:tcPr>
          <w:p w14:paraId="2D25399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81F9E2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400292B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经核查配置文件及访谈网络管理员，交换机中访问控制策略为管理用户的交换机中配置文件等进行配置管理及访问管理等，访问控制粒度达到主体为用户级、客体为文件级。</w:t>
            </w:r>
          </w:p>
        </w:tc>
      </w:tr>
      <w:tr w:rsidR="006E1EC7" w:rsidRPr="006E1EC7" w14:paraId="1A93BFD7" w14:textId="77777777" w:rsidTr="009153C9">
        <w:trPr>
          <w:trHeight w:val="454"/>
        </w:trPr>
        <w:tc>
          <w:tcPr>
            <w:tcW w:w="2880" w:type="dxa"/>
            <w:vMerge/>
          </w:tcPr>
          <w:p w14:paraId="012804F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752EAE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430B10E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经核查配置文件及访谈网络管理员，未对重要主体和客体设置安全标记。</w:t>
            </w:r>
          </w:p>
        </w:tc>
      </w:tr>
      <w:tr w:rsidR="006E1EC7" w:rsidRPr="006E1EC7" w14:paraId="0DCBDABA" w14:textId="77777777" w:rsidTr="009153C9">
        <w:trPr>
          <w:trHeight w:val="454"/>
        </w:trPr>
        <w:tc>
          <w:tcPr>
            <w:tcW w:w="2880" w:type="dxa"/>
            <w:vMerge w:val="restart"/>
            <w:vAlign w:val="center"/>
          </w:tcPr>
          <w:p w14:paraId="313359B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1A06C88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1147E29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经现场访谈网络管理员及核查交换机配置，输入命令display logbuffer reverse，返回信息为logbuffer:enable；确认交换机中其中安全审计功能，通过查看审计记录内容，确认审计记录中包含设备运行记录及用户操作行为审计记录等。</w:t>
            </w:r>
          </w:p>
        </w:tc>
      </w:tr>
      <w:tr w:rsidR="006E1EC7" w:rsidRPr="006E1EC7" w14:paraId="10054053" w14:textId="77777777" w:rsidTr="009153C9">
        <w:trPr>
          <w:trHeight w:val="454"/>
        </w:trPr>
        <w:tc>
          <w:tcPr>
            <w:tcW w:w="2880" w:type="dxa"/>
            <w:vMerge/>
          </w:tcPr>
          <w:p w14:paraId="6092C35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95C120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5C2B9BC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经现场核查交换机中审计记录内容，审计记录中包含：日期、时间、主机名、类型、IP地址、用户名、详情等。</w:t>
            </w:r>
          </w:p>
        </w:tc>
      </w:tr>
      <w:tr w:rsidR="006E1EC7" w:rsidRPr="006E1EC7" w14:paraId="51A230E5" w14:textId="77777777" w:rsidTr="009153C9">
        <w:trPr>
          <w:trHeight w:val="454"/>
        </w:trPr>
        <w:tc>
          <w:tcPr>
            <w:tcW w:w="2880" w:type="dxa"/>
            <w:vMerge/>
          </w:tcPr>
          <w:p w14:paraId="348167C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376020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4139634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交换机中所有用户均无权限对审计记录进行删除或修改，并且管理员在备份服务器（10.33.110.160）中添加审计记录下载脚本（python脚本），实时将交换机中审计记录下载至备份服务器中进行备份；2、经现场核查备份服务器（10.33.110.160）中/home/network_backup目录中存在审计记录备份文件，备份文件宿主为root，权限为744，其他用户仅拥有读权限。</w:t>
            </w:r>
          </w:p>
        </w:tc>
      </w:tr>
      <w:tr w:rsidR="006E1EC7" w:rsidRPr="006E1EC7" w14:paraId="502A2F62" w14:textId="77777777" w:rsidTr="009153C9">
        <w:trPr>
          <w:trHeight w:val="454"/>
        </w:trPr>
        <w:tc>
          <w:tcPr>
            <w:tcW w:w="2880" w:type="dxa"/>
            <w:vMerge/>
          </w:tcPr>
          <w:p w14:paraId="563AB16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4B5CCE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6D82DB7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经现场访谈网络管理员，交换机中审计进程受系统进程保护，所有用户均无权限将审计进程单独中断。</w:t>
            </w:r>
          </w:p>
        </w:tc>
      </w:tr>
      <w:tr w:rsidR="006E1EC7" w:rsidRPr="006E1EC7" w14:paraId="7D376503" w14:textId="77777777" w:rsidTr="009153C9">
        <w:trPr>
          <w:trHeight w:val="454"/>
        </w:trPr>
        <w:tc>
          <w:tcPr>
            <w:tcW w:w="2880" w:type="dxa"/>
            <w:vMerge w:val="restart"/>
            <w:vAlign w:val="center"/>
          </w:tcPr>
          <w:p w14:paraId="7D68A3A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325A604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502D84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经访谈网络管理员及核查配置文件，交换机为厂商提供独立封装系统，不允许安装其他组件及应用程序，遵循最小安装原则。</w:t>
            </w:r>
          </w:p>
        </w:tc>
      </w:tr>
      <w:tr w:rsidR="006E1EC7" w:rsidRPr="006E1EC7" w14:paraId="623FA9FF" w14:textId="77777777" w:rsidTr="009153C9">
        <w:trPr>
          <w:trHeight w:val="454"/>
        </w:trPr>
        <w:tc>
          <w:tcPr>
            <w:tcW w:w="2880" w:type="dxa"/>
            <w:vMerge/>
          </w:tcPr>
          <w:p w14:paraId="512B152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CD77D1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71E7BCB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经现场访谈网络管理员及核查交换机配置，输入display current-fonfiguration，返回信息HTTP、Telnet协议均已关闭，交换机中未启用不需要的系统服务、默认共享及高危端口。</w:t>
            </w:r>
          </w:p>
        </w:tc>
      </w:tr>
      <w:tr w:rsidR="006E1EC7" w:rsidRPr="006E1EC7" w14:paraId="3F2FEA73" w14:textId="77777777" w:rsidTr="009153C9">
        <w:trPr>
          <w:trHeight w:val="454"/>
        </w:trPr>
        <w:tc>
          <w:tcPr>
            <w:tcW w:w="2880" w:type="dxa"/>
            <w:vMerge/>
          </w:tcPr>
          <w:p w14:paraId="3F697CA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CE08E9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5DCA91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在防火墙中添加访问控制策略，仅允许管理用户通过堡垒机远程管理网络设备、安全设备及服务器等，经核查防火墙中访问控制策略，具备堡垒机地址-设备管理网段（10.33.0.0）的访问控制策略。</w:t>
            </w:r>
          </w:p>
        </w:tc>
      </w:tr>
      <w:tr w:rsidR="006E1EC7" w:rsidRPr="006E1EC7" w14:paraId="05B84F1C" w14:textId="77777777" w:rsidTr="009153C9">
        <w:trPr>
          <w:trHeight w:val="454"/>
        </w:trPr>
        <w:tc>
          <w:tcPr>
            <w:tcW w:w="2880" w:type="dxa"/>
            <w:vMerge/>
          </w:tcPr>
          <w:p w14:paraId="2C4210B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D8865F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74BCAFF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该测评项测评对象为业务应用系统、中间件和系统管理软件，故将该项调整为不适用。</w:t>
            </w:r>
          </w:p>
        </w:tc>
      </w:tr>
      <w:tr w:rsidR="006E1EC7" w:rsidRPr="006E1EC7" w14:paraId="0DF0E217" w14:textId="77777777" w:rsidTr="009153C9">
        <w:trPr>
          <w:trHeight w:val="454"/>
        </w:trPr>
        <w:tc>
          <w:tcPr>
            <w:tcW w:w="2880" w:type="dxa"/>
            <w:vMerge/>
          </w:tcPr>
          <w:p w14:paraId="0ABFA2B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4D118A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14AB629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1、经访谈网络管理员，会定期对官方网站通报的安全漏洞进行评估，然后从官方网站下载安全补丁，经过综合评估测试后对交换机系统进行补丁修</w:t>
            </w:r>
            <w:r w:rsidRPr="006E1EC7">
              <w:rPr>
                <w:rFonts w:ascii="宋体" w:hAnsi="宋体" w:cs="Times New Roman"/>
                <w:kern w:val="0"/>
                <w:lang w:eastAsia="zh-CN"/>
              </w:rPr>
              <w:lastRenderedPageBreak/>
              <w:t>复，避免系统中存在安全漏洞，2、经现场漏洞扫描，未发现交换机中存在安全漏洞。</w:t>
            </w:r>
          </w:p>
        </w:tc>
      </w:tr>
      <w:tr w:rsidR="006E1EC7" w:rsidRPr="006E1EC7" w14:paraId="159B27F6" w14:textId="77777777" w:rsidTr="009153C9">
        <w:trPr>
          <w:trHeight w:val="454"/>
        </w:trPr>
        <w:tc>
          <w:tcPr>
            <w:tcW w:w="2880" w:type="dxa"/>
            <w:vMerge/>
          </w:tcPr>
          <w:p w14:paraId="6D1E538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F779E0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6AF6B56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被测系统中部署了360AISA全流量威胁分析系统和360本地安全大脑，通过将被测系统中全部流量镜像发送到360AISA全流量威胁分析系统及360本地安全大脑中进行分析监测，发现入侵事件后及时通过钉钉报警，并且能够自动阻断。</w:t>
            </w:r>
          </w:p>
        </w:tc>
      </w:tr>
      <w:tr w:rsidR="006E1EC7" w:rsidRPr="006E1EC7" w14:paraId="1024CE61" w14:textId="77777777" w:rsidTr="009153C9">
        <w:trPr>
          <w:trHeight w:val="454"/>
        </w:trPr>
        <w:tc>
          <w:tcPr>
            <w:tcW w:w="2880" w:type="dxa"/>
            <w:vAlign w:val="center"/>
          </w:tcPr>
          <w:p w14:paraId="7C58CA8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755E85C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463F94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未基于可信根对计算设备提供可信验证。</w:t>
            </w:r>
          </w:p>
        </w:tc>
      </w:tr>
      <w:tr w:rsidR="006E1EC7" w:rsidRPr="006E1EC7" w14:paraId="029FE01C" w14:textId="77777777" w:rsidTr="009153C9">
        <w:trPr>
          <w:trHeight w:val="454"/>
        </w:trPr>
        <w:tc>
          <w:tcPr>
            <w:tcW w:w="2880" w:type="dxa"/>
            <w:vMerge w:val="restart"/>
            <w:vAlign w:val="center"/>
          </w:tcPr>
          <w:p w14:paraId="6F0E2A0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0D6EBFE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6CC5FDA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经现场访谈网络管理员及对交换机配置，交换机中关闭Telnet协议，采用SSH协议进行通信，保证重要数据在传输过程中的完整性。</w:t>
            </w:r>
          </w:p>
        </w:tc>
      </w:tr>
      <w:tr w:rsidR="006E1EC7" w:rsidRPr="006E1EC7" w14:paraId="7441FDB4" w14:textId="77777777" w:rsidTr="009153C9">
        <w:trPr>
          <w:trHeight w:val="454"/>
        </w:trPr>
        <w:tc>
          <w:tcPr>
            <w:tcW w:w="2880" w:type="dxa"/>
            <w:vMerge/>
          </w:tcPr>
          <w:p w14:paraId="4A6544C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A0B448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0D50EA8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经访谈网络管理员及核查H3C S6800系列交换机产品文档，文件中目录05-参考指南--05文件系统管理命令中包含：“交换机中文件系统通常使用摘要算法（SHA-256）对文件计算摘要值，用于验证文件的正确性和完整性”。</w:t>
            </w:r>
          </w:p>
        </w:tc>
      </w:tr>
      <w:tr w:rsidR="006E1EC7" w:rsidRPr="006E1EC7" w14:paraId="48301301" w14:textId="77777777" w:rsidTr="009153C9">
        <w:trPr>
          <w:trHeight w:val="454"/>
        </w:trPr>
        <w:tc>
          <w:tcPr>
            <w:tcW w:w="2880" w:type="dxa"/>
            <w:vMerge w:val="restart"/>
            <w:vAlign w:val="center"/>
          </w:tcPr>
          <w:p w14:paraId="22AED93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28D0633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5D7AB9A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经现场访谈网络管理员及对交换机配置，交换机中关闭Telnet协议，采用SSH协议进行通信，保证重要数据在传输过程中的保密性。</w:t>
            </w:r>
          </w:p>
        </w:tc>
      </w:tr>
      <w:tr w:rsidR="006E1EC7" w:rsidRPr="006E1EC7" w14:paraId="1DBA9CAB" w14:textId="77777777" w:rsidTr="009153C9">
        <w:trPr>
          <w:trHeight w:val="454"/>
        </w:trPr>
        <w:tc>
          <w:tcPr>
            <w:tcW w:w="2880" w:type="dxa"/>
            <w:vMerge/>
          </w:tcPr>
          <w:p w14:paraId="7755EC1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64E5F2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w:t>
            </w:r>
            <w:r w:rsidRPr="006E1EC7">
              <w:rPr>
                <w:rFonts w:ascii="宋体" w:hAnsi="宋体" w:cs="Times New Roman"/>
                <w:kern w:val="0"/>
                <w:lang w:eastAsia="zh-CN"/>
              </w:rPr>
              <w:lastRenderedPageBreak/>
              <w:t>鉴别数据、重要业务数据和重要个人信息等。</w:t>
            </w:r>
          </w:p>
        </w:tc>
        <w:tc>
          <w:tcPr>
            <w:tcW w:w="2880" w:type="dxa"/>
            <w:vAlign w:val="center"/>
          </w:tcPr>
          <w:p w14:paraId="77A55BA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lastRenderedPageBreak/>
              <w:t>经访谈网管理员，管理员在设置用户口令时添加simple参数，经核查H3C S6800系列交换机产品文档，在文档</w:t>
            </w:r>
            <w:r w:rsidRPr="006E1EC7">
              <w:rPr>
                <w:rFonts w:ascii="宋体" w:hAnsi="宋体" w:cs="Times New Roman"/>
                <w:kern w:val="0"/>
              </w:rPr>
              <w:lastRenderedPageBreak/>
              <w:t>05-参考指南--03-登录设备命令--1、登录设备--1.1等设备命令--1.1.28 set authentication password中正对simple参数进行说明：“simple：以明文方式设置密码，该密码将以密文方式存储。</w:t>
            </w:r>
          </w:p>
        </w:tc>
      </w:tr>
      <w:tr w:rsidR="006E1EC7" w:rsidRPr="006E1EC7" w14:paraId="724EFBFB" w14:textId="77777777" w:rsidTr="009153C9">
        <w:trPr>
          <w:trHeight w:val="454"/>
        </w:trPr>
        <w:tc>
          <w:tcPr>
            <w:tcW w:w="2880" w:type="dxa"/>
            <w:vMerge w:val="restart"/>
            <w:vAlign w:val="center"/>
          </w:tcPr>
          <w:p w14:paraId="1B19152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数据备份恢复</w:t>
            </w:r>
          </w:p>
        </w:tc>
        <w:tc>
          <w:tcPr>
            <w:tcW w:w="2880" w:type="dxa"/>
            <w:vAlign w:val="center"/>
          </w:tcPr>
          <w:p w14:paraId="2C4E3D0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5087518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相应配置，在备份服务器中配置python脚本，并设置每天凌晨4点将交换机中配置文件下载至备份服务器中进行备份，管理员每周对备份文件进行巡检，确保配置文件完整备份至备份服务器中。</w:t>
            </w:r>
          </w:p>
        </w:tc>
      </w:tr>
      <w:tr w:rsidR="006E1EC7" w:rsidRPr="006E1EC7" w14:paraId="77464FB3" w14:textId="77777777" w:rsidTr="009153C9">
        <w:trPr>
          <w:trHeight w:val="454"/>
        </w:trPr>
        <w:tc>
          <w:tcPr>
            <w:tcW w:w="2880" w:type="dxa"/>
            <w:vMerge/>
          </w:tcPr>
          <w:p w14:paraId="5B25D3E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53E36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4EC85A8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管理员添加了数据同步策略，每天将备份服务器中备份文件拷贝至阿里公共云备份服务器中进行备份；2、经核查阿里公共云备份服务器（10.30.19.10）中备份目录/data/network-backup中具备网络设备配置备份文件；3、综上，因世纪互联IDC机房及阿里云公共云均在上海市，未实现异地实时备份功能。</w:t>
            </w:r>
          </w:p>
        </w:tc>
      </w:tr>
      <w:tr w:rsidR="006E1EC7" w:rsidRPr="006E1EC7" w14:paraId="57D0CAFE" w14:textId="77777777" w:rsidTr="009153C9">
        <w:trPr>
          <w:trHeight w:val="454"/>
        </w:trPr>
        <w:tc>
          <w:tcPr>
            <w:tcW w:w="2880" w:type="dxa"/>
            <w:vMerge/>
          </w:tcPr>
          <w:p w14:paraId="5F6C719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E4FDAA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3884C04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经访谈访问管理员及核查网络拓扑图，重要数据处理系统中采用双机冗余部署，保证系统的高可用性。</w:t>
            </w:r>
          </w:p>
        </w:tc>
      </w:tr>
    </w:tbl>
    <w:p w14:paraId="00084765"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58A7AE5A" w14:textId="0ED1BFA5"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4.1.1.</w:t>
      </w:r>
      <w:r w:rsidR="006E1EC7" w:rsidRPr="006E1EC7">
        <w:rPr>
          <w:rFonts w:ascii="宋体" w:hAnsi="宋体" w:cs="Times New Roman"/>
          <w:bCs/>
          <w:iCs/>
          <w:color w:val="000000"/>
          <w:kern w:val="0"/>
          <w:sz w:val="28"/>
          <w:szCs w:val="22"/>
          <w:lang w:eastAsia="en-US"/>
        </w:rPr>
        <w:t>14. 核心交换机2</w:t>
      </w:r>
    </w:p>
    <w:tbl>
      <w:tblPr>
        <w:tblStyle w:val="5b"/>
        <w:tblW w:w="0" w:type="auto"/>
        <w:tblLook w:val="04A0" w:firstRow="1" w:lastRow="0" w:firstColumn="1" w:lastColumn="0" w:noHBand="0" w:noVBand="1"/>
      </w:tblPr>
      <w:tblGrid>
        <w:gridCol w:w="2721"/>
        <w:gridCol w:w="2732"/>
        <w:gridCol w:w="2843"/>
      </w:tblGrid>
      <w:tr w:rsidR="006E1EC7" w:rsidRPr="006E1EC7" w14:paraId="2A8A88D9" w14:textId="77777777" w:rsidTr="009153C9">
        <w:trPr>
          <w:trHeight w:val="454"/>
        </w:trPr>
        <w:tc>
          <w:tcPr>
            <w:tcW w:w="2880" w:type="dxa"/>
            <w:shd w:val="clear" w:color="auto" w:fill="7D7D7D"/>
            <w:vAlign w:val="center"/>
          </w:tcPr>
          <w:p w14:paraId="33D8A98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19ECB10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2850459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1D050100" w14:textId="77777777" w:rsidTr="009153C9">
        <w:trPr>
          <w:trHeight w:val="454"/>
        </w:trPr>
        <w:tc>
          <w:tcPr>
            <w:tcW w:w="2880" w:type="dxa"/>
            <w:vMerge w:val="restart"/>
            <w:vAlign w:val="center"/>
          </w:tcPr>
          <w:p w14:paraId="1FB0C24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5B18EDC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66671E5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1、经现场访谈网络管理员，交换机采用用户名、口令进行身份标识及身份鉴别；2、经核查交换机配置，输入display password-control命令，返回信息为 Password aging:Enabled (90 days) Password length: Enabled (10 characters) Password composition:Enabled (3 types, 1 characters per type) Password history: Enabled (max history records:4)，通过返回信息确认：用户口令长度为至少10位，</w:t>
            </w:r>
            <w:r w:rsidRPr="006E1EC7">
              <w:rPr>
                <w:rFonts w:ascii="宋体" w:hAnsi="宋体" w:cs="Times New Roman"/>
                <w:kern w:val="0"/>
              </w:rPr>
              <w:lastRenderedPageBreak/>
              <w:t>包含数字、字母、字符三种类型，用户口令更改周期为90天；3、通过现场在交换机中创建与网络管理员ylops同名账户时，交换机中会提示用户名已存在，无法创重名用户，确认用户标识具备唯一性。</w:t>
            </w:r>
          </w:p>
        </w:tc>
      </w:tr>
      <w:tr w:rsidR="006E1EC7" w:rsidRPr="006E1EC7" w14:paraId="1622B30E" w14:textId="77777777" w:rsidTr="009153C9">
        <w:trPr>
          <w:trHeight w:val="454"/>
        </w:trPr>
        <w:tc>
          <w:tcPr>
            <w:tcW w:w="2880" w:type="dxa"/>
            <w:vMerge/>
          </w:tcPr>
          <w:p w14:paraId="6404125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B40C6C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4F15E5E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1、经现场核查交换机配置策略，输入display password-control命令，返回信息为 Maximum login attempts: 3，Action for exceeding login attempts: Lock user for 1 minutes、User authentication timeout：600 seconds；2、通过返回信息确认用户连续错误登录3次锁定账户1分钟，用户登录连接超时时间限制为600秒。</w:t>
            </w:r>
          </w:p>
        </w:tc>
      </w:tr>
      <w:tr w:rsidR="006E1EC7" w:rsidRPr="006E1EC7" w14:paraId="6AE3107D" w14:textId="77777777" w:rsidTr="009153C9">
        <w:trPr>
          <w:trHeight w:val="454"/>
        </w:trPr>
        <w:tc>
          <w:tcPr>
            <w:tcW w:w="2880" w:type="dxa"/>
            <w:vMerge/>
          </w:tcPr>
          <w:p w14:paraId="4C3BE08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021569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0A04880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及核查其远程连接交换机的方式，管理员在远程管理交换机时采用SSH协议进行通信，防止鉴别信息在网络传输过程中被窃听；2、访谈网络管理员，Telnet协议默认为关闭状态，通过输入命令telnet server enable尝试启用Telnet协议，返回信息为Telnet is insecure because it transmits data in plaintext form，Telnet协议未启成功；3，通过在终端Telnet该交换机，无法连接成功。</w:t>
            </w:r>
          </w:p>
        </w:tc>
      </w:tr>
      <w:tr w:rsidR="006E1EC7" w:rsidRPr="006E1EC7" w14:paraId="22B9D3EB" w14:textId="77777777" w:rsidTr="009153C9">
        <w:trPr>
          <w:trHeight w:val="454"/>
        </w:trPr>
        <w:tc>
          <w:tcPr>
            <w:tcW w:w="2880" w:type="dxa"/>
            <w:vMerge/>
          </w:tcPr>
          <w:p w14:paraId="23FC821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917C82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10658C0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经现场核查网络管理员远程登录交换机方式，交换机仅采用用户名、口令方式进行身份鉴别，未采用两种或两种以上组合的鉴别技术对用户进行身份鉴别。</w:t>
            </w:r>
          </w:p>
        </w:tc>
      </w:tr>
      <w:tr w:rsidR="006E1EC7" w:rsidRPr="006E1EC7" w14:paraId="73764B33" w14:textId="77777777" w:rsidTr="009153C9">
        <w:trPr>
          <w:trHeight w:val="454"/>
        </w:trPr>
        <w:tc>
          <w:tcPr>
            <w:tcW w:w="2880" w:type="dxa"/>
            <w:vMerge w:val="restart"/>
            <w:vAlign w:val="center"/>
          </w:tcPr>
          <w:p w14:paraId="4E039D0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7BAB503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7631E6F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1、经现场核查交换机中用户信息，通过输入display local-user命令，返回信息中显示交换机中存在security、tulei、xuweilai、ylops等用户，其中security的 user role list：level-1，network-operator；tulei、xuweilai、ylops的 user role list：</w:t>
            </w:r>
            <w:r w:rsidRPr="006E1EC7">
              <w:rPr>
                <w:rFonts w:ascii="宋体" w:hAnsi="宋体" w:cs="Times New Roman"/>
                <w:kern w:val="0"/>
              </w:rPr>
              <w:lastRenderedPageBreak/>
              <w:t>network-admin,network-operator；2、经访谈网络管理员，其中tulei、xuweilai为两位网络管理员账号，ylops为网络主管账户，security为安全管理账号。</w:t>
            </w:r>
          </w:p>
        </w:tc>
      </w:tr>
      <w:tr w:rsidR="006E1EC7" w:rsidRPr="006E1EC7" w14:paraId="36B129BB" w14:textId="77777777" w:rsidTr="009153C9">
        <w:trPr>
          <w:trHeight w:val="454"/>
        </w:trPr>
        <w:tc>
          <w:tcPr>
            <w:tcW w:w="2880" w:type="dxa"/>
            <w:vMerge/>
          </w:tcPr>
          <w:p w14:paraId="1C2FC9A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057FBA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7A5F579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1、经现场核查交换机中用户信息，通过输入display local-user命令，返回信息中显示交换机中存在security、tulei、xuweilai、ylops等用户,不存在默认账户，2、经核查交换机配置，输入display password-control命令，返回信息为 Password aging:Enabled (90 days) Password length: Enabled (10 characters) Password composition:Enabled (3 types, 1 characters per type) Password history: Enabled (max history records：3、用户口令已按照复杂度策略更改。</w:t>
            </w:r>
          </w:p>
        </w:tc>
      </w:tr>
      <w:tr w:rsidR="006E1EC7" w:rsidRPr="006E1EC7" w14:paraId="43F83E9A" w14:textId="77777777" w:rsidTr="009153C9">
        <w:trPr>
          <w:trHeight w:val="454"/>
        </w:trPr>
        <w:tc>
          <w:tcPr>
            <w:tcW w:w="2880" w:type="dxa"/>
            <w:vMerge/>
          </w:tcPr>
          <w:p w14:paraId="459AC2F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D36B4B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16BF4CF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经现场核查交换机中用户信息，通过输入display local-user命令，返回信息中显示交换机中存在security、tulei、xuweilai、ylops等用户,经访谈网络管理员，其中tulei、xuweilai为两位网络管理员账号，ylops为网络主管账户，security为安全管理账号，不存在多余、过期、共享账户。</w:t>
            </w:r>
          </w:p>
        </w:tc>
      </w:tr>
      <w:tr w:rsidR="006E1EC7" w:rsidRPr="006E1EC7" w14:paraId="61E3357E" w14:textId="77777777" w:rsidTr="009153C9">
        <w:trPr>
          <w:trHeight w:val="454"/>
        </w:trPr>
        <w:tc>
          <w:tcPr>
            <w:tcW w:w="2880" w:type="dxa"/>
            <w:vMerge/>
          </w:tcPr>
          <w:p w14:paraId="25866D7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123428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30BD1BE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经现场核查交换机中用户信息，通过输入display local-user命令，返回信息中显示交换机中存在security、tulei、xuweilai、ylops等用户，经访谈网络管理员，交换机中未单独创建审计管理员账户，并且网络管理员权限为超管用户权限，未实现管理用户权限最小化及权限分离。</w:t>
            </w:r>
          </w:p>
        </w:tc>
      </w:tr>
      <w:tr w:rsidR="006E1EC7" w:rsidRPr="006E1EC7" w14:paraId="600DF65A" w14:textId="77777777" w:rsidTr="009153C9">
        <w:trPr>
          <w:trHeight w:val="454"/>
        </w:trPr>
        <w:tc>
          <w:tcPr>
            <w:tcW w:w="2880" w:type="dxa"/>
            <w:vMerge/>
          </w:tcPr>
          <w:p w14:paraId="648809C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1ECCDF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04A599E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经核查配置文件及访谈网络管理员，交换机中由网络管理员角色账户为管理用户配置相应账号，并按照用户角色级别赋予管理用户操作权限。</w:t>
            </w:r>
          </w:p>
        </w:tc>
      </w:tr>
      <w:tr w:rsidR="006E1EC7" w:rsidRPr="006E1EC7" w14:paraId="1E533BC1" w14:textId="77777777" w:rsidTr="009153C9">
        <w:trPr>
          <w:trHeight w:val="454"/>
        </w:trPr>
        <w:tc>
          <w:tcPr>
            <w:tcW w:w="2880" w:type="dxa"/>
            <w:vMerge/>
          </w:tcPr>
          <w:p w14:paraId="12B0C6D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2C81DE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w:t>
            </w:r>
            <w:r w:rsidRPr="006E1EC7">
              <w:rPr>
                <w:rFonts w:ascii="宋体" w:hAnsi="宋体" w:cs="Times New Roman"/>
                <w:kern w:val="0"/>
                <w:lang w:eastAsia="zh-CN"/>
              </w:rPr>
              <w:lastRenderedPageBreak/>
              <w:t>表级；</w:t>
            </w:r>
          </w:p>
        </w:tc>
        <w:tc>
          <w:tcPr>
            <w:tcW w:w="2880" w:type="dxa"/>
            <w:vAlign w:val="center"/>
          </w:tcPr>
          <w:p w14:paraId="722F5E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经核查配置文件及访谈网络管理员，交换机中访问控制策略为管理用户的交换机中配置文件等进行配置管理及</w:t>
            </w:r>
            <w:r w:rsidRPr="006E1EC7">
              <w:rPr>
                <w:rFonts w:ascii="宋体" w:hAnsi="宋体" w:cs="Times New Roman"/>
                <w:kern w:val="0"/>
                <w:lang w:eastAsia="zh-CN"/>
              </w:rPr>
              <w:lastRenderedPageBreak/>
              <w:t>访问管理等，访问控制粒度达到主体为用户级、客体为文件级。</w:t>
            </w:r>
          </w:p>
        </w:tc>
      </w:tr>
      <w:tr w:rsidR="006E1EC7" w:rsidRPr="006E1EC7" w14:paraId="2A9BD4B3" w14:textId="77777777" w:rsidTr="009153C9">
        <w:trPr>
          <w:trHeight w:val="454"/>
        </w:trPr>
        <w:tc>
          <w:tcPr>
            <w:tcW w:w="2880" w:type="dxa"/>
            <w:vMerge/>
          </w:tcPr>
          <w:p w14:paraId="7A28179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F1D790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58B81F7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经核查配置文件及访谈网络管理员，未对重要主体和客体设置安全标记。</w:t>
            </w:r>
          </w:p>
        </w:tc>
      </w:tr>
      <w:tr w:rsidR="006E1EC7" w:rsidRPr="006E1EC7" w14:paraId="7D0064BE" w14:textId="77777777" w:rsidTr="009153C9">
        <w:trPr>
          <w:trHeight w:val="454"/>
        </w:trPr>
        <w:tc>
          <w:tcPr>
            <w:tcW w:w="2880" w:type="dxa"/>
            <w:vMerge w:val="restart"/>
            <w:vAlign w:val="center"/>
          </w:tcPr>
          <w:p w14:paraId="373BA0E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0598C1D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5052367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经现场访谈网络管理员及核查交换机配置，输入命令display logbuffer reverse，返回信息为logbuffer:enable；确认交换机中其中安全审计功能，通过查看审计记录内容，确认审计记录中包含设备运行记录及用户操作行为审计记录等。</w:t>
            </w:r>
          </w:p>
        </w:tc>
      </w:tr>
      <w:tr w:rsidR="006E1EC7" w:rsidRPr="006E1EC7" w14:paraId="32EC24C7" w14:textId="77777777" w:rsidTr="009153C9">
        <w:trPr>
          <w:trHeight w:val="454"/>
        </w:trPr>
        <w:tc>
          <w:tcPr>
            <w:tcW w:w="2880" w:type="dxa"/>
            <w:vMerge/>
          </w:tcPr>
          <w:p w14:paraId="1325D45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D500F9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73738CC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经现场核查交换机中审计记录内容，审计记录中包含：日期、时间、主机名、类型、IP地址、用户名、详情等。</w:t>
            </w:r>
          </w:p>
        </w:tc>
      </w:tr>
      <w:tr w:rsidR="006E1EC7" w:rsidRPr="006E1EC7" w14:paraId="51A5E572" w14:textId="77777777" w:rsidTr="009153C9">
        <w:trPr>
          <w:trHeight w:val="454"/>
        </w:trPr>
        <w:tc>
          <w:tcPr>
            <w:tcW w:w="2880" w:type="dxa"/>
            <w:vMerge/>
          </w:tcPr>
          <w:p w14:paraId="284BBD9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CB4EE6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442B714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交换机中所有用户均无权限对审计记录进行删除或修改，并且管理员在备份服务器（10.33.110.160）中添加审计记录下载脚本（python脚本），实时将交换机中审计记录下载至备份服务器中进行备份；2、经现场核查备份服务器（10.33.110.160）中/home/network_backup目录中存在审计记录备份文件，备份文件宿主为root，权限为744，其他用户仅拥有读权限。</w:t>
            </w:r>
          </w:p>
        </w:tc>
      </w:tr>
      <w:tr w:rsidR="006E1EC7" w:rsidRPr="006E1EC7" w14:paraId="19FD4E2E" w14:textId="77777777" w:rsidTr="009153C9">
        <w:trPr>
          <w:trHeight w:val="454"/>
        </w:trPr>
        <w:tc>
          <w:tcPr>
            <w:tcW w:w="2880" w:type="dxa"/>
            <w:vMerge/>
          </w:tcPr>
          <w:p w14:paraId="64601DC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663538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3B89368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经现场访谈网络管理员，交换机中审计进程受系统进程保护，所有用户均无权限将审计进程单独中断。</w:t>
            </w:r>
          </w:p>
        </w:tc>
      </w:tr>
      <w:tr w:rsidR="006E1EC7" w:rsidRPr="006E1EC7" w14:paraId="1C419747" w14:textId="77777777" w:rsidTr="009153C9">
        <w:trPr>
          <w:trHeight w:val="454"/>
        </w:trPr>
        <w:tc>
          <w:tcPr>
            <w:tcW w:w="2880" w:type="dxa"/>
            <w:vMerge w:val="restart"/>
            <w:vAlign w:val="center"/>
          </w:tcPr>
          <w:p w14:paraId="25AD079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7A08ED4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4383397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经访谈网络管理员及核查配置文件，交换机为厂商提供独立封装系统，不允许安装其他组件及应用程序，遵循最小安装原则。</w:t>
            </w:r>
          </w:p>
        </w:tc>
      </w:tr>
      <w:tr w:rsidR="006E1EC7" w:rsidRPr="006E1EC7" w14:paraId="7C628446" w14:textId="77777777" w:rsidTr="009153C9">
        <w:trPr>
          <w:trHeight w:val="454"/>
        </w:trPr>
        <w:tc>
          <w:tcPr>
            <w:tcW w:w="2880" w:type="dxa"/>
            <w:vMerge/>
          </w:tcPr>
          <w:p w14:paraId="1B5545F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16A50B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56A7BF4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经现场访谈网络管理员及核查交换机配置，输入display current-fonfiguration，返回信息HTTP、Telnet协议均已关闭，交换机中未启用不需要的系统服务、默认共享及高危端口。</w:t>
            </w:r>
          </w:p>
        </w:tc>
      </w:tr>
      <w:tr w:rsidR="006E1EC7" w:rsidRPr="006E1EC7" w14:paraId="0B9812A1" w14:textId="77777777" w:rsidTr="009153C9">
        <w:trPr>
          <w:trHeight w:val="454"/>
        </w:trPr>
        <w:tc>
          <w:tcPr>
            <w:tcW w:w="2880" w:type="dxa"/>
            <w:vMerge/>
          </w:tcPr>
          <w:p w14:paraId="6A795E1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D1AE76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w:t>
            </w:r>
            <w:r w:rsidRPr="006E1EC7">
              <w:rPr>
                <w:rFonts w:ascii="宋体" w:hAnsi="宋体" w:cs="Times New Roman"/>
                <w:kern w:val="0"/>
                <w:lang w:eastAsia="zh-CN"/>
              </w:rPr>
              <w:lastRenderedPageBreak/>
              <w:t>通过网络进行管理的管理终端进行限制；</w:t>
            </w:r>
          </w:p>
        </w:tc>
        <w:tc>
          <w:tcPr>
            <w:tcW w:w="2880" w:type="dxa"/>
            <w:vAlign w:val="center"/>
          </w:tcPr>
          <w:p w14:paraId="1C2D295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经访谈网络管理员，在防火墙中添加访问控制策略，仅允许管理用户通过</w:t>
            </w:r>
            <w:r w:rsidRPr="006E1EC7">
              <w:rPr>
                <w:rFonts w:ascii="宋体" w:hAnsi="宋体" w:cs="Times New Roman"/>
                <w:kern w:val="0"/>
                <w:lang w:eastAsia="zh-CN"/>
              </w:rPr>
              <w:lastRenderedPageBreak/>
              <w:t>堡垒机远程管理网络设备、安全设备及服务器等，经核查防火墙中访问控制策略，具备堡垒机地址-设备管理网段（10.33.0.0）的访问控制策略。</w:t>
            </w:r>
          </w:p>
        </w:tc>
      </w:tr>
      <w:tr w:rsidR="006E1EC7" w:rsidRPr="006E1EC7" w14:paraId="4225B113" w14:textId="77777777" w:rsidTr="009153C9">
        <w:trPr>
          <w:trHeight w:val="454"/>
        </w:trPr>
        <w:tc>
          <w:tcPr>
            <w:tcW w:w="2880" w:type="dxa"/>
            <w:vMerge/>
          </w:tcPr>
          <w:p w14:paraId="640F4F0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A58982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73D15E9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该测评项测评对象为业务应用系统、中间件和系统管理软件，故将该项调整为不适用。</w:t>
            </w:r>
          </w:p>
        </w:tc>
      </w:tr>
      <w:tr w:rsidR="006E1EC7" w:rsidRPr="006E1EC7" w14:paraId="01CF002D" w14:textId="77777777" w:rsidTr="009153C9">
        <w:trPr>
          <w:trHeight w:val="454"/>
        </w:trPr>
        <w:tc>
          <w:tcPr>
            <w:tcW w:w="2880" w:type="dxa"/>
            <w:vMerge/>
          </w:tcPr>
          <w:p w14:paraId="3B06FBF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5FE34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5423F08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会定期对官方网站通报的安全漏洞进行评估，然后从官方网站下载安全补丁，经过综合评估测试后对交换机系统进行补丁修复，避免系统中存在安全漏洞，2、经现场漏洞扫描，未发现交换机中存在安全漏洞。</w:t>
            </w:r>
          </w:p>
        </w:tc>
      </w:tr>
      <w:tr w:rsidR="006E1EC7" w:rsidRPr="006E1EC7" w14:paraId="01D45C02" w14:textId="77777777" w:rsidTr="009153C9">
        <w:trPr>
          <w:trHeight w:val="454"/>
        </w:trPr>
        <w:tc>
          <w:tcPr>
            <w:tcW w:w="2880" w:type="dxa"/>
            <w:vMerge/>
          </w:tcPr>
          <w:p w14:paraId="7D467A5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3D12E9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5AF4F12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被测系统中部署了360AISA全流量威胁分析系统和360本地安全大脑，通过将被测系统中全部流量镜像发送到360AISA全流量威胁分析系统及360本地安全大脑中进行分析监测，发现入侵事件后及时通过钉钉报警，并且能够自动阻断。</w:t>
            </w:r>
          </w:p>
        </w:tc>
      </w:tr>
      <w:tr w:rsidR="006E1EC7" w:rsidRPr="006E1EC7" w14:paraId="1DCD996E" w14:textId="77777777" w:rsidTr="009153C9">
        <w:trPr>
          <w:trHeight w:val="454"/>
        </w:trPr>
        <w:tc>
          <w:tcPr>
            <w:tcW w:w="2880" w:type="dxa"/>
            <w:vAlign w:val="center"/>
          </w:tcPr>
          <w:p w14:paraId="4ADA6F5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38EE932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338F5C1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未基于可信根对计算设备提供可信验证。</w:t>
            </w:r>
          </w:p>
        </w:tc>
      </w:tr>
      <w:tr w:rsidR="006E1EC7" w:rsidRPr="006E1EC7" w14:paraId="76769496" w14:textId="77777777" w:rsidTr="009153C9">
        <w:trPr>
          <w:trHeight w:val="454"/>
        </w:trPr>
        <w:tc>
          <w:tcPr>
            <w:tcW w:w="2880" w:type="dxa"/>
            <w:vMerge w:val="restart"/>
            <w:vAlign w:val="center"/>
          </w:tcPr>
          <w:p w14:paraId="7383E31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25AB79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3E5FA62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经现场访谈网络管理员及对交换机配置，交换机中关闭Telnet协议，采用SSH协议进行通信，保证重要数据在传输过程中的完整性。</w:t>
            </w:r>
          </w:p>
        </w:tc>
      </w:tr>
      <w:tr w:rsidR="006E1EC7" w:rsidRPr="006E1EC7" w14:paraId="4815CCF1" w14:textId="77777777" w:rsidTr="009153C9">
        <w:trPr>
          <w:trHeight w:val="454"/>
        </w:trPr>
        <w:tc>
          <w:tcPr>
            <w:tcW w:w="2880" w:type="dxa"/>
            <w:vMerge/>
          </w:tcPr>
          <w:p w14:paraId="3E2F3DF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56845B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w:t>
            </w:r>
            <w:r w:rsidRPr="006E1EC7">
              <w:rPr>
                <w:rFonts w:ascii="宋体" w:hAnsi="宋体" w:cs="Times New Roman"/>
                <w:kern w:val="0"/>
                <w:lang w:eastAsia="zh-CN"/>
              </w:rPr>
              <w:lastRenderedPageBreak/>
              <w:t>括但不限于鉴别数据、重要业务数据、重要审计数据、重要配置数据、重要视频数据和重要个人信息等。</w:t>
            </w:r>
          </w:p>
        </w:tc>
        <w:tc>
          <w:tcPr>
            <w:tcW w:w="2880" w:type="dxa"/>
            <w:vAlign w:val="center"/>
          </w:tcPr>
          <w:p w14:paraId="7C46ED9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经访谈网络管理员及核查H3C S6800系列交换机产品文档，文件中目录05-参考指南--05文件系统管理命令</w:t>
            </w:r>
            <w:r w:rsidRPr="006E1EC7">
              <w:rPr>
                <w:rFonts w:ascii="宋体" w:hAnsi="宋体" w:cs="Times New Roman"/>
                <w:kern w:val="0"/>
                <w:lang w:eastAsia="zh-CN"/>
              </w:rPr>
              <w:lastRenderedPageBreak/>
              <w:t>中包含：“交换机中文件系统通常使用摘要算法（SHA-256）对文件计算摘要值，用于验证文件的正确性和完整性”。</w:t>
            </w:r>
          </w:p>
        </w:tc>
      </w:tr>
      <w:tr w:rsidR="006E1EC7" w:rsidRPr="006E1EC7" w14:paraId="72ED8F21" w14:textId="77777777" w:rsidTr="009153C9">
        <w:trPr>
          <w:trHeight w:val="454"/>
        </w:trPr>
        <w:tc>
          <w:tcPr>
            <w:tcW w:w="2880" w:type="dxa"/>
            <w:vMerge w:val="restart"/>
            <w:vAlign w:val="center"/>
          </w:tcPr>
          <w:p w14:paraId="0764029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数据保密性</w:t>
            </w:r>
          </w:p>
        </w:tc>
        <w:tc>
          <w:tcPr>
            <w:tcW w:w="2880" w:type="dxa"/>
            <w:vAlign w:val="center"/>
          </w:tcPr>
          <w:p w14:paraId="22C4D1F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73B7F2E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经现场访谈网络管理员及对交换机配置，交换机中关闭Telnet协议，采用SSH协议进行通信，保证重要数据在传输过程中的保密性。</w:t>
            </w:r>
          </w:p>
        </w:tc>
      </w:tr>
      <w:tr w:rsidR="006E1EC7" w:rsidRPr="006E1EC7" w14:paraId="4DB0BBE0" w14:textId="77777777" w:rsidTr="009153C9">
        <w:trPr>
          <w:trHeight w:val="454"/>
        </w:trPr>
        <w:tc>
          <w:tcPr>
            <w:tcW w:w="2880" w:type="dxa"/>
            <w:vMerge/>
          </w:tcPr>
          <w:p w14:paraId="1E98ECB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BBCCD9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4528EA4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经访谈网管理员，管理员在设置用户口令时添加simple参数，经核查H3C S6800系列交换机产品文档，在文档05-参考指南--03-登录设备命令--1、登录设备--1.1等设备命令--1.1.28 set authentication password中正对simple参数进行说明：“simple：以明文方式设置密码，该密码将以密文方式存储。</w:t>
            </w:r>
          </w:p>
        </w:tc>
      </w:tr>
      <w:tr w:rsidR="006E1EC7" w:rsidRPr="006E1EC7" w14:paraId="572B14A1" w14:textId="77777777" w:rsidTr="009153C9">
        <w:trPr>
          <w:trHeight w:val="454"/>
        </w:trPr>
        <w:tc>
          <w:tcPr>
            <w:tcW w:w="2880" w:type="dxa"/>
            <w:vMerge w:val="restart"/>
            <w:vAlign w:val="center"/>
          </w:tcPr>
          <w:p w14:paraId="1024538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5CA5ED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64882CC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相应配置，在备份服务器中配置python脚本，并设置每天凌晨4点将交换机中配置文件下载至备份服务器中进行备份，管理员每周对备份文件进行巡检，确保配置文件完整备份至备份服务器中。</w:t>
            </w:r>
          </w:p>
        </w:tc>
      </w:tr>
      <w:tr w:rsidR="006E1EC7" w:rsidRPr="006E1EC7" w14:paraId="36CF6EC3" w14:textId="77777777" w:rsidTr="009153C9">
        <w:trPr>
          <w:trHeight w:val="454"/>
        </w:trPr>
        <w:tc>
          <w:tcPr>
            <w:tcW w:w="2880" w:type="dxa"/>
            <w:vMerge/>
          </w:tcPr>
          <w:p w14:paraId="2AC336C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E189B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3108B9D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管理员添加了数据同步策略，每天将备份服务器中备份文件拷贝至阿里公共云备份服务器中进行备份；2、经核查阿里公共云备份服务器（10.30.19.10）中备份目录/data/network-backup中具备网络设备配置备份文件；3、综上，因世纪互联IDC机房及阿里云公共云均在上海市，未实现异地实时备份功能。</w:t>
            </w:r>
          </w:p>
        </w:tc>
      </w:tr>
      <w:tr w:rsidR="006E1EC7" w:rsidRPr="006E1EC7" w14:paraId="1D00FD11" w14:textId="77777777" w:rsidTr="009153C9">
        <w:trPr>
          <w:trHeight w:val="454"/>
        </w:trPr>
        <w:tc>
          <w:tcPr>
            <w:tcW w:w="2880" w:type="dxa"/>
            <w:vMerge/>
          </w:tcPr>
          <w:p w14:paraId="4ED9050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6A1F33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3DFC8ED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经访谈访问管理员及核查网络拓扑图，重要数据处理系统中采用双机冗余部署，保证系统的高可用性。</w:t>
            </w:r>
          </w:p>
        </w:tc>
      </w:tr>
    </w:tbl>
    <w:p w14:paraId="49F92DAC"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7759F7AC" w14:textId="061F0D52"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4.1.1.</w:t>
      </w:r>
      <w:r w:rsidR="006E1EC7" w:rsidRPr="006E1EC7">
        <w:rPr>
          <w:rFonts w:ascii="宋体" w:hAnsi="宋体" w:cs="Times New Roman"/>
          <w:bCs/>
          <w:iCs/>
          <w:color w:val="000000"/>
          <w:kern w:val="0"/>
          <w:sz w:val="28"/>
          <w:szCs w:val="22"/>
          <w:lang w:eastAsia="en-US"/>
        </w:rPr>
        <w:t>15. 负载均衡1</w:t>
      </w:r>
    </w:p>
    <w:tbl>
      <w:tblPr>
        <w:tblStyle w:val="5b"/>
        <w:tblW w:w="0" w:type="auto"/>
        <w:tblLook w:val="04A0" w:firstRow="1" w:lastRow="0" w:firstColumn="1" w:lastColumn="0" w:noHBand="0" w:noVBand="1"/>
      </w:tblPr>
      <w:tblGrid>
        <w:gridCol w:w="2735"/>
        <w:gridCol w:w="2746"/>
        <w:gridCol w:w="2815"/>
      </w:tblGrid>
      <w:tr w:rsidR="006E1EC7" w:rsidRPr="006E1EC7" w14:paraId="4E26BE57" w14:textId="77777777" w:rsidTr="009153C9">
        <w:trPr>
          <w:trHeight w:val="454"/>
        </w:trPr>
        <w:tc>
          <w:tcPr>
            <w:tcW w:w="2880" w:type="dxa"/>
            <w:shd w:val="clear" w:color="auto" w:fill="7D7D7D"/>
            <w:vAlign w:val="center"/>
          </w:tcPr>
          <w:p w14:paraId="517F79A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226B7C7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10920DC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0ADDDA13" w14:textId="77777777" w:rsidTr="009153C9">
        <w:trPr>
          <w:trHeight w:val="454"/>
        </w:trPr>
        <w:tc>
          <w:tcPr>
            <w:tcW w:w="2880" w:type="dxa"/>
            <w:vMerge w:val="restart"/>
            <w:vAlign w:val="center"/>
          </w:tcPr>
          <w:p w14:paraId="3F60FAE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06864DF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696961E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访问管理员及核查负载均衡配置策略，负载均衡采用用户名、口令进行身份鉴别和标识，2、负载均衡具有用户名查重功能，保证用户名具有唯一性，经现场测试，创建重名用户会提示用户已存在，3、核查负载均衡system-users-Authentication中配置，口令长度至少8位，包含大小写字母、数字、特殊字符四种组合，用户口令更改周期为30天。</w:t>
            </w:r>
          </w:p>
        </w:tc>
      </w:tr>
      <w:tr w:rsidR="006E1EC7" w:rsidRPr="006E1EC7" w14:paraId="4134C4B6" w14:textId="77777777" w:rsidTr="009153C9">
        <w:trPr>
          <w:trHeight w:val="454"/>
        </w:trPr>
        <w:tc>
          <w:tcPr>
            <w:tcW w:w="2880" w:type="dxa"/>
            <w:vMerge/>
          </w:tcPr>
          <w:p w14:paraId="7C03C7B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812B0B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4013587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经现场访谈访问管理员及核查负载均衡配置策略，负载均衡未启用登录失败处理策略，未配置空闲超时退出策略。</w:t>
            </w:r>
          </w:p>
        </w:tc>
      </w:tr>
      <w:tr w:rsidR="006E1EC7" w:rsidRPr="006E1EC7" w14:paraId="568C6CA8" w14:textId="77777777" w:rsidTr="009153C9">
        <w:trPr>
          <w:trHeight w:val="454"/>
        </w:trPr>
        <w:tc>
          <w:tcPr>
            <w:tcW w:w="2880" w:type="dxa"/>
            <w:vMerge/>
          </w:tcPr>
          <w:p w14:paraId="206B55E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0CB6C5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27071A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经现场访谈访问管理员及核查负载均衡配置策略，负载均衡在远程管理时采用HTTPS协议进行通信，防止鉴别信息在网络传输过程中被窃听。</w:t>
            </w:r>
          </w:p>
        </w:tc>
      </w:tr>
      <w:tr w:rsidR="006E1EC7" w:rsidRPr="006E1EC7" w14:paraId="78BE3B80" w14:textId="77777777" w:rsidTr="009153C9">
        <w:trPr>
          <w:trHeight w:val="454"/>
        </w:trPr>
        <w:tc>
          <w:tcPr>
            <w:tcW w:w="2880" w:type="dxa"/>
            <w:vMerge/>
          </w:tcPr>
          <w:p w14:paraId="64314C4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249666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64E9CF2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经现场访谈访问管理员及核查负载均衡配置策略，负载均衡仅采用用户名、口令方式进行身份鉴别，未采用两种或两种以上组合的鉴别技术对用户进行身份鉴别。</w:t>
            </w:r>
          </w:p>
        </w:tc>
      </w:tr>
      <w:tr w:rsidR="006E1EC7" w:rsidRPr="006E1EC7" w14:paraId="4C1B00E7" w14:textId="77777777" w:rsidTr="009153C9">
        <w:trPr>
          <w:trHeight w:val="454"/>
        </w:trPr>
        <w:tc>
          <w:tcPr>
            <w:tcW w:w="2880" w:type="dxa"/>
            <w:vMerge w:val="restart"/>
            <w:vAlign w:val="center"/>
          </w:tcPr>
          <w:p w14:paraId="34FDA04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00F98FB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010C335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经现场访谈访问管理员及核查负载均衡配置策略，负载均衡中仅创建admin管理账户，并赋予该用户拥有最高管理权限。</w:t>
            </w:r>
          </w:p>
        </w:tc>
      </w:tr>
      <w:tr w:rsidR="006E1EC7" w:rsidRPr="006E1EC7" w14:paraId="4A86B059" w14:textId="77777777" w:rsidTr="009153C9">
        <w:trPr>
          <w:trHeight w:val="454"/>
        </w:trPr>
        <w:tc>
          <w:tcPr>
            <w:tcW w:w="2880" w:type="dxa"/>
            <w:vMerge/>
          </w:tcPr>
          <w:p w14:paraId="42FE70E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63E04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042CECD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经现场访谈访问管理员及核查负载均衡配置策略，负载均衡中默认账户未被重命名，但是用户口令已按照复杂度策略更改。</w:t>
            </w:r>
          </w:p>
        </w:tc>
      </w:tr>
      <w:tr w:rsidR="006E1EC7" w:rsidRPr="006E1EC7" w14:paraId="62528083" w14:textId="77777777" w:rsidTr="009153C9">
        <w:trPr>
          <w:trHeight w:val="454"/>
        </w:trPr>
        <w:tc>
          <w:tcPr>
            <w:tcW w:w="2880" w:type="dxa"/>
            <w:vMerge/>
          </w:tcPr>
          <w:p w14:paraId="2C2821A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AA0871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1B6A913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经现场访谈访问管理员及核查负载均衡配置策略，负载均衡中仅创建admin管理账户，不存在</w:t>
            </w:r>
            <w:r w:rsidRPr="006E1EC7">
              <w:rPr>
                <w:rFonts w:ascii="宋体" w:hAnsi="宋体" w:cs="Times New Roman"/>
                <w:kern w:val="0"/>
                <w:lang w:eastAsia="zh-CN"/>
              </w:rPr>
              <w:lastRenderedPageBreak/>
              <w:t>多余、过期账户，但是存在共享账户。</w:t>
            </w:r>
          </w:p>
        </w:tc>
      </w:tr>
      <w:tr w:rsidR="006E1EC7" w:rsidRPr="006E1EC7" w14:paraId="5A61E77A" w14:textId="77777777" w:rsidTr="009153C9">
        <w:trPr>
          <w:trHeight w:val="454"/>
        </w:trPr>
        <w:tc>
          <w:tcPr>
            <w:tcW w:w="2880" w:type="dxa"/>
            <w:vMerge/>
          </w:tcPr>
          <w:p w14:paraId="12191A0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80747D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7A5CEFA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经现场访谈访问管理员及核查负载均衡配置策略，负载均衡中未创建审计管理员、安全管理员等账户，未实现管理用户权限最小化及权限分离。</w:t>
            </w:r>
          </w:p>
        </w:tc>
      </w:tr>
      <w:tr w:rsidR="006E1EC7" w:rsidRPr="006E1EC7" w14:paraId="019517CD" w14:textId="77777777" w:rsidTr="009153C9">
        <w:trPr>
          <w:trHeight w:val="454"/>
        </w:trPr>
        <w:tc>
          <w:tcPr>
            <w:tcW w:w="2880" w:type="dxa"/>
            <w:vMerge/>
          </w:tcPr>
          <w:p w14:paraId="78FA140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CE023A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2DC5352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经访谈及核查相关配置界面，负载均衡设备由网络管理员账户为管理用户配置相应账号，并按照用户角色级别赋予管理用户操作权限。</w:t>
            </w:r>
          </w:p>
        </w:tc>
      </w:tr>
      <w:tr w:rsidR="006E1EC7" w:rsidRPr="006E1EC7" w14:paraId="22295FB9" w14:textId="77777777" w:rsidTr="009153C9">
        <w:trPr>
          <w:trHeight w:val="454"/>
        </w:trPr>
        <w:tc>
          <w:tcPr>
            <w:tcW w:w="2880" w:type="dxa"/>
            <w:vMerge/>
          </w:tcPr>
          <w:p w14:paraId="4FBEC5E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4BAEB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71F369A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经访谈及核查负载均衡设备的配置，负债均衡访问控制策略由网络管理用户负债均衡的管理界面进行配置管理及访问管理等，访问控制粒度达到主体为用户级、客体为菜单级。</w:t>
            </w:r>
          </w:p>
        </w:tc>
      </w:tr>
      <w:tr w:rsidR="006E1EC7" w:rsidRPr="006E1EC7" w14:paraId="560A544E" w14:textId="77777777" w:rsidTr="009153C9">
        <w:trPr>
          <w:trHeight w:val="454"/>
        </w:trPr>
        <w:tc>
          <w:tcPr>
            <w:tcW w:w="2880" w:type="dxa"/>
            <w:vMerge/>
          </w:tcPr>
          <w:p w14:paraId="284A024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A45BE2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209D85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经核查配置文件及访谈网络管理员，负载均衡设备未对重要主体和客体设置安全标记。</w:t>
            </w:r>
          </w:p>
        </w:tc>
      </w:tr>
      <w:tr w:rsidR="006E1EC7" w:rsidRPr="006E1EC7" w14:paraId="0EA75CC5" w14:textId="77777777" w:rsidTr="009153C9">
        <w:trPr>
          <w:trHeight w:val="454"/>
        </w:trPr>
        <w:tc>
          <w:tcPr>
            <w:tcW w:w="2880" w:type="dxa"/>
            <w:vMerge w:val="restart"/>
            <w:vAlign w:val="center"/>
          </w:tcPr>
          <w:p w14:paraId="6551091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70D62ED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63CEC6A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经现场访谈管理员及核查负载均衡配置策略，负载均衡中启用了日志审计功能，审计覆盖所有用户操作及系统安全事件等。</w:t>
            </w:r>
          </w:p>
        </w:tc>
      </w:tr>
      <w:tr w:rsidR="006E1EC7" w:rsidRPr="006E1EC7" w14:paraId="0EED22D9" w14:textId="77777777" w:rsidTr="009153C9">
        <w:trPr>
          <w:trHeight w:val="454"/>
        </w:trPr>
        <w:tc>
          <w:tcPr>
            <w:tcW w:w="2880" w:type="dxa"/>
            <w:vMerge/>
          </w:tcPr>
          <w:p w14:paraId="459EA73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281C4E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776C405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经核查负载均衡中审计记录，负载均衡中审计记录包括：时间、日志级别、主机名、服务、详情等。</w:t>
            </w:r>
          </w:p>
        </w:tc>
      </w:tr>
      <w:tr w:rsidR="006E1EC7" w:rsidRPr="006E1EC7" w14:paraId="5EB6B204" w14:textId="77777777" w:rsidTr="009153C9">
        <w:trPr>
          <w:trHeight w:val="454"/>
        </w:trPr>
        <w:tc>
          <w:tcPr>
            <w:tcW w:w="2880" w:type="dxa"/>
            <w:vMerge/>
          </w:tcPr>
          <w:p w14:paraId="3A5E9F3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B0E1C2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4759E51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及核查负载均衡审计记录，负载均衡中审计记录无删除权限，所有用户均不能对审计记录删除或修改，2、核查负载均衡备份策略，管理员配置审计记录备份策略，实时将审计记录备份至360本地安全大脑中进行备份保存，保证审计记录保存时间满足6个月以上。</w:t>
            </w:r>
          </w:p>
        </w:tc>
      </w:tr>
      <w:tr w:rsidR="006E1EC7" w:rsidRPr="006E1EC7" w14:paraId="0FE0BDBD" w14:textId="77777777" w:rsidTr="009153C9">
        <w:trPr>
          <w:trHeight w:val="454"/>
        </w:trPr>
        <w:tc>
          <w:tcPr>
            <w:tcW w:w="2880" w:type="dxa"/>
            <w:vMerge/>
          </w:tcPr>
          <w:p w14:paraId="21D83DA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FC2600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5EEB9C8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经现场访谈网络管理员及核查负载均衡审计进程，负载均衡中审计进程受系统进程保护，所有用户均无权限对审计进程单独中断。</w:t>
            </w:r>
          </w:p>
        </w:tc>
      </w:tr>
      <w:tr w:rsidR="006E1EC7" w:rsidRPr="006E1EC7" w14:paraId="2B495FDC" w14:textId="77777777" w:rsidTr="009153C9">
        <w:trPr>
          <w:trHeight w:val="454"/>
        </w:trPr>
        <w:tc>
          <w:tcPr>
            <w:tcW w:w="2880" w:type="dxa"/>
            <w:vMerge w:val="restart"/>
            <w:vAlign w:val="center"/>
          </w:tcPr>
          <w:p w14:paraId="3BDBB53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入侵防范</w:t>
            </w:r>
          </w:p>
        </w:tc>
        <w:tc>
          <w:tcPr>
            <w:tcW w:w="2880" w:type="dxa"/>
            <w:vAlign w:val="center"/>
          </w:tcPr>
          <w:p w14:paraId="76C378E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4402678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经访谈及核查负载均衡系统，负载均衡系统为厂商提供独立封装系统，不允许安装其他组件及应用程序，遵循最小安装原则。</w:t>
            </w:r>
          </w:p>
        </w:tc>
      </w:tr>
      <w:tr w:rsidR="006E1EC7" w:rsidRPr="006E1EC7" w14:paraId="07B8BDCA" w14:textId="77777777" w:rsidTr="009153C9">
        <w:trPr>
          <w:trHeight w:val="454"/>
        </w:trPr>
        <w:tc>
          <w:tcPr>
            <w:tcW w:w="2880" w:type="dxa"/>
            <w:vMerge/>
          </w:tcPr>
          <w:p w14:paraId="38EF43E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E0CCB9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5BEBFF9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经现场核查负载均衡中配置，负载均衡中仅启用了SNMP V2版、NTP、HTTPS等服务，Telnet协议已关闭。</w:t>
            </w:r>
          </w:p>
        </w:tc>
      </w:tr>
      <w:tr w:rsidR="006E1EC7" w:rsidRPr="006E1EC7" w14:paraId="047352B5" w14:textId="77777777" w:rsidTr="009153C9">
        <w:trPr>
          <w:trHeight w:val="454"/>
        </w:trPr>
        <w:tc>
          <w:tcPr>
            <w:tcW w:w="2880" w:type="dxa"/>
            <w:vMerge/>
          </w:tcPr>
          <w:p w14:paraId="5555ACD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2D5D39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7022DC8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经现场核查，远程管理负载均衡时仅允许管理用户首先连接跳板机，然后通过跳板机远程管理负载均衡。</w:t>
            </w:r>
          </w:p>
        </w:tc>
      </w:tr>
      <w:tr w:rsidR="006E1EC7" w:rsidRPr="006E1EC7" w14:paraId="0E35F45B" w14:textId="77777777" w:rsidTr="009153C9">
        <w:trPr>
          <w:trHeight w:val="454"/>
        </w:trPr>
        <w:tc>
          <w:tcPr>
            <w:tcW w:w="2880" w:type="dxa"/>
            <w:vMerge/>
          </w:tcPr>
          <w:p w14:paraId="5738A2A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2C3A8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172F575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该测评项测评对象为业务应用系统、中间件和系统管理软件，网络设备不适用。</w:t>
            </w:r>
          </w:p>
        </w:tc>
      </w:tr>
      <w:tr w:rsidR="006E1EC7" w:rsidRPr="006E1EC7" w14:paraId="2702EAB6" w14:textId="77777777" w:rsidTr="009153C9">
        <w:trPr>
          <w:trHeight w:val="454"/>
        </w:trPr>
        <w:tc>
          <w:tcPr>
            <w:tcW w:w="2880" w:type="dxa"/>
            <w:vMerge/>
          </w:tcPr>
          <w:p w14:paraId="46EBFB6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619A9E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01975E2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管理员定期对官方网站通报的安全漏洞进行评估，然后从官方网站下载安全补丁对负载均衡进行补丁修复，避免系统中存在安全漏洞，2、经现场漏洞扫描，未发现负载均衡中存在安全漏洞。</w:t>
            </w:r>
          </w:p>
        </w:tc>
      </w:tr>
      <w:tr w:rsidR="006E1EC7" w:rsidRPr="006E1EC7" w14:paraId="570F2B00" w14:textId="77777777" w:rsidTr="009153C9">
        <w:trPr>
          <w:trHeight w:val="454"/>
        </w:trPr>
        <w:tc>
          <w:tcPr>
            <w:tcW w:w="2880" w:type="dxa"/>
            <w:vMerge/>
          </w:tcPr>
          <w:p w14:paraId="35F30FF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8B8B03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704D0D9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被测系统中部署了360AISA全流量威胁分析系统和360本地安全大脑，通过将被测系统中全部流量镜像发送到360AISA全流量威胁分析系统及360本地安全大脑中进行分析监测，发现入侵事件后及时通过钉钉报警，并且能够自动阻断。</w:t>
            </w:r>
          </w:p>
        </w:tc>
      </w:tr>
      <w:tr w:rsidR="006E1EC7" w:rsidRPr="006E1EC7" w14:paraId="533A9A3C" w14:textId="77777777" w:rsidTr="009153C9">
        <w:trPr>
          <w:trHeight w:val="454"/>
        </w:trPr>
        <w:tc>
          <w:tcPr>
            <w:tcW w:w="2880" w:type="dxa"/>
            <w:vAlign w:val="center"/>
          </w:tcPr>
          <w:p w14:paraId="7BF1946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7DD7722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4D44609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未基于可信根对计算设备提供可信验证。</w:t>
            </w:r>
          </w:p>
        </w:tc>
      </w:tr>
      <w:tr w:rsidR="006E1EC7" w:rsidRPr="006E1EC7" w14:paraId="617F60ED" w14:textId="77777777" w:rsidTr="009153C9">
        <w:trPr>
          <w:trHeight w:val="454"/>
        </w:trPr>
        <w:tc>
          <w:tcPr>
            <w:tcW w:w="2880" w:type="dxa"/>
            <w:vMerge w:val="restart"/>
            <w:vAlign w:val="center"/>
          </w:tcPr>
          <w:p w14:paraId="0A3BC2A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31A7EFE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w:t>
            </w:r>
            <w:r w:rsidRPr="006E1EC7">
              <w:rPr>
                <w:rFonts w:ascii="宋体" w:hAnsi="宋体" w:cs="Times New Roman"/>
                <w:kern w:val="0"/>
                <w:lang w:eastAsia="zh-CN"/>
              </w:rPr>
              <w:lastRenderedPageBreak/>
              <w:t>鉴别数据、重要业务数据、重要审计数据、重要配置数据、重要视频数据和重要个人信息等；</w:t>
            </w:r>
          </w:p>
        </w:tc>
        <w:tc>
          <w:tcPr>
            <w:tcW w:w="2880" w:type="dxa"/>
            <w:vAlign w:val="center"/>
          </w:tcPr>
          <w:p w14:paraId="12ABBD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经现场核查负载均衡通信方式，负载均衡通过HTTPS协议进行通信，保证重要数据传输过程中</w:t>
            </w:r>
            <w:r w:rsidRPr="006E1EC7">
              <w:rPr>
                <w:rFonts w:ascii="宋体" w:hAnsi="宋体" w:cs="Times New Roman"/>
                <w:kern w:val="0"/>
                <w:lang w:eastAsia="zh-CN"/>
              </w:rPr>
              <w:lastRenderedPageBreak/>
              <w:t>的完整性。</w:t>
            </w:r>
          </w:p>
        </w:tc>
      </w:tr>
      <w:tr w:rsidR="006E1EC7" w:rsidRPr="006E1EC7" w14:paraId="4BE212CC" w14:textId="77777777" w:rsidTr="009153C9">
        <w:trPr>
          <w:trHeight w:val="454"/>
        </w:trPr>
        <w:tc>
          <w:tcPr>
            <w:tcW w:w="2880" w:type="dxa"/>
            <w:vMerge/>
          </w:tcPr>
          <w:p w14:paraId="6EB6447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16D069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2EA35AE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经核查网络管理员，负载均衡采用厂商自身校验技术保证用户鉴别数据、重要配置数据在存储过程中的完整性。</w:t>
            </w:r>
          </w:p>
        </w:tc>
      </w:tr>
      <w:tr w:rsidR="006E1EC7" w:rsidRPr="006E1EC7" w14:paraId="5EBA594F" w14:textId="77777777" w:rsidTr="009153C9">
        <w:trPr>
          <w:trHeight w:val="454"/>
        </w:trPr>
        <w:tc>
          <w:tcPr>
            <w:tcW w:w="2880" w:type="dxa"/>
            <w:vMerge w:val="restart"/>
            <w:vAlign w:val="center"/>
          </w:tcPr>
          <w:p w14:paraId="3AF80AA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58BC994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5650397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经现场核查负载均衡通信方式，负载均衡通过HTTPS协议进行通信，保证重要数据传输过程中的保密性。</w:t>
            </w:r>
          </w:p>
        </w:tc>
      </w:tr>
      <w:tr w:rsidR="006E1EC7" w:rsidRPr="006E1EC7" w14:paraId="0693C632" w14:textId="77777777" w:rsidTr="009153C9">
        <w:trPr>
          <w:trHeight w:val="454"/>
        </w:trPr>
        <w:tc>
          <w:tcPr>
            <w:tcW w:w="2880" w:type="dxa"/>
            <w:vMerge/>
          </w:tcPr>
          <w:p w14:paraId="2E0110E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9F33D2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037DA79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经核查网络管理员及负载均衡中口令信息，负载均衡口令在系统中采用加密方式存储，保证用户鉴别信息在存储过程中的保密性。</w:t>
            </w:r>
          </w:p>
        </w:tc>
      </w:tr>
      <w:tr w:rsidR="006E1EC7" w:rsidRPr="006E1EC7" w14:paraId="67AD9B5A" w14:textId="77777777" w:rsidTr="009153C9">
        <w:trPr>
          <w:trHeight w:val="454"/>
        </w:trPr>
        <w:tc>
          <w:tcPr>
            <w:tcW w:w="2880" w:type="dxa"/>
            <w:vMerge w:val="restart"/>
            <w:vAlign w:val="center"/>
          </w:tcPr>
          <w:p w14:paraId="6E271A5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6D29916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6EBD1A7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相应配置，在备份服务器中配置python脚本，并设置每天凌晨4点将交换机中配置文件下载至备份服务器中进行备份，管理员每周对备份文件进行巡检，确保配置文件完整备份至备份服务器中。</w:t>
            </w:r>
          </w:p>
        </w:tc>
      </w:tr>
      <w:tr w:rsidR="006E1EC7" w:rsidRPr="006E1EC7" w14:paraId="0CE3D6CD" w14:textId="77777777" w:rsidTr="009153C9">
        <w:trPr>
          <w:trHeight w:val="454"/>
        </w:trPr>
        <w:tc>
          <w:tcPr>
            <w:tcW w:w="2880" w:type="dxa"/>
            <w:vMerge/>
          </w:tcPr>
          <w:p w14:paraId="0A2DAE3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581BB7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2D00A5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管理员添加了数据同步策略，每天将备份服务器中备份文件拷贝至阿里公共云备份服务器中进行备份；2、经核查阿里公共云备份服务器（10.30.19.10）中备份目录/data/network-backup中具备网络设备配置备份文件；3、综上，因世纪互联IDC机房及阿里云公共云均在上海市，未实现异地实时备份功能。</w:t>
            </w:r>
          </w:p>
        </w:tc>
      </w:tr>
      <w:tr w:rsidR="006E1EC7" w:rsidRPr="006E1EC7" w14:paraId="7E5E63B8" w14:textId="77777777" w:rsidTr="009153C9">
        <w:trPr>
          <w:trHeight w:val="454"/>
        </w:trPr>
        <w:tc>
          <w:tcPr>
            <w:tcW w:w="2880" w:type="dxa"/>
            <w:vMerge/>
          </w:tcPr>
          <w:p w14:paraId="1BB4295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9A321F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325B948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经核查，重要数据处理系统中采用双机冗余部署，保证系统的高可用性。</w:t>
            </w:r>
          </w:p>
        </w:tc>
      </w:tr>
    </w:tbl>
    <w:p w14:paraId="06249823"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44ED27CB" w14:textId="1509B385"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4.1.1.</w:t>
      </w:r>
      <w:r w:rsidR="006E1EC7" w:rsidRPr="006E1EC7">
        <w:rPr>
          <w:rFonts w:ascii="宋体" w:hAnsi="宋体" w:cs="Times New Roman"/>
          <w:bCs/>
          <w:iCs/>
          <w:color w:val="000000"/>
          <w:kern w:val="0"/>
          <w:sz w:val="28"/>
          <w:szCs w:val="22"/>
          <w:lang w:eastAsia="en-US"/>
        </w:rPr>
        <w:t>16. 负载均衡2</w:t>
      </w:r>
    </w:p>
    <w:tbl>
      <w:tblPr>
        <w:tblStyle w:val="5b"/>
        <w:tblW w:w="0" w:type="auto"/>
        <w:tblLook w:val="04A0" w:firstRow="1" w:lastRow="0" w:firstColumn="1" w:lastColumn="0" w:noHBand="0" w:noVBand="1"/>
      </w:tblPr>
      <w:tblGrid>
        <w:gridCol w:w="2735"/>
        <w:gridCol w:w="2746"/>
        <w:gridCol w:w="2815"/>
      </w:tblGrid>
      <w:tr w:rsidR="006E1EC7" w:rsidRPr="006E1EC7" w14:paraId="74728BE4" w14:textId="77777777" w:rsidTr="009153C9">
        <w:trPr>
          <w:trHeight w:val="454"/>
        </w:trPr>
        <w:tc>
          <w:tcPr>
            <w:tcW w:w="2880" w:type="dxa"/>
            <w:shd w:val="clear" w:color="auto" w:fill="7D7D7D"/>
            <w:vAlign w:val="center"/>
          </w:tcPr>
          <w:p w14:paraId="591C6F9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32F29DD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209E501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4DC4BF7E" w14:textId="77777777" w:rsidTr="009153C9">
        <w:trPr>
          <w:trHeight w:val="454"/>
        </w:trPr>
        <w:tc>
          <w:tcPr>
            <w:tcW w:w="2880" w:type="dxa"/>
            <w:vMerge w:val="restart"/>
            <w:vAlign w:val="center"/>
          </w:tcPr>
          <w:p w14:paraId="696DA35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2E20F23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40F9E4A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访问管理员及核查负载均衡配置策略，负载均衡采用用户名、口令进行身份鉴别和标识，2、负载均衡具有用户名查重功能，保证用户名具有唯一性，经现场测试，创建重名用户会提示用户已存在，3、核查负载均衡system-users-Authentication中配置，口令长度至少8位，包含大小写字母、数字、特殊字符四种组合，用户口令更改周期为30天。</w:t>
            </w:r>
          </w:p>
        </w:tc>
      </w:tr>
      <w:tr w:rsidR="006E1EC7" w:rsidRPr="006E1EC7" w14:paraId="011DFA5E" w14:textId="77777777" w:rsidTr="009153C9">
        <w:trPr>
          <w:trHeight w:val="454"/>
        </w:trPr>
        <w:tc>
          <w:tcPr>
            <w:tcW w:w="2880" w:type="dxa"/>
            <w:vMerge/>
          </w:tcPr>
          <w:p w14:paraId="0FF317C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BE4AA7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0E6CDB1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经现场访谈访问管理员及核查负载均衡配置策略，负载均衡未启用登录失败处理策略，未配置空闲超时退出策略。</w:t>
            </w:r>
          </w:p>
        </w:tc>
      </w:tr>
      <w:tr w:rsidR="006E1EC7" w:rsidRPr="006E1EC7" w14:paraId="0340E60E" w14:textId="77777777" w:rsidTr="009153C9">
        <w:trPr>
          <w:trHeight w:val="454"/>
        </w:trPr>
        <w:tc>
          <w:tcPr>
            <w:tcW w:w="2880" w:type="dxa"/>
            <w:vMerge/>
          </w:tcPr>
          <w:p w14:paraId="761AA90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7D3A3A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0D39F38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经现场访谈访问管理员及核查负载均衡配置策略，负载均衡在远程管理时采用HTTPS协议进行通信，防止鉴别信息在网络传输过程中被窃听。</w:t>
            </w:r>
          </w:p>
        </w:tc>
      </w:tr>
      <w:tr w:rsidR="006E1EC7" w:rsidRPr="006E1EC7" w14:paraId="0C190CEF" w14:textId="77777777" w:rsidTr="009153C9">
        <w:trPr>
          <w:trHeight w:val="454"/>
        </w:trPr>
        <w:tc>
          <w:tcPr>
            <w:tcW w:w="2880" w:type="dxa"/>
            <w:vMerge/>
          </w:tcPr>
          <w:p w14:paraId="6BC6504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20349B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432F63E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经现场访谈访问管理员及核查负载均衡配置策略，负载均衡仅采用用户名、口令方式进行身份鉴别，未采用两种或两种以上组合的鉴别技术对用户进行身份鉴别。</w:t>
            </w:r>
          </w:p>
        </w:tc>
      </w:tr>
      <w:tr w:rsidR="006E1EC7" w:rsidRPr="006E1EC7" w14:paraId="6666BD07" w14:textId="77777777" w:rsidTr="009153C9">
        <w:trPr>
          <w:trHeight w:val="454"/>
        </w:trPr>
        <w:tc>
          <w:tcPr>
            <w:tcW w:w="2880" w:type="dxa"/>
            <w:vMerge w:val="restart"/>
            <w:vAlign w:val="center"/>
          </w:tcPr>
          <w:p w14:paraId="3811E92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2229EC6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3D5E516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经现场访谈访问管理员及核查负载均衡配置策略，负载均衡中仅创建admin管理账户，并赋予该用户拥有最高管理权限。</w:t>
            </w:r>
          </w:p>
        </w:tc>
      </w:tr>
      <w:tr w:rsidR="006E1EC7" w:rsidRPr="006E1EC7" w14:paraId="0C590BA7" w14:textId="77777777" w:rsidTr="009153C9">
        <w:trPr>
          <w:trHeight w:val="454"/>
        </w:trPr>
        <w:tc>
          <w:tcPr>
            <w:tcW w:w="2880" w:type="dxa"/>
            <w:vMerge/>
          </w:tcPr>
          <w:p w14:paraId="0E6EAE1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719FF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4B6211F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经现场访谈访问管理员及核查负载均衡配置策略，负载均衡中默认账户未被重命名，但是用户口令已按照复杂度策略更改。</w:t>
            </w:r>
          </w:p>
        </w:tc>
      </w:tr>
      <w:tr w:rsidR="006E1EC7" w:rsidRPr="006E1EC7" w14:paraId="415C20EB" w14:textId="77777777" w:rsidTr="009153C9">
        <w:trPr>
          <w:trHeight w:val="454"/>
        </w:trPr>
        <w:tc>
          <w:tcPr>
            <w:tcW w:w="2880" w:type="dxa"/>
            <w:vMerge/>
          </w:tcPr>
          <w:p w14:paraId="4F20B8F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565D25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w:t>
            </w:r>
            <w:r w:rsidRPr="006E1EC7">
              <w:rPr>
                <w:rFonts w:ascii="宋体" w:hAnsi="宋体" w:cs="Times New Roman"/>
                <w:kern w:val="0"/>
                <w:lang w:eastAsia="zh-CN"/>
              </w:rPr>
              <w:lastRenderedPageBreak/>
              <w:t>的、过期的账户，避免共享账户的存在；</w:t>
            </w:r>
          </w:p>
        </w:tc>
        <w:tc>
          <w:tcPr>
            <w:tcW w:w="2880" w:type="dxa"/>
            <w:vAlign w:val="center"/>
          </w:tcPr>
          <w:p w14:paraId="1E44682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经现场访谈访问管理员及核查</w:t>
            </w:r>
            <w:r w:rsidRPr="006E1EC7">
              <w:rPr>
                <w:rFonts w:ascii="宋体" w:hAnsi="宋体" w:cs="Times New Roman"/>
                <w:kern w:val="0"/>
                <w:lang w:eastAsia="zh-CN"/>
              </w:rPr>
              <w:lastRenderedPageBreak/>
              <w:t>负载均衡配置策略，负载均衡中仅创建admin管理账户，不存在多余、过期账户，但是存在共享账户。</w:t>
            </w:r>
          </w:p>
        </w:tc>
      </w:tr>
      <w:tr w:rsidR="006E1EC7" w:rsidRPr="006E1EC7" w14:paraId="5A226E98" w14:textId="77777777" w:rsidTr="009153C9">
        <w:trPr>
          <w:trHeight w:val="454"/>
        </w:trPr>
        <w:tc>
          <w:tcPr>
            <w:tcW w:w="2880" w:type="dxa"/>
            <w:vMerge/>
          </w:tcPr>
          <w:p w14:paraId="0667AA2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1F8027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3282AC8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经现场访谈访问管理员及核查负载均衡配置策略，负载均衡中未创建审计管理员、安全管理员等账户，未实现管理用户权限最小化及权限分离。</w:t>
            </w:r>
          </w:p>
        </w:tc>
      </w:tr>
      <w:tr w:rsidR="006E1EC7" w:rsidRPr="006E1EC7" w14:paraId="115FE211" w14:textId="77777777" w:rsidTr="009153C9">
        <w:trPr>
          <w:trHeight w:val="454"/>
        </w:trPr>
        <w:tc>
          <w:tcPr>
            <w:tcW w:w="2880" w:type="dxa"/>
            <w:vMerge/>
          </w:tcPr>
          <w:p w14:paraId="75F9A11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4A61A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735EA7F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经访谈及核查相关配置界面，负载均衡设备由网络管理员账户为管理用户配置相应账号，并按照用户角色级别赋予管理用户操作权限。</w:t>
            </w:r>
          </w:p>
        </w:tc>
      </w:tr>
      <w:tr w:rsidR="006E1EC7" w:rsidRPr="006E1EC7" w14:paraId="4C5456BD" w14:textId="77777777" w:rsidTr="009153C9">
        <w:trPr>
          <w:trHeight w:val="454"/>
        </w:trPr>
        <w:tc>
          <w:tcPr>
            <w:tcW w:w="2880" w:type="dxa"/>
            <w:vMerge/>
          </w:tcPr>
          <w:p w14:paraId="2670668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11A971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3423613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经访谈及核查负载均衡设备的配置，负债均衡访问控制策略由网络管理用户负债均衡的管理界面进行配置管理及访问管理等，访问控制粒度达到主体为用户级、客体为菜单级。</w:t>
            </w:r>
          </w:p>
        </w:tc>
      </w:tr>
      <w:tr w:rsidR="006E1EC7" w:rsidRPr="006E1EC7" w14:paraId="2DDA3FF5" w14:textId="77777777" w:rsidTr="009153C9">
        <w:trPr>
          <w:trHeight w:val="454"/>
        </w:trPr>
        <w:tc>
          <w:tcPr>
            <w:tcW w:w="2880" w:type="dxa"/>
            <w:vMerge/>
          </w:tcPr>
          <w:p w14:paraId="5A90648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06C8C8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0F57942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经核查配置文件及访谈网络管理员，负载均衡设备未对重要主体和客体设置安全标记。</w:t>
            </w:r>
          </w:p>
        </w:tc>
      </w:tr>
      <w:tr w:rsidR="006E1EC7" w:rsidRPr="006E1EC7" w14:paraId="2A613794" w14:textId="77777777" w:rsidTr="009153C9">
        <w:trPr>
          <w:trHeight w:val="454"/>
        </w:trPr>
        <w:tc>
          <w:tcPr>
            <w:tcW w:w="2880" w:type="dxa"/>
            <w:vMerge w:val="restart"/>
            <w:vAlign w:val="center"/>
          </w:tcPr>
          <w:p w14:paraId="28D4538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74960EE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3BC5B29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经现场访谈管理员及核查负载均衡配置策略，负载均衡中启用了日志审计功能，审计覆盖所有用户操作及系统安全事件等。</w:t>
            </w:r>
          </w:p>
        </w:tc>
      </w:tr>
      <w:tr w:rsidR="006E1EC7" w:rsidRPr="006E1EC7" w14:paraId="74FDC2DF" w14:textId="77777777" w:rsidTr="009153C9">
        <w:trPr>
          <w:trHeight w:val="454"/>
        </w:trPr>
        <w:tc>
          <w:tcPr>
            <w:tcW w:w="2880" w:type="dxa"/>
            <w:vMerge/>
          </w:tcPr>
          <w:p w14:paraId="6E9DF1B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C50031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6492F63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经核查负载均衡中审计记录，负载均衡中审计记录包括：时间、日志级别、主机名、服务、详情等。</w:t>
            </w:r>
          </w:p>
        </w:tc>
      </w:tr>
      <w:tr w:rsidR="006E1EC7" w:rsidRPr="006E1EC7" w14:paraId="0E19EA39" w14:textId="77777777" w:rsidTr="009153C9">
        <w:trPr>
          <w:trHeight w:val="454"/>
        </w:trPr>
        <w:tc>
          <w:tcPr>
            <w:tcW w:w="2880" w:type="dxa"/>
            <w:vMerge/>
          </w:tcPr>
          <w:p w14:paraId="4629EC1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153B4D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134D0DD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及核查负载均衡审计记录，负载均衡中审计记录无删除权限，所有用户均不能对审计记录删除或修改，2、核查负载均衡备份策略，管理员配置审计记录备份策略，实时将审计记录备份至360本地安全大脑中进行备份保存，保证审计记录保存时间满足6个月以上。</w:t>
            </w:r>
          </w:p>
        </w:tc>
      </w:tr>
      <w:tr w:rsidR="006E1EC7" w:rsidRPr="006E1EC7" w14:paraId="6852D8FF" w14:textId="77777777" w:rsidTr="009153C9">
        <w:trPr>
          <w:trHeight w:val="454"/>
        </w:trPr>
        <w:tc>
          <w:tcPr>
            <w:tcW w:w="2880" w:type="dxa"/>
            <w:vMerge/>
          </w:tcPr>
          <w:p w14:paraId="133B47C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43C6FA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7D956BB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经现场访谈网络管理员及核查负载均衡审计进程，负载均衡中审计进程受系统进程保护，所有</w:t>
            </w:r>
            <w:r w:rsidRPr="006E1EC7">
              <w:rPr>
                <w:rFonts w:ascii="宋体" w:hAnsi="宋体" w:cs="Times New Roman"/>
                <w:kern w:val="0"/>
                <w:lang w:eastAsia="zh-CN"/>
              </w:rPr>
              <w:lastRenderedPageBreak/>
              <w:t>用户均无权限对审计进程单独中断。</w:t>
            </w:r>
          </w:p>
        </w:tc>
      </w:tr>
      <w:tr w:rsidR="006E1EC7" w:rsidRPr="006E1EC7" w14:paraId="75967BB2" w14:textId="77777777" w:rsidTr="009153C9">
        <w:trPr>
          <w:trHeight w:val="454"/>
        </w:trPr>
        <w:tc>
          <w:tcPr>
            <w:tcW w:w="2880" w:type="dxa"/>
            <w:vMerge w:val="restart"/>
            <w:vAlign w:val="center"/>
          </w:tcPr>
          <w:p w14:paraId="4D5B966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入侵防范</w:t>
            </w:r>
          </w:p>
        </w:tc>
        <w:tc>
          <w:tcPr>
            <w:tcW w:w="2880" w:type="dxa"/>
            <w:vAlign w:val="center"/>
          </w:tcPr>
          <w:p w14:paraId="4DA629F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7AA3B65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经访谈及核查负载均衡系统，负载均衡系统为厂商提供独立封装系统，不允许安装其他组件及应用程序，遵循最小安装原则。</w:t>
            </w:r>
          </w:p>
        </w:tc>
      </w:tr>
      <w:tr w:rsidR="006E1EC7" w:rsidRPr="006E1EC7" w14:paraId="36D2B368" w14:textId="77777777" w:rsidTr="009153C9">
        <w:trPr>
          <w:trHeight w:val="454"/>
        </w:trPr>
        <w:tc>
          <w:tcPr>
            <w:tcW w:w="2880" w:type="dxa"/>
            <w:vMerge/>
          </w:tcPr>
          <w:p w14:paraId="29144B1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A91425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01ABCC8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经现场核查负载均衡中配置，负载均衡中仅启用了SNMP V2版、NTP、HTTPS等服务，Telnet协议已关闭。</w:t>
            </w:r>
          </w:p>
        </w:tc>
      </w:tr>
      <w:tr w:rsidR="006E1EC7" w:rsidRPr="006E1EC7" w14:paraId="09C3A66F" w14:textId="77777777" w:rsidTr="009153C9">
        <w:trPr>
          <w:trHeight w:val="454"/>
        </w:trPr>
        <w:tc>
          <w:tcPr>
            <w:tcW w:w="2880" w:type="dxa"/>
            <w:vMerge/>
          </w:tcPr>
          <w:p w14:paraId="4C397E7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4B66CD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757AF98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经现场核查，远程管理负载均衡时仅允许管理用户首先连接跳板机，然后通过跳板机远程管理负载均衡。</w:t>
            </w:r>
          </w:p>
        </w:tc>
      </w:tr>
      <w:tr w:rsidR="006E1EC7" w:rsidRPr="006E1EC7" w14:paraId="001255CC" w14:textId="77777777" w:rsidTr="009153C9">
        <w:trPr>
          <w:trHeight w:val="454"/>
        </w:trPr>
        <w:tc>
          <w:tcPr>
            <w:tcW w:w="2880" w:type="dxa"/>
            <w:vMerge/>
          </w:tcPr>
          <w:p w14:paraId="31D4A38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59141A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7090DA4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该测评项测评对象为业务应用系统、中间件和系统管理软件，网络设备不适用。</w:t>
            </w:r>
          </w:p>
        </w:tc>
      </w:tr>
      <w:tr w:rsidR="006E1EC7" w:rsidRPr="006E1EC7" w14:paraId="203A54FF" w14:textId="77777777" w:rsidTr="009153C9">
        <w:trPr>
          <w:trHeight w:val="454"/>
        </w:trPr>
        <w:tc>
          <w:tcPr>
            <w:tcW w:w="2880" w:type="dxa"/>
            <w:vMerge/>
          </w:tcPr>
          <w:p w14:paraId="5A72269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83F1A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57DBA44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管理员定期对官方网站通报的安全漏洞进行评估，然后从官方网站下载安全补丁对负载均衡进行补丁修复，避免系统中存在安全漏洞，2、经现场漏洞扫描，未发现负载均衡中存在安全漏洞。</w:t>
            </w:r>
          </w:p>
        </w:tc>
      </w:tr>
      <w:tr w:rsidR="006E1EC7" w:rsidRPr="006E1EC7" w14:paraId="48E932AF" w14:textId="77777777" w:rsidTr="009153C9">
        <w:trPr>
          <w:trHeight w:val="454"/>
        </w:trPr>
        <w:tc>
          <w:tcPr>
            <w:tcW w:w="2880" w:type="dxa"/>
            <w:vMerge/>
          </w:tcPr>
          <w:p w14:paraId="78DB714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594DA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0A99CA0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被测系统中部署了360AISA全流量威胁分析系统和360本地安全大脑，通过将被测系统中全部流量镜像发送到360AISA全流量威胁分析系统及360本地安全大脑中进行分析监测，发现入侵事件后及时通过钉钉报警，并且能够自动阻断。</w:t>
            </w:r>
          </w:p>
        </w:tc>
      </w:tr>
      <w:tr w:rsidR="006E1EC7" w:rsidRPr="006E1EC7" w14:paraId="7EFD87A0" w14:textId="77777777" w:rsidTr="009153C9">
        <w:trPr>
          <w:trHeight w:val="454"/>
        </w:trPr>
        <w:tc>
          <w:tcPr>
            <w:tcW w:w="2880" w:type="dxa"/>
            <w:vAlign w:val="center"/>
          </w:tcPr>
          <w:p w14:paraId="354A34D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7ADB2BE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4530DF9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未基于可信根对计算设备提供可信验证。</w:t>
            </w:r>
          </w:p>
        </w:tc>
      </w:tr>
      <w:tr w:rsidR="006E1EC7" w:rsidRPr="006E1EC7" w14:paraId="472D9704" w14:textId="77777777" w:rsidTr="009153C9">
        <w:trPr>
          <w:trHeight w:val="454"/>
        </w:trPr>
        <w:tc>
          <w:tcPr>
            <w:tcW w:w="2880" w:type="dxa"/>
            <w:vMerge w:val="restart"/>
            <w:vAlign w:val="center"/>
          </w:tcPr>
          <w:p w14:paraId="5F49100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数据完整性</w:t>
            </w:r>
          </w:p>
        </w:tc>
        <w:tc>
          <w:tcPr>
            <w:tcW w:w="2880" w:type="dxa"/>
            <w:vAlign w:val="center"/>
          </w:tcPr>
          <w:p w14:paraId="10F946D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461FA5E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经现场核查负载均衡通信方式，负载均衡通过HTTPS协议进行通信，保证重要数据传输过程中的完整性。</w:t>
            </w:r>
          </w:p>
        </w:tc>
      </w:tr>
      <w:tr w:rsidR="006E1EC7" w:rsidRPr="006E1EC7" w14:paraId="357DA19C" w14:textId="77777777" w:rsidTr="009153C9">
        <w:trPr>
          <w:trHeight w:val="454"/>
        </w:trPr>
        <w:tc>
          <w:tcPr>
            <w:tcW w:w="2880" w:type="dxa"/>
            <w:vMerge/>
          </w:tcPr>
          <w:p w14:paraId="3B07627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558A22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5450A95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经核查网络管理员，负载均衡采用厂商自身校验技术保证用户鉴别数据、重要配置数据在存储过程中的完整性。</w:t>
            </w:r>
          </w:p>
        </w:tc>
      </w:tr>
      <w:tr w:rsidR="006E1EC7" w:rsidRPr="006E1EC7" w14:paraId="7AAB72DF" w14:textId="77777777" w:rsidTr="009153C9">
        <w:trPr>
          <w:trHeight w:val="454"/>
        </w:trPr>
        <w:tc>
          <w:tcPr>
            <w:tcW w:w="2880" w:type="dxa"/>
            <w:vMerge w:val="restart"/>
            <w:vAlign w:val="center"/>
          </w:tcPr>
          <w:p w14:paraId="2FADB53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360CD24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24EB871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经现场核查负载均衡通信方式，负载均衡通过HTTPS协议进行通信，保证重要数据传输过程中的保密性。</w:t>
            </w:r>
          </w:p>
        </w:tc>
      </w:tr>
      <w:tr w:rsidR="006E1EC7" w:rsidRPr="006E1EC7" w14:paraId="046BB78A" w14:textId="77777777" w:rsidTr="009153C9">
        <w:trPr>
          <w:trHeight w:val="454"/>
        </w:trPr>
        <w:tc>
          <w:tcPr>
            <w:tcW w:w="2880" w:type="dxa"/>
            <w:vMerge/>
          </w:tcPr>
          <w:p w14:paraId="1E62C13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D9AF32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4C701F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经核查网络管理员及负载均衡中口令信息，负载均衡口令在系统中采用加密方式存储，保证用户鉴别信息在存储过程中的保密性。</w:t>
            </w:r>
          </w:p>
        </w:tc>
      </w:tr>
      <w:tr w:rsidR="006E1EC7" w:rsidRPr="006E1EC7" w14:paraId="78FE4998" w14:textId="77777777" w:rsidTr="009153C9">
        <w:trPr>
          <w:trHeight w:val="454"/>
        </w:trPr>
        <w:tc>
          <w:tcPr>
            <w:tcW w:w="2880" w:type="dxa"/>
            <w:vMerge w:val="restart"/>
            <w:vAlign w:val="center"/>
          </w:tcPr>
          <w:p w14:paraId="336CE21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7329F4E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2BA5216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相应配置，在备份服务器中配置python脚本，并设置每天凌晨4点将交换机中配置文件下载至备份服务器中进行备份，管理员每周对备份文件进行巡检，确保配置文件完整备份至备份服务器中。</w:t>
            </w:r>
          </w:p>
        </w:tc>
      </w:tr>
      <w:tr w:rsidR="006E1EC7" w:rsidRPr="006E1EC7" w14:paraId="45393C42" w14:textId="77777777" w:rsidTr="009153C9">
        <w:trPr>
          <w:trHeight w:val="454"/>
        </w:trPr>
        <w:tc>
          <w:tcPr>
            <w:tcW w:w="2880" w:type="dxa"/>
            <w:vMerge/>
          </w:tcPr>
          <w:p w14:paraId="4E5A57B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AE4A98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31487EE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管理员添加了数据同步策略，每天将备份服务器中备份文件拷贝至阿里公共云备份服务器中进行备份；2、经核查阿里公共云备份服务器（10.30.19.10）中备份目录/data/network-backup中具备网络设备配置备份文件；3、综上，因世纪互联IDC机房及阿里云公共云均在上海市，未实现异地实时备份功能。</w:t>
            </w:r>
          </w:p>
        </w:tc>
      </w:tr>
      <w:tr w:rsidR="006E1EC7" w:rsidRPr="006E1EC7" w14:paraId="7097F4B3" w14:textId="77777777" w:rsidTr="009153C9">
        <w:trPr>
          <w:trHeight w:val="454"/>
        </w:trPr>
        <w:tc>
          <w:tcPr>
            <w:tcW w:w="2880" w:type="dxa"/>
            <w:vMerge/>
          </w:tcPr>
          <w:p w14:paraId="3FC98FB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29BFE6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257ABC5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经核查，重要数据处理系统中采用双机冗余部署，保证系统的高可用性。</w:t>
            </w:r>
          </w:p>
        </w:tc>
      </w:tr>
    </w:tbl>
    <w:p w14:paraId="10935F7B"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00C2AD41" w14:textId="080F4CAA"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4.1.1.</w:t>
      </w:r>
      <w:r w:rsidR="006E1EC7" w:rsidRPr="006E1EC7">
        <w:rPr>
          <w:rFonts w:ascii="宋体" w:hAnsi="宋体" w:cs="Times New Roman"/>
          <w:bCs/>
          <w:iCs/>
          <w:color w:val="000000"/>
          <w:kern w:val="0"/>
          <w:sz w:val="28"/>
          <w:szCs w:val="22"/>
          <w:lang w:eastAsia="en-US"/>
        </w:rPr>
        <w:t>17. 管理网核心交换机1</w:t>
      </w:r>
    </w:p>
    <w:tbl>
      <w:tblPr>
        <w:tblStyle w:val="5b"/>
        <w:tblW w:w="0" w:type="auto"/>
        <w:tblLook w:val="04A0" w:firstRow="1" w:lastRow="0" w:firstColumn="1" w:lastColumn="0" w:noHBand="0" w:noVBand="1"/>
      </w:tblPr>
      <w:tblGrid>
        <w:gridCol w:w="2721"/>
        <w:gridCol w:w="2732"/>
        <w:gridCol w:w="2843"/>
      </w:tblGrid>
      <w:tr w:rsidR="006E1EC7" w:rsidRPr="006E1EC7" w14:paraId="6EE34C3C" w14:textId="77777777" w:rsidTr="009153C9">
        <w:trPr>
          <w:trHeight w:val="454"/>
        </w:trPr>
        <w:tc>
          <w:tcPr>
            <w:tcW w:w="2880" w:type="dxa"/>
            <w:shd w:val="clear" w:color="auto" w:fill="7D7D7D"/>
            <w:vAlign w:val="center"/>
          </w:tcPr>
          <w:p w14:paraId="477D599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2EE32B4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5BFF5EC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00A593F5" w14:textId="77777777" w:rsidTr="009153C9">
        <w:trPr>
          <w:trHeight w:val="454"/>
        </w:trPr>
        <w:tc>
          <w:tcPr>
            <w:tcW w:w="2880" w:type="dxa"/>
            <w:vMerge w:val="restart"/>
            <w:vAlign w:val="center"/>
          </w:tcPr>
          <w:p w14:paraId="20F07B2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44B079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411FEBC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1、经现场访谈网络管理员，交换机采用用户名、口令进行身份标识及身份鉴别；2、经核查交换机配置，输入display password-control命令，返回信息为 Password aging:Enabled (90 days) Password length: Enabled (10 characters) Password composition:Enabled (3 types, 1 characters per type) Password history: Enabled (max history records:4)，通过返回信息确认：用户口令长度为至少10位，包含数字、字母、字符三种类型，用户口令更改周期为90天；3、通过现场在交换机中创建与网络管理员ylops同名账户时，交换机中会提示用户名已存在，无法创重名用户，确认用户标识具备唯一性。</w:t>
            </w:r>
          </w:p>
        </w:tc>
      </w:tr>
      <w:tr w:rsidR="006E1EC7" w:rsidRPr="006E1EC7" w14:paraId="7CCACF31" w14:textId="77777777" w:rsidTr="009153C9">
        <w:trPr>
          <w:trHeight w:val="454"/>
        </w:trPr>
        <w:tc>
          <w:tcPr>
            <w:tcW w:w="2880" w:type="dxa"/>
            <w:vMerge/>
          </w:tcPr>
          <w:p w14:paraId="6B29BCD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B3FB0E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1573212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1、经现场核查交换机配置策略，输入display password-control命令，返回信息为 Maximum login attempts: 3，Action for exceeding login attempts: Lock user for 1 minutes、User authentication timeout：600 seconds；2、通过返回信息确认用户连续错误登录3次锁定账户1分钟，用户登录连接超时时间限制为600秒。</w:t>
            </w:r>
          </w:p>
        </w:tc>
      </w:tr>
      <w:tr w:rsidR="006E1EC7" w:rsidRPr="006E1EC7" w14:paraId="1EDD7C09" w14:textId="77777777" w:rsidTr="009153C9">
        <w:trPr>
          <w:trHeight w:val="454"/>
        </w:trPr>
        <w:tc>
          <w:tcPr>
            <w:tcW w:w="2880" w:type="dxa"/>
            <w:vMerge/>
          </w:tcPr>
          <w:p w14:paraId="0B7B93B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EDDE8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421E48D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及核查其远程连接交换机的方式，管理员在远程管理交换机时采用SSH协议进行通信，防止鉴别信息在网络传输过程中被窃听；2、访谈网络管理员，Telnet协议默认为关闭状态，通过输入命令telnet server enable尝试</w:t>
            </w:r>
            <w:r w:rsidRPr="006E1EC7">
              <w:rPr>
                <w:rFonts w:ascii="宋体" w:hAnsi="宋体" w:cs="Times New Roman"/>
                <w:kern w:val="0"/>
              </w:rPr>
              <w:lastRenderedPageBreak/>
              <w:t>启用Telnet协议，返回信息为Telnet is insecure because it transmits data in plaintext form，Telnet协议未启成功；3，通过在终端Telnet该交换机，无法连接成功。</w:t>
            </w:r>
          </w:p>
        </w:tc>
      </w:tr>
      <w:tr w:rsidR="006E1EC7" w:rsidRPr="006E1EC7" w14:paraId="12A6FEBA" w14:textId="77777777" w:rsidTr="009153C9">
        <w:trPr>
          <w:trHeight w:val="454"/>
        </w:trPr>
        <w:tc>
          <w:tcPr>
            <w:tcW w:w="2880" w:type="dxa"/>
            <w:vMerge/>
          </w:tcPr>
          <w:p w14:paraId="31EC188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975897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3D26C02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经现场核查网络管理员远程登录交换机方式，交换机仅采用用户名、口令方式进行身份鉴别，未采用两种或两种以上组合的鉴别技术对用户进行身份鉴别。</w:t>
            </w:r>
          </w:p>
        </w:tc>
      </w:tr>
      <w:tr w:rsidR="006E1EC7" w:rsidRPr="006E1EC7" w14:paraId="63421F74" w14:textId="77777777" w:rsidTr="009153C9">
        <w:trPr>
          <w:trHeight w:val="454"/>
        </w:trPr>
        <w:tc>
          <w:tcPr>
            <w:tcW w:w="2880" w:type="dxa"/>
            <w:vMerge w:val="restart"/>
            <w:vAlign w:val="center"/>
          </w:tcPr>
          <w:p w14:paraId="2B86D58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6EBA591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7DF9626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1、经现场核查交换机中用户信息，通过输入display local-user命令，返回信息中显示交换机中存在security、tulei、xuweilai、ylops等用户，其中security的 user role list：level-1，network-operator；tulei、xuweilai、ylops的 user role list：network-admin,network-operator；2、经访谈网络管理员，其中tulei、xuweilai为两位网络管理员账号，ylops为网络主管账户，security为安全管理账号。</w:t>
            </w:r>
          </w:p>
        </w:tc>
      </w:tr>
      <w:tr w:rsidR="006E1EC7" w:rsidRPr="006E1EC7" w14:paraId="43ADAEB0" w14:textId="77777777" w:rsidTr="009153C9">
        <w:trPr>
          <w:trHeight w:val="454"/>
        </w:trPr>
        <w:tc>
          <w:tcPr>
            <w:tcW w:w="2880" w:type="dxa"/>
            <w:vMerge/>
          </w:tcPr>
          <w:p w14:paraId="7ABD8AF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48920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2BA3BD9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1、经现场核查交换机中用户信息，通过输入display local-user命令，返回信息中显示交换机中存在security、tulei、xuweilai、ylops等用户,不存在默认账户，2、经核查交换机配置，输入display password-control命令，返回信息为 Password aging:Enabled (90 days) Password length: Enabled (10 characters) Password composition:Enabled (3 types, 1 characters per type) Password history: Enabled (max history records：3，用户口令已按照复杂度策略更改。</w:t>
            </w:r>
          </w:p>
        </w:tc>
      </w:tr>
      <w:tr w:rsidR="006E1EC7" w:rsidRPr="006E1EC7" w14:paraId="10C3A695" w14:textId="77777777" w:rsidTr="009153C9">
        <w:trPr>
          <w:trHeight w:val="454"/>
        </w:trPr>
        <w:tc>
          <w:tcPr>
            <w:tcW w:w="2880" w:type="dxa"/>
            <w:vMerge/>
          </w:tcPr>
          <w:p w14:paraId="7913656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82748C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1621263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经现场核查交换机中用户信息，通过输入display local-user命令，返回信息中显示交换机中存在</w:t>
            </w:r>
            <w:r w:rsidRPr="006E1EC7">
              <w:rPr>
                <w:rFonts w:ascii="宋体" w:hAnsi="宋体" w:cs="Times New Roman"/>
                <w:kern w:val="0"/>
              </w:rPr>
              <w:lastRenderedPageBreak/>
              <w:t>security、tulei、xuweilai、ylops等用户,经访谈网络管理员，其中tulei、xuweilai为两位网络管理员账号，ylops为网络主管账户，security为安全管理账号，不存在多余、过期、共享账户。</w:t>
            </w:r>
          </w:p>
        </w:tc>
      </w:tr>
      <w:tr w:rsidR="006E1EC7" w:rsidRPr="006E1EC7" w14:paraId="1AB461B7" w14:textId="77777777" w:rsidTr="009153C9">
        <w:trPr>
          <w:trHeight w:val="454"/>
        </w:trPr>
        <w:tc>
          <w:tcPr>
            <w:tcW w:w="2880" w:type="dxa"/>
            <w:vMerge/>
          </w:tcPr>
          <w:p w14:paraId="3CDA681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1D8ED0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1A0A5D9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经现场核查交换机中用户信息，通过输入display local-user命令，返回信息中显示交换机中存在security、tulei、xuweilai、ylops等用户，经访谈网络管理员，交换机中未单独创建审计管理员账户，并且网络管理员权限为超管用户权限，未实现管理用户权限最小化及权限分离。</w:t>
            </w:r>
          </w:p>
        </w:tc>
      </w:tr>
      <w:tr w:rsidR="006E1EC7" w:rsidRPr="006E1EC7" w14:paraId="44E3E021" w14:textId="77777777" w:rsidTr="009153C9">
        <w:trPr>
          <w:trHeight w:val="454"/>
        </w:trPr>
        <w:tc>
          <w:tcPr>
            <w:tcW w:w="2880" w:type="dxa"/>
            <w:vMerge/>
          </w:tcPr>
          <w:p w14:paraId="15155B6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F5F976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413FBA8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经核查配置文件及访谈网络管理员，交换机中由网络管理员角色账户为管理用户配置相应账号，并按照用户角色级别赋予管理用户操作权限。</w:t>
            </w:r>
          </w:p>
        </w:tc>
      </w:tr>
      <w:tr w:rsidR="006E1EC7" w:rsidRPr="006E1EC7" w14:paraId="3B9A18FD" w14:textId="77777777" w:rsidTr="009153C9">
        <w:trPr>
          <w:trHeight w:val="454"/>
        </w:trPr>
        <w:tc>
          <w:tcPr>
            <w:tcW w:w="2880" w:type="dxa"/>
            <w:vMerge/>
          </w:tcPr>
          <w:p w14:paraId="751A1AF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58972C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0505690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经核查配置文件及访谈网络管理员，交换机中访问控制策略为管理用户的交换机中配置文件等进行配置管理及访问管理等，访问控制粒度达到主体为用户级、客体为文件级。</w:t>
            </w:r>
          </w:p>
        </w:tc>
      </w:tr>
      <w:tr w:rsidR="006E1EC7" w:rsidRPr="006E1EC7" w14:paraId="363B7915" w14:textId="77777777" w:rsidTr="009153C9">
        <w:trPr>
          <w:trHeight w:val="454"/>
        </w:trPr>
        <w:tc>
          <w:tcPr>
            <w:tcW w:w="2880" w:type="dxa"/>
            <w:vMerge/>
          </w:tcPr>
          <w:p w14:paraId="21BD82A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E49BA8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6D85849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经核查配置文件及访谈网络管理员，未对重要主体和客体设置安全标记。</w:t>
            </w:r>
          </w:p>
        </w:tc>
      </w:tr>
      <w:tr w:rsidR="006E1EC7" w:rsidRPr="006E1EC7" w14:paraId="3B3AE0A7" w14:textId="77777777" w:rsidTr="009153C9">
        <w:trPr>
          <w:trHeight w:val="454"/>
        </w:trPr>
        <w:tc>
          <w:tcPr>
            <w:tcW w:w="2880" w:type="dxa"/>
            <w:vMerge w:val="restart"/>
            <w:vAlign w:val="center"/>
          </w:tcPr>
          <w:p w14:paraId="22A0DC5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1031DAE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63A7E64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经现场访谈网络管理员及核查交换机配置，输入命令display logbuffer reverse，返回信息为logbuffer:enable；确认交换机中其中安全审计功能，通过查看审计记录内容，确认审计记录中包含设备运行记录及用户操作行为审计记录等。</w:t>
            </w:r>
          </w:p>
        </w:tc>
      </w:tr>
      <w:tr w:rsidR="006E1EC7" w:rsidRPr="006E1EC7" w14:paraId="66DDC202" w14:textId="77777777" w:rsidTr="009153C9">
        <w:trPr>
          <w:trHeight w:val="454"/>
        </w:trPr>
        <w:tc>
          <w:tcPr>
            <w:tcW w:w="2880" w:type="dxa"/>
            <w:vMerge/>
          </w:tcPr>
          <w:p w14:paraId="5CC947D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0D6403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266AB63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经现场核查交换机中审计记录内容，审计记录中包含：日期、时间、主机名、类型、IP地址、用户名、详情等。</w:t>
            </w:r>
          </w:p>
        </w:tc>
      </w:tr>
      <w:tr w:rsidR="006E1EC7" w:rsidRPr="006E1EC7" w14:paraId="605AC888" w14:textId="77777777" w:rsidTr="009153C9">
        <w:trPr>
          <w:trHeight w:val="454"/>
        </w:trPr>
        <w:tc>
          <w:tcPr>
            <w:tcW w:w="2880" w:type="dxa"/>
            <w:vMerge/>
          </w:tcPr>
          <w:p w14:paraId="6468B8F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08DC23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795F841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1、经访谈网络管理员，交换机中所有用户均无权限对审计记录进行删除或修改，并且管理员在备份服务器（10.33.110.160）中添加审计记录下载脚本（python脚本），实时将交换机中审计记录下载至备份服务器中进</w:t>
            </w:r>
            <w:r w:rsidRPr="006E1EC7">
              <w:rPr>
                <w:rFonts w:ascii="宋体" w:hAnsi="宋体" w:cs="Times New Roman"/>
                <w:kern w:val="0"/>
                <w:lang w:eastAsia="zh-CN"/>
              </w:rPr>
              <w:lastRenderedPageBreak/>
              <w:t>行备份；2、经现场核查备份服务器（10.33.110.160）中/home/network_backup目录中存在审计记录备份文件，备份文件宿主为root，权限为744，其他用户仅拥有读权限。</w:t>
            </w:r>
          </w:p>
        </w:tc>
      </w:tr>
      <w:tr w:rsidR="006E1EC7" w:rsidRPr="006E1EC7" w14:paraId="7E20EDA2" w14:textId="77777777" w:rsidTr="009153C9">
        <w:trPr>
          <w:trHeight w:val="454"/>
        </w:trPr>
        <w:tc>
          <w:tcPr>
            <w:tcW w:w="2880" w:type="dxa"/>
            <w:vMerge/>
          </w:tcPr>
          <w:p w14:paraId="15CBFE8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DF00A7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0CCF0C8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经现场访谈网络管理员，交换机中审计进程受系统进程保护，所有用户均无权限将审计进程单独中断。</w:t>
            </w:r>
          </w:p>
        </w:tc>
      </w:tr>
      <w:tr w:rsidR="006E1EC7" w:rsidRPr="006E1EC7" w14:paraId="6DDA8C79" w14:textId="77777777" w:rsidTr="009153C9">
        <w:trPr>
          <w:trHeight w:val="454"/>
        </w:trPr>
        <w:tc>
          <w:tcPr>
            <w:tcW w:w="2880" w:type="dxa"/>
            <w:vMerge w:val="restart"/>
            <w:vAlign w:val="center"/>
          </w:tcPr>
          <w:p w14:paraId="5049687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2B38BC5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3A9E817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经访谈网络管理员及核查配置文件，交换机为厂商提供独立封装系统，不允许安装其他组件及应用程序，遵循最小安装原则。</w:t>
            </w:r>
          </w:p>
        </w:tc>
      </w:tr>
      <w:tr w:rsidR="006E1EC7" w:rsidRPr="006E1EC7" w14:paraId="2B8CA7F8" w14:textId="77777777" w:rsidTr="009153C9">
        <w:trPr>
          <w:trHeight w:val="454"/>
        </w:trPr>
        <w:tc>
          <w:tcPr>
            <w:tcW w:w="2880" w:type="dxa"/>
            <w:vMerge/>
          </w:tcPr>
          <w:p w14:paraId="744BE5A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EB646D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51C91DE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经现场访谈网络管理员及核查交换机配置，输入display current-fonfiguration，返回信息HTTP、Telnet协议均已关闭，交换机中未启用不需要的系统服务、默认共享及高危端口。</w:t>
            </w:r>
          </w:p>
        </w:tc>
      </w:tr>
      <w:tr w:rsidR="006E1EC7" w:rsidRPr="006E1EC7" w14:paraId="647B0ED2" w14:textId="77777777" w:rsidTr="009153C9">
        <w:trPr>
          <w:trHeight w:val="454"/>
        </w:trPr>
        <w:tc>
          <w:tcPr>
            <w:tcW w:w="2880" w:type="dxa"/>
            <w:vMerge/>
          </w:tcPr>
          <w:p w14:paraId="4E149D6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7E736C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4C2C8F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在防火墙中添加访问控制策略，仅允许管理用户通过堡垒机远程管理网络设备、安全设备及服务器等，经核查防火墙中访问控制策略，具备堡垒机地址-设备管理网段（10.33.0.0）的访问控制策略。</w:t>
            </w:r>
          </w:p>
        </w:tc>
      </w:tr>
      <w:tr w:rsidR="006E1EC7" w:rsidRPr="006E1EC7" w14:paraId="45CA3801" w14:textId="77777777" w:rsidTr="009153C9">
        <w:trPr>
          <w:trHeight w:val="454"/>
        </w:trPr>
        <w:tc>
          <w:tcPr>
            <w:tcW w:w="2880" w:type="dxa"/>
            <w:vMerge/>
          </w:tcPr>
          <w:p w14:paraId="5FF46C7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EF244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6F2DA97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该测评项测评对象为业务应用系统、中间件和系统管理软件，故将该项调整为不适用。</w:t>
            </w:r>
          </w:p>
        </w:tc>
      </w:tr>
      <w:tr w:rsidR="006E1EC7" w:rsidRPr="006E1EC7" w14:paraId="06CA74CE" w14:textId="77777777" w:rsidTr="009153C9">
        <w:trPr>
          <w:trHeight w:val="454"/>
        </w:trPr>
        <w:tc>
          <w:tcPr>
            <w:tcW w:w="2880" w:type="dxa"/>
            <w:vMerge/>
          </w:tcPr>
          <w:p w14:paraId="79D3643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DB77FD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43B1605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会定期对官方网站通报的安全漏洞进行评估，然后从官方网站下载安全补丁，经过综合评估测试后对交换机系统进行补丁修复，避免系统中存在安全漏洞，2、经现场漏洞扫描，未发现交换机中存在安全漏洞。</w:t>
            </w:r>
          </w:p>
        </w:tc>
      </w:tr>
      <w:tr w:rsidR="006E1EC7" w:rsidRPr="006E1EC7" w14:paraId="79170F2D" w14:textId="77777777" w:rsidTr="009153C9">
        <w:trPr>
          <w:trHeight w:val="454"/>
        </w:trPr>
        <w:tc>
          <w:tcPr>
            <w:tcW w:w="2880" w:type="dxa"/>
            <w:vMerge/>
          </w:tcPr>
          <w:p w14:paraId="1FEFABF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8A53E9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065EAC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被测系统中部署了360AISA全流量威胁分析系统和360本地安全大脑，通过将被测系统中全部流量镜像发送到360AISA全流量威胁分析系统及360本地安全大脑中进行分析监测，发现入侵事件后及时通过钉钉报警，并且能够自动阻断。</w:t>
            </w:r>
          </w:p>
        </w:tc>
      </w:tr>
      <w:tr w:rsidR="006E1EC7" w:rsidRPr="006E1EC7" w14:paraId="61B00478" w14:textId="77777777" w:rsidTr="009153C9">
        <w:trPr>
          <w:trHeight w:val="454"/>
        </w:trPr>
        <w:tc>
          <w:tcPr>
            <w:tcW w:w="2880" w:type="dxa"/>
            <w:vAlign w:val="center"/>
          </w:tcPr>
          <w:p w14:paraId="04AE3D1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可信验证</w:t>
            </w:r>
          </w:p>
        </w:tc>
        <w:tc>
          <w:tcPr>
            <w:tcW w:w="2880" w:type="dxa"/>
            <w:vAlign w:val="center"/>
          </w:tcPr>
          <w:p w14:paraId="2B6A6C0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2CC0209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未基于可信根对计算设备提供可信验证。</w:t>
            </w:r>
          </w:p>
        </w:tc>
      </w:tr>
      <w:tr w:rsidR="006E1EC7" w:rsidRPr="006E1EC7" w14:paraId="7B878748" w14:textId="77777777" w:rsidTr="009153C9">
        <w:trPr>
          <w:trHeight w:val="454"/>
        </w:trPr>
        <w:tc>
          <w:tcPr>
            <w:tcW w:w="2880" w:type="dxa"/>
            <w:vMerge w:val="restart"/>
            <w:vAlign w:val="center"/>
          </w:tcPr>
          <w:p w14:paraId="38A85CD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2DFE778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163B49B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经现场访谈网络管理员及对交换机配置，交换机中关闭Telnet协议，采用SSH协议进行通信，保证重要数据在传输过程中的完整性。</w:t>
            </w:r>
          </w:p>
        </w:tc>
      </w:tr>
      <w:tr w:rsidR="006E1EC7" w:rsidRPr="006E1EC7" w14:paraId="3A503B61" w14:textId="77777777" w:rsidTr="009153C9">
        <w:trPr>
          <w:trHeight w:val="454"/>
        </w:trPr>
        <w:tc>
          <w:tcPr>
            <w:tcW w:w="2880" w:type="dxa"/>
            <w:vMerge/>
          </w:tcPr>
          <w:p w14:paraId="195DCFE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EFD25A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109B8BD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经访谈网络管理员及核查H3C S6800系列交换机产品文档，文件中目录05-参考指南--05文件系统管理命令中包含：“交换机中文件系统通常使用摘要算法（SHA-256）对文件计算摘要值，用于验证文件的正确性和完整性”。</w:t>
            </w:r>
          </w:p>
        </w:tc>
      </w:tr>
      <w:tr w:rsidR="006E1EC7" w:rsidRPr="006E1EC7" w14:paraId="5C2B42E0" w14:textId="77777777" w:rsidTr="009153C9">
        <w:trPr>
          <w:trHeight w:val="454"/>
        </w:trPr>
        <w:tc>
          <w:tcPr>
            <w:tcW w:w="2880" w:type="dxa"/>
            <w:vMerge w:val="restart"/>
            <w:vAlign w:val="center"/>
          </w:tcPr>
          <w:p w14:paraId="3302B94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0A8AA5B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040558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经现场访谈网络管理员及对交换机配置，交换机中关闭Telnet协议，采用SSH协议进行通信，保证重要数据在传输过程中的保密性。</w:t>
            </w:r>
          </w:p>
        </w:tc>
      </w:tr>
      <w:tr w:rsidR="006E1EC7" w:rsidRPr="006E1EC7" w14:paraId="18BB1681" w14:textId="77777777" w:rsidTr="009153C9">
        <w:trPr>
          <w:trHeight w:val="454"/>
        </w:trPr>
        <w:tc>
          <w:tcPr>
            <w:tcW w:w="2880" w:type="dxa"/>
            <w:vMerge/>
          </w:tcPr>
          <w:p w14:paraId="02B165E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A9E9F7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6259591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经访谈网管理员，管理员在设置用户口令时添加simple参数，经核查H3C S6800系列交换机产品文档，在文档05-参考指南--03-登录设备命令--1、登录设备--1.1等设备命令--1.1.28 set authentication password中正对simple参数进行说明：“simple：以明文方式设置密码，该密码将以密文方式存储。</w:t>
            </w:r>
          </w:p>
        </w:tc>
      </w:tr>
      <w:tr w:rsidR="006E1EC7" w:rsidRPr="006E1EC7" w14:paraId="51A8CE82" w14:textId="77777777" w:rsidTr="009153C9">
        <w:trPr>
          <w:trHeight w:val="454"/>
        </w:trPr>
        <w:tc>
          <w:tcPr>
            <w:tcW w:w="2880" w:type="dxa"/>
            <w:vMerge w:val="restart"/>
            <w:vAlign w:val="center"/>
          </w:tcPr>
          <w:p w14:paraId="5C5B1C3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2E56638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43348A4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经现场访谈网络管理员及核查相应配置，在备份服务器中配置python脚本，并设置每天凌晨4点将交换机中配置文件下载至备份服务器中进行备</w:t>
            </w:r>
            <w:r w:rsidRPr="006E1EC7">
              <w:rPr>
                <w:rFonts w:ascii="宋体" w:hAnsi="宋体" w:cs="Times New Roman"/>
                <w:kern w:val="0"/>
                <w:lang w:eastAsia="zh-CN"/>
              </w:rPr>
              <w:lastRenderedPageBreak/>
              <w:t>份，管理员每周对备份文件进行巡检，确保配置文件完整备份至备份服务器中。</w:t>
            </w:r>
          </w:p>
        </w:tc>
      </w:tr>
      <w:tr w:rsidR="006E1EC7" w:rsidRPr="006E1EC7" w14:paraId="3CBDC917" w14:textId="77777777" w:rsidTr="009153C9">
        <w:trPr>
          <w:trHeight w:val="454"/>
        </w:trPr>
        <w:tc>
          <w:tcPr>
            <w:tcW w:w="2880" w:type="dxa"/>
            <w:vMerge/>
          </w:tcPr>
          <w:p w14:paraId="5407247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10F083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28BB83D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管理员添加了数据同步策略，每天将备份服务器中备份文件拷贝至阿里公共云备份服务器中进行备份；2、经核查阿里公共云备份服务器（10.30.19.10）中备份目录/data/network-backup中具备网络设备配置备份文件；3、综上，因世纪互联IDC机房及阿里云公共云均在上海市，未实现异地实时备份功能。</w:t>
            </w:r>
          </w:p>
        </w:tc>
      </w:tr>
      <w:tr w:rsidR="006E1EC7" w:rsidRPr="006E1EC7" w14:paraId="68ED8391" w14:textId="77777777" w:rsidTr="009153C9">
        <w:trPr>
          <w:trHeight w:val="454"/>
        </w:trPr>
        <w:tc>
          <w:tcPr>
            <w:tcW w:w="2880" w:type="dxa"/>
            <w:vMerge/>
          </w:tcPr>
          <w:p w14:paraId="57D8461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F064FF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5036FF5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经访谈访问管理员及核查网络拓扑图，重要数据处理系统中采用双机冗余部署，保证系统的高可用性。</w:t>
            </w:r>
          </w:p>
        </w:tc>
      </w:tr>
    </w:tbl>
    <w:p w14:paraId="7ADD33E7"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131D2A25" w14:textId="75C69435"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4.1.1.</w:t>
      </w:r>
      <w:r w:rsidR="006E1EC7" w:rsidRPr="006E1EC7">
        <w:rPr>
          <w:rFonts w:ascii="宋体" w:hAnsi="宋体" w:cs="Times New Roman"/>
          <w:bCs/>
          <w:iCs/>
          <w:color w:val="000000"/>
          <w:kern w:val="0"/>
          <w:sz w:val="28"/>
          <w:szCs w:val="22"/>
          <w:lang w:eastAsia="en-US"/>
        </w:rPr>
        <w:t>18. 管理网汇聚交换机2</w:t>
      </w:r>
    </w:p>
    <w:tbl>
      <w:tblPr>
        <w:tblStyle w:val="5b"/>
        <w:tblW w:w="0" w:type="auto"/>
        <w:tblLook w:val="04A0" w:firstRow="1" w:lastRow="0" w:firstColumn="1" w:lastColumn="0" w:noHBand="0" w:noVBand="1"/>
      </w:tblPr>
      <w:tblGrid>
        <w:gridCol w:w="2721"/>
        <w:gridCol w:w="2732"/>
        <w:gridCol w:w="2843"/>
      </w:tblGrid>
      <w:tr w:rsidR="006E1EC7" w:rsidRPr="006E1EC7" w14:paraId="53201422" w14:textId="77777777" w:rsidTr="009153C9">
        <w:trPr>
          <w:trHeight w:val="454"/>
        </w:trPr>
        <w:tc>
          <w:tcPr>
            <w:tcW w:w="2880" w:type="dxa"/>
            <w:shd w:val="clear" w:color="auto" w:fill="7D7D7D"/>
            <w:vAlign w:val="center"/>
          </w:tcPr>
          <w:p w14:paraId="60E67F6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05B30BA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40D1FE9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29E7C34C" w14:textId="77777777" w:rsidTr="009153C9">
        <w:trPr>
          <w:trHeight w:val="454"/>
        </w:trPr>
        <w:tc>
          <w:tcPr>
            <w:tcW w:w="2880" w:type="dxa"/>
            <w:vMerge w:val="restart"/>
            <w:vAlign w:val="center"/>
          </w:tcPr>
          <w:p w14:paraId="10B1482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7C2AA86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0B8C8C1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1、经现场访谈网络管理员，交换机采用用户名、口令进行身份标识及身份鉴别；2、经核查交换机配置，输入display password-control命令，返回信息为 Password aging:Enabled (90 days) Password length: Enabled (10 characters) Password composition:Enabled (3 types, 1 characters per type) Password history: Enabled (max history records:4)，通过返回信息确认：用户口令长度为至少10位，包含数字、字母、字符三种类型，用户口令更改周期为90天；3、通过现场在交换机中创建与网络管理员ylops同名账户时，交换机中会提示用户名已存在，无法创重名用户，确认用户标识具备唯一性。</w:t>
            </w:r>
          </w:p>
        </w:tc>
      </w:tr>
      <w:tr w:rsidR="006E1EC7" w:rsidRPr="006E1EC7" w14:paraId="3F05B357" w14:textId="77777777" w:rsidTr="009153C9">
        <w:trPr>
          <w:trHeight w:val="454"/>
        </w:trPr>
        <w:tc>
          <w:tcPr>
            <w:tcW w:w="2880" w:type="dxa"/>
            <w:vMerge/>
          </w:tcPr>
          <w:p w14:paraId="3B3C0C2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9AA3FC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w:t>
            </w:r>
            <w:r w:rsidRPr="006E1EC7">
              <w:rPr>
                <w:rFonts w:ascii="宋体" w:hAnsi="宋体" w:cs="Times New Roman"/>
                <w:kern w:val="0"/>
                <w:lang w:eastAsia="zh-CN"/>
              </w:rPr>
              <w:lastRenderedPageBreak/>
              <w:t>退出等相关措施；</w:t>
            </w:r>
          </w:p>
        </w:tc>
        <w:tc>
          <w:tcPr>
            <w:tcW w:w="2880" w:type="dxa"/>
            <w:vAlign w:val="center"/>
          </w:tcPr>
          <w:p w14:paraId="635E984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lastRenderedPageBreak/>
              <w:t xml:space="preserve">1、经现场核查交换机配置策略，输入display password-control命令，返回信息为 Maximum login attempts: 3，Action for exceeding </w:t>
            </w:r>
            <w:r w:rsidRPr="006E1EC7">
              <w:rPr>
                <w:rFonts w:ascii="宋体" w:hAnsi="宋体" w:cs="Times New Roman"/>
                <w:kern w:val="0"/>
              </w:rPr>
              <w:lastRenderedPageBreak/>
              <w:t>login attempts: Lock user for 1 minutes、User authentication timeout：600 seconds；2、通过返回信息确认用户连续错误登录3次锁定账户1分钟，用户登录连接超时时间限制为600秒。</w:t>
            </w:r>
          </w:p>
        </w:tc>
      </w:tr>
      <w:tr w:rsidR="006E1EC7" w:rsidRPr="006E1EC7" w14:paraId="58E15D60" w14:textId="77777777" w:rsidTr="009153C9">
        <w:trPr>
          <w:trHeight w:val="454"/>
        </w:trPr>
        <w:tc>
          <w:tcPr>
            <w:tcW w:w="2880" w:type="dxa"/>
            <w:vMerge/>
          </w:tcPr>
          <w:p w14:paraId="58BDE3A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7D254D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2B0E265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及核查其远程连接交换机的方式，管理员在远程管理交换机时采用SSH协议进行通信，防止鉴别信息在网络传输过程中被窃听；2、访谈网络管理员，Telnet协议默认为关闭状态，通过输入命令telnet server enable尝试启用Telnet协议，返回信息为Telnet is insecure because it transmits data in plaintext form，Telnet协议未启成功；3，通过在终端Telnet该交换机，无法连接成功。</w:t>
            </w:r>
          </w:p>
        </w:tc>
      </w:tr>
      <w:tr w:rsidR="006E1EC7" w:rsidRPr="006E1EC7" w14:paraId="094B1EC2" w14:textId="77777777" w:rsidTr="009153C9">
        <w:trPr>
          <w:trHeight w:val="454"/>
        </w:trPr>
        <w:tc>
          <w:tcPr>
            <w:tcW w:w="2880" w:type="dxa"/>
            <w:vMerge/>
          </w:tcPr>
          <w:p w14:paraId="58C8053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C7BF01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09B53F5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经现场核查网络管理员远程登录交换机方式，交换机仅采用用户名、口令方式进行身份鉴别，未采用两种或两种以上组合的鉴别技术对用户进行身份鉴别。</w:t>
            </w:r>
          </w:p>
        </w:tc>
      </w:tr>
      <w:tr w:rsidR="006E1EC7" w:rsidRPr="006E1EC7" w14:paraId="792E63F4" w14:textId="77777777" w:rsidTr="009153C9">
        <w:trPr>
          <w:trHeight w:val="454"/>
        </w:trPr>
        <w:tc>
          <w:tcPr>
            <w:tcW w:w="2880" w:type="dxa"/>
            <w:vMerge w:val="restart"/>
            <w:vAlign w:val="center"/>
          </w:tcPr>
          <w:p w14:paraId="21E7B68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5151CF1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4A82060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1、经现场核查交换机中用户信息，通过输入display local-user命令，返回信息中显示交换机中存在security、tulei、xuweilai、ylops等用户，其中security的 user role list：level-1，network-operator；tulei、xuweilai、ylops的 user role list：network-admin,network-operator；2、经访谈网络管理员，其中tulei、xuweilai为两位网络管理员账号，ylops为网络主管账户，security为安全管理账号。</w:t>
            </w:r>
          </w:p>
        </w:tc>
      </w:tr>
      <w:tr w:rsidR="006E1EC7" w:rsidRPr="006E1EC7" w14:paraId="05A3D295" w14:textId="77777777" w:rsidTr="009153C9">
        <w:trPr>
          <w:trHeight w:val="454"/>
        </w:trPr>
        <w:tc>
          <w:tcPr>
            <w:tcW w:w="2880" w:type="dxa"/>
            <w:vMerge/>
          </w:tcPr>
          <w:p w14:paraId="03BD7BE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7482FB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475AE8D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1、经现场核查交换机中用户信息，通过输入display local-user命令，返回信息中显示交换机中存在security、tulei、xuweilai、ylops等用户,不存在默认账户，2、经核查</w:t>
            </w:r>
            <w:r w:rsidRPr="006E1EC7">
              <w:rPr>
                <w:rFonts w:ascii="宋体" w:hAnsi="宋体" w:cs="Times New Roman"/>
                <w:kern w:val="0"/>
              </w:rPr>
              <w:lastRenderedPageBreak/>
              <w:t>交换机配置，输入display password-control命令，返回信息为 Password aging:Enabled (90 days) Password length: Enabled (10 characters) Password composition:Enabled (3 types, 1 characters per type) Password history: Enabled (max history records：3，用户口令已按照复杂度策略更改。</w:t>
            </w:r>
          </w:p>
        </w:tc>
      </w:tr>
      <w:tr w:rsidR="006E1EC7" w:rsidRPr="006E1EC7" w14:paraId="0AAE733A" w14:textId="77777777" w:rsidTr="009153C9">
        <w:trPr>
          <w:trHeight w:val="454"/>
        </w:trPr>
        <w:tc>
          <w:tcPr>
            <w:tcW w:w="2880" w:type="dxa"/>
            <w:vMerge/>
          </w:tcPr>
          <w:p w14:paraId="78D25A5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8E1C9D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490973D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经现场核查交换机中用户信息，通过输入display local-user命令，返回信息中显示交换机中存在security、tulei、xuweilai、ylops等用户,经访谈网络管理员，其中tulei、xuweilai为两位网络管理员账号，ylops为网络主管账户，security为安全管理账号，不存在多余、过期、共享账户。</w:t>
            </w:r>
          </w:p>
        </w:tc>
      </w:tr>
      <w:tr w:rsidR="006E1EC7" w:rsidRPr="006E1EC7" w14:paraId="616FFF07" w14:textId="77777777" w:rsidTr="009153C9">
        <w:trPr>
          <w:trHeight w:val="454"/>
        </w:trPr>
        <w:tc>
          <w:tcPr>
            <w:tcW w:w="2880" w:type="dxa"/>
            <w:vMerge/>
          </w:tcPr>
          <w:p w14:paraId="6187234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86239C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0B4E99D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经现场核查交换机中用户信息，通过输入display local-user命令，返回信息中显示交换机中存在security、tulei、xuweilai、ylops等用户，经访谈网络管理员，交换机中未单独创建审计管理员账户，并且网络管理员权限为超管用户权限，未实现管理用户权限最小化及权限分离。</w:t>
            </w:r>
          </w:p>
        </w:tc>
      </w:tr>
      <w:tr w:rsidR="006E1EC7" w:rsidRPr="006E1EC7" w14:paraId="01BAA66E" w14:textId="77777777" w:rsidTr="009153C9">
        <w:trPr>
          <w:trHeight w:val="454"/>
        </w:trPr>
        <w:tc>
          <w:tcPr>
            <w:tcW w:w="2880" w:type="dxa"/>
            <w:vMerge/>
          </w:tcPr>
          <w:p w14:paraId="2097A56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4B155E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523977E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经核查配置文件及访谈网络管理员，交换机中由网络管理员角色账户为管理用户配置相应账号，并按照用户角色级别赋予管理用户操作权限。</w:t>
            </w:r>
          </w:p>
        </w:tc>
      </w:tr>
      <w:tr w:rsidR="006E1EC7" w:rsidRPr="006E1EC7" w14:paraId="5FBDA15A" w14:textId="77777777" w:rsidTr="009153C9">
        <w:trPr>
          <w:trHeight w:val="454"/>
        </w:trPr>
        <w:tc>
          <w:tcPr>
            <w:tcW w:w="2880" w:type="dxa"/>
            <w:vMerge/>
          </w:tcPr>
          <w:p w14:paraId="708F699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8D245A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45C633C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经核查配置文件及访谈网络管理员，交换机中访问控制策略为管理用户的交换机中配置文件等进行配置管理及访问管理等，访问控制粒度达到主体为用户级、客体为文件级。</w:t>
            </w:r>
          </w:p>
        </w:tc>
      </w:tr>
      <w:tr w:rsidR="006E1EC7" w:rsidRPr="006E1EC7" w14:paraId="24D34340" w14:textId="77777777" w:rsidTr="009153C9">
        <w:trPr>
          <w:trHeight w:val="454"/>
        </w:trPr>
        <w:tc>
          <w:tcPr>
            <w:tcW w:w="2880" w:type="dxa"/>
            <w:vMerge/>
          </w:tcPr>
          <w:p w14:paraId="08E3D2C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71A41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3558A58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经核查配置文件及访谈网络管理员，未对重要主体和客体设置安全标记。</w:t>
            </w:r>
          </w:p>
        </w:tc>
      </w:tr>
      <w:tr w:rsidR="006E1EC7" w:rsidRPr="006E1EC7" w14:paraId="29CB0D6A" w14:textId="77777777" w:rsidTr="009153C9">
        <w:trPr>
          <w:trHeight w:val="454"/>
        </w:trPr>
        <w:tc>
          <w:tcPr>
            <w:tcW w:w="2880" w:type="dxa"/>
            <w:vMerge w:val="restart"/>
            <w:vAlign w:val="center"/>
          </w:tcPr>
          <w:p w14:paraId="57C7B6D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23BEC9C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694F7F1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经现场访谈网络管理员及核查交换机配置，输入命令display logbuffer reverse，返回信息为logbuffer:enable；确认交换机中其</w:t>
            </w:r>
            <w:r w:rsidRPr="006E1EC7">
              <w:rPr>
                <w:rFonts w:ascii="宋体" w:hAnsi="宋体" w:cs="Times New Roman"/>
                <w:kern w:val="0"/>
                <w:lang w:eastAsia="zh-CN"/>
              </w:rPr>
              <w:lastRenderedPageBreak/>
              <w:t>中安全审计功能，通过查看审计记录内容，确认审计记录中包含设备运行记录及用户操作行为审计记录等。</w:t>
            </w:r>
          </w:p>
        </w:tc>
      </w:tr>
      <w:tr w:rsidR="006E1EC7" w:rsidRPr="006E1EC7" w14:paraId="7E7D53FA" w14:textId="77777777" w:rsidTr="009153C9">
        <w:trPr>
          <w:trHeight w:val="454"/>
        </w:trPr>
        <w:tc>
          <w:tcPr>
            <w:tcW w:w="2880" w:type="dxa"/>
            <w:vMerge/>
          </w:tcPr>
          <w:p w14:paraId="6DCE6B9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302F9D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44369EF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经现场核查交换机中审计记录内容，审计记录中包含：日期、时间、主机名、类型、IP地址、用户名、详情等。</w:t>
            </w:r>
          </w:p>
        </w:tc>
      </w:tr>
      <w:tr w:rsidR="006E1EC7" w:rsidRPr="006E1EC7" w14:paraId="4FE6DE98" w14:textId="77777777" w:rsidTr="009153C9">
        <w:trPr>
          <w:trHeight w:val="454"/>
        </w:trPr>
        <w:tc>
          <w:tcPr>
            <w:tcW w:w="2880" w:type="dxa"/>
            <w:vMerge/>
          </w:tcPr>
          <w:p w14:paraId="290B8D6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B3BFAA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070B19B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交换机中所有用户均无权限对审计记录进行删除或修改，并且管理员在备份服务器（10.33.110.160）中添加审计记录下载脚本（python脚本），实时将交换机中审计记录下载至备份服务器中进行备份；2、经现场核查备份服务器（10.33.110.160）中/home/network_backup目录中存在审计记录备份文件，备份文件宿主为root，权限为744，其他用户仅拥有读权限。</w:t>
            </w:r>
          </w:p>
        </w:tc>
      </w:tr>
      <w:tr w:rsidR="006E1EC7" w:rsidRPr="006E1EC7" w14:paraId="2A24C920" w14:textId="77777777" w:rsidTr="009153C9">
        <w:trPr>
          <w:trHeight w:val="454"/>
        </w:trPr>
        <w:tc>
          <w:tcPr>
            <w:tcW w:w="2880" w:type="dxa"/>
            <w:vMerge/>
          </w:tcPr>
          <w:p w14:paraId="66F647E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1307AB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0BDFF77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经现场访谈网络管理员，交换机中审计进程受系统进程保护，所有用户均无权限将审计进程单独中断。</w:t>
            </w:r>
          </w:p>
        </w:tc>
      </w:tr>
      <w:tr w:rsidR="006E1EC7" w:rsidRPr="006E1EC7" w14:paraId="743E10CA" w14:textId="77777777" w:rsidTr="009153C9">
        <w:trPr>
          <w:trHeight w:val="454"/>
        </w:trPr>
        <w:tc>
          <w:tcPr>
            <w:tcW w:w="2880" w:type="dxa"/>
            <w:vMerge w:val="restart"/>
            <w:vAlign w:val="center"/>
          </w:tcPr>
          <w:p w14:paraId="60449C0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4321A1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7C4B6A6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经访谈网络管理员及核查配置文件，交换机为厂商提供独立封装系统，不允许安装其他组件及应用程序，遵循最小安装原则。</w:t>
            </w:r>
          </w:p>
        </w:tc>
      </w:tr>
      <w:tr w:rsidR="006E1EC7" w:rsidRPr="006E1EC7" w14:paraId="156E3E1B" w14:textId="77777777" w:rsidTr="009153C9">
        <w:trPr>
          <w:trHeight w:val="454"/>
        </w:trPr>
        <w:tc>
          <w:tcPr>
            <w:tcW w:w="2880" w:type="dxa"/>
            <w:vMerge/>
          </w:tcPr>
          <w:p w14:paraId="0C16FCB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8E9982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647FC9D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经现场访谈网络管理员及核查交换机配置，输入display current-fonfiguration，返回信息HTTP、Telnet协议均已关闭，交换机中未启用不需要的系统服务、默认共享及高危端口。</w:t>
            </w:r>
          </w:p>
        </w:tc>
      </w:tr>
      <w:tr w:rsidR="006E1EC7" w:rsidRPr="006E1EC7" w14:paraId="6B3EBA64" w14:textId="77777777" w:rsidTr="009153C9">
        <w:trPr>
          <w:trHeight w:val="454"/>
        </w:trPr>
        <w:tc>
          <w:tcPr>
            <w:tcW w:w="2880" w:type="dxa"/>
            <w:vMerge/>
          </w:tcPr>
          <w:p w14:paraId="415149D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68B2B4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0409138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在防火墙中添加访问控制策略，仅允许管理用户通过堡垒机远程管理网络设备、安全设备及服务器等，经核查防火墙中访问控制策略，具备堡垒机地址-设备管理网段（10.33.0.0）的访问控制策略。</w:t>
            </w:r>
          </w:p>
        </w:tc>
      </w:tr>
      <w:tr w:rsidR="006E1EC7" w:rsidRPr="006E1EC7" w14:paraId="023897B5" w14:textId="77777777" w:rsidTr="009153C9">
        <w:trPr>
          <w:trHeight w:val="454"/>
        </w:trPr>
        <w:tc>
          <w:tcPr>
            <w:tcW w:w="2880" w:type="dxa"/>
            <w:vMerge/>
          </w:tcPr>
          <w:p w14:paraId="60818FC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576A6E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13ECE5C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该测评项测评对象为业务应用系统、中间件和系统管理软件，故将该项调整为不适用。</w:t>
            </w:r>
          </w:p>
        </w:tc>
      </w:tr>
      <w:tr w:rsidR="006E1EC7" w:rsidRPr="006E1EC7" w14:paraId="4B09CA8D" w14:textId="77777777" w:rsidTr="009153C9">
        <w:trPr>
          <w:trHeight w:val="454"/>
        </w:trPr>
        <w:tc>
          <w:tcPr>
            <w:tcW w:w="2880" w:type="dxa"/>
            <w:vMerge/>
          </w:tcPr>
          <w:p w14:paraId="5020B10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1333A5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75514D2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会定期对官方网站通报的安全漏洞进行评估，然后从官方网站下载安全补丁，经过综合评估测试后对交换机系统进行补丁修复，避免系统中存在安全漏洞，2、经现场漏洞扫描，未发现交换机中存在安全漏洞。</w:t>
            </w:r>
          </w:p>
        </w:tc>
      </w:tr>
      <w:tr w:rsidR="006E1EC7" w:rsidRPr="006E1EC7" w14:paraId="3EC8E7AE" w14:textId="77777777" w:rsidTr="009153C9">
        <w:trPr>
          <w:trHeight w:val="454"/>
        </w:trPr>
        <w:tc>
          <w:tcPr>
            <w:tcW w:w="2880" w:type="dxa"/>
            <w:vMerge/>
          </w:tcPr>
          <w:p w14:paraId="51AC66F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DF66F6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521D080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被测系统中部署了360AISA全流量威胁分析系统和360本地安全大脑，通过将被测系统中全部流量镜像发送到360AISA全流量威胁分析系统及360本地安全大脑中进行分析监测，发现入侵事件后及时通过钉钉报警，并且能够自动阻断。</w:t>
            </w:r>
          </w:p>
        </w:tc>
      </w:tr>
      <w:tr w:rsidR="006E1EC7" w:rsidRPr="006E1EC7" w14:paraId="09E0E992" w14:textId="77777777" w:rsidTr="009153C9">
        <w:trPr>
          <w:trHeight w:val="454"/>
        </w:trPr>
        <w:tc>
          <w:tcPr>
            <w:tcW w:w="2880" w:type="dxa"/>
            <w:vAlign w:val="center"/>
          </w:tcPr>
          <w:p w14:paraId="3C6CC57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33E05C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414833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未基于可信根对计算设备提供可信验证。</w:t>
            </w:r>
          </w:p>
        </w:tc>
      </w:tr>
      <w:tr w:rsidR="006E1EC7" w:rsidRPr="006E1EC7" w14:paraId="49DA648B" w14:textId="77777777" w:rsidTr="009153C9">
        <w:trPr>
          <w:trHeight w:val="454"/>
        </w:trPr>
        <w:tc>
          <w:tcPr>
            <w:tcW w:w="2880" w:type="dxa"/>
            <w:vMerge w:val="restart"/>
            <w:vAlign w:val="center"/>
          </w:tcPr>
          <w:p w14:paraId="146D48C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3F8EB4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60A58B3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经现场访谈网络管理员及对交换机配置，交换机中关闭Telnet协议，采用SSH协议进行通信，保证重要数据在传输过程中的完整性。</w:t>
            </w:r>
          </w:p>
        </w:tc>
      </w:tr>
      <w:tr w:rsidR="006E1EC7" w:rsidRPr="006E1EC7" w14:paraId="72236D8B" w14:textId="77777777" w:rsidTr="009153C9">
        <w:trPr>
          <w:trHeight w:val="454"/>
        </w:trPr>
        <w:tc>
          <w:tcPr>
            <w:tcW w:w="2880" w:type="dxa"/>
            <w:vMerge/>
          </w:tcPr>
          <w:p w14:paraId="5A4FFEB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9EC751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0F5605A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经访谈网络管理员及核查H3C S6800系列交换机产品文档，文件中目录05-参考指南--05文件系统管理命令中包含：“交换机中文件系统通常使用摘要算法（SHA-256）对文件计算摘要值，用于验证文件的正确性和完整性”。</w:t>
            </w:r>
          </w:p>
        </w:tc>
      </w:tr>
      <w:tr w:rsidR="006E1EC7" w:rsidRPr="006E1EC7" w14:paraId="3F8EE60B" w14:textId="77777777" w:rsidTr="009153C9">
        <w:trPr>
          <w:trHeight w:val="454"/>
        </w:trPr>
        <w:tc>
          <w:tcPr>
            <w:tcW w:w="2880" w:type="dxa"/>
            <w:vMerge w:val="restart"/>
            <w:vAlign w:val="center"/>
          </w:tcPr>
          <w:p w14:paraId="542E6F3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146CBB3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w:t>
            </w:r>
            <w:r w:rsidRPr="006E1EC7">
              <w:rPr>
                <w:rFonts w:ascii="宋体" w:hAnsi="宋体" w:cs="Times New Roman"/>
                <w:kern w:val="0"/>
                <w:lang w:eastAsia="zh-CN"/>
              </w:rPr>
              <w:lastRenderedPageBreak/>
              <w:t>和重要个人信息等；</w:t>
            </w:r>
          </w:p>
        </w:tc>
        <w:tc>
          <w:tcPr>
            <w:tcW w:w="2880" w:type="dxa"/>
            <w:vAlign w:val="center"/>
          </w:tcPr>
          <w:p w14:paraId="2A55FB1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经现场访谈网络管理员及对交换机配置，交换机中关闭Telnet协议，采用SSH协议进行通信，保证重要数据在传输过程中的保密性。</w:t>
            </w:r>
          </w:p>
        </w:tc>
      </w:tr>
      <w:tr w:rsidR="006E1EC7" w:rsidRPr="006E1EC7" w14:paraId="7267ACB4" w14:textId="77777777" w:rsidTr="009153C9">
        <w:trPr>
          <w:trHeight w:val="454"/>
        </w:trPr>
        <w:tc>
          <w:tcPr>
            <w:tcW w:w="2880" w:type="dxa"/>
            <w:vMerge/>
          </w:tcPr>
          <w:p w14:paraId="681C066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62F093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258174B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经访谈网管理员，管理员在设置用户口令时添加simple参数，经核查H3C S6800系列交换机产品文档，在文档05-参考指南--03-登录设备命令--1、登录设备--1.1等设备命令--1.1.28 set authentication password中正对simple参数进行说明：“simple：以明文方式设置密码，该密码将以密文方式存储。</w:t>
            </w:r>
          </w:p>
        </w:tc>
      </w:tr>
      <w:tr w:rsidR="006E1EC7" w:rsidRPr="006E1EC7" w14:paraId="36727A93" w14:textId="77777777" w:rsidTr="009153C9">
        <w:trPr>
          <w:trHeight w:val="454"/>
        </w:trPr>
        <w:tc>
          <w:tcPr>
            <w:tcW w:w="2880" w:type="dxa"/>
            <w:vMerge w:val="restart"/>
            <w:vAlign w:val="center"/>
          </w:tcPr>
          <w:p w14:paraId="0E596AE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17660C6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40F5F2D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相应配置，在备份服务器中配置python脚本，并设置每天凌晨4点将交换机中配置文件下载至备份服务器中进行备份，管理员每周对备份文件进行巡检，确保配置文件完整备份至备份服务器中。</w:t>
            </w:r>
          </w:p>
        </w:tc>
      </w:tr>
      <w:tr w:rsidR="006E1EC7" w:rsidRPr="006E1EC7" w14:paraId="58CF2305" w14:textId="77777777" w:rsidTr="009153C9">
        <w:trPr>
          <w:trHeight w:val="454"/>
        </w:trPr>
        <w:tc>
          <w:tcPr>
            <w:tcW w:w="2880" w:type="dxa"/>
            <w:vMerge/>
          </w:tcPr>
          <w:p w14:paraId="60D52A0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CBA131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397BAE0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管理员添加了数据同步策略，每天将备份服务器中备份文件拷贝至阿里公共云备份服务器中进行备份；2、经核查阿里公共云备份服务器（10.30.19.10）中备份目录/data/network-backup中具备网络设备配置备份文件；3、综上，因世纪互联IDC机房及阿里云公共云均在上海市，未实现异地实时备份功能。</w:t>
            </w:r>
          </w:p>
        </w:tc>
      </w:tr>
      <w:tr w:rsidR="006E1EC7" w:rsidRPr="006E1EC7" w14:paraId="1FF71CB1" w14:textId="77777777" w:rsidTr="009153C9">
        <w:trPr>
          <w:trHeight w:val="454"/>
        </w:trPr>
        <w:tc>
          <w:tcPr>
            <w:tcW w:w="2880" w:type="dxa"/>
            <w:vMerge/>
          </w:tcPr>
          <w:p w14:paraId="1D7F5BA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9EC9BB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451DB6B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经访谈访问管理员及核查网络拓扑图，重要数据处理系统中采用双机冗余部署，保证系统的高可用性。</w:t>
            </w:r>
          </w:p>
        </w:tc>
      </w:tr>
    </w:tbl>
    <w:p w14:paraId="66146B18"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385D6BC9" w14:textId="0C60AA42"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4.1.1.</w:t>
      </w:r>
      <w:r w:rsidR="006E1EC7" w:rsidRPr="006E1EC7">
        <w:rPr>
          <w:rFonts w:ascii="宋体" w:hAnsi="宋体" w:cs="Times New Roman"/>
          <w:bCs/>
          <w:iCs/>
          <w:color w:val="000000"/>
          <w:kern w:val="0"/>
          <w:sz w:val="28"/>
          <w:szCs w:val="22"/>
          <w:lang w:eastAsia="en-US"/>
        </w:rPr>
        <w:t>19. 无线控制器AC1</w:t>
      </w:r>
    </w:p>
    <w:tbl>
      <w:tblPr>
        <w:tblStyle w:val="5b"/>
        <w:tblW w:w="0" w:type="auto"/>
        <w:tblLook w:val="04A0" w:firstRow="1" w:lastRow="0" w:firstColumn="1" w:lastColumn="0" w:noHBand="0" w:noVBand="1"/>
      </w:tblPr>
      <w:tblGrid>
        <w:gridCol w:w="2721"/>
        <w:gridCol w:w="2732"/>
        <w:gridCol w:w="2843"/>
      </w:tblGrid>
      <w:tr w:rsidR="006E1EC7" w:rsidRPr="006E1EC7" w14:paraId="219DC077" w14:textId="77777777" w:rsidTr="009153C9">
        <w:trPr>
          <w:trHeight w:val="454"/>
        </w:trPr>
        <w:tc>
          <w:tcPr>
            <w:tcW w:w="2880" w:type="dxa"/>
            <w:shd w:val="clear" w:color="auto" w:fill="7D7D7D"/>
            <w:vAlign w:val="center"/>
          </w:tcPr>
          <w:p w14:paraId="72FCBF5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6545EEE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46EA327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60AB2781" w14:textId="77777777" w:rsidTr="009153C9">
        <w:trPr>
          <w:trHeight w:val="454"/>
        </w:trPr>
        <w:tc>
          <w:tcPr>
            <w:tcW w:w="2880" w:type="dxa"/>
            <w:vMerge w:val="restart"/>
            <w:vAlign w:val="center"/>
          </w:tcPr>
          <w:p w14:paraId="3BED5D8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1C2A357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1A52419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 xml:space="preserve">1、经现场访谈网络管理员，无线控制器AC采用用户名、口令进行身份标识及身份鉴别；2、经核查无线控制器AC配置，输入display password-control命令，返回信息为 Password aging:Enabled (90 days) </w:t>
            </w:r>
            <w:r w:rsidRPr="006E1EC7">
              <w:rPr>
                <w:rFonts w:ascii="宋体" w:hAnsi="宋体" w:cs="Times New Roman"/>
                <w:kern w:val="0"/>
              </w:rPr>
              <w:lastRenderedPageBreak/>
              <w:t>Password length: Enabled (10 characters) Password composition:Enabled (3 types, 1 characters per type) Password history: Enabled (max history records:4)，通过返回信息确认：用户口令长度为至少10位，包含数字、字母、字符三种类型，未定期更改用户口令；3、通过现场在无线控制器AC中创建与网络管理员同名账户时，无线控制器AC中会提示用户名已存在，无法创重名用户，确认用户标识具备唯一性。</w:t>
            </w:r>
          </w:p>
        </w:tc>
      </w:tr>
      <w:tr w:rsidR="006E1EC7" w:rsidRPr="006E1EC7" w14:paraId="585CC7E0" w14:textId="77777777" w:rsidTr="009153C9">
        <w:trPr>
          <w:trHeight w:val="454"/>
        </w:trPr>
        <w:tc>
          <w:tcPr>
            <w:tcW w:w="2880" w:type="dxa"/>
            <w:vMerge/>
          </w:tcPr>
          <w:p w14:paraId="21175E0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87FD89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7BA3DCD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1、经现场核查无线控制器AC配置策略，输入display password-control命令，返回信息为 Maximum login attempts: 3，Action for exceeding login attempts: Lock user for 1 minutes、User authentication timeout：600 seconds；2、通过返回信息确认用户连续错误登录3次锁定账户1分钟，用户登录连接超时时间限制为600秒。</w:t>
            </w:r>
          </w:p>
        </w:tc>
      </w:tr>
      <w:tr w:rsidR="006E1EC7" w:rsidRPr="006E1EC7" w14:paraId="7BB4A2DB" w14:textId="77777777" w:rsidTr="009153C9">
        <w:trPr>
          <w:trHeight w:val="454"/>
        </w:trPr>
        <w:tc>
          <w:tcPr>
            <w:tcW w:w="2880" w:type="dxa"/>
            <w:vMerge/>
          </w:tcPr>
          <w:p w14:paraId="7A6CC23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96318F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29C167B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及核查其远程连接无线控制器AC的方式，管理员在远程管理无线控制器AC时采用SSH协议进行通信，防止鉴别信息在网络传输过程中被窃听；2、访谈网络管理员，Telnet协议默认为关闭状态，通过输入命令telnet server enable尝试启用Telnet协议，返回信息为Telnet is insecure because it transmits data in plaintext form，Telnet协议未启成功；3，通过在终端</w:t>
            </w:r>
            <w:r w:rsidRPr="006E1EC7">
              <w:rPr>
                <w:rFonts w:ascii="宋体" w:hAnsi="宋体" w:cs="Times New Roman"/>
                <w:kern w:val="0"/>
              </w:rPr>
              <w:lastRenderedPageBreak/>
              <w:t>Telnet该无线控制器AC，无法连接成功。</w:t>
            </w:r>
          </w:p>
        </w:tc>
      </w:tr>
      <w:tr w:rsidR="006E1EC7" w:rsidRPr="006E1EC7" w14:paraId="44751C51" w14:textId="77777777" w:rsidTr="009153C9">
        <w:trPr>
          <w:trHeight w:val="454"/>
        </w:trPr>
        <w:tc>
          <w:tcPr>
            <w:tcW w:w="2880" w:type="dxa"/>
            <w:vMerge/>
          </w:tcPr>
          <w:p w14:paraId="5BD8A16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0B57B7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6D4D2AF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经现场核查网络管理员远程登录无线控制器AC方式，无线控制器AC仅采用用户名、口令方式进行身份鉴别，未采用两种或两种以上组合的鉴别技术对用户进行身份鉴别。</w:t>
            </w:r>
          </w:p>
        </w:tc>
      </w:tr>
      <w:tr w:rsidR="006E1EC7" w:rsidRPr="006E1EC7" w14:paraId="64254A5E" w14:textId="77777777" w:rsidTr="009153C9">
        <w:trPr>
          <w:trHeight w:val="454"/>
        </w:trPr>
        <w:tc>
          <w:tcPr>
            <w:tcW w:w="2880" w:type="dxa"/>
            <w:vMerge w:val="restart"/>
            <w:vAlign w:val="center"/>
          </w:tcPr>
          <w:p w14:paraId="5BCC354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4423D2A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2D5655C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1、经现场核查无线控制器AC中用户信息，通过输入display local-user命令，返回信息中显示无线控制器AC中存在场站管理员、网络管理员两个用户，该用户均分配超管权限。</w:t>
            </w:r>
          </w:p>
        </w:tc>
      </w:tr>
      <w:tr w:rsidR="006E1EC7" w:rsidRPr="006E1EC7" w14:paraId="52379FAE" w14:textId="77777777" w:rsidTr="009153C9">
        <w:trPr>
          <w:trHeight w:val="454"/>
        </w:trPr>
        <w:tc>
          <w:tcPr>
            <w:tcW w:w="2880" w:type="dxa"/>
            <w:vMerge/>
          </w:tcPr>
          <w:p w14:paraId="05A2F64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7CDE9F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1196689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1、经现场核查无线控制器AC中用户信息，通过输入display local-user命令，返回信息中显示无线控制器AC中存在场站管理员、网络管理员两个账户,不存在默认账户，2、经核查无线控制器AC配置，输入display password-control命令，返回信息为 Password aging:Enabled (90 days) Password length: Enabled (10 characters) Password composition:Enabled (3 types, 1 characters per type) Password history: Enabled (max history records：3，用户口令已按照复杂度策略更改。</w:t>
            </w:r>
          </w:p>
        </w:tc>
      </w:tr>
      <w:tr w:rsidR="006E1EC7" w:rsidRPr="006E1EC7" w14:paraId="7C3B6903" w14:textId="77777777" w:rsidTr="009153C9">
        <w:trPr>
          <w:trHeight w:val="454"/>
        </w:trPr>
        <w:tc>
          <w:tcPr>
            <w:tcW w:w="2880" w:type="dxa"/>
            <w:vMerge/>
          </w:tcPr>
          <w:p w14:paraId="3AF5B7D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F9AA6F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6B0364B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经现场核查无线控制器AC中用户信息，通过输入display local-user命令，返回信息中显示无线控制器AC中存在场站管理员、网络管理员等用户,经访谈网络管理员，账户与管理员一一对应，不存在多余、过期、共享账户。</w:t>
            </w:r>
          </w:p>
        </w:tc>
      </w:tr>
      <w:tr w:rsidR="006E1EC7" w:rsidRPr="006E1EC7" w14:paraId="137D72F1" w14:textId="77777777" w:rsidTr="009153C9">
        <w:trPr>
          <w:trHeight w:val="454"/>
        </w:trPr>
        <w:tc>
          <w:tcPr>
            <w:tcW w:w="2880" w:type="dxa"/>
            <w:vMerge/>
          </w:tcPr>
          <w:p w14:paraId="0E38A2A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DC3F5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w:t>
            </w:r>
            <w:r w:rsidRPr="006E1EC7">
              <w:rPr>
                <w:rFonts w:ascii="宋体" w:hAnsi="宋体" w:cs="Times New Roman"/>
                <w:kern w:val="0"/>
                <w:lang w:eastAsia="zh-CN"/>
              </w:rPr>
              <w:lastRenderedPageBreak/>
              <w:t>限分离；</w:t>
            </w:r>
          </w:p>
        </w:tc>
        <w:tc>
          <w:tcPr>
            <w:tcW w:w="2880" w:type="dxa"/>
            <w:vAlign w:val="center"/>
          </w:tcPr>
          <w:p w14:paraId="51A0738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 xml:space="preserve">经现场核查无线控制器AC中用户信息，通过输入display </w:t>
            </w:r>
            <w:r w:rsidRPr="006E1EC7">
              <w:rPr>
                <w:rFonts w:ascii="宋体" w:hAnsi="宋体" w:cs="Times New Roman"/>
                <w:kern w:val="0"/>
                <w:lang w:eastAsia="zh-CN"/>
              </w:rPr>
              <w:lastRenderedPageBreak/>
              <w:t>local-user命令，返回信息中显示无线控制器AC中存在场站管理员、网络管理员等用户,经访谈网络管理员，场站管理员、网络管理员均分配超级管理员权限，未按照权限最小化原则赋予管理用户权限及实现权限分离。</w:t>
            </w:r>
          </w:p>
        </w:tc>
      </w:tr>
      <w:tr w:rsidR="006E1EC7" w:rsidRPr="006E1EC7" w14:paraId="159BC81B" w14:textId="77777777" w:rsidTr="009153C9">
        <w:trPr>
          <w:trHeight w:val="454"/>
        </w:trPr>
        <w:tc>
          <w:tcPr>
            <w:tcW w:w="2880" w:type="dxa"/>
            <w:vMerge/>
          </w:tcPr>
          <w:p w14:paraId="4EAF3A0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352EEE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0FA3AFC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经核查配置文件及访谈网络管理员，无线控制器AC由网络管理员角色账户为管理用户配置相应账号，并按照用户角色级别赋予管理用户操作权限。</w:t>
            </w:r>
          </w:p>
        </w:tc>
      </w:tr>
      <w:tr w:rsidR="006E1EC7" w:rsidRPr="006E1EC7" w14:paraId="343B65FB" w14:textId="77777777" w:rsidTr="009153C9">
        <w:trPr>
          <w:trHeight w:val="454"/>
        </w:trPr>
        <w:tc>
          <w:tcPr>
            <w:tcW w:w="2880" w:type="dxa"/>
            <w:vMerge/>
          </w:tcPr>
          <w:p w14:paraId="1458609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D7F58B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397AB9E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经核查配置文件及访谈网络管理员，无线控制器AC访问控制策略为管理用户的无线控制器AC配置文件等进行配置管理及访问管理等，访问控制粒度达到主体为用户级、客体为文件级。</w:t>
            </w:r>
          </w:p>
        </w:tc>
      </w:tr>
      <w:tr w:rsidR="006E1EC7" w:rsidRPr="006E1EC7" w14:paraId="0A1D0F3E" w14:textId="77777777" w:rsidTr="009153C9">
        <w:trPr>
          <w:trHeight w:val="454"/>
        </w:trPr>
        <w:tc>
          <w:tcPr>
            <w:tcW w:w="2880" w:type="dxa"/>
            <w:vMerge/>
          </w:tcPr>
          <w:p w14:paraId="65C4207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01DECE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0716A0A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经核查配置文件及访谈网络管理员，无线控制器AC未对重要主体和客体设置安全标记。</w:t>
            </w:r>
          </w:p>
        </w:tc>
      </w:tr>
      <w:tr w:rsidR="006E1EC7" w:rsidRPr="006E1EC7" w14:paraId="173216AB" w14:textId="77777777" w:rsidTr="009153C9">
        <w:trPr>
          <w:trHeight w:val="454"/>
        </w:trPr>
        <w:tc>
          <w:tcPr>
            <w:tcW w:w="2880" w:type="dxa"/>
            <w:vMerge w:val="restart"/>
            <w:vAlign w:val="center"/>
          </w:tcPr>
          <w:p w14:paraId="17DE6D5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4B15050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006E013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经现场访谈网络管理员及核查无线控制器AC配置，输入命令display logbuffer reverse，返回信息为logbuffer:enable；确认无线控制器AC中其中安全审计功能，通过查看审计记录内容，确认审计记录中包含设备运行记录及用户操作行为审计记录等。</w:t>
            </w:r>
          </w:p>
        </w:tc>
      </w:tr>
      <w:tr w:rsidR="006E1EC7" w:rsidRPr="006E1EC7" w14:paraId="354B2733" w14:textId="77777777" w:rsidTr="009153C9">
        <w:trPr>
          <w:trHeight w:val="454"/>
        </w:trPr>
        <w:tc>
          <w:tcPr>
            <w:tcW w:w="2880" w:type="dxa"/>
            <w:vMerge/>
          </w:tcPr>
          <w:p w14:paraId="779C569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3B3CF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641C85F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经现场核查无线控制器AC中审计记录内容，审计记录中包含：日期、时间、主机名、类型、IP地址、用户名、详情等。</w:t>
            </w:r>
          </w:p>
        </w:tc>
      </w:tr>
      <w:tr w:rsidR="006E1EC7" w:rsidRPr="006E1EC7" w14:paraId="1315F3E0" w14:textId="77777777" w:rsidTr="009153C9">
        <w:trPr>
          <w:trHeight w:val="454"/>
        </w:trPr>
        <w:tc>
          <w:tcPr>
            <w:tcW w:w="2880" w:type="dxa"/>
            <w:vMerge/>
          </w:tcPr>
          <w:p w14:paraId="1F2B8F4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524F9D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5690FBB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1、经访谈网络管理员，无线控制器AC中所有用户均无权限对审计记录进行删除或修改；2、经现场核查，管理员</w:t>
            </w:r>
            <w:r w:rsidRPr="006E1EC7">
              <w:rPr>
                <w:rFonts w:ascii="宋体" w:hAnsi="宋体" w:cs="Times New Roman"/>
                <w:kern w:val="0"/>
                <w:lang w:eastAsia="zh-CN"/>
              </w:rPr>
              <w:lastRenderedPageBreak/>
              <w:t>配置了审计记录备份策略，实时将无线控制器AC中审计记录上传至备份服务器中进行备份；2、经现场核查备份服务器中/home/network_backup目录中存在审计记录备份文件，备份文件宿主为root，权限为744，其他用户仅拥有读权限。</w:t>
            </w:r>
          </w:p>
        </w:tc>
      </w:tr>
      <w:tr w:rsidR="006E1EC7" w:rsidRPr="006E1EC7" w14:paraId="157A02E1" w14:textId="77777777" w:rsidTr="009153C9">
        <w:trPr>
          <w:trHeight w:val="454"/>
        </w:trPr>
        <w:tc>
          <w:tcPr>
            <w:tcW w:w="2880" w:type="dxa"/>
            <w:vMerge/>
          </w:tcPr>
          <w:p w14:paraId="4C39A20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A09D59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4653BCA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经现场访谈网络管理员，无线控制器AC中审计进程受系统进程保护，所有用户均无权限将审计进程单独中断。</w:t>
            </w:r>
          </w:p>
        </w:tc>
      </w:tr>
      <w:tr w:rsidR="006E1EC7" w:rsidRPr="006E1EC7" w14:paraId="7DF0DD86" w14:textId="77777777" w:rsidTr="009153C9">
        <w:trPr>
          <w:trHeight w:val="454"/>
        </w:trPr>
        <w:tc>
          <w:tcPr>
            <w:tcW w:w="2880" w:type="dxa"/>
            <w:vMerge w:val="restart"/>
            <w:vAlign w:val="center"/>
          </w:tcPr>
          <w:p w14:paraId="04CD36E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4FBFE22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0F52FE4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经访谈网络管理员及核查配置文件，无线控制器AC为厂商提供独立封装系统，不允许安装其他组件及应用程序，遵循最小安装原则。</w:t>
            </w:r>
          </w:p>
        </w:tc>
      </w:tr>
      <w:tr w:rsidR="006E1EC7" w:rsidRPr="006E1EC7" w14:paraId="187A07D0" w14:textId="77777777" w:rsidTr="009153C9">
        <w:trPr>
          <w:trHeight w:val="454"/>
        </w:trPr>
        <w:tc>
          <w:tcPr>
            <w:tcW w:w="2880" w:type="dxa"/>
            <w:vMerge/>
          </w:tcPr>
          <w:p w14:paraId="1C6F5CB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7437AE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72CF5EF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经现场访谈网络管理员及核查无线控制器AC配置，输入display current-fonfiguration，返回信息HTTP、Telnet协议均已关闭，无线控制器AC中未启用不需要的系统服务、默认共享及高危端口。</w:t>
            </w:r>
          </w:p>
        </w:tc>
      </w:tr>
      <w:tr w:rsidR="006E1EC7" w:rsidRPr="006E1EC7" w14:paraId="0AB38F46" w14:textId="77777777" w:rsidTr="009153C9">
        <w:trPr>
          <w:trHeight w:val="454"/>
        </w:trPr>
        <w:tc>
          <w:tcPr>
            <w:tcW w:w="2880" w:type="dxa"/>
            <w:vMerge/>
          </w:tcPr>
          <w:p w14:paraId="1C8A7C5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7D033C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595E1E0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在防火墙中添加访问控制策略，仅允许管理用户通过堡垒机远程管理网络设备、安全设备及服务器等，经核查防火墙中访问控制策略，具备堡垒机地址-设备管理网段（10.33.0.0）的访问控制策略。</w:t>
            </w:r>
          </w:p>
        </w:tc>
      </w:tr>
      <w:tr w:rsidR="006E1EC7" w:rsidRPr="006E1EC7" w14:paraId="11F4C777" w14:textId="77777777" w:rsidTr="009153C9">
        <w:trPr>
          <w:trHeight w:val="454"/>
        </w:trPr>
        <w:tc>
          <w:tcPr>
            <w:tcW w:w="2880" w:type="dxa"/>
            <w:vMerge/>
          </w:tcPr>
          <w:p w14:paraId="258C2CE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DA33D7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4A78A8E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该测评项测评对象为业务应用系统、中间件和系统管理软件，故将该项调整为不适用。</w:t>
            </w:r>
          </w:p>
        </w:tc>
      </w:tr>
      <w:tr w:rsidR="006E1EC7" w:rsidRPr="006E1EC7" w14:paraId="78E285F3" w14:textId="77777777" w:rsidTr="009153C9">
        <w:trPr>
          <w:trHeight w:val="454"/>
        </w:trPr>
        <w:tc>
          <w:tcPr>
            <w:tcW w:w="2880" w:type="dxa"/>
            <w:vMerge/>
          </w:tcPr>
          <w:p w14:paraId="7694EB6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A16EF8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6CF11C9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1、经访谈网络管理员，会定期对官方网站通报的安全漏洞进行评估，然后从官方网站下载安全补丁，经过综合评估测试后对无线控制器AC系统进行补丁修复，避免系统中存</w:t>
            </w:r>
            <w:r w:rsidRPr="006E1EC7">
              <w:rPr>
                <w:rFonts w:ascii="宋体" w:hAnsi="宋体" w:cs="Times New Roman"/>
                <w:kern w:val="0"/>
                <w:lang w:eastAsia="zh-CN"/>
              </w:rPr>
              <w:lastRenderedPageBreak/>
              <w:t>在安全漏洞，2、经现场漏洞扫描，未发现无线控制器AC中存在安全漏洞。</w:t>
            </w:r>
          </w:p>
        </w:tc>
      </w:tr>
      <w:tr w:rsidR="006E1EC7" w:rsidRPr="006E1EC7" w14:paraId="05FF6A11" w14:textId="77777777" w:rsidTr="009153C9">
        <w:trPr>
          <w:trHeight w:val="454"/>
        </w:trPr>
        <w:tc>
          <w:tcPr>
            <w:tcW w:w="2880" w:type="dxa"/>
            <w:vMerge/>
          </w:tcPr>
          <w:p w14:paraId="2539A50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F7BD63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3CD6581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被测系统中部署了360AISA全流量威胁分析系统和360本地安全大脑，通过将被测系统中全部流量镜像发送到360AISA全流量威胁分析系统及360本地安全大脑中进行分析监测，发现入侵事件后及时通过钉钉报警，并且能够自动阻断。</w:t>
            </w:r>
          </w:p>
        </w:tc>
      </w:tr>
      <w:tr w:rsidR="006E1EC7" w:rsidRPr="006E1EC7" w14:paraId="2DBD9EB8" w14:textId="77777777" w:rsidTr="009153C9">
        <w:trPr>
          <w:trHeight w:val="454"/>
        </w:trPr>
        <w:tc>
          <w:tcPr>
            <w:tcW w:w="2880" w:type="dxa"/>
            <w:vAlign w:val="center"/>
          </w:tcPr>
          <w:p w14:paraId="3294C89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10E1495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2DC65BD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未基于可信根对计算设备提供可信验证。</w:t>
            </w:r>
          </w:p>
        </w:tc>
      </w:tr>
      <w:tr w:rsidR="006E1EC7" w:rsidRPr="006E1EC7" w14:paraId="3F186AF4" w14:textId="77777777" w:rsidTr="009153C9">
        <w:trPr>
          <w:trHeight w:val="454"/>
        </w:trPr>
        <w:tc>
          <w:tcPr>
            <w:tcW w:w="2880" w:type="dxa"/>
            <w:vMerge w:val="restart"/>
            <w:vAlign w:val="center"/>
          </w:tcPr>
          <w:p w14:paraId="5E7ED65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42F22EE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5FFE6FE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经现场访谈网络管理员及对无线控制器AC配置，无线控制器AC中关闭Telnet协议，采用SSH协议进行通信，保证重要数据在传输过程中的完整性。</w:t>
            </w:r>
          </w:p>
        </w:tc>
      </w:tr>
      <w:tr w:rsidR="006E1EC7" w:rsidRPr="006E1EC7" w14:paraId="79DB9024" w14:textId="77777777" w:rsidTr="009153C9">
        <w:trPr>
          <w:trHeight w:val="454"/>
        </w:trPr>
        <w:tc>
          <w:tcPr>
            <w:tcW w:w="2880" w:type="dxa"/>
            <w:vMerge/>
          </w:tcPr>
          <w:p w14:paraId="26CBF1A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902536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694792E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经访谈网络管理员及核查H3C WX3010系列无线控制器AC产品文档，文件中目录05-参考指南--05文件系统管理命令中包含：“无线控制器AC中文件系统通常使用摘要算法（SHA-256）对文件计算摘要值，用于验证文件的正确性和完整性”。</w:t>
            </w:r>
          </w:p>
        </w:tc>
      </w:tr>
      <w:tr w:rsidR="006E1EC7" w:rsidRPr="006E1EC7" w14:paraId="0C2F8695" w14:textId="77777777" w:rsidTr="009153C9">
        <w:trPr>
          <w:trHeight w:val="454"/>
        </w:trPr>
        <w:tc>
          <w:tcPr>
            <w:tcW w:w="2880" w:type="dxa"/>
            <w:vMerge w:val="restart"/>
            <w:vAlign w:val="center"/>
          </w:tcPr>
          <w:p w14:paraId="7735A85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6087135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38FE3B2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经现场访谈网络管理员及对无线控制器AC配置，无线控制器AC中关闭Telnet协议，采用SSH协议进行通信，保证重要数据在传输过程中的保密性。</w:t>
            </w:r>
          </w:p>
        </w:tc>
      </w:tr>
      <w:tr w:rsidR="006E1EC7" w:rsidRPr="006E1EC7" w14:paraId="65412BD4" w14:textId="77777777" w:rsidTr="009153C9">
        <w:trPr>
          <w:trHeight w:val="454"/>
        </w:trPr>
        <w:tc>
          <w:tcPr>
            <w:tcW w:w="2880" w:type="dxa"/>
            <w:vMerge/>
          </w:tcPr>
          <w:p w14:paraId="164AC5F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D9870C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w:t>
            </w:r>
            <w:r w:rsidRPr="006E1EC7">
              <w:rPr>
                <w:rFonts w:ascii="宋体" w:hAnsi="宋体" w:cs="Times New Roman"/>
                <w:kern w:val="0"/>
                <w:lang w:eastAsia="zh-CN"/>
              </w:rPr>
              <w:lastRenderedPageBreak/>
              <w:t>数据在存储过程中的保密性，包括但不限于鉴别数据、重要业务数据和重要个人信息等。</w:t>
            </w:r>
          </w:p>
        </w:tc>
        <w:tc>
          <w:tcPr>
            <w:tcW w:w="2880" w:type="dxa"/>
            <w:vAlign w:val="center"/>
          </w:tcPr>
          <w:p w14:paraId="6C2BBEB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lastRenderedPageBreak/>
              <w:t>经访谈网管理员，管理员在</w:t>
            </w:r>
            <w:r w:rsidRPr="006E1EC7">
              <w:rPr>
                <w:rFonts w:ascii="宋体" w:hAnsi="宋体" w:cs="Times New Roman"/>
                <w:kern w:val="0"/>
              </w:rPr>
              <w:lastRenderedPageBreak/>
              <w:t>设置用户口令时添加simple参数，经核查H3C WX3010系列无线控制器AC产品文档，在文档05-参考指南--03-登录设备命令--1、登录设备--1.1等设备命令--1.1.28 set authentication password中正对simple参数进行说明：“simple：以明文方式设置密码，该密码将以密文方式存储。</w:t>
            </w:r>
          </w:p>
        </w:tc>
      </w:tr>
      <w:tr w:rsidR="006E1EC7" w:rsidRPr="006E1EC7" w14:paraId="4E8DC9C3" w14:textId="77777777" w:rsidTr="009153C9">
        <w:trPr>
          <w:trHeight w:val="454"/>
        </w:trPr>
        <w:tc>
          <w:tcPr>
            <w:tcW w:w="2880" w:type="dxa"/>
            <w:vMerge w:val="restart"/>
            <w:vAlign w:val="center"/>
          </w:tcPr>
          <w:p w14:paraId="103B55D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数据备份恢复</w:t>
            </w:r>
          </w:p>
        </w:tc>
        <w:tc>
          <w:tcPr>
            <w:tcW w:w="2880" w:type="dxa"/>
            <w:vAlign w:val="center"/>
          </w:tcPr>
          <w:p w14:paraId="4F58A2D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166C29D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经现场访谈网络管理员及核查相应配置，管理员约每半年时间将无线控制器AC中配置策略进行一次备份，备份文件在本地存储。</w:t>
            </w:r>
          </w:p>
        </w:tc>
      </w:tr>
      <w:tr w:rsidR="006E1EC7" w:rsidRPr="006E1EC7" w14:paraId="4AFAFCC3" w14:textId="77777777" w:rsidTr="009153C9">
        <w:trPr>
          <w:trHeight w:val="454"/>
        </w:trPr>
        <w:tc>
          <w:tcPr>
            <w:tcW w:w="2880" w:type="dxa"/>
            <w:vMerge/>
          </w:tcPr>
          <w:p w14:paraId="3082219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B4EAED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6495340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经现场访谈网络管理员，无线控制器AC中备份文件仅本地保存，未提供实时异地备份。</w:t>
            </w:r>
          </w:p>
        </w:tc>
      </w:tr>
      <w:tr w:rsidR="006E1EC7" w:rsidRPr="006E1EC7" w14:paraId="62FFFA87" w14:textId="77777777" w:rsidTr="009153C9">
        <w:trPr>
          <w:trHeight w:val="454"/>
        </w:trPr>
        <w:tc>
          <w:tcPr>
            <w:tcW w:w="2880" w:type="dxa"/>
            <w:vMerge/>
          </w:tcPr>
          <w:p w14:paraId="19BFB27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A2E28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07DDCCA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经访谈访问管理员及核查网络拓扑图，分拨中心无线AC采用单机部署，存在单点故障风险。</w:t>
            </w:r>
          </w:p>
        </w:tc>
      </w:tr>
    </w:tbl>
    <w:p w14:paraId="113AF62C"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1E02A365" w14:textId="36054142"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4.1.1.</w:t>
      </w:r>
      <w:r w:rsidR="006E1EC7" w:rsidRPr="006E1EC7">
        <w:rPr>
          <w:rFonts w:ascii="宋体" w:hAnsi="宋体" w:cs="Times New Roman"/>
          <w:bCs/>
          <w:iCs/>
          <w:color w:val="000000"/>
          <w:kern w:val="0"/>
          <w:sz w:val="28"/>
          <w:szCs w:val="22"/>
          <w:lang w:eastAsia="en-US"/>
        </w:rPr>
        <w:t>20. 无线控制器AC2</w:t>
      </w:r>
    </w:p>
    <w:tbl>
      <w:tblPr>
        <w:tblStyle w:val="5b"/>
        <w:tblW w:w="0" w:type="auto"/>
        <w:tblLook w:val="04A0" w:firstRow="1" w:lastRow="0" w:firstColumn="1" w:lastColumn="0" w:noHBand="0" w:noVBand="1"/>
      </w:tblPr>
      <w:tblGrid>
        <w:gridCol w:w="2721"/>
        <w:gridCol w:w="2732"/>
        <w:gridCol w:w="2843"/>
      </w:tblGrid>
      <w:tr w:rsidR="006E1EC7" w:rsidRPr="006E1EC7" w14:paraId="138AFD26" w14:textId="77777777" w:rsidTr="009153C9">
        <w:trPr>
          <w:trHeight w:val="454"/>
        </w:trPr>
        <w:tc>
          <w:tcPr>
            <w:tcW w:w="2880" w:type="dxa"/>
            <w:shd w:val="clear" w:color="auto" w:fill="7D7D7D"/>
            <w:vAlign w:val="center"/>
          </w:tcPr>
          <w:p w14:paraId="6643100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35CA376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29BB5A7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0B543204" w14:textId="77777777" w:rsidTr="009153C9">
        <w:trPr>
          <w:trHeight w:val="454"/>
        </w:trPr>
        <w:tc>
          <w:tcPr>
            <w:tcW w:w="2880" w:type="dxa"/>
            <w:vMerge w:val="restart"/>
            <w:vAlign w:val="center"/>
          </w:tcPr>
          <w:p w14:paraId="561E53D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6482A84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037DC75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1、经现场访谈网络管理员，无线控制器AC采用用户名、口令进行身份标识及身份鉴别；2、经核查无线控制器AC配置，输入display password-control命令，返回信息为 Password aging:Enabled (90 days) Password length: Enabled (10 characters) Password composition:Enabled (3 types, 1 characters per type) Password history: Enabled (max history records:4)，通过返回信息</w:t>
            </w:r>
            <w:r w:rsidRPr="006E1EC7">
              <w:rPr>
                <w:rFonts w:ascii="宋体" w:hAnsi="宋体" w:cs="Times New Roman"/>
                <w:kern w:val="0"/>
              </w:rPr>
              <w:lastRenderedPageBreak/>
              <w:t>确认：用户口令长度为至少10位，包含数字、字母、字符三种类型，未定期更改用户口令；3、通过现场在无线控制器AC中创建与网络管理员同名账户时，无线控制器AC中会提示用户名已存在，无法创重名用户，确认用户标识具备唯一性。</w:t>
            </w:r>
          </w:p>
        </w:tc>
      </w:tr>
      <w:tr w:rsidR="006E1EC7" w:rsidRPr="006E1EC7" w14:paraId="231CCDA0" w14:textId="77777777" w:rsidTr="009153C9">
        <w:trPr>
          <w:trHeight w:val="454"/>
        </w:trPr>
        <w:tc>
          <w:tcPr>
            <w:tcW w:w="2880" w:type="dxa"/>
            <w:vMerge/>
          </w:tcPr>
          <w:p w14:paraId="380F70C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366A4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53CAB8B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1、经现场核查无线控制器AC配置策略，输入display password-control命令，返回信息为 Maximum login attempts: 3，Action for exceeding login attempts: Lock user for 1 minutes、User authentication timeout：600 seconds；2、通过返回信息确认用户连续错误登录3次锁定账户1分钟，用户登录连接超时时间限制为600秒。</w:t>
            </w:r>
          </w:p>
        </w:tc>
      </w:tr>
      <w:tr w:rsidR="006E1EC7" w:rsidRPr="006E1EC7" w14:paraId="42E2FD3C" w14:textId="77777777" w:rsidTr="009153C9">
        <w:trPr>
          <w:trHeight w:val="454"/>
        </w:trPr>
        <w:tc>
          <w:tcPr>
            <w:tcW w:w="2880" w:type="dxa"/>
            <w:vMerge/>
          </w:tcPr>
          <w:p w14:paraId="23092CB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206690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3AF778D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及核查其远程连接无线控制器AC的方式，管理员在远程管理无线控制器AC时采用SSH协议进行通信，防止鉴别信息在网络传输过程中被窃听；2、访谈网络管理员，Telnet协议默认为关闭状态，通过输入命令telnet server enable尝试启用Telnet协议，返回信息为Telnet is insecure because it transmits data in plaintext form，Telnet协议未启成功；3，通过在终端Telnet该无线控制器AC，无法连接成功。</w:t>
            </w:r>
          </w:p>
        </w:tc>
      </w:tr>
      <w:tr w:rsidR="006E1EC7" w:rsidRPr="006E1EC7" w14:paraId="0E9F41BD" w14:textId="77777777" w:rsidTr="009153C9">
        <w:trPr>
          <w:trHeight w:val="454"/>
        </w:trPr>
        <w:tc>
          <w:tcPr>
            <w:tcW w:w="2880" w:type="dxa"/>
            <w:vMerge/>
          </w:tcPr>
          <w:p w14:paraId="1919C4A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C9B37E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w:t>
            </w:r>
            <w:r w:rsidRPr="006E1EC7">
              <w:rPr>
                <w:rFonts w:ascii="宋体" w:hAnsi="宋体" w:cs="Times New Roman"/>
                <w:kern w:val="0"/>
                <w:lang w:eastAsia="zh-CN"/>
              </w:rPr>
              <w:lastRenderedPageBreak/>
              <w:t>实现。</w:t>
            </w:r>
          </w:p>
        </w:tc>
        <w:tc>
          <w:tcPr>
            <w:tcW w:w="2880" w:type="dxa"/>
            <w:vAlign w:val="center"/>
          </w:tcPr>
          <w:p w14:paraId="39BC79F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经现场核查网络管理员远程登录无线控制器AC方式，无线控制器AC仅采用用户名、口令方式进行身份鉴别，未采用两种或两种以上组合的鉴</w:t>
            </w:r>
            <w:r w:rsidRPr="006E1EC7">
              <w:rPr>
                <w:rFonts w:ascii="宋体" w:hAnsi="宋体" w:cs="Times New Roman"/>
                <w:kern w:val="0"/>
                <w:lang w:eastAsia="zh-CN"/>
              </w:rPr>
              <w:lastRenderedPageBreak/>
              <w:t>别技术对用户进行身份鉴别。</w:t>
            </w:r>
          </w:p>
        </w:tc>
      </w:tr>
      <w:tr w:rsidR="006E1EC7" w:rsidRPr="006E1EC7" w14:paraId="1D4DC1A1" w14:textId="77777777" w:rsidTr="009153C9">
        <w:trPr>
          <w:trHeight w:val="454"/>
        </w:trPr>
        <w:tc>
          <w:tcPr>
            <w:tcW w:w="2880" w:type="dxa"/>
            <w:vMerge w:val="restart"/>
            <w:vAlign w:val="center"/>
          </w:tcPr>
          <w:p w14:paraId="0EA996B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访问控制</w:t>
            </w:r>
          </w:p>
        </w:tc>
        <w:tc>
          <w:tcPr>
            <w:tcW w:w="2880" w:type="dxa"/>
            <w:vAlign w:val="center"/>
          </w:tcPr>
          <w:p w14:paraId="1B071CD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7AEAD08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1、经现场核查无线控制器AC中用户信息，通过输入display local-user命令，返回信息中显示无线控制器AC中存在场站管理员、网络管理员两个用户，该用户均分配超管权限。</w:t>
            </w:r>
          </w:p>
        </w:tc>
      </w:tr>
      <w:tr w:rsidR="006E1EC7" w:rsidRPr="006E1EC7" w14:paraId="6E20DB72" w14:textId="77777777" w:rsidTr="009153C9">
        <w:trPr>
          <w:trHeight w:val="454"/>
        </w:trPr>
        <w:tc>
          <w:tcPr>
            <w:tcW w:w="2880" w:type="dxa"/>
            <w:vMerge/>
          </w:tcPr>
          <w:p w14:paraId="4B09EC2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6B60DA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2137A0C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1、经现场核查无线控制器AC中用户信息，通过输入display local-user命令，返回信息中显示无线控制器AC中存在场站管理员、网络管理员两个账户,不存在默认账户，2、经核查无线控制器AC配置，输入display password-control命令，返回信息为 Password aging:Enabled (90 days) Password length: Enabled (10 characters) Password composition:Enabled (3 types, 1 characters per type) Password history: Enabled (max history records：3，用户口令已按照复杂度策略更改。</w:t>
            </w:r>
          </w:p>
        </w:tc>
      </w:tr>
      <w:tr w:rsidR="006E1EC7" w:rsidRPr="006E1EC7" w14:paraId="47FB395A" w14:textId="77777777" w:rsidTr="009153C9">
        <w:trPr>
          <w:trHeight w:val="454"/>
        </w:trPr>
        <w:tc>
          <w:tcPr>
            <w:tcW w:w="2880" w:type="dxa"/>
            <w:vMerge/>
          </w:tcPr>
          <w:p w14:paraId="7D8F91B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7D6B3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52BA166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经现场核查无线控制器AC中用户信息，通过输入display local-user命令，返回信息中显示无线控制器AC中存在场站管理员、网络管理员等用户,经访谈网络管理员，账户与管理员一一对应，不存在多余、过期、共享账户。</w:t>
            </w:r>
          </w:p>
        </w:tc>
      </w:tr>
      <w:tr w:rsidR="006E1EC7" w:rsidRPr="006E1EC7" w14:paraId="77923ACD" w14:textId="77777777" w:rsidTr="009153C9">
        <w:trPr>
          <w:trHeight w:val="454"/>
        </w:trPr>
        <w:tc>
          <w:tcPr>
            <w:tcW w:w="2880" w:type="dxa"/>
            <w:vMerge/>
          </w:tcPr>
          <w:p w14:paraId="0BD3FEC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EE2AE6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394A6F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经现场核查无线控制器AC中用户信息，通过输入display local-user命令，返回信息中显示无线控制器AC中存在场站管理员、网络管理员等用户,经访谈网络管理员，场站管理员、网络管理员均分配超级管理员权限，未按照权限最小化原则赋予管理用户权限</w:t>
            </w:r>
            <w:r w:rsidRPr="006E1EC7">
              <w:rPr>
                <w:rFonts w:ascii="宋体" w:hAnsi="宋体" w:cs="Times New Roman"/>
                <w:kern w:val="0"/>
                <w:lang w:eastAsia="zh-CN"/>
              </w:rPr>
              <w:lastRenderedPageBreak/>
              <w:t>及实现权限分离。</w:t>
            </w:r>
          </w:p>
        </w:tc>
      </w:tr>
      <w:tr w:rsidR="006E1EC7" w:rsidRPr="006E1EC7" w14:paraId="0D41FB9C" w14:textId="77777777" w:rsidTr="009153C9">
        <w:trPr>
          <w:trHeight w:val="454"/>
        </w:trPr>
        <w:tc>
          <w:tcPr>
            <w:tcW w:w="2880" w:type="dxa"/>
            <w:vMerge/>
          </w:tcPr>
          <w:p w14:paraId="3FE6D3D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558D0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0B4FBE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经核查配置文件及访谈网络管理员，无线控制器AC由网络管理员角色账户为管理用户配置相应账号，并按照用户角色级别赋予管理用户操作权限。</w:t>
            </w:r>
          </w:p>
        </w:tc>
      </w:tr>
      <w:tr w:rsidR="006E1EC7" w:rsidRPr="006E1EC7" w14:paraId="1C77595F" w14:textId="77777777" w:rsidTr="009153C9">
        <w:trPr>
          <w:trHeight w:val="454"/>
        </w:trPr>
        <w:tc>
          <w:tcPr>
            <w:tcW w:w="2880" w:type="dxa"/>
            <w:vMerge/>
          </w:tcPr>
          <w:p w14:paraId="375E542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8CF5D1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063438E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经核查配置文件及访谈网络管理员，无线控制器AC访问控制策略为管理用户的无线控制器AC配置文件等进行配置管理及访问管理等，访问控制粒度达到主体为用户级、客体为文件级。</w:t>
            </w:r>
          </w:p>
        </w:tc>
      </w:tr>
      <w:tr w:rsidR="006E1EC7" w:rsidRPr="006E1EC7" w14:paraId="334ABF12" w14:textId="77777777" w:rsidTr="009153C9">
        <w:trPr>
          <w:trHeight w:val="454"/>
        </w:trPr>
        <w:tc>
          <w:tcPr>
            <w:tcW w:w="2880" w:type="dxa"/>
            <w:vMerge/>
          </w:tcPr>
          <w:p w14:paraId="29AC637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5715AF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78BADA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经核查配置文件及访谈网络管理员，无线控制器AC未对重要主体和客体设置安全标记。</w:t>
            </w:r>
          </w:p>
        </w:tc>
      </w:tr>
      <w:tr w:rsidR="006E1EC7" w:rsidRPr="006E1EC7" w14:paraId="4B142511" w14:textId="77777777" w:rsidTr="009153C9">
        <w:trPr>
          <w:trHeight w:val="454"/>
        </w:trPr>
        <w:tc>
          <w:tcPr>
            <w:tcW w:w="2880" w:type="dxa"/>
            <w:vMerge w:val="restart"/>
            <w:vAlign w:val="center"/>
          </w:tcPr>
          <w:p w14:paraId="5590D38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300EDE0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45683DB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经现场访谈网络管理员及核查无线控制器AC配置，输入命令display logbuffer reverse，返回信息为logbuffer:enable；确认无线控制器AC中其中安全审计功能，通过查看审计记录内容，确认审计记录中包含设备运行记录及用户操作行为审计记录等。</w:t>
            </w:r>
          </w:p>
        </w:tc>
      </w:tr>
      <w:tr w:rsidR="006E1EC7" w:rsidRPr="006E1EC7" w14:paraId="3F6B77F8" w14:textId="77777777" w:rsidTr="009153C9">
        <w:trPr>
          <w:trHeight w:val="454"/>
        </w:trPr>
        <w:tc>
          <w:tcPr>
            <w:tcW w:w="2880" w:type="dxa"/>
            <w:vMerge/>
          </w:tcPr>
          <w:p w14:paraId="5EDECE9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4A9949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18B6FF4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经现场核查无线控制器AC中审计记录内容，审计记录中包含：日期、时间、主机名、类型、IP地址、用户名、详情等。</w:t>
            </w:r>
          </w:p>
        </w:tc>
      </w:tr>
      <w:tr w:rsidR="006E1EC7" w:rsidRPr="006E1EC7" w14:paraId="35B66559" w14:textId="77777777" w:rsidTr="009153C9">
        <w:trPr>
          <w:trHeight w:val="454"/>
        </w:trPr>
        <w:tc>
          <w:tcPr>
            <w:tcW w:w="2880" w:type="dxa"/>
            <w:vMerge/>
          </w:tcPr>
          <w:p w14:paraId="18E63BA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38AAE2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0A49365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无线控制器AC中所有用户均无权限对审计记录进行删除或修改；2、经现场核查，管理员配置了审计记录备份策略，实时将无线控制器AC中审计记录上传至备份服务器中进行备份；2、经现场核查备份服务器中/home/network_backup目录中存在审计记录备份文件，备</w:t>
            </w:r>
            <w:r w:rsidRPr="006E1EC7">
              <w:rPr>
                <w:rFonts w:ascii="宋体" w:hAnsi="宋体" w:cs="Times New Roman"/>
                <w:kern w:val="0"/>
                <w:lang w:eastAsia="zh-CN"/>
              </w:rPr>
              <w:lastRenderedPageBreak/>
              <w:t>份文件宿主为root，权限为744，其他用户仅拥有读权限。</w:t>
            </w:r>
          </w:p>
        </w:tc>
      </w:tr>
      <w:tr w:rsidR="006E1EC7" w:rsidRPr="006E1EC7" w14:paraId="4A0D5F65" w14:textId="77777777" w:rsidTr="009153C9">
        <w:trPr>
          <w:trHeight w:val="454"/>
        </w:trPr>
        <w:tc>
          <w:tcPr>
            <w:tcW w:w="2880" w:type="dxa"/>
            <w:vMerge/>
          </w:tcPr>
          <w:p w14:paraId="315AD49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49A3C6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2C0B56C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经现场访谈网络管理员，无线控制器AC中审计进程受系统进程保护，所有用户均无权限将审计进程单独中断。</w:t>
            </w:r>
          </w:p>
        </w:tc>
      </w:tr>
      <w:tr w:rsidR="006E1EC7" w:rsidRPr="006E1EC7" w14:paraId="519D7EAD" w14:textId="77777777" w:rsidTr="009153C9">
        <w:trPr>
          <w:trHeight w:val="454"/>
        </w:trPr>
        <w:tc>
          <w:tcPr>
            <w:tcW w:w="2880" w:type="dxa"/>
            <w:vMerge w:val="restart"/>
            <w:vAlign w:val="center"/>
          </w:tcPr>
          <w:p w14:paraId="7E1181A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00A6D27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1AE4ABB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经访谈网络管理员及核查配置文件，无线控制器AC为厂商提供独立封装系统，不允许安装其他组件及应用程序，遵循最小安装原则。</w:t>
            </w:r>
          </w:p>
        </w:tc>
      </w:tr>
      <w:tr w:rsidR="006E1EC7" w:rsidRPr="006E1EC7" w14:paraId="5BA3574A" w14:textId="77777777" w:rsidTr="009153C9">
        <w:trPr>
          <w:trHeight w:val="454"/>
        </w:trPr>
        <w:tc>
          <w:tcPr>
            <w:tcW w:w="2880" w:type="dxa"/>
            <w:vMerge/>
          </w:tcPr>
          <w:p w14:paraId="2211925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72813E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778F9DB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经现场访谈网络管理员及核查无线控制器AC配置，输入display current-fonfiguration，返回信息HTTP、Telnet协议均已关闭，无线控制器AC中未启用不需要的系统服务、默认共享及高危端口。</w:t>
            </w:r>
          </w:p>
        </w:tc>
      </w:tr>
      <w:tr w:rsidR="006E1EC7" w:rsidRPr="006E1EC7" w14:paraId="3F0D8819" w14:textId="77777777" w:rsidTr="009153C9">
        <w:trPr>
          <w:trHeight w:val="454"/>
        </w:trPr>
        <w:tc>
          <w:tcPr>
            <w:tcW w:w="2880" w:type="dxa"/>
            <w:vMerge/>
          </w:tcPr>
          <w:p w14:paraId="2458A6F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80B5AC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66A7665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在防火墙中添加访问控制策略，仅允许管理用户通过堡垒机远程管理网络设备、安全设备及服务器等，经核查防火墙中访问控制策略，具备堡垒机地址-设备管理网段（10.33.0.0）的访问控制策略。</w:t>
            </w:r>
          </w:p>
        </w:tc>
      </w:tr>
      <w:tr w:rsidR="006E1EC7" w:rsidRPr="006E1EC7" w14:paraId="66BC71F5" w14:textId="77777777" w:rsidTr="009153C9">
        <w:trPr>
          <w:trHeight w:val="454"/>
        </w:trPr>
        <w:tc>
          <w:tcPr>
            <w:tcW w:w="2880" w:type="dxa"/>
            <w:vMerge/>
          </w:tcPr>
          <w:p w14:paraId="052AE9E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A5CB7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31E985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该测评项测评对象为业务应用系统、中间件和系统管理软件，故将该项调整为不适用。</w:t>
            </w:r>
          </w:p>
        </w:tc>
      </w:tr>
      <w:tr w:rsidR="006E1EC7" w:rsidRPr="006E1EC7" w14:paraId="49F3B586" w14:textId="77777777" w:rsidTr="009153C9">
        <w:trPr>
          <w:trHeight w:val="454"/>
        </w:trPr>
        <w:tc>
          <w:tcPr>
            <w:tcW w:w="2880" w:type="dxa"/>
            <w:vMerge/>
          </w:tcPr>
          <w:p w14:paraId="666CBD1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49EE33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0E7F6FE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会定期对官方网站通报的安全漏洞进行评估，然后从官方网站下载安全补丁，经过综合评估测试后对无线控制器AC系统进行补丁修复，避免系统中存在安全漏洞，2、经现场漏洞扫描，未发现无线控制器AC中存在安全漏洞。</w:t>
            </w:r>
          </w:p>
        </w:tc>
      </w:tr>
      <w:tr w:rsidR="006E1EC7" w:rsidRPr="006E1EC7" w14:paraId="1B5923CD" w14:textId="77777777" w:rsidTr="009153C9">
        <w:trPr>
          <w:trHeight w:val="454"/>
        </w:trPr>
        <w:tc>
          <w:tcPr>
            <w:tcW w:w="2880" w:type="dxa"/>
            <w:vMerge/>
          </w:tcPr>
          <w:p w14:paraId="2587A4A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FC485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114B932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经访谈网络管理员，被测系统中部署了360AISA全流量威胁分析系统和360本地安全大脑，通过将被测系统中全部</w:t>
            </w:r>
            <w:r w:rsidRPr="006E1EC7">
              <w:rPr>
                <w:rFonts w:ascii="宋体" w:hAnsi="宋体" w:cs="Times New Roman"/>
                <w:kern w:val="0"/>
                <w:lang w:eastAsia="zh-CN"/>
              </w:rPr>
              <w:lastRenderedPageBreak/>
              <w:t>流量镜像发送到360AISA全流量威胁分析系统及360本地安全大脑中进行分析监测，发现入侵事件后及时通过钉钉报警，并且能够自动阻断。</w:t>
            </w:r>
          </w:p>
        </w:tc>
      </w:tr>
      <w:tr w:rsidR="006E1EC7" w:rsidRPr="006E1EC7" w14:paraId="58DAAC77" w14:textId="77777777" w:rsidTr="009153C9">
        <w:trPr>
          <w:trHeight w:val="454"/>
        </w:trPr>
        <w:tc>
          <w:tcPr>
            <w:tcW w:w="2880" w:type="dxa"/>
            <w:vAlign w:val="center"/>
          </w:tcPr>
          <w:p w14:paraId="45BF20C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可信验证</w:t>
            </w:r>
          </w:p>
        </w:tc>
        <w:tc>
          <w:tcPr>
            <w:tcW w:w="2880" w:type="dxa"/>
            <w:vAlign w:val="center"/>
          </w:tcPr>
          <w:p w14:paraId="505939B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0A0765D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未基于可信根对计算设备提供可信验证。</w:t>
            </w:r>
          </w:p>
        </w:tc>
      </w:tr>
      <w:tr w:rsidR="006E1EC7" w:rsidRPr="006E1EC7" w14:paraId="72207191" w14:textId="77777777" w:rsidTr="009153C9">
        <w:trPr>
          <w:trHeight w:val="454"/>
        </w:trPr>
        <w:tc>
          <w:tcPr>
            <w:tcW w:w="2880" w:type="dxa"/>
            <w:vMerge w:val="restart"/>
            <w:vAlign w:val="center"/>
          </w:tcPr>
          <w:p w14:paraId="5817366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0D8E2FB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22C81D8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经现场访谈网络管理员及对无线控制器AC配置，无线控制器AC中关闭Telnet协议，采用SSH协议进行通信，保证重要数据在传输过程中的完整性。</w:t>
            </w:r>
          </w:p>
        </w:tc>
      </w:tr>
      <w:tr w:rsidR="006E1EC7" w:rsidRPr="006E1EC7" w14:paraId="47ED1734" w14:textId="77777777" w:rsidTr="009153C9">
        <w:trPr>
          <w:trHeight w:val="454"/>
        </w:trPr>
        <w:tc>
          <w:tcPr>
            <w:tcW w:w="2880" w:type="dxa"/>
            <w:vMerge/>
          </w:tcPr>
          <w:p w14:paraId="61B1BF1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AFD83B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6AB1F41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经访谈网络管理员及核查H3C WX3010系列无线控制器AC产品文档，文件中目录05-参考指南--05文件系统管理命令中包含：“无线控制器AC中文件系统通常使用摘要算法（SHA-256）对文件计算摘要值，用于验证文件的正确性和完整性”。</w:t>
            </w:r>
          </w:p>
        </w:tc>
      </w:tr>
      <w:tr w:rsidR="006E1EC7" w:rsidRPr="006E1EC7" w14:paraId="68F808C6" w14:textId="77777777" w:rsidTr="009153C9">
        <w:trPr>
          <w:trHeight w:val="454"/>
        </w:trPr>
        <w:tc>
          <w:tcPr>
            <w:tcW w:w="2880" w:type="dxa"/>
            <w:vMerge w:val="restart"/>
            <w:vAlign w:val="center"/>
          </w:tcPr>
          <w:p w14:paraId="6D9FF65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2CBB2AC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2364B17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经现场访谈网络管理员及对无线控制器AC配置，无线控制器AC中关闭Telnet协议，采用SSH协议进行通信，保证重要数据在传输过程中的保密性。</w:t>
            </w:r>
          </w:p>
        </w:tc>
      </w:tr>
      <w:tr w:rsidR="006E1EC7" w:rsidRPr="006E1EC7" w14:paraId="2A39B044" w14:textId="77777777" w:rsidTr="009153C9">
        <w:trPr>
          <w:trHeight w:val="454"/>
        </w:trPr>
        <w:tc>
          <w:tcPr>
            <w:tcW w:w="2880" w:type="dxa"/>
            <w:vMerge/>
          </w:tcPr>
          <w:p w14:paraId="0E75942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FC0AE0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2DE0F59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 xml:space="preserve">经访谈网管理员，管理员在设置用户口令时添加simple参数，经核查H3C WX3010系列无线控制器AC产品文档，在文档05-参考指南--03-登录设备命令--1、登录设备--1.1等设备命令--1.1.28 set authentication </w:t>
            </w:r>
            <w:r w:rsidRPr="006E1EC7">
              <w:rPr>
                <w:rFonts w:ascii="宋体" w:hAnsi="宋体" w:cs="Times New Roman"/>
                <w:kern w:val="0"/>
              </w:rPr>
              <w:lastRenderedPageBreak/>
              <w:t>password中正对simple参数进行说明：“simple：以明文方式设置密码，该密码将以密文方式存储。</w:t>
            </w:r>
          </w:p>
        </w:tc>
      </w:tr>
      <w:tr w:rsidR="006E1EC7" w:rsidRPr="006E1EC7" w14:paraId="554BE932" w14:textId="77777777" w:rsidTr="009153C9">
        <w:trPr>
          <w:trHeight w:val="454"/>
        </w:trPr>
        <w:tc>
          <w:tcPr>
            <w:tcW w:w="2880" w:type="dxa"/>
            <w:vMerge w:val="restart"/>
            <w:vAlign w:val="center"/>
          </w:tcPr>
          <w:p w14:paraId="022BEC7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数据备份恢复</w:t>
            </w:r>
          </w:p>
        </w:tc>
        <w:tc>
          <w:tcPr>
            <w:tcW w:w="2880" w:type="dxa"/>
            <w:vAlign w:val="center"/>
          </w:tcPr>
          <w:p w14:paraId="6A1B107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2B541F9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经现场访谈网络管理员及核查相应配置，管理员约每半年时间将无线控制器AC中配置策略进行一次备份，备份文件在本地存储。</w:t>
            </w:r>
          </w:p>
        </w:tc>
      </w:tr>
      <w:tr w:rsidR="006E1EC7" w:rsidRPr="006E1EC7" w14:paraId="75BBE88B" w14:textId="77777777" w:rsidTr="009153C9">
        <w:trPr>
          <w:trHeight w:val="454"/>
        </w:trPr>
        <w:tc>
          <w:tcPr>
            <w:tcW w:w="2880" w:type="dxa"/>
            <w:vMerge/>
          </w:tcPr>
          <w:p w14:paraId="5C3E161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4E2D5B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1D2D810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经现场访谈网络管理员，无线控制器AC中备份文件仅本地保存，未提供实时异地备份。</w:t>
            </w:r>
          </w:p>
        </w:tc>
      </w:tr>
      <w:tr w:rsidR="006E1EC7" w:rsidRPr="006E1EC7" w14:paraId="4BA95A82" w14:textId="77777777" w:rsidTr="009153C9">
        <w:trPr>
          <w:trHeight w:val="454"/>
        </w:trPr>
        <w:tc>
          <w:tcPr>
            <w:tcW w:w="2880" w:type="dxa"/>
            <w:vMerge/>
          </w:tcPr>
          <w:p w14:paraId="44D5182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E0B78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5923C0D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经访谈访问管理员及核查网络拓扑图，分拨中心无线AC采用单机部署，存在单点故障风险。</w:t>
            </w:r>
          </w:p>
        </w:tc>
      </w:tr>
    </w:tbl>
    <w:p w14:paraId="3B0210BB"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5948B82A" w14:textId="1889446B"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4.1.1.</w:t>
      </w:r>
      <w:r w:rsidR="006E1EC7" w:rsidRPr="006E1EC7">
        <w:rPr>
          <w:rFonts w:ascii="宋体" w:hAnsi="宋体" w:cs="Times New Roman"/>
          <w:bCs/>
          <w:iCs/>
          <w:color w:val="000000"/>
          <w:kern w:val="0"/>
          <w:sz w:val="28"/>
          <w:szCs w:val="22"/>
          <w:lang w:eastAsia="en-US"/>
        </w:rPr>
        <w:t>21. 无线控制器AC3</w:t>
      </w:r>
    </w:p>
    <w:tbl>
      <w:tblPr>
        <w:tblStyle w:val="5b"/>
        <w:tblW w:w="0" w:type="auto"/>
        <w:tblLook w:val="04A0" w:firstRow="1" w:lastRow="0" w:firstColumn="1" w:lastColumn="0" w:noHBand="0" w:noVBand="1"/>
      </w:tblPr>
      <w:tblGrid>
        <w:gridCol w:w="2721"/>
        <w:gridCol w:w="2732"/>
        <w:gridCol w:w="2843"/>
      </w:tblGrid>
      <w:tr w:rsidR="006E1EC7" w:rsidRPr="006E1EC7" w14:paraId="1582B2AD" w14:textId="77777777" w:rsidTr="009153C9">
        <w:trPr>
          <w:trHeight w:val="454"/>
        </w:trPr>
        <w:tc>
          <w:tcPr>
            <w:tcW w:w="2880" w:type="dxa"/>
            <w:shd w:val="clear" w:color="auto" w:fill="7D7D7D"/>
            <w:vAlign w:val="center"/>
          </w:tcPr>
          <w:p w14:paraId="55CE021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5B34111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7780712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2AD73982" w14:textId="77777777" w:rsidTr="009153C9">
        <w:trPr>
          <w:trHeight w:val="454"/>
        </w:trPr>
        <w:tc>
          <w:tcPr>
            <w:tcW w:w="2880" w:type="dxa"/>
            <w:vMerge w:val="restart"/>
            <w:vAlign w:val="center"/>
          </w:tcPr>
          <w:p w14:paraId="520D5CE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65B203C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7946C3E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1、经现场访谈网络管理员，无线控制器AC采用用户名、口令进行身份标识及身份鉴别；2、经核查无线控制器AC配置，输入display password-control命令，返回信息为 Password aging:Enabled (90 days) Password length: Enabled (10 characters) Password composition:Enabled (3 types, 1 characters per type) Password history: Enabled (max history records:4)，通过返回信息确认：用户口令长度为至少10位，包含数字、字母、字符三种类型，未定期更改用户口令；3、通过现场在无线控制器AC中创建与网络管理员同名账户时，无线控制器AC中会提示用户名已存在，</w:t>
            </w:r>
            <w:r w:rsidRPr="006E1EC7">
              <w:rPr>
                <w:rFonts w:ascii="宋体" w:hAnsi="宋体" w:cs="Times New Roman"/>
                <w:kern w:val="0"/>
              </w:rPr>
              <w:lastRenderedPageBreak/>
              <w:t>无法创重名用户，确认用户标识具备唯一性。</w:t>
            </w:r>
          </w:p>
        </w:tc>
      </w:tr>
      <w:tr w:rsidR="006E1EC7" w:rsidRPr="006E1EC7" w14:paraId="5AA66825" w14:textId="77777777" w:rsidTr="009153C9">
        <w:trPr>
          <w:trHeight w:val="454"/>
        </w:trPr>
        <w:tc>
          <w:tcPr>
            <w:tcW w:w="2880" w:type="dxa"/>
            <w:vMerge/>
          </w:tcPr>
          <w:p w14:paraId="1DC604F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0B988A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78BBE0A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1、经现场核查无线控制器AC配置策略，输入display password-control命令，返回信息为 Maximum login attempts: 3，Action for exceeding login attempts: Lock user for 1 minutes、User authentication timeout：600 seconds；2、通过返回信息确认用户连续错误登录3次锁定账户1分钟，用户登录连接超时时间限制为600秒。</w:t>
            </w:r>
          </w:p>
        </w:tc>
      </w:tr>
      <w:tr w:rsidR="006E1EC7" w:rsidRPr="006E1EC7" w14:paraId="39A05108" w14:textId="77777777" w:rsidTr="009153C9">
        <w:trPr>
          <w:trHeight w:val="454"/>
        </w:trPr>
        <w:tc>
          <w:tcPr>
            <w:tcW w:w="2880" w:type="dxa"/>
            <w:vMerge/>
          </w:tcPr>
          <w:p w14:paraId="3CF6287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A7BFD1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11A9C96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及核查其远程连接无线控制器AC的方式，管理员在远程管理无线控制器AC时采用SSH协议进行通信，防止鉴别信息在网络传输过程中被窃听；2、访谈网络管理员，Telnet协议默认为关闭状态，通过输入命令telnet server enable尝试启用Telnet协议，返回信息为Telnet is insecure because it transmits data in plaintext form，Telnet协议未启成功；3，通过在终端Telnet该无线控制器AC，无法连接成功。</w:t>
            </w:r>
          </w:p>
        </w:tc>
      </w:tr>
      <w:tr w:rsidR="006E1EC7" w:rsidRPr="006E1EC7" w14:paraId="3A2FE13C" w14:textId="77777777" w:rsidTr="009153C9">
        <w:trPr>
          <w:trHeight w:val="454"/>
        </w:trPr>
        <w:tc>
          <w:tcPr>
            <w:tcW w:w="2880" w:type="dxa"/>
            <w:vMerge/>
          </w:tcPr>
          <w:p w14:paraId="565166D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BE406A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45DFEA6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经现场核查网络管理员远程登录无线控制器AC方式，无线控制器AC仅采用用户名、口令方式进行身份鉴别，未采用两种或两种以上组合的鉴别技术对用户进行身份鉴别。</w:t>
            </w:r>
          </w:p>
        </w:tc>
      </w:tr>
      <w:tr w:rsidR="006E1EC7" w:rsidRPr="006E1EC7" w14:paraId="2642E274" w14:textId="77777777" w:rsidTr="009153C9">
        <w:trPr>
          <w:trHeight w:val="454"/>
        </w:trPr>
        <w:tc>
          <w:tcPr>
            <w:tcW w:w="2880" w:type="dxa"/>
            <w:vMerge w:val="restart"/>
            <w:vAlign w:val="center"/>
          </w:tcPr>
          <w:p w14:paraId="59E08BA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165A126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1880F4F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1、经现场核查无线控制器AC中用户信息，通过输入display local-user命令，返回信息中显示无线控制器AC中存在场站管理员、网络管理员两个用户，该用户均分</w:t>
            </w:r>
            <w:r w:rsidRPr="006E1EC7">
              <w:rPr>
                <w:rFonts w:ascii="宋体" w:hAnsi="宋体" w:cs="Times New Roman"/>
                <w:kern w:val="0"/>
                <w:lang w:eastAsia="zh-CN"/>
              </w:rPr>
              <w:lastRenderedPageBreak/>
              <w:t>配超管权限。</w:t>
            </w:r>
          </w:p>
        </w:tc>
      </w:tr>
      <w:tr w:rsidR="006E1EC7" w:rsidRPr="006E1EC7" w14:paraId="44675CD2" w14:textId="77777777" w:rsidTr="009153C9">
        <w:trPr>
          <w:trHeight w:val="454"/>
        </w:trPr>
        <w:tc>
          <w:tcPr>
            <w:tcW w:w="2880" w:type="dxa"/>
            <w:vMerge/>
          </w:tcPr>
          <w:p w14:paraId="6EF6487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947E72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567AE9C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1、经现场核查无线控制器AC中用户信息，通过输入display local-user命令，返回信息中显示无线控制器AC中存在场站管理员、网络管理员两个账户,不存在默认账户，2、经核查无线控制器AC配置，输入display password-control命令，返回信息为 Password aging:Enabled (90 days) Password length: Enabled (10 characters) Password composition:Enabled (3 types, 1 characters per type) Password history: Enabled (max history records：3，用户口令已按照复杂度策略更改。</w:t>
            </w:r>
          </w:p>
        </w:tc>
      </w:tr>
      <w:tr w:rsidR="006E1EC7" w:rsidRPr="006E1EC7" w14:paraId="79957704" w14:textId="77777777" w:rsidTr="009153C9">
        <w:trPr>
          <w:trHeight w:val="454"/>
        </w:trPr>
        <w:tc>
          <w:tcPr>
            <w:tcW w:w="2880" w:type="dxa"/>
            <w:vMerge/>
          </w:tcPr>
          <w:p w14:paraId="4C60C2D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71FE18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5D1B40E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经现场核查无线控制器AC中用户信息，通过输入display local-user命令，返回信息中显示无线控制器AC中存在场站管理员、网络管理员等用户,经访谈网络管理员，账户与管理员一一对应，不存在多余、过期、共享账户。</w:t>
            </w:r>
          </w:p>
        </w:tc>
      </w:tr>
      <w:tr w:rsidR="006E1EC7" w:rsidRPr="006E1EC7" w14:paraId="277736EC" w14:textId="77777777" w:rsidTr="009153C9">
        <w:trPr>
          <w:trHeight w:val="454"/>
        </w:trPr>
        <w:tc>
          <w:tcPr>
            <w:tcW w:w="2880" w:type="dxa"/>
            <w:vMerge/>
          </w:tcPr>
          <w:p w14:paraId="7603CEE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B24ACD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1906730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经现场核查无线控制器AC中用户信息，通过输入display local-user命令，返回信息中显示无线控制器AC中存在场站管理员、网络管理员等用户,经访谈网络管理员，场站管理员、网络管理员均分配超级管理员权限，未按照权限最小化原则赋予管理用户权限及实现权限分离。</w:t>
            </w:r>
          </w:p>
        </w:tc>
      </w:tr>
      <w:tr w:rsidR="006E1EC7" w:rsidRPr="006E1EC7" w14:paraId="1DB93767" w14:textId="77777777" w:rsidTr="009153C9">
        <w:trPr>
          <w:trHeight w:val="454"/>
        </w:trPr>
        <w:tc>
          <w:tcPr>
            <w:tcW w:w="2880" w:type="dxa"/>
            <w:vMerge/>
          </w:tcPr>
          <w:p w14:paraId="2382C6B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B0F13A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3C72DDF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经核查配置文件及访谈网络管理员，无线控制器AC由网络管理员角色账户为管理用户配置相应账号，并按照用户角色级别赋予管理用户操作权限。</w:t>
            </w:r>
          </w:p>
        </w:tc>
      </w:tr>
      <w:tr w:rsidR="006E1EC7" w:rsidRPr="006E1EC7" w14:paraId="7095280E" w14:textId="77777777" w:rsidTr="009153C9">
        <w:trPr>
          <w:trHeight w:val="454"/>
        </w:trPr>
        <w:tc>
          <w:tcPr>
            <w:tcW w:w="2880" w:type="dxa"/>
            <w:vMerge/>
          </w:tcPr>
          <w:p w14:paraId="658F1D8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E6C4C8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5BC0053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经核查配置文件及访谈网络管理员，无线控制器AC访问控制策略为管理用户的无线控制器AC配置文件等进行配置管理及访问管理等，访问控制粒度达到主体为用户级、客体为文件级。</w:t>
            </w:r>
          </w:p>
        </w:tc>
      </w:tr>
      <w:tr w:rsidR="006E1EC7" w:rsidRPr="006E1EC7" w14:paraId="5DA5BF5B" w14:textId="77777777" w:rsidTr="009153C9">
        <w:trPr>
          <w:trHeight w:val="454"/>
        </w:trPr>
        <w:tc>
          <w:tcPr>
            <w:tcW w:w="2880" w:type="dxa"/>
            <w:vMerge/>
          </w:tcPr>
          <w:p w14:paraId="252EA4D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9757FA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7BAE029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经核查配置文件及访谈网络管理员，无线控制器AC未对重要主体和客体设置安全标记。</w:t>
            </w:r>
          </w:p>
        </w:tc>
      </w:tr>
      <w:tr w:rsidR="006E1EC7" w:rsidRPr="006E1EC7" w14:paraId="0ADFCE61" w14:textId="77777777" w:rsidTr="009153C9">
        <w:trPr>
          <w:trHeight w:val="454"/>
        </w:trPr>
        <w:tc>
          <w:tcPr>
            <w:tcW w:w="2880" w:type="dxa"/>
            <w:vMerge w:val="restart"/>
            <w:vAlign w:val="center"/>
          </w:tcPr>
          <w:p w14:paraId="3AAAECF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4A5075B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0BC11F7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经现场访谈网络管理员及核查无线控制器AC配置，输入命令display logbuffer reverse，返回信息为logbuffer:enable；确认无线控制器AC中其中安全审计功能，通过查看审计记录内容，确认审计记录中包含设备运行记录及用户操作行为审计记录等。</w:t>
            </w:r>
          </w:p>
        </w:tc>
      </w:tr>
      <w:tr w:rsidR="006E1EC7" w:rsidRPr="006E1EC7" w14:paraId="32B40DF8" w14:textId="77777777" w:rsidTr="009153C9">
        <w:trPr>
          <w:trHeight w:val="454"/>
        </w:trPr>
        <w:tc>
          <w:tcPr>
            <w:tcW w:w="2880" w:type="dxa"/>
            <w:vMerge/>
          </w:tcPr>
          <w:p w14:paraId="46FD05A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3CF9EA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7F06609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经现场核查无线控制器AC中审计记录内容，审计记录中包含：日期、时间、主机名、类型、IP地址、用户名、详情等。</w:t>
            </w:r>
          </w:p>
        </w:tc>
      </w:tr>
      <w:tr w:rsidR="006E1EC7" w:rsidRPr="006E1EC7" w14:paraId="753ECE5E" w14:textId="77777777" w:rsidTr="009153C9">
        <w:trPr>
          <w:trHeight w:val="454"/>
        </w:trPr>
        <w:tc>
          <w:tcPr>
            <w:tcW w:w="2880" w:type="dxa"/>
            <w:vMerge/>
          </w:tcPr>
          <w:p w14:paraId="4088B4D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78E7C7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1049AB5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无线控制器AC中所有用户均无权限对审计记录进行删除或修改；2、经现场核查，管理员配置了审计记录备份策略，实时将无线控制器AC中审计记录上传至备份服务器中进行备份；2、经现场核查备份服务器中/home/network_backup目录中存在审计记录备份文件，备份文件宿主为root，权限为744，其他用户仅拥有读权限。</w:t>
            </w:r>
          </w:p>
        </w:tc>
      </w:tr>
      <w:tr w:rsidR="006E1EC7" w:rsidRPr="006E1EC7" w14:paraId="599EE435" w14:textId="77777777" w:rsidTr="009153C9">
        <w:trPr>
          <w:trHeight w:val="454"/>
        </w:trPr>
        <w:tc>
          <w:tcPr>
            <w:tcW w:w="2880" w:type="dxa"/>
            <w:vMerge/>
          </w:tcPr>
          <w:p w14:paraId="057FDAF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50028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421C7AC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经现场访谈网络管理员，无线控制器AC中审计进程受系统进程保护，所有用户均无权限将审计进程单独中断。</w:t>
            </w:r>
          </w:p>
        </w:tc>
      </w:tr>
      <w:tr w:rsidR="006E1EC7" w:rsidRPr="006E1EC7" w14:paraId="533E60C8" w14:textId="77777777" w:rsidTr="009153C9">
        <w:trPr>
          <w:trHeight w:val="454"/>
        </w:trPr>
        <w:tc>
          <w:tcPr>
            <w:tcW w:w="2880" w:type="dxa"/>
            <w:vMerge w:val="restart"/>
            <w:vAlign w:val="center"/>
          </w:tcPr>
          <w:p w14:paraId="3FA59CC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4F7C116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w:t>
            </w:r>
            <w:r w:rsidRPr="006E1EC7">
              <w:rPr>
                <w:rFonts w:ascii="宋体" w:hAnsi="宋体" w:cs="Times New Roman"/>
                <w:kern w:val="0"/>
                <w:lang w:eastAsia="zh-CN"/>
              </w:rPr>
              <w:lastRenderedPageBreak/>
              <w:t>仅安装需要的组件和应用程序；</w:t>
            </w:r>
          </w:p>
        </w:tc>
        <w:tc>
          <w:tcPr>
            <w:tcW w:w="2880" w:type="dxa"/>
            <w:vAlign w:val="center"/>
          </w:tcPr>
          <w:p w14:paraId="65B45C1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经访谈网络管理员及核查配</w:t>
            </w:r>
            <w:r w:rsidRPr="006E1EC7">
              <w:rPr>
                <w:rFonts w:ascii="宋体" w:hAnsi="宋体" w:cs="Times New Roman"/>
                <w:kern w:val="0"/>
                <w:lang w:eastAsia="zh-CN"/>
              </w:rPr>
              <w:lastRenderedPageBreak/>
              <w:t>置文件，无线控制器AC为厂商提供独立封装系统，不允许安装其他组件及应用程序，遵循最小安装原则。</w:t>
            </w:r>
          </w:p>
        </w:tc>
      </w:tr>
      <w:tr w:rsidR="006E1EC7" w:rsidRPr="006E1EC7" w14:paraId="7BB8B1C1" w14:textId="77777777" w:rsidTr="009153C9">
        <w:trPr>
          <w:trHeight w:val="454"/>
        </w:trPr>
        <w:tc>
          <w:tcPr>
            <w:tcW w:w="2880" w:type="dxa"/>
            <w:vMerge/>
          </w:tcPr>
          <w:p w14:paraId="1B13C4D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073C41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5437CCC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经现场访谈网络管理员及核查无线控制器AC配置，输入display current-fonfiguration，返回信息HTTP、Telnet协议均已关闭，无线控制器AC中未启用不需要的系统服务、默认共享及高危端口。</w:t>
            </w:r>
          </w:p>
        </w:tc>
      </w:tr>
      <w:tr w:rsidR="006E1EC7" w:rsidRPr="006E1EC7" w14:paraId="132660DC" w14:textId="77777777" w:rsidTr="009153C9">
        <w:trPr>
          <w:trHeight w:val="454"/>
        </w:trPr>
        <w:tc>
          <w:tcPr>
            <w:tcW w:w="2880" w:type="dxa"/>
            <w:vMerge/>
          </w:tcPr>
          <w:p w14:paraId="77883EC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0DD80A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0C9D8C9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在防火墙中添加访问控制策略，仅允许管理用户通过堡垒机远程管理网络设备、安全设备及服务器等，经核查防火墙中访问控制策略，具备堡垒机地址-设备管理网段（10.33.0.0）的访问控制策略。</w:t>
            </w:r>
          </w:p>
        </w:tc>
      </w:tr>
      <w:tr w:rsidR="006E1EC7" w:rsidRPr="006E1EC7" w14:paraId="032B7259" w14:textId="77777777" w:rsidTr="009153C9">
        <w:trPr>
          <w:trHeight w:val="454"/>
        </w:trPr>
        <w:tc>
          <w:tcPr>
            <w:tcW w:w="2880" w:type="dxa"/>
            <w:vMerge/>
          </w:tcPr>
          <w:p w14:paraId="425E84A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F13E55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795313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该测评项测评对象为业务应用系统、中间件和系统管理软件，故将该项调整为不适用。</w:t>
            </w:r>
          </w:p>
        </w:tc>
      </w:tr>
      <w:tr w:rsidR="006E1EC7" w:rsidRPr="006E1EC7" w14:paraId="283E6466" w14:textId="77777777" w:rsidTr="009153C9">
        <w:trPr>
          <w:trHeight w:val="454"/>
        </w:trPr>
        <w:tc>
          <w:tcPr>
            <w:tcW w:w="2880" w:type="dxa"/>
            <w:vMerge/>
          </w:tcPr>
          <w:p w14:paraId="34CE6FE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EA8249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4390E2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会定期对官方网站通报的安全漏洞进行评估，然后从官方网站下载安全补丁，经过综合评估测试后对无线控制器AC系统进行补丁修复，避免系统中存在安全漏洞，2、经现场漏洞扫描，未发现无线控制器AC中存在安全漏洞。</w:t>
            </w:r>
          </w:p>
        </w:tc>
      </w:tr>
      <w:tr w:rsidR="006E1EC7" w:rsidRPr="006E1EC7" w14:paraId="06928A89" w14:textId="77777777" w:rsidTr="009153C9">
        <w:trPr>
          <w:trHeight w:val="454"/>
        </w:trPr>
        <w:tc>
          <w:tcPr>
            <w:tcW w:w="2880" w:type="dxa"/>
            <w:vMerge/>
          </w:tcPr>
          <w:p w14:paraId="7C9E60F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2F9C6C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234AC5C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被测系统中部署了360AISA全流量威胁分析系统和360本地安全大脑，通过将被测系统中全部流量镜像发送到360AISA全流量威胁分析系统及360本地安全大脑中进行分析监测，发现入侵事件后及时通过钉钉报警，并且能够自动阻断。</w:t>
            </w:r>
          </w:p>
        </w:tc>
      </w:tr>
      <w:tr w:rsidR="006E1EC7" w:rsidRPr="006E1EC7" w14:paraId="7895F1A0" w14:textId="77777777" w:rsidTr="009153C9">
        <w:trPr>
          <w:trHeight w:val="454"/>
        </w:trPr>
        <w:tc>
          <w:tcPr>
            <w:tcW w:w="2880" w:type="dxa"/>
            <w:vAlign w:val="center"/>
          </w:tcPr>
          <w:p w14:paraId="3ED96D6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3647EFA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w:t>
            </w:r>
            <w:r w:rsidRPr="006E1EC7">
              <w:rPr>
                <w:rFonts w:ascii="宋体" w:hAnsi="宋体" w:cs="Times New Roman"/>
                <w:kern w:val="0"/>
                <w:lang w:eastAsia="zh-CN"/>
              </w:rPr>
              <w:lastRenderedPageBreak/>
              <w:t>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00C09EB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未基于可信根对计算设备提供可信验证。</w:t>
            </w:r>
          </w:p>
        </w:tc>
      </w:tr>
      <w:tr w:rsidR="006E1EC7" w:rsidRPr="006E1EC7" w14:paraId="65E74904" w14:textId="77777777" w:rsidTr="009153C9">
        <w:trPr>
          <w:trHeight w:val="454"/>
        </w:trPr>
        <w:tc>
          <w:tcPr>
            <w:tcW w:w="2880" w:type="dxa"/>
            <w:vMerge w:val="restart"/>
            <w:vAlign w:val="center"/>
          </w:tcPr>
          <w:p w14:paraId="2B637FD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232C0BB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6BCB00B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经现场访谈网络管理员及对无线控制器AC配置，无线控制器AC中关闭Telnet协议，采用SSH协议进行通信，保证重要数据在传输过程中的完整性。</w:t>
            </w:r>
          </w:p>
        </w:tc>
      </w:tr>
      <w:tr w:rsidR="006E1EC7" w:rsidRPr="006E1EC7" w14:paraId="74A00EDE" w14:textId="77777777" w:rsidTr="009153C9">
        <w:trPr>
          <w:trHeight w:val="454"/>
        </w:trPr>
        <w:tc>
          <w:tcPr>
            <w:tcW w:w="2880" w:type="dxa"/>
            <w:vMerge/>
          </w:tcPr>
          <w:p w14:paraId="74E904E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A6D113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35395C8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经访谈网络管理员及核查H3C WX3010系列无线控制器AC产品文档，文件中目录05-参考指南--05文件系统管理命令中包含：“无线控制器AC中文件系统通常使用摘要算法（SHA-256）对文件计算摘要值，用于验证文件的正确性和完整性”。</w:t>
            </w:r>
          </w:p>
        </w:tc>
      </w:tr>
      <w:tr w:rsidR="006E1EC7" w:rsidRPr="006E1EC7" w14:paraId="3F881B58" w14:textId="77777777" w:rsidTr="009153C9">
        <w:trPr>
          <w:trHeight w:val="454"/>
        </w:trPr>
        <w:tc>
          <w:tcPr>
            <w:tcW w:w="2880" w:type="dxa"/>
            <w:vMerge w:val="restart"/>
            <w:vAlign w:val="center"/>
          </w:tcPr>
          <w:p w14:paraId="3B675AB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070F6F3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7629E02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经现场访谈网络管理员及对无线控制器AC配置，无线控制器AC中关闭Telnet协议，采用SSH协议进行通信，保证重要数据在传输过程中的保密性。</w:t>
            </w:r>
          </w:p>
        </w:tc>
      </w:tr>
      <w:tr w:rsidR="006E1EC7" w:rsidRPr="006E1EC7" w14:paraId="5DB59DCC" w14:textId="77777777" w:rsidTr="009153C9">
        <w:trPr>
          <w:trHeight w:val="454"/>
        </w:trPr>
        <w:tc>
          <w:tcPr>
            <w:tcW w:w="2880" w:type="dxa"/>
            <w:vMerge/>
          </w:tcPr>
          <w:p w14:paraId="638DD23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2C65A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1E81340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经访谈网管理员，管理员在设置用户口令时添加simple参数，经核查H3C WX3010系列无线控制器AC产品文档，在文档05-参考指南--03-登录设备命令--1、登录设备--1.1等设备命令--1.1.28 set authentication password中正对simple参数进行说明：“simple：以明文方式设置密码，该密码将以密文方式存储。</w:t>
            </w:r>
          </w:p>
        </w:tc>
      </w:tr>
      <w:tr w:rsidR="006E1EC7" w:rsidRPr="006E1EC7" w14:paraId="0B976628" w14:textId="77777777" w:rsidTr="009153C9">
        <w:trPr>
          <w:trHeight w:val="454"/>
        </w:trPr>
        <w:tc>
          <w:tcPr>
            <w:tcW w:w="2880" w:type="dxa"/>
            <w:vMerge w:val="restart"/>
            <w:vAlign w:val="center"/>
          </w:tcPr>
          <w:p w14:paraId="1B73903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3B70B0E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6D3E56D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经现场访谈网络管理员及核查相应配置，管理员约每半年时间将无线控制器AC中配置</w:t>
            </w:r>
            <w:r w:rsidRPr="006E1EC7">
              <w:rPr>
                <w:rFonts w:ascii="宋体" w:hAnsi="宋体" w:cs="Times New Roman"/>
                <w:kern w:val="0"/>
                <w:lang w:eastAsia="zh-CN"/>
              </w:rPr>
              <w:lastRenderedPageBreak/>
              <w:t>策略进行一次备份，备份文件在本地存储。</w:t>
            </w:r>
          </w:p>
        </w:tc>
      </w:tr>
      <w:tr w:rsidR="006E1EC7" w:rsidRPr="006E1EC7" w14:paraId="5A49A259" w14:textId="77777777" w:rsidTr="009153C9">
        <w:trPr>
          <w:trHeight w:val="454"/>
        </w:trPr>
        <w:tc>
          <w:tcPr>
            <w:tcW w:w="2880" w:type="dxa"/>
            <w:vMerge/>
          </w:tcPr>
          <w:p w14:paraId="4A36C86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2B2CFE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10DF1C3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经现场访谈网络管理员，无线控制器AC中备份文件仅本地保存，未提供实时异地备份。</w:t>
            </w:r>
          </w:p>
        </w:tc>
      </w:tr>
      <w:tr w:rsidR="006E1EC7" w:rsidRPr="006E1EC7" w14:paraId="7F8A3307" w14:textId="77777777" w:rsidTr="009153C9">
        <w:trPr>
          <w:trHeight w:val="454"/>
        </w:trPr>
        <w:tc>
          <w:tcPr>
            <w:tcW w:w="2880" w:type="dxa"/>
            <w:vMerge/>
          </w:tcPr>
          <w:p w14:paraId="55E617A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726746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194B79B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经访谈访问管理员及核查网络拓扑图，分拨中心无线AC采用单机部署，存在单点故障风险。</w:t>
            </w:r>
          </w:p>
        </w:tc>
      </w:tr>
    </w:tbl>
    <w:p w14:paraId="73D49EE8"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3EE124CA" w14:textId="0EB4F749"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4.1.1.</w:t>
      </w:r>
      <w:r w:rsidR="006E1EC7" w:rsidRPr="006E1EC7">
        <w:rPr>
          <w:rFonts w:ascii="宋体" w:hAnsi="宋体" w:cs="Times New Roman"/>
          <w:bCs/>
          <w:iCs/>
          <w:color w:val="000000"/>
          <w:kern w:val="0"/>
          <w:sz w:val="28"/>
          <w:szCs w:val="22"/>
          <w:lang w:eastAsia="en-US"/>
        </w:rPr>
        <w:t>22. 无线控制器AC4</w:t>
      </w:r>
    </w:p>
    <w:tbl>
      <w:tblPr>
        <w:tblStyle w:val="5b"/>
        <w:tblW w:w="0" w:type="auto"/>
        <w:tblLook w:val="04A0" w:firstRow="1" w:lastRow="0" w:firstColumn="1" w:lastColumn="0" w:noHBand="0" w:noVBand="1"/>
      </w:tblPr>
      <w:tblGrid>
        <w:gridCol w:w="2721"/>
        <w:gridCol w:w="2732"/>
        <w:gridCol w:w="2843"/>
      </w:tblGrid>
      <w:tr w:rsidR="006E1EC7" w:rsidRPr="006E1EC7" w14:paraId="474C4217" w14:textId="77777777" w:rsidTr="009153C9">
        <w:trPr>
          <w:trHeight w:val="454"/>
        </w:trPr>
        <w:tc>
          <w:tcPr>
            <w:tcW w:w="2880" w:type="dxa"/>
            <w:shd w:val="clear" w:color="auto" w:fill="7D7D7D"/>
            <w:vAlign w:val="center"/>
          </w:tcPr>
          <w:p w14:paraId="5E4D329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529BE46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41968A8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4E1690B2" w14:textId="77777777" w:rsidTr="009153C9">
        <w:trPr>
          <w:trHeight w:val="454"/>
        </w:trPr>
        <w:tc>
          <w:tcPr>
            <w:tcW w:w="2880" w:type="dxa"/>
            <w:vMerge w:val="restart"/>
            <w:vAlign w:val="center"/>
          </w:tcPr>
          <w:p w14:paraId="5390544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62FE258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4AF2579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1、经现场访谈网络管理员，无线控制器AC采用用户名、口令进行身份标识及身份鉴别；2、经核查无线控制器AC配置，输入display password-control命令，返回信息为 Password aging:Enabled (90 days) Password length: Enabled (10 characters) Password composition:Enabled (3 types, 1 characters per type) Password history: Enabled (max history records:4)，通过返回信息确认：用户口令长度为至少10位，包含数字、字母、字符三种类型，未定期更改用户口令；3、通过现场在无线控制器AC中创建与网络管理员同名账户时，无线控制器AC中会提示用户名已存在，无法创重名用户，确认用户标识具备唯一性。</w:t>
            </w:r>
          </w:p>
        </w:tc>
      </w:tr>
      <w:tr w:rsidR="006E1EC7" w:rsidRPr="006E1EC7" w14:paraId="74F25B0C" w14:textId="77777777" w:rsidTr="009153C9">
        <w:trPr>
          <w:trHeight w:val="454"/>
        </w:trPr>
        <w:tc>
          <w:tcPr>
            <w:tcW w:w="2880" w:type="dxa"/>
            <w:vMerge/>
          </w:tcPr>
          <w:p w14:paraId="52B9E4E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08ECBB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4129A02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 xml:space="preserve">1、经现场核查无线控制器AC配置策略，输入display password-control命令，返回信息为 Maximum login attempts: 3，Action for </w:t>
            </w:r>
            <w:r w:rsidRPr="006E1EC7">
              <w:rPr>
                <w:rFonts w:ascii="宋体" w:hAnsi="宋体" w:cs="Times New Roman"/>
                <w:kern w:val="0"/>
              </w:rPr>
              <w:lastRenderedPageBreak/>
              <w:t>exceeding login attempts: Lock user for 1 minutes、User authentication timeout：600 seconds；2、通过返回信息确认用户连续错误登录3次锁定账户1分钟，用户登录连接超时时间限制为600秒。</w:t>
            </w:r>
          </w:p>
        </w:tc>
      </w:tr>
      <w:tr w:rsidR="006E1EC7" w:rsidRPr="006E1EC7" w14:paraId="1FE8B01E" w14:textId="77777777" w:rsidTr="009153C9">
        <w:trPr>
          <w:trHeight w:val="454"/>
        </w:trPr>
        <w:tc>
          <w:tcPr>
            <w:tcW w:w="2880" w:type="dxa"/>
            <w:vMerge/>
          </w:tcPr>
          <w:p w14:paraId="109BDBD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64E748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4AD9C85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及核查其远程连接无线控制器AC的方式，管理员在远程管理无线控制器AC时采用SSH协议进行通信，防止鉴别信息在网络传输过程中被窃听；2、访谈网络管理员，Telnet协议默认为关闭状态，通过输入命令telnet server enable尝试启用Telnet协议，返回信息为Telnet is insecure because it transmits data in plaintext form，Telnet协议未启成功；3，通过在终端Telnet该无线控制器AC，无法连接成功。</w:t>
            </w:r>
          </w:p>
        </w:tc>
      </w:tr>
      <w:tr w:rsidR="006E1EC7" w:rsidRPr="006E1EC7" w14:paraId="4ECE1411" w14:textId="77777777" w:rsidTr="009153C9">
        <w:trPr>
          <w:trHeight w:val="454"/>
        </w:trPr>
        <w:tc>
          <w:tcPr>
            <w:tcW w:w="2880" w:type="dxa"/>
            <w:vMerge/>
          </w:tcPr>
          <w:p w14:paraId="3CB92CF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6FDDC5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73F9BCD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经现场核查网络管理员远程登录无线控制器AC方式，无线控制器AC仅采用用户名、口令方式进行身份鉴别，未采用两种或两种以上组合的鉴别技术对用户进行身份鉴别。</w:t>
            </w:r>
          </w:p>
        </w:tc>
      </w:tr>
      <w:tr w:rsidR="006E1EC7" w:rsidRPr="006E1EC7" w14:paraId="61AA2DA4" w14:textId="77777777" w:rsidTr="009153C9">
        <w:trPr>
          <w:trHeight w:val="454"/>
        </w:trPr>
        <w:tc>
          <w:tcPr>
            <w:tcW w:w="2880" w:type="dxa"/>
            <w:vMerge w:val="restart"/>
            <w:vAlign w:val="center"/>
          </w:tcPr>
          <w:p w14:paraId="52E49E2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2795018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1A69A34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1、经现场核查无线控制器AC中用户信息，通过输入display local-user命令，返回信息中显示无线控制器AC中存在场站管理员、网络管理员两个用户，该用户均分配超管权限。</w:t>
            </w:r>
          </w:p>
        </w:tc>
      </w:tr>
      <w:tr w:rsidR="006E1EC7" w:rsidRPr="006E1EC7" w14:paraId="097CA1F6" w14:textId="77777777" w:rsidTr="009153C9">
        <w:trPr>
          <w:trHeight w:val="454"/>
        </w:trPr>
        <w:tc>
          <w:tcPr>
            <w:tcW w:w="2880" w:type="dxa"/>
            <w:vMerge/>
          </w:tcPr>
          <w:p w14:paraId="58A5CBA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B82FF7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1B904A3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1、经现场核查无线控制器AC中用户信息，通过输入display local-user命令，返回信息中显示无线控制器AC中存在场站管理员、网络管理员两个账户,不存在默认</w:t>
            </w:r>
            <w:r w:rsidRPr="006E1EC7">
              <w:rPr>
                <w:rFonts w:ascii="宋体" w:hAnsi="宋体" w:cs="Times New Roman"/>
                <w:kern w:val="0"/>
              </w:rPr>
              <w:lastRenderedPageBreak/>
              <w:t>账户，2、经核查无线控制器AC配置，输入display password-control命令，返回信息为 Password aging:Enabled (90 days) Password length: Enabled (10 characters) Password composition:Enabled (3 types, 1 characters per type) Password history: Enabled (max history records：3，用户口令已按照复杂度策略更改。</w:t>
            </w:r>
          </w:p>
        </w:tc>
      </w:tr>
      <w:tr w:rsidR="006E1EC7" w:rsidRPr="006E1EC7" w14:paraId="2D2E992C" w14:textId="77777777" w:rsidTr="009153C9">
        <w:trPr>
          <w:trHeight w:val="454"/>
        </w:trPr>
        <w:tc>
          <w:tcPr>
            <w:tcW w:w="2880" w:type="dxa"/>
            <w:vMerge/>
          </w:tcPr>
          <w:p w14:paraId="0D5E1CC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E81EF6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09CA33B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经现场核查无线控制器AC中用户信息，通过输入display local-user命令，返回信息中显示无线控制器AC中存在场站管理员、网络管理员等用户,经访谈网络管理员，账户与管理员一一对应，不存在多余、过期、共享账户。</w:t>
            </w:r>
          </w:p>
        </w:tc>
      </w:tr>
      <w:tr w:rsidR="006E1EC7" w:rsidRPr="006E1EC7" w14:paraId="561F43B1" w14:textId="77777777" w:rsidTr="009153C9">
        <w:trPr>
          <w:trHeight w:val="454"/>
        </w:trPr>
        <w:tc>
          <w:tcPr>
            <w:tcW w:w="2880" w:type="dxa"/>
            <w:vMerge/>
          </w:tcPr>
          <w:p w14:paraId="6FB6EE7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7E7685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639B41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经现场核查无线控制器AC中用户信息，通过输入display local-user命令，返回信息中显示无线控制器AC中存在场站管理员、网络管理员等用户,经访谈网络管理员，场站管理员、网络管理员均分配超级管理员权限，未按照权限最小化原则赋予管理用户权限及实现权限分离。</w:t>
            </w:r>
          </w:p>
        </w:tc>
      </w:tr>
      <w:tr w:rsidR="006E1EC7" w:rsidRPr="006E1EC7" w14:paraId="310E949E" w14:textId="77777777" w:rsidTr="009153C9">
        <w:trPr>
          <w:trHeight w:val="454"/>
        </w:trPr>
        <w:tc>
          <w:tcPr>
            <w:tcW w:w="2880" w:type="dxa"/>
            <w:vMerge/>
          </w:tcPr>
          <w:p w14:paraId="0874C4E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2B399F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3F26080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经核查配置文件及访谈网络管理员，无线控制器AC由网络管理员角色账户为管理用户配置相应账号，并按照用户角色级别赋予管理用户操作权限。</w:t>
            </w:r>
          </w:p>
        </w:tc>
      </w:tr>
      <w:tr w:rsidR="006E1EC7" w:rsidRPr="006E1EC7" w14:paraId="4DCFC775" w14:textId="77777777" w:rsidTr="009153C9">
        <w:trPr>
          <w:trHeight w:val="454"/>
        </w:trPr>
        <w:tc>
          <w:tcPr>
            <w:tcW w:w="2880" w:type="dxa"/>
            <w:vMerge/>
          </w:tcPr>
          <w:p w14:paraId="176831F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352806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5F15439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经核查配置文件及访谈网络管理员，无线控制器AC访问控制策略为管理用户的无线控制器AC配置文件等进行配置管理及访问管理等，访问控制粒度达到主体为用户级、客体为文件级。</w:t>
            </w:r>
          </w:p>
        </w:tc>
      </w:tr>
      <w:tr w:rsidR="006E1EC7" w:rsidRPr="006E1EC7" w14:paraId="08938954" w14:textId="77777777" w:rsidTr="009153C9">
        <w:trPr>
          <w:trHeight w:val="454"/>
        </w:trPr>
        <w:tc>
          <w:tcPr>
            <w:tcW w:w="2880" w:type="dxa"/>
            <w:vMerge/>
          </w:tcPr>
          <w:p w14:paraId="3723C32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202550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5E83FD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经核查配置文件及访谈网络管理员，无线控制器AC未对重要主体和客体设置安全标记。</w:t>
            </w:r>
          </w:p>
        </w:tc>
      </w:tr>
      <w:tr w:rsidR="006E1EC7" w:rsidRPr="006E1EC7" w14:paraId="792D1E3F" w14:textId="77777777" w:rsidTr="009153C9">
        <w:trPr>
          <w:trHeight w:val="454"/>
        </w:trPr>
        <w:tc>
          <w:tcPr>
            <w:tcW w:w="2880" w:type="dxa"/>
            <w:vMerge w:val="restart"/>
            <w:vAlign w:val="center"/>
          </w:tcPr>
          <w:p w14:paraId="1F080BE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12BE1D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2274E2C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经现场访谈网络管理员及核查无线控制器AC配置，输入命令display logbuffer reverse，返回信息为logbuffer:enable；确认无线控制器AC中其中安全审计功能，通过查看审计记录内容，确认审计记录中包含设备运行记录及用户操作行为审计记录等。</w:t>
            </w:r>
          </w:p>
        </w:tc>
      </w:tr>
      <w:tr w:rsidR="006E1EC7" w:rsidRPr="006E1EC7" w14:paraId="6643EC2D" w14:textId="77777777" w:rsidTr="009153C9">
        <w:trPr>
          <w:trHeight w:val="454"/>
        </w:trPr>
        <w:tc>
          <w:tcPr>
            <w:tcW w:w="2880" w:type="dxa"/>
            <w:vMerge/>
          </w:tcPr>
          <w:p w14:paraId="52EE3FE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917A72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3B73D87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经现场核查无线控制器AC中审计记录内容，审计记录中包含：日期、时间、主机名、类型、IP地址、用户名、详情等。</w:t>
            </w:r>
          </w:p>
        </w:tc>
      </w:tr>
      <w:tr w:rsidR="006E1EC7" w:rsidRPr="006E1EC7" w14:paraId="4B1B325D" w14:textId="77777777" w:rsidTr="009153C9">
        <w:trPr>
          <w:trHeight w:val="454"/>
        </w:trPr>
        <w:tc>
          <w:tcPr>
            <w:tcW w:w="2880" w:type="dxa"/>
            <w:vMerge/>
          </w:tcPr>
          <w:p w14:paraId="56C854D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E6C65F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7F8FCF9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无线控制器AC中所有用户均无权限对审计记录进行删除或修改；2、经现场核查，管理员配置了审计记录备份策略，实时将无线控制器AC中审计记录上传至备份服务器中进行备份；2、经现场核查备份服务器中/home/network_backup目录中存在审计记录备份文件，备份文件宿主为root，权限为744，其他用户仅拥有读权限。</w:t>
            </w:r>
          </w:p>
        </w:tc>
      </w:tr>
      <w:tr w:rsidR="006E1EC7" w:rsidRPr="006E1EC7" w14:paraId="393349DB" w14:textId="77777777" w:rsidTr="009153C9">
        <w:trPr>
          <w:trHeight w:val="454"/>
        </w:trPr>
        <w:tc>
          <w:tcPr>
            <w:tcW w:w="2880" w:type="dxa"/>
            <w:vMerge/>
          </w:tcPr>
          <w:p w14:paraId="6D67EC4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6E05F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28BB6C3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经现场访谈网络管理员，无线控制器AC中审计进程受系统进程保护，所有用户均无权限将审计进程单独中断。</w:t>
            </w:r>
          </w:p>
        </w:tc>
      </w:tr>
      <w:tr w:rsidR="006E1EC7" w:rsidRPr="006E1EC7" w14:paraId="1BA55725" w14:textId="77777777" w:rsidTr="009153C9">
        <w:trPr>
          <w:trHeight w:val="454"/>
        </w:trPr>
        <w:tc>
          <w:tcPr>
            <w:tcW w:w="2880" w:type="dxa"/>
            <w:vMerge w:val="restart"/>
            <w:vAlign w:val="center"/>
          </w:tcPr>
          <w:p w14:paraId="7FA5222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7D1C634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451A43B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经访谈网络管理员及核查配置文件，无线控制器AC为厂商提供独立封装系统，不允许安装其他组件及应用程序，遵循最小安装原则。</w:t>
            </w:r>
          </w:p>
        </w:tc>
      </w:tr>
      <w:tr w:rsidR="006E1EC7" w:rsidRPr="006E1EC7" w14:paraId="266B1FC1" w14:textId="77777777" w:rsidTr="009153C9">
        <w:trPr>
          <w:trHeight w:val="454"/>
        </w:trPr>
        <w:tc>
          <w:tcPr>
            <w:tcW w:w="2880" w:type="dxa"/>
            <w:vMerge/>
          </w:tcPr>
          <w:p w14:paraId="310CE3B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6896D1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712B550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 xml:space="preserve">经现场访谈网络管理员及核查无线控制器AC配置，输入display </w:t>
            </w:r>
            <w:r w:rsidRPr="006E1EC7">
              <w:rPr>
                <w:rFonts w:ascii="宋体" w:hAnsi="宋体" w:cs="Times New Roman"/>
                <w:kern w:val="0"/>
              </w:rPr>
              <w:lastRenderedPageBreak/>
              <w:t>current-fonfiguration，返回信息HTTP、Telnet协议均已关闭，无线控制器AC中未启用不需要的系统服务、默认共享及高危端口。</w:t>
            </w:r>
          </w:p>
        </w:tc>
      </w:tr>
      <w:tr w:rsidR="006E1EC7" w:rsidRPr="006E1EC7" w14:paraId="5C151F8D" w14:textId="77777777" w:rsidTr="009153C9">
        <w:trPr>
          <w:trHeight w:val="454"/>
        </w:trPr>
        <w:tc>
          <w:tcPr>
            <w:tcW w:w="2880" w:type="dxa"/>
            <w:vMerge/>
          </w:tcPr>
          <w:p w14:paraId="76ADF9F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B5B642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4C1EFE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在防火墙中添加访问控制策略，仅允许管理用户通过堡垒机远程管理网络设备、安全设备及服务器等，经核查防火墙中访问控制策略，具备堡垒机地址-设备管理网段（10.33.0.0）的访问控制策略。</w:t>
            </w:r>
          </w:p>
        </w:tc>
      </w:tr>
      <w:tr w:rsidR="006E1EC7" w:rsidRPr="006E1EC7" w14:paraId="4587A29D" w14:textId="77777777" w:rsidTr="009153C9">
        <w:trPr>
          <w:trHeight w:val="454"/>
        </w:trPr>
        <w:tc>
          <w:tcPr>
            <w:tcW w:w="2880" w:type="dxa"/>
            <w:vMerge/>
          </w:tcPr>
          <w:p w14:paraId="31685BE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B99CA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25E7B7E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该测评项测评对象为业务应用系统、中间件和系统管理软件，故将该项调整为不适用。</w:t>
            </w:r>
          </w:p>
        </w:tc>
      </w:tr>
      <w:tr w:rsidR="006E1EC7" w:rsidRPr="006E1EC7" w14:paraId="5D030C30" w14:textId="77777777" w:rsidTr="009153C9">
        <w:trPr>
          <w:trHeight w:val="454"/>
        </w:trPr>
        <w:tc>
          <w:tcPr>
            <w:tcW w:w="2880" w:type="dxa"/>
            <w:vMerge/>
          </w:tcPr>
          <w:p w14:paraId="7F763E9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64D2E9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0A00D54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会定期对官方网站通报的安全漏洞进行评估，然后从官方网站下载安全补丁，经过综合评估测试后对无线控制器AC系统进行补丁修复，避免系统中存在安全漏洞，2、经现场漏洞扫描，未发现无线控制器AC中存在安全漏洞。</w:t>
            </w:r>
          </w:p>
        </w:tc>
      </w:tr>
      <w:tr w:rsidR="006E1EC7" w:rsidRPr="006E1EC7" w14:paraId="4A7EBF4E" w14:textId="77777777" w:rsidTr="009153C9">
        <w:trPr>
          <w:trHeight w:val="454"/>
        </w:trPr>
        <w:tc>
          <w:tcPr>
            <w:tcW w:w="2880" w:type="dxa"/>
            <w:vMerge/>
          </w:tcPr>
          <w:p w14:paraId="58F76FE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78C719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51EEA00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被测系统中部署了360AISA全流量威胁分析系统和360本地安全大脑，通过将被测系统中全部流量镜像发送到360AISA全流量威胁分析系统及360本地安全大脑中进行分析监测，发现入侵事件后及时通过钉钉报警，并且能够自动阻断。</w:t>
            </w:r>
          </w:p>
        </w:tc>
      </w:tr>
      <w:tr w:rsidR="006E1EC7" w:rsidRPr="006E1EC7" w14:paraId="39A81D42" w14:textId="77777777" w:rsidTr="009153C9">
        <w:trPr>
          <w:trHeight w:val="454"/>
        </w:trPr>
        <w:tc>
          <w:tcPr>
            <w:tcW w:w="2880" w:type="dxa"/>
            <w:vAlign w:val="center"/>
          </w:tcPr>
          <w:p w14:paraId="7B7DF01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2970C3F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661B20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未基于可信根对计算设备提供可信验证。</w:t>
            </w:r>
          </w:p>
        </w:tc>
      </w:tr>
      <w:tr w:rsidR="006E1EC7" w:rsidRPr="006E1EC7" w14:paraId="5ABF2B78" w14:textId="77777777" w:rsidTr="009153C9">
        <w:trPr>
          <w:trHeight w:val="454"/>
        </w:trPr>
        <w:tc>
          <w:tcPr>
            <w:tcW w:w="2880" w:type="dxa"/>
            <w:vMerge w:val="restart"/>
            <w:vAlign w:val="center"/>
          </w:tcPr>
          <w:p w14:paraId="017744B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数据完整性</w:t>
            </w:r>
          </w:p>
        </w:tc>
        <w:tc>
          <w:tcPr>
            <w:tcW w:w="2880" w:type="dxa"/>
            <w:vAlign w:val="center"/>
          </w:tcPr>
          <w:p w14:paraId="5794153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66FEDF0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经现场访谈网络管理员及对无线控制器AC配置，无线控制器AC中关闭Telnet协议，采用SSH协议进行通信，保证重要数据在传输过程中的完整性。</w:t>
            </w:r>
          </w:p>
        </w:tc>
      </w:tr>
      <w:tr w:rsidR="006E1EC7" w:rsidRPr="006E1EC7" w14:paraId="69802908" w14:textId="77777777" w:rsidTr="009153C9">
        <w:trPr>
          <w:trHeight w:val="454"/>
        </w:trPr>
        <w:tc>
          <w:tcPr>
            <w:tcW w:w="2880" w:type="dxa"/>
            <w:vMerge/>
          </w:tcPr>
          <w:p w14:paraId="72F3743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0BDF86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12EEAD6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经访谈网络管理员及核查H3C WX3010系列无线控制器AC产品文档，文件中目录05-参考指南--05文件系统管理命令中包含：“无线控制器AC中文件系统通常使用摘要算法（SHA-256）对文件计算摘要值，用于验证文件的正确性和完整性”。</w:t>
            </w:r>
          </w:p>
        </w:tc>
      </w:tr>
      <w:tr w:rsidR="006E1EC7" w:rsidRPr="006E1EC7" w14:paraId="3FF383B8" w14:textId="77777777" w:rsidTr="009153C9">
        <w:trPr>
          <w:trHeight w:val="454"/>
        </w:trPr>
        <w:tc>
          <w:tcPr>
            <w:tcW w:w="2880" w:type="dxa"/>
            <w:vMerge w:val="restart"/>
            <w:vAlign w:val="center"/>
          </w:tcPr>
          <w:p w14:paraId="74B2F59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1085077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5A7B1C2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经现场访谈网络管理员及对无线控制器AC配置，无线控制器AC中关闭Telnet协议，采用SSH协议进行通信，保证重要数据在传输过程中的保密性。</w:t>
            </w:r>
          </w:p>
        </w:tc>
      </w:tr>
      <w:tr w:rsidR="006E1EC7" w:rsidRPr="006E1EC7" w14:paraId="32E99CB1" w14:textId="77777777" w:rsidTr="009153C9">
        <w:trPr>
          <w:trHeight w:val="454"/>
        </w:trPr>
        <w:tc>
          <w:tcPr>
            <w:tcW w:w="2880" w:type="dxa"/>
            <w:vMerge/>
          </w:tcPr>
          <w:p w14:paraId="7C11003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342E8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28D29D4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经访谈网管理员，管理员在设置用户口令时添加simple参数，经核查H3C WX3010系列无线控制器AC产品文档，在文档05-参考指南--03-登录设备命令--1、登录设备--1.1等设备命令--1.1.28 set authentication password中正对simple参数进行说明：“simple：以明文方式设置密码，该密码将以密文方式存储。</w:t>
            </w:r>
          </w:p>
        </w:tc>
      </w:tr>
      <w:tr w:rsidR="006E1EC7" w:rsidRPr="006E1EC7" w14:paraId="2927694D" w14:textId="77777777" w:rsidTr="009153C9">
        <w:trPr>
          <w:trHeight w:val="454"/>
        </w:trPr>
        <w:tc>
          <w:tcPr>
            <w:tcW w:w="2880" w:type="dxa"/>
            <w:vMerge w:val="restart"/>
            <w:vAlign w:val="center"/>
          </w:tcPr>
          <w:p w14:paraId="472D069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2562DC5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5CAB0D3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经现场访谈网络管理员及核查相应配置，管理员约每半年时间将无线控制器AC中配置策略进行一次备份，备份文件在本地存储。</w:t>
            </w:r>
          </w:p>
        </w:tc>
      </w:tr>
      <w:tr w:rsidR="006E1EC7" w:rsidRPr="006E1EC7" w14:paraId="3AD94C0D" w14:textId="77777777" w:rsidTr="009153C9">
        <w:trPr>
          <w:trHeight w:val="454"/>
        </w:trPr>
        <w:tc>
          <w:tcPr>
            <w:tcW w:w="2880" w:type="dxa"/>
            <w:vMerge/>
          </w:tcPr>
          <w:p w14:paraId="67FF72C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DE34B4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23CAEC5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经现场访谈网络管理员，无线控制器AC中备份文件仅本地保存，未提供实时异地备份。</w:t>
            </w:r>
          </w:p>
        </w:tc>
      </w:tr>
      <w:tr w:rsidR="006E1EC7" w:rsidRPr="006E1EC7" w14:paraId="411DFF27" w14:textId="77777777" w:rsidTr="009153C9">
        <w:trPr>
          <w:trHeight w:val="454"/>
        </w:trPr>
        <w:tc>
          <w:tcPr>
            <w:tcW w:w="2880" w:type="dxa"/>
            <w:vMerge/>
          </w:tcPr>
          <w:p w14:paraId="3D475A0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555871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w:t>
            </w:r>
            <w:r w:rsidRPr="006E1EC7">
              <w:rPr>
                <w:rFonts w:ascii="宋体" w:hAnsi="宋体" w:cs="Times New Roman"/>
                <w:kern w:val="0"/>
                <w:lang w:eastAsia="zh-CN"/>
              </w:rPr>
              <w:lastRenderedPageBreak/>
              <w:t>用性。</w:t>
            </w:r>
          </w:p>
        </w:tc>
        <w:tc>
          <w:tcPr>
            <w:tcW w:w="2880" w:type="dxa"/>
            <w:vAlign w:val="center"/>
          </w:tcPr>
          <w:p w14:paraId="6D2BB72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经访谈访问管理员及核查网络拓扑图，分拨中心无线AC</w:t>
            </w:r>
            <w:r w:rsidRPr="006E1EC7">
              <w:rPr>
                <w:rFonts w:ascii="宋体" w:hAnsi="宋体" w:cs="Times New Roman"/>
                <w:kern w:val="0"/>
                <w:lang w:eastAsia="zh-CN"/>
              </w:rPr>
              <w:lastRenderedPageBreak/>
              <w:t>采用单机部署，存在单点故障风险。</w:t>
            </w:r>
          </w:p>
        </w:tc>
      </w:tr>
    </w:tbl>
    <w:p w14:paraId="36D2469F"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3BEC183B" w14:textId="6806E4CB"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4.1.1.</w:t>
      </w:r>
      <w:r w:rsidR="006E1EC7" w:rsidRPr="006E1EC7">
        <w:rPr>
          <w:rFonts w:ascii="宋体" w:hAnsi="宋体" w:cs="Times New Roman"/>
          <w:bCs/>
          <w:iCs/>
          <w:color w:val="000000"/>
          <w:kern w:val="0"/>
          <w:sz w:val="28"/>
          <w:szCs w:val="22"/>
          <w:lang w:eastAsia="en-US"/>
        </w:rPr>
        <w:t>23. 无线控制器AC5</w:t>
      </w:r>
    </w:p>
    <w:tbl>
      <w:tblPr>
        <w:tblStyle w:val="5b"/>
        <w:tblW w:w="0" w:type="auto"/>
        <w:tblLook w:val="04A0" w:firstRow="1" w:lastRow="0" w:firstColumn="1" w:lastColumn="0" w:noHBand="0" w:noVBand="1"/>
      </w:tblPr>
      <w:tblGrid>
        <w:gridCol w:w="2721"/>
        <w:gridCol w:w="2732"/>
        <w:gridCol w:w="2843"/>
      </w:tblGrid>
      <w:tr w:rsidR="006E1EC7" w:rsidRPr="006E1EC7" w14:paraId="112BF1D3" w14:textId="77777777" w:rsidTr="009153C9">
        <w:trPr>
          <w:trHeight w:val="454"/>
        </w:trPr>
        <w:tc>
          <w:tcPr>
            <w:tcW w:w="2880" w:type="dxa"/>
            <w:shd w:val="clear" w:color="auto" w:fill="7D7D7D"/>
            <w:vAlign w:val="center"/>
          </w:tcPr>
          <w:p w14:paraId="6B6A5A6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6A1C4DB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5ADDFC7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4B07AB60" w14:textId="77777777" w:rsidTr="009153C9">
        <w:trPr>
          <w:trHeight w:val="454"/>
        </w:trPr>
        <w:tc>
          <w:tcPr>
            <w:tcW w:w="2880" w:type="dxa"/>
            <w:vMerge w:val="restart"/>
            <w:vAlign w:val="center"/>
          </w:tcPr>
          <w:p w14:paraId="5DE8D7C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48AB135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6611917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1、经现场访谈网络管理员，无线控制器AC采用用户名、口令进行身份标识及身份鉴别；2、经核查无线控制器AC配置，输入display password-control命令，返回信息为 Password aging:Enabled (90 days) Password length: Enabled (10 characters) Password composition:Enabled (3 types, 1 characters per type) Password history: Enabled (max history records:4)，通过返回信息确认：用户口令长度为至少10位，包含数字、字母、字符三种类型，未定期更改用户口令；3、通过现场在无线控制器AC中创建与网络管理员同名账户时，无线控制器AC中会提示用户名已存在，无法创重名用户，确认用户标识具备唯一性。</w:t>
            </w:r>
          </w:p>
        </w:tc>
      </w:tr>
      <w:tr w:rsidR="006E1EC7" w:rsidRPr="006E1EC7" w14:paraId="0865860A" w14:textId="77777777" w:rsidTr="009153C9">
        <w:trPr>
          <w:trHeight w:val="454"/>
        </w:trPr>
        <w:tc>
          <w:tcPr>
            <w:tcW w:w="2880" w:type="dxa"/>
            <w:vMerge/>
          </w:tcPr>
          <w:p w14:paraId="00464D7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41725B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270F135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1、经现场核查无线控制器AC配置策略，输入display password-control命令，返回信息为 Maximum login attempts: 3，Action for exceeding login attempts: Lock user for 1 minutes、User authentication timeout：600 seconds；2、通过返回信息确认用户连续错误登录3次锁定账户1分钟，用户登录连接超时时间</w:t>
            </w:r>
            <w:r w:rsidRPr="006E1EC7">
              <w:rPr>
                <w:rFonts w:ascii="宋体" w:hAnsi="宋体" w:cs="Times New Roman"/>
                <w:kern w:val="0"/>
              </w:rPr>
              <w:lastRenderedPageBreak/>
              <w:t>限制为600秒。</w:t>
            </w:r>
          </w:p>
        </w:tc>
      </w:tr>
      <w:tr w:rsidR="006E1EC7" w:rsidRPr="006E1EC7" w14:paraId="03825BE1" w14:textId="77777777" w:rsidTr="009153C9">
        <w:trPr>
          <w:trHeight w:val="454"/>
        </w:trPr>
        <w:tc>
          <w:tcPr>
            <w:tcW w:w="2880" w:type="dxa"/>
            <w:vMerge/>
          </w:tcPr>
          <w:p w14:paraId="39D3DF2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025043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771F36B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及核查其远程连接无线控制器AC的方式，管理员在远程管理无线控制器AC时采用SSH协议进行通信，防止鉴别信息在网络传输过程中被窃听；2、访谈网络管理员，Telnet协议默认为关闭状态，通过输入命令telnet server enable尝试启用Telnet协议，返回信息为Telnet is insecure because it transmits data in plaintext form，Telnet协议未启成功；3，通过在终端Telnet该无线控制器AC，无法连接成功。</w:t>
            </w:r>
          </w:p>
        </w:tc>
      </w:tr>
      <w:tr w:rsidR="006E1EC7" w:rsidRPr="006E1EC7" w14:paraId="6BCA591B" w14:textId="77777777" w:rsidTr="009153C9">
        <w:trPr>
          <w:trHeight w:val="454"/>
        </w:trPr>
        <w:tc>
          <w:tcPr>
            <w:tcW w:w="2880" w:type="dxa"/>
            <w:vMerge/>
          </w:tcPr>
          <w:p w14:paraId="3B0B7B1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27EE01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186813C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经现场核查网络管理员远程登录无线控制器AC方式，无线控制器AC仅采用用户名、口令方式进行身份鉴别，未采用两种或两种以上组合的鉴别技术对用户进行身份鉴别。</w:t>
            </w:r>
          </w:p>
        </w:tc>
      </w:tr>
      <w:tr w:rsidR="006E1EC7" w:rsidRPr="006E1EC7" w14:paraId="1A1AB1E3" w14:textId="77777777" w:rsidTr="009153C9">
        <w:trPr>
          <w:trHeight w:val="454"/>
        </w:trPr>
        <w:tc>
          <w:tcPr>
            <w:tcW w:w="2880" w:type="dxa"/>
            <w:vMerge w:val="restart"/>
            <w:vAlign w:val="center"/>
          </w:tcPr>
          <w:p w14:paraId="4CC94F0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61E9A0E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5ACD895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1、经现场核查无线控制器AC中用户信息，通过输入display local-user命令，返回信息中显示无线控制器AC中存在场站管理员、网络管理员两个用户，该用户均分配超管权限。</w:t>
            </w:r>
          </w:p>
        </w:tc>
      </w:tr>
      <w:tr w:rsidR="006E1EC7" w:rsidRPr="006E1EC7" w14:paraId="6447B242" w14:textId="77777777" w:rsidTr="009153C9">
        <w:trPr>
          <w:trHeight w:val="454"/>
        </w:trPr>
        <w:tc>
          <w:tcPr>
            <w:tcW w:w="2880" w:type="dxa"/>
            <w:vMerge/>
          </w:tcPr>
          <w:p w14:paraId="0D271EC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0D5169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79D10F5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 xml:space="preserve">1、经现场核查无线控制器AC中用户信息，通过输入display local-user命令，返回信息中显示无线控制器AC中存在场站管理员、网络管理员两个账户,不存在默认账户，2、经核查无线控制器AC配置，输入display password-control命令，返回信息为 Password aging:Enabled (90 days) Password length: Enabled (10 characters) Password </w:t>
            </w:r>
            <w:r w:rsidRPr="006E1EC7">
              <w:rPr>
                <w:rFonts w:ascii="宋体" w:hAnsi="宋体" w:cs="Times New Roman"/>
                <w:kern w:val="0"/>
              </w:rPr>
              <w:lastRenderedPageBreak/>
              <w:t>composition:Enabled (3 types, 1 characters per type) Password history: Enabled (max history records：3，用户口令已按照复杂度策略更改。</w:t>
            </w:r>
          </w:p>
        </w:tc>
      </w:tr>
      <w:tr w:rsidR="006E1EC7" w:rsidRPr="006E1EC7" w14:paraId="35964EDA" w14:textId="77777777" w:rsidTr="009153C9">
        <w:trPr>
          <w:trHeight w:val="454"/>
        </w:trPr>
        <w:tc>
          <w:tcPr>
            <w:tcW w:w="2880" w:type="dxa"/>
            <w:vMerge/>
          </w:tcPr>
          <w:p w14:paraId="2D8E8CD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0BD8EB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1318B2F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经现场核查无线控制器AC中用户信息，通过输入display local-user命令，返回信息中显示无线控制器AC中存在场站管理员、网络管理员等用户,经访谈网络管理员，账户与管理员一一对应，不存在多余、过期、共享账户。</w:t>
            </w:r>
          </w:p>
        </w:tc>
      </w:tr>
      <w:tr w:rsidR="006E1EC7" w:rsidRPr="006E1EC7" w14:paraId="4267E0A3" w14:textId="77777777" w:rsidTr="009153C9">
        <w:trPr>
          <w:trHeight w:val="454"/>
        </w:trPr>
        <w:tc>
          <w:tcPr>
            <w:tcW w:w="2880" w:type="dxa"/>
            <w:vMerge/>
          </w:tcPr>
          <w:p w14:paraId="625BBF9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4D2A94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50B4C7F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经现场核查无线控制器AC中用户信息，通过输入display local-user命令，返回信息中显示无线控制器AC中存在场站管理员、网络管理员等用户,经访谈网络管理员，场站管理员、网络管理员均分配超级管理员权限，未按照权限最小化原则赋予管理用户权限及实现权限分离。</w:t>
            </w:r>
          </w:p>
        </w:tc>
      </w:tr>
      <w:tr w:rsidR="006E1EC7" w:rsidRPr="006E1EC7" w14:paraId="6FC889A8" w14:textId="77777777" w:rsidTr="009153C9">
        <w:trPr>
          <w:trHeight w:val="454"/>
        </w:trPr>
        <w:tc>
          <w:tcPr>
            <w:tcW w:w="2880" w:type="dxa"/>
            <w:vMerge/>
          </w:tcPr>
          <w:p w14:paraId="2621B6D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6711A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6C1153C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经核查配置文件及访谈网络管理员，无线控制器AC由网络管理员角色账户为管理用户配置相应账号，并按照用户角色级别赋予管理用户操作权限。</w:t>
            </w:r>
          </w:p>
        </w:tc>
      </w:tr>
      <w:tr w:rsidR="006E1EC7" w:rsidRPr="006E1EC7" w14:paraId="71C1544A" w14:textId="77777777" w:rsidTr="009153C9">
        <w:trPr>
          <w:trHeight w:val="454"/>
        </w:trPr>
        <w:tc>
          <w:tcPr>
            <w:tcW w:w="2880" w:type="dxa"/>
            <w:vMerge/>
          </w:tcPr>
          <w:p w14:paraId="7B55D60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701EA2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0F81630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经核查配置文件及访谈网络管理员，无线控制器AC访问控制策略为管理用户的无线控制器AC配置文件等进行配置管理及访问管理等，访问控制粒度达到主体为用户级、客体为文件级。</w:t>
            </w:r>
          </w:p>
        </w:tc>
      </w:tr>
      <w:tr w:rsidR="006E1EC7" w:rsidRPr="006E1EC7" w14:paraId="2A790232" w14:textId="77777777" w:rsidTr="009153C9">
        <w:trPr>
          <w:trHeight w:val="454"/>
        </w:trPr>
        <w:tc>
          <w:tcPr>
            <w:tcW w:w="2880" w:type="dxa"/>
            <w:vMerge/>
          </w:tcPr>
          <w:p w14:paraId="20CB9D0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E54296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3DC4302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经核查配置文件及访谈网络管理员，无线控制器AC未对重要主体和客体设置安全标记。</w:t>
            </w:r>
          </w:p>
        </w:tc>
      </w:tr>
      <w:tr w:rsidR="006E1EC7" w:rsidRPr="006E1EC7" w14:paraId="0B2EE03D" w14:textId="77777777" w:rsidTr="009153C9">
        <w:trPr>
          <w:trHeight w:val="454"/>
        </w:trPr>
        <w:tc>
          <w:tcPr>
            <w:tcW w:w="2880" w:type="dxa"/>
            <w:vMerge w:val="restart"/>
            <w:vAlign w:val="center"/>
          </w:tcPr>
          <w:p w14:paraId="7F55F57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1FB6535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w:t>
            </w:r>
            <w:r w:rsidRPr="006E1EC7">
              <w:rPr>
                <w:rFonts w:ascii="宋体" w:hAnsi="宋体" w:cs="Times New Roman"/>
                <w:kern w:val="0"/>
                <w:lang w:eastAsia="zh-CN"/>
              </w:rPr>
              <w:lastRenderedPageBreak/>
              <w:t>进行审计；</w:t>
            </w:r>
          </w:p>
        </w:tc>
        <w:tc>
          <w:tcPr>
            <w:tcW w:w="2880" w:type="dxa"/>
            <w:vAlign w:val="center"/>
          </w:tcPr>
          <w:p w14:paraId="30A6D46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 xml:space="preserve">经现场访谈网络管理员及核查无线控制器AC配置，输入命令display logbuffer </w:t>
            </w:r>
            <w:r w:rsidRPr="006E1EC7">
              <w:rPr>
                <w:rFonts w:ascii="宋体" w:hAnsi="宋体" w:cs="Times New Roman"/>
                <w:kern w:val="0"/>
                <w:lang w:eastAsia="zh-CN"/>
              </w:rPr>
              <w:lastRenderedPageBreak/>
              <w:t>reverse，返回信息为logbuffer:enable；确认无线控制器AC中其中安全审计功能，通过查看审计记录内容，确认审计记录中包含设备运行记录及用户操作行为审计记录等。</w:t>
            </w:r>
          </w:p>
        </w:tc>
      </w:tr>
      <w:tr w:rsidR="006E1EC7" w:rsidRPr="006E1EC7" w14:paraId="171FDDB2" w14:textId="77777777" w:rsidTr="009153C9">
        <w:trPr>
          <w:trHeight w:val="454"/>
        </w:trPr>
        <w:tc>
          <w:tcPr>
            <w:tcW w:w="2880" w:type="dxa"/>
            <w:vMerge/>
          </w:tcPr>
          <w:p w14:paraId="205D4AD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60C18C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091F76D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经现场核查无线控制器AC中审计记录内容，审计记录中包含：日期、时间、主机名、类型、IP地址、用户名、详情等。</w:t>
            </w:r>
          </w:p>
        </w:tc>
      </w:tr>
      <w:tr w:rsidR="006E1EC7" w:rsidRPr="006E1EC7" w14:paraId="41EDF717" w14:textId="77777777" w:rsidTr="009153C9">
        <w:trPr>
          <w:trHeight w:val="454"/>
        </w:trPr>
        <w:tc>
          <w:tcPr>
            <w:tcW w:w="2880" w:type="dxa"/>
            <w:vMerge/>
          </w:tcPr>
          <w:p w14:paraId="3C88AE3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29112F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72910EB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无线控制器AC中所有用户均无权限对审计记录进行删除或修改；2、经现场核查，管理员配置了审计记录备份策略，实时将无线控制器AC中审计记录上传至备份服务器中进行备份；2、经现场核查备份服务器中/home/network_backup目录中存在审计记录备份文件，备份文件宿主为root，权限为744，其他用户仅拥有读权限。</w:t>
            </w:r>
          </w:p>
        </w:tc>
      </w:tr>
      <w:tr w:rsidR="006E1EC7" w:rsidRPr="006E1EC7" w14:paraId="43821821" w14:textId="77777777" w:rsidTr="009153C9">
        <w:trPr>
          <w:trHeight w:val="454"/>
        </w:trPr>
        <w:tc>
          <w:tcPr>
            <w:tcW w:w="2880" w:type="dxa"/>
            <w:vMerge/>
          </w:tcPr>
          <w:p w14:paraId="612D162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9B8C0F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5FCFD74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经现场访谈网络管理员，无线控制器AC中审计进程受系统进程保护，所有用户均无权限将审计进程单独中断。</w:t>
            </w:r>
          </w:p>
        </w:tc>
      </w:tr>
      <w:tr w:rsidR="006E1EC7" w:rsidRPr="006E1EC7" w14:paraId="771F0ADE" w14:textId="77777777" w:rsidTr="009153C9">
        <w:trPr>
          <w:trHeight w:val="454"/>
        </w:trPr>
        <w:tc>
          <w:tcPr>
            <w:tcW w:w="2880" w:type="dxa"/>
            <w:vMerge w:val="restart"/>
            <w:vAlign w:val="center"/>
          </w:tcPr>
          <w:p w14:paraId="70E48E5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0B349B9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7C417B2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经访谈网络管理员及核查配置文件，无线控制器AC为厂商提供独立封装系统，不允许安装其他组件及应用程序，遵循最小安装原则。</w:t>
            </w:r>
          </w:p>
        </w:tc>
      </w:tr>
      <w:tr w:rsidR="006E1EC7" w:rsidRPr="006E1EC7" w14:paraId="119E6B04" w14:textId="77777777" w:rsidTr="009153C9">
        <w:trPr>
          <w:trHeight w:val="454"/>
        </w:trPr>
        <w:tc>
          <w:tcPr>
            <w:tcW w:w="2880" w:type="dxa"/>
            <w:vMerge/>
          </w:tcPr>
          <w:p w14:paraId="7CF0D65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E5CA7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038EA00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经现场访谈网络管理员及核查无线控制器AC配置，输入display current-fonfiguration，返回信息HTTP、Telnet协议均已关闭，无线控制器AC中未启用不需要的系统服务、默认共享及高危端口。</w:t>
            </w:r>
          </w:p>
        </w:tc>
      </w:tr>
      <w:tr w:rsidR="006E1EC7" w:rsidRPr="006E1EC7" w14:paraId="09F2CB45" w14:textId="77777777" w:rsidTr="009153C9">
        <w:trPr>
          <w:trHeight w:val="454"/>
        </w:trPr>
        <w:tc>
          <w:tcPr>
            <w:tcW w:w="2880" w:type="dxa"/>
            <w:vMerge/>
          </w:tcPr>
          <w:p w14:paraId="057C219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6216CF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w:t>
            </w:r>
            <w:r w:rsidRPr="006E1EC7">
              <w:rPr>
                <w:rFonts w:ascii="宋体" w:hAnsi="宋体" w:cs="Times New Roman"/>
                <w:kern w:val="0"/>
                <w:lang w:eastAsia="zh-CN"/>
              </w:rPr>
              <w:lastRenderedPageBreak/>
              <w:t>进行管理的管理终端进行限制；</w:t>
            </w:r>
          </w:p>
        </w:tc>
        <w:tc>
          <w:tcPr>
            <w:tcW w:w="2880" w:type="dxa"/>
            <w:vAlign w:val="center"/>
          </w:tcPr>
          <w:p w14:paraId="4B5EABD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经访谈网络管理员，在防火墙中添加访问控制策略，仅允许</w:t>
            </w:r>
            <w:r w:rsidRPr="006E1EC7">
              <w:rPr>
                <w:rFonts w:ascii="宋体" w:hAnsi="宋体" w:cs="Times New Roman"/>
                <w:kern w:val="0"/>
                <w:lang w:eastAsia="zh-CN"/>
              </w:rPr>
              <w:lastRenderedPageBreak/>
              <w:t>管理用户通过堡垒机远程管理网络设备、安全设备及服务器等，经核查防火墙中访问控制策略，具备堡垒机地址-设备管理网段（10.33.0.0）的访问控制策略。</w:t>
            </w:r>
          </w:p>
        </w:tc>
      </w:tr>
      <w:tr w:rsidR="006E1EC7" w:rsidRPr="006E1EC7" w14:paraId="3D3B028B" w14:textId="77777777" w:rsidTr="009153C9">
        <w:trPr>
          <w:trHeight w:val="454"/>
        </w:trPr>
        <w:tc>
          <w:tcPr>
            <w:tcW w:w="2880" w:type="dxa"/>
            <w:vMerge/>
          </w:tcPr>
          <w:p w14:paraId="426CD51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43757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3A1B1D2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该测评项测评对象为业务应用系统、中间件和系统管理软件，故将该项调整为不适用。</w:t>
            </w:r>
          </w:p>
        </w:tc>
      </w:tr>
      <w:tr w:rsidR="006E1EC7" w:rsidRPr="006E1EC7" w14:paraId="0EFCA0F8" w14:textId="77777777" w:rsidTr="009153C9">
        <w:trPr>
          <w:trHeight w:val="454"/>
        </w:trPr>
        <w:tc>
          <w:tcPr>
            <w:tcW w:w="2880" w:type="dxa"/>
            <w:vMerge/>
          </w:tcPr>
          <w:p w14:paraId="1BDD550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512DE4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0FE63E9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会定期对官方网站通报的安全漏洞进行评估，然后从官方网站下载安全补丁，经过综合评估测试后对无线控制器AC系统进行补丁修复，避免系统中存在安全漏洞，2、经现场漏洞扫描，未发现无线控制器AC中存在安全漏洞。</w:t>
            </w:r>
          </w:p>
        </w:tc>
      </w:tr>
      <w:tr w:rsidR="006E1EC7" w:rsidRPr="006E1EC7" w14:paraId="4180004D" w14:textId="77777777" w:rsidTr="009153C9">
        <w:trPr>
          <w:trHeight w:val="454"/>
        </w:trPr>
        <w:tc>
          <w:tcPr>
            <w:tcW w:w="2880" w:type="dxa"/>
            <w:vMerge/>
          </w:tcPr>
          <w:p w14:paraId="0CB809B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B5946C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7AFC70C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被测系统中部署了360AISA全流量威胁分析系统和360本地安全大脑，通过将被测系统中全部流量镜像发送到360AISA全流量威胁分析系统及360本地安全大脑中进行分析监测，发现入侵事件后及时通过钉钉报警，并且能够自动阻断。</w:t>
            </w:r>
          </w:p>
        </w:tc>
      </w:tr>
      <w:tr w:rsidR="006E1EC7" w:rsidRPr="006E1EC7" w14:paraId="5DCC1667" w14:textId="77777777" w:rsidTr="009153C9">
        <w:trPr>
          <w:trHeight w:val="454"/>
        </w:trPr>
        <w:tc>
          <w:tcPr>
            <w:tcW w:w="2880" w:type="dxa"/>
            <w:vAlign w:val="center"/>
          </w:tcPr>
          <w:p w14:paraId="66985AD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7DE103C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3C59D84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未基于可信根对计算设备提供可信验证。</w:t>
            </w:r>
          </w:p>
        </w:tc>
      </w:tr>
      <w:tr w:rsidR="006E1EC7" w:rsidRPr="006E1EC7" w14:paraId="5A8835EF" w14:textId="77777777" w:rsidTr="009153C9">
        <w:trPr>
          <w:trHeight w:val="454"/>
        </w:trPr>
        <w:tc>
          <w:tcPr>
            <w:tcW w:w="2880" w:type="dxa"/>
            <w:vMerge w:val="restart"/>
            <w:vAlign w:val="center"/>
          </w:tcPr>
          <w:p w14:paraId="7984671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677429A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6E70054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经现场访谈网络管理员及对无线控制器AC配置，无线控制器AC中关闭Telnet协议，采用SSH协议进行通信，保证重要数据在传输过程中的完整性。</w:t>
            </w:r>
          </w:p>
        </w:tc>
      </w:tr>
      <w:tr w:rsidR="006E1EC7" w:rsidRPr="006E1EC7" w14:paraId="42CC5B73" w14:textId="77777777" w:rsidTr="009153C9">
        <w:trPr>
          <w:trHeight w:val="454"/>
        </w:trPr>
        <w:tc>
          <w:tcPr>
            <w:tcW w:w="2880" w:type="dxa"/>
            <w:vMerge/>
          </w:tcPr>
          <w:p w14:paraId="3689FF7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719884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598E4A7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经访谈网络管理员及核查H3C WX3010系列无线控制器AC产品文档，文件中目录05-参考指南--05文件系统管理命令中包含：“无线控制器AC中文件系统通常使用摘要算法（SHA-256）对文件计算摘要值，用于验证文件的正确性和完整性”。</w:t>
            </w:r>
          </w:p>
        </w:tc>
      </w:tr>
      <w:tr w:rsidR="006E1EC7" w:rsidRPr="006E1EC7" w14:paraId="5A244C0D" w14:textId="77777777" w:rsidTr="009153C9">
        <w:trPr>
          <w:trHeight w:val="454"/>
        </w:trPr>
        <w:tc>
          <w:tcPr>
            <w:tcW w:w="2880" w:type="dxa"/>
            <w:vMerge w:val="restart"/>
            <w:vAlign w:val="center"/>
          </w:tcPr>
          <w:p w14:paraId="34DD33E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251CF8B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637D549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经现场访谈网络管理员及对无线控制器AC配置，无线控制器AC中关闭Telnet协议，采用SSH协议进行通信，保证重要数据在传输过程中的保密性。</w:t>
            </w:r>
          </w:p>
        </w:tc>
      </w:tr>
      <w:tr w:rsidR="006E1EC7" w:rsidRPr="006E1EC7" w14:paraId="5BDEBCAE" w14:textId="77777777" w:rsidTr="009153C9">
        <w:trPr>
          <w:trHeight w:val="454"/>
        </w:trPr>
        <w:tc>
          <w:tcPr>
            <w:tcW w:w="2880" w:type="dxa"/>
            <w:vMerge/>
          </w:tcPr>
          <w:p w14:paraId="3D8664F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7DC343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05CB1B3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经访谈网管理员，管理员在设置用户口令时添加simple参数，经核查H3C WX3010系列无线控制器AC产品文档，在文档05-参考指南--03-登录设备命令--1、登录设备--1.1等设备命令--1.1.28 set authentication password中正对simple参数进行说明：“simple：以明文方式设置密码，该密码将以密文方式存储。</w:t>
            </w:r>
          </w:p>
        </w:tc>
      </w:tr>
      <w:tr w:rsidR="006E1EC7" w:rsidRPr="006E1EC7" w14:paraId="254AC4E9" w14:textId="77777777" w:rsidTr="009153C9">
        <w:trPr>
          <w:trHeight w:val="454"/>
        </w:trPr>
        <w:tc>
          <w:tcPr>
            <w:tcW w:w="2880" w:type="dxa"/>
            <w:vMerge w:val="restart"/>
            <w:vAlign w:val="center"/>
          </w:tcPr>
          <w:p w14:paraId="0AF93A8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1647F6D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61D436E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经现场访谈网络管理员及核查相应配置，管理员约每半年时间将无线控制器AC中配置策略进行一次备份，备份文件在本地存储。</w:t>
            </w:r>
          </w:p>
        </w:tc>
      </w:tr>
      <w:tr w:rsidR="006E1EC7" w:rsidRPr="006E1EC7" w14:paraId="21B660F0" w14:textId="77777777" w:rsidTr="009153C9">
        <w:trPr>
          <w:trHeight w:val="454"/>
        </w:trPr>
        <w:tc>
          <w:tcPr>
            <w:tcW w:w="2880" w:type="dxa"/>
            <w:vMerge/>
          </w:tcPr>
          <w:p w14:paraId="4070F0B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7CE8C2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59E42D9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经现场访谈网络管理员，无线控制器AC中备份文件仅本地保存，未提供实时异地备份。</w:t>
            </w:r>
          </w:p>
        </w:tc>
      </w:tr>
      <w:tr w:rsidR="006E1EC7" w:rsidRPr="006E1EC7" w14:paraId="1B8A5365" w14:textId="77777777" w:rsidTr="009153C9">
        <w:trPr>
          <w:trHeight w:val="454"/>
        </w:trPr>
        <w:tc>
          <w:tcPr>
            <w:tcW w:w="2880" w:type="dxa"/>
            <w:vMerge/>
          </w:tcPr>
          <w:p w14:paraId="6CB1918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329E18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28BDFC7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经访谈访问管理员及核查网络拓扑图，分拨中心无线AC采用单机部署，存在单点故障风险。</w:t>
            </w:r>
          </w:p>
        </w:tc>
      </w:tr>
    </w:tbl>
    <w:p w14:paraId="24AE0317"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42B94214" w14:textId="48BEDFAB"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4.1.1.</w:t>
      </w:r>
      <w:r w:rsidR="006E1EC7" w:rsidRPr="006E1EC7">
        <w:rPr>
          <w:rFonts w:ascii="宋体" w:hAnsi="宋体" w:cs="Times New Roman"/>
          <w:bCs/>
          <w:iCs/>
          <w:color w:val="000000"/>
          <w:kern w:val="0"/>
          <w:sz w:val="28"/>
          <w:szCs w:val="22"/>
          <w:lang w:eastAsia="en-US"/>
        </w:rPr>
        <w:t>24. 无线AP1</w:t>
      </w:r>
    </w:p>
    <w:tbl>
      <w:tblPr>
        <w:tblStyle w:val="5b"/>
        <w:tblW w:w="0" w:type="auto"/>
        <w:tblLook w:val="04A0" w:firstRow="1" w:lastRow="0" w:firstColumn="1" w:lastColumn="0" w:noHBand="0" w:noVBand="1"/>
      </w:tblPr>
      <w:tblGrid>
        <w:gridCol w:w="2721"/>
        <w:gridCol w:w="2732"/>
        <w:gridCol w:w="2843"/>
      </w:tblGrid>
      <w:tr w:rsidR="006E1EC7" w:rsidRPr="006E1EC7" w14:paraId="6E238F6B" w14:textId="77777777" w:rsidTr="009153C9">
        <w:trPr>
          <w:trHeight w:val="454"/>
        </w:trPr>
        <w:tc>
          <w:tcPr>
            <w:tcW w:w="2880" w:type="dxa"/>
            <w:shd w:val="clear" w:color="auto" w:fill="7D7D7D"/>
            <w:vAlign w:val="center"/>
          </w:tcPr>
          <w:p w14:paraId="5828BFF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2E5A857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61BEC1F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4A51943B" w14:textId="77777777" w:rsidTr="009153C9">
        <w:trPr>
          <w:trHeight w:val="454"/>
        </w:trPr>
        <w:tc>
          <w:tcPr>
            <w:tcW w:w="2880" w:type="dxa"/>
            <w:vMerge w:val="restart"/>
            <w:vAlign w:val="center"/>
          </w:tcPr>
          <w:p w14:paraId="6541FDA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2FAC93D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0AB12E8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1、经现场访谈网络管理员，无线AP采用用户名、口令进行身份标识及身份鉴别；2、经核查无线AP配置，输入display password-control命令，返回信息为 Password aging:Enabled (90 days) Password length: Enabled (10 characters) Password composition:Enabled (3 types, 1 characters per type) Password history: Enabled (max history records:4)，通过返回信息确认：用户口令长度为至少10位，包含数字、字母、字符三种类型，未定期更改用户口令；3、通过现场在无线AP中创建与网络管理员同名账户时，无线AP中会提示用户名已存在，无法创重名用户，确认用户标识具备唯一性。</w:t>
            </w:r>
          </w:p>
        </w:tc>
      </w:tr>
      <w:tr w:rsidR="006E1EC7" w:rsidRPr="006E1EC7" w14:paraId="41ECE75A" w14:textId="77777777" w:rsidTr="009153C9">
        <w:trPr>
          <w:trHeight w:val="454"/>
        </w:trPr>
        <w:tc>
          <w:tcPr>
            <w:tcW w:w="2880" w:type="dxa"/>
            <w:vMerge/>
          </w:tcPr>
          <w:p w14:paraId="36B069F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8DDC3A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5EA6D95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1、经现场核查无线AP配置策略，输入display password-control命令，返回信息为 Maximum login attempts: 3，Action for exceeding login attempts: Lock user for 1 minutes、User authentication timeout：600 seconds；2、通过返回信息确认用户连续错误登录3次锁定账户1分钟，用户登录连接超时时间限制为600秒。</w:t>
            </w:r>
          </w:p>
        </w:tc>
      </w:tr>
      <w:tr w:rsidR="006E1EC7" w:rsidRPr="006E1EC7" w14:paraId="5D5B66C2" w14:textId="77777777" w:rsidTr="009153C9">
        <w:trPr>
          <w:trHeight w:val="454"/>
        </w:trPr>
        <w:tc>
          <w:tcPr>
            <w:tcW w:w="2880" w:type="dxa"/>
            <w:vMerge/>
          </w:tcPr>
          <w:p w14:paraId="38742E2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C1A77E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7E7804C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1、经现场访谈网络管理员及核查其远程连接无线AP的方式，管理员在远程管理无线AP时采用SSH协议进行通</w:t>
            </w:r>
            <w:r w:rsidRPr="006E1EC7">
              <w:rPr>
                <w:rFonts w:ascii="宋体" w:hAnsi="宋体" w:cs="Times New Roman"/>
                <w:kern w:val="0"/>
              </w:rPr>
              <w:lastRenderedPageBreak/>
              <w:t>信，防止鉴别信息在网络传输过程中被窃听；2、访谈网络管理员，Telnet协议默认为关闭状态，通过输入命令telnet server enable尝试启用Telnet协议，返回信息为Telnet is insecure because it transmits data in plaintext form，Telnet协议未启成功；3，通过在终端Telnet该无线AP，无法连接成功。</w:t>
            </w:r>
          </w:p>
        </w:tc>
      </w:tr>
      <w:tr w:rsidR="006E1EC7" w:rsidRPr="006E1EC7" w14:paraId="23A331C4" w14:textId="77777777" w:rsidTr="009153C9">
        <w:trPr>
          <w:trHeight w:val="454"/>
        </w:trPr>
        <w:tc>
          <w:tcPr>
            <w:tcW w:w="2880" w:type="dxa"/>
            <w:vMerge/>
          </w:tcPr>
          <w:p w14:paraId="16820A0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5C86BF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44E1C08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经现场核查网络管理员远程登录无线AP方式，无线AP仅采用用户名、口令方式进行身份鉴别，未采用两种或两种以上组合的鉴别技术对用户进行身份鉴别。</w:t>
            </w:r>
          </w:p>
        </w:tc>
      </w:tr>
      <w:tr w:rsidR="006E1EC7" w:rsidRPr="006E1EC7" w14:paraId="03348EE8" w14:textId="77777777" w:rsidTr="009153C9">
        <w:trPr>
          <w:trHeight w:val="454"/>
        </w:trPr>
        <w:tc>
          <w:tcPr>
            <w:tcW w:w="2880" w:type="dxa"/>
            <w:vMerge w:val="restart"/>
            <w:vAlign w:val="center"/>
          </w:tcPr>
          <w:p w14:paraId="46B8ED5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3F75105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0900EA9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1、经现场核查无线AP中用户信息，通过输入display local-user命令，返回信息中显示无线AP中存在场站管理员、网络管理员两个用户，该用户均分配超管权限。</w:t>
            </w:r>
          </w:p>
        </w:tc>
      </w:tr>
      <w:tr w:rsidR="006E1EC7" w:rsidRPr="006E1EC7" w14:paraId="49B8A0FB" w14:textId="77777777" w:rsidTr="009153C9">
        <w:trPr>
          <w:trHeight w:val="454"/>
        </w:trPr>
        <w:tc>
          <w:tcPr>
            <w:tcW w:w="2880" w:type="dxa"/>
            <w:vMerge/>
          </w:tcPr>
          <w:p w14:paraId="125B0AE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9BE621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27C4F35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1、经现场核查无线AP中用户信息，通过输入display local-user命令，返回信息中显示无线AP中存在场站管理员、网络管理员两个账户,不存在默认账户，2、经核查无线AP配置，输入display password-control命令，返回信息为 Password aging:Enabled (90 days) Password length: Enabled (10 characters) Password composition:Enabled (3 types, 1 characters per type) Password history: Enabled (max history records：3，用户口令已按照复杂度策略更改。</w:t>
            </w:r>
          </w:p>
        </w:tc>
      </w:tr>
      <w:tr w:rsidR="006E1EC7" w:rsidRPr="006E1EC7" w14:paraId="15F5BD86" w14:textId="77777777" w:rsidTr="009153C9">
        <w:trPr>
          <w:trHeight w:val="454"/>
        </w:trPr>
        <w:tc>
          <w:tcPr>
            <w:tcW w:w="2880" w:type="dxa"/>
            <w:vMerge/>
          </w:tcPr>
          <w:p w14:paraId="4B049C7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AF4696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w:t>
            </w:r>
            <w:r w:rsidRPr="006E1EC7">
              <w:rPr>
                <w:rFonts w:ascii="宋体" w:hAnsi="宋体" w:cs="Times New Roman"/>
                <w:kern w:val="0"/>
                <w:lang w:eastAsia="zh-CN"/>
              </w:rPr>
              <w:lastRenderedPageBreak/>
              <w:t>账户的存在；</w:t>
            </w:r>
          </w:p>
        </w:tc>
        <w:tc>
          <w:tcPr>
            <w:tcW w:w="2880" w:type="dxa"/>
            <w:vAlign w:val="center"/>
          </w:tcPr>
          <w:p w14:paraId="5D7CC09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 xml:space="preserve">经现场核查无线AP中用户信息，通过输入display </w:t>
            </w:r>
            <w:r w:rsidRPr="006E1EC7">
              <w:rPr>
                <w:rFonts w:ascii="宋体" w:hAnsi="宋体" w:cs="Times New Roman"/>
                <w:kern w:val="0"/>
                <w:lang w:eastAsia="zh-CN"/>
              </w:rPr>
              <w:lastRenderedPageBreak/>
              <w:t>local-user命令，返回信息中显示无线AP中存在场站管理员、网络管理员等用户,经访谈网络管理员，账户与管理员一一对应，不存在多余、过期、共享账户。</w:t>
            </w:r>
          </w:p>
        </w:tc>
      </w:tr>
      <w:tr w:rsidR="006E1EC7" w:rsidRPr="006E1EC7" w14:paraId="4C63BA49" w14:textId="77777777" w:rsidTr="009153C9">
        <w:trPr>
          <w:trHeight w:val="454"/>
        </w:trPr>
        <w:tc>
          <w:tcPr>
            <w:tcW w:w="2880" w:type="dxa"/>
            <w:vMerge/>
          </w:tcPr>
          <w:p w14:paraId="0F746E8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0C141B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110373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经现场核查无线AP中用户信息，通过输入display local-user命令，返回信息中显示无线AP中存在场站管理员、网络管理员等用户,经访谈网络管理员，场站管理员、网络管理员均分配超级管理员权限，未按照权限最小化原则赋予管理用户权限及实现权限分离。</w:t>
            </w:r>
          </w:p>
        </w:tc>
      </w:tr>
      <w:tr w:rsidR="006E1EC7" w:rsidRPr="006E1EC7" w14:paraId="49630B8F" w14:textId="77777777" w:rsidTr="009153C9">
        <w:trPr>
          <w:trHeight w:val="454"/>
        </w:trPr>
        <w:tc>
          <w:tcPr>
            <w:tcW w:w="2880" w:type="dxa"/>
            <w:vMerge/>
          </w:tcPr>
          <w:p w14:paraId="28EE61F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C302D6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3F4B5E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经核查配置文件及访谈网络管理员，无线AP中由网络管理员角色账户为管理用户配置相应账号，并按照用户角色级别赋予管理用户操作权限。</w:t>
            </w:r>
          </w:p>
        </w:tc>
      </w:tr>
      <w:tr w:rsidR="006E1EC7" w:rsidRPr="006E1EC7" w14:paraId="08895777" w14:textId="77777777" w:rsidTr="009153C9">
        <w:trPr>
          <w:trHeight w:val="454"/>
        </w:trPr>
        <w:tc>
          <w:tcPr>
            <w:tcW w:w="2880" w:type="dxa"/>
            <w:vMerge/>
          </w:tcPr>
          <w:p w14:paraId="77BF3EB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ED5130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4F47976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经核查配置文件及访谈网络管理员，无线AP访问控制策略为管理用户的无线AP中配置文件等进行配置管理及访问管理等，访问控制粒度达到主体为用户级、客体为文件级。</w:t>
            </w:r>
          </w:p>
        </w:tc>
      </w:tr>
      <w:tr w:rsidR="006E1EC7" w:rsidRPr="006E1EC7" w14:paraId="5F49BB77" w14:textId="77777777" w:rsidTr="009153C9">
        <w:trPr>
          <w:trHeight w:val="454"/>
        </w:trPr>
        <w:tc>
          <w:tcPr>
            <w:tcW w:w="2880" w:type="dxa"/>
            <w:vMerge/>
          </w:tcPr>
          <w:p w14:paraId="17ED376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273A66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29C4003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经核查配置文件及访谈网络管理员，无线AP未对重要主体和客体设置安全标记。</w:t>
            </w:r>
          </w:p>
        </w:tc>
      </w:tr>
      <w:tr w:rsidR="006E1EC7" w:rsidRPr="006E1EC7" w14:paraId="6787CB47" w14:textId="77777777" w:rsidTr="009153C9">
        <w:trPr>
          <w:trHeight w:val="454"/>
        </w:trPr>
        <w:tc>
          <w:tcPr>
            <w:tcW w:w="2880" w:type="dxa"/>
            <w:vMerge w:val="restart"/>
            <w:vAlign w:val="center"/>
          </w:tcPr>
          <w:p w14:paraId="2AA9A18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48A6244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28C9F9F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经现场访谈网络管理员及核查无线AP配置，输入命令display logbuffer reverse，返回信息为logbuffer:enable；确认无线AP中其中安全审计功能，通过查看审计记录内容，确认审计记录中包含设备运行记录及用户操作行为审计记录等。</w:t>
            </w:r>
          </w:p>
        </w:tc>
      </w:tr>
      <w:tr w:rsidR="006E1EC7" w:rsidRPr="006E1EC7" w14:paraId="1972C56C" w14:textId="77777777" w:rsidTr="009153C9">
        <w:trPr>
          <w:trHeight w:val="454"/>
        </w:trPr>
        <w:tc>
          <w:tcPr>
            <w:tcW w:w="2880" w:type="dxa"/>
            <w:vMerge/>
          </w:tcPr>
          <w:p w14:paraId="5F8E4C5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114895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3BE69F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经现场核查无线AP中审计记录内容，审计记录中包含：日期、时间、主机名、类型、IP地址、用户名、详情等。</w:t>
            </w:r>
          </w:p>
        </w:tc>
      </w:tr>
      <w:tr w:rsidR="006E1EC7" w:rsidRPr="006E1EC7" w14:paraId="71CDD5EA" w14:textId="77777777" w:rsidTr="009153C9">
        <w:trPr>
          <w:trHeight w:val="454"/>
        </w:trPr>
        <w:tc>
          <w:tcPr>
            <w:tcW w:w="2880" w:type="dxa"/>
            <w:vMerge/>
          </w:tcPr>
          <w:p w14:paraId="630C885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2D65B3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247684B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lang w:eastAsia="zh-CN"/>
              </w:rPr>
              <w:t>1、经访谈网络管理员，无线AP中所有用户均无权限对审计记录进行删除或修改；2、经现场核查，管理员配置了审计记录备份策略，实时将无线AP中审计记录上传至备份服务器中进行备份；2、经现场核查备份服务器中/home/network_backup目录中存在审计记录备份文件，备份文件宿主为root，权限为744，其他用户仅拥有读权限。</w:t>
            </w:r>
            <w:r w:rsidRPr="006E1EC7">
              <w:rPr>
                <w:rFonts w:ascii="宋体" w:hAnsi="宋体" w:cs="Times New Roman"/>
                <w:kern w:val="0"/>
              </w:rPr>
              <w:t>中/home/network_backup目录中存在审计记录备份文件，备份文件宿主为root，权限为744，其他用户仅拥有读权限。</w:t>
            </w:r>
          </w:p>
        </w:tc>
      </w:tr>
      <w:tr w:rsidR="006E1EC7" w:rsidRPr="006E1EC7" w14:paraId="510E766F" w14:textId="77777777" w:rsidTr="009153C9">
        <w:trPr>
          <w:trHeight w:val="454"/>
        </w:trPr>
        <w:tc>
          <w:tcPr>
            <w:tcW w:w="2880" w:type="dxa"/>
            <w:vMerge/>
          </w:tcPr>
          <w:p w14:paraId="00945AC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66A9BE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52EC5F3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经现场访谈网络管理员，无线AP中审计进程受系统进程保护，所有用户均无权限将审计进程单独中断。</w:t>
            </w:r>
          </w:p>
        </w:tc>
      </w:tr>
      <w:tr w:rsidR="006E1EC7" w:rsidRPr="006E1EC7" w14:paraId="1C7C00AC" w14:textId="77777777" w:rsidTr="009153C9">
        <w:trPr>
          <w:trHeight w:val="454"/>
        </w:trPr>
        <w:tc>
          <w:tcPr>
            <w:tcW w:w="2880" w:type="dxa"/>
            <w:vMerge w:val="restart"/>
            <w:vAlign w:val="center"/>
          </w:tcPr>
          <w:p w14:paraId="32E260E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31AC834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4235940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经访谈网络管理员及核查配置文件，无线AP系统为厂商提供独立封装系统，不允许安装其他组件及应用程序，遵循最小安装原则。</w:t>
            </w:r>
          </w:p>
        </w:tc>
      </w:tr>
      <w:tr w:rsidR="006E1EC7" w:rsidRPr="006E1EC7" w14:paraId="12D753EF" w14:textId="77777777" w:rsidTr="009153C9">
        <w:trPr>
          <w:trHeight w:val="454"/>
        </w:trPr>
        <w:tc>
          <w:tcPr>
            <w:tcW w:w="2880" w:type="dxa"/>
            <w:vMerge/>
          </w:tcPr>
          <w:p w14:paraId="5C32883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99FCB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224D844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经现场访谈网络管理员及核查无线AP配置，输入display current-fonfiguration，返回信息HTTP、Telnet协议均已关闭，无线AP中未启用不需要的系统服务、默认共享及高危端口。</w:t>
            </w:r>
          </w:p>
        </w:tc>
      </w:tr>
      <w:tr w:rsidR="006E1EC7" w:rsidRPr="006E1EC7" w14:paraId="14596FFA" w14:textId="77777777" w:rsidTr="009153C9">
        <w:trPr>
          <w:trHeight w:val="454"/>
        </w:trPr>
        <w:tc>
          <w:tcPr>
            <w:tcW w:w="2880" w:type="dxa"/>
            <w:vMerge/>
          </w:tcPr>
          <w:p w14:paraId="69BBB2A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0C12DF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6E0D6E9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在防火墙中添加访问控制策略，仅允许管理用户通过堡垒机远程管理网络设备、安全设备及服务器等，经核查防火墙中访问控制策略，具备堡垒机地址-设备管理网段（10.33.0.0）的访问控制策略。</w:t>
            </w:r>
          </w:p>
        </w:tc>
      </w:tr>
      <w:tr w:rsidR="006E1EC7" w:rsidRPr="006E1EC7" w14:paraId="2E4AD098" w14:textId="77777777" w:rsidTr="009153C9">
        <w:trPr>
          <w:trHeight w:val="454"/>
        </w:trPr>
        <w:tc>
          <w:tcPr>
            <w:tcW w:w="2880" w:type="dxa"/>
            <w:vMerge/>
          </w:tcPr>
          <w:p w14:paraId="462995D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46773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w:t>
            </w:r>
            <w:r w:rsidRPr="006E1EC7">
              <w:rPr>
                <w:rFonts w:ascii="宋体" w:hAnsi="宋体" w:cs="Times New Roman"/>
                <w:kern w:val="0"/>
                <w:lang w:eastAsia="zh-CN"/>
              </w:rPr>
              <w:lastRenderedPageBreak/>
              <w:t>或通过通信接口输入的内容符合系统设定要求；</w:t>
            </w:r>
          </w:p>
        </w:tc>
        <w:tc>
          <w:tcPr>
            <w:tcW w:w="2880" w:type="dxa"/>
            <w:vAlign w:val="center"/>
          </w:tcPr>
          <w:p w14:paraId="4FD4B5A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该测评项测评对象为业务应用系统、中间件和系统管理软</w:t>
            </w:r>
            <w:r w:rsidRPr="006E1EC7">
              <w:rPr>
                <w:rFonts w:ascii="宋体" w:hAnsi="宋体" w:cs="Times New Roman"/>
                <w:kern w:val="0"/>
                <w:lang w:eastAsia="zh-CN"/>
              </w:rPr>
              <w:lastRenderedPageBreak/>
              <w:t>件，故将该项调整为不适用。</w:t>
            </w:r>
          </w:p>
        </w:tc>
      </w:tr>
      <w:tr w:rsidR="006E1EC7" w:rsidRPr="006E1EC7" w14:paraId="6717776B" w14:textId="77777777" w:rsidTr="009153C9">
        <w:trPr>
          <w:trHeight w:val="454"/>
        </w:trPr>
        <w:tc>
          <w:tcPr>
            <w:tcW w:w="2880" w:type="dxa"/>
            <w:vMerge/>
          </w:tcPr>
          <w:p w14:paraId="07311EC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2767DA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16C0375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会定期对官方网站通报的安全漏洞进行评估，然后从官方网站下载安全补丁，经过综合评估测试后对无线AP系统进行补丁修复，避免系统中存在安全漏洞，2、经现场漏洞扫描，未发现无线AP中存在安全漏洞。</w:t>
            </w:r>
          </w:p>
        </w:tc>
      </w:tr>
      <w:tr w:rsidR="006E1EC7" w:rsidRPr="006E1EC7" w14:paraId="773031A5" w14:textId="77777777" w:rsidTr="009153C9">
        <w:trPr>
          <w:trHeight w:val="454"/>
        </w:trPr>
        <w:tc>
          <w:tcPr>
            <w:tcW w:w="2880" w:type="dxa"/>
            <w:vMerge/>
          </w:tcPr>
          <w:p w14:paraId="0A4D35E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F1A17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36F1D9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被测系统中部署了360AISA全流量威胁分析系统和360本地安全大脑，通过将被测系统中全部流量镜像发送到360AISA全流量威胁分析系统及360本地安全大脑中进行分析监测，发现入侵事件后及时通过钉钉报警，并且能够自动阻断。</w:t>
            </w:r>
          </w:p>
        </w:tc>
      </w:tr>
      <w:tr w:rsidR="006E1EC7" w:rsidRPr="006E1EC7" w14:paraId="10C2C948" w14:textId="77777777" w:rsidTr="009153C9">
        <w:trPr>
          <w:trHeight w:val="454"/>
        </w:trPr>
        <w:tc>
          <w:tcPr>
            <w:tcW w:w="2880" w:type="dxa"/>
            <w:vAlign w:val="center"/>
          </w:tcPr>
          <w:p w14:paraId="0EED867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494C896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184100A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未基于可信根对计算设备提供可信验证。</w:t>
            </w:r>
          </w:p>
        </w:tc>
      </w:tr>
      <w:tr w:rsidR="006E1EC7" w:rsidRPr="006E1EC7" w14:paraId="323D1A71" w14:textId="77777777" w:rsidTr="009153C9">
        <w:trPr>
          <w:trHeight w:val="454"/>
        </w:trPr>
        <w:tc>
          <w:tcPr>
            <w:tcW w:w="2880" w:type="dxa"/>
            <w:vMerge w:val="restart"/>
            <w:vAlign w:val="center"/>
          </w:tcPr>
          <w:p w14:paraId="1BB094F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605092D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0E1E0F4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经现场访谈网络管理员及对无线AP配置，无线AP中关闭Telnet协议，采用SSH协议进行通信，保证重要数据在传输过程中的完整性。</w:t>
            </w:r>
          </w:p>
        </w:tc>
      </w:tr>
      <w:tr w:rsidR="006E1EC7" w:rsidRPr="006E1EC7" w14:paraId="30BE40BA" w14:textId="77777777" w:rsidTr="009153C9">
        <w:trPr>
          <w:trHeight w:val="454"/>
        </w:trPr>
        <w:tc>
          <w:tcPr>
            <w:tcW w:w="2880" w:type="dxa"/>
            <w:vMerge/>
          </w:tcPr>
          <w:p w14:paraId="6D2C405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5ADE50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0B394FF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经访谈网络管理员及核查H3C WX3010系列无线AP产品文档，文件中目录05-参考指南--05文件系统管理命令中包含：“无线AP中文件系统通常使用摘要算法（SHA-256）对文件计算摘要值，用于验证文件的正确性和完整性”。</w:t>
            </w:r>
          </w:p>
        </w:tc>
      </w:tr>
      <w:tr w:rsidR="006E1EC7" w:rsidRPr="006E1EC7" w14:paraId="1A9BF07B" w14:textId="77777777" w:rsidTr="009153C9">
        <w:trPr>
          <w:trHeight w:val="454"/>
        </w:trPr>
        <w:tc>
          <w:tcPr>
            <w:tcW w:w="2880" w:type="dxa"/>
            <w:vMerge w:val="restart"/>
            <w:vAlign w:val="center"/>
          </w:tcPr>
          <w:p w14:paraId="0DC5F2A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数据保密性</w:t>
            </w:r>
          </w:p>
        </w:tc>
        <w:tc>
          <w:tcPr>
            <w:tcW w:w="2880" w:type="dxa"/>
            <w:vAlign w:val="center"/>
          </w:tcPr>
          <w:p w14:paraId="7DFB4E7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2CFDAB2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经现场访谈网络管理员及对无线AP配置，无线AP中关闭Telnet协议，采用SSH协议进行通信，保证重要数据在传输过程中的保密性。</w:t>
            </w:r>
          </w:p>
        </w:tc>
      </w:tr>
      <w:tr w:rsidR="006E1EC7" w:rsidRPr="006E1EC7" w14:paraId="3BC5F62E" w14:textId="77777777" w:rsidTr="009153C9">
        <w:trPr>
          <w:trHeight w:val="454"/>
        </w:trPr>
        <w:tc>
          <w:tcPr>
            <w:tcW w:w="2880" w:type="dxa"/>
            <w:vMerge/>
          </w:tcPr>
          <w:p w14:paraId="6B65551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97DDB8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5C5B75E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经访谈网管理员，管理员在设置用户口令时添加simple参数，经核查H3C WX3010系列无线AP产品文档，在文档05-参考指南--03-登录设备命令--1、登录设备--1.1等设备命令--1.1.28 set authentication password中正对simple参数进行说明：“simple：以明文方式设置密码，该密码将以密文方式存储。</w:t>
            </w:r>
          </w:p>
        </w:tc>
      </w:tr>
      <w:tr w:rsidR="006E1EC7" w:rsidRPr="006E1EC7" w14:paraId="4AE42CC0" w14:textId="77777777" w:rsidTr="009153C9">
        <w:trPr>
          <w:trHeight w:val="454"/>
        </w:trPr>
        <w:tc>
          <w:tcPr>
            <w:tcW w:w="2880" w:type="dxa"/>
            <w:vMerge w:val="restart"/>
            <w:vAlign w:val="center"/>
          </w:tcPr>
          <w:p w14:paraId="34821A7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7E3DA28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1D907BA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经现场访谈网络管理员及核查相应配置，管理员约每半年时间将无线AP中配置策略进行一次备份，备份文件在本地存储。</w:t>
            </w:r>
          </w:p>
        </w:tc>
      </w:tr>
      <w:tr w:rsidR="006E1EC7" w:rsidRPr="006E1EC7" w14:paraId="7BD5F57E" w14:textId="77777777" w:rsidTr="009153C9">
        <w:trPr>
          <w:trHeight w:val="454"/>
        </w:trPr>
        <w:tc>
          <w:tcPr>
            <w:tcW w:w="2880" w:type="dxa"/>
            <w:vMerge/>
          </w:tcPr>
          <w:p w14:paraId="2E95AA5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EB5080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4202ADE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经现场访谈网络管理员，无线AP中备份文件仅本地保存，未提供实时异地备份。</w:t>
            </w:r>
          </w:p>
        </w:tc>
      </w:tr>
      <w:tr w:rsidR="006E1EC7" w:rsidRPr="006E1EC7" w14:paraId="14C99BA6" w14:textId="77777777" w:rsidTr="009153C9">
        <w:trPr>
          <w:trHeight w:val="454"/>
        </w:trPr>
        <w:tc>
          <w:tcPr>
            <w:tcW w:w="2880" w:type="dxa"/>
            <w:vMerge/>
          </w:tcPr>
          <w:p w14:paraId="5A37D1A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A73605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2744C86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经访谈访问管理员及核查网络拓扑图，重要数据处理系统中采用双机冗余部署，保证系统的高可用性。</w:t>
            </w:r>
          </w:p>
        </w:tc>
      </w:tr>
    </w:tbl>
    <w:p w14:paraId="1564DC90"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596E4F10" w14:textId="1898EFEB"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4.1.1.</w:t>
      </w:r>
      <w:r w:rsidR="006E1EC7" w:rsidRPr="006E1EC7">
        <w:rPr>
          <w:rFonts w:ascii="宋体" w:hAnsi="宋体" w:cs="Times New Roman"/>
          <w:bCs/>
          <w:iCs/>
          <w:color w:val="000000"/>
          <w:kern w:val="0"/>
          <w:sz w:val="28"/>
          <w:szCs w:val="22"/>
          <w:lang w:eastAsia="en-US"/>
        </w:rPr>
        <w:t>25. 无线AP2</w:t>
      </w:r>
    </w:p>
    <w:tbl>
      <w:tblPr>
        <w:tblStyle w:val="5b"/>
        <w:tblW w:w="0" w:type="auto"/>
        <w:tblLook w:val="04A0" w:firstRow="1" w:lastRow="0" w:firstColumn="1" w:lastColumn="0" w:noHBand="0" w:noVBand="1"/>
      </w:tblPr>
      <w:tblGrid>
        <w:gridCol w:w="2721"/>
        <w:gridCol w:w="2732"/>
        <w:gridCol w:w="2843"/>
      </w:tblGrid>
      <w:tr w:rsidR="006E1EC7" w:rsidRPr="006E1EC7" w14:paraId="3517F6CC" w14:textId="77777777" w:rsidTr="009153C9">
        <w:trPr>
          <w:trHeight w:val="454"/>
        </w:trPr>
        <w:tc>
          <w:tcPr>
            <w:tcW w:w="2880" w:type="dxa"/>
            <w:shd w:val="clear" w:color="auto" w:fill="7D7D7D"/>
            <w:vAlign w:val="center"/>
          </w:tcPr>
          <w:p w14:paraId="77DBEEF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4B6BE8A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05CA186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0BC88786" w14:textId="77777777" w:rsidTr="009153C9">
        <w:trPr>
          <w:trHeight w:val="454"/>
        </w:trPr>
        <w:tc>
          <w:tcPr>
            <w:tcW w:w="2880" w:type="dxa"/>
            <w:vMerge w:val="restart"/>
            <w:vAlign w:val="center"/>
          </w:tcPr>
          <w:p w14:paraId="7363CAD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5669BF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31E07A8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 xml:space="preserve">1、经现场访谈网络管理员，无线AP采用用户名、口令进行身份标识及身份鉴别；2、经核查无线AP配置，输入display password-control命令，返回信息为 Password aging:Enabled (90 days) Password length: Enabled (10 characters) Password </w:t>
            </w:r>
            <w:r w:rsidRPr="006E1EC7">
              <w:rPr>
                <w:rFonts w:ascii="宋体" w:hAnsi="宋体" w:cs="Times New Roman"/>
                <w:kern w:val="0"/>
              </w:rPr>
              <w:lastRenderedPageBreak/>
              <w:t>composition:Enabled (3 types, 1 characters per type) Password history: Enabled (max history records:4)，通过返回信息确认：用户口令长度为至少10位，包含数字、字母、字符三种类型，未定期更改用户口令；3、通过现场在无线AP中创建与网络管理员同名账户时，无线AP中会提示用户名已存在，无法创重名用户，确认用户标识具备唯一性。</w:t>
            </w:r>
          </w:p>
        </w:tc>
      </w:tr>
      <w:tr w:rsidR="006E1EC7" w:rsidRPr="006E1EC7" w14:paraId="167A5C3B" w14:textId="77777777" w:rsidTr="009153C9">
        <w:trPr>
          <w:trHeight w:val="454"/>
        </w:trPr>
        <w:tc>
          <w:tcPr>
            <w:tcW w:w="2880" w:type="dxa"/>
            <w:vMerge/>
          </w:tcPr>
          <w:p w14:paraId="2703DF4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A9A22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6620E19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1、经现场核查无线AP配置策略，输入display password-control命令，返回信息为 Maximum login attempts: 3，Action for exceeding login attempts: Lock user for 1 minutes、User authentication timeout：600 seconds；2、通过返回信息确认用户连续错误登录3次锁定账户1分钟，用户登录连接超时时间限制为600秒。</w:t>
            </w:r>
          </w:p>
        </w:tc>
      </w:tr>
      <w:tr w:rsidR="006E1EC7" w:rsidRPr="006E1EC7" w14:paraId="3755453B" w14:textId="77777777" w:rsidTr="009153C9">
        <w:trPr>
          <w:trHeight w:val="454"/>
        </w:trPr>
        <w:tc>
          <w:tcPr>
            <w:tcW w:w="2880" w:type="dxa"/>
            <w:vMerge/>
          </w:tcPr>
          <w:p w14:paraId="6F31142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8DE27E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0DACC02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及核查其远程连接无线AP的方式，管理员在远程管理无线AP时采用SSH协议进行通信，防止鉴别信息在网络传输过程中被窃听；2、访谈网络管理员，Telnet协议默认为关闭状态，通过输入命令telnet server enable尝试启用Telnet协议，返回信息为Telnet is insecure because it transmits data in plaintext form，Telnet协议未启成功；3，通过在终端Telnet该无线AP，无法连接成功。</w:t>
            </w:r>
          </w:p>
        </w:tc>
      </w:tr>
      <w:tr w:rsidR="006E1EC7" w:rsidRPr="006E1EC7" w14:paraId="3487C588" w14:textId="77777777" w:rsidTr="009153C9">
        <w:trPr>
          <w:trHeight w:val="454"/>
        </w:trPr>
        <w:tc>
          <w:tcPr>
            <w:tcW w:w="2880" w:type="dxa"/>
            <w:vMerge/>
          </w:tcPr>
          <w:p w14:paraId="5D4DBBD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A2B943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w:t>
            </w:r>
            <w:r w:rsidRPr="006E1EC7">
              <w:rPr>
                <w:rFonts w:ascii="宋体" w:hAnsi="宋体" w:cs="Times New Roman"/>
                <w:kern w:val="0"/>
                <w:lang w:eastAsia="zh-CN"/>
              </w:rPr>
              <w:lastRenderedPageBreak/>
              <w:t>生物技术等两种或两种以上组合的鉴别技术对用户进行身份鉴别，且其中一种鉴别技术至少应使用密码技术来实现。</w:t>
            </w:r>
          </w:p>
        </w:tc>
        <w:tc>
          <w:tcPr>
            <w:tcW w:w="2880" w:type="dxa"/>
            <w:vAlign w:val="center"/>
          </w:tcPr>
          <w:p w14:paraId="44E2313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经现场核查网络管理员远程</w:t>
            </w:r>
            <w:r w:rsidRPr="006E1EC7">
              <w:rPr>
                <w:rFonts w:ascii="宋体" w:hAnsi="宋体" w:cs="Times New Roman"/>
                <w:kern w:val="0"/>
                <w:lang w:eastAsia="zh-CN"/>
              </w:rPr>
              <w:lastRenderedPageBreak/>
              <w:t>登录无线AP方式，无线AP仅采用用户名、口令方式进行身份鉴别，未采用两种或两种以上组合的鉴别技术对用户进行身份鉴别。</w:t>
            </w:r>
          </w:p>
        </w:tc>
      </w:tr>
      <w:tr w:rsidR="006E1EC7" w:rsidRPr="006E1EC7" w14:paraId="22009FC3" w14:textId="77777777" w:rsidTr="009153C9">
        <w:trPr>
          <w:trHeight w:val="454"/>
        </w:trPr>
        <w:tc>
          <w:tcPr>
            <w:tcW w:w="2880" w:type="dxa"/>
            <w:vMerge w:val="restart"/>
            <w:vAlign w:val="center"/>
          </w:tcPr>
          <w:p w14:paraId="57B1BA1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访问控制</w:t>
            </w:r>
          </w:p>
        </w:tc>
        <w:tc>
          <w:tcPr>
            <w:tcW w:w="2880" w:type="dxa"/>
            <w:vAlign w:val="center"/>
          </w:tcPr>
          <w:p w14:paraId="583DBDD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53A953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1、经现场核查无线AP中用户信息，通过输入display local-user命令，返回信息中显示无线AP中存在场站管理员、网络管理员两个用户，该用户均分配超管权限。</w:t>
            </w:r>
          </w:p>
        </w:tc>
      </w:tr>
      <w:tr w:rsidR="006E1EC7" w:rsidRPr="006E1EC7" w14:paraId="2B3BE830" w14:textId="77777777" w:rsidTr="009153C9">
        <w:trPr>
          <w:trHeight w:val="454"/>
        </w:trPr>
        <w:tc>
          <w:tcPr>
            <w:tcW w:w="2880" w:type="dxa"/>
            <w:vMerge/>
          </w:tcPr>
          <w:p w14:paraId="0CFDCFD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01B0FF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2940850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1、经现场核查无线AP中用户信息，通过输入display local-user命令，返回信息中显示无线AP中存在场站管理员、网络管理员两个账户,不存在默认账户，2、经核查无线AP配置，输入display password-control命令，返回信息为 Password aging:Enabled (90 days) Password length: Enabled (10 characters) Password composition:Enabled (3 types, 1 characters per type) Password history: Enabled (max history records：3，用户口令已按照复杂度策略更改。</w:t>
            </w:r>
          </w:p>
        </w:tc>
      </w:tr>
      <w:tr w:rsidR="006E1EC7" w:rsidRPr="006E1EC7" w14:paraId="0F28DD9D" w14:textId="77777777" w:rsidTr="009153C9">
        <w:trPr>
          <w:trHeight w:val="454"/>
        </w:trPr>
        <w:tc>
          <w:tcPr>
            <w:tcW w:w="2880" w:type="dxa"/>
            <w:vMerge/>
          </w:tcPr>
          <w:p w14:paraId="3447335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A8A138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0E1D253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经现场核查无线AP中用户信息，通过输入display local-user命令，返回信息中显示无线AP中存在场站管理员、网络管理员等用户,经访谈网络管理员，账户与管理员一一对应，不存在多余、过期、共享账户。</w:t>
            </w:r>
          </w:p>
        </w:tc>
      </w:tr>
      <w:tr w:rsidR="006E1EC7" w:rsidRPr="006E1EC7" w14:paraId="40E729FD" w14:textId="77777777" w:rsidTr="009153C9">
        <w:trPr>
          <w:trHeight w:val="454"/>
        </w:trPr>
        <w:tc>
          <w:tcPr>
            <w:tcW w:w="2880" w:type="dxa"/>
            <w:vMerge/>
          </w:tcPr>
          <w:p w14:paraId="2DCA797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BA2DB9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41CF186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经现场核查无线AP中用户信息，通过输入display local-user命令，返回信息中显示无线AP中存在场站管理员、网络管理员等用户,经访谈网络管理员，场站管理员、网络管理员均分配超级管</w:t>
            </w:r>
            <w:r w:rsidRPr="006E1EC7">
              <w:rPr>
                <w:rFonts w:ascii="宋体" w:hAnsi="宋体" w:cs="Times New Roman"/>
                <w:kern w:val="0"/>
                <w:lang w:eastAsia="zh-CN"/>
              </w:rPr>
              <w:lastRenderedPageBreak/>
              <w:t>理员权限，未按照权限最小化原则赋予管理用户权限及实现权限分离。</w:t>
            </w:r>
          </w:p>
        </w:tc>
      </w:tr>
      <w:tr w:rsidR="006E1EC7" w:rsidRPr="006E1EC7" w14:paraId="0C6DE076" w14:textId="77777777" w:rsidTr="009153C9">
        <w:trPr>
          <w:trHeight w:val="454"/>
        </w:trPr>
        <w:tc>
          <w:tcPr>
            <w:tcW w:w="2880" w:type="dxa"/>
            <w:vMerge/>
          </w:tcPr>
          <w:p w14:paraId="7F42A63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AEEE3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79A6BB5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经核查配置文件及访谈网络管理员，无线AP中由网络管理员角色账户为管理用户配置相应账号，并按照用户角色级别赋予管理用户操作权限。</w:t>
            </w:r>
          </w:p>
        </w:tc>
      </w:tr>
      <w:tr w:rsidR="006E1EC7" w:rsidRPr="006E1EC7" w14:paraId="0B04ADFF" w14:textId="77777777" w:rsidTr="009153C9">
        <w:trPr>
          <w:trHeight w:val="454"/>
        </w:trPr>
        <w:tc>
          <w:tcPr>
            <w:tcW w:w="2880" w:type="dxa"/>
            <w:vMerge/>
          </w:tcPr>
          <w:p w14:paraId="6E48B90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6F00BA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71FCD1A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经核查配置文件及访谈网络管理员，无线AP访问控制策略为管理用户的无线AP中配置文件等进行配置管理及访问管理等，访问控制粒度达到主体为用户级、客体为文件级。</w:t>
            </w:r>
          </w:p>
        </w:tc>
      </w:tr>
      <w:tr w:rsidR="006E1EC7" w:rsidRPr="006E1EC7" w14:paraId="5D03318B" w14:textId="77777777" w:rsidTr="009153C9">
        <w:trPr>
          <w:trHeight w:val="454"/>
        </w:trPr>
        <w:tc>
          <w:tcPr>
            <w:tcW w:w="2880" w:type="dxa"/>
            <w:vMerge/>
          </w:tcPr>
          <w:p w14:paraId="4D93C28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89A02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0754D88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经核查配置文件及访谈网络管理员，无线AP未对重要主体和客体设置安全标记。</w:t>
            </w:r>
          </w:p>
        </w:tc>
      </w:tr>
      <w:tr w:rsidR="006E1EC7" w:rsidRPr="006E1EC7" w14:paraId="2B47BA67" w14:textId="77777777" w:rsidTr="009153C9">
        <w:trPr>
          <w:trHeight w:val="454"/>
        </w:trPr>
        <w:tc>
          <w:tcPr>
            <w:tcW w:w="2880" w:type="dxa"/>
            <w:vMerge w:val="restart"/>
            <w:vAlign w:val="center"/>
          </w:tcPr>
          <w:p w14:paraId="5E90896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69F4CB9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6F33A4D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经现场访谈网络管理员及核查无线AP配置，输入命令display logbuffer reverse，返回信息为logbuffer:enable；确认无线AP中其中安全审计功能，通过查看审计记录内容，确认审计记录中包含设备运行记录及用户操作行为审计记录等。</w:t>
            </w:r>
          </w:p>
        </w:tc>
      </w:tr>
      <w:tr w:rsidR="006E1EC7" w:rsidRPr="006E1EC7" w14:paraId="426292BF" w14:textId="77777777" w:rsidTr="009153C9">
        <w:trPr>
          <w:trHeight w:val="454"/>
        </w:trPr>
        <w:tc>
          <w:tcPr>
            <w:tcW w:w="2880" w:type="dxa"/>
            <w:vMerge/>
          </w:tcPr>
          <w:p w14:paraId="79C6C34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93E6E0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4B1010D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经现场核查无线AP中审计记录内容，审计记录中包含：日期、时间、主机名、类型、IP地址、用户名、详情等。</w:t>
            </w:r>
          </w:p>
        </w:tc>
      </w:tr>
      <w:tr w:rsidR="006E1EC7" w:rsidRPr="006E1EC7" w14:paraId="251DE651" w14:textId="77777777" w:rsidTr="009153C9">
        <w:trPr>
          <w:trHeight w:val="454"/>
        </w:trPr>
        <w:tc>
          <w:tcPr>
            <w:tcW w:w="2880" w:type="dxa"/>
            <w:vMerge/>
          </w:tcPr>
          <w:p w14:paraId="5AA47B4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31A67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56FF8F0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lang w:eastAsia="zh-CN"/>
              </w:rPr>
              <w:t>1、经访谈网络管理员，无线AP中所有用户均无权限对审计记录进行删除或修改；2、经现场核查，管理员配置了审计记录备份策略，实时将无线AP中审计记录上传至备份服务器中进行备份；2、经现场核查备份服务器中/home/network_backup目录中存在审计记录备份文件，备份文件宿主为root，权限为744，其他用户仅拥有读权限。</w:t>
            </w:r>
            <w:r w:rsidRPr="006E1EC7">
              <w:rPr>
                <w:rFonts w:ascii="宋体" w:hAnsi="宋体" w:cs="Times New Roman"/>
                <w:kern w:val="0"/>
              </w:rPr>
              <w:t>中/home/network_backup目</w:t>
            </w:r>
            <w:r w:rsidRPr="006E1EC7">
              <w:rPr>
                <w:rFonts w:ascii="宋体" w:hAnsi="宋体" w:cs="Times New Roman"/>
                <w:kern w:val="0"/>
              </w:rPr>
              <w:lastRenderedPageBreak/>
              <w:t>录中存在审计记录备份文件，备份文件宿主为root，权限为744，其他用户仅拥有读权限。</w:t>
            </w:r>
          </w:p>
        </w:tc>
      </w:tr>
      <w:tr w:rsidR="006E1EC7" w:rsidRPr="006E1EC7" w14:paraId="671114AE" w14:textId="77777777" w:rsidTr="009153C9">
        <w:trPr>
          <w:trHeight w:val="454"/>
        </w:trPr>
        <w:tc>
          <w:tcPr>
            <w:tcW w:w="2880" w:type="dxa"/>
            <w:vMerge/>
          </w:tcPr>
          <w:p w14:paraId="071979C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762BF8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2259B8B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经现场访谈网络管理员，无线AP中审计进程受系统进程保护，所有用户均无权限将审计进程单独中断。</w:t>
            </w:r>
          </w:p>
        </w:tc>
      </w:tr>
      <w:tr w:rsidR="006E1EC7" w:rsidRPr="006E1EC7" w14:paraId="05BE32E8" w14:textId="77777777" w:rsidTr="009153C9">
        <w:trPr>
          <w:trHeight w:val="454"/>
        </w:trPr>
        <w:tc>
          <w:tcPr>
            <w:tcW w:w="2880" w:type="dxa"/>
            <w:vMerge w:val="restart"/>
            <w:vAlign w:val="center"/>
          </w:tcPr>
          <w:p w14:paraId="1553583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396CED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22E9FDE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经访谈网络管理员及核查配置文件，无线AP系统为厂商提供独立封装系统，不允许安装其他组件及应用程序，遵循最小安装原则。</w:t>
            </w:r>
          </w:p>
        </w:tc>
      </w:tr>
      <w:tr w:rsidR="006E1EC7" w:rsidRPr="006E1EC7" w14:paraId="3A6F5D20" w14:textId="77777777" w:rsidTr="009153C9">
        <w:trPr>
          <w:trHeight w:val="454"/>
        </w:trPr>
        <w:tc>
          <w:tcPr>
            <w:tcW w:w="2880" w:type="dxa"/>
            <w:vMerge/>
          </w:tcPr>
          <w:p w14:paraId="6CB3934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0269A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23F2F36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经现场访谈网络管理员及核查无线AP配置，输入display current-fonfiguration，返回信息HTTP、Telnet协议均已关闭，无线AP中未启用不需要的系统服务、默认共享及高危端口。</w:t>
            </w:r>
          </w:p>
        </w:tc>
      </w:tr>
      <w:tr w:rsidR="006E1EC7" w:rsidRPr="006E1EC7" w14:paraId="582C3511" w14:textId="77777777" w:rsidTr="009153C9">
        <w:trPr>
          <w:trHeight w:val="454"/>
        </w:trPr>
        <w:tc>
          <w:tcPr>
            <w:tcW w:w="2880" w:type="dxa"/>
            <w:vMerge/>
          </w:tcPr>
          <w:p w14:paraId="5D5477C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C830CD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1A916DC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在防火墙中添加访问控制策略，仅允许管理用户通过堡垒机远程管理网络设备、安全设备及服务器等，经核查防火墙中访问控制策略，具备堡垒机地址-设备管理网段（10.33.0.0）的访问控制策略。</w:t>
            </w:r>
          </w:p>
        </w:tc>
      </w:tr>
      <w:tr w:rsidR="006E1EC7" w:rsidRPr="006E1EC7" w14:paraId="360BB8A2" w14:textId="77777777" w:rsidTr="009153C9">
        <w:trPr>
          <w:trHeight w:val="454"/>
        </w:trPr>
        <w:tc>
          <w:tcPr>
            <w:tcW w:w="2880" w:type="dxa"/>
            <w:vMerge/>
          </w:tcPr>
          <w:p w14:paraId="32FCB09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310059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38B2950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该测评项测评对象为业务应用系统、中间件和系统管理软件，故将该项调整为不适用。</w:t>
            </w:r>
          </w:p>
        </w:tc>
      </w:tr>
      <w:tr w:rsidR="006E1EC7" w:rsidRPr="006E1EC7" w14:paraId="2E1052A2" w14:textId="77777777" w:rsidTr="009153C9">
        <w:trPr>
          <w:trHeight w:val="454"/>
        </w:trPr>
        <w:tc>
          <w:tcPr>
            <w:tcW w:w="2880" w:type="dxa"/>
            <w:vMerge/>
          </w:tcPr>
          <w:p w14:paraId="7AB6F43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7C2F7B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6DA6AB8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会定期对官方网站通报的安全漏洞进行评估，然后从官方网站下载安全补丁，经过综合评估测试后对无线AP系统进行补丁修复，避免系统中存在安全漏洞，2、经现场漏洞扫描，未发现无线AP中存在安全漏洞。</w:t>
            </w:r>
          </w:p>
        </w:tc>
      </w:tr>
      <w:tr w:rsidR="006E1EC7" w:rsidRPr="006E1EC7" w14:paraId="12E9D1C3" w14:textId="77777777" w:rsidTr="009153C9">
        <w:trPr>
          <w:trHeight w:val="454"/>
        </w:trPr>
        <w:tc>
          <w:tcPr>
            <w:tcW w:w="2880" w:type="dxa"/>
            <w:vMerge/>
          </w:tcPr>
          <w:p w14:paraId="433EE7F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F56DEA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w:t>
            </w:r>
            <w:r w:rsidRPr="006E1EC7">
              <w:rPr>
                <w:rFonts w:ascii="宋体" w:hAnsi="宋体" w:cs="Times New Roman"/>
                <w:kern w:val="0"/>
                <w:lang w:eastAsia="zh-CN"/>
              </w:rPr>
              <w:lastRenderedPageBreak/>
              <w:t>严重入侵事件时提供报警。</w:t>
            </w:r>
          </w:p>
        </w:tc>
        <w:tc>
          <w:tcPr>
            <w:tcW w:w="2880" w:type="dxa"/>
            <w:vAlign w:val="center"/>
          </w:tcPr>
          <w:p w14:paraId="22A79AC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经访谈网络管理员，被测系统中部署了360AISA全流量威</w:t>
            </w:r>
            <w:r w:rsidRPr="006E1EC7">
              <w:rPr>
                <w:rFonts w:ascii="宋体" w:hAnsi="宋体" w:cs="Times New Roman"/>
                <w:kern w:val="0"/>
                <w:lang w:eastAsia="zh-CN"/>
              </w:rPr>
              <w:lastRenderedPageBreak/>
              <w:t>胁分析系统和360本地安全大脑，通过将被测系统中全部流量镜像发送到360AISA全流量威胁分析系统及360本地安全大脑中进行分析监测，发现入侵事件后及时通过钉钉报警，并且能够自动阻断。</w:t>
            </w:r>
          </w:p>
        </w:tc>
      </w:tr>
      <w:tr w:rsidR="006E1EC7" w:rsidRPr="006E1EC7" w14:paraId="6BD1BBB1" w14:textId="77777777" w:rsidTr="009153C9">
        <w:trPr>
          <w:trHeight w:val="454"/>
        </w:trPr>
        <w:tc>
          <w:tcPr>
            <w:tcW w:w="2880" w:type="dxa"/>
            <w:vAlign w:val="center"/>
          </w:tcPr>
          <w:p w14:paraId="2F20D6E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可信验证</w:t>
            </w:r>
          </w:p>
        </w:tc>
        <w:tc>
          <w:tcPr>
            <w:tcW w:w="2880" w:type="dxa"/>
            <w:vAlign w:val="center"/>
          </w:tcPr>
          <w:p w14:paraId="19E1CE3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06B1BDF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未基于可信根对计算设备提供可信验证。</w:t>
            </w:r>
          </w:p>
        </w:tc>
      </w:tr>
      <w:tr w:rsidR="006E1EC7" w:rsidRPr="006E1EC7" w14:paraId="0882CC68" w14:textId="77777777" w:rsidTr="009153C9">
        <w:trPr>
          <w:trHeight w:val="454"/>
        </w:trPr>
        <w:tc>
          <w:tcPr>
            <w:tcW w:w="2880" w:type="dxa"/>
            <w:vMerge w:val="restart"/>
            <w:vAlign w:val="center"/>
          </w:tcPr>
          <w:p w14:paraId="681A650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57A2441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0719EC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经现场访谈网络管理员及对无线AP配置，无线AP中关闭Telnet协议，采用SSH协议进行通信，保证重要数据在传输过程中的完整性。</w:t>
            </w:r>
          </w:p>
        </w:tc>
      </w:tr>
      <w:tr w:rsidR="006E1EC7" w:rsidRPr="006E1EC7" w14:paraId="717AC50F" w14:textId="77777777" w:rsidTr="009153C9">
        <w:trPr>
          <w:trHeight w:val="454"/>
        </w:trPr>
        <w:tc>
          <w:tcPr>
            <w:tcW w:w="2880" w:type="dxa"/>
            <w:vMerge/>
          </w:tcPr>
          <w:p w14:paraId="1CE85F0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992D16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307772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经访谈网络管理员及核查H3C WX3010系列无线AP产品文档，文件中目录05-参考指南--05文件系统管理命令中包含：“无线AP中文件系统通常使用摘要算法（SHA-256）对文件计算摘要值，用于验证文件的正确性和完整性”。</w:t>
            </w:r>
          </w:p>
        </w:tc>
      </w:tr>
      <w:tr w:rsidR="006E1EC7" w:rsidRPr="006E1EC7" w14:paraId="4D2AC934" w14:textId="77777777" w:rsidTr="009153C9">
        <w:trPr>
          <w:trHeight w:val="454"/>
        </w:trPr>
        <w:tc>
          <w:tcPr>
            <w:tcW w:w="2880" w:type="dxa"/>
            <w:vMerge w:val="restart"/>
            <w:vAlign w:val="center"/>
          </w:tcPr>
          <w:p w14:paraId="0DE6B3F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669279D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1C5A3EE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经现场访谈网络管理员及对无线AP配置，无线AP中关闭Telnet协议，采用SSH协议进行通信，保证重要数据在传输过程中的保密性。</w:t>
            </w:r>
          </w:p>
        </w:tc>
      </w:tr>
      <w:tr w:rsidR="006E1EC7" w:rsidRPr="006E1EC7" w14:paraId="7E51FE6C" w14:textId="77777777" w:rsidTr="009153C9">
        <w:trPr>
          <w:trHeight w:val="454"/>
        </w:trPr>
        <w:tc>
          <w:tcPr>
            <w:tcW w:w="2880" w:type="dxa"/>
            <w:vMerge/>
          </w:tcPr>
          <w:p w14:paraId="7D75A1B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4C9AA7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679C9D7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经访谈网管理员，管理员在设置用户口令时添加simple参数，经核查H3C WX3010系列无线AP产品文档，在文档05-参考指南--03-登录设备命令--1、登录设备--1.1等设备命令--1.1.28 set authentication password中</w:t>
            </w:r>
            <w:r w:rsidRPr="006E1EC7">
              <w:rPr>
                <w:rFonts w:ascii="宋体" w:hAnsi="宋体" w:cs="Times New Roman"/>
                <w:kern w:val="0"/>
              </w:rPr>
              <w:lastRenderedPageBreak/>
              <w:t>正对simple参数进行说明：“simple：以明文方式设置密码，该密码将以密文方式存储。</w:t>
            </w:r>
          </w:p>
        </w:tc>
      </w:tr>
      <w:tr w:rsidR="006E1EC7" w:rsidRPr="006E1EC7" w14:paraId="1B9734C6" w14:textId="77777777" w:rsidTr="009153C9">
        <w:trPr>
          <w:trHeight w:val="454"/>
        </w:trPr>
        <w:tc>
          <w:tcPr>
            <w:tcW w:w="2880" w:type="dxa"/>
            <w:vMerge w:val="restart"/>
            <w:vAlign w:val="center"/>
          </w:tcPr>
          <w:p w14:paraId="2A9A82C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数据备份恢复</w:t>
            </w:r>
          </w:p>
        </w:tc>
        <w:tc>
          <w:tcPr>
            <w:tcW w:w="2880" w:type="dxa"/>
            <w:vAlign w:val="center"/>
          </w:tcPr>
          <w:p w14:paraId="0497C46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4D56F23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经现场访谈网络管理员及核查相应配置，管理员约每半年时间将无线AP中配置策略进行一次备份，备份文件在本地存储。</w:t>
            </w:r>
          </w:p>
        </w:tc>
      </w:tr>
      <w:tr w:rsidR="006E1EC7" w:rsidRPr="006E1EC7" w14:paraId="56D45C0F" w14:textId="77777777" w:rsidTr="009153C9">
        <w:trPr>
          <w:trHeight w:val="454"/>
        </w:trPr>
        <w:tc>
          <w:tcPr>
            <w:tcW w:w="2880" w:type="dxa"/>
            <w:vMerge/>
          </w:tcPr>
          <w:p w14:paraId="12D04F0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C744A6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74575E9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经现场访谈网络管理员，无线AP中备份文件仅本地保存，未提供实时异地备份。</w:t>
            </w:r>
          </w:p>
        </w:tc>
      </w:tr>
      <w:tr w:rsidR="006E1EC7" w:rsidRPr="006E1EC7" w14:paraId="7B9CD038" w14:textId="77777777" w:rsidTr="009153C9">
        <w:trPr>
          <w:trHeight w:val="454"/>
        </w:trPr>
        <w:tc>
          <w:tcPr>
            <w:tcW w:w="2880" w:type="dxa"/>
            <w:vMerge/>
          </w:tcPr>
          <w:p w14:paraId="2BDC94E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8481EA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11CCDF3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经访谈访问管理员及核查网络拓扑图，重要数据处理系统中采用双机冗余部署，保证系统的高可用性。</w:t>
            </w:r>
          </w:p>
        </w:tc>
      </w:tr>
    </w:tbl>
    <w:p w14:paraId="49ECE2DD"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1FC80F21" w14:textId="2627CDD8"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4.1.1.</w:t>
      </w:r>
      <w:r w:rsidR="006E1EC7" w:rsidRPr="006E1EC7">
        <w:rPr>
          <w:rFonts w:ascii="宋体" w:hAnsi="宋体" w:cs="Times New Roman"/>
          <w:bCs/>
          <w:iCs/>
          <w:color w:val="000000"/>
          <w:kern w:val="0"/>
          <w:sz w:val="28"/>
          <w:szCs w:val="22"/>
          <w:lang w:eastAsia="en-US"/>
        </w:rPr>
        <w:t>26. 无线AP3</w:t>
      </w:r>
    </w:p>
    <w:tbl>
      <w:tblPr>
        <w:tblStyle w:val="5b"/>
        <w:tblW w:w="0" w:type="auto"/>
        <w:tblLook w:val="04A0" w:firstRow="1" w:lastRow="0" w:firstColumn="1" w:lastColumn="0" w:noHBand="0" w:noVBand="1"/>
      </w:tblPr>
      <w:tblGrid>
        <w:gridCol w:w="2721"/>
        <w:gridCol w:w="2732"/>
        <w:gridCol w:w="2843"/>
      </w:tblGrid>
      <w:tr w:rsidR="006E1EC7" w:rsidRPr="006E1EC7" w14:paraId="5CD45410" w14:textId="77777777" w:rsidTr="009153C9">
        <w:trPr>
          <w:trHeight w:val="454"/>
        </w:trPr>
        <w:tc>
          <w:tcPr>
            <w:tcW w:w="2880" w:type="dxa"/>
            <w:shd w:val="clear" w:color="auto" w:fill="7D7D7D"/>
            <w:vAlign w:val="center"/>
          </w:tcPr>
          <w:p w14:paraId="58F92C7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6A2BDC5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2FB20E1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18C542A4" w14:textId="77777777" w:rsidTr="009153C9">
        <w:trPr>
          <w:trHeight w:val="454"/>
        </w:trPr>
        <w:tc>
          <w:tcPr>
            <w:tcW w:w="2880" w:type="dxa"/>
            <w:vMerge w:val="restart"/>
            <w:vAlign w:val="center"/>
          </w:tcPr>
          <w:p w14:paraId="58A9C85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0478C7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287E851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1、经现场访谈网络管理员，无线AP采用用户名、口令进行身份标识及身份鉴别；2、经核查无线AP配置，输入display password-control命令，返回信息为 Password aging:Enabled (90 days) Password length: Enabled (10 characters) Password composition:Enabled (3 types, 1 characters per type) Password history: Enabled (max history records:4)，通过返回信息确认：用户口令长度为至少10位，包含数字、字母、字符三种类型，未定期更改用户口令；3、通过现场在无线AP中创建与网络管理员同名账户时，无线AP中会提示用户名已存在，无法创重名用户，确认用户标识具备唯一</w:t>
            </w:r>
            <w:r w:rsidRPr="006E1EC7">
              <w:rPr>
                <w:rFonts w:ascii="宋体" w:hAnsi="宋体" w:cs="Times New Roman"/>
                <w:kern w:val="0"/>
              </w:rPr>
              <w:lastRenderedPageBreak/>
              <w:t>性。</w:t>
            </w:r>
          </w:p>
        </w:tc>
      </w:tr>
      <w:tr w:rsidR="006E1EC7" w:rsidRPr="006E1EC7" w14:paraId="0E995144" w14:textId="77777777" w:rsidTr="009153C9">
        <w:trPr>
          <w:trHeight w:val="454"/>
        </w:trPr>
        <w:tc>
          <w:tcPr>
            <w:tcW w:w="2880" w:type="dxa"/>
            <w:vMerge/>
          </w:tcPr>
          <w:p w14:paraId="629A3B4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1E131B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473D1D4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1、经现场核查无线AP配置策略，输入display password-control命令，返回信息为 Maximum login attempts: 3，Action for exceeding login attempts: Lock user for 1 minutes、User authentication timeout：600 seconds；2、通过返回信息确认用户连续错误登录3次锁定账户1分钟，用户登录连接超时时间限制为600秒。</w:t>
            </w:r>
          </w:p>
        </w:tc>
      </w:tr>
      <w:tr w:rsidR="006E1EC7" w:rsidRPr="006E1EC7" w14:paraId="3BF3D27A" w14:textId="77777777" w:rsidTr="009153C9">
        <w:trPr>
          <w:trHeight w:val="454"/>
        </w:trPr>
        <w:tc>
          <w:tcPr>
            <w:tcW w:w="2880" w:type="dxa"/>
            <w:vMerge/>
          </w:tcPr>
          <w:p w14:paraId="2ACF45B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CB2572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10C6F6B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及核查其远程连接无线AP的方式，管理员在远程管理无线AP时采用SSH协议进行通信，防止鉴别信息在网络传输过程中被窃听；2、访谈网络管理员，Telnet协议默认为关闭状态，通过输入命令telnet server enable尝试启用Telnet协议，返回信息为Telnet is insecure because it transmits data in plaintext form，Telnet协议未启成功；3，通过在终端Telnet该无线AP，无法连接成功。</w:t>
            </w:r>
          </w:p>
        </w:tc>
      </w:tr>
      <w:tr w:rsidR="006E1EC7" w:rsidRPr="006E1EC7" w14:paraId="6FA0AEF1" w14:textId="77777777" w:rsidTr="009153C9">
        <w:trPr>
          <w:trHeight w:val="454"/>
        </w:trPr>
        <w:tc>
          <w:tcPr>
            <w:tcW w:w="2880" w:type="dxa"/>
            <w:vMerge/>
          </w:tcPr>
          <w:p w14:paraId="13DE5FC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50DE7E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11867E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经现场核查网络管理员远程登录无线AP方式，无线AP仅采用用户名、口令方式进行身份鉴别，未采用两种或两种以上组合的鉴别技术对用户进行身份鉴别。</w:t>
            </w:r>
          </w:p>
        </w:tc>
      </w:tr>
      <w:tr w:rsidR="006E1EC7" w:rsidRPr="006E1EC7" w14:paraId="3F822A3E" w14:textId="77777777" w:rsidTr="009153C9">
        <w:trPr>
          <w:trHeight w:val="454"/>
        </w:trPr>
        <w:tc>
          <w:tcPr>
            <w:tcW w:w="2880" w:type="dxa"/>
            <w:vMerge w:val="restart"/>
            <w:vAlign w:val="center"/>
          </w:tcPr>
          <w:p w14:paraId="02644B4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5CA9138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5D5FCE8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1、经现场核查无线AP中用户信息，通过输入display local-user命令，返回信息中显示无线AP中存在场站管理员、网络管理员两个用户，该用户均分配超管权限。</w:t>
            </w:r>
          </w:p>
        </w:tc>
      </w:tr>
      <w:tr w:rsidR="006E1EC7" w:rsidRPr="006E1EC7" w14:paraId="12A9CD43" w14:textId="77777777" w:rsidTr="009153C9">
        <w:trPr>
          <w:trHeight w:val="454"/>
        </w:trPr>
        <w:tc>
          <w:tcPr>
            <w:tcW w:w="2880" w:type="dxa"/>
            <w:vMerge/>
          </w:tcPr>
          <w:p w14:paraId="7F9B5E4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67C5D6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w:t>
            </w:r>
            <w:r w:rsidRPr="006E1EC7">
              <w:rPr>
                <w:rFonts w:ascii="宋体" w:hAnsi="宋体" w:cs="Times New Roman"/>
                <w:kern w:val="0"/>
                <w:lang w:eastAsia="zh-CN"/>
              </w:rPr>
              <w:lastRenderedPageBreak/>
              <w:t>令；</w:t>
            </w:r>
          </w:p>
        </w:tc>
        <w:tc>
          <w:tcPr>
            <w:tcW w:w="2880" w:type="dxa"/>
            <w:vAlign w:val="center"/>
          </w:tcPr>
          <w:p w14:paraId="6C18E8D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lastRenderedPageBreak/>
              <w:t xml:space="preserve">1、经现场核查无线AP中用户信息，通过输入display </w:t>
            </w:r>
            <w:r w:rsidRPr="006E1EC7">
              <w:rPr>
                <w:rFonts w:ascii="宋体" w:hAnsi="宋体" w:cs="Times New Roman"/>
                <w:kern w:val="0"/>
              </w:rPr>
              <w:lastRenderedPageBreak/>
              <w:t>local-user命令，返回信息中显示无线AP中存在场站管理员、网络管理员两个账户,不存在默认账户，2、经核查无线AP配置，输入display password-control命令，返回信息为 Password aging:Enabled (90 days) Password length: Enabled (10 characters) Password composition:Enabled (3 types, 1 characters per type) Password history: Enabled (max history records：3，用户口令已按照复杂度策略更改。</w:t>
            </w:r>
          </w:p>
        </w:tc>
      </w:tr>
      <w:tr w:rsidR="006E1EC7" w:rsidRPr="006E1EC7" w14:paraId="468E788F" w14:textId="77777777" w:rsidTr="009153C9">
        <w:trPr>
          <w:trHeight w:val="454"/>
        </w:trPr>
        <w:tc>
          <w:tcPr>
            <w:tcW w:w="2880" w:type="dxa"/>
            <w:vMerge/>
          </w:tcPr>
          <w:p w14:paraId="173443B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B162B5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2C8A092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经现场核查无线AP中用户信息，通过输入display local-user命令，返回信息中显示无线AP中存在场站管理员、网络管理员等用户,经访谈网络管理员，账户与管理员一一对应，不存在多余、过期、共享账户。</w:t>
            </w:r>
          </w:p>
        </w:tc>
      </w:tr>
      <w:tr w:rsidR="006E1EC7" w:rsidRPr="006E1EC7" w14:paraId="2E2B5A53" w14:textId="77777777" w:rsidTr="009153C9">
        <w:trPr>
          <w:trHeight w:val="454"/>
        </w:trPr>
        <w:tc>
          <w:tcPr>
            <w:tcW w:w="2880" w:type="dxa"/>
            <w:vMerge/>
          </w:tcPr>
          <w:p w14:paraId="62B3D9C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8B7246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14FC4D3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经现场核查无线AP中用户信息，通过输入display local-user命令，返回信息中显示无线AP中存在场站管理员、网络管理员等用户,经访谈网络管理员，场站管理员、网络管理员均分配超级管理员权限，未按照权限最小化原则赋予管理用户权限及实现权限分离。</w:t>
            </w:r>
          </w:p>
        </w:tc>
      </w:tr>
      <w:tr w:rsidR="006E1EC7" w:rsidRPr="006E1EC7" w14:paraId="3EDAD521" w14:textId="77777777" w:rsidTr="009153C9">
        <w:trPr>
          <w:trHeight w:val="454"/>
        </w:trPr>
        <w:tc>
          <w:tcPr>
            <w:tcW w:w="2880" w:type="dxa"/>
            <w:vMerge/>
          </w:tcPr>
          <w:p w14:paraId="5034FB1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B91928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3AADF69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经核查配置文件及访谈网络管理员，无线AP中由网络管理员角色账户为管理用户配置相应账号，并按照用户角色级别赋予管理用户操作权限。</w:t>
            </w:r>
          </w:p>
        </w:tc>
      </w:tr>
      <w:tr w:rsidR="006E1EC7" w:rsidRPr="006E1EC7" w14:paraId="7055DFE7" w14:textId="77777777" w:rsidTr="009153C9">
        <w:trPr>
          <w:trHeight w:val="454"/>
        </w:trPr>
        <w:tc>
          <w:tcPr>
            <w:tcW w:w="2880" w:type="dxa"/>
            <w:vMerge/>
          </w:tcPr>
          <w:p w14:paraId="6C2F22A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750A44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1BBB025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经核查配置文件及访谈网络管理员，无线AP访问控制策略为管理用户的无线AP中配置文件等进行配置管理及访问管理等，访问控制粒度达到</w:t>
            </w:r>
            <w:r w:rsidRPr="006E1EC7">
              <w:rPr>
                <w:rFonts w:ascii="宋体" w:hAnsi="宋体" w:cs="Times New Roman"/>
                <w:kern w:val="0"/>
                <w:lang w:eastAsia="zh-CN"/>
              </w:rPr>
              <w:lastRenderedPageBreak/>
              <w:t>主体为用户级、客体为文件级。</w:t>
            </w:r>
          </w:p>
        </w:tc>
      </w:tr>
      <w:tr w:rsidR="006E1EC7" w:rsidRPr="006E1EC7" w14:paraId="456358F5" w14:textId="77777777" w:rsidTr="009153C9">
        <w:trPr>
          <w:trHeight w:val="454"/>
        </w:trPr>
        <w:tc>
          <w:tcPr>
            <w:tcW w:w="2880" w:type="dxa"/>
            <w:vMerge/>
          </w:tcPr>
          <w:p w14:paraId="297B9D6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6513A7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753D228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经核查配置文件及访谈网络管理员，无线AP未对重要主体和客体设置安全标记。</w:t>
            </w:r>
          </w:p>
        </w:tc>
      </w:tr>
      <w:tr w:rsidR="006E1EC7" w:rsidRPr="006E1EC7" w14:paraId="439E4027" w14:textId="77777777" w:rsidTr="009153C9">
        <w:trPr>
          <w:trHeight w:val="454"/>
        </w:trPr>
        <w:tc>
          <w:tcPr>
            <w:tcW w:w="2880" w:type="dxa"/>
            <w:vMerge w:val="restart"/>
            <w:vAlign w:val="center"/>
          </w:tcPr>
          <w:p w14:paraId="0F5891D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53DF889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4189195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经现场访谈网络管理员及核查无线AP配置，输入命令display logbuffer reverse，返回信息为logbuffer:enable；确认无线AP中其中安全审计功能，通过查看审计记录内容，确认审计记录中包含设备运行记录及用户操作行为审计记录等。</w:t>
            </w:r>
          </w:p>
        </w:tc>
      </w:tr>
      <w:tr w:rsidR="006E1EC7" w:rsidRPr="006E1EC7" w14:paraId="21C71DE6" w14:textId="77777777" w:rsidTr="009153C9">
        <w:trPr>
          <w:trHeight w:val="454"/>
        </w:trPr>
        <w:tc>
          <w:tcPr>
            <w:tcW w:w="2880" w:type="dxa"/>
            <w:vMerge/>
          </w:tcPr>
          <w:p w14:paraId="290FE35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190A1B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0499F7E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经现场核查无线AP中审计记录内容，审计记录中包含：日期、时间、主机名、类型、IP地址、用户名、详情等。</w:t>
            </w:r>
          </w:p>
        </w:tc>
      </w:tr>
      <w:tr w:rsidR="006E1EC7" w:rsidRPr="006E1EC7" w14:paraId="7EF30061" w14:textId="77777777" w:rsidTr="009153C9">
        <w:trPr>
          <w:trHeight w:val="454"/>
        </w:trPr>
        <w:tc>
          <w:tcPr>
            <w:tcW w:w="2880" w:type="dxa"/>
            <w:vMerge/>
          </w:tcPr>
          <w:p w14:paraId="6ED2CC0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7E93F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3A2A2C5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lang w:eastAsia="zh-CN"/>
              </w:rPr>
              <w:t>1、经访谈网络管理员，无线AP中所有用户均无权限对审计记录进行删除或修改；2、经现场核查，管理员配置了审计记录备份策略，实时将无线AP中审计记录上传至备份服务器中进行备份；2、经现场核查备份服务器中/home/network_backup目录中存在审计记录备份文件，备份文件宿主为root，权限为744，其他用户仅拥有读权限。</w:t>
            </w:r>
            <w:r w:rsidRPr="006E1EC7">
              <w:rPr>
                <w:rFonts w:ascii="宋体" w:hAnsi="宋体" w:cs="Times New Roman"/>
                <w:kern w:val="0"/>
              </w:rPr>
              <w:t>中/home/network_backup目录中存在审计记录备份文件，备份文件宿主为root，权限为744，其他用户仅拥有读权限。</w:t>
            </w:r>
          </w:p>
        </w:tc>
      </w:tr>
      <w:tr w:rsidR="006E1EC7" w:rsidRPr="006E1EC7" w14:paraId="15728129" w14:textId="77777777" w:rsidTr="009153C9">
        <w:trPr>
          <w:trHeight w:val="454"/>
        </w:trPr>
        <w:tc>
          <w:tcPr>
            <w:tcW w:w="2880" w:type="dxa"/>
            <w:vMerge/>
          </w:tcPr>
          <w:p w14:paraId="4B628B1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E7EC2F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0009DD1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经现场访谈网络管理员，无线AP中审计进程受系统进程保护，所有用户均无权限将审计进程单独中断。</w:t>
            </w:r>
          </w:p>
        </w:tc>
      </w:tr>
      <w:tr w:rsidR="006E1EC7" w:rsidRPr="006E1EC7" w14:paraId="32FD19BF" w14:textId="77777777" w:rsidTr="009153C9">
        <w:trPr>
          <w:trHeight w:val="454"/>
        </w:trPr>
        <w:tc>
          <w:tcPr>
            <w:tcW w:w="2880" w:type="dxa"/>
            <w:vMerge w:val="restart"/>
            <w:vAlign w:val="center"/>
          </w:tcPr>
          <w:p w14:paraId="64D1CD4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5FBCD39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6A0DEAF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经访谈网络管理员及核查配置文件，无线AP系统为厂商提供独立封装系统，不允许安装其他组件及应用程序，遵循最小安装原则。</w:t>
            </w:r>
          </w:p>
        </w:tc>
      </w:tr>
      <w:tr w:rsidR="006E1EC7" w:rsidRPr="006E1EC7" w14:paraId="12911518" w14:textId="77777777" w:rsidTr="009153C9">
        <w:trPr>
          <w:trHeight w:val="454"/>
        </w:trPr>
        <w:tc>
          <w:tcPr>
            <w:tcW w:w="2880" w:type="dxa"/>
            <w:vMerge/>
          </w:tcPr>
          <w:p w14:paraId="32D1777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8E0400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3E064BA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经现场访谈网络管理员及核查无线AP配置，输入display current-fonfiguration，返回信息HTTP、Telnet协议均已关闭，无线AP中未启用不需要的系统服务、默认共享及高危端口。</w:t>
            </w:r>
          </w:p>
        </w:tc>
      </w:tr>
      <w:tr w:rsidR="006E1EC7" w:rsidRPr="006E1EC7" w14:paraId="7467658A" w14:textId="77777777" w:rsidTr="009153C9">
        <w:trPr>
          <w:trHeight w:val="454"/>
        </w:trPr>
        <w:tc>
          <w:tcPr>
            <w:tcW w:w="2880" w:type="dxa"/>
            <w:vMerge/>
          </w:tcPr>
          <w:p w14:paraId="62E301D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9CBC52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5956DCF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在防火墙中添加访问控制策略，仅允许管理用户通过堡垒机远程管理网络设备、安全设备及服务器等，经核查防火墙中访问控制策略，具备堡垒机地址-设备管理网段（10.33.0.0）的访问控制策略。</w:t>
            </w:r>
          </w:p>
        </w:tc>
      </w:tr>
      <w:tr w:rsidR="006E1EC7" w:rsidRPr="006E1EC7" w14:paraId="73ECE92C" w14:textId="77777777" w:rsidTr="009153C9">
        <w:trPr>
          <w:trHeight w:val="454"/>
        </w:trPr>
        <w:tc>
          <w:tcPr>
            <w:tcW w:w="2880" w:type="dxa"/>
            <w:vMerge/>
          </w:tcPr>
          <w:p w14:paraId="3DAF445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7DE668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7A10DCA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该测评项测评对象为业务应用系统、中间件和系统管理软件，故将该项调整为不适用。</w:t>
            </w:r>
          </w:p>
        </w:tc>
      </w:tr>
      <w:tr w:rsidR="006E1EC7" w:rsidRPr="006E1EC7" w14:paraId="575AD764" w14:textId="77777777" w:rsidTr="009153C9">
        <w:trPr>
          <w:trHeight w:val="454"/>
        </w:trPr>
        <w:tc>
          <w:tcPr>
            <w:tcW w:w="2880" w:type="dxa"/>
            <w:vMerge/>
          </w:tcPr>
          <w:p w14:paraId="62BA315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C04009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60988CB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会定期对官方网站通报的安全漏洞进行评估，然后从官方网站下载安全补丁，经过综合评估测试后对无线AP系统进行补丁修复，避免系统中存在安全漏洞，2、经现场漏洞扫描，未发现无线AP中存在安全漏洞。</w:t>
            </w:r>
          </w:p>
        </w:tc>
      </w:tr>
      <w:tr w:rsidR="006E1EC7" w:rsidRPr="006E1EC7" w14:paraId="5B8108A5" w14:textId="77777777" w:rsidTr="009153C9">
        <w:trPr>
          <w:trHeight w:val="454"/>
        </w:trPr>
        <w:tc>
          <w:tcPr>
            <w:tcW w:w="2880" w:type="dxa"/>
            <w:vMerge/>
          </w:tcPr>
          <w:p w14:paraId="5305F6C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6D9669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7D41AC6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被测系统中部署了360AISA全流量威胁分析系统和360本地安全大脑，通过将被测系统中全部流量镜像发送到360AISA全流量威胁分析系统及360本地安全大脑中进行分析监测，发现入侵事件后及时通过钉钉报警，并且能够自动阻断。</w:t>
            </w:r>
          </w:p>
        </w:tc>
      </w:tr>
      <w:tr w:rsidR="006E1EC7" w:rsidRPr="006E1EC7" w14:paraId="783D42C0" w14:textId="77777777" w:rsidTr="009153C9">
        <w:trPr>
          <w:trHeight w:val="454"/>
        </w:trPr>
        <w:tc>
          <w:tcPr>
            <w:tcW w:w="2880" w:type="dxa"/>
            <w:vAlign w:val="center"/>
          </w:tcPr>
          <w:p w14:paraId="0035988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232A47A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280C3AE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未基于可信根对计算设备提供可信验证。</w:t>
            </w:r>
          </w:p>
        </w:tc>
      </w:tr>
      <w:tr w:rsidR="006E1EC7" w:rsidRPr="006E1EC7" w14:paraId="49F16005" w14:textId="77777777" w:rsidTr="009153C9">
        <w:trPr>
          <w:trHeight w:val="454"/>
        </w:trPr>
        <w:tc>
          <w:tcPr>
            <w:tcW w:w="2880" w:type="dxa"/>
            <w:vMerge w:val="restart"/>
            <w:vAlign w:val="center"/>
          </w:tcPr>
          <w:p w14:paraId="6136C9D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0DEA345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6CE5E0E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经现场访谈网络管理员及对无线AP配置，无线AP中关闭Telnet协议，采用SSH协议进行通信，保证重要数据在传输过程中的完整性。</w:t>
            </w:r>
          </w:p>
        </w:tc>
      </w:tr>
      <w:tr w:rsidR="006E1EC7" w:rsidRPr="006E1EC7" w14:paraId="792072A0" w14:textId="77777777" w:rsidTr="009153C9">
        <w:trPr>
          <w:trHeight w:val="454"/>
        </w:trPr>
        <w:tc>
          <w:tcPr>
            <w:tcW w:w="2880" w:type="dxa"/>
            <w:vMerge/>
          </w:tcPr>
          <w:p w14:paraId="4BFD8DE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93910C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7D45C84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经访谈网络管理员及核查H3C WX3010系列无线AP产品文档，文件中目录05-参考指南--05文件系统管理命令中包含：“无线AP中文件系统通常使用摘要算法（SHA-256）对文件计算摘要值，用于验证文件的正确性和完整性”。</w:t>
            </w:r>
          </w:p>
        </w:tc>
      </w:tr>
      <w:tr w:rsidR="006E1EC7" w:rsidRPr="006E1EC7" w14:paraId="29B04B98" w14:textId="77777777" w:rsidTr="009153C9">
        <w:trPr>
          <w:trHeight w:val="454"/>
        </w:trPr>
        <w:tc>
          <w:tcPr>
            <w:tcW w:w="2880" w:type="dxa"/>
            <w:vMerge w:val="restart"/>
            <w:vAlign w:val="center"/>
          </w:tcPr>
          <w:p w14:paraId="6CDA5EA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106D461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4B26C71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经现场访谈网络管理员及对无线AP配置，无线AP中关闭Telnet协议，采用SSH协议进行通信，保证重要数据在传输过程中的保密性。</w:t>
            </w:r>
          </w:p>
        </w:tc>
      </w:tr>
      <w:tr w:rsidR="006E1EC7" w:rsidRPr="006E1EC7" w14:paraId="45A40134" w14:textId="77777777" w:rsidTr="009153C9">
        <w:trPr>
          <w:trHeight w:val="454"/>
        </w:trPr>
        <w:tc>
          <w:tcPr>
            <w:tcW w:w="2880" w:type="dxa"/>
            <w:vMerge/>
          </w:tcPr>
          <w:p w14:paraId="6B50CD5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5E1D1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132D22F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经访谈网管理员，管理员在设置用户口令时添加simple参数，经核查H3C WX3010系列无线AP产品文档，在文档05-参考指南--03-登录设备命令--1、登录设备--1.1等设备命令--1.1.28 set authentication password中正对simple参数进行说明：“simple：以明文方式设置密码，该密码将以密文方式存储。</w:t>
            </w:r>
          </w:p>
        </w:tc>
      </w:tr>
      <w:tr w:rsidR="006E1EC7" w:rsidRPr="006E1EC7" w14:paraId="3DE850DD" w14:textId="77777777" w:rsidTr="009153C9">
        <w:trPr>
          <w:trHeight w:val="454"/>
        </w:trPr>
        <w:tc>
          <w:tcPr>
            <w:tcW w:w="2880" w:type="dxa"/>
            <w:vMerge w:val="restart"/>
            <w:vAlign w:val="center"/>
          </w:tcPr>
          <w:p w14:paraId="3FCEF1B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011B104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064C731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经现场访谈网络管理员及核查相应配置，管理员约每半年时间将无线AP中配置策略进行一次备份，备份文件在本地存储。</w:t>
            </w:r>
          </w:p>
        </w:tc>
      </w:tr>
      <w:tr w:rsidR="006E1EC7" w:rsidRPr="006E1EC7" w14:paraId="7D5CCC67" w14:textId="77777777" w:rsidTr="009153C9">
        <w:trPr>
          <w:trHeight w:val="454"/>
        </w:trPr>
        <w:tc>
          <w:tcPr>
            <w:tcW w:w="2880" w:type="dxa"/>
            <w:vMerge/>
          </w:tcPr>
          <w:p w14:paraId="1472F7E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99D035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3795800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经现场访谈网络管理员，无线AP中备份文件仅本地保存，未提供实时异地备份。</w:t>
            </w:r>
          </w:p>
        </w:tc>
      </w:tr>
      <w:tr w:rsidR="006E1EC7" w:rsidRPr="006E1EC7" w14:paraId="742EC52E" w14:textId="77777777" w:rsidTr="009153C9">
        <w:trPr>
          <w:trHeight w:val="454"/>
        </w:trPr>
        <w:tc>
          <w:tcPr>
            <w:tcW w:w="2880" w:type="dxa"/>
            <w:vMerge/>
          </w:tcPr>
          <w:p w14:paraId="6C1A790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EA2449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422DDAC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经访谈访问管理员及核查网络拓扑图，重要数据处理系统中采用双机冗余部署，保证系统的高可用性。</w:t>
            </w:r>
          </w:p>
        </w:tc>
      </w:tr>
    </w:tbl>
    <w:p w14:paraId="414F5B17"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1C66520E" w14:textId="79EDC6B3"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4.1.1.</w:t>
      </w:r>
      <w:r w:rsidR="006E1EC7" w:rsidRPr="006E1EC7">
        <w:rPr>
          <w:rFonts w:ascii="宋体" w:hAnsi="宋体" w:cs="Times New Roman"/>
          <w:bCs/>
          <w:iCs/>
          <w:color w:val="000000"/>
          <w:kern w:val="0"/>
          <w:sz w:val="28"/>
          <w:szCs w:val="22"/>
          <w:lang w:eastAsia="en-US"/>
        </w:rPr>
        <w:t>27. 无线AP4</w:t>
      </w:r>
    </w:p>
    <w:tbl>
      <w:tblPr>
        <w:tblStyle w:val="5b"/>
        <w:tblW w:w="0" w:type="auto"/>
        <w:tblLook w:val="04A0" w:firstRow="1" w:lastRow="0" w:firstColumn="1" w:lastColumn="0" w:noHBand="0" w:noVBand="1"/>
      </w:tblPr>
      <w:tblGrid>
        <w:gridCol w:w="2721"/>
        <w:gridCol w:w="2732"/>
        <w:gridCol w:w="2843"/>
      </w:tblGrid>
      <w:tr w:rsidR="006E1EC7" w:rsidRPr="006E1EC7" w14:paraId="052F3D81" w14:textId="77777777" w:rsidTr="009153C9">
        <w:trPr>
          <w:trHeight w:val="454"/>
        </w:trPr>
        <w:tc>
          <w:tcPr>
            <w:tcW w:w="2880" w:type="dxa"/>
            <w:shd w:val="clear" w:color="auto" w:fill="7D7D7D"/>
            <w:vAlign w:val="center"/>
          </w:tcPr>
          <w:p w14:paraId="1C66AE9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2A459A7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4B43DAD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4D78D9EC" w14:textId="77777777" w:rsidTr="009153C9">
        <w:trPr>
          <w:trHeight w:val="454"/>
        </w:trPr>
        <w:tc>
          <w:tcPr>
            <w:tcW w:w="2880" w:type="dxa"/>
            <w:vMerge w:val="restart"/>
            <w:vAlign w:val="center"/>
          </w:tcPr>
          <w:p w14:paraId="005737B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2D00FD4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1A01ADE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1、经现场访谈网络管理员，无线AP采用用户名、口令进行身份标识及身份鉴别；2、经核查无线AP配置，输入display password-control命令，返回信息为 Password aging:Enabled (90 days) Password length: Enabled (10 characters) Password composition:Enabled (3 types, 1 characters per type) Password history: Enabled (max history records:4)，通过返回信息确认：用户口令长度为至少10位，包含数字、字母、字符三种类型，未定期更改用户口令；3、通过现场在无线AP中创建与网络管理员同名账户时，无线AP中会提示用户名已存在，无法创重名用户，确认用户标识具备唯一性。</w:t>
            </w:r>
          </w:p>
        </w:tc>
      </w:tr>
      <w:tr w:rsidR="006E1EC7" w:rsidRPr="006E1EC7" w14:paraId="48A703DA" w14:textId="77777777" w:rsidTr="009153C9">
        <w:trPr>
          <w:trHeight w:val="454"/>
        </w:trPr>
        <w:tc>
          <w:tcPr>
            <w:tcW w:w="2880" w:type="dxa"/>
            <w:vMerge/>
          </w:tcPr>
          <w:p w14:paraId="304D014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536289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59C07DC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1、经现场核查无线AP配置策略，输入display password-control命令，返回信息为 Maximum login attempts: 3，Action for exceeding login attempts: Lock user for 1 minutes、User authentication timeout：600 seconds；2、通过返回信息确认用户连续错误登录3次锁定账户1分</w:t>
            </w:r>
            <w:r w:rsidRPr="006E1EC7">
              <w:rPr>
                <w:rFonts w:ascii="宋体" w:hAnsi="宋体" w:cs="Times New Roman"/>
                <w:kern w:val="0"/>
              </w:rPr>
              <w:lastRenderedPageBreak/>
              <w:t>钟，用户登录连接超时时间限制为600秒。</w:t>
            </w:r>
          </w:p>
        </w:tc>
      </w:tr>
      <w:tr w:rsidR="006E1EC7" w:rsidRPr="006E1EC7" w14:paraId="25649314" w14:textId="77777777" w:rsidTr="009153C9">
        <w:trPr>
          <w:trHeight w:val="454"/>
        </w:trPr>
        <w:tc>
          <w:tcPr>
            <w:tcW w:w="2880" w:type="dxa"/>
            <w:vMerge/>
          </w:tcPr>
          <w:p w14:paraId="4A4BAEF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485163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10B25B4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及核查其远程连接无线AP的方式，管理员在远程管理无线AP时采用SSH协议进行通信，防止鉴别信息在网络传输过程中被窃听；2、访谈网络管理员，Telnet协议默认为关闭状态，通过输入命令telnet server enable尝试启用Telnet协议，返回信息为Telnet is insecure because it transmits data in plaintext form，Telnet协议未启成功；3，通过在终端Telnet该无线AP，无法连接成功。</w:t>
            </w:r>
          </w:p>
        </w:tc>
      </w:tr>
      <w:tr w:rsidR="006E1EC7" w:rsidRPr="006E1EC7" w14:paraId="6B48A6B0" w14:textId="77777777" w:rsidTr="009153C9">
        <w:trPr>
          <w:trHeight w:val="454"/>
        </w:trPr>
        <w:tc>
          <w:tcPr>
            <w:tcW w:w="2880" w:type="dxa"/>
            <w:vMerge/>
          </w:tcPr>
          <w:p w14:paraId="1E6B296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02024A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3C2B7C3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经现场核查网络管理员远程登录无线AP方式，无线AP仅采用用户名、口令方式进行身份鉴别，未采用两种或两种以上组合的鉴别技术对用户进行身份鉴别。</w:t>
            </w:r>
          </w:p>
        </w:tc>
      </w:tr>
      <w:tr w:rsidR="006E1EC7" w:rsidRPr="006E1EC7" w14:paraId="7A7718EB" w14:textId="77777777" w:rsidTr="009153C9">
        <w:trPr>
          <w:trHeight w:val="454"/>
        </w:trPr>
        <w:tc>
          <w:tcPr>
            <w:tcW w:w="2880" w:type="dxa"/>
            <w:vMerge w:val="restart"/>
            <w:vAlign w:val="center"/>
          </w:tcPr>
          <w:p w14:paraId="5D2F98E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060AF15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6CD9CC1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1、经现场核查无线AP中用户信息，通过输入display local-user命令，返回信息中显示无线AP中存在场站管理员、网络管理员两个用户，该用户均分配超管权限。</w:t>
            </w:r>
          </w:p>
        </w:tc>
      </w:tr>
      <w:tr w:rsidR="006E1EC7" w:rsidRPr="006E1EC7" w14:paraId="02D52338" w14:textId="77777777" w:rsidTr="009153C9">
        <w:trPr>
          <w:trHeight w:val="454"/>
        </w:trPr>
        <w:tc>
          <w:tcPr>
            <w:tcW w:w="2880" w:type="dxa"/>
            <w:vMerge/>
          </w:tcPr>
          <w:p w14:paraId="4603E0B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DD185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0A0527D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 xml:space="preserve">1、经现场核查无线AP中用户信息，通过输入display local-user命令，返回信息中显示无线AP中存在场站管理员、网络管理员两个账户,不存在默认账户，2、经核查无线AP配置，输入display password-control命令，返回信息为 Password aging:Enabled (90 days) Password length: Enabled (10 characters) Password composition:Enabled (3 types, 1 characters per </w:t>
            </w:r>
            <w:r w:rsidRPr="006E1EC7">
              <w:rPr>
                <w:rFonts w:ascii="宋体" w:hAnsi="宋体" w:cs="Times New Roman"/>
                <w:kern w:val="0"/>
              </w:rPr>
              <w:lastRenderedPageBreak/>
              <w:t>type) Password history: Enabled (max history records：3，用户口令已按照复杂度策略更改。</w:t>
            </w:r>
          </w:p>
        </w:tc>
      </w:tr>
      <w:tr w:rsidR="006E1EC7" w:rsidRPr="006E1EC7" w14:paraId="1418AB25" w14:textId="77777777" w:rsidTr="009153C9">
        <w:trPr>
          <w:trHeight w:val="454"/>
        </w:trPr>
        <w:tc>
          <w:tcPr>
            <w:tcW w:w="2880" w:type="dxa"/>
            <w:vMerge/>
          </w:tcPr>
          <w:p w14:paraId="45B4C7D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363CBF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669598E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经现场核查无线AP中用户信息，通过输入display local-user命令，返回信息中显示无线AP中存在场站管理员、网络管理员等用户,经访谈网络管理员，账户与管理员一一对应，不存在多余、过期、共享账户。</w:t>
            </w:r>
          </w:p>
        </w:tc>
      </w:tr>
      <w:tr w:rsidR="006E1EC7" w:rsidRPr="006E1EC7" w14:paraId="76885D0F" w14:textId="77777777" w:rsidTr="009153C9">
        <w:trPr>
          <w:trHeight w:val="454"/>
        </w:trPr>
        <w:tc>
          <w:tcPr>
            <w:tcW w:w="2880" w:type="dxa"/>
            <w:vMerge/>
          </w:tcPr>
          <w:p w14:paraId="116A654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9BB855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69F852A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经现场核查无线AP中用户信息，通过输入display local-user命令，返回信息中显示无线AP中存在场站管理员、网络管理员等用户,经访谈网络管理员，场站管理员、网络管理员均分配超级管理员权限，未按照权限最小化原则赋予管理用户权限及实现权限分离。</w:t>
            </w:r>
          </w:p>
        </w:tc>
      </w:tr>
      <w:tr w:rsidR="006E1EC7" w:rsidRPr="006E1EC7" w14:paraId="5D6C0309" w14:textId="77777777" w:rsidTr="009153C9">
        <w:trPr>
          <w:trHeight w:val="454"/>
        </w:trPr>
        <w:tc>
          <w:tcPr>
            <w:tcW w:w="2880" w:type="dxa"/>
            <w:vMerge/>
          </w:tcPr>
          <w:p w14:paraId="6866FAB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1AD18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7890933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经核查配置文件及访谈网络管理员，无线AP中由网络管理员角色账户为管理用户配置相应账号，并按照用户角色级别赋予管理用户操作权限。</w:t>
            </w:r>
          </w:p>
        </w:tc>
      </w:tr>
      <w:tr w:rsidR="006E1EC7" w:rsidRPr="006E1EC7" w14:paraId="3D8CD8C4" w14:textId="77777777" w:rsidTr="009153C9">
        <w:trPr>
          <w:trHeight w:val="454"/>
        </w:trPr>
        <w:tc>
          <w:tcPr>
            <w:tcW w:w="2880" w:type="dxa"/>
            <w:vMerge/>
          </w:tcPr>
          <w:p w14:paraId="13BD65A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3F2B6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7146A09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经核查配置文件及访谈网络管理员，无线AP访问控制策略为管理用户的无线AP中配置文件等进行配置管理及访问管理等，访问控制粒度达到主体为用户级、客体为文件级。</w:t>
            </w:r>
          </w:p>
        </w:tc>
      </w:tr>
      <w:tr w:rsidR="006E1EC7" w:rsidRPr="006E1EC7" w14:paraId="52DE7967" w14:textId="77777777" w:rsidTr="009153C9">
        <w:trPr>
          <w:trHeight w:val="454"/>
        </w:trPr>
        <w:tc>
          <w:tcPr>
            <w:tcW w:w="2880" w:type="dxa"/>
            <w:vMerge/>
          </w:tcPr>
          <w:p w14:paraId="5F64AB5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40E4E7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23E63D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经核查配置文件及访谈网络管理员，无线AP未对重要主体和客体设置安全标记。</w:t>
            </w:r>
          </w:p>
        </w:tc>
      </w:tr>
      <w:tr w:rsidR="006E1EC7" w:rsidRPr="006E1EC7" w14:paraId="3FADC227" w14:textId="77777777" w:rsidTr="009153C9">
        <w:trPr>
          <w:trHeight w:val="454"/>
        </w:trPr>
        <w:tc>
          <w:tcPr>
            <w:tcW w:w="2880" w:type="dxa"/>
            <w:vMerge w:val="restart"/>
            <w:vAlign w:val="center"/>
          </w:tcPr>
          <w:p w14:paraId="3BE455A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41B6134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010F369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经现场访谈网络管理员及核查无线AP配置，输入命令display logbuffer reverse，返回信息为logbuffer:enable；确认无线AP中其中安全审计功能，通过查看审计记录内容，确认审</w:t>
            </w:r>
            <w:r w:rsidRPr="006E1EC7">
              <w:rPr>
                <w:rFonts w:ascii="宋体" w:hAnsi="宋体" w:cs="Times New Roman"/>
                <w:kern w:val="0"/>
                <w:lang w:eastAsia="zh-CN"/>
              </w:rPr>
              <w:lastRenderedPageBreak/>
              <w:t>计记录中包含设备运行记录及用户操作行为审计记录等。</w:t>
            </w:r>
          </w:p>
        </w:tc>
      </w:tr>
      <w:tr w:rsidR="006E1EC7" w:rsidRPr="006E1EC7" w14:paraId="490FB019" w14:textId="77777777" w:rsidTr="009153C9">
        <w:trPr>
          <w:trHeight w:val="454"/>
        </w:trPr>
        <w:tc>
          <w:tcPr>
            <w:tcW w:w="2880" w:type="dxa"/>
            <w:vMerge/>
          </w:tcPr>
          <w:p w14:paraId="07FE2BB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CDFA66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6AFEB91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经现场核查无线AP中审计记录内容，审计记录中包含：日期、时间、主机名、类型、IP地址、用户名、详情等。</w:t>
            </w:r>
          </w:p>
        </w:tc>
      </w:tr>
      <w:tr w:rsidR="006E1EC7" w:rsidRPr="006E1EC7" w14:paraId="2AD2DBB7" w14:textId="77777777" w:rsidTr="009153C9">
        <w:trPr>
          <w:trHeight w:val="454"/>
        </w:trPr>
        <w:tc>
          <w:tcPr>
            <w:tcW w:w="2880" w:type="dxa"/>
            <w:vMerge/>
          </w:tcPr>
          <w:p w14:paraId="79E39BF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BE2B68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33825A6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lang w:eastAsia="zh-CN"/>
              </w:rPr>
              <w:t>1、经访谈网络管理员，无线AP中所有用户均无权限对审计记录进行删除或修改；2、经现场核查，管理员配置了审计记录备份策略，实时将无线AP中审计记录上传至备份服务器中进行备份；2、经现场核查备份服务器中/home/network_backup目录中存在审计记录备份文件，备份文件宿主为root，权限为744，其他用户仅拥有读权限。</w:t>
            </w:r>
            <w:r w:rsidRPr="006E1EC7">
              <w:rPr>
                <w:rFonts w:ascii="宋体" w:hAnsi="宋体" w:cs="Times New Roman"/>
                <w:kern w:val="0"/>
              </w:rPr>
              <w:t>中/home/network_backup目录中存在审计记录备份文件，备份文件宿主为root，权限为744，其他用户仅拥有读权限。</w:t>
            </w:r>
          </w:p>
        </w:tc>
      </w:tr>
      <w:tr w:rsidR="006E1EC7" w:rsidRPr="006E1EC7" w14:paraId="4C68CF3C" w14:textId="77777777" w:rsidTr="009153C9">
        <w:trPr>
          <w:trHeight w:val="454"/>
        </w:trPr>
        <w:tc>
          <w:tcPr>
            <w:tcW w:w="2880" w:type="dxa"/>
            <w:vMerge/>
          </w:tcPr>
          <w:p w14:paraId="7643BB1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F6D69B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437DCE8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经现场访谈网络管理员，无线AP中审计进程受系统进程保护，所有用户均无权限将审计进程单独中断。</w:t>
            </w:r>
          </w:p>
        </w:tc>
      </w:tr>
      <w:tr w:rsidR="006E1EC7" w:rsidRPr="006E1EC7" w14:paraId="27E6901F" w14:textId="77777777" w:rsidTr="009153C9">
        <w:trPr>
          <w:trHeight w:val="454"/>
        </w:trPr>
        <w:tc>
          <w:tcPr>
            <w:tcW w:w="2880" w:type="dxa"/>
            <w:vMerge w:val="restart"/>
            <w:vAlign w:val="center"/>
          </w:tcPr>
          <w:p w14:paraId="6BE3017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7EBD30A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3B00C7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经访谈网络管理员及核查配置文件，无线AP系统为厂商提供独立封装系统，不允许安装其他组件及应用程序，遵循最小安装原则。</w:t>
            </w:r>
          </w:p>
        </w:tc>
      </w:tr>
      <w:tr w:rsidR="006E1EC7" w:rsidRPr="006E1EC7" w14:paraId="7180C886" w14:textId="77777777" w:rsidTr="009153C9">
        <w:trPr>
          <w:trHeight w:val="454"/>
        </w:trPr>
        <w:tc>
          <w:tcPr>
            <w:tcW w:w="2880" w:type="dxa"/>
            <w:vMerge/>
          </w:tcPr>
          <w:p w14:paraId="5333CFA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5B1093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73BB3F8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经现场访谈网络管理员及核查无线AP配置，输入display current-fonfiguration，返回信息HTTP、Telnet协议均已关闭，无线AP中未启用不需要的系统服务、默认共享及高危端口。</w:t>
            </w:r>
          </w:p>
        </w:tc>
      </w:tr>
      <w:tr w:rsidR="006E1EC7" w:rsidRPr="006E1EC7" w14:paraId="601C84F6" w14:textId="77777777" w:rsidTr="009153C9">
        <w:trPr>
          <w:trHeight w:val="454"/>
        </w:trPr>
        <w:tc>
          <w:tcPr>
            <w:tcW w:w="2880" w:type="dxa"/>
            <w:vMerge/>
          </w:tcPr>
          <w:p w14:paraId="7499BC9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8E47C5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0083ECB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经访谈网络管理员，在防火墙中添加访问控制策略，仅允许管理用户通过堡垒机远程管理网络设备、安全设备及服务</w:t>
            </w:r>
            <w:r w:rsidRPr="006E1EC7">
              <w:rPr>
                <w:rFonts w:ascii="宋体" w:hAnsi="宋体" w:cs="Times New Roman"/>
                <w:kern w:val="0"/>
                <w:lang w:eastAsia="zh-CN"/>
              </w:rPr>
              <w:lastRenderedPageBreak/>
              <w:t>器等，经核查防火墙中访问控制策略，具备堡垒机地址-设备管理网段（10.33.0.0）的访问控制策略。</w:t>
            </w:r>
          </w:p>
        </w:tc>
      </w:tr>
      <w:tr w:rsidR="006E1EC7" w:rsidRPr="006E1EC7" w14:paraId="7E280295" w14:textId="77777777" w:rsidTr="009153C9">
        <w:trPr>
          <w:trHeight w:val="454"/>
        </w:trPr>
        <w:tc>
          <w:tcPr>
            <w:tcW w:w="2880" w:type="dxa"/>
            <w:vMerge/>
          </w:tcPr>
          <w:p w14:paraId="4125CDD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255F1A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1624003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该测评项测评对象为业务应用系统、中间件和系统管理软件，故将该项调整为不适用。</w:t>
            </w:r>
          </w:p>
        </w:tc>
      </w:tr>
      <w:tr w:rsidR="006E1EC7" w:rsidRPr="006E1EC7" w14:paraId="4B9A51A4" w14:textId="77777777" w:rsidTr="009153C9">
        <w:trPr>
          <w:trHeight w:val="454"/>
        </w:trPr>
        <w:tc>
          <w:tcPr>
            <w:tcW w:w="2880" w:type="dxa"/>
            <w:vMerge/>
          </w:tcPr>
          <w:p w14:paraId="5FF8037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8A9D77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36BB543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会定期对官方网站通报的安全漏洞进行评估，然后从官方网站下载安全补丁，经过综合评估测试后对无线AP系统进行补丁修复，避免系统中存在安全漏洞，2、经现场漏洞扫描，未发现无线AP中存在安全漏洞。</w:t>
            </w:r>
          </w:p>
        </w:tc>
      </w:tr>
      <w:tr w:rsidR="006E1EC7" w:rsidRPr="006E1EC7" w14:paraId="7F8103B4" w14:textId="77777777" w:rsidTr="009153C9">
        <w:trPr>
          <w:trHeight w:val="454"/>
        </w:trPr>
        <w:tc>
          <w:tcPr>
            <w:tcW w:w="2880" w:type="dxa"/>
            <w:vMerge/>
          </w:tcPr>
          <w:p w14:paraId="7A3AD8F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EA36F0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1EE62E0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被测系统中部署了360AISA全流量威胁分析系统和360本地安全大脑，通过将被测系统中全部流量镜像发送到360AISA全流量威胁分析系统及360本地安全大脑中进行分析监测，发现入侵事件后及时通过钉钉报警，并且能够自动阻断。</w:t>
            </w:r>
          </w:p>
        </w:tc>
      </w:tr>
      <w:tr w:rsidR="006E1EC7" w:rsidRPr="006E1EC7" w14:paraId="072DF473" w14:textId="77777777" w:rsidTr="009153C9">
        <w:trPr>
          <w:trHeight w:val="454"/>
        </w:trPr>
        <w:tc>
          <w:tcPr>
            <w:tcW w:w="2880" w:type="dxa"/>
            <w:vAlign w:val="center"/>
          </w:tcPr>
          <w:p w14:paraId="13781AF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01AE171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0EB9C10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未基于可信根对计算设备提供可信验证。</w:t>
            </w:r>
          </w:p>
        </w:tc>
      </w:tr>
      <w:tr w:rsidR="006E1EC7" w:rsidRPr="006E1EC7" w14:paraId="09F497AC" w14:textId="77777777" w:rsidTr="009153C9">
        <w:trPr>
          <w:trHeight w:val="454"/>
        </w:trPr>
        <w:tc>
          <w:tcPr>
            <w:tcW w:w="2880" w:type="dxa"/>
            <w:vMerge w:val="restart"/>
            <w:vAlign w:val="center"/>
          </w:tcPr>
          <w:p w14:paraId="090782E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0036527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3F06FBB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经现场访谈网络管理员及对无线AP配置，无线AP中关闭Telnet协议，采用SSH协议进行通信，保证重要数据在传输过程中的完整性。</w:t>
            </w:r>
          </w:p>
        </w:tc>
      </w:tr>
      <w:tr w:rsidR="006E1EC7" w:rsidRPr="006E1EC7" w14:paraId="05633670" w14:textId="77777777" w:rsidTr="009153C9">
        <w:trPr>
          <w:trHeight w:val="454"/>
        </w:trPr>
        <w:tc>
          <w:tcPr>
            <w:tcW w:w="2880" w:type="dxa"/>
            <w:vMerge/>
          </w:tcPr>
          <w:p w14:paraId="076B55B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BC3F1B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w:t>
            </w:r>
            <w:r w:rsidRPr="006E1EC7">
              <w:rPr>
                <w:rFonts w:ascii="宋体" w:hAnsi="宋体" w:cs="Times New Roman"/>
                <w:kern w:val="0"/>
                <w:lang w:eastAsia="zh-CN"/>
              </w:rPr>
              <w:lastRenderedPageBreak/>
              <w:t>中的完整性，包括但不限于鉴别数据、重要业务数据、重要审计数据、重要配置数据、重要视频数据和重要个人信息等。</w:t>
            </w:r>
          </w:p>
        </w:tc>
        <w:tc>
          <w:tcPr>
            <w:tcW w:w="2880" w:type="dxa"/>
            <w:vAlign w:val="center"/>
          </w:tcPr>
          <w:p w14:paraId="671E02E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经访谈网络管理员及核查H3C WX3010系列无线AP产品文</w:t>
            </w:r>
            <w:r w:rsidRPr="006E1EC7">
              <w:rPr>
                <w:rFonts w:ascii="宋体" w:hAnsi="宋体" w:cs="Times New Roman"/>
                <w:kern w:val="0"/>
                <w:lang w:eastAsia="zh-CN"/>
              </w:rPr>
              <w:lastRenderedPageBreak/>
              <w:t>档，文件中目录05-参考指南--05文件系统管理命令中包含：“无线AP中文件系统通常使用摘要算法（SHA-256）对文件计算摘要值，用于验证文件的正确性和完整性”。</w:t>
            </w:r>
          </w:p>
        </w:tc>
      </w:tr>
      <w:tr w:rsidR="006E1EC7" w:rsidRPr="006E1EC7" w14:paraId="6492D0D1" w14:textId="77777777" w:rsidTr="009153C9">
        <w:trPr>
          <w:trHeight w:val="454"/>
        </w:trPr>
        <w:tc>
          <w:tcPr>
            <w:tcW w:w="2880" w:type="dxa"/>
            <w:vMerge w:val="restart"/>
            <w:vAlign w:val="center"/>
          </w:tcPr>
          <w:p w14:paraId="4A2C0F3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数据保密性</w:t>
            </w:r>
          </w:p>
        </w:tc>
        <w:tc>
          <w:tcPr>
            <w:tcW w:w="2880" w:type="dxa"/>
            <w:vAlign w:val="center"/>
          </w:tcPr>
          <w:p w14:paraId="1750E1D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14F3B5D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经现场访谈网络管理员及对无线AP配置，无线AP中关闭Telnet协议，采用SSH协议进行通信，保证重要数据在传输过程中的保密性。</w:t>
            </w:r>
          </w:p>
        </w:tc>
      </w:tr>
      <w:tr w:rsidR="006E1EC7" w:rsidRPr="006E1EC7" w14:paraId="0BB0AA15" w14:textId="77777777" w:rsidTr="009153C9">
        <w:trPr>
          <w:trHeight w:val="454"/>
        </w:trPr>
        <w:tc>
          <w:tcPr>
            <w:tcW w:w="2880" w:type="dxa"/>
            <w:vMerge/>
          </w:tcPr>
          <w:p w14:paraId="6F61BD1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3A0DD8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1D601FC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经访谈网管理员，管理员在设置用户口令时添加simple参数，经核查H3C WX3010系列无线AP产品文档，在文档05-参考指南--03-登录设备命令--1、登录设备--1.1等设备命令--1.1.28 set authentication password中正对simple参数进行说明：“simple：以明文方式设置密码，该密码将以密文方式存储。</w:t>
            </w:r>
          </w:p>
        </w:tc>
      </w:tr>
      <w:tr w:rsidR="006E1EC7" w:rsidRPr="006E1EC7" w14:paraId="3300391A" w14:textId="77777777" w:rsidTr="009153C9">
        <w:trPr>
          <w:trHeight w:val="454"/>
        </w:trPr>
        <w:tc>
          <w:tcPr>
            <w:tcW w:w="2880" w:type="dxa"/>
            <w:vMerge w:val="restart"/>
            <w:vAlign w:val="center"/>
          </w:tcPr>
          <w:p w14:paraId="13799A5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3B236DC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593721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经现场访谈网络管理员及核查相应配置，管理员约每半年时间将无线AP中配置策略进行一次备份，备份文件在本地存储。</w:t>
            </w:r>
          </w:p>
        </w:tc>
      </w:tr>
      <w:tr w:rsidR="006E1EC7" w:rsidRPr="006E1EC7" w14:paraId="6BAA7A63" w14:textId="77777777" w:rsidTr="009153C9">
        <w:trPr>
          <w:trHeight w:val="454"/>
        </w:trPr>
        <w:tc>
          <w:tcPr>
            <w:tcW w:w="2880" w:type="dxa"/>
            <w:vMerge/>
          </w:tcPr>
          <w:p w14:paraId="2A9B630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633C3F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2AF09C5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经现场访谈网络管理员，无线AP中备份文件仅本地保存，未提供实时异地备份。</w:t>
            </w:r>
          </w:p>
        </w:tc>
      </w:tr>
      <w:tr w:rsidR="006E1EC7" w:rsidRPr="006E1EC7" w14:paraId="25444BF9" w14:textId="77777777" w:rsidTr="009153C9">
        <w:trPr>
          <w:trHeight w:val="454"/>
        </w:trPr>
        <w:tc>
          <w:tcPr>
            <w:tcW w:w="2880" w:type="dxa"/>
            <w:vMerge/>
          </w:tcPr>
          <w:p w14:paraId="06261E6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F6A1C2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24C7EFB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经访谈访问管理员及核查网络拓扑图，重要数据处理系统中采用双机冗余部署，保证系统的高可用性。</w:t>
            </w:r>
          </w:p>
        </w:tc>
      </w:tr>
    </w:tbl>
    <w:p w14:paraId="48235909"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0F1B9659" w14:textId="5F316F0C"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4.1.1.</w:t>
      </w:r>
      <w:r w:rsidR="006E1EC7" w:rsidRPr="006E1EC7">
        <w:rPr>
          <w:rFonts w:ascii="宋体" w:hAnsi="宋体" w:cs="Times New Roman"/>
          <w:bCs/>
          <w:iCs/>
          <w:color w:val="000000"/>
          <w:kern w:val="0"/>
          <w:sz w:val="28"/>
          <w:szCs w:val="22"/>
          <w:lang w:eastAsia="en-US"/>
        </w:rPr>
        <w:t>28. 无线AP5</w:t>
      </w:r>
    </w:p>
    <w:tbl>
      <w:tblPr>
        <w:tblStyle w:val="5b"/>
        <w:tblW w:w="0" w:type="auto"/>
        <w:tblLook w:val="04A0" w:firstRow="1" w:lastRow="0" w:firstColumn="1" w:lastColumn="0" w:noHBand="0" w:noVBand="1"/>
      </w:tblPr>
      <w:tblGrid>
        <w:gridCol w:w="2721"/>
        <w:gridCol w:w="2732"/>
        <w:gridCol w:w="2843"/>
      </w:tblGrid>
      <w:tr w:rsidR="006E1EC7" w:rsidRPr="006E1EC7" w14:paraId="267189D1" w14:textId="77777777" w:rsidTr="009153C9">
        <w:trPr>
          <w:trHeight w:val="454"/>
        </w:trPr>
        <w:tc>
          <w:tcPr>
            <w:tcW w:w="2880" w:type="dxa"/>
            <w:shd w:val="clear" w:color="auto" w:fill="7D7D7D"/>
            <w:vAlign w:val="center"/>
          </w:tcPr>
          <w:p w14:paraId="3063934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7715AE1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15C44AA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01261A3C" w14:textId="77777777" w:rsidTr="009153C9">
        <w:trPr>
          <w:trHeight w:val="454"/>
        </w:trPr>
        <w:tc>
          <w:tcPr>
            <w:tcW w:w="2880" w:type="dxa"/>
            <w:vMerge w:val="restart"/>
            <w:vAlign w:val="center"/>
          </w:tcPr>
          <w:p w14:paraId="6CC0EEE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409984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w:t>
            </w:r>
            <w:r w:rsidRPr="006E1EC7">
              <w:rPr>
                <w:rFonts w:ascii="宋体" w:hAnsi="宋体" w:cs="Times New Roman"/>
                <w:kern w:val="0"/>
                <w:lang w:eastAsia="zh-CN"/>
              </w:rPr>
              <w:lastRenderedPageBreak/>
              <w:t>复杂度要求并定期更换；</w:t>
            </w:r>
          </w:p>
        </w:tc>
        <w:tc>
          <w:tcPr>
            <w:tcW w:w="2880" w:type="dxa"/>
            <w:vAlign w:val="center"/>
          </w:tcPr>
          <w:p w14:paraId="5C6DF39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lastRenderedPageBreak/>
              <w:t>1、经现场访谈网络管理员，无线AP采用用户名、口令进行身份标识及身份鉴别；2、</w:t>
            </w:r>
            <w:r w:rsidRPr="006E1EC7">
              <w:rPr>
                <w:rFonts w:ascii="宋体" w:hAnsi="宋体" w:cs="Times New Roman"/>
                <w:kern w:val="0"/>
              </w:rPr>
              <w:lastRenderedPageBreak/>
              <w:t>经核查无线AP配置，输入display password-control命令，返回信息为 Password aging:Enabled (90 days) Password length: Enabled (10 characters) Password composition:Enabled (3 types, 1 characters per type) Password history: Enabled (max history records:4)，通过返回信息确认：用户口令长度为至少10位，包含数字、字母、字符三种类型，未定期更改用户口令；3、通过现场在无线AP中创建与网络管理员同名账户时，无线AP中会提示用户名已存在，无法创重名用户，确认用户标识具备唯一性。</w:t>
            </w:r>
          </w:p>
        </w:tc>
      </w:tr>
      <w:tr w:rsidR="006E1EC7" w:rsidRPr="006E1EC7" w14:paraId="0BA80577" w14:textId="77777777" w:rsidTr="009153C9">
        <w:trPr>
          <w:trHeight w:val="454"/>
        </w:trPr>
        <w:tc>
          <w:tcPr>
            <w:tcW w:w="2880" w:type="dxa"/>
            <w:vMerge/>
          </w:tcPr>
          <w:p w14:paraId="2DC91C6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752920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55B7EA6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1、经现场核查无线AP配置策略，输入display password-control命令，返回信息为 Maximum login attempts: 3，Action for exceeding login attempts: Lock user for 1 minutes、User authentication timeout：600 seconds；2、通过返回信息确认用户连续错误登录3次锁定账户1分钟，用户登录连接超时时间限制为600秒。</w:t>
            </w:r>
          </w:p>
        </w:tc>
      </w:tr>
      <w:tr w:rsidR="006E1EC7" w:rsidRPr="006E1EC7" w14:paraId="345B7D69" w14:textId="77777777" w:rsidTr="009153C9">
        <w:trPr>
          <w:trHeight w:val="454"/>
        </w:trPr>
        <w:tc>
          <w:tcPr>
            <w:tcW w:w="2880" w:type="dxa"/>
            <w:vMerge/>
          </w:tcPr>
          <w:p w14:paraId="47E65D1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B8DA09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33573A1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 xml:space="preserve">1、经现场访谈网络管理员及核查其远程连接无线AP的方式，管理员在远程管理无线AP时采用SSH协议进行通信，防止鉴别信息在网络传输过程中被窃听；2、访谈网络管理员，Telnet协议默认为关闭状态，通过输入命令telnet server enable尝试启用Telnet协议，返回信息为Telnet is insecure </w:t>
            </w:r>
            <w:r w:rsidRPr="006E1EC7">
              <w:rPr>
                <w:rFonts w:ascii="宋体" w:hAnsi="宋体" w:cs="Times New Roman"/>
                <w:kern w:val="0"/>
              </w:rPr>
              <w:lastRenderedPageBreak/>
              <w:t>because it transmits data in plaintext form，Telnet协议未启成功；3，通过在终端Telnet该无线AP，无法连接成功。</w:t>
            </w:r>
          </w:p>
        </w:tc>
      </w:tr>
      <w:tr w:rsidR="006E1EC7" w:rsidRPr="006E1EC7" w14:paraId="6C077887" w14:textId="77777777" w:rsidTr="009153C9">
        <w:trPr>
          <w:trHeight w:val="454"/>
        </w:trPr>
        <w:tc>
          <w:tcPr>
            <w:tcW w:w="2880" w:type="dxa"/>
            <w:vMerge/>
          </w:tcPr>
          <w:p w14:paraId="34E6F9D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C0A842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5A7C424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经现场核查网络管理员远程登录无线AP方式，无线AP仅采用用户名、口令方式进行身份鉴别，未采用两种或两种以上组合的鉴别技术对用户进行身份鉴别。</w:t>
            </w:r>
          </w:p>
        </w:tc>
      </w:tr>
      <w:tr w:rsidR="006E1EC7" w:rsidRPr="006E1EC7" w14:paraId="74E8F408" w14:textId="77777777" w:rsidTr="009153C9">
        <w:trPr>
          <w:trHeight w:val="454"/>
        </w:trPr>
        <w:tc>
          <w:tcPr>
            <w:tcW w:w="2880" w:type="dxa"/>
            <w:vMerge w:val="restart"/>
            <w:vAlign w:val="center"/>
          </w:tcPr>
          <w:p w14:paraId="75A7D1F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422F0BE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21E8A4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1、经现场核查无线AP中用户信息，通过输入display local-user命令，返回信息中显示无线AP中存在场站管理员、网络管理员两个用户，该用户均分配超管权限。</w:t>
            </w:r>
          </w:p>
        </w:tc>
      </w:tr>
      <w:tr w:rsidR="006E1EC7" w:rsidRPr="006E1EC7" w14:paraId="3230A3FD" w14:textId="77777777" w:rsidTr="009153C9">
        <w:trPr>
          <w:trHeight w:val="454"/>
        </w:trPr>
        <w:tc>
          <w:tcPr>
            <w:tcW w:w="2880" w:type="dxa"/>
            <w:vMerge/>
          </w:tcPr>
          <w:p w14:paraId="27E6DB2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E7257E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63A453D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1、经现场核查无线AP中用户信息，通过输入display local-user命令，返回信息中显示无线AP中存在场站管理员、网络管理员两个账户,不存在默认账户，2、经核查无线AP配置，输入display password-control命令，返回信息为 Password aging:Enabled (90 days) Password length: Enabled (10 characters) Password composition:Enabled (3 types, 1 characters per type) Password history: Enabled (max history records：3，用户口令已按照复杂度策略更改。</w:t>
            </w:r>
          </w:p>
        </w:tc>
      </w:tr>
      <w:tr w:rsidR="006E1EC7" w:rsidRPr="006E1EC7" w14:paraId="36A4B0B5" w14:textId="77777777" w:rsidTr="009153C9">
        <w:trPr>
          <w:trHeight w:val="454"/>
        </w:trPr>
        <w:tc>
          <w:tcPr>
            <w:tcW w:w="2880" w:type="dxa"/>
            <w:vMerge/>
          </w:tcPr>
          <w:p w14:paraId="0F0FEEB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1449E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7077953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经现场核查无线AP中用户信息，通过输入display local-user命令，返回信息中显示无线AP中存在场站管理员、网络管理员等用户,经访谈网络管理员，账户与管理员一一对应，不存在多余、过期、共享账户。</w:t>
            </w:r>
          </w:p>
        </w:tc>
      </w:tr>
      <w:tr w:rsidR="006E1EC7" w:rsidRPr="006E1EC7" w14:paraId="73118EBC" w14:textId="77777777" w:rsidTr="009153C9">
        <w:trPr>
          <w:trHeight w:val="454"/>
        </w:trPr>
        <w:tc>
          <w:tcPr>
            <w:tcW w:w="2880" w:type="dxa"/>
            <w:vMerge/>
          </w:tcPr>
          <w:p w14:paraId="671BD31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17EE4B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w:t>
            </w:r>
            <w:r w:rsidRPr="006E1EC7">
              <w:rPr>
                <w:rFonts w:ascii="宋体" w:hAnsi="宋体" w:cs="Times New Roman"/>
                <w:kern w:val="0"/>
                <w:lang w:eastAsia="zh-CN"/>
              </w:rPr>
              <w:lastRenderedPageBreak/>
              <w:t>小权限，实现管理用户的权限分离；</w:t>
            </w:r>
          </w:p>
        </w:tc>
        <w:tc>
          <w:tcPr>
            <w:tcW w:w="2880" w:type="dxa"/>
            <w:vAlign w:val="center"/>
          </w:tcPr>
          <w:p w14:paraId="6C1816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经现场核查无线AP中用户信</w:t>
            </w:r>
            <w:r w:rsidRPr="006E1EC7">
              <w:rPr>
                <w:rFonts w:ascii="宋体" w:hAnsi="宋体" w:cs="Times New Roman"/>
                <w:kern w:val="0"/>
                <w:lang w:eastAsia="zh-CN"/>
              </w:rPr>
              <w:lastRenderedPageBreak/>
              <w:t>息，通过输入display local-user命令，返回信息中显示无线AP中存在场站管理员、网络管理员等用户,经访谈网络管理员，场站管理员、网络管理员均分配超级管理员权限，未按照权限最小化原则赋予管理用户权限及实现权限分离。</w:t>
            </w:r>
          </w:p>
        </w:tc>
      </w:tr>
      <w:tr w:rsidR="006E1EC7" w:rsidRPr="006E1EC7" w14:paraId="083803D7" w14:textId="77777777" w:rsidTr="009153C9">
        <w:trPr>
          <w:trHeight w:val="454"/>
        </w:trPr>
        <w:tc>
          <w:tcPr>
            <w:tcW w:w="2880" w:type="dxa"/>
            <w:vMerge/>
          </w:tcPr>
          <w:p w14:paraId="039DC91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7386E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2B0209A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经核查配置文件及访谈网络管理员，无线AP中由网络管理员角色账户为管理用户配置相应账号，并按照用户角色级别赋予管理用户操作权限。</w:t>
            </w:r>
          </w:p>
        </w:tc>
      </w:tr>
      <w:tr w:rsidR="006E1EC7" w:rsidRPr="006E1EC7" w14:paraId="5D5ED34B" w14:textId="77777777" w:rsidTr="009153C9">
        <w:trPr>
          <w:trHeight w:val="454"/>
        </w:trPr>
        <w:tc>
          <w:tcPr>
            <w:tcW w:w="2880" w:type="dxa"/>
            <w:vMerge/>
          </w:tcPr>
          <w:p w14:paraId="67F7F1D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E06DCA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584B57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经核查配置文件及访谈网络管理员，无线AP访问控制策略为管理用户的无线AP中配置文件等进行配置管理及访问管理等，访问控制粒度达到主体为用户级、客体为文件级。</w:t>
            </w:r>
          </w:p>
        </w:tc>
      </w:tr>
      <w:tr w:rsidR="006E1EC7" w:rsidRPr="006E1EC7" w14:paraId="2EECBCC7" w14:textId="77777777" w:rsidTr="009153C9">
        <w:trPr>
          <w:trHeight w:val="454"/>
        </w:trPr>
        <w:tc>
          <w:tcPr>
            <w:tcW w:w="2880" w:type="dxa"/>
            <w:vMerge/>
          </w:tcPr>
          <w:p w14:paraId="19DCC20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50D7CC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3179F65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经核查配置文件及访谈网络管理员，无线AP未对重要主体和客体设置安全标记。</w:t>
            </w:r>
          </w:p>
        </w:tc>
      </w:tr>
      <w:tr w:rsidR="006E1EC7" w:rsidRPr="006E1EC7" w14:paraId="32F35C23" w14:textId="77777777" w:rsidTr="009153C9">
        <w:trPr>
          <w:trHeight w:val="454"/>
        </w:trPr>
        <w:tc>
          <w:tcPr>
            <w:tcW w:w="2880" w:type="dxa"/>
            <w:vMerge w:val="restart"/>
            <w:vAlign w:val="center"/>
          </w:tcPr>
          <w:p w14:paraId="4B12EF3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306FF16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518D409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经现场访谈网络管理员及核查无线AP配置，输入命令display logbuffer reverse，返回信息为logbuffer:enable；确认无线AP中其中安全审计功能，通过查看审计记录内容，确认审计记录中包含设备运行记录及用户操作行为审计记录等。</w:t>
            </w:r>
          </w:p>
        </w:tc>
      </w:tr>
      <w:tr w:rsidR="006E1EC7" w:rsidRPr="006E1EC7" w14:paraId="7BC7A47E" w14:textId="77777777" w:rsidTr="009153C9">
        <w:trPr>
          <w:trHeight w:val="454"/>
        </w:trPr>
        <w:tc>
          <w:tcPr>
            <w:tcW w:w="2880" w:type="dxa"/>
            <w:vMerge/>
          </w:tcPr>
          <w:p w14:paraId="3D22738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DB78A9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354D91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经现场核查无线AP中审计记录内容，审计记录中包含：日期、时间、主机名、类型、IP地址、用户名、详情等。</w:t>
            </w:r>
          </w:p>
        </w:tc>
      </w:tr>
      <w:tr w:rsidR="006E1EC7" w:rsidRPr="006E1EC7" w14:paraId="64950C07" w14:textId="77777777" w:rsidTr="009153C9">
        <w:trPr>
          <w:trHeight w:val="454"/>
        </w:trPr>
        <w:tc>
          <w:tcPr>
            <w:tcW w:w="2880" w:type="dxa"/>
            <w:vMerge/>
          </w:tcPr>
          <w:p w14:paraId="34FE6F9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00C74A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18E3573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lang w:eastAsia="zh-CN"/>
              </w:rPr>
              <w:t>1、经访谈网络管理员，无线AP中所有用户均无权限对审计记录进行删除或修改；2、经现场核查，管理员配置了审计记录备份策略，实时将无线AP中审计记录上传至备份服务器中进行备份；2、经现场</w:t>
            </w:r>
            <w:r w:rsidRPr="006E1EC7">
              <w:rPr>
                <w:rFonts w:ascii="宋体" w:hAnsi="宋体" w:cs="Times New Roman"/>
                <w:kern w:val="0"/>
                <w:lang w:eastAsia="zh-CN"/>
              </w:rPr>
              <w:lastRenderedPageBreak/>
              <w:t>核查备份服务器中/home/network_backup目录中存在审计记录备份文件，备份文件宿主为root，权限为744，其他用户仅拥有读权限。</w:t>
            </w:r>
            <w:r w:rsidRPr="006E1EC7">
              <w:rPr>
                <w:rFonts w:ascii="宋体" w:hAnsi="宋体" w:cs="Times New Roman"/>
                <w:kern w:val="0"/>
              </w:rPr>
              <w:t>中/home/network_backup目录中存在审计记录备份文件，备份文件宿主为root，权限为744，其他用户仅拥有读权限。</w:t>
            </w:r>
          </w:p>
        </w:tc>
      </w:tr>
      <w:tr w:rsidR="006E1EC7" w:rsidRPr="006E1EC7" w14:paraId="4A2D16E9" w14:textId="77777777" w:rsidTr="009153C9">
        <w:trPr>
          <w:trHeight w:val="454"/>
        </w:trPr>
        <w:tc>
          <w:tcPr>
            <w:tcW w:w="2880" w:type="dxa"/>
            <w:vMerge/>
          </w:tcPr>
          <w:p w14:paraId="44FB53D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8CC3D2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4E5266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经现场访谈网络管理员，无线AP中审计进程受系统进程保护，所有用户均无权限将审计进程单独中断。</w:t>
            </w:r>
          </w:p>
        </w:tc>
      </w:tr>
      <w:tr w:rsidR="006E1EC7" w:rsidRPr="006E1EC7" w14:paraId="4D8EEF44" w14:textId="77777777" w:rsidTr="009153C9">
        <w:trPr>
          <w:trHeight w:val="454"/>
        </w:trPr>
        <w:tc>
          <w:tcPr>
            <w:tcW w:w="2880" w:type="dxa"/>
            <w:vMerge w:val="restart"/>
            <w:vAlign w:val="center"/>
          </w:tcPr>
          <w:p w14:paraId="3ED4B36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00F41AB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2FB1A83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经访谈网络管理员及核查配置文件，无线AP系统为厂商提供独立封装系统，不允许安装其他组件及应用程序，遵循最小安装原则。</w:t>
            </w:r>
          </w:p>
        </w:tc>
      </w:tr>
      <w:tr w:rsidR="006E1EC7" w:rsidRPr="006E1EC7" w14:paraId="57388236" w14:textId="77777777" w:rsidTr="009153C9">
        <w:trPr>
          <w:trHeight w:val="454"/>
        </w:trPr>
        <w:tc>
          <w:tcPr>
            <w:tcW w:w="2880" w:type="dxa"/>
            <w:vMerge/>
          </w:tcPr>
          <w:p w14:paraId="7F7DEC4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CDDC5B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02F6F59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经现场访谈网络管理员及核查无线AP配置，输入display current-fonfiguration，返回信息HTTP、Telnet协议均已关闭，无线AP中未启用不需要的系统服务、默认共享及高危端口。</w:t>
            </w:r>
          </w:p>
        </w:tc>
      </w:tr>
      <w:tr w:rsidR="006E1EC7" w:rsidRPr="006E1EC7" w14:paraId="0D90168F" w14:textId="77777777" w:rsidTr="009153C9">
        <w:trPr>
          <w:trHeight w:val="454"/>
        </w:trPr>
        <w:tc>
          <w:tcPr>
            <w:tcW w:w="2880" w:type="dxa"/>
            <w:vMerge/>
          </w:tcPr>
          <w:p w14:paraId="2DE8421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23C291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190270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在防火墙中添加访问控制策略，仅允许管理用户通过堡垒机远程管理网络设备、安全设备及服务器等，经核查防火墙中访问控制策略，具备堡垒机地址-设备管理网段（10.33.0.0）的访问控制策略。</w:t>
            </w:r>
          </w:p>
        </w:tc>
      </w:tr>
      <w:tr w:rsidR="006E1EC7" w:rsidRPr="006E1EC7" w14:paraId="61482725" w14:textId="77777777" w:rsidTr="009153C9">
        <w:trPr>
          <w:trHeight w:val="454"/>
        </w:trPr>
        <w:tc>
          <w:tcPr>
            <w:tcW w:w="2880" w:type="dxa"/>
            <w:vMerge/>
          </w:tcPr>
          <w:p w14:paraId="6BBE1BE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74150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1FB441A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该测评项测评对象为业务应用系统、中间件和系统管理软件，故将该项调整为不适用。</w:t>
            </w:r>
          </w:p>
        </w:tc>
      </w:tr>
      <w:tr w:rsidR="006E1EC7" w:rsidRPr="006E1EC7" w14:paraId="0EE1BF3D" w14:textId="77777777" w:rsidTr="009153C9">
        <w:trPr>
          <w:trHeight w:val="454"/>
        </w:trPr>
        <w:tc>
          <w:tcPr>
            <w:tcW w:w="2880" w:type="dxa"/>
            <w:vMerge/>
          </w:tcPr>
          <w:p w14:paraId="2812911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B558A6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4BAB8A3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1、经访谈网络管理员，会定期对官方网站通报的安全漏洞进行评估，然后从官方网站下载安全补丁，经过综合评估测试后对无线AP系统进行补</w:t>
            </w:r>
            <w:r w:rsidRPr="006E1EC7">
              <w:rPr>
                <w:rFonts w:ascii="宋体" w:hAnsi="宋体" w:cs="Times New Roman"/>
                <w:kern w:val="0"/>
                <w:lang w:eastAsia="zh-CN"/>
              </w:rPr>
              <w:lastRenderedPageBreak/>
              <w:t>丁修复，避免系统中存在安全漏洞，2、经现场漏洞扫描，未发现无线AP中存在安全漏洞。</w:t>
            </w:r>
          </w:p>
        </w:tc>
      </w:tr>
      <w:tr w:rsidR="006E1EC7" w:rsidRPr="006E1EC7" w14:paraId="43A8A977" w14:textId="77777777" w:rsidTr="009153C9">
        <w:trPr>
          <w:trHeight w:val="454"/>
        </w:trPr>
        <w:tc>
          <w:tcPr>
            <w:tcW w:w="2880" w:type="dxa"/>
            <w:vMerge/>
          </w:tcPr>
          <w:p w14:paraId="0572528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DD547A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4A29E0F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被测系统中部署了360AISA全流量威胁分析系统和360本地安全大脑，通过将被测系统中全部流量镜像发送到360AISA全流量威胁分析系统及360本地安全大脑中进行分析监测，发现入侵事件后及时通过钉钉报警，并且能够自动阻断。</w:t>
            </w:r>
          </w:p>
        </w:tc>
      </w:tr>
      <w:tr w:rsidR="006E1EC7" w:rsidRPr="006E1EC7" w14:paraId="016FC440" w14:textId="77777777" w:rsidTr="009153C9">
        <w:trPr>
          <w:trHeight w:val="454"/>
        </w:trPr>
        <w:tc>
          <w:tcPr>
            <w:tcW w:w="2880" w:type="dxa"/>
            <w:vAlign w:val="center"/>
          </w:tcPr>
          <w:p w14:paraId="387A217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4063511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3D29A37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未基于可信根对计算设备提供可信验证。</w:t>
            </w:r>
          </w:p>
        </w:tc>
      </w:tr>
      <w:tr w:rsidR="006E1EC7" w:rsidRPr="006E1EC7" w14:paraId="10D31656" w14:textId="77777777" w:rsidTr="009153C9">
        <w:trPr>
          <w:trHeight w:val="454"/>
        </w:trPr>
        <w:tc>
          <w:tcPr>
            <w:tcW w:w="2880" w:type="dxa"/>
            <w:vMerge w:val="restart"/>
            <w:vAlign w:val="center"/>
          </w:tcPr>
          <w:p w14:paraId="37C8867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22DA89E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34EA051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经现场访谈网络管理员及对无线AP配置，无线AP中关闭Telnet协议，采用SSH协议进行通信，保证重要数据在传输过程中的完整性。</w:t>
            </w:r>
          </w:p>
        </w:tc>
      </w:tr>
      <w:tr w:rsidR="006E1EC7" w:rsidRPr="006E1EC7" w14:paraId="6BEA886D" w14:textId="77777777" w:rsidTr="009153C9">
        <w:trPr>
          <w:trHeight w:val="454"/>
        </w:trPr>
        <w:tc>
          <w:tcPr>
            <w:tcW w:w="2880" w:type="dxa"/>
            <w:vMerge/>
          </w:tcPr>
          <w:p w14:paraId="0D0C8AD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536B99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0F7A8F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经访谈网络管理员及核查H3C WX3010系列无线AP产品文档，文件中目录05-参考指南--05文件系统管理命令中包含：“无线AP中文件系统通常使用摘要算法（SHA-256）对文件计算摘要值，用于验证文件的正确性和完整性”。</w:t>
            </w:r>
          </w:p>
        </w:tc>
      </w:tr>
      <w:tr w:rsidR="006E1EC7" w:rsidRPr="006E1EC7" w14:paraId="5C0E688A" w14:textId="77777777" w:rsidTr="009153C9">
        <w:trPr>
          <w:trHeight w:val="454"/>
        </w:trPr>
        <w:tc>
          <w:tcPr>
            <w:tcW w:w="2880" w:type="dxa"/>
            <w:vMerge w:val="restart"/>
            <w:vAlign w:val="center"/>
          </w:tcPr>
          <w:p w14:paraId="1F80B43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278E43C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17CAD9B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经现场访谈网络管理员及对无线AP配置，无线AP中关闭Telnet协议，采用SSH协议进行通信，保证重要数据在传输过程中的保密性。</w:t>
            </w:r>
          </w:p>
        </w:tc>
      </w:tr>
      <w:tr w:rsidR="006E1EC7" w:rsidRPr="006E1EC7" w14:paraId="58D04C5E" w14:textId="77777777" w:rsidTr="009153C9">
        <w:trPr>
          <w:trHeight w:val="454"/>
        </w:trPr>
        <w:tc>
          <w:tcPr>
            <w:tcW w:w="2880" w:type="dxa"/>
            <w:vMerge/>
          </w:tcPr>
          <w:p w14:paraId="2FCD5F0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4C39B2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w:t>
            </w:r>
            <w:r w:rsidRPr="006E1EC7">
              <w:rPr>
                <w:rFonts w:ascii="宋体" w:hAnsi="宋体" w:cs="Times New Roman"/>
                <w:kern w:val="0"/>
                <w:lang w:eastAsia="zh-CN"/>
              </w:rPr>
              <w:lastRenderedPageBreak/>
              <w:t>性，包括但不限于鉴别数据、重要业务数据和重要个人信息等。</w:t>
            </w:r>
          </w:p>
        </w:tc>
        <w:tc>
          <w:tcPr>
            <w:tcW w:w="2880" w:type="dxa"/>
            <w:vAlign w:val="center"/>
          </w:tcPr>
          <w:p w14:paraId="0F23506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lastRenderedPageBreak/>
              <w:t>经访谈网管理员，管理员在设置用户口令时添加simple</w:t>
            </w:r>
            <w:r w:rsidRPr="006E1EC7">
              <w:rPr>
                <w:rFonts w:ascii="宋体" w:hAnsi="宋体" w:cs="Times New Roman"/>
                <w:kern w:val="0"/>
              </w:rPr>
              <w:lastRenderedPageBreak/>
              <w:t>参数，经核查H3C WX3010系列无线AP产品文档，在文档05-参考指南--03-登录设备命令--1、登录设备--1.1等设备命令--1.1.28 set authentication password中正对simple参数进行说明：“simple：以明文方式设置密码，该密码将以密文方式存储。</w:t>
            </w:r>
          </w:p>
        </w:tc>
      </w:tr>
      <w:tr w:rsidR="006E1EC7" w:rsidRPr="006E1EC7" w14:paraId="7B86081C" w14:textId="77777777" w:rsidTr="009153C9">
        <w:trPr>
          <w:trHeight w:val="454"/>
        </w:trPr>
        <w:tc>
          <w:tcPr>
            <w:tcW w:w="2880" w:type="dxa"/>
            <w:vMerge w:val="restart"/>
            <w:vAlign w:val="center"/>
          </w:tcPr>
          <w:p w14:paraId="4A0EA0E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数据备份恢复</w:t>
            </w:r>
          </w:p>
        </w:tc>
        <w:tc>
          <w:tcPr>
            <w:tcW w:w="2880" w:type="dxa"/>
            <w:vAlign w:val="center"/>
          </w:tcPr>
          <w:p w14:paraId="2E3F368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4A1AA70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经现场访谈网络管理员及核查相应配置，管理员约每半年时间将无线AP中配置策略进行一次备份，备份文件在本地存储。</w:t>
            </w:r>
          </w:p>
        </w:tc>
      </w:tr>
      <w:tr w:rsidR="006E1EC7" w:rsidRPr="006E1EC7" w14:paraId="1877057D" w14:textId="77777777" w:rsidTr="009153C9">
        <w:trPr>
          <w:trHeight w:val="454"/>
        </w:trPr>
        <w:tc>
          <w:tcPr>
            <w:tcW w:w="2880" w:type="dxa"/>
            <w:vMerge/>
          </w:tcPr>
          <w:p w14:paraId="5FF21B3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60A454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33106EC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经现场访谈网络管理员，无线AP中备份文件仅本地保存，未提供实时异地备份。</w:t>
            </w:r>
          </w:p>
        </w:tc>
      </w:tr>
      <w:tr w:rsidR="006E1EC7" w:rsidRPr="006E1EC7" w14:paraId="2EC5E5E5" w14:textId="77777777" w:rsidTr="009153C9">
        <w:trPr>
          <w:trHeight w:val="454"/>
        </w:trPr>
        <w:tc>
          <w:tcPr>
            <w:tcW w:w="2880" w:type="dxa"/>
            <w:vMerge/>
          </w:tcPr>
          <w:p w14:paraId="291A588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2C36E9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4E76632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经访谈访问管理员及核查网络拓扑图，重要数据处理系统中采用双机冗余部署，保证系统的高可用性。</w:t>
            </w:r>
          </w:p>
        </w:tc>
      </w:tr>
    </w:tbl>
    <w:p w14:paraId="79115429"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28D69E29" w14:textId="2A778392"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4.1.1.</w:t>
      </w:r>
      <w:r w:rsidR="006E1EC7" w:rsidRPr="006E1EC7">
        <w:rPr>
          <w:rFonts w:ascii="宋体" w:hAnsi="宋体" w:cs="Times New Roman"/>
          <w:bCs/>
          <w:iCs/>
          <w:color w:val="000000"/>
          <w:kern w:val="0"/>
          <w:sz w:val="28"/>
          <w:szCs w:val="22"/>
          <w:lang w:eastAsia="en-US"/>
        </w:rPr>
        <w:t>29. 无线AP6-200</w:t>
      </w:r>
    </w:p>
    <w:tbl>
      <w:tblPr>
        <w:tblStyle w:val="5b"/>
        <w:tblW w:w="0" w:type="auto"/>
        <w:tblLook w:val="04A0" w:firstRow="1" w:lastRow="0" w:firstColumn="1" w:lastColumn="0" w:noHBand="0" w:noVBand="1"/>
      </w:tblPr>
      <w:tblGrid>
        <w:gridCol w:w="2721"/>
        <w:gridCol w:w="2732"/>
        <w:gridCol w:w="2843"/>
      </w:tblGrid>
      <w:tr w:rsidR="006E1EC7" w:rsidRPr="006E1EC7" w14:paraId="18CEE771" w14:textId="77777777" w:rsidTr="009153C9">
        <w:trPr>
          <w:trHeight w:val="454"/>
        </w:trPr>
        <w:tc>
          <w:tcPr>
            <w:tcW w:w="2880" w:type="dxa"/>
            <w:shd w:val="clear" w:color="auto" w:fill="7D7D7D"/>
            <w:vAlign w:val="center"/>
          </w:tcPr>
          <w:p w14:paraId="4C7E48B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23B8425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6ED5BD5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79167410" w14:textId="77777777" w:rsidTr="009153C9">
        <w:trPr>
          <w:trHeight w:val="454"/>
        </w:trPr>
        <w:tc>
          <w:tcPr>
            <w:tcW w:w="2880" w:type="dxa"/>
            <w:vMerge w:val="restart"/>
            <w:vAlign w:val="center"/>
          </w:tcPr>
          <w:p w14:paraId="54918C5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6EC147C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07EBB8A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1、经现场访谈网络管理员，无线AP采用用户名、口令进行身份标识及身份鉴别；2、经核查无线AP配置，输入display password-control命令，返回信息为 Password aging:Enabled (90 days) Password length: Enabled (10 characters) Password composition:Enabled (3 types, 1 characters per type) Password history: Enabled (max history records:4)，通过返回信息确认：用户口令长度为至少10位，包含数字、字母、字</w:t>
            </w:r>
            <w:r w:rsidRPr="006E1EC7">
              <w:rPr>
                <w:rFonts w:ascii="宋体" w:hAnsi="宋体" w:cs="Times New Roman"/>
                <w:kern w:val="0"/>
              </w:rPr>
              <w:lastRenderedPageBreak/>
              <w:t>符三种类型，未定期更改用户口令；3、通过现场在无线AP中创建与网络管理员同名账户时，无线AP中会提示用户名已存在，无法创重名用户，确认用户标识具备唯一性。</w:t>
            </w:r>
          </w:p>
        </w:tc>
      </w:tr>
      <w:tr w:rsidR="006E1EC7" w:rsidRPr="006E1EC7" w14:paraId="6CB65B06" w14:textId="77777777" w:rsidTr="009153C9">
        <w:trPr>
          <w:trHeight w:val="454"/>
        </w:trPr>
        <w:tc>
          <w:tcPr>
            <w:tcW w:w="2880" w:type="dxa"/>
            <w:vMerge/>
          </w:tcPr>
          <w:p w14:paraId="6D6F94E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CAF5A5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1E2AD83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1、经现场核查无线AP配置策略，输入display password-control命令，返回信息为 Maximum login attempts: 3，Action for exceeding login attempts: Lock user for 1 minutes、User authentication timeout：600 seconds；2、通过返回信息确认用户连续错误登录3次锁定账户1分钟，用户登录连接超时时间限制为600秒。</w:t>
            </w:r>
          </w:p>
        </w:tc>
      </w:tr>
      <w:tr w:rsidR="006E1EC7" w:rsidRPr="006E1EC7" w14:paraId="15229BA5" w14:textId="77777777" w:rsidTr="009153C9">
        <w:trPr>
          <w:trHeight w:val="454"/>
        </w:trPr>
        <w:tc>
          <w:tcPr>
            <w:tcW w:w="2880" w:type="dxa"/>
            <w:vMerge/>
          </w:tcPr>
          <w:p w14:paraId="2ACEDE3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D304A6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20A2805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及核查其远程连接无线AP的方式，管理员在远程管理无线AP时采用SSH协议进行通信，防止鉴别信息在网络传输过程中被窃听；2、访谈网络管理员，Telnet协议默认为关闭状态，通过输入命令telnet server enable尝试启用Telnet协议，返回信息为Telnet is insecure because it transmits data in plaintext form，Telnet协议未启成功；3，通过在终端Telnet该无线AP，无法连接成功。</w:t>
            </w:r>
          </w:p>
        </w:tc>
      </w:tr>
      <w:tr w:rsidR="006E1EC7" w:rsidRPr="006E1EC7" w14:paraId="79E43362" w14:textId="77777777" w:rsidTr="009153C9">
        <w:trPr>
          <w:trHeight w:val="454"/>
        </w:trPr>
        <w:tc>
          <w:tcPr>
            <w:tcW w:w="2880" w:type="dxa"/>
            <w:vMerge/>
          </w:tcPr>
          <w:p w14:paraId="6BB9BD1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F98056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161334F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经现场核查网络管理员远程登录无线AP方式，无线AP仅采用用户名、口令方式进行身份鉴别，未采用两种或两种以上组合的鉴别技术对用户进行身份鉴别。</w:t>
            </w:r>
          </w:p>
        </w:tc>
      </w:tr>
      <w:tr w:rsidR="006E1EC7" w:rsidRPr="006E1EC7" w14:paraId="340B684A" w14:textId="77777777" w:rsidTr="009153C9">
        <w:trPr>
          <w:trHeight w:val="454"/>
        </w:trPr>
        <w:tc>
          <w:tcPr>
            <w:tcW w:w="2880" w:type="dxa"/>
            <w:vMerge w:val="restart"/>
            <w:vAlign w:val="center"/>
          </w:tcPr>
          <w:p w14:paraId="42942B4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494CA28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1C02D75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 xml:space="preserve">1、经现场核查无线AP中用户信息，通过输入display </w:t>
            </w:r>
            <w:r w:rsidRPr="006E1EC7">
              <w:rPr>
                <w:rFonts w:ascii="宋体" w:hAnsi="宋体" w:cs="Times New Roman"/>
                <w:kern w:val="0"/>
                <w:lang w:eastAsia="zh-CN"/>
              </w:rPr>
              <w:lastRenderedPageBreak/>
              <w:t>local-user命令，返回信息中显示无线AP中存在场站管理员、网络管理员两个用户，该用户均分配超管权限。</w:t>
            </w:r>
          </w:p>
        </w:tc>
      </w:tr>
      <w:tr w:rsidR="006E1EC7" w:rsidRPr="006E1EC7" w14:paraId="45A8F84D" w14:textId="77777777" w:rsidTr="009153C9">
        <w:trPr>
          <w:trHeight w:val="454"/>
        </w:trPr>
        <w:tc>
          <w:tcPr>
            <w:tcW w:w="2880" w:type="dxa"/>
            <w:vMerge/>
          </w:tcPr>
          <w:p w14:paraId="34ACB04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FF2917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77C46D7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1、经现场核查无线AP中用户信息，通过输入display local-user命令，返回信息中显示无线AP中存在场站管理员、网络管理员两个账户,不存在默认账户，2、经核查无线AP配置，输入display password-control命令，返回信息为 Password aging:Enabled (90 days) Password length: Enabled (10 characters) Password composition:Enabled (3 types, 1 characters per type) Password history: Enabled (max history records：3，用户口令已按照复杂度策略更改。</w:t>
            </w:r>
          </w:p>
        </w:tc>
      </w:tr>
      <w:tr w:rsidR="006E1EC7" w:rsidRPr="006E1EC7" w14:paraId="58032737" w14:textId="77777777" w:rsidTr="009153C9">
        <w:trPr>
          <w:trHeight w:val="454"/>
        </w:trPr>
        <w:tc>
          <w:tcPr>
            <w:tcW w:w="2880" w:type="dxa"/>
            <w:vMerge/>
          </w:tcPr>
          <w:p w14:paraId="7E4A7C1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A882BB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2501FAE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经现场核查无线AP中用户信息，通过输入display local-user命令，返回信息中显示无线AP中存在场站管理员、网络管理员等用户,经访谈网络管理员，账户与管理员一一对应，不存在多余、过期、共享账户。</w:t>
            </w:r>
          </w:p>
        </w:tc>
      </w:tr>
      <w:tr w:rsidR="006E1EC7" w:rsidRPr="006E1EC7" w14:paraId="274CBEFA" w14:textId="77777777" w:rsidTr="009153C9">
        <w:trPr>
          <w:trHeight w:val="454"/>
        </w:trPr>
        <w:tc>
          <w:tcPr>
            <w:tcW w:w="2880" w:type="dxa"/>
            <w:vMerge/>
          </w:tcPr>
          <w:p w14:paraId="0C0444C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ACF009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1256CEE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经现场核查无线AP中用户信息，通过输入display local-user命令，返回信息中显示无线AP中存在场站管理员、网络管理员等用户,经访谈网络管理员，场站管理员、网络管理员均分配超级管理员权限，未按照权限最小化原则赋予管理用户权限及实现权限分离。</w:t>
            </w:r>
          </w:p>
        </w:tc>
      </w:tr>
      <w:tr w:rsidR="006E1EC7" w:rsidRPr="006E1EC7" w14:paraId="518006A2" w14:textId="77777777" w:rsidTr="009153C9">
        <w:trPr>
          <w:trHeight w:val="454"/>
        </w:trPr>
        <w:tc>
          <w:tcPr>
            <w:tcW w:w="2880" w:type="dxa"/>
            <w:vMerge/>
          </w:tcPr>
          <w:p w14:paraId="464739B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57ED4F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5DBDB2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经核查配置文件及访谈网络管理员，无线AP中由网络管理员角色账户为管理用户配置相应账号，并按照用户角色</w:t>
            </w:r>
            <w:r w:rsidRPr="006E1EC7">
              <w:rPr>
                <w:rFonts w:ascii="宋体" w:hAnsi="宋体" w:cs="Times New Roman"/>
                <w:kern w:val="0"/>
                <w:lang w:eastAsia="zh-CN"/>
              </w:rPr>
              <w:lastRenderedPageBreak/>
              <w:t>级别赋予管理用户操作权限。</w:t>
            </w:r>
          </w:p>
        </w:tc>
      </w:tr>
      <w:tr w:rsidR="006E1EC7" w:rsidRPr="006E1EC7" w14:paraId="5965B406" w14:textId="77777777" w:rsidTr="009153C9">
        <w:trPr>
          <w:trHeight w:val="454"/>
        </w:trPr>
        <w:tc>
          <w:tcPr>
            <w:tcW w:w="2880" w:type="dxa"/>
            <w:vMerge/>
          </w:tcPr>
          <w:p w14:paraId="378B513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6B8699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1BB7132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经核查配置文件及访谈网络管理员，无线AP访问控制策略为管理用户的无线AP中配置文件等进行配置管理及访问管理等，访问控制粒度达到主体为用户级、客体为文件级。</w:t>
            </w:r>
          </w:p>
        </w:tc>
      </w:tr>
      <w:tr w:rsidR="006E1EC7" w:rsidRPr="006E1EC7" w14:paraId="15DC0FAF" w14:textId="77777777" w:rsidTr="009153C9">
        <w:trPr>
          <w:trHeight w:val="454"/>
        </w:trPr>
        <w:tc>
          <w:tcPr>
            <w:tcW w:w="2880" w:type="dxa"/>
            <w:vMerge/>
          </w:tcPr>
          <w:p w14:paraId="2DB83E9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047179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12605CF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经核查配置文件及访谈网络管理员，无线AP未对重要主体和客体设置安全标记。</w:t>
            </w:r>
          </w:p>
        </w:tc>
      </w:tr>
      <w:tr w:rsidR="006E1EC7" w:rsidRPr="006E1EC7" w14:paraId="53657884" w14:textId="77777777" w:rsidTr="009153C9">
        <w:trPr>
          <w:trHeight w:val="454"/>
        </w:trPr>
        <w:tc>
          <w:tcPr>
            <w:tcW w:w="2880" w:type="dxa"/>
            <w:vMerge w:val="restart"/>
            <w:vAlign w:val="center"/>
          </w:tcPr>
          <w:p w14:paraId="365261C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117DC16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2072139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经现场访谈网络管理员及核查无线AP配置，输入命令display logbuffer reverse，返回信息为logbuffer:enable；确认无线AP中其中安全审计功能，通过查看审计记录内容，确认审计记录中包含设备运行记录及用户操作行为审计记录等。</w:t>
            </w:r>
          </w:p>
        </w:tc>
      </w:tr>
      <w:tr w:rsidR="006E1EC7" w:rsidRPr="006E1EC7" w14:paraId="14417A94" w14:textId="77777777" w:rsidTr="009153C9">
        <w:trPr>
          <w:trHeight w:val="454"/>
        </w:trPr>
        <w:tc>
          <w:tcPr>
            <w:tcW w:w="2880" w:type="dxa"/>
            <w:vMerge/>
          </w:tcPr>
          <w:p w14:paraId="76CD4DC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D2E6FE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39873D2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经现场核查无线AP中审计记录内容，审计记录中包含：日期、时间、主机名、类型、IP地址、用户名、详情等。</w:t>
            </w:r>
          </w:p>
        </w:tc>
      </w:tr>
      <w:tr w:rsidR="006E1EC7" w:rsidRPr="006E1EC7" w14:paraId="67DB2D6E" w14:textId="77777777" w:rsidTr="009153C9">
        <w:trPr>
          <w:trHeight w:val="454"/>
        </w:trPr>
        <w:tc>
          <w:tcPr>
            <w:tcW w:w="2880" w:type="dxa"/>
            <w:vMerge/>
          </w:tcPr>
          <w:p w14:paraId="2F0833D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8B9A2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348EDDA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lang w:eastAsia="zh-CN"/>
              </w:rPr>
              <w:t>1、经访谈网络管理员，无线AP中所有用户均无权限对审计记录进行删除或修改；2、经现场核查，管理员配置了审计记录备份策略，实时将无线AP中审计记录上传至备份服务器中进行备份；2、经现场核查备份服务器中/home/network_backup目录中存在审计记录备份文件，备份文件宿主为root，权限为744，其他用户仅拥有读权限。</w:t>
            </w:r>
            <w:r w:rsidRPr="006E1EC7">
              <w:rPr>
                <w:rFonts w:ascii="宋体" w:hAnsi="宋体" w:cs="Times New Roman"/>
                <w:kern w:val="0"/>
              </w:rPr>
              <w:t>中/home/network_backup目录中存在审计记录备份文件，备份文件宿主为root，权限为744，其他用户仅拥有读权限。</w:t>
            </w:r>
          </w:p>
        </w:tc>
      </w:tr>
      <w:tr w:rsidR="006E1EC7" w:rsidRPr="006E1EC7" w14:paraId="22E9EAE1" w14:textId="77777777" w:rsidTr="009153C9">
        <w:trPr>
          <w:trHeight w:val="454"/>
        </w:trPr>
        <w:tc>
          <w:tcPr>
            <w:tcW w:w="2880" w:type="dxa"/>
            <w:vMerge/>
          </w:tcPr>
          <w:p w14:paraId="5E6AD14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2EB04A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4D1E6A8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经现场访谈网络管理员，无线AP中审计进程受系统进程保护，所有用户均无权限将审计</w:t>
            </w:r>
            <w:r w:rsidRPr="006E1EC7">
              <w:rPr>
                <w:rFonts w:ascii="宋体" w:hAnsi="宋体" w:cs="Times New Roman"/>
                <w:kern w:val="0"/>
                <w:lang w:eastAsia="zh-CN"/>
              </w:rPr>
              <w:lastRenderedPageBreak/>
              <w:t>进程单独中断。</w:t>
            </w:r>
          </w:p>
        </w:tc>
      </w:tr>
      <w:tr w:rsidR="006E1EC7" w:rsidRPr="006E1EC7" w14:paraId="204C96DB" w14:textId="77777777" w:rsidTr="009153C9">
        <w:trPr>
          <w:trHeight w:val="454"/>
        </w:trPr>
        <w:tc>
          <w:tcPr>
            <w:tcW w:w="2880" w:type="dxa"/>
            <w:vMerge w:val="restart"/>
            <w:vAlign w:val="center"/>
          </w:tcPr>
          <w:p w14:paraId="02E47CC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入侵防范</w:t>
            </w:r>
          </w:p>
        </w:tc>
        <w:tc>
          <w:tcPr>
            <w:tcW w:w="2880" w:type="dxa"/>
            <w:vAlign w:val="center"/>
          </w:tcPr>
          <w:p w14:paraId="12948DC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680EF15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经访谈网络管理员及核查配置文件，无线AP系统为厂商提供独立封装系统，不允许安装其他组件及应用程序，遵循最小安装原则。</w:t>
            </w:r>
          </w:p>
        </w:tc>
      </w:tr>
      <w:tr w:rsidR="006E1EC7" w:rsidRPr="006E1EC7" w14:paraId="6E7FE234" w14:textId="77777777" w:rsidTr="009153C9">
        <w:trPr>
          <w:trHeight w:val="454"/>
        </w:trPr>
        <w:tc>
          <w:tcPr>
            <w:tcW w:w="2880" w:type="dxa"/>
            <w:vMerge/>
          </w:tcPr>
          <w:p w14:paraId="35440EA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EF2CDE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13D1B0F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经现场访谈网络管理员及核查无线AP配置，输入display current-fonfiguration，返回信息HTTP、Telnet协议均已关闭，无线AP中未启用不需要的系统服务、默认共享及高危端口。</w:t>
            </w:r>
          </w:p>
        </w:tc>
      </w:tr>
      <w:tr w:rsidR="006E1EC7" w:rsidRPr="006E1EC7" w14:paraId="79FEBB01" w14:textId="77777777" w:rsidTr="009153C9">
        <w:trPr>
          <w:trHeight w:val="454"/>
        </w:trPr>
        <w:tc>
          <w:tcPr>
            <w:tcW w:w="2880" w:type="dxa"/>
            <w:vMerge/>
          </w:tcPr>
          <w:p w14:paraId="3B15CE3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E95E2F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6731BB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在防火墙中添加访问控制策略，仅允许管理用户通过堡垒机远程管理网络设备、安全设备及服务器等，经核查防火墙中访问控制策略，具备堡垒机地址-设备管理网段（10.33.0.0）的访问控制策略。</w:t>
            </w:r>
          </w:p>
        </w:tc>
      </w:tr>
      <w:tr w:rsidR="006E1EC7" w:rsidRPr="006E1EC7" w14:paraId="60EADB23" w14:textId="77777777" w:rsidTr="009153C9">
        <w:trPr>
          <w:trHeight w:val="454"/>
        </w:trPr>
        <w:tc>
          <w:tcPr>
            <w:tcW w:w="2880" w:type="dxa"/>
            <w:vMerge/>
          </w:tcPr>
          <w:p w14:paraId="3C59082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E9AA47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4DA57E4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该测评项测评对象为业务应用系统、中间件和系统管理软件，故将该项调整为不适用。</w:t>
            </w:r>
          </w:p>
        </w:tc>
      </w:tr>
      <w:tr w:rsidR="006E1EC7" w:rsidRPr="006E1EC7" w14:paraId="5070C811" w14:textId="77777777" w:rsidTr="009153C9">
        <w:trPr>
          <w:trHeight w:val="454"/>
        </w:trPr>
        <w:tc>
          <w:tcPr>
            <w:tcW w:w="2880" w:type="dxa"/>
            <w:vMerge/>
          </w:tcPr>
          <w:p w14:paraId="2CE5AA0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1B89FF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22DE97C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会定期对官方网站通报的安全漏洞进行评估，然后从官方网站下载安全补丁，经过综合评估测试后对无线AP系统进行补丁修复，避免系统中存在安全漏洞，2、经现场漏洞扫描，未发现无线AP中存在安全漏洞。</w:t>
            </w:r>
          </w:p>
        </w:tc>
      </w:tr>
      <w:tr w:rsidR="006E1EC7" w:rsidRPr="006E1EC7" w14:paraId="0E0536C5" w14:textId="77777777" w:rsidTr="009153C9">
        <w:trPr>
          <w:trHeight w:val="454"/>
        </w:trPr>
        <w:tc>
          <w:tcPr>
            <w:tcW w:w="2880" w:type="dxa"/>
            <w:vMerge/>
          </w:tcPr>
          <w:p w14:paraId="11B815C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E2973A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774786A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被测系统中部署了360AISA全流量威胁分析系统和360本地安全大脑，通过将被测系统中全部流量镜像发送到360AISA全流量威胁分析系统及360本地安全大脑中进行分析监测，发现入侵事件后及时通过钉钉报警，并且能够自动阻断。</w:t>
            </w:r>
          </w:p>
        </w:tc>
      </w:tr>
      <w:tr w:rsidR="006E1EC7" w:rsidRPr="006E1EC7" w14:paraId="3EC08F7A" w14:textId="77777777" w:rsidTr="009153C9">
        <w:trPr>
          <w:trHeight w:val="454"/>
        </w:trPr>
        <w:tc>
          <w:tcPr>
            <w:tcW w:w="2880" w:type="dxa"/>
            <w:vAlign w:val="center"/>
          </w:tcPr>
          <w:p w14:paraId="7912DA5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可信验证</w:t>
            </w:r>
          </w:p>
        </w:tc>
        <w:tc>
          <w:tcPr>
            <w:tcW w:w="2880" w:type="dxa"/>
            <w:vAlign w:val="center"/>
          </w:tcPr>
          <w:p w14:paraId="634F0CF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6AB1B6D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未基于可信根对计算设备提供可信验证。</w:t>
            </w:r>
          </w:p>
        </w:tc>
      </w:tr>
      <w:tr w:rsidR="006E1EC7" w:rsidRPr="006E1EC7" w14:paraId="58D674BD" w14:textId="77777777" w:rsidTr="009153C9">
        <w:trPr>
          <w:trHeight w:val="454"/>
        </w:trPr>
        <w:tc>
          <w:tcPr>
            <w:tcW w:w="2880" w:type="dxa"/>
            <w:vMerge w:val="restart"/>
            <w:vAlign w:val="center"/>
          </w:tcPr>
          <w:p w14:paraId="7C4D23B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365F3E7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7EECADD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经现场访谈网络管理员及对无线AP配置，无线AP中关闭Telnet协议，采用SSH协议进行通信，保证重要数据在传输过程中的完整性。</w:t>
            </w:r>
          </w:p>
        </w:tc>
      </w:tr>
      <w:tr w:rsidR="006E1EC7" w:rsidRPr="006E1EC7" w14:paraId="63C43C41" w14:textId="77777777" w:rsidTr="009153C9">
        <w:trPr>
          <w:trHeight w:val="454"/>
        </w:trPr>
        <w:tc>
          <w:tcPr>
            <w:tcW w:w="2880" w:type="dxa"/>
            <w:vMerge/>
          </w:tcPr>
          <w:p w14:paraId="364949E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4A51B8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3D1EDAF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经访谈网络管理员及核查H3C WX3010系列无线AP产品文档，文件中目录05-参考指南--05文件系统管理命令中包含：“无线AP中文件系统通常使用摘要算法（SHA-256）对文件计算摘要值，用于验证文件的正确性和完整性”。</w:t>
            </w:r>
          </w:p>
        </w:tc>
      </w:tr>
      <w:tr w:rsidR="006E1EC7" w:rsidRPr="006E1EC7" w14:paraId="606D966A" w14:textId="77777777" w:rsidTr="009153C9">
        <w:trPr>
          <w:trHeight w:val="454"/>
        </w:trPr>
        <w:tc>
          <w:tcPr>
            <w:tcW w:w="2880" w:type="dxa"/>
            <w:vMerge w:val="restart"/>
            <w:vAlign w:val="center"/>
          </w:tcPr>
          <w:p w14:paraId="7A487EB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4A327B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0DC1D74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经现场访谈网络管理员及对无线AP配置，无线AP中关闭Telnet协议，采用SSH协议进行通信，保证重要数据在传输过程中的保密性。</w:t>
            </w:r>
          </w:p>
        </w:tc>
      </w:tr>
      <w:tr w:rsidR="006E1EC7" w:rsidRPr="006E1EC7" w14:paraId="51A787BE" w14:textId="77777777" w:rsidTr="009153C9">
        <w:trPr>
          <w:trHeight w:val="454"/>
        </w:trPr>
        <w:tc>
          <w:tcPr>
            <w:tcW w:w="2880" w:type="dxa"/>
            <w:vMerge/>
          </w:tcPr>
          <w:p w14:paraId="67303A7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040F9B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17B9E58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经访谈网管理员，管理员在设置用户口令时添加simple参数，经核查H3C WX3010系列无线AP产品文档，在文档05-参考指南--03-登录设备命令--1、登录设备--1.1等设备命令--1.1.28 set authentication password中正对simple参数进行说明：“simple：以明文方式设置密码，该密码将以密文方式存储。</w:t>
            </w:r>
          </w:p>
        </w:tc>
      </w:tr>
      <w:tr w:rsidR="006E1EC7" w:rsidRPr="006E1EC7" w14:paraId="3685C78E" w14:textId="77777777" w:rsidTr="009153C9">
        <w:trPr>
          <w:trHeight w:val="454"/>
        </w:trPr>
        <w:tc>
          <w:tcPr>
            <w:tcW w:w="2880" w:type="dxa"/>
            <w:vMerge w:val="restart"/>
            <w:vAlign w:val="center"/>
          </w:tcPr>
          <w:p w14:paraId="230F6F1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2225DB3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21578B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经现场访谈网络管理员及核查相应配置，管理员约每半年时间将无线AP中配置策略进</w:t>
            </w:r>
            <w:r w:rsidRPr="006E1EC7">
              <w:rPr>
                <w:rFonts w:ascii="宋体" w:hAnsi="宋体" w:cs="Times New Roman"/>
                <w:kern w:val="0"/>
                <w:lang w:eastAsia="zh-CN"/>
              </w:rPr>
              <w:lastRenderedPageBreak/>
              <w:t>行一次备份，备份文件在本地存储。</w:t>
            </w:r>
          </w:p>
        </w:tc>
      </w:tr>
      <w:tr w:rsidR="006E1EC7" w:rsidRPr="006E1EC7" w14:paraId="3BBF6FD9" w14:textId="77777777" w:rsidTr="009153C9">
        <w:trPr>
          <w:trHeight w:val="454"/>
        </w:trPr>
        <w:tc>
          <w:tcPr>
            <w:tcW w:w="2880" w:type="dxa"/>
            <w:vMerge/>
          </w:tcPr>
          <w:p w14:paraId="454559F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09A43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090C665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经现场访谈网络管理员，无线AP中备份文件仅本地保存，未提供实时异地备份。</w:t>
            </w:r>
          </w:p>
        </w:tc>
      </w:tr>
      <w:tr w:rsidR="006E1EC7" w:rsidRPr="006E1EC7" w14:paraId="7F878A43" w14:textId="77777777" w:rsidTr="009153C9">
        <w:trPr>
          <w:trHeight w:val="454"/>
        </w:trPr>
        <w:tc>
          <w:tcPr>
            <w:tcW w:w="2880" w:type="dxa"/>
            <w:vMerge/>
          </w:tcPr>
          <w:p w14:paraId="3A32B9E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71316E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426388E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经访谈访问管理员及核查网络拓扑图，重要数据处理系统中采用双机冗余部署，保证系统的高可用性。</w:t>
            </w:r>
          </w:p>
        </w:tc>
      </w:tr>
    </w:tbl>
    <w:p w14:paraId="0DD01AB6"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tbl>
      <w:tblPr>
        <w:tblStyle w:val="5b"/>
        <w:tblW w:w="0" w:type="auto"/>
        <w:tblLook w:val="04A0" w:firstRow="1" w:lastRow="0" w:firstColumn="1" w:lastColumn="0" w:noHBand="0" w:noVBand="1"/>
      </w:tblPr>
      <w:tblGrid>
        <w:gridCol w:w="2075"/>
        <w:gridCol w:w="2071"/>
        <w:gridCol w:w="2075"/>
        <w:gridCol w:w="2075"/>
      </w:tblGrid>
      <w:tr w:rsidR="006E1EC7" w:rsidRPr="006E1EC7" w14:paraId="50D3E953" w14:textId="77777777" w:rsidTr="0010648A">
        <w:trPr>
          <w:trHeight w:val="454"/>
        </w:trPr>
        <w:tc>
          <w:tcPr>
            <w:tcW w:w="2130" w:type="dxa"/>
            <w:vAlign w:val="center"/>
          </w:tcPr>
          <w:p w14:paraId="039D810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测评项目</w:t>
            </w:r>
          </w:p>
        </w:tc>
        <w:tc>
          <w:tcPr>
            <w:tcW w:w="2132" w:type="dxa"/>
            <w:vAlign w:val="center"/>
          </w:tcPr>
          <w:p w14:paraId="4C6B92E7" w14:textId="295F847B" w:rsidR="006E1EC7" w:rsidRPr="006E1EC7" w:rsidRDefault="006E1EC7" w:rsidP="006E1EC7">
            <w:pPr>
              <w:widowControl/>
              <w:jc w:val="left"/>
              <w:rPr>
                <w:rFonts w:ascii="Cambria" w:eastAsia="MS Mincho" w:hAnsi="Cambria" w:cs="Times New Roman"/>
                <w:kern w:val="0"/>
                <w:lang w:eastAsia="zh-CN"/>
              </w:rPr>
            </w:pPr>
          </w:p>
        </w:tc>
        <w:tc>
          <w:tcPr>
            <w:tcW w:w="2130" w:type="dxa"/>
            <w:vAlign w:val="center"/>
          </w:tcPr>
          <w:p w14:paraId="55EF8BF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测评对象</w:t>
            </w:r>
          </w:p>
        </w:tc>
        <w:tc>
          <w:tcPr>
            <w:tcW w:w="2130" w:type="dxa"/>
            <w:vAlign w:val="center"/>
          </w:tcPr>
          <w:p w14:paraId="61D8AF8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安全设备</w:t>
            </w:r>
          </w:p>
        </w:tc>
      </w:tr>
      <w:tr w:rsidR="006E1EC7" w:rsidRPr="006E1EC7" w14:paraId="399118F5" w14:textId="77777777" w:rsidTr="0010648A">
        <w:trPr>
          <w:trHeight w:val="454"/>
        </w:trPr>
        <w:tc>
          <w:tcPr>
            <w:tcW w:w="2130" w:type="dxa"/>
            <w:vAlign w:val="center"/>
          </w:tcPr>
          <w:p w14:paraId="6CAAEFF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测评单位</w:t>
            </w:r>
          </w:p>
        </w:tc>
        <w:tc>
          <w:tcPr>
            <w:tcW w:w="6392" w:type="dxa"/>
            <w:gridSpan w:val="3"/>
            <w:vAlign w:val="center"/>
          </w:tcPr>
          <w:p w14:paraId="74C4B643" w14:textId="15EB3158" w:rsidR="006E1EC7" w:rsidRPr="006E1EC7" w:rsidRDefault="006E1EC7" w:rsidP="006E1EC7">
            <w:pPr>
              <w:widowControl/>
              <w:jc w:val="left"/>
              <w:rPr>
                <w:rFonts w:ascii="Cambria" w:eastAsia="MS Mincho" w:hAnsi="Cambria" w:cs="Times New Roman"/>
                <w:kern w:val="0"/>
                <w:lang w:eastAsia="zh-CN"/>
              </w:rPr>
            </w:pPr>
          </w:p>
        </w:tc>
      </w:tr>
      <w:tr w:rsidR="006E1EC7" w:rsidRPr="006E1EC7" w14:paraId="0C85DE09" w14:textId="77777777" w:rsidTr="0010648A">
        <w:trPr>
          <w:trHeight w:val="454"/>
        </w:trPr>
        <w:tc>
          <w:tcPr>
            <w:tcW w:w="2130" w:type="dxa"/>
            <w:vAlign w:val="center"/>
          </w:tcPr>
          <w:p w14:paraId="0E77492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测评地点</w:t>
            </w:r>
          </w:p>
        </w:tc>
        <w:tc>
          <w:tcPr>
            <w:tcW w:w="6392" w:type="dxa"/>
            <w:gridSpan w:val="3"/>
            <w:vAlign w:val="center"/>
          </w:tcPr>
          <w:p w14:paraId="113DD7A0" w14:textId="1294D302" w:rsidR="006E1EC7" w:rsidRPr="006E1EC7" w:rsidRDefault="006E1EC7" w:rsidP="006E1EC7">
            <w:pPr>
              <w:widowControl/>
              <w:jc w:val="left"/>
              <w:rPr>
                <w:rFonts w:ascii="Cambria" w:eastAsia="MS Mincho" w:hAnsi="Cambria" w:cs="Times New Roman"/>
                <w:kern w:val="0"/>
                <w:lang w:eastAsia="zh-CN"/>
              </w:rPr>
            </w:pPr>
          </w:p>
        </w:tc>
      </w:tr>
      <w:tr w:rsidR="0010648A" w:rsidRPr="006E1EC7" w14:paraId="097282D2" w14:textId="77777777" w:rsidTr="0010648A">
        <w:trPr>
          <w:trHeight w:val="454"/>
        </w:trPr>
        <w:tc>
          <w:tcPr>
            <w:tcW w:w="2130" w:type="dxa"/>
            <w:vAlign w:val="center"/>
          </w:tcPr>
          <w:p w14:paraId="06A3A8A2"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w:t>
            </w:r>
          </w:p>
        </w:tc>
        <w:tc>
          <w:tcPr>
            <w:tcW w:w="2132" w:type="dxa"/>
            <w:vAlign w:val="center"/>
          </w:tcPr>
          <w:p w14:paraId="4F890C84" w14:textId="15342F62" w:rsidR="0010648A" w:rsidRPr="006E1EC7" w:rsidRDefault="0010648A" w:rsidP="0010648A">
            <w:pPr>
              <w:widowControl/>
              <w:jc w:val="left"/>
              <w:rPr>
                <w:rFonts w:ascii="Cambria" w:eastAsia="MS Mincho" w:hAnsi="Cambria" w:cs="Times New Roman"/>
                <w:kern w:val="0"/>
              </w:rPr>
            </w:pPr>
          </w:p>
        </w:tc>
        <w:tc>
          <w:tcPr>
            <w:tcW w:w="2130" w:type="dxa"/>
            <w:vAlign w:val="center"/>
          </w:tcPr>
          <w:p w14:paraId="57B21099" w14:textId="26CABA91" w:rsidR="0010648A" w:rsidRPr="006E1EC7" w:rsidRDefault="0010648A" w:rsidP="0010648A">
            <w:pPr>
              <w:widowControl/>
              <w:jc w:val="left"/>
              <w:rPr>
                <w:rFonts w:ascii="Cambria" w:eastAsia="MS Mincho" w:hAnsi="Cambria" w:cs="Times New Roman"/>
                <w:kern w:val="0"/>
              </w:rPr>
            </w:pPr>
            <w:r>
              <w:rPr>
                <w:rFonts w:ascii="宋体" w:hAnsi="宋体" w:hint="eastAsia"/>
                <w:b/>
              </w:rPr>
              <w:t>配合人员</w:t>
            </w:r>
          </w:p>
        </w:tc>
        <w:tc>
          <w:tcPr>
            <w:tcW w:w="2130" w:type="dxa"/>
            <w:vAlign w:val="center"/>
          </w:tcPr>
          <w:p w14:paraId="6533A5F5" w14:textId="4A6420AC" w:rsidR="0010648A" w:rsidRPr="006E1EC7" w:rsidRDefault="0010648A" w:rsidP="0010648A">
            <w:pPr>
              <w:widowControl/>
              <w:jc w:val="left"/>
              <w:rPr>
                <w:rFonts w:ascii="Cambria" w:eastAsia="MS Mincho" w:hAnsi="Cambria" w:cs="Times New Roman"/>
                <w:kern w:val="0"/>
              </w:rPr>
            </w:pPr>
            <w:r>
              <w:rPr>
                <w:rFonts w:ascii="宋体" w:hAnsi="宋体" w:hint="eastAsia"/>
              </w:rPr>
              <w:t>刘亮</w:t>
            </w:r>
          </w:p>
        </w:tc>
      </w:tr>
      <w:tr w:rsidR="0010648A" w:rsidRPr="006E1EC7" w14:paraId="4AC29774" w14:textId="77777777" w:rsidTr="0010648A">
        <w:trPr>
          <w:trHeight w:val="454"/>
        </w:trPr>
        <w:tc>
          <w:tcPr>
            <w:tcW w:w="2130" w:type="dxa"/>
            <w:vAlign w:val="center"/>
          </w:tcPr>
          <w:p w14:paraId="09116B77"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测评日期</w:t>
            </w:r>
          </w:p>
        </w:tc>
        <w:tc>
          <w:tcPr>
            <w:tcW w:w="6392" w:type="dxa"/>
            <w:gridSpan w:val="3"/>
            <w:vAlign w:val="center"/>
          </w:tcPr>
          <w:p w14:paraId="7C54580B" w14:textId="7E4631B5" w:rsidR="0010648A" w:rsidRPr="006E1EC7" w:rsidRDefault="0010648A" w:rsidP="0010648A">
            <w:pPr>
              <w:widowControl/>
              <w:jc w:val="left"/>
              <w:rPr>
                <w:rFonts w:ascii="Cambria" w:eastAsia="MS Mincho" w:hAnsi="Cambria" w:cs="Times New Roman"/>
                <w:kern w:val="0"/>
              </w:rPr>
            </w:pPr>
            <w:r>
              <w:rPr>
                <w:rFonts w:ascii="宋体" w:hAnsi="宋体"/>
              </w:rPr>
              <w:t>2023.6.15</w:t>
            </w:r>
          </w:p>
        </w:tc>
      </w:tr>
      <w:tr w:rsidR="0010648A" w:rsidRPr="006E1EC7" w14:paraId="0C100FE2" w14:textId="77777777" w:rsidTr="0010648A">
        <w:trPr>
          <w:trHeight w:val="454"/>
        </w:trPr>
        <w:tc>
          <w:tcPr>
            <w:tcW w:w="2130" w:type="dxa"/>
            <w:vAlign w:val="center"/>
          </w:tcPr>
          <w:p w14:paraId="263927EA"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测评人员签字</w:t>
            </w:r>
          </w:p>
        </w:tc>
        <w:tc>
          <w:tcPr>
            <w:tcW w:w="2132" w:type="dxa"/>
            <w:vAlign w:val="center"/>
          </w:tcPr>
          <w:p w14:paraId="79BD0FA0" w14:textId="77777777" w:rsidR="0010648A" w:rsidRPr="006E1EC7" w:rsidRDefault="0010648A" w:rsidP="0010648A">
            <w:pPr>
              <w:widowControl/>
              <w:jc w:val="left"/>
              <w:rPr>
                <w:rFonts w:ascii="Cambria" w:eastAsia="MS Mincho" w:hAnsi="Cambria" w:cs="Times New Roman"/>
                <w:kern w:val="0"/>
              </w:rPr>
            </w:pPr>
          </w:p>
        </w:tc>
        <w:tc>
          <w:tcPr>
            <w:tcW w:w="2130" w:type="dxa"/>
            <w:vAlign w:val="center"/>
          </w:tcPr>
          <w:p w14:paraId="650D623C"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配合人员签字</w:t>
            </w:r>
          </w:p>
        </w:tc>
        <w:tc>
          <w:tcPr>
            <w:tcW w:w="2130" w:type="dxa"/>
            <w:vAlign w:val="center"/>
          </w:tcPr>
          <w:p w14:paraId="4D7E9467" w14:textId="77777777" w:rsidR="0010648A" w:rsidRPr="006E1EC7" w:rsidRDefault="0010648A" w:rsidP="0010648A">
            <w:pPr>
              <w:widowControl/>
              <w:jc w:val="left"/>
              <w:rPr>
                <w:rFonts w:ascii="Cambria" w:eastAsia="MS Mincho" w:hAnsi="Cambria" w:cs="Times New Roman"/>
                <w:kern w:val="0"/>
              </w:rPr>
            </w:pPr>
          </w:p>
        </w:tc>
      </w:tr>
    </w:tbl>
    <w:p w14:paraId="5F3E0A1F" w14:textId="2FD609D6" w:rsidR="006E1EC7" w:rsidRPr="006E1EC7" w:rsidRDefault="0010648A"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Pr>
          <w:rFonts w:ascii="宋体" w:hAnsi="宋体" w:cs="Times New Roman"/>
          <w:bCs/>
          <w:color w:val="000000"/>
          <w:kern w:val="0"/>
          <w:sz w:val="28"/>
          <w:szCs w:val="22"/>
          <w:lang w:eastAsia="en-US"/>
        </w:rPr>
        <w:t>4</w:t>
      </w:r>
      <w:r w:rsidR="006E1EC7" w:rsidRPr="006E1EC7">
        <w:rPr>
          <w:rFonts w:ascii="宋体" w:hAnsi="宋体" w:cs="Times New Roman"/>
          <w:bCs/>
          <w:color w:val="000000"/>
          <w:kern w:val="0"/>
          <w:sz w:val="28"/>
          <w:szCs w:val="22"/>
          <w:lang w:eastAsia="en-US"/>
        </w:rPr>
        <w:t>.1.2. 安全设备</w:t>
      </w:r>
    </w:p>
    <w:p w14:paraId="6A1729DD" w14:textId="6CF2195D"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4.1.2.</w:t>
      </w:r>
      <w:r w:rsidR="006E1EC7" w:rsidRPr="006E1EC7">
        <w:rPr>
          <w:rFonts w:ascii="宋体" w:hAnsi="宋体" w:cs="Times New Roman"/>
          <w:bCs/>
          <w:iCs/>
          <w:color w:val="000000"/>
          <w:kern w:val="0"/>
          <w:sz w:val="28"/>
          <w:szCs w:val="22"/>
          <w:lang w:eastAsia="en-US"/>
        </w:rPr>
        <w:t>1. Web应用防火墙</w:t>
      </w:r>
    </w:p>
    <w:tbl>
      <w:tblPr>
        <w:tblStyle w:val="5b"/>
        <w:tblW w:w="0" w:type="auto"/>
        <w:tblLook w:val="04A0" w:firstRow="1" w:lastRow="0" w:firstColumn="1" w:lastColumn="0" w:noHBand="0" w:noVBand="1"/>
      </w:tblPr>
      <w:tblGrid>
        <w:gridCol w:w="2718"/>
        <w:gridCol w:w="2729"/>
        <w:gridCol w:w="2849"/>
      </w:tblGrid>
      <w:tr w:rsidR="006E1EC7" w:rsidRPr="006E1EC7" w14:paraId="334A3919" w14:textId="77777777" w:rsidTr="009153C9">
        <w:trPr>
          <w:trHeight w:val="454"/>
        </w:trPr>
        <w:tc>
          <w:tcPr>
            <w:tcW w:w="2880" w:type="dxa"/>
            <w:shd w:val="clear" w:color="auto" w:fill="7D7D7D"/>
            <w:vAlign w:val="center"/>
          </w:tcPr>
          <w:p w14:paraId="15AE04F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5002217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7CCBD8D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75038C32" w14:textId="77777777" w:rsidTr="009153C9">
        <w:trPr>
          <w:trHeight w:val="454"/>
        </w:trPr>
        <w:tc>
          <w:tcPr>
            <w:tcW w:w="2880" w:type="dxa"/>
            <w:vMerge w:val="restart"/>
            <w:vAlign w:val="center"/>
          </w:tcPr>
          <w:p w14:paraId="417D462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7DF835D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3636F28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Web应用防火墙基于阿里云控制台进行身份鉴别，阿里云控制台采用用户名、口令方式+MFA动态随机码对登录用户进行身份标识和鉴别，阿里云控制台对登录用户通过真实邮箱、手机号进行验证，能够保证用户身份标识唯一；2、经现场查看阿里云控制台RAM访问控制台-身份管理-设置菜单，用户口令长度要求为8-32位字符，由数字、大小写字母、字符三种以上组合，MFA生成6位动态随机码，首次登录时需要通过手机短信验证码，但未要求定期更换口</w:t>
            </w:r>
            <w:r w:rsidRPr="006E1EC7">
              <w:rPr>
                <w:rFonts w:ascii="宋体" w:hAnsi="宋体" w:cs="Times New Roman"/>
                <w:kern w:val="0"/>
                <w:lang w:eastAsia="zh-CN"/>
              </w:rPr>
              <w:lastRenderedPageBreak/>
              <w:t>令。</w:t>
            </w:r>
          </w:p>
        </w:tc>
      </w:tr>
      <w:tr w:rsidR="006E1EC7" w:rsidRPr="006E1EC7" w14:paraId="2E85FD22" w14:textId="77777777" w:rsidTr="009153C9">
        <w:trPr>
          <w:trHeight w:val="454"/>
        </w:trPr>
        <w:tc>
          <w:tcPr>
            <w:tcW w:w="2880" w:type="dxa"/>
            <w:vMerge/>
          </w:tcPr>
          <w:p w14:paraId="242641D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AB9A4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6ED9A46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1、经现场访谈网络管理员，Web应用防火墙基于阿里云控制台进行身份鉴别； 2、经现场查看阿里云控制台RAM访问控制台-身份管理-设置菜单，阿里云控制台启用了用户登录失败处理功能，用户一小时内连续错误登录5次需要通过拖动滑动条进行验证，并启用短信验证码进行二次验证，登录会话的过期时间为6小时。</w:t>
            </w:r>
          </w:p>
        </w:tc>
      </w:tr>
      <w:tr w:rsidR="006E1EC7" w:rsidRPr="006E1EC7" w14:paraId="063F0778" w14:textId="77777777" w:rsidTr="009153C9">
        <w:trPr>
          <w:trHeight w:val="454"/>
        </w:trPr>
        <w:tc>
          <w:tcPr>
            <w:tcW w:w="2880" w:type="dxa"/>
            <w:vMerge/>
          </w:tcPr>
          <w:p w14:paraId="654CCDD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E820F7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6E9932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经现场访谈网络管理员，Web应用防火墙基于阿里云控制台进行身份鉴别，经现场核查阿里云控制台的登录方式，阿里云控制台通过HTTPS协议进行远程管理，保证鉴别信息在网络传输过程中不被窃听。</w:t>
            </w:r>
          </w:p>
        </w:tc>
      </w:tr>
      <w:tr w:rsidR="006E1EC7" w:rsidRPr="006E1EC7" w14:paraId="2814AB85" w14:textId="77777777" w:rsidTr="009153C9">
        <w:trPr>
          <w:trHeight w:val="454"/>
        </w:trPr>
        <w:tc>
          <w:tcPr>
            <w:tcW w:w="2880" w:type="dxa"/>
            <w:vMerge/>
          </w:tcPr>
          <w:p w14:paraId="3B0E392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BB417C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3700785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1、经现场访谈网络管理员，Web应用防火墙基于阿里云控制台进行身份鉴别； 2、经现场核查阿里云控制台的登录方式，阿里云控制台用户通过用户名、口令+MFA动态随机码对登录用户进行身份标识和鉴别进行身份鉴别。</w:t>
            </w:r>
          </w:p>
        </w:tc>
      </w:tr>
      <w:tr w:rsidR="006E1EC7" w:rsidRPr="006E1EC7" w14:paraId="7C4A63CD" w14:textId="77777777" w:rsidTr="009153C9">
        <w:trPr>
          <w:trHeight w:val="454"/>
        </w:trPr>
        <w:tc>
          <w:tcPr>
            <w:tcW w:w="2880" w:type="dxa"/>
            <w:vMerge w:val="restart"/>
            <w:vAlign w:val="center"/>
          </w:tcPr>
          <w:p w14:paraId="3C04DCF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219DCCC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3DC652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Web应用防火墙基于阿里云控制台进行访问控制，2、经现场查看阿里云控制台RAM访问控制台-身份管理-用户组及用户菜单，在阿里云控制台中分别为创建DBA、network-user、safe三个用户组，将三个用户组分别赋予数据库管理、网络管理及安全审计管理等权限，在控制台中按照业务需求及管理需求分别创建了相应账户，然后将管理用户根据工作职责添加到对应用户组中，进而获得相应管理权限，经现场核查，阿里</w:t>
            </w:r>
            <w:r w:rsidRPr="006E1EC7">
              <w:rPr>
                <w:rFonts w:ascii="宋体" w:hAnsi="宋体" w:cs="Times New Roman"/>
                <w:kern w:val="0"/>
                <w:lang w:eastAsia="zh-CN"/>
              </w:rPr>
              <w:lastRenderedPageBreak/>
              <w:t>云控制台中共49个账户。</w:t>
            </w:r>
          </w:p>
        </w:tc>
      </w:tr>
      <w:tr w:rsidR="006E1EC7" w:rsidRPr="006E1EC7" w14:paraId="539F0809" w14:textId="77777777" w:rsidTr="009153C9">
        <w:trPr>
          <w:trHeight w:val="454"/>
        </w:trPr>
        <w:tc>
          <w:tcPr>
            <w:tcW w:w="2880" w:type="dxa"/>
            <w:vMerge/>
          </w:tcPr>
          <w:p w14:paraId="4CE3B42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683C9D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18E2E60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1、经现场访谈网络管理员，Web应用防火墙基于阿里云控制台进行访问控制，阿里云控制台中管理用户为注册用户，子账户由管理用户创建，不存在默认账户；2、所有用户口令均按照复杂度策略更改。</w:t>
            </w:r>
          </w:p>
        </w:tc>
      </w:tr>
      <w:tr w:rsidR="006E1EC7" w:rsidRPr="006E1EC7" w14:paraId="0A154124" w14:textId="77777777" w:rsidTr="009153C9">
        <w:trPr>
          <w:trHeight w:val="454"/>
        </w:trPr>
        <w:tc>
          <w:tcPr>
            <w:tcW w:w="2880" w:type="dxa"/>
            <w:vMerge/>
          </w:tcPr>
          <w:p w14:paraId="1704204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45729E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6EF00C5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Web应用防火墙基于阿里云控制台进行身份鉴别，2、经现场访谈网络管理员及核查阿里云控制台中用户信息，目前阿里云控制台中账户均为在职人员及业务账户，账户与人员一一对应，并且分别根据管理用户工作职责赋予工作权限，不存在多余、过期、共享账户。</w:t>
            </w:r>
          </w:p>
        </w:tc>
      </w:tr>
      <w:tr w:rsidR="006E1EC7" w:rsidRPr="006E1EC7" w14:paraId="4A29F699" w14:textId="77777777" w:rsidTr="009153C9">
        <w:trPr>
          <w:trHeight w:val="454"/>
        </w:trPr>
        <w:tc>
          <w:tcPr>
            <w:tcW w:w="2880" w:type="dxa"/>
            <w:vMerge/>
          </w:tcPr>
          <w:p w14:paraId="6C70C11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CAC86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41AAA28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Web应用防火墙基于阿里云控制台进行身份鉴别，2、经现场访谈网络管理员及核查阿里云控制台中用户权限管理，目前阿里云控制台中分别创建了系统管理员、操作用户、审计管理员、安全管理等用户，并分别赋予管理用户相应的工作权限，实现管理用户权限最小化及权限分离。</w:t>
            </w:r>
          </w:p>
        </w:tc>
      </w:tr>
      <w:tr w:rsidR="006E1EC7" w:rsidRPr="006E1EC7" w14:paraId="33A3EA37" w14:textId="77777777" w:rsidTr="009153C9">
        <w:trPr>
          <w:trHeight w:val="454"/>
        </w:trPr>
        <w:tc>
          <w:tcPr>
            <w:tcW w:w="2880" w:type="dxa"/>
            <w:vMerge/>
          </w:tcPr>
          <w:p w14:paraId="46E6387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910911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5B99BAE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Web应用防火墙基于阿里云控制台进行身份鉴别，2、经现场访谈网络管理员及核查阿里云控制台各管理员的权限分配情况，在阿里云控制台由管理员主账户为各管理员配置访问控制策略，访问控制策略为管理员对阿里云控制台中各功能菜单的访问及操作管理等，如：用户管理、安全服务管理、操作审计等功能菜单的操作管理。</w:t>
            </w:r>
          </w:p>
        </w:tc>
      </w:tr>
      <w:tr w:rsidR="006E1EC7" w:rsidRPr="006E1EC7" w14:paraId="2BEB25BC" w14:textId="77777777" w:rsidTr="009153C9">
        <w:trPr>
          <w:trHeight w:val="454"/>
        </w:trPr>
        <w:tc>
          <w:tcPr>
            <w:tcW w:w="2880" w:type="dxa"/>
            <w:vMerge/>
          </w:tcPr>
          <w:p w14:paraId="325CFF9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4C64C3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366717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Web应用防火墙基于阿里云控制台进行身份鉴别；2、经现场访谈网络管理员及核查阿里云控制台各管理员的权限分配情况，阿里云控制台访问控制粒度达到主体为用户级，客体为功能菜单级。</w:t>
            </w:r>
          </w:p>
        </w:tc>
      </w:tr>
      <w:tr w:rsidR="006E1EC7" w:rsidRPr="006E1EC7" w14:paraId="221CAE8C" w14:textId="77777777" w:rsidTr="009153C9">
        <w:trPr>
          <w:trHeight w:val="454"/>
        </w:trPr>
        <w:tc>
          <w:tcPr>
            <w:tcW w:w="2880" w:type="dxa"/>
            <w:vMerge/>
          </w:tcPr>
          <w:p w14:paraId="77136DF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F6F9B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37A077B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经现场核查，未对重要主体和客体设置安全标记。</w:t>
            </w:r>
          </w:p>
        </w:tc>
      </w:tr>
      <w:tr w:rsidR="006E1EC7" w:rsidRPr="006E1EC7" w14:paraId="075457A9" w14:textId="77777777" w:rsidTr="009153C9">
        <w:trPr>
          <w:trHeight w:val="454"/>
        </w:trPr>
        <w:tc>
          <w:tcPr>
            <w:tcW w:w="2880" w:type="dxa"/>
            <w:vMerge w:val="restart"/>
            <w:vAlign w:val="center"/>
          </w:tcPr>
          <w:p w14:paraId="4161044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41ED11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3ED187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Web应用防火墙用户操作行为基于阿里云控制台进行安全审计，经现场核查阿里云控制台中操作审计功能，在阿里云控制台中启用了操作审计功能，能够对系统中用户操作内容及系统中的安全事件进行审计，2、经现场核查Web应用防火墙中日志服务，能够对用户访问等进行审计记录。</w:t>
            </w:r>
          </w:p>
        </w:tc>
      </w:tr>
      <w:tr w:rsidR="006E1EC7" w:rsidRPr="006E1EC7" w14:paraId="766F33B3" w14:textId="77777777" w:rsidTr="009153C9">
        <w:trPr>
          <w:trHeight w:val="454"/>
        </w:trPr>
        <w:tc>
          <w:tcPr>
            <w:tcW w:w="2880" w:type="dxa"/>
            <w:vMerge/>
          </w:tcPr>
          <w:p w14:paraId="49B3B61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E5DD6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4104F67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Web应用防火墙用户操作行为基于阿里云控制台进行安全审计，经现场核查阿里云控制台中操作审计内容，阿里云控制台操作审计记录包括：时间、用户名、事件名称、资源类型、资源名称、错误码等；2、Web应用防火墙中用户访问日志包括：acl_action、acl_rule_id、acl_rule_type、antiscan_action、antiscan_rule_id、antiscan_rule_type、body_bytes_sent、request_body、server_port、waf_action、waf_rule_id、waf_rule_type、response_set_cookie、scene_action、scene_id、</w:t>
            </w:r>
            <w:r w:rsidRPr="006E1EC7">
              <w:rPr>
                <w:rFonts w:ascii="宋体" w:hAnsi="宋体" w:cs="Times New Roman"/>
                <w:kern w:val="0"/>
              </w:rPr>
              <w:lastRenderedPageBreak/>
              <w:t>scene_rule_type等信息。</w:t>
            </w:r>
          </w:p>
        </w:tc>
      </w:tr>
      <w:tr w:rsidR="006E1EC7" w:rsidRPr="006E1EC7" w14:paraId="13EF10D5" w14:textId="77777777" w:rsidTr="009153C9">
        <w:trPr>
          <w:trHeight w:val="454"/>
        </w:trPr>
        <w:tc>
          <w:tcPr>
            <w:tcW w:w="2880" w:type="dxa"/>
            <w:vMerge/>
          </w:tcPr>
          <w:p w14:paraId="231F546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3F5254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6EA3909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Web应用防火墙用户操作行为基于阿里云控制台进行安全审计，经现场核查阿里云控制台审计记录及备份设置，阿里云控制台所有用户均无权限对相关的审计记录进行删除、修改；2、经现场核查Web应用防火墙审计记录及备份设置，所有用户均无权限对相关的审计记录进行删除、修改；3、管理员配置审计记录转储，每天将审计记录传输至OSS上进行存储，并保证审计记录保存时间至少为180天。</w:t>
            </w:r>
          </w:p>
        </w:tc>
      </w:tr>
      <w:tr w:rsidR="006E1EC7" w:rsidRPr="006E1EC7" w14:paraId="1875299B" w14:textId="77777777" w:rsidTr="009153C9">
        <w:trPr>
          <w:trHeight w:val="454"/>
        </w:trPr>
        <w:tc>
          <w:tcPr>
            <w:tcW w:w="2880" w:type="dxa"/>
            <w:vMerge/>
          </w:tcPr>
          <w:p w14:paraId="5565675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E3B26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2E33E8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经现场核查阿里云控制台操作审计功能及Web应用防火墙审计服务中，操作审计功能为阿里公共云提供的审计服务，阿里云控制台及Web应用防火墙相关的审计进程由阿里公共云负责保护，不会受到未预期的中断。</w:t>
            </w:r>
          </w:p>
        </w:tc>
      </w:tr>
      <w:tr w:rsidR="006E1EC7" w:rsidRPr="006E1EC7" w14:paraId="56D84E0F" w14:textId="77777777" w:rsidTr="009153C9">
        <w:trPr>
          <w:trHeight w:val="454"/>
        </w:trPr>
        <w:tc>
          <w:tcPr>
            <w:tcW w:w="2880" w:type="dxa"/>
            <w:vMerge w:val="restart"/>
            <w:vAlign w:val="center"/>
          </w:tcPr>
          <w:p w14:paraId="61C9CB9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159447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7478BC2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经核查，Web应用防火墙为阿里公共云为用户提供应用层面安全防护服务，不涉及组件和应用程序安装，故该测评项调整为不适用。</w:t>
            </w:r>
          </w:p>
        </w:tc>
      </w:tr>
      <w:tr w:rsidR="006E1EC7" w:rsidRPr="006E1EC7" w14:paraId="1729A647" w14:textId="77777777" w:rsidTr="009153C9">
        <w:trPr>
          <w:trHeight w:val="454"/>
        </w:trPr>
        <w:tc>
          <w:tcPr>
            <w:tcW w:w="2880" w:type="dxa"/>
            <w:vMerge/>
          </w:tcPr>
          <w:p w14:paraId="4337805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3449E1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3A70DF0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经核查，Web应用防火墙为阿里公共云为用户提供应用层面安全防护服务，故该测评项调整为不适用。</w:t>
            </w:r>
          </w:p>
        </w:tc>
      </w:tr>
      <w:tr w:rsidR="006E1EC7" w:rsidRPr="006E1EC7" w14:paraId="51CA26F1" w14:textId="77777777" w:rsidTr="009153C9">
        <w:trPr>
          <w:trHeight w:val="454"/>
        </w:trPr>
        <w:tc>
          <w:tcPr>
            <w:tcW w:w="2880" w:type="dxa"/>
            <w:vMerge/>
          </w:tcPr>
          <w:p w14:paraId="33DCC03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6C7EB2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2E9629B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经核查，Web应用防火墙基于阿里云控制台进行管理，在阿里云控制台中针对RAM账号单独创建登录链接以及账号，仅允许对应账号进行登录。</w:t>
            </w:r>
          </w:p>
        </w:tc>
      </w:tr>
      <w:tr w:rsidR="006E1EC7" w:rsidRPr="006E1EC7" w14:paraId="6F953361" w14:textId="77777777" w:rsidTr="009153C9">
        <w:trPr>
          <w:trHeight w:val="454"/>
        </w:trPr>
        <w:tc>
          <w:tcPr>
            <w:tcW w:w="2880" w:type="dxa"/>
            <w:vMerge/>
          </w:tcPr>
          <w:p w14:paraId="5344DBD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3B3B83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70AE739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经现场核查Web应用防火墙基于阿里云控制台进行集中管理，阿里云控制台中人机交互均采用下拉框或勾选方式实现，核查阿里云操作手册，能够对特殊字符进行了过滤，</w:t>
            </w:r>
            <w:r w:rsidRPr="006E1EC7">
              <w:rPr>
                <w:rFonts w:ascii="宋体" w:hAnsi="宋体" w:cs="Times New Roman"/>
                <w:kern w:val="0"/>
                <w:lang w:eastAsia="zh-CN"/>
              </w:rPr>
              <w:lastRenderedPageBreak/>
              <w:t>保证输入数据的有效性。</w:t>
            </w:r>
          </w:p>
        </w:tc>
      </w:tr>
      <w:tr w:rsidR="006E1EC7" w:rsidRPr="006E1EC7" w14:paraId="0223496F" w14:textId="77777777" w:rsidTr="009153C9">
        <w:trPr>
          <w:trHeight w:val="454"/>
        </w:trPr>
        <w:tc>
          <w:tcPr>
            <w:tcW w:w="2880" w:type="dxa"/>
            <w:vMerge/>
          </w:tcPr>
          <w:p w14:paraId="49E1140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ACA8A9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27339D3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经现场访谈管理管理员及核查Web应用防火墙配置，被测系统采购阿里公共云提供的云平台服务，由阿里公共云负责对Web应用防火墙进行维护管理及版本更新，阿里公共云已通过等级保护第三级测评。</w:t>
            </w:r>
          </w:p>
        </w:tc>
      </w:tr>
      <w:tr w:rsidR="006E1EC7" w:rsidRPr="006E1EC7" w14:paraId="40710A70" w14:textId="77777777" w:rsidTr="009153C9">
        <w:trPr>
          <w:trHeight w:val="454"/>
        </w:trPr>
        <w:tc>
          <w:tcPr>
            <w:tcW w:w="2880" w:type="dxa"/>
            <w:vMerge/>
          </w:tcPr>
          <w:p w14:paraId="1EC4E3D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2668C8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3328D49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阿里云安全服务，在阿里公共云采购云防火墙、Web应用防火墙安全服务，云防火墙能够对网络层入侵行为进行检测，Web应用防火墙能够应用层入侵行为进行检测，发现严重入侵事件及时通过钉钉报警，经现场核查网络管理员钉钉记录，具备实时报警记录。</w:t>
            </w:r>
          </w:p>
        </w:tc>
      </w:tr>
      <w:tr w:rsidR="006E1EC7" w:rsidRPr="006E1EC7" w14:paraId="1CAA8972" w14:textId="77777777" w:rsidTr="009153C9">
        <w:trPr>
          <w:trHeight w:val="454"/>
        </w:trPr>
        <w:tc>
          <w:tcPr>
            <w:tcW w:w="2880" w:type="dxa"/>
            <w:vAlign w:val="center"/>
          </w:tcPr>
          <w:p w14:paraId="4BAA4A2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5EEB57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05760BA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未基于可信根对计算设备提供可信验证。</w:t>
            </w:r>
          </w:p>
        </w:tc>
      </w:tr>
      <w:tr w:rsidR="006E1EC7" w:rsidRPr="006E1EC7" w14:paraId="7A251EB6" w14:textId="77777777" w:rsidTr="009153C9">
        <w:trPr>
          <w:trHeight w:val="454"/>
        </w:trPr>
        <w:tc>
          <w:tcPr>
            <w:tcW w:w="2880" w:type="dxa"/>
            <w:vMerge w:val="restart"/>
            <w:vAlign w:val="center"/>
          </w:tcPr>
          <w:p w14:paraId="5567AA9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050823F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2458B5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经现场核查Web应用防火墙基于阿里云控制台进行统一管理，现场核查阿里云控制台的通信方式，阿里云控制台通过HTTPS协议进行通信，保证重要数据在网络传输过程中的完整性。</w:t>
            </w:r>
          </w:p>
        </w:tc>
      </w:tr>
      <w:tr w:rsidR="006E1EC7" w:rsidRPr="006E1EC7" w14:paraId="6F3B964F" w14:textId="77777777" w:rsidTr="009153C9">
        <w:trPr>
          <w:trHeight w:val="454"/>
        </w:trPr>
        <w:tc>
          <w:tcPr>
            <w:tcW w:w="2880" w:type="dxa"/>
            <w:vMerge/>
          </w:tcPr>
          <w:p w14:paraId="7D18182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063DA6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31BE5E7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经现场核查Web应用防火墙基于阿里云控制台进行统一管理，经现场访问网络管理员及核查阿里云相关文档说明，阿里云控制台中用户鉴别信息会采用加密技术保证了重要数据在存储过程中的完整性。</w:t>
            </w:r>
          </w:p>
        </w:tc>
      </w:tr>
      <w:tr w:rsidR="006E1EC7" w:rsidRPr="006E1EC7" w14:paraId="2AF696ED" w14:textId="77777777" w:rsidTr="009153C9">
        <w:trPr>
          <w:trHeight w:val="454"/>
        </w:trPr>
        <w:tc>
          <w:tcPr>
            <w:tcW w:w="2880" w:type="dxa"/>
            <w:vMerge w:val="restart"/>
            <w:vAlign w:val="center"/>
          </w:tcPr>
          <w:p w14:paraId="5C0237A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数据保密性</w:t>
            </w:r>
          </w:p>
        </w:tc>
        <w:tc>
          <w:tcPr>
            <w:tcW w:w="2880" w:type="dxa"/>
            <w:vAlign w:val="center"/>
          </w:tcPr>
          <w:p w14:paraId="5C1EE61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286E4F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经现场核查Web应用防火墙基于阿里云控制台进行统一管理，现场核查阿里云控制台的通信方式，阿里云控制台通过HTTPS协议进行通信，保证重要数据在网络传输过程中的完保密性。</w:t>
            </w:r>
          </w:p>
        </w:tc>
      </w:tr>
      <w:tr w:rsidR="006E1EC7" w:rsidRPr="006E1EC7" w14:paraId="3207BD80" w14:textId="77777777" w:rsidTr="009153C9">
        <w:trPr>
          <w:trHeight w:val="454"/>
        </w:trPr>
        <w:tc>
          <w:tcPr>
            <w:tcW w:w="2880" w:type="dxa"/>
            <w:vMerge/>
          </w:tcPr>
          <w:p w14:paraId="5108C69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8B71CB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03D5897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经现场核查Web应用防火墙基于阿里云控制台进行统一管理，经现场访问网络管理员及核查阿里云相关文档说明，阿里云控制台中用户鉴别信息会采用加密技术保证了重要数据在存储过程中的保密性。</w:t>
            </w:r>
          </w:p>
        </w:tc>
      </w:tr>
      <w:tr w:rsidR="006E1EC7" w:rsidRPr="006E1EC7" w14:paraId="1318A4E2" w14:textId="77777777" w:rsidTr="009153C9">
        <w:trPr>
          <w:trHeight w:val="454"/>
        </w:trPr>
        <w:tc>
          <w:tcPr>
            <w:tcW w:w="2880" w:type="dxa"/>
            <w:vMerge w:val="restart"/>
            <w:vAlign w:val="center"/>
          </w:tcPr>
          <w:p w14:paraId="6DFDA97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375B55D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45F996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经现场核查Web应用防火墙基于阿里云控制台进行统一管理，管理员通过手动方式将Web应用防火墙中配置数据进行下载备份。</w:t>
            </w:r>
          </w:p>
        </w:tc>
      </w:tr>
      <w:tr w:rsidR="006E1EC7" w:rsidRPr="006E1EC7" w14:paraId="42F1E899" w14:textId="77777777" w:rsidTr="009153C9">
        <w:trPr>
          <w:trHeight w:val="454"/>
        </w:trPr>
        <w:tc>
          <w:tcPr>
            <w:tcW w:w="2880" w:type="dxa"/>
            <w:vMerge/>
          </w:tcPr>
          <w:p w14:paraId="337A2BD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0F1E59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0B0110E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公司未对重要数据提供异地备份服务。</w:t>
            </w:r>
          </w:p>
        </w:tc>
      </w:tr>
      <w:tr w:rsidR="006E1EC7" w:rsidRPr="006E1EC7" w14:paraId="6A538374" w14:textId="77777777" w:rsidTr="009153C9">
        <w:trPr>
          <w:trHeight w:val="454"/>
        </w:trPr>
        <w:tc>
          <w:tcPr>
            <w:tcW w:w="2880" w:type="dxa"/>
            <w:vMerge/>
          </w:tcPr>
          <w:p w14:paraId="5575136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775CD0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4D4850E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经访谈访问管理员及核查网络拓扑图，Web应用防火墙冗余由阿里云负责。</w:t>
            </w:r>
          </w:p>
        </w:tc>
      </w:tr>
    </w:tbl>
    <w:p w14:paraId="20E6F06E"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56A26608" w14:textId="5E4B6EE6"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4.1.2.</w:t>
      </w:r>
      <w:r w:rsidR="006E1EC7" w:rsidRPr="006E1EC7">
        <w:rPr>
          <w:rFonts w:ascii="宋体" w:hAnsi="宋体" w:cs="Times New Roman"/>
          <w:bCs/>
          <w:iCs/>
          <w:color w:val="000000"/>
          <w:kern w:val="0"/>
          <w:sz w:val="28"/>
          <w:szCs w:val="22"/>
          <w:lang w:eastAsia="en-US"/>
        </w:rPr>
        <w:t>2. 云防火墙</w:t>
      </w:r>
    </w:p>
    <w:tbl>
      <w:tblPr>
        <w:tblStyle w:val="5b"/>
        <w:tblW w:w="0" w:type="auto"/>
        <w:tblLook w:val="04A0" w:firstRow="1" w:lastRow="0" w:firstColumn="1" w:lastColumn="0" w:noHBand="0" w:noVBand="1"/>
      </w:tblPr>
      <w:tblGrid>
        <w:gridCol w:w="2752"/>
        <w:gridCol w:w="2761"/>
        <w:gridCol w:w="2783"/>
      </w:tblGrid>
      <w:tr w:rsidR="006E1EC7" w:rsidRPr="006E1EC7" w14:paraId="1C94519C" w14:textId="77777777" w:rsidTr="009153C9">
        <w:trPr>
          <w:trHeight w:val="454"/>
        </w:trPr>
        <w:tc>
          <w:tcPr>
            <w:tcW w:w="2880" w:type="dxa"/>
            <w:shd w:val="clear" w:color="auto" w:fill="7D7D7D"/>
            <w:vAlign w:val="center"/>
          </w:tcPr>
          <w:p w14:paraId="2F3111F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088B923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6D742AA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0BDAA3C7" w14:textId="77777777" w:rsidTr="009153C9">
        <w:trPr>
          <w:trHeight w:val="454"/>
        </w:trPr>
        <w:tc>
          <w:tcPr>
            <w:tcW w:w="2880" w:type="dxa"/>
            <w:vMerge w:val="restart"/>
            <w:vAlign w:val="center"/>
          </w:tcPr>
          <w:p w14:paraId="010B8F8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338E47A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745F6CB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云防火墙基于阿里云控制台进行身份鉴别，阿里云控制台采用用户名、口令方式+MFA动态随机码对登录用户进行身份标识和鉴别，阿里云控制台对登录用户通过真实邮箱、手机号进行验证，能够保证用户身份标识唯一； 2、经现场查看阿里云控制台RAM访问控制台-身份管理-设置菜单，用户口令长度要求为8-32位</w:t>
            </w:r>
            <w:r w:rsidRPr="006E1EC7">
              <w:rPr>
                <w:rFonts w:ascii="宋体" w:hAnsi="宋体" w:cs="Times New Roman"/>
                <w:kern w:val="0"/>
                <w:lang w:eastAsia="zh-CN"/>
              </w:rPr>
              <w:lastRenderedPageBreak/>
              <w:t>字符，由数字、大小写字母、字符三种以上组合，MFA生成6位动态随机码，首次登录时需要通过手机短信验证码，但未要求定期更换口令。</w:t>
            </w:r>
          </w:p>
        </w:tc>
      </w:tr>
      <w:tr w:rsidR="006E1EC7" w:rsidRPr="006E1EC7" w14:paraId="2C957C01" w14:textId="77777777" w:rsidTr="009153C9">
        <w:trPr>
          <w:trHeight w:val="454"/>
        </w:trPr>
        <w:tc>
          <w:tcPr>
            <w:tcW w:w="2880" w:type="dxa"/>
            <w:vMerge/>
          </w:tcPr>
          <w:p w14:paraId="5DC9CBC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19A896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4094EEA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1、经现场访谈网络管理员，云防火墙基于阿里云控制台进行身份鉴别； 2、经现场查看阿里云控制台RAM访问控制台-身份管理-设置菜单，阿里云控制台启用了用户登录失败处理功能，用户一小时内连续错误登录5次需要通过拖动滑动条进行验证，并启用短信验证码进行二次验证，登录会话的过期时间为6小时。</w:t>
            </w:r>
          </w:p>
        </w:tc>
      </w:tr>
      <w:tr w:rsidR="006E1EC7" w:rsidRPr="006E1EC7" w14:paraId="60824CED" w14:textId="77777777" w:rsidTr="009153C9">
        <w:trPr>
          <w:trHeight w:val="454"/>
        </w:trPr>
        <w:tc>
          <w:tcPr>
            <w:tcW w:w="2880" w:type="dxa"/>
            <w:vMerge/>
          </w:tcPr>
          <w:p w14:paraId="7DC2F05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A8AA8A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7475A68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1、经现场访谈网络管理员，云防火墙基于阿里云控制台进行身份鉴别，经现场核查阿里云控制台的登录方式， 2、阿里云控制台通过HTTPS协议进行远程管理，保证鉴别信息在网络传输过程中不被窃听。</w:t>
            </w:r>
          </w:p>
        </w:tc>
      </w:tr>
      <w:tr w:rsidR="006E1EC7" w:rsidRPr="006E1EC7" w14:paraId="4E522F7F" w14:textId="77777777" w:rsidTr="009153C9">
        <w:trPr>
          <w:trHeight w:val="454"/>
        </w:trPr>
        <w:tc>
          <w:tcPr>
            <w:tcW w:w="2880" w:type="dxa"/>
            <w:vMerge/>
          </w:tcPr>
          <w:p w14:paraId="01CE0FD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941981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4474C26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1、经现场访谈网络管理员，云防火墙基于阿里云控制台进行身份鉴别； 2、经现场核查阿里云控制台的登录方式，阿里云控制台用户通过用户名、口令+MFA动态随机码对登录用户进行身份标识和鉴别进行身份鉴别。</w:t>
            </w:r>
          </w:p>
        </w:tc>
      </w:tr>
      <w:tr w:rsidR="006E1EC7" w:rsidRPr="006E1EC7" w14:paraId="08BA41ED" w14:textId="77777777" w:rsidTr="009153C9">
        <w:trPr>
          <w:trHeight w:val="454"/>
        </w:trPr>
        <w:tc>
          <w:tcPr>
            <w:tcW w:w="2880" w:type="dxa"/>
            <w:vMerge w:val="restart"/>
            <w:vAlign w:val="center"/>
          </w:tcPr>
          <w:p w14:paraId="41F50BA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70CDE54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25E2CC0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云防火墙基于阿里云控制台进行访问控制，2、经现场查看阿里云控制台RAM访问控制台-身份管理-用户组及用户菜单，在阿里云控制台中分别为创建DBA、network-user、safe三个用户组，将三个用户组分别赋予数据库管理、网络管理及安全审计管理等权限，在控制台中按照业务需求及管理需求分</w:t>
            </w:r>
            <w:r w:rsidRPr="006E1EC7">
              <w:rPr>
                <w:rFonts w:ascii="宋体" w:hAnsi="宋体" w:cs="Times New Roman"/>
                <w:kern w:val="0"/>
                <w:lang w:eastAsia="zh-CN"/>
              </w:rPr>
              <w:lastRenderedPageBreak/>
              <w:t>别创建了相应账户，然后将管理用户根据工作职责添加到对应用户组中，进而获得相应管理权限，经现场核查，阿里云控制台中共49个账户。</w:t>
            </w:r>
          </w:p>
        </w:tc>
      </w:tr>
      <w:tr w:rsidR="006E1EC7" w:rsidRPr="006E1EC7" w14:paraId="3931F78F" w14:textId="77777777" w:rsidTr="009153C9">
        <w:trPr>
          <w:trHeight w:val="454"/>
        </w:trPr>
        <w:tc>
          <w:tcPr>
            <w:tcW w:w="2880" w:type="dxa"/>
            <w:vMerge/>
          </w:tcPr>
          <w:p w14:paraId="6C7FCD9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DFF891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4F3B838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1、经现场访谈网络管理员，云防火墙基于阿里云控制台进行访问控制，阿里云控制台中管理用户为注册用户，子账户由管理用户创建，不存在默认账户；2、所有用户口令均按照复杂度策略更改。</w:t>
            </w:r>
          </w:p>
        </w:tc>
      </w:tr>
      <w:tr w:rsidR="006E1EC7" w:rsidRPr="006E1EC7" w14:paraId="11DB42E5" w14:textId="77777777" w:rsidTr="009153C9">
        <w:trPr>
          <w:trHeight w:val="454"/>
        </w:trPr>
        <w:tc>
          <w:tcPr>
            <w:tcW w:w="2880" w:type="dxa"/>
            <w:vMerge/>
          </w:tcPr>
          <w:p w14:paraId="4CF30C2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32620E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08C893D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云防火墙基于阿里云控制台进行身份鉴别，2、经现场访谈网络管理员及核查阿里云控制台中用户信息，目前阿里云控制台中账户均为在职人员及业务账户，账户与人员一一对应，并且分别根据管理用户工作职责赋予工作权限，不存在多余、过期、共享账户。</w:t>
            </w:r>
          </w:p>
        </w:tc>
      </w:tr>
      <w:tr w:rsidR="006E1EC7" w:rsidRPr="006E1EC7" w14:paraId="0D632D5E" w14:textId="77777777" w:rsidTr="009153C9">
        <w:trPr>
          <w:trHeight w:val="454"/>
        </w:trPr>
        <w:tc>
          <w:tcPr>
            <w:tcW w:w="2880" w:type="dxa"/>
            <w:vMerge/>
          </w:tcPr>
          <w:p w14:paraId="23A204B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99C8D5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25E6414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云防火墙基于阿里云控制台进行身份鉴别，2、经现场访谈网络管理员及核查阿里云控制台中用户权限管理，目前阿里云控制台中分别创建了系统管理员、操作用户、审计管理员、安全管理等用户，并分别赋予管理用户相应的工作权限，实现管理用户权限最小化及权限分离。</w:t>
            </w:r>
          </w:p>
        </w:tc>
      </w:tr>
      <w:tr w:rsidR="006E1EC7" w:rsidRPr="006E1EC7" w14:paraId="3C468D35" w14:textId="77777777" w:rsidTr="009153C9">
        <w:trPr>
          <w:trHeight w:val="454"/>
        </w:trPr>
        <w:tc>
          <w:tcPr>
            <w:tcW w:w="2880" w:type="dxa"/>
            <w:vMerge/>
          </w:tcPr>
          <w:p w14:paraId="30D02A3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CEF78B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49F7A3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云防火墙基于阿里云控制台进行身份鉴别，2、经现场访谈网络管理员及核查阿里云控制台各管理员的权限分配情况，在阿里云控制台由管理员主账户为各管理员配置访问控制策略，访问控制策略为管理员对阿里云控制台中各功能菜单的访问及操作管理等，如：用户管理、安全服务</w:t>
            </w:r>
            <w:r w:rsidRPr="006E1EC7">
              <w:rPr>
                <w:rFonts w:ascii="宋体" w:hAnsi="宋体" w:cs="Times New Roman"/>
                <w:kern w:val="0"/>
                <w:lang w:eastAsia="zh-CN"/>
              </w:rPr>
              <w:lastRenderedPageBreak/>
              <w:t>管理、操作审计等功能菜单的操作管理。</w:t>
            </w:r>
          </w:p>
        </w:tc>
      </w:tr>
      <w:tr w:rsidR="006E1EC7" w:rsidRPr="006E1EC7" w14:paraId="22E47DA3" w14:textId="77777777" w:rsidTr="009153C9">
        <w:trPr>
          <w:trHeight w:val="454"/>
        </w:trPr>
        <w:tc>
          <w:tcPr>
            <w:tcW w:w="2880" w:type="dxa"/>
            <w:vMerge/>
          </w:tcPr>
          <w:p w14:paraId="79A3EB9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091E8A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1898398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云防火墙基于阿里云控制台进行身份鉴别，2、经现场访谈网络管理员及核查阿里云控制台各管理员的权限分配情况，阿里云控制台访问控制粒度达到主体为用户级，客体为功能菜单级。</w:t>
            </w:r>
          </w:p>
        </w:tc>
      </w:tr>
      <w:tr w:rsidR="006E1EC7" w:rsidRPr="006E1EC7" w14:paraId="3D084C6D" w14:textId="77777777" w:rsidTr="009153C9">
        <w:trPr>
          <w:trHeight w:val="454"/>
        </w:trPr>
        <w:tc>
          <w:tcPr>
            <w:tcW w:w="2880" w:type="dxa"/>
            <w:vMerge/>
          </w:tcPr>
          <w:p w14:paraId="32B49E8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632390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5FC253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经现场核查，未对重要主体和客体设置安全标记。</w:t>
            </w:r>
          </w:p>
        </w:tc>
      </w:tr>
      <w:tr w:rsidR="006E1EC7" w:rsidRPr="006E1EC7" w14:paraId="6DC2F78A" w14:textId="77777777" w:rsidTr="009153C9">
        <w:trPr>
          <w:trHeight w:val="454"/>
        </w:trPr>
        <w:tc>
          <w:tcPr>
            <w:tcW w:w="2880" w:type="dxa"/>
            <w:vMerge w:val="restart"/>
            <w:vAlign w:val="center"/>
          </w:tcPr>
          <w:p w14:paraId="0268CFC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09F811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0CD1F57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云防火墙用户操作行为基于阿里云控制台进行安全审计，经现场核查阿里云控制台中操作审计功能，在阿里云控制台中启用了操作审计功能，能够对系统中用户操作内容及系统中的安全事件进行审计，2、经现场核查云防火墙中日志服务，能够对入侵攻击行为等进行审计记录。</w:t>
            </w:r>
          </w:p>
        </w:tc>
      </w:tr>
      <w:tr w:rsidR="006E1EC7" w:rsidRPr="006E1EC7" w14:paraId="1AFDDD7E" w14:textId="77777777" w:rsidTr="009153C9">
        <w:trPr>
          <w:trHeight w:val="454"/>
        </w:trPr>
        <w:tc>
          <w:tcPr>
            <w:tcW w:w="2880" w:type="dxa"/>
            <w:vMerge/>
          </w:tcPr>
          <w:p w14:paraId="6B9F5CD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BB9E38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055B4F4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云防火墙用户操作行为基于阿里云控制台进行安全审计，经现场核查阿里云控制台中操作审计内容，阿里云控制台操作审计记录包括：时间、用户名、事件名称、资源类型、资源名称、错误码等，2、经核查云防火墙中入侵攻击审计记录包括：发生时间、源IP、目的IP、事件名称/攻击类型/方向/判断来源、事件数/风险级别、防御状态、操作（详情）等。</w:t>
            </w:r>
          </w:p>
        </w:tc>
      </w:tr>
      <w:tr w:rsidR="006E1EC7" w:rsidRPr="006E1EC7" w14:paraId="584F093A" w14:textId="77777777" w:rsidTr="009153C9">
        <w:trPr>
          <w:trHeight w:val="454"/>
        </w:trPr>
        <w:tc>
          <w:tcPr>
            <w:tcW w:w="2880" w:type="dxa"/>
            <w:vMerge/>
          </w:tcPr>
          <w:p w14:paraId="1826FE2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AF197D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115A828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1、经现场访谈网络管理员，云防火墙用户操作行为基于阿里云控制台进行安全审计，经现场核查阿里云控制台审计记录及备份设置，阿里云控制台所有用户均无权限对相</w:t>
            </w:r>
            <w:r w:rsidRPr="006E1EC7">
              <w:rPr>
                <w:rFonts w:ascii="宋体" w:hAnsi="宋体" w:cs="Times New Roman"/>
                <w:kern w:val="0"/>
                <w:lang w:eastAsia="zh-CN"/>
              </w:rPr>
              <w:lastRenderedPageBreak/>
              <w:t>关的审计记录进行删除、修改，2、经现场核查云防火墙审计记录及备份设置，所有用户均无权限对相关的审计记录进行删除、修改，3、管理员配置审计记录转储，每天将审计记录传输至OSS上进行存储，并保证审计记录保存时间至少为180天 。</w:t>
            </w:r>
          </w:p>
        </w:tc>
      </w:tr>
      <w:tr w:rsidR="006E1EC7" w:rsidRPr="006E1EC7" w14:paraId="1BCBE9E6" w14:textId="77777777" w:rsidTr="009153C9">
        <w:trPr>
          <w:trHeight w:val="454"/>
        </w:trPr>
        <w:tc>
          <w:tcPr>
            <w:tcW w:w="2880" w:type="dxa"/>
            <w:vMerge/>
          </w:tcPr>
          <w:p w14:paraId="6B21E42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E3A0C6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63FA7E4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经现场核查阿里云控制台操作审计功能及云防火墙审计服务中，操作审计功能为阿里公共云提供的审计服务，阿里云控制台及云防火墙相关的审计进程由阿里公共云负责保护，不会受到未预期的中断。</w:t>
            </w:r>
          </w:p>
        </w:tc>
      </w:tr>
      <w:tr w:rsidR="006E1EC7" w:rsidRPr="006E1EC7" w14:paraId="02E783C3" w14:textId="77777777" w:rsidTr="009153C9">
        <w:trPr>
          <w:trHeight w:val="454"/>
        </w:trPr>
        <w:tc>
          <w:tcPr>
            <w:tcW w:w="2880" w:type="dxa"/>
            <w:vMerge w:val="restart"/>
            <w:vAlign w:val="center"/>
          </w:tcPr>
          <w:p w14:paraId="78D8F08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35911C7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1AFD4FB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经核查，云防火墙为阿里公共云为用户提供应用层面安全防护服务，不涉及组件和应用程序的安装，故该测评项调整为不适用。</w:t>
            </w:r>
          </w:p>
        </w:tc>
      </w:tr>
      <w:tr w:rsidR="006E1EC7" w:rsidRPr="006E1EC7" w14:paraId="3BF0FB03" w14:textId="77777777" w:rsidTr="009153C9">
        <w:trPr>
          <w:trHeight w:val="454"/>
        </w:trPr>
        <w:tc>
          <w:tcPr>
            <w:tcW w:w="2880" w:type="dxa"/>
            <w:vMerge/>
          </w:tcPr>
          <w:p w14:paraId="06B67B6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1A7D9D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3F5BB30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经核查，云防火墙为阿里公共云为用户提供应用层面安全防护服务，故该测评项调整为不适用。</w:t>
            </w:r>
          </w:p>
        </w:tc>
      </w:tr>
      <w:tr w:rsidR="006E1EC7" w:rsidRPr="006E1EC7" w14:paraId="0F34BEF0" w14:textId="77777777" w:rsidTr="009153C9">
        <w:trPr>
          <w:trHeight w:val="454"/>
        </w:trPr>
        <w:tc>
          <w:tcPr>
            <w:tcW w:w="2880" w:type="dxa"/>
            <w:vMerge/>
          </w:tcPr>
          <w:p w14:paraId="26DA78D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65B507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18299B3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经核查，Web应用防火墙基于阿里云控制台进行管理，在阿里云控制台中针对RAM账号单独创建登录链接以及账号，仅允许对应账号进行登录。</w:t>
            </w:r>
          </w:p>
        </w:tc>
      </w:tr>
      <w:tr w:rsidR="006E1EC7" w:rsidRPr="006E1EC7" w14:paraId="059AF7F5" w14:textId="77777777" w:rsidTr="009153C9">
        <w:trPr>
          <w:trHeight w:val="454"/>
        </w:trPr>
        <w:tc>
          <w:tcPr>
            <w:tcW w:w="2880" w:type="dxa"/>
            <w:vMerge/>
          </w:tcPr>
          <w:p w14:paraId="758DBFD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A06C12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502DBC3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经现场核查云防火墙基于阿里云控制台进行集中管理，阿里云控制台中人机交互均采用下拉框或勾选方式实现，核查阿里云操作手册，能够对特殊字符进行了过滤，保证输入数据的有效性。</w:t>
            </w:r>
          </w:p>
        </w:tc>
      </w:tr>
      <w:tr w:rsidR="006E1EC7" w:rsidRPr="006E1EC7" w14:paraId="14E883A7" w14:textId="77777777" w:rsidTr="009153C9">
        <w:trPr>
          <w:trHeight w:val="454"/>
        </w:trPr>
        <w:tc>
          <w:tcPr>
            <w:tcW w:w="2880" w:type="dxa"/>
            <w:vMerge/>
          </w:tcPr>
          <w:p w14:paraId="2527214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934B89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269A9F9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经现场访谈管理管理员及核查云防火墙配置，被测系统采购阿里公共云提供的云平台服务，由阿里公共云负责对云防火墙进行维护管理及版本更新，阿里公共云已通过等级</w:t>
            </w:r>
            <w:r w:rsidRPr="006E1EC7">
              <w:rPr>
                <w:rFonts w:ascii="宋体" w:hAnsi="宋体" w:cs="Times New Roman"/>
                <w:kern w:val="0"/>
                <w:lang w:eastAsia="zh-CN"/>
              </w:rPr>
              <w:lastRenderedPageBreak/>
              <w:t>保护第三级测评。</w:t>
            </w:r>
          </w:p>
        </w:tc>
      </w:tr>
      <w:tr w:rsidR="006E1EC7" w:rsidRPr="006E1EC7" w14:paraId="7FC961CC" w14:textId="77777777" w:rsidTr="009153C9">
        <w:trPr>
          <w:trHeight w:val="454"/>
        </w:trPr>
        <w:tc>
          <w:tcPr>
            <w:tcW w:w="2880" w:type="dxa"/>
            <w:vMerge/>
          </w:tcPr>
          <w:p w14:paraId="370F487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05B591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2B76989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阿里云安全服务，在阿里公共云采购云防火墙、Web应用防火墙安全服务，云防火墙能够对网络层入侵行为进行检测，Web应用防火墙能够应用层入侵行为进行检测，发现严重入侵事件及时通过钉钉报警，经现场核查网络管理员钉钉记录，具备实时报警记录。</w:t>
            </w:r>
          </w:p>
        </w:tc>
      </w:tr>
      <w:tr w:rsidR="006E1EC7" w:rsidRPr="006E1EC7" w14:paraId="02EB2F20" w14:textId="77777777" w:rsidTr="009153C9">
        <w:trPr>
          <w:trHeight w:val="454"/>
        </w:trPr>
        <w:tc>
          <w:tcPr>
            <w:tcW w:w="2880" w:type="dxa"/>
            <w:vAlign w:val="center"/>
          </w:tcPr>
          <w:p w14:paraId="6BB9DA1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53F0EF2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5D14D2E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未基于可信根对计算设备提供可信验证。</w:t>
            </w:r>
          </w:p>
        </w:tc>
      </w:tr>
      <w:tr w:rsidR="006E1EC7" w:rsidRPr="006E1EC7" w14:paraId="7EE69F40" w14:textId="77777777" w:rsidTr="009153C9">
        <w:trPr>
          <w:trHeight w:val="454"/>
        </w:trPr>
        <w:tc>
          <w:tcPr>
            <w:tcW w:w="2880" w:type="dxa"/>
            <w:vMerge w:val="restart"/>
            <w:vAlign w:val="center"/>
          </w:tcPr>
          <w:p w14:paraId="137B9E3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08726C2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28AC8E9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经现场核查，云防火墙基于阿里云控制台进行统一管理，现场核查阿里云控制台的通信方式，阿里云控制台通过HTTPS协议进行通信，保证重要数据在网络传输过程中的完整性。</w:t>
            </w:r>
          </w:p>
        </w:tc>
      </w:tr>
      <w:tr w:rsidR="006E1EC7" w:rsidRPr="006E1EC7" w14:paraId="1EB9B93B" w14:textId="77777777" w:rsidTr="009153C9">
        <w:trPr>
          <w:trHeight w:val="454"/>
        </w:trPr>
        <w:tc>
          <w:tcPr>
            <w:tcW w:w="2880" w:type="dxa"/>
            <w:vMerge/>
          </w:tcPr>
          <w:p w14:paraId="7078522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2F3D42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6F1F4C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经现场核查，云防火墙基于阿里云控制台进行统一管理，经现场访问网络管理员及核查阿里云相关文档说明，阿里云控制台中用户鉴别信息会采用加密技术保证了重要业务数据在存储过程中的完整性。</w:t>
            </w:r>
          </w:p>
        </w:tc>
      </w:tr>
      <w:tr w:rsidR="006E1EC7" w:rsidRPr="006E1EC7" w14:paraId="48EC4DD8" w14:textId="77777777" w:rsidTr="009153C9">
        <w:trPr>
          <w:trHeight w:val="454"/>
        </w:trPr>
        <w:tc>
          <w:tcPr>
            <w:tcW w:w="2880" w:type="dxa"/>
            <w:vMerge w:val="restart"/>
            <w:vAlign w:val="center"/>
          </w:tcPr>
          <w:p w14:paraId="5603DB7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6D07EFB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6484779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经现场核查，云防火墙基于阿里云控制台进行统一管理，现场核查阿里云控制台的通信方式，阿里云控制台通过HTTPS协议进行通信，保证重要数据在网络传输过程中的保密性。</w:t>
            </w:r>
          </w:p>
        </w:tc>
      </w:tr>
      <w:tr w:rsidR="006E1EC7" w:rsidRPr="006E1EC7" w14:paraId="43213D97" w14:textId="77777777" w:rsidTr="009153C9">
        <w:trPr>
          <w:trHeight w:val="454"/>
        </w:trPr>
        <w:tc>
          <w:tcPr>
            <w:tcW w:w="2880" w:type="dxa"/>
            <w:vMerge/>
          </w:tcPr>
          <w:p w14:paraId="2C73329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A68532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w:t>
            </w:r>
            <w:r w:rsidRPr="006E1EC7">
              <w:rPr>
                <w:rFonts w:ascii="宋体" w:hAnsi="宋体" w:cs="Times New Roman"/>
                <w:kern w:val="0"/>
                <w:lang w:eastAsia="zh-CN"/>
              </w:rPr>
              <w:lastRenderedPageBreak/>
              <w:t>重要业务数据和重要个人信息等。</w:t>
            </w:r>
          </w:p>
        </w:tc>
        <w:tc>
          <w:tcPr>
            <w:tcW w:w="2880" w:type="dxa"/>
            <w:vAlign w:val="center"/>
          </w:tcPr>
          <w:p w14:paraId="6F4B9F0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经现场核查，云防火墙基于阿里云控制台进行统一管理，经现场访问网络管理员及核查</w:t>
            </w:r>
            <w:r w:rsidRPr="006E1EC7">
              <w:rPr>
                <w:rFonts w:ascii="宋体" w:hAnsi="宋体" w:cs="Times New Roman"/>
                <w:kern w:val="0"/>
                <w:lang w:eastAsia="zh-CN"/>
              </w:rPr>
              <w:lastRenderedPageBreak/>
              <w:t>阿里云相关文档说明，阿里云控制台中用户鉴别信息会采用加密技术保证了重要业务数据在存储过程中的保密性。</w:t>
            </w:r>
          </w:p>
        </w:tc>
      </w:tr>
      <w:tr w:rsidR="006E1EC7" w:rsidRPr="006E1EC7" w14:paraId="597165DB" w14:textId="77777777" w:rsidTr="009153C9">
        <w:trPr>
          <w:trHeight w:val="454"/>
        </w:trPr>
        <w:tc>
          <w:tcPr>
            <w:tcW w:w="2880" w:type="dxa"/>
            <w:vMerge w:val="restart"/>
            <w:vAlign w:val="center"/>
          </w:tcPr>
          <w:p w14:paraId="6D44A68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数据备份恢复</w:t>
            </w:r>
          </w:p>
        </w:tc>
        <w:tc>
          <w:tcPr>
            <w:tcW w:w="2880" w:type="dxa"/>
            <w:vAlign w:val="center"/>
          </w:tcPr>
          <w:p w14:paraId="7DB5F06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47D5357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经现场核查云防火墙基于阿里云控制台进行统一管理，管理员通过手动方式将阿里云控制台中配置数据进行下载备份。</w:t>
            </w:r>
          </w:p>
        </w:tc>
      </w:tr>
      <w:tr w:rsidR="006E1EC7" w:rsidRPr="006E1EC7" w14:paraId="050CEB54" w14:textId="77777777" w:rsidTr="009153C9">
        <w:trPr>
          <w:trHeight w:val="454"/>
        </w:trPr>
        <w:tc>
          <w:tcPr>
            <w:tcW w:w="2880" w:type="dxa"/>
            <w:vMerge/>
          </w:tcPr>
          <w:p w14:paraId="6E5D68E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08E912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48627AC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公司未对重要数据提供异地备份服务。</w:t>
            </w:r>
          </w:p>
        </w:tc>
      </w:tr>
      <w:tr w:rsidR="006E1EC7" w:rsidRPr="006E1EC7" w14:paraId="7FBC4CD6" w14:textId="77777777" w:rsidTr="009153C9">
        <w:trPr>
          <w:trHeight w:val="454"/>
        </w:trPr>
        <w:tc>
          <w:tcPr>
            <w:tcW w:w="2880" w:type="dxa"/>
            <w:vMerge/>
          </w:tcPr>
          <w:p w14:paraId="5BACB07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AFB5D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682C1F5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经访谈访问管理员及核查网络拓扑图，重要数据处理系统中采用双机冗余部署，保证系统的高可用性。</w:t>
            </w:r>
          </w:p>
        </w:tc>
      </w:tr>
    </w:tbl>
    <w:p w14:paraId="75DC98F6"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2AE512E0" w14:textId="4E234F75"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rPr>
      </w:pPr>
      <w:r>
        <w:rPr>
          <w:rFonts w:ascii="宋体" w:hAnsi="宋体" w:cs="Times New Roman"/>
          <w:bCs/>
          <w:iCs/>
          <w:color w:val="000000"/>
          <w:kern w:val="0"/>
          <w:sz w:val="28"/>
          <w:szCs w:val="22"/>
        </w:rPr>
        <w:t>4.1.2.</w:t>
      </w:r>
      <w:r w:rsidR="006E1EC7" w:rsidRPr="006E1EC7">
        <w:rPr>
          <w:rFonts w:ascii="宋体" w:hAnsi="宋体" w:cs="Times New Roman"/>
          <w:bCs/>
          <w:iCs/>
          <w:color w:val="000000"/>
          <w:kern w:val="0"/>
          <w:sz w:val="28"/>
          <w:szCs w:val="22"/>
        </w:rPr>
        <w:t>3. 360AISA全流量威胁分析系统</w:t>
      </w:r>
    </w:p>
    <w:tbl>
      <w:tblPr>
        <w:tblStyle w:val="5b"/>
        <w:tblW w:w="0" w:type="auto"/>
        <w:tblLook w:val="04A0" w:firstRow="1" w:lastRow="0" w:firstColumn="1" w:lastColumn="0" w:noHBand="0" w:noVBand="1"/>
      </w:tblPr>
      <w:tblGrid>
        <w:gridCol w:w="2743"/>
        <w:gridCol w:w="2753"/>
        <w:gridCol w:w="2800"/>
      </w:tblGrid>
      <w:tr w:rsidR="006E1EC7" w:rsidRPr="006E1EC7" w14:paraId="10F6AFD1" w14:textId="77777777" w:rsidTr="009153C9">
        <w:trPr>
          <w:trHeight w:val="454"/>
        </w:trPr>
        <w:tc>
          <w:tcPr>
            <w:tcW w:w="2880" w:type="dxa"/>
            <w:shd w:val="clear" w:color="auto" w:fill="7D7D7D"/>
            <w:vAlign w:val="center"/>
          </w:tcPr>
          <w:p w14:paraId="3111D87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14A9425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3C61DA0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3E11E172" w14:textId="77777777" w:rsidTr="009153C9">
        <w:trPr>
          <w:trHeight w:val="454"/>
        </w:trPr>
        <w:tc>
          <w:tcPr>
            <w:tcW w:w="2880" w:type="dxa"/>
            <w:vMerge w:val="restart"/>
            <w:vAlign w:val="center"/>
          </w:tcPr>
          <w:p w14:paraId="62C393E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040E00D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28436F4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安全管理员及核查360全流量威胁分析系统配置，360全流量采用用户名、口令进行身份鉴别和标识，360全流量具备用户名查重功能，保证用户名具有唯一性，经现场测试，创建重名用户会提示用户名已存在；2、核查360全流量威胁分析系统中配置，在系统管理-安全性设置中配置口令策略，其中口令最小长度为8位，包含字母、数字、特殊字符三种组合，密码最长周期为7天。</w:t>
            </w:r>
          </w:p>
        </w:tc>
      </w:tr>
      <w:tr w:rsidR="006E1EC7" w:rsidRPr="006E1EC7" w14:paraId="6AD6EF77" w14:textId="77777777" w:rsidTr="009153C9">
        <w:trPr>
          <w:trHeight w:val="454"/>
        </w:trPr>
        <w:tc>
          <w:tcPr>
            <w:tcW w:w="2880" w:type="dxa"/>
            <w:vMerge/>
          </w:tcPr>
          <w:p w14:paraId="4F02B1A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56601F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2566910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1、经现场访谈安全管理员及核查360全流量威胁分析系统中配置，360全流量启用登录失败处理策略，用户连续错误登录5次锁定账户，由管理员负责解锁； 2、页面超时时间限制为480分钟。</w:t>
            </w:r>
          </w:p>
        </w:tc>
      </w:tr>
      <w:tr w:rsidR="006E1EC7" w:rsidRPr="006E1EC7" w14:paraId="3C7F6A3E" w14:textId="77777777" w:rsidTr="009153C9">
        <w:trPr>
          <w:trHeight w:val="454"/>
        </w:trPr>
        <w:tc>
          <w:tcPr>
            <w:tcW w:w="2880" w:type="dxa"/>
            <w:vMerge/>
          </w:tcPr>
          <w:p w14:paraId="52ADA95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B45FA8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w:t>
            </w:r>
            <w:r w:rsidRPr="006E1EC7">
              <w:rPr>
                <w:rFonts w:ascii="宋体" w:hAnsi="宋体" w:cs="Times New Roman"/>
                <w:kern w:val="0"/>
                <w:lang w:eastAsia="zh-CN"/>
              </w:rPr>
              <w:lastRenderedPageBreak/>
              <w:t>取必要措施防止鉴别信息在网络传输过程中被窃听；</w:t>
            </w:r>
          </w:p>
        </w:tc>
        <w:tc>
          <w:tcPr>
            <w:tcW w:w="2880" w:type="dxa"/>
            <w:vAlign w:val="center"/>
          </w:tcPr>
          <w:p w14:paraId="76A8959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经现场核查360全流量威胁</w:t>
            </w:r>
            <w:r w:rsidRPr="006E1EC7">
              <w:rPr>
                <w:rFonts w:ascii="宋体" w:hAnsi="宋体" w:cs="Times New Roman"/>
                <w:kern w:val="0"/>
                <w:lang w:eastAsia="zh-CN"/>
              </w:rPr>
              <w:lastRenderedPageBreak/>
              <w:t>分析系统通信方式，360全流量威胁分析系统在远程管理时采用HTTPS协议进行通信，防止鉴别信息在网络传输过程中被窃听。</w:t>
            </w:r>
          </w:p>
        </w:tc>
      </w:tr>
      <w:tr w:rsidR="006E1EC7" w:rsidRPr="006E1EC7" w14:paraId="480DD96D" w14:textId="77777777" w:rsidTr="009153C9">
        <w:trPr>
          <w:trHeight w:val="454"/>
        </w:trPr>
        <w:tc>
          <w:tcPr>
            <w:tcW w:w="2880" w:type="dxa"/>
            <w:vMerge/>
          </w:tcPr>
          <w:p w14:paraId="7F1BA2C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24015A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4F8BFA4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经现场核查360全流量威胁分析系统登录方式，360全流量仅采用用户名、口令方式进行身份鉴别，未采用两种或两种以上组合的鉴别技术对用户进行身份鉴别。</w:t>
            </w:r>
          </w:p>
        </w:tc>
      </w:tr>
      <w:tr w:rsidR="006E1EC7" w:rsidRPr="006E1EC7" w14:paraId="60E79F9D" w14:textId="77777777" w:rsidTr="009153C9">
        <w:trPr>
          <w:trHeight w:val="454"/>
        </w:trPr>
        <w:tc>
          <w:tcPr>
            <w:tcW w:w="2880" w:type="dxa"/>
            <w:vMerge w:val="restart"/>
            <w:vAlign w:val="center"/>
          </w:tcPr>
          <w:p w14:paraId="565AFDB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7BC359F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10607EA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360全流量威胁分析系统用户及权限策略，360全流量由admin管理员对登录的账户创建账户并进行权限分配，目前在系统中存在admin默认超管账户（有专人保管）；wangtao、tsuser为系统管理员账户（属于admin组），yangyuhao为安全管理员，yulili、wangcongcong为审计管理员，qinzhuowei、fengkun等8各个账户为普通用户。</w:t>
            </w:r>
          </w:p>
        </w:tc>
      </w:tr>
      <w:tr w:rsidR="006E1EC7" w:rsidRPr="006E1EC7" w14:paraId="50E426E2" w14:textId="77777777" w:rsidTr="009153C9">
        <w:trPr>
          <w:trHeight w:val="454"/>
        </w:trPr>
        <w:tc>
          <w:tcPr>
            <w:tcW w:w="2880" w:type="dxa"/>
            <w:vMerge/>
          </w:tcPr>
          <w:p w14:paraId="30E326C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554350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5A82397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经现场核查360全流量威胁分析系统用户及权限策略，360全流量中默认账户admin未被重命名或删除，但是该账号由专人保管，并且用户口令已按照复杂度策略更改。</w:t>
            </w:r>
          </w:p>
        </w:tc>
      </w:tr>
      <w:tr w:rsidR="006E1EC7" w:rsidRPr="006E1EC7" w14:paraId="340796C8" w14:textId="77777777" w:rsidTr="009153C9">
        <w:trPr>
          <w:trHeight w:val="454"/>
        </w:trPr>
        <w:tc>
          <w:tcPr>
            <w:tcW w:w="2880" w:type="dxa"/>
            <w:vMerge/>
          </w:tcPr>
          <w:p w14:paraId="5BB487F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7D0DCB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62B0CF2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经现场访谈管理员及核查360全流量威胁分析系统用户管理，系统中用户admin、wangtao、tsuser、yangyuhao等用户均为有效账户，与管理人员一一对应，不存在多余、过期、共享账户。</w:t>
            </w:r>
          </w:p>
        </w:tc>
      </w:tr>
      <w:tr w:rsidR="006E1EC7" w:rsidRPr="006E1EC7" w14:paraId="113BC61A" w14:textId="77777777" w:rsidTr="009153C9">
        <w:trPr>
          <w:trHeight w:val="454"/>
        </w:trPr>
        <w:tc>
          <w:tcPr>
            <w:tcW w:w="2880" w:type="dxa"/>
            <w:vMerge/>
          </w:tcPr>
          <w:p w14:paraId="2230566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36FFF9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6AAD30F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经现场访谈管理员及核查360全流量威胁分析系统用户管理，360全流量中系统管理员、安全管理员、审计管理员、普通用户等，并按照各自角色赋予相应权限，实现管理用户权限分离及权限最小化。</w:t>
            </w:r>
          </w:p>
        </w:tc>
      </w:tr>
      <w:tr w:rsidR="006E1EC7" w:rsidRPr="006E1EC7" w14:paraId="511455C0" w14:textId="77777777" w:rsidTr="009153C9">
        <w:trPr>
          <w:trHeight w:val="454"/>
        </w:trPr>
        <w:tc>
          <w:tcPr>
            <w:tcW w:w="2880" w:type="dxa"/>
            <w:vMerge/>
          </w:tcPr>
          <w:p w14:paraId="3D2B958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C1464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455460D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经核查及访谈网络管理员，360全流量威胁分析系统中由网络管理员角色账户为管理用户配置相应账号，并按照用户角色级别赋予管理用户操作权限。</w:t>
            </w:r>
          </w:p>
        </w:tc>
      </w:tr>
      <w:tr w:rsidR="006E1EC7" w:rsidRPr="006E1EC7" w14:paraId="3C15CAC5" w14:textId="77777777" w:rsidTr="009153C9">
        <w:trPr>
          <w:trHeight w:val="454"/>
        </w:trPr>
        <w:tc>
          <w:tcPr>
            <w:tcW w:w="2880" w:type="dxa"/>
            <w:vMerge/>
          </w:tcPr>
          <w:p w14:paraId="142A765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C0A243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6C1D536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经核查及访谈网络管理员，360全流量威胁分析系统中访问控制策略为管理用户的360全流量威胁分析系统中配置管理界面等进行配置管理及访问管理等，访问控制粒度达到主体为用户级、客体为菜单级。</w:t>
            </w:r>
          </w:p>
        </w:tc>
      </w:tr>
      <w:tr w:rsidR="006E1EC7" w:rsidRPr="006E1EC7" w14:paraId="71841887" w14:textId="77777777" w:rsidTr="009153C9">
        <w:trPr>
          <w:trHeight w:val="454"/>
        </w:trPr>
        <w:tc>
          <w:tcPr>
            <w:tcW w:w="2880" w:type="dxa"/>
            <w:vMerge/>
          </w:tcPr>
          <w:p w14:paraId="2B10C98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E0EF67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5F12DBB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经核查及访谈网络管理员，360全流量威胁分析系统未对重要主体和客体设置安全标记。</w:t>
            </w:r>
          </w:p>
        </w:tc>
      </w:tr>
      <w:tr w:rsidR="006E1EC7" w:rsidRPr="006E1EC7" w14:paraId="02E56079" w14:textId="77777777" w:rsidTr="009153C9">
        <w:trPr>
          <w:trHeight w:val="454"/>
        </w:trPr>
        <w:tc>
          <w:tcPr>
            <w:tcW w:w="2880" w:type="dxa"/>
            <w:vMerge w:val="restart"/>
            <w:vAlign w:val="center"/>
          </w:tcPr>
          <w:p w14:paraId="73ADE87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71BB9C4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45665C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经现场核查360全流量威胁分析系统日志审计功能，系统启用了日志审计功能，审计覆盖所有用户操作及系统安全事件等。</w:t>
            </w:r>
          </w:p>
        </w:tc>
      </w:tr>
      <w:tr w:rsidR="006E1EC7" w:rsidRPr="006E1EC7" w14:paraId="5082A060" w14:textId="77777777" w:rsidTr="009153C9">
        <w:trPr>
          <w:trHeight w:val="454"/>
        </w:trPr>
        <w:tc>
          <w:tcPr>
            <w:tcW w:w="2880" w:type="dxa"/>
            <w:vMerge/>
          </w:tcPr>
          <w:p w14:paraId="34B2B2F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688594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77D564A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经现场核查360全流量威胁分析系统日志审计内容，360全流量威胁分析系统中用户访问日志包括：时间、用户、IP、级别、操作、结果等；系统升级日志包括：升级时间、组件、版本变更、升级结果等。</w:t>
            </w:r>
          </w:p>
        </w:tc>
      </w:tr>
      <w:tr w:rsidR="006E1EC7" w:rsidRPr="006E1EC7" w14:paraId="7D4BE2BA" w14:textId="77777777" w:rsidTr="009153C9">
        <w:trPr>
          <w:trHeight w:val="454"/>
        </w:trPr>
        <w:tc>
          <w:tcPr>
            <w:tcW w:w="2880" w:type="dxa"/>
            <w:vMerge/>
          </w:tcPr>
          <w:p w14:paraId="3E4F50B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3D8BED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2D1E450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核查360全流量威胁分析系统日志审计内容，所有用户均无权限将审计记录进行修改或删除，2、管理员配置审计记录备份策略，实时将审计记录备份至360本地安全大脑中进行备份保存，经现场核查360本地安全大脑中具备360全流量威胁分析系统审计记录，保存时间满足半年以上。</w:t>
            </w:r>
          </w:p>
        </w:tc>
      </w:tr>
      <w:tr w:rsidR="006E1EC7" w:rsidRPr="006E1EC7" w14:paraId="2309979D" w14:textId="77777777" w:rsidTr="009153C9">
        <w:trPr>
          <w:trHeight w:val="454"/>
        </w:trPr>
        <w:tc>
          <w:tcPr>
            <w:tcW w:w="2880" w:type="dxa"/>
            <w:vMerge/>
          </w:tcPr>
          <w:p w14:paraId="6346060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0635D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4F058D4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经现场核查360全流量威胁分析系统日志审计进程，360全流量中审计进程受系统进</w:t>
            </w:r>
            <w:r w:rsidRPr="006E1EC7">
              <w:rPr>
                <w:rFonts w:ascii="宋体" w:hAnsi="宋体" w:cs="Times New Roman"/>
                <w:kern w:val="0"/>
                <w:lang w:eastAsia="zh-CN"/>
              </w:rPr>
              <w:lastRenderedPageBreak/>
              <w:t>程保护，所有用户均无权限将审计进程进行单独中断。</w:t>
            </w:r>
          </w:p>
        </w:tc>
      </w:tr>
      <w:tr w:rsidR="006E1EC7" w:rsidRPr="006E1EC7" w14:paraId="40E14C31" w14:textId="77777777" w:rsidTr="009153C9">
        <w:trPr>
          <w:trHeight w:val="454"/>
        </w:trPr>
        <w:tc>
          <w:tcPr>
            <w:tcW w:w="2880" w:type="dxa"/>
            <w:vMerge w:val="restart"/>
            <w:vAlign w:val="center"/>
          </w:tcPr>
          <w:p w14:paraId="420A2C1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入侵防范</w:t>
            </w:r>
          </w:p>
        </w:tc>
        <w:tc>
          <w:tcPr>
            <w:tcW w:w="2880" w:type="dxa"/>
            <w:vAlign w:val="center"/>
          </w:tcPr>
          <w:p w14:paraId="1B494D5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6628A8D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经访谈网络管理员及核查，360全流量威胁分析系统为厂商提供独立封装系统，不允许安装其他组件及应用程序，遵循最小安装原则。</w:t>
            </w:r>
          </w:p>
        </w:tc>
      </w:tr>
      <w:tr w:rsidR="006E1EC7" w:rsidRPr="006E1EC7" w14:paraId="5F55B001" w14:textId="77777777" w:rsidTr="009153C9">
        <w:trPr>
          <w:trHeight w:val="454"/>
        </w:trPr>
        <w:tc>
          <w:tcPr>
            <w:tcW w:w="2880" w:type="dxa"/>
            <w:vMerge/>
          </w:tcPr>
          <w:p w14:paraId="1E34CDB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AC4BE1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18BE808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经现场核查360全流量威胁分析系统配置策略，360全流量威胁分析系统中仅启用了SNMP、NTP、HTTPS等协议及服务器，Telnet协议已关闭，未启用不需要的系统服务、默认共享和高危端口。</w:t>
            </w:r>
          </w:p>
        </w:tc>
      </w:tr>
      <w:tr w:rsidR="006E1EC7" w:rsidRPr="006E1EC7" w14:paraId="00CD34A8" w14:textId="77777777" w:rsidTr="009153C9">
        <w:trPr>
          <w:trHeight w:val="454"/>
        </w:trPr>
        <w:tc>
          <w:tcPr>
            <w:tcW w:w="2880" w:type="dxa"/>
            <w:vMerge/>
          </w:tcPr>
          <w:p w14:paraId="754E04F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D2108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07591D7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经现场访谈安全管理员及核查，远程管理360全流量威胁分析系统时仅允许管理用户使用在办公网防火墙中启用VPN隧道连接到世纪互联IDC机房中，然后对360全流量威胁分析系统进行远程管理。</w:t>
            </w:r>
          </w:p>
        </w:tc>
      </w:tr>
      <w:tr w:rsidR="006E1EC7" w:rsidRPr="006E1EC7" w14:paraId="7689187D" w14:textId="77777777" w:rsidTr="009153C9">
        <w:trPr>
          <w:trHeight w:val="454"/>
        </w:trPr>
        <w:tc>
          <w:tcPr>
            <w:tcW w:w="2880" w:type="dxa"/>
            <w:vMerge/>
          </w:tcPr>
          <w:p w14:paraId="5B69C84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4343A7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62B28AF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该测评项测评对象为业务应用系统、中间件和系统管理软件，安全设备不适用。</w:t>
            </w:r>
          </w:p>
        </w:tc>
      </w:tr>
      <w:tr w:rsidR="006E1EC7" w:rsidRPr="006E1EC7" w14:paraId="5AFC00B1" w14:textId="77777777" w:rsidTr="009153C9">
        <w:trPr>
          <w:trHeight w:val="454"/>
        </w:trPr>
        <w:tc>
          <w:tcPr>
            <w:tcW w:w="2880" w:type="dxa"/>
            <w:vMerge/>
          </w:tcPr>
          <w:p w14:paraId="047D648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98759D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388ED7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安全管理员，管理员定期对官方网站通报的安全漏洞进行评估，然后从官方网站下载安全补丁对360全流量进行补丁修复，避免系统中存在安全漏洞，2、经现场核查，360全流量系统最近补丁修复时间为2022年9月28日。</w:t>
            </w:r>
          </w:p>
        </w:tc>
      </w:tr>
      <w:tr w:rsidR="006E1EC7" w:rsidRPr="006E1EC7" w14:paraId="6942D70C" w14:textId="77777777" w:rsidTr="009153C9">
        <w:trPr>
          <w:trHeight w:val="454"/>
        </w:trPr>
        <w:tc>
          <w:tcPr>
            <w:tcW w:w="2880" w:type="dxa"/>
            <w:vMerge/>
          </w:tcPr>
          <w:p w14:paraId="10B3641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D146FE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2415895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经现场访谈安全管理员及核查360AISA全流量威胁分析系统安全策略，通过将被测系统中全部流量镜像发送到360AISA全流量威胁分析系统中进行分析监测，发现入侵事件后及时通过钉钉报警。</w:t>
            </w:r>
          </w:p>
        </w:tc>
      </w:tr>
      <w:tr w:rsidR="006E1EC7" w:rsidRPr="006E1EC7" w14:paraId="7390F948" w14:textId="77777777" w:rsidTr="009153C9">
        <w:trPr>
          <w:trHeight w:val="454"/>
        </w:trPr>
        <w:tc>
          <w:tcPr>
            <w:tcW w:w="2880" w:type="dxa"/>
            <w:vAlign w:val="center"/>
          </w:tcPr>
          <w:p w14:paraId="4440DEA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07AA406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w:t>
            </w:r>
            <w:r w:rsidRPr="006E1EC7">
              <w:rPr>
                <w:rFonts w:ascii="宋体" w:hAnsi="宋体" w:cs="Times New Roman"/>
                <w:kern w:val="0"/>
                <w:lang w:eastAsia="zh-CN"/>
              </w:rPr>
              <w:lastRenderedPageBreak/>
              <w:t>进行可信验证，并在应用程序的关键执行环节进行动态可信验证，在检测到其可信性受到破坏后进行报警，并将验证结果形成审计记录送至安全管理中心。</w:t>
            </w:r>
          </w:p>
        </w:tc>
        <w:tc>
          <w:tcPr>
            <w:tcW w:w="2880" w:type="dxa"/>
            <w:vAlign w:val="center"/>
          </w:tcPr>
          <w:p w14:paraId="297473F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未基于可信根对计算设备提供可信验证。</w:t>
            </w:r>
          </w:p>
        </w:tc>
      </w:tr>
      <w:tr w:rsidR="006E1EC7" w:rsidRPr="006E1EC7" w14:paraId="6E6F3A5E" w14:textId="77777777" w:rsidTr="009153C9">
        <w:trPr>
          <w:trHeight w:val="454"/>
        </w:trPr>
        <w:tc>
          <w:tcPr>
            <w:tcW w:w="2880" w:type="dxa"/>
            <w:vMerge w:val="restart"/>
            <w:vAlign w:val="center"/>
          </w:tcPr>
          <w:p w14:paraId="1BB82E5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03D6FB7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697952E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经现场核查360全流量威胁分析系统通信方式，系统通过HTTPS协议进行通信，保证重要数据传输过程中的完整性。</w:t>
            </w:r>
          </w:p>
        </w:tc>
      </w:tr>
      <w:tr w:rsidR="006E1EC7" w:rsidRPr="006E1EC7" w14:paraId="56B46E68" w14:textId="77777777" w:rsidTr="009153C9">
        <w:trPr>
          <w:trHeight w:val="454"/>
        </w:trPr>
        <w:tc>
          <w:tcPr>
            <w:tcW w:w="2880" w:type="dxa"/>
            <w:vMerge/>
          </w:tcPr>
          <w:p w14:paraId="3C1F140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F50D96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2BB1952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经现场核查安全管理员，360全流量威胁分析系统通过厂商自身的加密技术保证用户鉴别信息等在存储过程中的完整性。</w:t>
            </w:r>
          </w:p>
        </w:tc>
      </w:tr>
      <w:tr w:rsidR="006E1EC7" w:rsidRPr="006E1EC7" w14:paraId="075A34A2" w14:textId="77777777" w:rsidTr="009153C9">
        <w:trPr>
          <w:trHeight w:val="454"/>
        </w:trPr>
        <w:tc>
          <w:tcPr>
            <w:tcW w:w="2880" w:type="dxa"/>
            <w:vMerge w:val="restart"/>
            <w:vAlign w:val="center"/>
          </w:tcPr>
          <w:p w14:paraId="62FC792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0AC194A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3F71AF2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经现场核查360全流量威胁分析系统通信方式，系统通过HTTPS协议进行通信，保证重要数据传输过程中的保密性。</w:t>
            </w:r>
          </w:p>
        </w:tc>
      </w:tr>
      <w:tr w:rsidR="006E1EC7" w:rsidRPr="006E1EC7" w14:paraId="297BE161" w14:textId="77777777" w:rsidTr="009153C9">
        <w:trPr>
          <w:trHeight w:val="454"/>
        </w:trPr>
        <w:tc>
          <w:tcPr>
            <w:tcW w:w="2880" w:type="dxa"/>
            <w:vMerge/>
          </w:tcPr>
          <w:p w14:paraId="2AA1D1D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CFB03C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64CD0D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经现场核查安全管理员，360全流量威胁分析系统通过厂商自身的加密技术保证用户鉴别信息等在存储过程中的保密性。</w:t>
            </w:r>
          </w:p>
        </w:tc>
      </w:tr>
      <w:tr w:rsidR="006E1EC7" w:rsidRPr="006E1EC7" w14:paraId="73998849" w14:textId="77777777" w:rsidTr="009153C9">
        <w:trPr>
          <w:trHeight w:val="454"/>
        </w:trPr>
        <w:tc>
          <w:tcPr>
            <w:tcW w:w="2880" w:type="dxa"/>
            <w:vMerge w:val="restart"/>
            <w:vAlign w:val="center"/>
          </w:tcPr>
          <w:p w14:paraId="10821EA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6ADED36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0160A4A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管理员及核查相应配置，在备份服务器中配置python脚本，并设置每天凌晨4点将交换机中配置文件下载至备份服务器中进行备份，管理员每周对备份文件进行巡检，确保配置文件完整备份至备份服务器中。</w:t>
            </w:r>
          </w:p>
        </w:tc>
      </w:tr>
      <w:tr w:rsidR="006E1EC7" w:rsidRPr="006E1EC7" w14:paraId="6BF68768" w14:textId="77777777" w:rsidTr="009153C9">
        <w:trPr>
          <w:trHeight w:val="454"/>
        </w:trPr>
        <w:tc>
          <w:tcPr>
            <w:tcW w:w="2880" w:type="dxa"/>
            <w:vMerge/>
          </w:tcPr>
          <w:p w14:paraId="640E4EC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3F03F9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02C573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公司未对重要数据提供异地备份服务。</w:t>
            </w:r>
          </w:p>
        </w:tc>
      </w:tr>
      <w:tr w:rsidR="006E1EC7" w:rsidRPr="006E1EC7" w14:paraId="320F92CB" w14:textId="77777777" w:rsidTr="009153C9">
        <w:trPr>
          <w:trHeight w:val="454"/>
        </w:trPr>
        <w:tc>
          <w:tcPr>
            <w:tcW w:w="2880" w:type="dxa"/>
            <w:vMerge/>
          </w:tcPr>
          <w:p w14:paraId="6BB587E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E2AD79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3C9EC59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经核查，重要数据处理系统中采用双机冗余部署，保证系统的高可用性。</w:t>
            </w:r>
          </w:p>
        </w:tc>
      </w:tr>
    </w:tbl>
    <w:p w14:paraId="1A7F342A"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1D00EE80" w14:textId="52711183"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4.1.2.</w:t>
      </w:r>
      <w:r w:rsidR="006E1EC7" w:rsidRPr="006E1EC7">
        <w:rPr>
          <w:rFonts w:ascii="宋体" w:hAnsi="宋体" w:cs="Times New Roman"/>
          <w:bCs/>
          <w:iCs/>
          <w:color w:val="000000"/>
          <w:kern w:val="0"/>
          <w:sz w:val="28"/>
          <w:szCs w:val="22"/>
          <w:lang w:eastAsia="en-US"/>
        </w:rPr>
        <w:t>4. 360本地安全大脑</w:t>
      </w:r>
    </w:p>
    <w:tbl>
      <w:tblPr>
        <w:tblStyle w:val="5b"/>
        <w:tblW w:w="0" w:type="auto"/>
        <w:tblLook w:val="04A0" w:firstRow="1" w:lastRow="0" w:firstColumn="1" w:lastColumn="0" w:noHBand="0" w:noVBand="1"/>
      </w:tblPr>
      <w:tblGrid>
        <w:gridCol w:w="2743"/>
        <w:gridCol w:w="2753"/>
        <w:gridCol w:w="2800"/>
      </w:tblGrid>
      <w:tr w:rsidR="006E1EC7" w:rsidRPr="006E1EC7" w14:paraId="0F6B231E" w14:textId="77777777" w:rsidTr="009153C9">
        <w:trPr>
          <w:trHeight w:val="454"/>
        </w:trPr>
        <w:tc>
          <w:tcPr>
            <w:tcW w:w="2880" w:type="dxa"/>
            <w:shd w:val="clear" w:color="auto" w:fill="7D7D7D"/>
            <w:vAlign w:val="center"/>
          </w:tcPr>
          <w:p w14:paraId="47CA63A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3A5E4F5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4F15B91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733CEAEA" w14:textId="77777777" w:rsidTr="009153C9">
        <w:trPr>
          <w:trHeight w:val="454"/>
        </w:trPr>
        <w:tc>
          <w:tcPr>
            <w:tcW w:w="2880" w:type="dxa"/>
            <w:vMerge w:val="restart"/>
            <w:vAlign w:val="center"/>
          </w:tcPr>
          <w:p w14:paraId="1C2EF55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5087C4D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0397D7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安全管理员及核查360本地安全大脑配置，360本地安全大脑采用用户名、口令进行身份鉴别和标识，360本地安全大脑具备用户名查重功能，保证用户名具有唯一性，经现场测试，创建重名用户时，会提示用户名已存在，2、经现场核查360本地安全大脑安全策略，其中口令最小长度为8位，包含大小写字母、数字、特殊字符四种组合，口令更换周期为90天。</w:t>
            </w:r>
          </w:p>
        </w:tc>
      </w:tr>
      <w:tr w:rsidR="006E1EC7" w:rsidRPr="006E1EC7" w14:paraId="0BE086E0" w14:textId="77777777" w:rsidTr="009153C9">
        <w:trPr>
          <w:trHeight w:val="454"/>
        </w:trPr>
        <w:tc>
          <w:tcPr>
            <w:tcW w:w="2880" w:type="dxa"/>
            <w:vMerge/>
          </w:tcPr>
          <w:p w14:paraId="030D111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75653F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35E0CB3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经现场访谈安全管理员及核查360本地安全大脑配置，360本地安全大脑在安全策略中启用登录失败处理策略，用户连续错误登录5次锁定账户15分钟，设置空闲超时时间限制为600分钟。</w:t>
            </w:r>
          </w:p>
        </w:tc>
      </w:tr>
      <w:tr w:rsidR="006E1EC7" w:rsidRPr="006E1EC7" w14:paraId="1C30876D" w14:textId="77777777" w:rsidTr="009153C9">
        <w:trPr>
          <w:trHeight w:val="454"/>
        </w:trPr>
        <w:tc>
          <w:tcPr>
            <w:tcW w:w="2880" w:type="dxa"/>
            <w:vMerge/>
          </w:tcPr>
          <w:p w14:paraId="3FA2F1F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928E86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6169355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经现场核查360本地安全大脑通信方式，360本地安全大脑在远程管理时采用HTTPS协议进行通信，防止鉴别信息在网络传输过程中被窃听。</w:t>
            </w:r>
          </w:p>
        </w:tc>
      </w:tr>
      <w:tr w:rsidR="006E1EC7" w:rsidRPr="006E1EC7" w14:paraId="2D83444A" w14:textId="77777777" w:rsidTr="009153C9">
        <w:trPr>
          <w:trHeight w:val="454"/>
        </w:trPr>
        <w:tc>
          <w:tcPr>
            <w:tcW w:w="2880" w:type="dxa"/>
            <w:vMerge/>
          </w:tcPr>
          <w:p w14:paraId="0CC8304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6EFBDF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6656DDA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经现场核查360本地安全大脑身份鉴别方式，360本地安全大脑仅采用用户名、口令方式进行身份鉴别，未采用两种或两种以上组合的鉴别技术对用户进行身份鉴别。</w:t>
            </w:r>
          </w:p>
        </w:tc>
      </w:tr>
      <w:tr w:rsidR="006E1EC7" w:rsidRPr="006E1EC7" w14:paraId="7EB2826B" w14:textId="77777777" w:rsidTr="009153C9">
        <w:trPr>
          <w:trHeight w:val="454"/>
        </w:trPr>
        <w:tc>
          <w:tcPr>
            <w:tcW w:w="2880" w:type="dxa"/>
            <w:vMerge w:val="restart"/>
            <w:vAlign w:val="center"/>
          </w:tcPr>
          <w:p w14:paraId="1FDF89D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5DB72D4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5751F86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经现场访谈安全管理员及核查360本地安全大脑用户管理，360本地安全大脑由admin管理员对登录用户分配账户及赋予权限，目前在360本地安全大脑中存在admin默认超管账户，由专人</w:t>
            </w:r>
            <w:r w:rsidRPr="006E1EC7">
              <w:rPr>
                <w:rFonts w:ascii="宋体" w:hAnsi="宋体" w:cs="Times New Roman"/>
                <w:kern w:val="0"/>
                <w:lang w:eastAsia="zh-CN"/>
              </w:rPr>
              <w:lastRenderedPageBreak/>
              <w:t>保管；wangtao、huangfusheng为系统管理员，yulili、wangcongcong为安全审计员，yangyuhao为安全管理员，fengkun、zhangjixiang等共10个只读账户，用于查看监控大屏等。</w:t>
            </w:r>
          </w:p>
        </w:tc>
      </w:tr>
      <w:tr w:rsidR="006E1EC7" w:rsidRPr="006E1EC7" w14:paraId="35A24830" w14:textId="77777777" w:rsidTr="009153C9">
        <w:trPr>
          <w:trHeight w:val="454"/>
        </w:trPr>
        <w:tc>
          <w:tcPr>
            <w:tcW w:w="2880" w:type="dxa"/>
            <w:vMerge/>
          </w:tcPr>
          <w:p w14:paraId="2142334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3B57CD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6483F6D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经现场核查360本地安全大脑中用户管理，360本地安全大脑中默认账户admin未被重命名或删除，但是该账号由专人保管，并且用户口令已按照复杂度策略更改。</w:t>
            </w:r>
          </w:p>
        </w:tc>
      </w:tr>
      <w:tr w:rsidR="006E1EC7" w:rsidRPr="006E1EC7" w14:paraId="3DA70431" w14:textId="77777777" w:rsidTr="009153C9">
        <w:trPr>
          <w:trHeight w:val="454"/>
        </w:trPr>
        <w:tc>
          <w:tcPr>
            <w:tcW w:w="2880" w:type="dxa"/>
            <w:vMerge/>
          </w:tcPr>
          <w:p w14:paraId="2DB8335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E96DC5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4C8FA48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经现场访谈管理员及核查360本地安全大脑用户管理，系统中用户admin、wangtao、yulili、wangcongcong等用户均为有效账户，与管理人员一一对应，不存在多余、过期、共享账户。</w:t>
            </w:r>
          </w:p>
        </w:tc>
      </w:tr>
      <w:tr w:rsidR="006E1EC7" w:rsidRPr="006E1EC7" w14:paraId="3F6EF827" w14:textId="77777777" w:rsidTr="009153C9">
        <w:trPr>
          <w:trHeight w:val="454"/>
        </w:trPr>
        <w:tc>
          <w:tcPr>
            <w:tcW w:w="2880" w:type="dxa"/>
            <w:vMerge/>
          </w:tcPr>
          <w:p w14:paraId="4B58940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033D4A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7F717A5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经现场访谈管理员及核查360本地安全大脑用户管理，360本地安全大脑中系统管理员、安全管理员、审计管理员、普通用户等，并按照各自角色赋予相应权限，实现管理用户权限分离及权限最小化。</w:t>
            </w:r>
          </w:p>
        </w:tc>
      </w:tr>
      <w:tr w:rsidR="006E1EC7" w:rsidRPr="006E1EC7" w14:paraId="153BF336" w14:textId="77777777" w:rsidTr="009153C9">
        <w:trPr>
          <w:trHeight w:val="454"/>
        </w:trPr>
        <w:tc>
          <w:tcPr>
            <w:tcW w:w="2880" w:type="dxa"/>
            <w:vMerge/>
          </w:tcPr>
          <w:p w14:paraId="1F32D1F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BAD32B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3E7E7AD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经核查及访谈网络管理员，360本地安全大脑中由网络管理员角色账户为管理用户配置相应账号，并按照用户角色级别赋予管理用户操作权限。</w:t>
            </w:r>
          </w:p>
        </w:tc>
      </w:tr>
      <w:tr w:rsidR="006E1EC7" w:rsidRPr="006E1EC7" w14:paraId="038FCECB" w14:textId="77777777" w:rsidTr="009153C9">
        <w:trPr>
          <w:trHeight w:val="454"/>
        </w:trPr>
        <w:tc>
          <w:tcPr>
            <w:tcW w:w="2880" w:type="dxa"/>
            <w:vMerge/>
          </w:tcPr>
          <w:p w14:paraId="37EE155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3B48ED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00D8430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经核查及访谈网络管理员，360本地安全大脑中访问控制策略为管理用户的360本地安全大脑中配置管理界面等进行配置管理及访问管理等，访问控制粒度达到主体为用户级、客体为菜单级。</w:t>
            </w:r>
          </w:p>
        </w:tc>
      </w:tr>
      <w:tr w:rsidR="006E1EC7" w:rsidRPr="006E1EC7" w14:paraId="00041AA1" w14:textId="77777777" w:rsidTr="009153C9">
        <w:trPr>
          <w:trHeight w:val="454"/>
        </w:trPr>
        <w:tc>
          <w:tcPr>
            <w:tcW w:w="2880" w:type="dxa"/>
            <w:vMerge/>
          </w:tcPr>
          <w:p w14:paraId="3EFCE92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7899DB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4573A16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经核查及访谈网络管理员，360本地安全大脑未对重要主体和客体设置安全标记。</w:t>
            </w:r>
          </w:p>
        </w:tc>
      </w:tr>
      <w:tr w:rsidR="006E1EC7" w:rsidRPr="006E1EC7" w14:paraId="6AF4CA24" w14:textId="77777777" w:rsidTr="009153C9">
        <w:trPr>
          <w:trHeight w:val="454"/>
        </w:trPr>
        <w:tc>
          <w:tcPr>
            <w:tcW w:w="2880" w:type="dxa"/>
            <w:vMerge w:val="restart"/>
            <w:vAlign w:val="center"/>
          </w:tcPr>
          <w:p w14:paraId="387E520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安全审计</w:t>
            </w:r>
          </w:p>
        </w:tc>
        <w:tc>
          <w:tcPr>
            <w:tcW w:w="2880" w:type="dxa"/>
            <w:vAlign w:val="center"/>
          </w:tcPr>
          <w:p w14:paraId="611DB19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4B327D1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经现场核查360本地安全大脑审计功能，360本地安全大脑启用了系统日志及更新日志，审计覆盖所有用户操作及系统安全事件等。</w:t>
            </w:r>
          </w:p>
        </w:tc>
      </w:tr>
      <w:tr w:rsidR="006E1EC7" w:rsidRPr="006E1EC7" w14:paraId="736BA7DE" w14:textId="77777777" w:rsidTr="009153C9">
        <w:trPr>
          <w:trHeight w:val="454"/>
        </w:trPr>
        <w:tc>
          <w:tcPr>
            <w:tcW w:w="2880" w:type="dxa"/>
            <w:vMerge/>
          </w:tcPr>
          <w:p w14:paraId="4BFBC68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4FC283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289EE95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经现场核查360本地安全大脑审计内容，360本地安全大脑中系统日志包括：用户名、IP地址、描述、操作状态、操作结果、创建时间等，更新日志包括：升级时间、组件、版本变更、升级结果等。</w:t>
            </w:r>
          </w:p>
        </w:tc>
      </w:tr>
      <w:tr w:rsidR="006E1EC7" w:rsidRPr="006E1EC7" w14:paraId="5D1B9104" w14:textId="77777777" w:rsidTr="009153C9">
        <w:trPr>
          <w:trHeight w:val="454"/>
        </w:trPr>
        <w:tc>
          <w:tcPr>
            <w:tcW w:w="2880" w:type="dxa"/>
            <w:vMerge/>
          </w:tcPr>
          <w:p w14:paraId="0413DEF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95E8D1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0B587F6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核查360本地安全大脑审计记录，所有用户均无权限将审计记录进行删除、修改，2、经访谈安全管理员，360本地安全大脑采用7个节点部署，并且对审计记录进行热备及冷备，现场查看360本地安全大脑磁盘空间仅占用4.62%，审计记录保存时间满足半年以上。</w:t>
            </w:r>
          </w:p>
        </w:tc>
      </w:tr>
      <w:tr w:rsidR="006E1EC7" w:rsidRPr="006E1EC7" w14:paraId="2AF9A4E7" w14:textId="77777777" w:rsidTr="009153C9">
        <w:trPr>
          <w:trHeight w:val="454"/>
        </w:trPr>
        <w:tc>
          <w:tcPr>
            <w:tcW w:w="2880" w:type="dxa"/>
            <w:vMerge/>
          </w:tcPr>
          <w:p w14:paraId="05972C0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381FA9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7C78379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经现场核查360本地安全大脑审计进程，360本地安全大脑中审计进程受系统进程保护，所有用户均无权限将审计进程进行单独中断。</w:t>
            </w:r>
          </w:p>
        </w:tc>
      </w:tr>
      <w:tr w:rsidR="006E1EC7" w:rsidRPr="006E1EC7" w14:paraId="26B655B1" w14:textId="77777777" w:rsidTr="009153C9">
        <w:trPr>
          <w:trHeight w:val="454"/>
        </w:trPr>
        <w:tc>
          <w:tcPr>
            <w:tcW w:w="2880" w:type="dxa"/>
            <w:vMerge w:val="restart"/>
            <w:vAlign w:val="center"/>
          </w:tcPr>
          <w:p w14:paraId="4637EDE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6AAFD69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76C961B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经访谈网络管理员及核查配置文件，360本地安全大脑为厂商提供独立封装系统，不允许安装其他组件及应用程序，遵循最小安装原则。</w:t>
            </w:r>
          </w:p>
        </w:tc>
      </w:tr>
      <w:tr w:rsidR="006E1EC7" w:rsidRPr="006E1EC7" w14:paraId="2F63CB55" w14:textId="77777777" w:rsidTr="009153C9">
        <w:trPr>
          <w:trHeight w:val="454"/>
        </w:trPr>
        <w:tc>
          <w:tcPr>
            <w:tcW w:w="2880" w:type="dxa"/>
            <w:vMerge/>
          </w:tcPr>
          <w:p w14:paraId="3C02215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8C70A9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46EDE48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经现场核查360本地安全大脑配置策略，360本地安全大脑中仅启用了SNMP、NTP、HTTPS等协议及服务器，Telnet协议已关闭，未启用不需要的系统服务、默认共享和高危端口。</w:t>
            </w:r>
          </w:p>
        </w:tc>
      </w:tr>
      <w:tr w:rsidR="006E1EC7" w:rsidRPr="006E1EC7" w14:paraId="7C4339F6" w14:textId="77777777" w:rsidTr="009153C9">
        <w:trPr>
          <w:trHeight w:val="454"/>
        </w:trPr>
        <w:tc>
          <w:tcPr>
            <w:tcW w:w="2880" w:type="dxa"/>
            <w:vMerge/>
          </w:tcPr>
          <w:p w14:paraId="227C44A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461E30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0A4E634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经现场访谈安全管理员及核查，远程管理360本地安全大脑时仅允许管理用户使用在办公网防火墙中启用VPN隧道连接到世纪互联IDC机房</w:t>
            </w:r>
            <w:r w:rsidRPr="006E1EC7">
              <w:rPr>
                <w:rFonts w:ascii="宋体" w:hAnsi="宋体" w:cs="Times New Roman"/>
                <w:kern w:val="0"/>
                <w:lang w:eastAsia="zh-CN"/>
              </w:rPr>
              <w:lastRenderedPageBreak/>
              <w:t>中，然后对360本地安全大脑进行远程管理。</w:t>
            </w:r>
          </w:p>
        </w:tc>
      </w:tr>
      <w:tr w:rsidR="006E1EC7" w:rsidRPr="006E1EC7" w14:paraId="74E764EB" w14:textId="77777777" w:rsidTr="009153C9">
        <w:trPr>
          <w:trHeight w:val="454"/>
        </w:trPr>
        <w:tc>
          <w:tcPr>
            <w:tcW w:w="2880" w:type="dxa"/>
            <w:vMerge/>
          </w:tcPr>
          <w:p w14:paraId="3A1381C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966D9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19BCA3D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该测评项测评对象为业务应用系统、中间件和系统管理软件，安全设备不适用。</w:t>
            </w:r>
          </w:p>
        </w:tc>
      </w:tr>
      <w:tr w:rsidR="006E1EC7" w:rsidRPr="006E1EC7" w14:paraId="202692A2" w14:textId="77777777" w:rsidTr="009153C9">
        <w:trPr>
          <w:trHeight w:val="454"/>
        </w:trPr>
        <w:tc>
          <w:tcPr>
            <w:tcW w:w="2880" w:type="dxa"/>
            <w:vMerge/>
          </w:tcPr>
          <w:p w14:paraId="6C17937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F802A7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52EB18E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安全管理员，管理员定期对官方网站通报的安全漏洞进行评估，然后从官方网站下载安全补丁对360全流量进行补丁修复，避免系统中存在安全漏洞，2、经现场核查，360全流量系统最近补丁修复时间为2022年9月28日。</w:t>
            </w:r>
          </w:p>
        </w:tc>
      </w:tr>
      <w:tr w:rsidR="006E1EC7" w:rsidRPr="006E1EC7" w14:paraId="6245444C" w14:textId="77777777" w:rsidTr="009153C9">
        <w:trPr>
          <w:trHeight w:val="454"/>
        </w:trPr>
        <w:tc>
          <w:tcPr>
            <w:tcW w:w="2880" w:type="dxa"/>
            <w:vMerge/>
          </w:tcPr>
          <w:p w14:paraId="02D4265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FCFE17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0509C1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安全管理员及核查，被测系统中部署了360AISA全流量威胁分析系统和360本地安全大脑，通过将被测系统中全部流量镜像发送到360AISA全流量威胁分析系统及360本地安全大脑中进行分析监测，发现入侵事件后及时通过钉钉报警，并且能够实现自动阻断。</w:t>
            </w:r>
          </w:p>
        </w:tc>
      </w:tr>
      <w:tr w:rsidR="006E1EC7" w:rsidRPr="006E1EC7" w14:paraId="315965AB" w14:textId="77777777" w:rsidTr="009153C9">
        <w:trPr>
          <w:trHeight w:val="454"/>
        </w:trPr>
        <w:tc>
          <w:tcPr>
            <w:tcW w:w="2880" w:type="dxa"/>
            <w:vAlign w:val="center"/>
          </w:tcPr>
          <w:p w14:paraId="165A0D1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17B54AB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2100A8D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未基于可信根对计算设备提供可信验证。</w:t>
            </w:r>
          </w:p>
        </w:tc>
      </w:tr>
      <w:tr w:rsidR="006E1EC7" w:rsidRPr="006E1EC7" w14:paraId="46EBB977" w14:textId="77777777" w:rsidTr="009153C9">
        <w:trPr>
          <w:trHeight w:val="454"/>
        </w:trPr>
        <w:tc>
          <w:tcPr>
            <w:tcW w:w="2880" w:type="dxa"/>
            <w:vMerge w:val="restart"/>
            <w:vAlign w:val="center"/>
          </w:tcPr>
          <w:p w14:paraId="4D9E21B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468160F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6C7105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经现场核查360本地安全大脑通信方式，系统通过HTTPS协议进行通信，保证重要数据传输过程中的完整性。</w:t>
            </w:r>
          </w:p>
        </w:tc>
      </w:tr>
      <w:tr w:rsidR="006E1EC7" w:rsidRPr="006E1EC7" w14:paraId="5AEFD83F" w14:textId="77777777" w:rsidTr="009153C9">
        <w:trPr>
          <w:trHeight w:val="454"/>
        </w:trPr>
        <w:tc>
          <w:tcPr>
            <w:tcW w:w="2880" w:type="dxa"/>
            <w:vMerge/>
          </w:tcPr>
          <w:p w14:paraId="5C36E13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06B1D2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w:t>
            </w:r>
            <w:r w:rsidRPr="006E1EC7">
              <w:rPr>
                <w:rFonts w:ascii="宋体" w:hAnsi="宋体" w:cs="Times New Roman"/>
                <w:kern w:val="0"/>
                <w:lang w:eastAsia="zh-CN"/>
              </w:rPr>
              <w:lastRenderedPageBreak/>
              <w:t>鉴别数据、重要业务数据、重要审计数据、重要配置数据、重要视频数据和重要个人信息等。</w:t>
            </w:r>
          </w:p>
        </w:tc>
        <w:tc>
          <w:tcPr>
            <w:tcW w:w="2880" w:type="dxa"/>
            <w:vAlign w:val="center"/>
          </w:tcPr>
          <w:p w14:paraId="684931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经现场核查安全管理员，360本地安全大脑通过厂商自身的加密技术保证用户鉴别信</w:t>
            </w:r>
            <w:r w:rsidRPr="006E1EC7">
              <w:rPr>
                <w:rFonts w:ascii="宋体" w:hAnsi="宋体" w:cs="Times New Roman"/>
                <w:kern w:val="0"/>
                <w:lang w:eastAsia="zh-CN"/>
              </w:rPr>
              <w:lastRenderedPageBreak/>
              <w:t>息等在存储过程中的完整性。</w:t>
            </w:r>
          </w:p>
        </w:tc>
      </w:tr>
      <w:tr w:rsidR="006E1EC7" w:rsidRPr="006E1EC7" w14:paraId="217EC5CF" w14:textId="77777777" w:rsidTr="009153C9">
        <w:trPr>
          <w:trHeight w:val="454"/>
        </w:trPr>
        <w:tc>
          <w:tcPr>
            <w:tcW w:w="2880" w:type="dxa"/>
            <w:vMerge w:val="restart"/>
            <w:vAlign w:val="center"/>
          </w:tcPr>
          <w:p w14:paraId="3E47C75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数据保密性</w:t>
            </w:r>
          </w:p>
        </w:tc>
        <w:tc>
          <w:tcPr>
            <w:tcW w:w="2880" w:type="dxa"/>
            <w:vAlign w:val="center"/>
          </w:tcPr>
          <w:p w14:paraId="62B8633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56C3682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经现场核查360本地安全大脑通信方式，系统通过HTTPS协议进行通信，保证重要数据传输过程中的保密性。</w:t>
            </w:r>
          </w:p>
        </w:tc>
      </w:tr>
      <w:tr w:rsidR="006E1EC7" w:rsidRPr="006E1EC7" w14:paraId="6FB66DE5" w14:textId="77777777" w:rsidTr="009153C9">
        <w:trPr>
          <w:trHeight w:val="454"/>
        </w:trPr>
        <w:tc>
          <w:tcPr>
            <w:tcW w:w="2880" w:type="dxa"/>
            <w:vMerge/>
          </w:tcPr>
          <w:p w14:paraId="1777476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5FC076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40B4B5F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经现场核查安全管理员，360本地安全大脑通过厂商自身的加密技术保证用户鉴别信息等在存储过程中的保密性。</w:t>
            </w:r>
          </w:p>
        </w:tc>
      </w:tr>
      <w:tr w:rsidR="006E1EC7" w:rsidRPr="006E1EC7" w14:paraId="4465C1CB" w14:textId="77777777" w:rsidTr="009153C9">
        <w:trPr>
          <w:trHeight w:val="454"/>
        </w:trPr>
        <w:tc>
          <w:tcPr>
            <w:tcW w:w="2880" w:type="dxa"/>
            <w:vMerge w:val="restart"/>
            <w:vAlign w:val="center"/>
          </w:tcPr>
          <w:p w14:paraId="44A2D2D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35805F0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18CB256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管理员及核查相应配置，在备份服务器中配置python脚本，并设置每天凌晨4点将交换机中配置文件下载至备份服务器中进行备份，管理员每周对备份文件进行巡检，确保配置文件完整备份至备份服务器中。</w:t>
            </w:r>
          </w:p>
        </w:tc>
      </w:tr>
      <w:tr w:rsidR="006E1EC7" w:rsidRPr="006E1EC7" w14:paraId="0AFD38FF" w14:textId="77777777" w:rsidTr="009153C9">
        <w:trPr>
          <w:trHeight w:val="454"/>
        </w:trPr>
        <w:tc>
          <w:tcPr>
            <w:tcW w:w="2880" w:type="dxa"/>
            <w:vMerge/>
          </w:tcPr>
          <w:p w14:paraId="0EC8747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B29E74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51998E8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公司未对重要数据提供异地备份服务。</w:t>
            </w:r>
          </w:p>
        </w:tc>
      </w:tr>
      <w:tr w:rsidR="006E1EC7" w:rsidRPr="006E1EC7" w14:paraId="4B6EFE55" w14:textId="77777777" w:rsidTr="009153C9">
        <w:trPr>
          <w:trHeight w:val="454"/>
        </w:trPr>
        <w:tc>
          <w:tcPr>
            <w:tcW w:w="2880" w:type="dxa"/>
            <w:vMerge/>
          </w:tcPr>
          <w:p w14:paraId="2F80365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4B1D88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15CBEDD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经核查，重要数据处理系统中采用双机冗余部署，保证系统的高可用性。</w:t>
            </w:r>
          </w:p>
        </w:tc>
      </w:tr>
    </w:tbl>
    <w:p w14:paraId="7C1FDE70"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6DA56D8A" w14:textId="2D765F01"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4.1.2.</w:t>
      </w:r>
      <w:r w:rsidR="006E1EC7" w:rsidRPr="006E1EC7">
        <w:rPr>
          <w:rFonts w:ascii="宋体" w:hAnsi="宋体" w:cs="Times New Roman"/>
          <w:bCs/>
          <w:iCs/>
          <w:color w:val="000000"/>
          <w:kern w:val="0"/>
          <w:sz w:val="28"/>
          <w:szCs w:val="22"/>
          <w:lang w:eastAsia="en-US"/>
        </w:rPr>
        <w:t>5. 360天擎</w:t>
      </w:r>
    </w:p>
    <w:tbl>
      <w:tblPr>
        <w:tblStyle w:val="5b"/>
        <w:tblW w:w="0" w:type="auto"/>
        <w:tblLook w:val="04A0" w:firstRow="1" w:lastRow="0" w:firstColumn="1" w:lastColumn="0" w:noHBand="0" w:noVBand="1"/>
      </w:tblPr>
      <w:tblGrid>
        <w:gridCol w:w="2745"/>
        <w:gridCol w:w="2755"/>
        <w:gridCol w:w="2796"/>
      </w:tblGrid>
      <w:tr w:rsidR="006E1EC7" w:rsidRPr="006E1EC7" w14:paraId="5CC8083C" w14:textId="77777777" w:rsidTr="009153C9">
        <w:trPr>
          <w:trHeight w:val="454"/>
        </w:trPr>
        <w:tc>
          <w:tcPr>
            <w:tcW w:w="2880" w:type="dxa"/>
            <w:shd w:val="clear" w:color="auto" w:fill="7D7D7D"/>
            <w:vAlign w:val="center"/>
          </w:tcPr>
          <w:p w14:paraId="7E6834E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7EC25FC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01E22C3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3EFE48BE" w14:textId="77777777" w:rsidTr="009153C9">
        <w:trPr>
          <w:trHeight w:val="454"/>
        </w:trPr>
        <w:tc>
          <w:tcPr>
            <w:tcW w:w="2880" w:type="dxa"/>
            <w:vMerge w:val="restart"/>
            <w:vAlign w:val="center"/>
          </w:tcPr>
          <w:p w14:paraId="00F0CB1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30AC851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657B1C6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安全管理员及核查360天擎配置，360天擎采用用户名、口令进行身份鉴别和标识，360天擎具备用户名查重功能，保证用户名具有唯一性，经现场测试，创建重名用户会提示用户名已存在，创建用户失败，2、现场核查360天擎中账户策略-密码策略，其中密码字符长度必须在</w:t>
            </w:r>
            <w:r w:rsidRPr="006E1EC7">
              <w:rPr>
                <w:rFonts w:ascii="宋体" w:hAnsi="宋体" w:cs="Times New Roman"/>
                <w:kern w:val="0"/>
                <w:lang w:eastAsia="zh-CN"/>
              </w:rPr>
              <w:lastRenderedPageBreak/>
              <w:t>8-32个字符，包含大小写字母、数字、特殊字符至少三种组合，密码有效期为90天。</w:t>
            </w:r>
          </w:p>
        </w:tc>
      </w:tr>
      <w:tr w:rsidR="006E1EC7" w:rsidRPr="006E1EC7" w14:paraId="535EF678" w14:textId="77777777" w:rsidTr="009153C9">
        <w:trPr>
          <w:trHeight w:val="454"/>
        </w:trPr>
        <w:tc>
          <w:tcPr>
            <w:tcW w:w="2880" w:type="dxa"/>
            <w:vMerge/>
          </w:tcPr>
          <w:p w14:paraId="3C39799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3FA64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37E1254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1、经现场访谈安全管理员及核查360天擎配置，360天擎启用账户锁定策略，用户连续错误登录5次锁定账户30分钟； 2、已设置登录超时30分钟。</w:t>
            </w:r>
          </w:p>
        </w:tc>
      </w:tr>
      <w:tr w:rsidR="006E1EC7" w:rsidRPr="006E1EC7" w14:paraId="5F09D8B6" w14:textId="77777777" w:rsidTr="009153C9">
        <w:trPr>
          <w:trHeight w:val="454"/>
        </w:trPr>
        <w:tc>
          <w:tcPr>
            <w:tcW w:w="2880" w:type="dxa"/>
            <w:vMerge/>
          </w:tcPr>
          <w:p w14:paraId="7D223AD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5388E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05B3D54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经现场核查360天擎登录方式，360天擎在远程管理时采用HTTPS协议进行通信，防止鉴别信息在网络传输过程中被窃听。</w:t>
            </w:r>
          </w:p>
        </w:tc>
      </w:tr>
      <w:tr w:rsidR="006E1EC7" w:rsidRPr="006E1EC7" w14:paraId="7993C8E0" w14:textId="77777777" w:rsidTr="009153C9">
        <w:trPr>
          <w:trHeight w:val="454"/>
        </w:trPr>
        <w:tc>
          <w:tcPr>
            <w:tcW w:w="2880" w:type="dxa"/>
            <w:vMerge/>
          </w:tcPr>
          <w:p w14:paraId="17CBA8B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B1546B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7A4664B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经现场核查360天擎登录方式，360天擎仅采用用户名、口令方式进行身份鉴别，未采用两种或两种以上组合的鉴别技术对用户进行身份鉴别。</w:t>
            </w:r>
          </w:p>
        </w:tc>
      </w:tr>
      <w:tr w:rsidR="006E1EC7" w:rsidRPr="006E1EC7" w14:paraId="7EF31FBD" w14:textId="77777777" w:rsidTr="009153C9">
        <w:trPr>
          <w:trHeight w:val="454"/>
        </w:trPr>
        <w:tc>
          <w:tcPr>
            <w:tcW w:w="2880" w:type="dxa"/>
            <w:vMerge w:val="restart"/>
            <w:vAlign w:val="center"/>
          </w:tcPr>
          <w:p w14:paraId="358E435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2DB963B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3C32ABB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经现场核查360天擎账号管理，360天擎由admin管理员对登录的账户进行权限分配，目前在360天擎中存在admin默认超管账户，由专人保管；safeadmin为审计管理员账户，wangtao为普通用户。</w:t>
            </w:r>
          </w:p>
        </w:tc>
      </w:tr>
      <w:tr w:rsidR="006E1EC7" w:rsidRPr="006E1EC7" w14:paraId="15F6F67D" w14:textId="77777777" w:rsidTr="009153C9">
        <w:trPr>
          <w:trHeight w:val="454"/>
        </w:trPr>
        <w:tc>
          <w:tcPr>
            <w:tcW w:w="2880" w:type="dxa"/>
            <w:vMerge/>
          </w:tcPr>
          <w:p w14:paraId="50158AB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576C46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18587E6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经现场核查360天擎账号管理，360天擎中默认账户admin未被重命名或删除，但是该账号由专人保管，并且用户口令已按照复杂度策略更改。</w:t>
            </w:r>
          </w:p>
        </w:tc>
      </w:tr>
      <w:tr w:rsidR="006E1EC7" w:rsidRPr="006E1EC7" w14:paraId="2E7E864D" w14:textId="77777777" w:rsidTr="009153C9">
        <w:trPr>
          <w:trHeight w:val="454"/>
        </w:trPr>
        <w:tc>
          <w:tcPr>
            <w:tcW w:w="2880" w:type="dxa"/>
            <w:vMerge/>
          </w:tcPr>
          <w:p w14:paraId="3E5AD98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E58BC4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6D3BE9A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经现场核查360天擎账号管理及访谈管理员，360天擎中目前有效账户为admin、safeadmin、sfadmin、txhw等账户，经访谈以上账户均与管理用户一一对应，不存在多余、过期、共享账户。</w:t>
            </w:r>
          </w:p>
        </w:tc>
      </w:tr>
      <w:tr w:rsidR="006E1EC7" w:rsidRPr="006E1EC7" w14:paraId="59C2814F" w14:textId="77777777" w:rsidTr="009153C9">
        <w:trPr>
          <w:trHeight w:val="454"/>
        </w:trPr>
        <w:tc>
          <w:tcPr>
            <w:tcW w:w="2880" w:type="dxa"/>
            <w:vMerge/>
          </w:tcPr>
          <w:p w14:paraId="46F3167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6B1623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0E11BE6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经现场核查360天擎账号管理及访谈管理员，360天擎中未单独创建系统管理员、安全管理员等账户，未实现管理用</w:t>
            </w:r>
            <w:r w:rsidRPr="006E1EC7">
              <w:rPr>
                <w:rFonts w:ascii="宋体" w:hAnsi="宋体" w:cs="Times New Roman"/>
                <w:kern w:val="0"/>
                <w:lang w:eastAsia="zh-CN"/>
              </w:rPr>
              <w:lastRenderedPageBreak/>
              <w:t>户权限分离。</w:t>
            </w:r>
          </w:p>
        </w:tc>
      </w:tr>
      <w:tr w:rsidR="006E1EC7" w:rsidRPr="006E1EC7" w14:paraId="1ACC8C13" w14:textId="77777777" w:rsidTr="009153C9">
        <w:trPr>
          <w:trHeight w:val="454"/>
        </w:trPr>
        <w:tc>
          <w:tcPr>
            <w:tcW w:w="2880" w:type="dxa"/>
            <w:vMerge/>
          </w:tcPr>
          <w:p w14:paraId="15E7924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FE2D0A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6B6B9F5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经核查配置文件及访谈，360天擎中由网络管理员角色账户为管理用户配置相应账号，并按照用户角色级别赋予管理用户操作权限。</w:t>
            </w:r>
          </w:p>
        </w:tc>
      </w:tr>
      <w:tr w:rsidR="006E1EC7" w:rsidRPr="006E1EC7" w14:paraId="75C43E15" w14:textId="77777777" w:rsidTr="009153C9">
        <w:trPr>
          <w:trHeight w:val="454"/>
        </w:trPr>
        <w:tc>
          <w:tcPr>
            <w:tcW w:w="2880" w:type="dxa"/>
            <w:vMerge/>
          </w:tcPr>
          <w:p w14:paraId="342662A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FA4AC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2B83AE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经核查配置文件及访谈，360天擎中访问控制策略为管理用户的交换机中配置文件等进行配置管理及访问管理等，访问控制粒度达到主体为用户级、客体为菜单级。</w:t>
            </w:r>
          </w:p>
        </w:tc>
      </w:tr>
      <w:tr w:rsidR="006E1EC7" w:rsidRPr="006E1EC7" w14:paraId="5A6BC03F" w14:textId="77777777" w:rsidTr="009153C9">
        <w:trPr>
          <w:trHeight w:val="454"/>
        </w:trPr>
        <w:tc>
          <w:tcPr>
            <w:tcW w:w="2880" w:type="dxa"/>
            <w:vMerge/>
          </w:tcPr>
          <w:p w14:paraId="048E9CD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E23F5F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74A0DDD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经核查配置文件及访谈，360天擎未对重要主体和客体设置安全标记。</w:t>
            </w:r>
          </w:p>
        </w:tc>
      </w:tr>
      <w:tr w:rsidR="006E1EC7" w:rsidRPr="006E1EC7" w14:paraId="2F946719" w14:textId="77777777" w:rsidTr="009153C9">
        <w:trPr>
          <w:trHeight w:val="454"/>
        </w:trPr>
        <w:tc>
          <w:tcPr>
            <w:tcW w:w="2880" w:type="dxa"/>
            <w:vMerge w:val="restart"/>
            <w:vAlign w:val="center"/>
          </w:tcPr>
          <w:p w14:paraId="72BB18C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0EB3BAE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20170E8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经现场核查360天擎中系统日志菜单，包含管理员操作日志、系统升级日志等，审计覆盖所有用户操作及系统安全事件等。</w:t>
            </w:r>
          </w:p>
        </w:tc>
      </w:tr>
      <w:tr w:rsidR="006E1EC7" w:rsidRPr="006E1EC7" w14:paraId="52E6F805" w14:textId="77777777" w:rsidTr="009153C9">
        <w:trPr>
          <w:trHeight w:val="454"/>
        </w:trPr>
        <w:tc>
          <w:tcPr>
            <w:tcW w:w="2880" w:type="dxa"/>
            <w:vMerge/>
          </w:tcPr>
          <w:p w14:paraId="6B43E3B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6833E0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13EF00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经核查360天擎审计记录，360天擎中用户操作日志包括：时间、管理员、来源IP、事件类型、详细信息等；系统升级日志包括：时间、模块名、结果、升级版本等。</w:t>
            </w:r>
          </w:p>
        </w:tc>
      </w:tr>
      <w:tr w:rsidR="006E1EC7" w:rsidRPr="006E1EC7" w14:paraId="5165F5D5" w14:textId="77777777" w:rsidTr="009153C9">
        <w:trPr>
          <w:trHeight w:val="454"/>
        </w:trPr>
        <w:tc>
          <w:tcPr>
            <w:tcW w:w="2880" w:type="dxa"/>
            <w:vMerge/>
          </w:tcPr>
          <w:p w14:paraId="01C5B5B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8D884B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456867E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360天擎审计记录，所有用户均无权限对审计记录进行修改或删除，2、管理员配置审计记录备份策略，实时将审计记录备份至360天擎中进行备份保存，经现场核查360天擎中具备360全流量威胁分析系统审计记录，保存时间满足半年以上。</w:t>
            </w:r>
          </w:p>
        </w:tc>
      </w:tr>
      <w:tr w:rsidR="006E1EC7" w:rsidRPr="006E1EC7" w14:paraId="052B5852" w14:textId="77777777" w:rsidTr="009153C9">
        <w:trPr>
          <w:trHeight w:val="454"/>
        </w:trPr>
        <w:tc>
          <w:tcPr>
            <w:tcW w:w="2880" w:type="dxa"/>
            <w:vMerge/>
          </w:tcPr>
          <w:p w14:paraId="4F94D71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C0BE6E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0FA6983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经核查360天擎审计进程，360天擎中审计进程受系统进程保护，所有用户均无权限将审计进程进行单独中断。</w:t>
            </w:r>
          </w:p>
        </w:tc>
      </w:tr>
      <w:tr w:rsidR="006E1EC7" w:rsidRPr="006E1EC7" w14:paraId="57199391" w14:textId="77777777" w:rsidTr="009153C9">
        <w:trPr>
          <w:trHeight w:val="454"/>
        </w:trPr>
        <w:tc>
          <w:tcPr>
            <w:tcW w:w="2880" w:type="dxa"/>
            <w:vMerge w:val="restart"/>
            <w:vAlign w:val="center"/>
          </w:tcPr>
          <w:p w14:paraId="6AE7F47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5F9964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1ABCC68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经访谈员及核查配置文件，360天擎为厂商提供独立封装系统，不允许安装其他组件及应用程序，遵循最小安装原</w:t>
            </w:r>
            <w:r w:rsidRPr="006E1EC7">
              <w:rPr>
                <w:rFonts w:ascii="宋体" w:hAnsi="宋体" w:cs="Times New Roman"/>
                <w:kern w:val="0"/>
                <w:lang w:eastAsia="zh-CN"/>
              </w:rPr>
              <w:lastRenderedPageBreak/>
              <w:t>则。</w:t>
            </w:r>
          </w:p>
        </w:tc>
      </w:tr>
      <w:tr w:rsidR="006E1EC7" w:rsidRPr="006E1EC7" w14:paraId="48611CBC" w14:textId="77777777" w:rsidTr="009153C9">
        <w:trPr>
          <w:trHeight w:val="454"/>
        </w:trPr>
        <w:tc>
          <w:tcPr>
            <w:tcW w:w="2880" w:type="dxa"/>
            <w:vMerge/>
          </w:tcPr>
          <w:p w14:paraId="0B3F100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D57653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6CD1D18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经现场核查360天擎配置策略，，360天擎中仅启用了HTTPS协议用于远程管理，Telnet协议已关闭，未启用不需要的系统服务、默认共享和高危端口。</w:t>
            </w:r>
          </w:p>
        </w:tc>
      </w:tr>
      <w:tr w:rsidR="006E1EC7" w:rsidRPr="006E1EC7" w14:paraId="791840A4" w14:textId="77777777" w:rsidTr="009153C9">
        <w:trPr>
          <w:trHeight w:val="454"/>
        </w:trPr>
        <w:tc>
          <w:tcPr>
            <w:tcW w:w="2880" w:type="dxa"/>
            <w:vMerge/>
          </w:tcPr>
          <w:p w14:paraId="509844B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C911A4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65AB563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经现场访谈管理员及核查，远程管理360天擎时仅允许管理用户通过办公网络进行访问。</w:t>
            </w:r>
          </w:p>
        </w:tc>
      </w:tr>
      <w:tr w:rsidR="006E1EC7" w:rsidRPr="006E1EC7" w14:paraId="58357393" w14:textId="77777777" w:rsidTr="009153C9">
        <w:trPr>
          <w:trHeight w:val="454"/>
        </w:trPr>
        <w:tc>
          <w:tcPr>
            <w:tcW w:w="2880" w:type="dxa"/>
            <w:vMerge/>
          </w:tcPr>
          <w:p w14:paraId="3274D5A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7354E1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6301D42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该测评项测评对象为业务应用系统、中间件和系统管理软件，安全设备不适用。</w:t>
            </w:r>
          </w:p>
        </w:tc>
      </w:tr>
      <w:tr w:rsidR="006E1EC7" w:rsidRPr="006E1EC7" w14:paraId="4B6827E4" w14:textId="77777777" w:rsidTr="009153C9">
        <w:trPr>
          <w:trHeight w:val="454"/>
        </w:trPr>
        <w:tc>
          <w:tcPr>
            <w:tcW w:w="2880" w:type="dxa"/>
            <w:vMerge/>
          </w:tcPr>
          <w:p w14:paraId="159FB53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AF76DD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713CFAA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安全管理员，管理员定期对官方网站通报的安全漏洞进行评估，然后从官方网站下载安全补丁对360天擎进行补丁修复，避免系统中存在安全漏洞，2、经现场核查，360天擎最近补丁修复时间为2022年10月16日。</w:t>
            </w:r>
          </w:p>
        </w:tc>
      </w:tr>
      <w:tr w:rsidR="006E1EC7" w:rsidRPr="006E1EC7" w14:paraId="2ED84865" w14:textId="77777777" w:rsidTr="009153C9">
        <w:trPr>
          <w:trHeight w:val="454"/>
        </w:trPr>
        <w:tc>
          <w:tcPr>
            <w:tcW w:w="2880" w:type="dxa"/>
            <w:vMerge/>
          </w:tcPr>
          <w:p w14:paraId="75CF263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6FA55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6C9F1AE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被测系统中部署了360AISA全流量威胁分析系统和360天擎，通过将被测系统中全部流量镜像发送到360AISA全流量威胁分析系统及360天擎中进行分析监测，发现入侵事件后及时通过钉钉报警，并且能够实现自动阻断。</w:t>
            </w:r>
          </w:p>
        </w:tc>
      </w:tr>
      <w:tr w:rsidR="006E1EC7" w:rsidRPr="006E1EC7" w14:paraId="41065F87" w14:textId="77777777" w:rsidTr="009153C9">
        <w:trPr>
          <w:trHeight w:val="454"/>
        </w:trPr>
        <w:tc>
          <w:tcPr>
            <w:tcW w:w="2880" w:type="dxa"/>
            <w:vAlign w:val="center"/>
          </w:tcPr>
          <w:p w14:paraId="3A5E05F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44177BD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53F6E04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未基于可信根对计算设备提供可信验证。</w:t>
            </w:r>
          </w:p>
        </w:tc>
      </w:tr>
      <w:tr w:rsidR="006E1EC7" w:rsidRPr="006E1EC7" w14:paraId="1BF38BF1" w14:textId="77777777" w:rsidTr="009153C9">
        <w:trPr>
          <w:trHeight w:val="454"/>
        </w:trPr>
        <w:tc>
          <w:tcPr>
            <w:tcW w:w="2880" w:type="dxa"/>
            <w:vMerge w:val="restart"/>
            <w:vAlign w:val="center"/>
          </w:tcPr>
          <w:p w14:paraId="2C8B9B2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02CD05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w:t>
            </w:r>
            <w:r w:rsidRPr="006E1EC7">
              <w:rPr>
                <w:rFonts w:ascii="宋体" w:hAnsi="宋体" w:cs="Times New Roman"/>
                <w:kern w:val="0"/>
                <w:lang w:eastAsia="zh-CN"/>
              </w:rPr>
              <w:lastRenderedPageBreak/>
              <w:t>术保证重要数据在传输过程中的完整性，包括但不限于鉴别数据、重要业务数据、重要审计数据、重要配置数据、重要视频数据和重要个人信息等；</w:t>
            </w:r>
          </w:p>
        </w:tc>
        <w:tc>
          <w:tcPr>
            <w:tcW w:w="2880" w:type="dxa"/>
            <w:vAlign w:val="center"/>
          </w:tcPr>
          <w:p w14:paraId="0E48DA8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经现场核查360天擎通信方</w:t>
            </w:r>
            <w:r w:rsidRPr="006E1EC7">
              <w:rPr>
                <w:rFonts w:ascii="宋体" w:hAnsi="宋体" w:cs="Times New Roman"/>
                <w:kern w:val="0"/>
                <w:lang w:eastAsia="zh-CN"/>
              </w:rPr>
              <w:lastRenderedPageBreak/>
              <w:t>式，系统通过HTTPS协议进行通信，保证重要数据传输过程中的完整性。</w:t>
            </w:r>
          </w:p>
        </w:tc>
      </w:tr>
      <w:tr w:rsidR="006E1EC7" w:rsidRPr="006E1EC7" w14:paraId="137847D0" w14:textId="77777777" w:rsidTr="009153C9">
        <w:trPr>
          <w:trHeight w:val="454"/>
        </w:trPr>
        <w:tc>
          <w:tcPr>
            <w:tcW w:w="2880" w:type="dxa"/>
            <w:vMerge/>
          </w:tcPr>
          <w:p w14:paraId="694C577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0C3816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5748808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经现场核查安全管理员，360天擎通过厂商自身的加密技术保证用户鉴别信息等在存储过程中的完整性。</w:t>
            </w:r>
          </w:p>
        </w:tc>
      </w:tr>
      <w:tr w:rsidR="006E1EC7" w:rsidRPr="006E1EC7" w14:paraId="3374C65E" w14:textId="77777777" w:rsidTr="009153C9">
        <w:trPr>
          <w:trHeight w:val="454"/>
        </w:trPr>
        <w:tc>
          <w:tcPr>
            <w:tcW w:w="2880" w:type="dxa"/>
            <w:vMerge w:val="restart"/>
            <w:vAlign w:val="center"/>
          </w:tcPr>
          <w:p w14:paraId="0867BEF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0F150F3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35F5D83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经现场核查360天擎通信方式，系统通过HTTPS协议进行通信，保证重要数据传输过程中的保密性。</w:t>
            </w:r>
          </w:p>
        </w:tc>
      </w:tr>
      <w:tr w:rsidR="006E1EC7" w:rsidRPr="006E1EC7" w14:paraId="74FFABC5" w14:textId="77777777" w:rsidTr="009153C9">
        <w:trPr>
          <w:trHeight w:val="454"/>
        </w:trPr>
        <w:tc>
          <w:tcPr>
            <w:tcW w:w="2880" w:type="dxa"/>
            <w:vMerge/>
          </w:tcPr>
          <w:p w14:paraId="21EADED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A72A3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2AEA2E5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经现场核查安全管理员，360天擎通过厂商自身的加密技术保证用户鉴别信息等在存储过程中的保密性。</w:t>
            </w:r>
          </w:p>
        </w:tc>
      </w:tr>
      <w:tr w:rsidR="006E1EC7" w:rsidRPr="006E1EC7" w14:paraId="366EB83F" w14:textId="77777777" w:rsidTr="009153C9">
        <w:trPr>
          <w:trHeight w:val="454"/>
        </w:trPr>
        <w:tc>
          <w:tcPr>
            <w:tcW w:w="2880" w:type="dxa"/>
            <w:vMerge w:val="restart"/>
            <w:vAlign w:val="center"/>
          </w:tcPr>
          <w:p w14:paraId="0F6D965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7A2C24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0A7B476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管理员及核查相应配置，在备份服务器中配置python脚本，并设置每天凌晨4点将交换机中配置文件下载至备份服务器中进行备份，管理员每周对备份文件进行巡检，确保配置文件完整备份至备份服务器中。</w:t>
            </w:r>
          </w:p>
        </w:tc>
      </w:tr>
      <w:tr w:rsidR="006E1EC7" w:rsidRPr="006E1EC7" w14:paraId="4FE14D75" w14:textId="77777777" w:rsidTr="009153C9">
        <w:trPr>
          <w:trHeight w:val="454"/>
        </w:trPr>
        <w:tc>
          <w:tcPr>
            <w:tcW w:w="2880" w:type="dxa"/>
            <w:vMerge/>
          </w:tcPr>
          <w:p w14:paraId="509F187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27A3CF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268177E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公司未对重要数据提供异地备份服务。</w:t>
            </w:r>
          </w:p>
        </w:tc>
      </w:tr>
      <w:tr w:rsidR="006E1EC7" w:rsidRPr="006E1EC7" w14:paraId="02D61087" w14:textId="77777777" w:rsidTr="009153C9">
        <w:trPr>
          <w:trHeight w:val="454"/>
        </w:trPr>
        <w:tc>
          <w:tcPr>
            <w:tcW w:w="2880" w:type="dxa"/>
            <w:vMerge/>
          </w:tcPr>
          <w:p w14:paraId="1165540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7545D5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7A8CB3A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经核查，重要数据处理系统中采用双机冗余部署，保证系统的高可用性。</w:t>
            </w:r>
          </w:p>
        </w:tc>
      </w:tr>
    </w:tbl>
    <w:p w14:paraId="6944B753"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0C39D269" w14:textId="4F38493B"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4.1.2.</w:t>
      </w:r>
      <w:r w:rsidR="006E1EC7" w:rsidRPr="006E1EC7">
        <w:rPr>
          <w:rFonts w:ascii="宋体" w:hAnsi="宋体" w:cs="Times New Roman"/>
          <w:bCs/>
          <w:iCs/>
          <w:color w:val="000000"/>
          <w:kern w:val="0"/>
          <w:sz w:val="28"/>
          <w:szCs w:val="22"/>
          <w:lang w:eastAsia="en-US"/>
        </w:rPr>
        <w:t>6. GOPR数据安全治理平台</w:t>
      </w:r>
    </w:p>
    <w:tbl>
      <w:tblPr>
        <w:tblStyle w:val="5b"/>
        <w:tblW w:w="0" w:type="auto"/>
        <w:tblLook w:val="04A0" w:firstRow="1" w:lastRow="0" w:firstColumn="1" w:lastColumn="0" w:noHBand="0" w:noVBand="1"/>
      </w:tblPr>
      <w:tblGrid>
        <w:gridCol w:w="2743"/>
        <w:gridCol w:w="2753"/>
        <w:gridCol w:w="2800"/>
      </w:tblGrid>
      <w:tr w:rsidR="006E1EC7" w:rsidRPr="006E1EC7" w14:paraId="5F7B195D" w14:textId="77777777" w:rsidTr="009153C9">
        <w:trPr>
          <w:trHeight w:val="454"/>
        </w:trPr>
        <w:tc>
          <w:tcPr>
            <w:tcW w:w="2880" w:type="dxa"/>
            <w:shd w:val="clear" w:color="auto" w:fill="7D7D7D"/>
            <w:vAlign w:val="center"/>
          </w:tcPr>
          <w:p w14:paraId="2149B5C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23D0410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075B954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27A50586" w14:textId="77777777" w:rsidTr="009153C9">
        <w:trPr>
          <w:trHeight w:val="454"/>
        </w:trPr>
        <w:tc>
          <w:tcPr>
            <w:tcW w:w="2880" w:type="dxa"/>
            <w:vMerge w:val="restart"/>
            <w:vAlign w:val="center"/>
          </w:tcPr>
          <w:p w14:paraId="1088EAB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6FA03CF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w:t>
            </w:r>
            <w:r w:rsidRPr="006E1EC7">
              <w:rPr>
                <w:rFonts w:ascii="宋体" w:hAnsi="宋体" w:cs="Times New Roman"/>
                <w:kern w:val="0"/>
                <w:lang w:eastAsia="zh-CN"/>
              </w:rPr>
              <w:lastRenderedPageBreak/>
              <w:t>标识和鉴别，身份标识具有唯一性，身份鉴别信息具有复杂度要求并定期更换；</w:t>
            </w:r>
          </w:p>
        </w:tc>
        <w:tc>
          <w:tcPr>
            <w:tcW w:w="2880" w:type="dxa"/>
            <w:vAlign w:val="center"/>
          </w:tcPr>
          <w:p w14:paraId="715010E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1、经现场访谈安全管理员及</w:t>
            </w:r>
            <w:r w:rsidRPr="006E1EC7">
              <w:rPr>
                <w:rFonts w:ascii="宋体" w:hAnsi="宋体" w:cs="Times New Roman"/>
                <w:kern w:val="0"/>
                <w:lang w:eastAsia="zh-CN"/>
              </w:rPr>
              <w:lastRenderedPageBreak/>
              <w:t>核查数据安全治理平台，数据治理平台采用用户名、口令进行身份鉴别和标识，数据治理平台具备用户名查重功能，保证用户名具有唯一性，经现场测试，创建重名用户会提示用户名已存在；2、经核查数据安全治理平台安全配置，其中密码策略为：口令长度范围为8-16位，包含大小写字母、数字三种组合，口令有效期为90天。</w:t>
            </w:r>
          </w:p>
        </w:tc>
      </w:tr>
      <w:tr w:rsidR="006E1EC7" w:rsidRPr="006E1EC7" w14:paraId="27479B97" w14:textId="77777777" w:rsidTr="009153C9">
        <w:trPr>
          <w:trHeight w:val="454"/>
        </w:trPr>
        <w:tc>
          <w:tcPr>
            <w:tcW w:w="2880" w:type="dxa"/>
            <w:vMerge/>
          </w:tcPr>
          <w:p w14:paraId="00D1A18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52F56B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041EA90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经现场访谈安全管理员及核查数据安全治理平台中暴力破解配置：登录失败周期5分钟，登录失败次数10次，锁定时间5分钟，2、会话超时退出时间30分钟。</w:t>
            </w:r>
          </w:p>
        </w:tc>
      </w:tr>
      <w:tr w:rsidR="006E1EC7" w:rsidRPr="006E1EC7" w14:paraId="3C2C44E0" w14:textId="77777777" w:rsidTr="009153C9">
        <w:trPr>
          <w:trHeight w:val="454"/>
        </w:trPr>
        <w:tc>
          <w:tcPr>
            <w:tcW w:w="2880" w:type="dxa"/>
            <w:vMerge/>
          </w:tcPr>
          <w:p w14:paraId="0128B7D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2217C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29A50E8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经现场核查数据安全治理平台通信方式，数据治理平台在远程管理时采用HTTPS协议进行通信，防止鉴别信息在网络传输过程中被窃听。</w:t>
            </w:r>
          </w:p>
        </w:tc>
      </w:tr>
      <w:tr w:rsidR="006E1EC7" w:rsidRPr="006E1EC7" w14:paraId="557E3779" w14:textId="77777777" w:rsidTr="009153C9">
        <w:trPr>
          <w:trHeight w:val="454"/>
        </w:trPr>
        <w:tc>
          <w:tcPr>
            <w:tcW w:w="2880" w:type="dxa"/>
            <w:vMerge/>
          </w:tcPr>
          <w:p w14:paraId="095B1B0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729C9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692F45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经现场核查数据安全治理平台登录方式，数据治理平台仅采用用户名、口令方式进行身份鉴别，未采用两种或两种以上组合的鉴别技术对用户进行身份鉴别。</w:t>
            </w:r>
          </w:p>
        </w:tc>
      </w:tr>
      <w:tr w:rsidR="006E1EC7" w:rsidRPr="006E1EC7" w14:paraId="641B589B" w14:textId="77777777" w:rsidTr="009153C9">
        <w:trPr>
          <w:trHeight w:val="454"/>
        </w:trPr>
        <w:tc>
          <w:tcPr>
            <w:tcW w:w="2880" w:type="dxa"/>
            <w:vMerge w:val="restart"/>
            <w:vAlign w:val="center"/>
          </w:tcPr>
          <w:p w14:paraId="6623128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6A8A51E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5775FA9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数据安全治理平台用户管理，数据治理平台由admin管理员对登录的账户创建账户并分配权限，目前数据安全治理平台中存在admin默认超管账户，由专人保管；liuyuanhan、zhongqikul、yulili、jumana为业务管理员账户。</w:t>
            </w:r>
          </w:p>
        </w:tc>
      </w:tr>
      <w:tr w:rsidR="006E1EC7" w:rsidRPr="006E1EC7" w14:paraId="139F4DB1" w14:textId="77777777" w:rsidTr="009153C9">
        <w:trPr>
          <w:trHeight w:val="454"/>
        </w:trPr>
        <w:tc>
          <w:tcPr>
            <w:tcW w:w="2880" w:type="dxa"/>
            <w:vMerge/>
          </w:tcPr>
          <w:p w14:paraId="082325C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76CF33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39BC9B5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经现场核查数据治理平台中用户管理配置，数据治理平台中默认账户admin未被重命名或删除，但是该账号由专人保管，并且用户口令已按照复杂度策略更改。</w:t>
            </w:r>
          </w:p>
        </w:tc>
      </w:tr>
      <w:tr w:rsidR="006E1EC7" w:rsidRPr="006E1EC7" w14:paraId="4580EA39" w14:textId="77777777" w:rsidTr="009153C9">
        <w:trPr>
          <w:trHeight w:val="454"/>
        </w:trPr>
        <w:tc>
          <w:tcPr>
            <w:tcW w:w="2880" w:type="dxa"/>
            <w:vMerge/>
          </w:tcPr>
          <w:p w14:paraId="61743BE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32B7E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7694CC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数据治理平台中用户管理及访谈管理员，数据治理平台中目前有效账户为admin，liuyuanhan、zhongqikul、yulili、jumana为业务管理员账户，经访谈以上账户均与管理用户一一对应，不存在多余、过期、共享账户。</w:t>
            </w:r>
          </w:p>
        </w:tc>
      </w:tr>
      <w:tr w:rsidR="006E1EC7" w:rsidRPr="006E1EC7" w14:paraId="42BA8992" w14:textId="77777777" w:rsidTr="009153C9">
        <w:trPr>
          <w:trHeight w:val="454"/>
        </w:trPr>
        <w:tc>
          <w:tcPr>
            <w:tcW w:w="2880" w:type="dxa"/>
            <w:vMerge/>
          </w:tcPr>
          <w:p w14:paraId="7DA6775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63CBD8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134114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经现场核查数据治理平台管理及访谈管理员，数据治理平台中未单独创建系统管理员、安全管理员等账户，未实现管理用户权限分离。</w:t>
            </w:r>
          </w:p>
        </w:tc>
      </w:tr>
      <w:tr w:rsidR="006E1EC7" w:rsidRPr="006E1EC7" w14:paraId="796076D8" w14:textId="77777777" w:rsidTr="009153C9">
        <w:trPr>
          <w:trHeight w:val="454"/>
        </w:trPr>
        <w:tc>
          <w:tcPr>
            <w:tcW w:w="2880" w:type="dxa"/>
            <w:vMerge/>
          </w:tcPr>
          <w:p w14:paraId="093C814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13949F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3DD6ED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经核查配置文件及访谈，数据治理平台中由管理员角色账户为管理用户配置相应账号，并按照用户角色级别赋予管理用户操作权限。</w:t>
            </w:r>
          </w:p>
        </w:tc>
      </w:tr>
      <w:tr w:rsidR="006E1EC7" w:rsidRPr="006E1EC7" w14:paraId="2F93C32F" w14:textId="77777777" w:rsidTr="009153C9">
        <w:trPr>
          <w:trHeight w:val="454"/>
        </w:trPr>
        <w:tc>
          <w:tcPr>
            <w:tcW w:w="2880" w:type="dxa"/>
            <w:vMerge/>
          </w:tcPr>
          <w:p w14:paraId="04BC386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3CC8BA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191757E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经核查配置文件及访谈，数据治理平台中访问控制策略为管理用户的数据治理平台中配置文件等进行配置管理及访问管理等，访问控制粒度达到主体为用户级、客体为菜单级。</w:t>
            </w:r>
          </w:p>
        </w:tc>
      </w:tr>
      <w:tr w:rsidR="006E1EC7" w:rsidRPr="006E1EC7" w14:paraId="75C63B34" w14:textId="77777777" w:rsidTr="009153C9">
        <w:trPr>
          <w:trHeight w:val="454"/>
        </w:trPr>
        <w:tc>
          <w:tcPr>
            <w:tcW w:w="2880" w:type="dxa"/>
            <w:vMerge/>
          </w:tcPr>
          <w:p w14:paraId="52B3B77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393394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520A720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经核查配置文件及访谈，数据治理平台未对重要主体和客体设置安全标记。</w:t>
            </w:r>
          </w:p>
        </w:tc>
      </w:tr>
      <w:tr w:rsidR="006E1EC7" w:rsidRPr="006E1EC7" w14:paraId="3C0EF323" w14:textId="77777777" w:rsidTr="009153C9">
        <w:trPr>
          <w:trHeight w:val="454"/>
        </w:trPr>
        <w:tc>
          <w:tcPr>
            <w:tcW w:w="2880" w:type="dxa"/>
            <w:vMerge w:val="restart"/>
            <w:vAlign w:val="center"/>
          </w:tcPr>
          <w:p w14:paraId="50DA3BF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5F3B592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02D838F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经现场核查数据安全治理平台审计功能，数据安全治理平台能够对用户操作行为、系统日志等进行审计记录。</w:t>
            </w:r>
          </w:p>
        </w:tc>
      </w:tr>
      <w:tr w:rsidR="006E1EC7" w:rsidRPr="006E1EC7" w14:paraId="4ABD38E3" w14:textId="77777777" w:rsidTr="009153C9">
        <w:trPr>
          <w:trHeight w:val="454"/>
        </w:trPr>
        <w:tc>
          <w:tcPr>
            <w:tcW w:w="2880" w:type="dxa"/>
            <w:vMerge/>
          </w:tcPr>
          <w:p w14:paraId="24926C8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059FCE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374770C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安全治理平台中审计记录，数据治理平台中操作日志包括：用户、操作IP、时间、日志类型、描述、结果等；系统审计日志包括：用户、访问IP、目标IP、访问时间、访问应用、访问域名、访问OS、访问浏览器、访问行为、访问接口、访问敏感数据等。</w:t>
            </w:r>
          </w:p>
        </w:tc>
      </w:tr>
      <w:tr w:rsidR="006E1EC7" w:rsidRPr="006E1EC7" w14:paraId="5DE9212B" w14:textId="77777777" w:rsidTr="009153C9">
        <w:trPr>
          <w:trHeight w:val="454"/>
        </w:trPr>
        <w:tc>
          <w:tcPr>
            <w:tcW w:w="2880" w:type="dxa"/>
            <w:vMerge/>
          </w:tcPr>
          <w:p w14:paraId="583C2CB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78C309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w:t>
            </w:r>
            <w:r w:rsidRPr="006E1EC7">
              <w:rPr>
                <w:rFonts w:ascii="宋体" w:hAnsi="宋体" w:cs="Times New Roman"/>
                <w:kern w:val="0"/>
                <w:lang w:eastAsia="zh-CN"/>
              </w:rPr>
              <w:lastRenderedPageBreak/>
              <w:t>的删除、修改或覆盖等；</w:t>
            </w:r>
          </w:p>
        </w:tc>
        <w:tc>
          <w:tcPr>
            <w:tcW w:w="2880" w:type="dxa"/>
            <w:vAlign w:val="center"/>
          </w:tcPr>
          <w:p w14:paraId="782FD4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1、经核查数据安全治理平台审计记录，所有用户均无权限</w:t>
            </w:r>
            <w:r w:rsidRPr="006E1EC7">
              <w:rPr>
                <w:rFonts w:ascii="宋体" w:hAnsi="宋体" w:cs="Times New Roman"/>
                <w:kern w:val="0"/>
                <w:lang w:eastAsia="zh-CN"/>
              </w:rPr>
              <w:lastRenderedPageBreak/>
              <w:t>对审计记录进行修改或删除，2、管理员配置审计记录备份策略，实时将审计记录备份至360本地安全大脑中进行备份保存，经现场核查360本地安全大脑中具备数据安全治理平台审计记录，保存时间满足半年以上。</w:t>
            </w:r>
          </w:p>
        </w:tc>
      </w:tr>
      <w:tr w:rsidR="006E1EC7" w:rsidRPr="006E1EC7" w14:paraId="48CC3DA6" w14:textId="77777777" w:rsidTr="009153C9">
        <w:trPr>
          <w:trHeight w:val="454"/>
        </w:trPr>
        <w:tc>
          <w:tcPr>
            <w:tcW w:w="2880" w:type="dxa"/>
            <w:vMerge/>
          </w:tcPr>
          <w:p w14:paraId="53AA572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8DE0F3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09F9A21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经核查数据治理平台审计进程，数据治理平台中审计进程受系统进程保护，所有用户均无权限将审计进程进行单独中断。</w:t>
            </w:r>
          </w:p>
        </w:tc>
      </w:tr>
      <w:tr w:rsidR="006E1EC7" w:rsidRPr="006E1EC7" w14:paraId="5C44EE03" w14:textId="77777777" w:rsidTr="009153C9">
        <w:trPr>
          <w:trHeight w:val="454"/>
        </w:trPr>
        <w:tc>
          <w:tcPr>
            <w:tcW w:w="2880" w:type="dxa"/>
            <w:vMerge w:val="restart"/>
            <w:vAlign w:val="center"/>
          </w:tcPr>
          <w:p w14:paraId="5E65D55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03B6EBE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1B851A0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经访谈及核查配置文件，数据治理平台为厂商提供独立封装系统，不允许安装其他组件及应用程序，遵循最小安装原则。</w:t>
            </w:r>
          </w:p>
        </w:tc>
      </w:tr>
      <w:tr w:rsidR="006E1EC7" w:rsidRPr="006E1EC7" w14:paraId="159FF098" w14:textId="77777777" w:rsidTr="009153C9">
        <w:trPr>
          <w:trHeight w:val="454"/>
        </w:trPr>
        <w:tc>
          <w:tcPr>
            <w:tcW w:w="2880" w:type="dxa"/>
            <w:vMerge/>
          </w:tcPr>
          <w:p w14:paraId="5B6BD70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324537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33A32A7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经现场核查，数据治理平台中仅启用了HTTPS协议用于远程管理，Telnet协议已关闭，未启用不需要的系统服务、默认共享和高危端口。</w:t>
            </w:r>
          </w:p>
        </w:tc>
      </w:tr>
      <w:tr w:rsidR="006E1EC7" w:rsidRPr="006E1EC7" w14:paraId="4457A452" w14:textId="77777777" w:rsidTr="009153C9">
        <w:trPr>
          <w:trHeight w:val="454"/>
        </w:trPr>
        <w:tc>
          <w:tcPr>
            <w:tcW w:w="2880" w:type="dxa"/>
            <w:vMerge/>
          </w:tcPr>
          <w:p w14:paraId="33DDABE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A183E4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6F199AE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经现场访谈安全管理员及核查，远程管理数据安全治理平台时仅允许管理用户使用在办公网防火墙中启用VPN隧道连接到世纪互联IDC机房中，然后对数据安全治理平台进行远程管理。</w:t>
            </w:r>
          </w:p>
        </w:tc>
      </w:tr>
      <w:tr w:rsidR="006E1EC7" w:rsidRPr="006E1EC7" w14:paraId="0ECCAA86" w14:textId="77777777" w:rsidTr="009153C9">
        <w:trPr>
          <w:trHeight w:val="454"/>
        </w:trPr>
        <w:tc>
          <w:tcPr>
            <w:tcW w:w="2880" w:type="dxa"/>
            <w:vMerge/>
          </w:tcPr>
          <w:p w14:paraId="7147BDE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84DE24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0EEF564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该测评项测评对象为业务应用系统、中间件和系统管理软件，安全设备不适用。</w:t>
            </w:r>
          </w:p>
        </w:tc>
      </w:tr>
      <w:tr w:rsidR="006E1EC7" w:rsidRPr="006E1EC7" w14:paraId="11EE2FF8" w14:textId="77777777" w:rsidTr="009153C9">
        <w:trPr>
          <w:trHeight w:val="454"/>
        </w:trPr>
        <w:tc>
          <w:tcPr>
            <w:tcW w:w="2880" w:type="dxa"/>
            <w:vMerge/>
          </w:tcPr>
          <w:p w14:paraId="5CB67EE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02FC59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23BC82A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管理员及核查数据安全治理平台升级策略，管理员定期对官方网站通报的安全漏洞进行评估，然后从官方网站下载安全补丁对数据治理平台进行补丁修复，避免系统中存在安全漏洞，经现场核查，数据治理平台最近补丁修复时间为2023年6月24日，系统版本为2.2，当前最新版</w:t>
            </w:r>
            <w:r w:rsidRPr="006E1EC7">
              <w:rPr>
                <w:rFonts w:ascii="宋体" w:hAnsi="宋体" w:cs="Times New Roman"/>
                <w:kern w:val="0"/>
                <w:lang w:eastAsia="zh-CN"/>
              </w:rPr>
              <w:lastRenderedPageBreak/>
              <w:t>本。</w:t>
            </w:r>
          </w:p>
        </w:tc>
      </w:tr>
      <w:tr w:rsidR="006E1EC7" w:rsidRPr="006E1EC7" w14:paraId="4A5C8839" w14:textId="77777777" w:rsidTr="009153C9">
        <w:trPr>
          <w:trHeight w:val="454"/>
        </w:trPr>
        <w:tc>
          <w:tcPr>
            <w:tcW w:w="2880" w:type="dxa"/>
            <w:vMerge/>
          </w:tcPr>
          <w:p w14:paraId="79B3000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314081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12866EF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被测系统中部署了360AISA全流量威胁分析系统和360本地安全大脑，通过将被测系统中全部流量镜像发送到360AISA全流量威胁分析系统及360本地安全大脑中进行分析监测，发现入侵事件后及时通过钉钉报警，并且能够自动阻断。</w:t>
            </w:r>
          </w:p>
        </w:tc>
      </w:tr>
      <w:tr w:rsidR="006E1EC7" w:rsidRPr="006E1EC7" w14:paraId="1F781D8B" w14:textId="77777777" w:rsidTr="009153C9">
        <w:trPr>
          <w:trHeight w:val="454"/>
        </w:trPr>
        <w:tc>
          <w:tcPr>
            <w:tcW w:w="2880" w:type="dxa"/>
            <w:vAlign w:val="center"/>
          </w:tcPr>
          <w:p w14:paraId="5AE2C1E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4835BAE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504FC65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未基于可信根对计算设备提供可信验证。</w:t>
            </w:r>
          </w:p>
        </w:tc>
      </w:tr>
      <w:tr w:rsidR="006E1EC7" w:rsidRPr="006E1EC7" w14:paraId="5AF83DE2" w14:textId="77777777" w:rsidTr="009153C9">
        <w:trPr>
          <w:trHeight w:val="454"/>
        </w:trPr>
        <w:tc>
          <w:tcPr>
            <w:tcW w:w="2880" w:type="dxa"/>
            <w:vMerge w:val="restart"/>
            <w:vAlign w:val="center"/>
          </w:tcPr>
          <w:p w14:paraId="5E122A9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79F905E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61642BF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经现场核查数据安全治理平台通信方式，系统通过HTTPS协议进行通信，保证重要数据传输过程中的完整性。</w:t>
            </w:r>
          </w:p>
        </w:tc>
      </w:tr>
      <w:tr w:rsidR="006E1EC7" w:rsidRPr="006E1EC7" w14:paraId="4FBA4F67" w14:textId="77777777" w:rsidTr="009153C9">
        <w:trPr>
          <w:trHeight w:val="454"/>
        </w:trPr>
        <w:tc>
          <w:tcPr>
            <w:tcW w:w="2880" w:type="dxa"/>
            <w:vMerge/>
          </w:tcPr>
          <w:p w14:paraId="006AF10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1AE536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37C3059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经现场核查安全管理员，数据安全治理平台通过厂商自身的加密技术保证用户鉴别信息等在存储过程中的完整性。</w:t>
            </w:r>
          </w:p>
        </w:tc>
      </w:tr>
      <w:tr w:rsidR="006E1EC7" w:rsidRPr="006E1EC7" w14:paraId="34E085E3" w14:textId="77777777" w:rsidTr="009153C9">
        <w:trPr>
          <w:trHeight w:val="454"/>
        </w:trPr>
        <w:tc>
          <w:tcPr>
            <w:tcW w:w="2880" w:type="dxa"/>
            <w:vMerge w:val="restart"/>
            <w:vAlign w:val="center"/>
          </w:tcPr>
          <w:p w14:paraId="398506F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3F694F2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460E7D0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经现场核查数据安全治理平台通信方式，系统通过HTTPS协议进行通信，保证重要数据传输过程中的保密性。</w:t>
            </w:r>
          </w:p>
        </w:tc>
      </w:tr>
      <w:tr w:rsidR="006E1EC7" w:rsidRPr="006E1EC7" w14:paraId="3C72D4D3" w14:textId="77777777" w:rsidTr="009153C9">
        <w:trPr>
          <w:trHeight w:val="454"/>
        </w:trPr>
        <w:tc>
          <w:tcPr>
            <w:tcW w:w="2880" w:type="dxa"/>
            <w:vMerge/>
          </w:tcPr>
          <w:p w14:paraId="247D1C5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EB555B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3DA6A0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经现场核查安全管理员，数据安全治理平台通过厂商自身的加密技术保证用户鉴别信息等在存储过程中的保密性。</w:t>
            </w:r>
          </w:p>
        </w:tc>
      </w:tr>
      <w:tr w:rsidR="006E1EC7" w:rsidRPr="006E1EC7" w14:paraId="70503B42" w14:textId="77777777" w:rsidTr="009153C9">
        <w:trPr>
          <w:trHeight w:val="454"/>
        </w:trPr>
        <w:tc>
          <w:tcPr>
            <w:tcW w:w="2880" w:type="dxa"/>
            <w:vMerge w:val="restart"/>
            <w:vAlign w:val="center"/>
          </w:tcPr>
          <w:p w14:paraId="1C5B770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数据备份恢复</w:t>
            </w:r>
          </w:p>
        </w:tc>
        <w:tc>
          <w:tcPr>
            <w:tcW w:w="2880" w:type="dxa"/>
            <w:vAlign w:val="center"/>
          </w:tcPr>
          <w:p w14:paraId="7BF1E8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0A801FC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经现场访谈管理员及核查相应配置，目前通过集群方式部署，单个节点互为备份。</w:t>
            </w:r>
          </w:p>
        </w:tc>
      </w:tr>
      <w:tr w:rsidR="006E1EC7" w:rsidRPr="006E1EC7" w14:paraId="4AF0CA23" w14:textId="77777777" w:rsidTr="009153C9">
        <w:trPr>
          <w:trHeight w:val="454"/>
        </w:trPr>
        <w:tc>
          <w:tcPr>
            <w:tcW w:w="2880" w:type="dxa"/>
            <w:vMerge/>
          </w:tcPr>
          <w:p w14:paraId="50FE39A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3F5A9A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427985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公司未对重要数据提供异地备份服务。</w:t>
            </w:r>
          </w:p>
        </w:tc>
      </w:tr>
      <w:tr w:rsidR="006E1EC7" w:rsidRPr="006E1EC7" w14:paraId="69C05BDC" w14:textId="77777777" w:rsidTr="009153C9">
        <w:trPr>
          <w:trHeight w:val="454"/>
        </w:trPr>
        <w:tc>
          <w:tcPr>
            <w:tcW w:w="2880" w:type="dxa"/>
            <w:vMerge/>
          </w:tcPr>
          <w:p w14:paraId="128778D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2334E3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354D18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经核查，重要数据处理系统中采用集群方式部署，保证系统的高可用性。</w:t>
            </w:r>
          </w:p>
        </w:tc>
      </w:tr>
    </w:tbl>
    <w:p w14:paraId="1390E4E3"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38A98366" w14:textId="65996777"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4.1.2.</w:t>
      </w:r>
      <w:r w:rsidR="006E1EC7" w:rsidRPr="006E1EC7">
        <w:rPr>
          <w:rFonts w:ascii="宋体" w:hAnsi="宋体" w:cs="Times New Roman"/>
          <w:bCs/>
          <w:iCs/>
          <w:color w:val="000000"/>
          <w:kern w:val="0"/>
          <w:sz w:val="28"/>
          <w:szCs w:val="22"/>
          <w:lang w:eastAsia="en-US"/>
        </w:rPr>
        <w:t>7. 出口防火墙1</w:t>
      </w:r>
    </w:p>
    <w:tbl>
      <w:tblPr>
        <w:tblStyle w:val="5b"/>
        <w:tblW w:w="0" w:type="auto"/>
        <w:tblLook w:val="04A0" w:firstRow="1" w:lastRow="0" w:firstColumn="1" w:lastColumn="0" w:noHBand="0" w:noVBand="1"/>
      </w:tblPr>
      <w:tblGrid>
        <w:gridCol w:w="2721"/>
        <w:gridCol w:w="2732"/>
        <w:gridCol w:w="2843"/>
      </w:tblGrid>
      <w:tr w:rsidR="006E1EC7" w:rsidRPr="006E1EC7" w14:paraId="350D9D64" w14:textId="77777777" w:rsidTr="009153C9">
        <w:trPr>
          <w:trHeight w:val="454"/>
        </w:trPr>
        <w:tc>
          <w:tcPr>
            <w:tcW w:w="2880" w:type="dxa"/>
            <w:shd w:val="clear" w:color="auto" w:fill="7D7D7D"/>
            <w:vAlign w:val="center"/>
          </w:tcPr>
          <w:p w14:paraId="5A22BCF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01B8329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1278883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0FADF84A" w14:textId="77777777" w:rsidTr="009153C9">
        <w:trPr>
          <w:trHeight w:val="454"/>
        </w:trPr>
        <w:tc>
          <w:tcPr>
            <w:tcW w:w="2880" w:type="dxa"/>
            <w:vMerge w:val="restart"/>
            <w:vAlign w:val="center"/>
          </w:tcPr>
          <w:p w14:paraId="665BCAC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6A7F69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34FE026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1、经现场访谈网络管理员，防火墙采用用户名、口令进行身份标识及身份鉴别；2、经核查防火墙配置，输入display password-control命令，返回信息为 Password aging:Enabled (90 days) Password length: Enabled (10 characters) Password composition:Enabled (3 types, 1 characters per type) Password history: Enabled (max history records:4)，通过返回信息确认：用户口令长度为至少10位，包含数字、字母、字符三种类型，用户口令更改周期为90天；3、通过现场在防火墙中创建与网络管理员ylops同名账户时，防火墙中会提示用户名已存在，无法创重名用户，确认用户标识具备唯一性。</w:t>
            </w:r>
          </w:p>
        </w:tc>
      </w:tr>
      <w:tr w:rsidR="006E1EC7" w:rsidRPr="006E1EC7" w14:paraId="513005D9" w14:textId="77777777" w:rsidTr="009153C9">
        <w:trPr>
          <w:trHeight w:val="454"/>
        </w:trPr>
        <w:tc>
          <w:tcPr>
            <w:tcW w:w="2880" w:type="dxa"/>
            <w:vMerge/>
          </w:tcPr>
          <w:p w14:paraId="201AF97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5E00D4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3F69996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1、经现场核查防火墙配置策略，输入display password-control命令，返回信息为 Maximum login attempts: 3，Action for exceeding login attempts: Lock user for 1 minutes、User authentication timeout：600 seconds；2、通过返回信息确认用户连续错误登录3次锁定账户1分钟，用户登录连接超时时间限制为600秒。</w:t>
            </w:r>
          </w:p>
        </w:tc>
      </w:tr>
      <w:tr w:rsidR="006E1EC7" w:rsidRPr="006E1EC7" w14:paraId="00DB2F46" w14:textId="77777777" w:rsidTr="009153C9">
        <w:trPr>
          <w:trHeight w:val="454"/>
        </w:trPr>
        <w:tc>
          <w:tcPr>
            <w:tcW w:w="2880" w:type="dxa"/>
            <w:vMerge/>
          </w:tcPr>
          <w:p w14:paraId="3A5D3D7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60B935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w:t>
            </w:r>
            <w:r w:rsidRPr="006E1EC7">
              <w:rPr>
                <w:rFonts w:ascii="宋体" w:hAnsi="宋体" w:cs="Times New Roman"/>
                <w:kern w:val="0"/>
                <w:lang w:eastAsia="zh-CN"/>
              </w:rPr>
              <w:lastRenderedPageBreak/>
              <w:t>应采取必要措施防止鉴别信息在网络传输过程中被窃听；</w:t>
            </w:r>
          </w:p>
        </w:tc>
        <w:tc>
          <w:tcPr>
            <w:tcW w:w="2880" w:type="dxa"/>
            <w:vAlign w:val="center"/>
          </w:tcPr>
          <w:p w14:paraId="252112C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lastRenderedPageBreak/>
              <w:t>1、经现场访谈网络管理员及核查其</w:t>
            </w:r>
            <w:r w:rsidRPr="006E1EC7">
              <w:rPr>
                <w:rFonts w:ascii="宋体" w:hAnsi="宋体" w:cs="Times New Roman"/>
                <w:kern w:val="0"/>
              </w:rPr>
              <w:lastRenderedPageBreak/>
              <w:t>远程连接防火墙的方式，管理员在远程管理防火墙时采用SSH协议或HTTPS协议进行通信，防止鉴别信息在网络传输过程中被窃听；2、访谈网络管理员，Telnet协议默认为关闭状态，通过输入命令telnet server enable尝试启用Telnet协议，返回信息为Telnet is insecure because it transmits data in plaintext form，Telnet协议未启成功；3，通过在终端Telnet该防火墙，无法连接成功。</w:t>
            </w:r>
          </w:p>
        </w:tc>
      </w:tr>
      <w:tr w:rsidR="006E1EC7" w:rsidRPr="006E1EC7" w14:paraId="3C4A2087" w14:textId="77777777" w:rsidTr="009153C9">
        <w:trPr>
          <w:trHeight w:val="454"/>
        </w:trPr>
        <w:tc>
          <w:tcPr>
            <w:tcW w:w="2880" w:type="dxa"/>
            <w:vMerge/>
          </w:tcPr>
          <w:p w14:paraId="73B13A0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10B7E0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60EE980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经现场核查网络管理员远程登录防火墙方式，防火墙仅采用用户名、口令方式进行身份鉴别，未采用两种或两种以上组合的鉴别技术对用户进行身份鉴别。</w:t>
            </w:r>
          </w:p>
        </w:tc>
      </w:tr>
      <w:tr w:rsidR="006E1EC7" w:rsidRPr="006E1EC7" w14:paraId="077F5B8E" w14:textId="77777777" w:rsidTr="009153C9">
        <w:trPr>
          <w:trHeight w:val="454"/>
        </w:trPr>
        <w:tc>
          <w:tcPr>
            <w:tcW w:w="2880" w:type="dxa"/>
            <w:vMerge w:val="restart"/>
            <w:vAlign w:val="center"/>
          </w:tcPr>
          <w:p w14:paraId="02CE9D6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4B7A5C4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3031F48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1、经现场核查防火墙中用户信息，通过输入display local-user命令，返回信息中显示防火墙中存在security、tulei、xuweilai、ylops等用户，其中security的 user role list：level-1，network-operator；tulei、xuweilai、ylops的 user role list：network-admin,network-operator。</w:t>
            </w:r>
          </w:p>
        </w:tc>
      </w:tr>
      <w:tr w:rsidR="006E1EC7" w:rsidRPr="006E1EC7" w14:paraId="2E6E9B4C" w14:textId="77777777" w:rsidTr="009153C9">
        <w:trPr>
          <w:trHeight w:val="454"/>
        </w:trPr>
        <w:tc>
          <w:tcPr>
            <w:tcW w:w="2880" w:type="dxa"/>
            <w:vMerge/>
          </w:tcPr>
          <w:p w14:paraId="3BE80F0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09490F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6E89903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1、经现场核查防火墙中用户信息，通过输入display local-user命令，返回信息中显示防火墙中存在security、tulei、xuweilai、ylops等用户,不存在默认账户，2、经核查防火墙配置，输入display password-control命令，返回信息为 Password aging:Enabled (90 days) Password length: Enabled (10 characters) Password composition:Enabled (3 types, 1 characters per type) Password history: Enabled (max history records：3、用户口令已按照复杂度策略更改。</w:t>
            </w:r>
          </w:p>
        </w:tc>
      </w:tr>
      <w:tr w:rsidR="006E1EC7" w:rsidRPr="006E1EC7" w14:paraId="57B7260C" w14:textId="77777777" w:rsidTr="009153C9">
        <w:trPr>
          <w:trHeight w:val="454"/>
        </w:trPr>
        <w:tc>
          <w:tcPr>
            <w:tcW w:w="2880" w:type="dxa"/>
            <w:vMerge/>
          </w:tcPr>
          <w:p w14:paraId="64487C4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BD4056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w:t>
            </w:r>
            <w:r w:rsidRPr="006E1EC7">
              <w:rPr>
                <w:rFonts w:ascii="宋体" w:hAnsi="宋体" w:cs="Times New Roman"/>
                <w:kern w:val="0"/>
                <w:lang w:eastAsia="zh-CN"/>
              </w:rPr>
              <w:lastRenderedPageBreak/>
              <w:t>余的、过期的账户，避免共享账户的存在；</w:t>
            </w:r>
          </w:p>
        </w:tc>
        <w:tc>
          <w:tcPr>
            <w:tcW w:w="2880" w:type="dxa"/>
            <w:vAlign w:val="center"/>
          </w:tcPr>
          <w:p w14:paraId="1FDF61C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lastRenderedPageBreak/>
              <w:t>经现场核查防火墙中用户信息，通过</w:t>
            </w:r>
            <w:r w:rsidRPr="006E1EC7">
              <w:rPr>
                <w:rFonts w:ascii="宋体" w:hAnsi="宋体" w:cs="Times New Roman"/>
                <w:kern w:val="0"/>
              </w:rPr>
              <w:lastRenderedPageBreak/>
              <w:t>输入display local-user命令，返回信息中显示防火墙中存在security、tulei、xuweilai、ylops等用户,经访谈网络管理员，其中tulei、xuweilai为两位网络管理员账号，ylops为网络主管账户，security为安全管理账号，不存在多余、过期、共享账户。</w:t>
            </w:r>
          </w:p>
        </w:tc>
      </w:tr>
      <w:tr w:rsidR="006E1EC7" w:rsidRPr="006E1EC7" w14:paraId="46814873" w14:textId="77777777" w:rsidTr="009153C9">
        <w:trPr>
          <w:trHeight w:val="454"/>
        </w:trPr>
        <w:tc>
          <w:tcPr>
            <w:tcW w:w="2880" w:type="dxa"/>
            <w:vMerge/>
          </w:tcPr>
          <w:p w14:paraId="283B85E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E8BFBA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2B430E1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经现场核查防火墙中用户信息，通过输入display local-user命令，返回信息中显示防火墙中存在security、tulei、xuweilai、ylops等用户，经访谈网络管理员，防火墙中未单独创建审计管理员账户，并且网络管理员权限为超管用户权限，未实现管理用户权限最小化及权限分离。</w:t>
            </w:r>
          </w:p>
        </w:tc>
      </w:tr>
      <w:tr w:rsidR="006E1EC7" w:rsidRPr="006E1EC7" w14:paraId="769FDC84" w14:textId="77777777" w:rsidTr="009153C9">
        <w:trPr>
          <w:trHeight w:val="454"/>
        </w:trPr>
        <w:tc>
          <w:tcPr>
            <w:tcW w:w="2880" w:type="dxa"/>
            <w:vMerge/>
          </w:tcPr>
          <w:p w14:paraId="68C53C6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1ABAA2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61AAF5A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经核查配置文件及访谈，防火墙中由网络管理员角色账户为管理用户配置相应账号，并按照用户角色级别赋予管理用户操作权限。</w:t>
            </w:r>
          </w:p>
        </w:tc>
      </w:tr>
      <w:tr w:rsidR="006E1EC7" w:rsidRPr="006E1EC7" w14:paraId="42CAE5D6" w14:textId="77777777" w:rsidTr="009153C9">
        <w:trPr>
          <w:trHeight w:val="454"/>
        </w:trPr>
        <w:tc>
          <w:tcPr>
            <w:tcW w:w="2880" w:type="dxa"/>
            <w:vMerge/>
          </w:tcPr>
          <w:p w14:paraId="6DDB98A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C7C43A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663CBA7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经核查配置文件及访谈，防火墙中访问控制策略为管理用户的防火墙中配置文件等进行配置管理及访问管理等，访问控制粒度达到主体为用户级、客体为文件级。</w:t>
            </w:r>
          </w:p>
        </w:tc>
      </w:tr>
      <w:tr w:rsidR="006E1EC7" w:rsidRPr="006E1EC7" w14:paraId="527BA8D0" w14:textId="77777777" w:rsidTr="009153C9">
        <w:trPr>
          <w:trHeight w:val="454"/>
        </w:trPr>
        <w:tc>
          <w:tcPr>
            <w:tcW w:w="2880" w:type="dxa"/>
            <w:vMerge/>
          </w:tcPr>
          <w:p w14:paraId="7CE024D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DF1839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75517ED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经核查配置文件及访谈，防火墙未对重要主体和客体设置安全标记。</w:t>
            </w:r>
          </w:p>
        </w:tc>
      </w:tr>
      <w:tr w:rsidR="006E1EC7" w:rsidRPr="006E1EC7" w14:paraId="2FFF2E65" w14:textId="77777777" w:rsidTr="009153C9">
        <w:trPr>
          <w:trHeight w:val="454"/>
        </w:trPr>
        <w:tc>
          <w:tcPr>
            <w:tcW w:w="2880" w:type="dxa"/>
            <w:vMerge w:val="restart"/>
            <w:vAlign w:val="center"/>
          </w:tcPr>
          <w:p w14:paraId="6D08221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6C1056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49CF47B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经现场访谈网络管理员及核查防火墙配置，输入命令display logbuffer reverse，返回信息为logbuffer:enable；确认防火墙中其中安全审计功能，通过查看审计记录内容，确认审计记录中包含设备运行记录及用户操作行为审计记录等。</w:t>
            </w:r>
          </w:p>
        </w:tc>
      </w:tr>
      <w:tr w:rsidR="006E1EC7" w:rsidRPr="006E1EC7" w14:paraId="7E92BBC1" w14:textId="77777777" w:rsidTr="009153C9">
        <w:trPr>
          <w:trHeight w:val="454"/>
        </w:trPr>
        <w:tc>
          <w:tcPr>
            <w:tcW w:w="2880" w:type="dxa"/>
            <w:vMerge/>
          </w:tcPr>
          <w:p w14:paraId="6BA3964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DC92DD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29F030F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经现场核查防火墙中审计记录内容，攻击日志包括：时间、严重级别、攻击类型、动作类型、入安全域名称、目的地址、源地址等；用户操作日志包括：日期、时间、协议类型、IP地址、用户、命令详情等。</w:t>
            </w:r>
          </w:p>
        </w:tc>
      </w:tr>
      <w:tr w:rsidR="006E1EC7" w:rsidRPr="006E1EC7" w14:paraId="03673CFB" w14:textId="77777777" w:rsidTr="009153C9">
        <w:trPr>
          <w:trHeight w:val="454"/>
        </w:trPr>
        <w:tc>
          <w:tcPr>
            <w:tcW w:w="2880" w:type="dxa"/>
            <w:vMerge/>
          </w:tcPr>
          <w:p w14:paraId="5E39E76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E6E4F4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w:t>
            </w:r>
            <w:r w:rsidRPr="006E1EC7">
              <w:rPr>
                <w:rFonts w:ascii="宋体" w:hAnsi="宋体" w:cs="Times New Roman"/>
                <w:kern w:val="0"/>
                <w:lang w:eastAsia="zh-CN"/>
              </w:rPr>
              <w:lastRenderedPageBreak/>
              <w:t>未预期的删除、修改或覆盖等；</w:t>
            </w:r>
          </w:p>
        </w:tc>
        <w:tc>
          <w:tcPr>
            <w:tcW w:w="2880" w:type="dxa"/>
            <w:vAlign w:val="center"/>
          </w:tcPr>
          <w:p w14:paraId="18E424D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1、经访谈网络管理员，防火墙中所有用户均无权限对审计记录进行删除或</w:t>
            </w:r>
            <w:r w:rsidRPr="006E1EC7">
              <w:rPr>
                <w:rFonts w:ascii="宋体" w:hAnsi="宋体" w:cs="Times New Roman"/>
                <w:kern w:val="0"/>
                <w:lang w:eastAsia="zh-CN"/>
              </w:rPr>
              <w:lastRenderedPageBreak/>
              <w:t>修改，并且管理员在备份服务器（10.33.110.160）中添加审计记录下载脚本（python脚本），实时将防火墙中审计记录下载至备份服务器中进行备份；2、经现场核查备份服务器（10.33.110.160）中/home/network_backup目录中存在审计记录备份文件，备份文件宿主为root，权限为744，其他用户仅拥有读权限。</w:t>
            </w:r>
          </w:p>
        </w:tc>
      </w:tr>
      <w:tr w:rsidR="006E1EC7" w:rsidRPr="006E1EC7" w14:paraId="52FA9968" w14:textId="77777777" w:rsidTr="009153C9">
        <w:trPr>
          <w:trHeight w:val="454"/>
        </w:trPr>
        <w:tc>
          <w:tcPr>
            <w:tcW w:w="2880" w:type="dxa"/>
            <w:vMerge/>
          </w:tcPr>
          <w:p w14:paraId="2A9B24F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CE662B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4D65BC6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经现场访谈网络管理员，防火墙中审计进程受系统进程保护，所有用户均无权限将审计进程单独中断。</w:t>
            </w:r>
          </w:p>
        </w:tc>
      </w:tr>
      <w:tr w:rsidR="006E1EC7" w:rsidRPr="006E1EC7" w14:paraId="27D0889C" w14:textId="77777777" w:rsidTr="009153C9">
        <w:trPr>
          <w:trHeight w:val="454"/>
        </w:trPr>
        <w:tc>
          <w:tcPr>
            <w:tcW w:w="2880" w:type="dxa"/>
            <w:vMerge w:val="restart"/>
            <w:vAlign w:val="center"/>
          </w:tcPr>
          <w:p w14:paraId="72DC15A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00369C1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4A0E75F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经访谈及核查配置文件，防火墙为厂商提供独立封装系统，不允许安装其他组件及应用程序，遵循最小安装原则。</w:t>
            </w:r>
          </w:p>
        </w:tc>
      </w:tr>
      <w:tr w:rsidR="006E1EC7" w:rsidRPr="006E1EC7" w14:paraId="42725ED5" w14:textId="77777777" w:rsidTr="009153C9">
        <w:trPr>
          <w:trHeight w:val="454"/>
        </w:trPr>
        <w:tc>
          <w:tcPr>
            <w:tcW w:w="2880" w:type="dxa"/>
            <w:vMerge/>
          </w:tcPr>
          <w:p w14:paraId="06157E8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1A48B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2082513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经现场访谈网络管理员及核查防火墙配置，输入display current-fonfiguration，返回信息HTTP、Telnet协议均已关闭，防火墙中未启用不需要的系统服务、默认共享及高危端口。</w:t>
            </w:r>
          </w:p>
        </w:tc>
      </w:tr>
      <w:tr w:rsidR="006E1EC7" w:rsidRPr="006E1EC7" w14:paraId="775E0021" w14:textId="77777777" w:rsidTr="009153C9">
        <w:trPr>
          <w:trHeight w:val="454"/>
        </w:trPr>
        <w:tc>
          <w:tcPr>
            <w:tcW w:w="2880" w:type="dxa"/>
            <w:vMerge/>
          </w:tcPr>
          <w:p w14:paraId="38ACEB0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CC1656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025AFB0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在防火墙中添加访问控制策略，仅允许管理用户通过堡垒机远程管理网络设备、安全设备及服务器等，经核查防火墙中访问控制策略，具备堡垒机地址-设备管理网段（10.33.0.0）的访问控制策略。</w:t>
            </w:r>
          </w:p>
        </w:tc>
      </w:tr>
      <w:tr w:rsidR="006E1EC7" w:rsidRPr="006E1EC7" w14:paraId="710CCD12" w14:textId="77777777" w:rsidTr="009153C9">
        <w:trPr>
          <w:trHeight w:val="454"/>
        </w:trPr>
        <w:tc>
          <w:tcPr>
            <w:tcW w:w="2880" w:type="dxa"/>
            <w:vMerge/>
          </w:tcPr>
          <w:p w14:paraId="6C37ED1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88FB34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7BDD3A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该测评项测评对象为业务应用系统、中间件和系统管理软件，故将该项调整为不适用。</w:t>
            </w:r>
          </w:p>
        </w:tc>
      </w:tr>
      <w:tr w:rsidR="006E1EC7" w:rsidRPr="006E1EC7" w14:paraId="50295805" w14:textId="77777777" w:rsidTr="009153C9">
        <w:trPr>
          <w:trHeight w:val="454"/>
        </w:trPr>
        <w:tc>
          <w:tcPr>
            <w:tcW w:w="2880" w:type="dxa"/>
            <w:vMerge/>
          </w:tcPr>
          <w:p w14:paraId="132422C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C55F94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3949680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会定期对官方网站通报的安全漏洞进行评估，然后从官方网站下载安全补丁，经过综合评估测试后对防火墙系统进行补丁修复，避免系统中存在安全漏洞，2、经现场漏洞扫描，未发现防火墙中存在安全漏洞。</w:t>
            </w:r>
          </w:p>
        </w:tc>
      </w:tr>
      <w:tr w:rsidR="006E1EC7" w:rsidRPr="006E1EC7" w14:paraId="3B64C61D" w14:textId="77777777" w:rsidTr="009153C9">
        <w:trPr>
          <w:trHeight w:val="454"/>
        </w:trPr>
        <w:tc>
          <w:tcPr>
            <w:tcW w:w="2880" w:type="dxa"/>
            <w:vMerge/>
          </w:tcPr>
          <w:p w14:paraId="5D22927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25A4A4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w:t>
            </w:r>
            <w:r w:rsidRPr="006E1EC7">
              <w:rPr>
                <w:rFonts w:ascii="宋体" w:hAnsi="宋体" w:cs="Times New Roman"/>
                <w:kern w:val="0"/>
                <w:lang w:eastAsia="zh-CN"/>
              </w:rPr>
              <w:lastRenderedPageBreak/>
              <w:t>提供报警。</w:t>
            </w:r>
          </w:p>
        </w:tc>
        <w:tc>
          <w:tcPr>
            <w:tcW w:w="2880" w:type="dxa"/>
            <w:vAlign w:val="center"/>
          </w:tcPr>
          <w:p w14:paraId="2CE07E9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经现场访谈及核查防火墙配置策略，防火墙中具备安全防护功能，在防火墙导航菜单栏中安全防护菜单中启用</w:t>
            </w:r>
            <w:r w:rsidRPr="006E1EC7">
              <w:rPr>
                <w:rFonts w:ascii="宋体" w:hAnsi="宋体" w:cs="Times New Roman"/>
                <w:kern w:val="0"/>
                <w:lang w:eastAsia="zh-CN"/>
              </w:rPr>
              <w:lastRenderedPageBreak/>
              <w:t>攻击防护策略，能够对从外部发起的攻击行为进行监测，发现外部攻击行为及时报警。</w:t>
            </w:r>
          </w:p>
        </w:tc>
      </w:tr>
      <w:tr w:rsidR="006E1EC7" w:rsidRPr="006E1EC7" w14:paraId="1E656658" w14:textId="77777777" w:rsidTr="009153C9">
        <w:trPr>
          <w:trHeight w:val="454"/>
        </w:trPr>
        <w:tc>
          <w:tcPr>
            <w:tcW w:w="2880" w:type="dxa"/>
            <w:vAlign w:val="center"/>
          </w:tcPr>
          <w:p w14:paraId="241111E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可信验证</w:t>
            </w:r>
          </w:p>
        </w:tc>
        <w:tc>
          <w:tcPr>
            <w:tcW w:w="2880" w:type="dxa"/>
            <w:vAlign w:val="center"/>
          </w:tcPr>
          <w:p w14:paraId="3DE90D8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30B8035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未基于可信根对计算设备提供可信验证。</w:t>
            </w:r>
          </w:p>
        </w:tc>
      </w:tr>
      <w:tr w:rsidR="006E1EC7" w:rsidRPr="006E1EC7" w14:paraId="11841720" w14:textId="77777777" w:rsidTr="009153C9">
        <w:trPr>
          <w:trHeight w:val="454"/>
        </w:trPr>
        <w:tc>
          <w:tcPr>
            <w:tcW w:w="2880" w:type="dxa"/>
            <w:vMerge w:val="restart"/>
            <w:vAlign w:val="center"/>
          </w:tcPr>
          <w:p w14:paraId="3313FED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2124FCF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230853D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经现场访谈网络管理员及对防火墙配置，防火墙中关闭Telnet协议，采用SSH协议或HTTPS协议进行通信，保证重要数据在传输过程中的完整性。</w:t>
            </w:r>
          </w:p>
        </w:tc>
      </w:tr>
      <w:tr w:rsidR="006E1EC7" w:rsidRPr="006E1EC7" w14:paraId="290B12FF" w14:textId="77777777" w:rsidTr="009153C9">
        <w:trPr>
          <w:trHeight w:val="454"/>
        </w:trPr>
        <w:tc>
          <w:tcPr>
            <w:tcW w:w="2880" w:type="dxa"/>
            <w:vMerge/>
          </w:tcPr>
          <w:p w14:paraId="1377E1D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91EFBC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34AE98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经访谈网络管理员及核查H3C SecPath F1000系列防火墙产品文档，文件中目录05-参考指南--05文件系统管理命令中包含：“防火墙中文件系统通常使用摘要算法（SHA-256）对文件计算摘要值，用于验证文件的正确性和完整性”。</w:t>
            </w:r>
          </w:p>
        </w:tc>
      </w:tr>
      <w:tr w:rsidR="006E1EC7" w:rsidRPr="006E1EC7" w14:paraId="5961AA9E" w14:textId="77777777" w:rsidTr="009153C9">
        <w:trPr>
          <w:trHeight w:val="454"/>
        </w:trPr>
        <w:tc>
          <w:tcPr>
            <w:tcW w:w="2880" w:type="dxa"/>
            <w:vMerge w:val="restart"/>
            <w:vAlign w:val="center"/>
          </w:tcPr>
          <w:p w14:paraId="28E47AE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604CE27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0097C4B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经现场访谈网络管理员及对防火墙配置，防火墙中关闭Telnet协议，采用SSH协议或HTTPS协议进行通信，保证重要数据在传输过程中的保密性。</w:t>
            </w:r>
          </w:p>
        </w:tc>
      </w:tr>
      <w:tr w:rsidR="006E1EC7" w:rsidRPr="006E1EC7" w14:paraId="7EAA680F" w14:textId="77777777" w:rsidTr="009153C9">
        <w:trPr>
          <w:trHeight w:val="454"/>
        </w:trPr>
        <w:tc>
          <w:tcPr>
            <w:tcW w:w="2880" w:type="dxa"/>
            <w:vMerge/>
          </w:tcPr>
          <w:p w14:paraId="12DB53F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33093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79A3095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经访谈网管理员，管理员在设置用户口令时添加simple参数，经核查H3C SecPath F1000系列防火墙产品文档，在文档05-参考指南--03-登录设备命令--1、登录设备--1.1等设备命令--1.1.28 set authentication password中正对simple参数进行说明：“simple：以明文方式设置密码，该密码将以密文方式存储。</w:t>
            </w:r>
          </w:p>
        </w:tc>
      </w:tr>
      <w:tr w:rsidR="006E1EC7" w:rsidRPr="006E1EC7" w14:paraId="58465A63" w14:textId="77777777" w:rsidTr="009153C9">
        <w:trPr>
          <w:trHeight w:val="454"/>
        </w:trPr>
        <w:tc>
          <w:tcPr>
            <w:tcW w:w="2880" w:type="dxa"/>
            <w:vMerge w:val="restart"/>
            <w:vAlign w:val="center"/>
          </w:tcPr>
          <w:p w14:paraId="6A66F85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0B52FDC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w:t>
            </w:r>
            <w:r w:rsidRPr="006E1EC7">
              <w:rPr>
                <w:rFonts w:ascii="宋体" w:hAnsi="宋体" w:cs="Times New Roman"/>
                <w:kern w:val="0"/>
                <w:lang w:eastAsia="zh-CN"/>
              </w:rPr>
              <w:lastRenderedPageBreak/>
              <w:t>地数据备份与恢复功能；</w:t>
            </w:r>
          </w:p>
        </w:tc>
        <w:tc>
          <w:tcPr>
            <w:tcW w:w="2880" w:type="dxa"/>
            <w:vAlign w:val="center"/>
          </w:tcPr>
          <w:p w14:paraId="09DF582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经现场访谈网络管理员及核查相应配</w:t>
            </w:r>
            <w:r w:rsidRPr="006E1EC7">
              <w:rPr>
                <w:rFonts w:ascii="宋体" w:hAnsi="宋体" w:cs="Times New Roman"/>
                <w:kern w:val="0"/>
                <w:lang w:eastAsia="zh-CN"/>
              </w:rPr>
              <w:lastRenderedPageBreak/>
              <w:t>置，在备份服务器中配置python脚本，并设置每天凌晨4点将防火墙中配置文件下载至备份服务器中进行备份，管理员每周对备份文件进行巡检，确保配置文件完整备份至备份服务器中。</w:t>
            </w:r>
          </w:p>
        </w:tc>
      </w:tr>
      <w:tr w:rsidR="006E1EC7" w:rsidRPr="006E1EC7" w14:paraId="1CD74B19" w14:textId="77777777" w:rsidTr="009153C9">
        <w:trPr>
          <w:trHeight w:val="454"/>
        </w:trPr>
        <w:tc>
          <w:tcPr>
            <w:tcW w:w="2880" w:type="dxa"/>
            <w:vMerge/>
          </w:tcPr>
          <w:p w14:paraId="1E066FF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802351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07BA9AF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管理员添加了数据同步策略，每天将备份服务器中备份文件拷贝至阿里公共云备份服务器中进行备份；2、经核查阿里公共云备份服务器（10.30.19.10）中备份目录/data/network-backup中具备网络设备配置备份文件；3、综上，因世纪互联IDC机房及阿里云公共云均在上海市，未实现异地实时备份功能。</w:t>
            </w:r>
          </w:p>
        </w:tc>
      </w:tr>
      <w:tr w:rsidR="006E1EC7" w:rsidRPr="006E1EC7" w14:paraId="25791E83" w14:textId="77777777" w:rsidTr="009153C9">
        <w:trPr>
          <w:trHeight w:val="454"/>
        </w:trPr>
        <w:tc>
          <w:tcPr>
            <w:tcW w:w="2880" w:type="dxa"/>
            <w:vMerge/>
          </w:tcPr>
          <w:p w14:paraId="0A68CA5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12801D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26DA72F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经访谈访问管理员及核查网络拓扑图，重要数据处理系统中采用双机冗余部署，保证系统的高可用性。</w:t>
            </w:r>
          </w:p>
        </w:tc>
      </w:tr>
    </w:tbl>
    <w:p w14:paraId="32944495"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7D17DC6B" w14:textId="66DC25F8"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4.1.2.</w:t>
      </w:r>
      <w:r w:rsidR="006E1EC7" w:rsidRPr="006E1EC7">
        <w:rPr>
          <w:rFonts w:ascii="宋体" w:hAnsi="宋体" w:cs="Times New Roman"/>
          <w:bCs/>
          <w:iCs/>
          <w:color w:val="000000"/>
          <w:kern w:val="0"/>
          <w:sz w:val="28"/>
          <w:szCs w:val="22"/>
          <w:lang w:eastAsia="en-US"/>
        </w:rPr>
        <w:t>8. 出口防火墙2</w:t>
      </w:r>
    </w:p>
    <w:tbl>
      <w:tblPr>
        <w:tblStyle w:val="5b"/>
        <w:tblW w:w="0" w:type="auto"/>
        <w:tblLook w:val="04A0" w:firstRow="1" w:lastRow="0" w:firstColumn="1" w:lastColumn="0" w:noHBand="0" w:noVBand="1"/>
      </w:tblPr>
      <w:tblGrid>
        <w:gridCol w:w="2721"/>
        <w:gridCol w:w="2732"/>
        <w:gridCol w:w="2843"/>
      </w:tblGrid>
      <w:tr w:rsidR="006E1EC7" w:rsidRPr="006E1EC7" w14:paraId="6D4050DC" w14:textId="77777777" w:rsidTr="009153C9">
        <w:trPr>
          <w:trHeight w:val="454"/>
        </w:trPr>
        <w:tc>
          <w:tcPr>
            <w:tcW w:w="2880" w:type="dxa"/>
            <w:shd w:val="clear" w:color="auto" w:fill="7D7D7D"/>
            <w:vAlign w:val="center"/>
          </w:tcPr>
          <w:p w14:paraId="1770025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3F1674A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5B87367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4D16B45A" w14:textId="77777777" w:rsidTr="009153C9">
        <w:trPr>
          <w:trHeight w:val="454"/>
        </w:trPr>
        <w:tc>
          <w:tcPr>
            <w:tcW w:w="2880" w:type="dxa"/>
            <w:vMerge w:val="restart"/>
            <w:vAlign w:val="center"/>
          </w:tcPr>
          <w:p w14:paraId="576AF08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3C9A0E0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7D19427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1、经现场访谈网络管理员，防火墙采用用户名、口令进行身份标识及身份鉴别；2、经核查防火墙配置，输入display password-control命令，返回信息为 Password aging:Enabled (90 days) Password length: Enabled (10 characters) Password composition:Enabled (3 types, 1 characters per type) Password history: Enabled (max history records:4)，通过返回信息确认：用户口令长度为至少10位，包含数字、字母、字符三种类型，用户口令更改周期为90天；3、通过现场在防火墙中创建与网络管理员ylops同名账户时，防火墙中会提示用户名已存在，无法创重名用户，确认用户标识具备唯一性。</w:t>
            </w:r>
          </w:p>
        </w:tc>
      </w:tr>
      <w:tr w:rsidR="006E1EC7" w:rsidRPr="006E1EC7" w14:paraId="643C4187" w14:textId="77777777" w:rsidTr="009153C9">
        <w:trPr>
          <w:trHeight w:val="454"/>
        </w:trPr>
        <w:tc>
          <w:tcPr>
            <w:tcW w:w="2880" w:type="dxa"/>
            <w:vMerge/>
          </w:tcPr>
          <w:p w14:paraId="7B11CFA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55886F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w:t>
            </w:r>
            <w:r w:rsidRPr="006E1EC7">
              <w:rPr>
                <w:rFonts w:ascii="宋体" w:hAnsi="宋体" w:cs="Times New Roman"/>
                <w:kern w:val="0"/>
                <w:lang w:eastAsia="zh-CN"/>
              </w:rPr>
              <w:lastRenderedPageBreak/>
              <w:t>功能，应配置并启用结束会话、限制非法登录次数和当登录连接超时自动退出等相关措施；</w:t>
            </w:r>
          </w:p>
        </w:tc>
        <w:tc>
          <w:tcPr>
            <w:tcW w:w="2880" w:type="dxa"/>
            <w:vAlign w:val="center"/>
          </w:tcPr>
          <w:p w14:paraId="603ECC9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lastRenderedPageBreak/>
              <w:t>1、经现场核查防火墙配置策略，输</w:t>
            </w:r>
            <w:r w:rsidRPr="006E1EC7">
              <w:rPr>
                <w:rFonts w:ascii="宋体" w:hAnsi="宋体" w:cs="Times New Roman"/>
                <w:kern w:val="0"/>
              </w:rPr>
              <w:lastRenderedPageBreak/>
              <w:t>入display password-control命令，返回信息为 Maximum login attempts: 3，Action for exceeding login attempts: Lock user for 1 minutes、User authentication timeout：600 seconds；2、通过返回信息确认用户连续错误登录3次锁定账户1分钟，用户登录连接超时时间限制为600秒。</w:t>
            </w:r>
          </w:p>
        </w:tc>
      </w:tr>
      <w:tr w:rsidR="006E1EC7" w:rsidRPr="006E1EC7" w14:paraId="565CF533" w14:textId="77777777" w:rsidTr="009153C9">
        <w:trPr>
          <w:trHeight w:val="454"/>
        </w:trPr>
        <w:tc>
          <w:tcPr>
            <w:tcW w:w="2880" w:type="dxa"/>
            <w:vMerge/>
          </w:tcPr>
          <w:p w14:paraId="76AAD57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2CC5F5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45728B7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及核查其远程连接防火墙的方式，管理员在远程管理防火墙时采用SSH协议或HTTPS协议进行通信，防止鉴别信息在网络传输过程中被窃听；2、访谈网络管理员，Telnet协议默认为关闭状态，通过输入命令telnet server enable尝试启用Telnet协议，返回信息为Telnet is insecure because it transmits data in plaintext form，Telnet协议未启成功；3，通过在终端Telnet该防火墙，无法连接成功。</w:t>
            </w:r>
          </w:p>
        </w:tc>
      </w:tr>
      <w:tr w:rsidR="006E1EC7" w:rsidRPr="006E1EC7" w14:paraId="7451A053" w14:textId="77777777" w:rsidTr="009153C9">
        <w:trPr>
          <w:trHeight w:val="454"/>
        </w:trPr>
        <w:tc>
          <w:tcPr>
            <w:tcW w:w="2880" w:type="dxa"/>
            <w:vMerge/>
          </w:tcPr>
          <w:p w14:paraId="47377C5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6AB0FF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5B91680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经现场核查网络管理员远程登录防火墙方式，防火墙仅采用用户名、口令方式进行身份鉴别，未采用两种或两种以上组合的鉴别技术对用户进行身份鉴别。</w:t>
            </w:r>
          </w:p>
        </w:tc>
      </w:tr>
      <w:tr w:rsidR="006E1EC7" w:rsidRPr="006E1EC7" w14:paraId="42A1E6F4" w14:textId="77777777" w:rsidTr="009153C9">
        <w:trPr>
          <w:trHeight w:val="454"/>
        </w:trPr>
        <w:tc>
          <w:tcPr>
            <w:tcW w:w="2880" w:type="dxa"/>
            <w:vMerge w:val="restart"/>
            <w:vAlign w:val="center"/>
          </w:tcPr>
          <w:p w14:paraId="7A8075A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2D2F72D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1055B23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1、经现场核查防火墙中用户信息，通过输入display local-user命令，返回信息中显示防火墙中存在security、tulei、xuweilai、ylops等用户，其中security的 user role list：level-1，network-operator；tulei、xuweilai、ylops的 user role list：network-admin,network-operator。</w:t>
            </w:r>
          </w:p>
        </w:tc>
      </w:tr>
      <w:tr w:rsidR="006E1EC7" w:rsidRPr="006E1EC7" w14:paraId="3536A44F" w14:textId="77777777" w:rsidTr="009153C9">
        <w:trPr>
          <w:trHeight w:val="454"/>
        </w:trPr>
        <w:tc>
          <w:tcPr>
            <w:tcW w:w="2880" w:type="dxa"/>
            <w:vMerge/>
          </w:tcPr>
          <w:p w14:paraId="582600B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4F68A2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411DF46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 xml:space="preserve">1、经现场核查防火墙中用户信息，通过输入display local-user命令，返回信息中显示防火墙中存在security、tulei、xuweilai、ylops等用户,不存在默认账户，2、经核查防火墙配置，输入display </w:t>
            </w:r>
            <w:r w:rsidRPr="006E1EC7">
              <w:rPr>
                <w:rFonts w:ascii="宋体" w:hAnsi="宋体" w:cs="Times New Roman"/>
                <w:kern w:val="0"/>
              </w:rPr>
              <w:lastRenderedPageBreak/>
              <w:t>password-control命令，返回信息为 Password aging:Enabled (90 days) Password length: Enabled (10 characters) Password composition:Enabled (3 types, 1 characters per type) Password history: Enabled (max history records：3、用户口令已按照复杂度策略更改。</w:t>
            </w:r>
          </w:p>
        </w:tc>
      </w:tr>
      <w:tr w:rsidR="006E1EC7" w:rsidRPr="006E1EC7" w14:paraId="7DF7D209" w14:textId="77777777" w:rsidTr="009153C9">
        <w:trPr>
          <w:trHeight w:val="454"/>
        </w:trPr>
        <w:tc>
          <w:tcPr>
            <w:tcW w:w="2880" w:type="dxa"/>
            <w:vMerge/>
          </w:tcPr>
          <w:p w14:paraId="0C4A32B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588129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203DCD4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经现场核查防火墙中用户信息，通过输入display local-user命令，返回信息中显示防火墙中存在security、tulei、xuweilai、ylops等用户,经访谈网络管理员，其中tulei、xuweilai为两位网络管理员账号，ylops为网络主管账户，security为安全管理账号，不存在多余、过期、共享账户。</w:t>
            </w:r>
          </w:p>
        </w:tc>
      </w:tr>
      <w:tr w:rsidR="006E1EC7" w:rsidRPr="006E1EC7" w14:paraId="4BE208EB" w14:textId="77777777" w:rsidTr="009153C9">
        <w:trPr>
          <w:trHeight w:val="454"/>
        </w:trPr>
        <w:tc>
          <w:tcPr>
            <w:tcW w:w="2880" w:type="dxa"/>
            <w:vMerge/>
          </w:tcPr>
          <w:p w14:paraId="27418F8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92C8D1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5D2E14D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经现场核查防火墙中用户信息，通过输入display local-user命令，返回信息中显示防火墙中存在security、tulei、xuweilai、ylops等用户，经访谈网络管理员，防火墙中未单独创建审计管理员账户，并且网络管理员权限为超管用户权限，未实现管理用户权限最小化及权限分离。</w:t>
            </w:r>
          </w:p>
        </w:tc>
      </w:tr>
      <w:tr w:rsidR="006E1EC7" w:rsidRPr="006E1EC7" w14:paraId="6E0FFFF0" w14:textId="77777777" w:rsidTr="009153C9">
        <w:trPr>
          <w:trHeight w:val="454"/>
        </w:trPr>
        <w:tc>
          <w:tcPr>
            <w:tcW w:w="2880" w:type="dxa"/>
            <w:vMerge/>
          </w:tcPr>
          <w:p w14:paraId="397CFB8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ACA7A4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14C1E8E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经核查配置文件及访谈，防火墙中由网络管理员角色账户为管理用户配置相应账号，并按照用户角色级别赋予管理用户操作权限。</w:t>
            </w:r>
          </w:p>
        </w:tc>
      </w:tr>
      <w:tr w:rsidR="006E1EC7" w:rsidRPr="006E1EC7" w14:paraId="568DED1A" w14:textId="77777777" w:rsidTr="009153C9">
        <w:trPr>
          <w:trHeight w:val="454"/>
        </w:trPr>
        <w:tc>
          <w:tcPr>
            <w:tcW w:w="2880" w:type="dxa"/>
            <w:vMerge/>
          </w:tcPr>
          <w:p w14:paraId="76DA923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A286E3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3C1A432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经核查配置文件及访谈，防火墙中访问控制策略为管理用户的防火墙中配置文件等进行配置管理及访问管理等，访问控制粒度达到主体为用户级、客体为文件级。</w:t>
            </w:r>
          </w:p>
        </w:tc>
      </w:tr>
      <w:tr w:rsidR="006E1EC7" w:rsidRPr="006E1EC7" w14:paraId="0E66D636" w14:textId="77777777" w:rsidTr="009153C9">
        <w:trPr>
          <w:trHeight w:val="454"/>
        </w:trPr>
        <w:tc>
          <w:tcPr>
            <w:tcW w:w="2880" w:type="dxa"/>
            <w:vMerge/>
          </w:tcPr>
          <w:p w14:paraId="1DCDED6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019D5B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7A28E85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经核查配置文件及访谈，防火墙未对重要主体和客体设置安全标记。</w:t>
            </w:r>
          </w:p>
        </w:tc>
      </w:tr>
      <w:tr w:rsidR="006E1EC7" w:rsidRPr="006E1EC7" w14:paraId="352F9418" w14:textId="77777777" w:rsidTr="009153C9">
        <w:trPr>
          <w:trHeight w:val="454"/>
        </w:trPr>
        <w:tc>
          <w:tcPr>
            <w:tcW w:w="2880" w:type="dxa"/>
            <w:vMerge w:val="restart"/>
            <w:vAlign w:val="center"/>
          </w:tcPr>
          <w:p w14:paraId="1A348D2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6D17686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360D3ED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经现场访谈网络管理员及核查防火墙配置，输入命令display logbuffer reverse，返回信息为logbuffer:enable；确认防火墙中其中安全审计功能，通过查看审计记录</w:t>
            </w:r>
            <w:r w:rsidRPr="006E1EC7">
              <w:rPr>
                <w:rFonts w:ascii="宋体" w:hAnsi="宋体" w:cs="Times New Roman"/>
                <w:kern w:val="0"/>
                <w:lang w:eastAsia="zh-CN"/>
              </w:rPr>
              <w:lastRenderedPageBreak/>
              <w:t>内容，确认审计记录中包含设备运行记录及用户操作行为审计记录等。</w:t>
            </w:r>
          </w:p>
        </w:tc>
      </w:tr>
      <w:tr w:rsidR="006E1EC7" w:rsidRPr="006E1EC7" w14:paraId="76800575" w14:textId="77777777" w:rsidTr="009153C9">
        <w:trPr>
          <w:trHeight w:val="454"/>
        </w:trPr>
        <w:tc>
          <w:tcPr>
            <w:tcW w:w="2880" w:type="dxa"/>
            <w:vMerge/>
          </w:tcPr>
          <w:p w14:paraId="7D51311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ED5071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3D7CC43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经现场核查防火墙中审计记录内容，攻击日志包括：时间、严重级别、攻击类型、动作类型、入安全域名称、目的地址、源地址等；用户操作日志包括：日期、时间、协议类型、IP地址、用户、命令详情等。</w:t>
            </w:r>
          </w:p>
        </w:tc>
      </w:tr>
      <w:tr w:rsidR="006E1EC7" w:rsidRPr="006E1EC7" w14:paraId="2F24258C" w14:textId="77777777" w:rsidTr="009153C9">
        <w:trPr>
          <w:trHeight w:val="454"/>
        </w:trPr>
        <w:tc>
          <w:tcPr>
            <w:tcW w:w="2880" w:type="dxa"/>
            <w:vMerge/>
          </w:tcPr>
          <w:p w14:paraId="285E626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7F1B78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1F19782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防火墙中所有用户均无权限对审计记录进行删除或修改，并且管理员在备份服务器（10.33.110.160）中添加审计记录下载脚本（python脚本），实时将防火墙中审计记录下载至备份服务器中进行备份；2、经现场核查备份服务器（10.33.110.160）中/home/network_backup目录中存在审计记录备份文件，备份文件宿主为root，权限为744，其他用户仅拥有读权限。</w:t>
            </w:r>
          </w:p>
        </w:tc>
      </w:tr>
      <w:tr w:rsidR="006E1EC7" w:rsidRPr="006E1EC7" w14:paraId="1D0B7F7E" w14:textId="77777777" w:rsidTr="009153C9">
        <w:trPr>
          <w:trHeight w:val="454"/>
        </w:trPr>
        <w:tc>
          <w:tcPr>
            <w:tcW w:w="2880" w:type="dxa"/>
            <w:vMerge/>
          </w:tcPr>
          <w:p w14:paraId="18C1457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99316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2AC32FB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经现场访谈网络管理员，防火墙中审计进程受系统进程保护，所有用户均无权限将审计进程单独中断。</w:t>
            </w:r>
          </w:p>
        </w:tc>
      </w:tr>
      <w:tr w:rsidR="006E1EC7" w:rsidRPr="006E1EC7" w14:paraId="299E1B52" w14:textId="77777777" w:rsidTr="009153C9">
        <w:trPr>
          <w:trHeight w:val="454"/>
        </w:trPr>
        <w:tc>
          <w:tcPr>
            <w:tcW w:w="2880" w:type="dxa"/>
            <w:vMerge w:val="restart"/>
            <w:vAlign w:val="center"/>
          </w:tcPr>
          <w:p w14:paraId="5D26B4B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30F0270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0815064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经访谈及核查配置文件，防火墙为厂商提供独立封装系统，不允许安装其他组件及应用程序，遵循最小安装原则。</w:t>
            </w:r>
          </w:p>
        </w:tc>
      </w:tr>
      <w:tr w:rsidR="006E1EC7" w:rsidRPr="006E1EC7" w14:paraId="09184B46" w14:textId="77777777" w:rsidTr="009153C9">
        <w:trPr>
          <w:trHeight w:val="454"/>
        </w:trPr>
        <w:tc>
          <w:tcPr>
            <w:tcW w:w="2880" w:type="dxa"/>
            <w:vMerge/>
          </w:tcPr>
          <w:p w14:paraId="318AF09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A3D3FA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5ABFBF3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经现场访谈网络管理员及核查防火墙配置，输入display current-fonfiguration，返回信息HTTP、Telnet协议均已关闭，防火墙中未启用不需要的系统服务、默认共享及高危端口。</w:t>
            </w:r>
          </w:p>
        </w:tc>
      </w:tr>
      <w:tr w:rsidR="006E1EC7" w:rsidRPr="006E1EC7" w14:paraId="7A0E86D6" w14:textId="77777777" w:rsidTr="009153C9">
        <w:trPr>
          <w:trHeight w:val="454"/>
        </w:trPr>
        <w:tc>
          <w:tcPr>
            <w:tcW w:w="2880" w:type="dxa"/>
            <w:vMerge/>
          </w:tcPr>
          <w:p w14:paraId="040C742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CD1C19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45FC45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在防火墙中添加访问控制策略，仅允许管理用户通过堡垒机远程管理网络设备、安全设备及服务器等，经核查防火墙中访问控制策略，具备堡垒机地址-设备管理网段（10.33.0.0）的访问控制策略。</w:t>
            </w:r>
          </w:p>
        </w:tc>
      </w:tr>
      <w:tr w:rsidR="006E1EC7" w:rsidRPr="006E1EC7" w14:paraId="41C9F693" w14:textId="77777777" w:rsidTr="009153C9">
        <w:trPr>
          <w:trHeight w:val="454"/>
        </w:trPr>
        <w:tc>
          <w:tcPr>
            <w:tcW w:w="2880" w:type="dxa"/>
            <w:vMerge/>
          </w:tcPr>
          <w:p w14:paraId="1A57B6E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20FA86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1DBB9ED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该测评项测评对象为业务应用系统、中间件和系统管理软件，故将该项调整为不适用。</w:t>
            </w:r>
          </w:p>
        </w:tc>
      </w:tr>
      <w:tr w:rsidR="006E1EC7" w:rsidRPr="006E1EC7" w14:paraId="4E223ED1" w14:textId="77777777" w:rsidTr="009153C9">
        <w:trPr>
          <w:trHeight w:val="454"/>
        </w:trPr>
        <w:tc>
          <w:tcPr>
            <w:tcW w:w="2880" w:type="dxa"/>
            <w:vMerge/>
          </w:tcPr>
          <w:p w14:paraId="7C05360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EF66F1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7F111A1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会定期对官方网站通报的安全漏洞进行评估，然后从官方网站下载安全补丁，经过综合评估测试后对防火墙系统进行补丁修复，避免系统中存在安全漏洞，2、经现场漏洞扫描，未发现防火墙中存在安全漏洞。</w:t>
            </w:r>
          </w:p>
        </w:tc>
      </w:tr>
      <w:tr w:rsidR="006E1EC7" w:rsidRPr="006E1EC7" w14:paraId="73ADD480" w14:textId="77777777" w:rsidTr="009153C9">
        <w:trPr>
          <w:trHeight w:val="454"/>
        </w:trPr>
        <w:tc>
          <w:tcPr>
            <w:tcW w:w="2880" w:type="dxa"/>
            <w:vMerge/>
          </w:tcPr>
          <w:p w14:paraId="12D0B1C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B407DD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2429D3C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经现场访谈及核查防火墙配置策略，防火墙中具备安全防护功能，在防火墙导航菜单栏中安全防护菜单中启用攻击防护策略，能够对从外部发起的攻击行为进行监测，发现外部攻击行为及时报警。</w:t>
            </w:r>
          </w:p>
        </w:tc>
      </w:tr>
      <w:tr w:rsidR="006E1EC7" w:rsidRPr="006E1EC7" w14:paraId="188DF5BA" w14:textId="77777777" w:rsidTr="009153C9">
        <w:trPr>
          <w:trHeight w:val="454"/>
        </w:trPr>
        <w:tc>
          <w:tcPr>
            <w:tcW w:w="2880" w:type="dxa"/>
            <w:vAlign w:val="center"/>
          </w:tcPr>
          <w:p w14:paraId="6EBE2B9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109AE15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20C3F4A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未基于可信根对计算设备提供可信验证。</w:t>
            </w:r>
          </w:p>
        </w:tc>
      </w:tr>
      <w:tr w:rsidR="006E1EC7" w:rsidRPr="006E1EC7" w14:paraId="3CC4F962" w14:textId="77777777" w:rsidTr="009153C9">
        <w:trPr>
          <w:trHeight w:val="454"/>
        </w:trPr>
        <w:tc>
          <w:tcPr>
            <w:tcW w:w="2880" w:type="dxa"/>
            <w:vMerge w:val="restart"/>
            <w:vAlign w:val="center"/>
          </w:tcPr>
          <w:p w14:paraId="19189D7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605E91B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2709C48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经现场访谈网络管理员及对防火墙配置，防火墙中关闭Telnet协议，采用SSH协议或HTTPS协议进行通信，保证重要数据在传输过程中的完整性。</w:t>
            </w:r>
          </w:p>
        </w:tc>
      </w:tr>
      <w:tr w:rsidR="006E1EC7" w:rsidRPr="006E1EC7" w14:paraId="625B22C6" w14:textId="77777777" w:rsidTr="009153C9">
        <w:trPr>
          <w:trHeight w:val="454"/>
        </w:trPr>
        <w:tc>
          <w:tcPr>
            <w:tcW w:w="2880" w:type="dxa"/>
            <w:vMerge/>
          </w:tcPr>
          <w:p w14:paraId="6BA000F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452C25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25F5D0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经访谈网络管理员及核查H3C SecPath F1000系列防火墙产品文档，文件中目录05-参考指南--05文件系统管理命令中包含：“防火墙中文件系统通常使用摘要算法（SHA-256）对文件计算摘要值，用于验证文件的正确性和完整性”。</w:t>
            </w:r>
          </w:p>
        </w:tc>
      </w:tr>
      <w:tr w:rsidR="006E1EC7" w:rsidRPr="006E1EC7" w14:paraId="5DCABA6E" w14:textId="77777777" w:rsidTr="009153C9">
        <w:trPr>
          <w:trHeight w:val="454"/>
        </w:trPr>
        <w:tc>
          <w:tcPr>
            <w:tcW w:w="2880" w:type="dxa"/>
            <w:vMerge w:val="restart"/>
            <w:vAlign w:val="center"/>
          </w:tcPr>
          <w:p w14:paraId="5D51FA5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2CFECC5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45F186B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经现场访谈网络管理员及对防火墙配置，防火墙中关闭Telnet协议，采用SSH协议或HTTPS协议进行通信，保证重要数据在传输过程中的保密性。</w:t>
            </w:r>
          </w:p>
        </w:tc>
      </w:tr>
      <w:tr w:rsidR="006E1EC7" w:rsidRPr="006E1EC7" w14:paraId="4BF21F44" w14:textId="77777777" w:rsidTr="009153C9">
        <w:trPr>
          <w:trHeight w:val="454"/>
        </w:trPr>
        <w:tc>
          <w:tcPr>
            <w:tcW w:w="2880" w:type="dxa"/>
            <w:vMerge/>
          </w:tcPr>
          <w:p w14:paraId="455EE98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531922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39C1695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经访谈网管理员，管理员在设置用户口令时添加simple参数，经核查H3C SecPath F1000系列防火墙产品文档，在文档05-参考指南--03-登录设备命令--1、登录设备--1.1等设备命令--1.1.28 set authentication password中正对simple参数进行说明：“simple：以明文方式设置密码，该密码将以密文方式存储。</w:t>
            </w:r>
          </w:p>
        </w:tc>
      </w:tr>
      <w:tr w:rsidR="006E1EC7" w:rsidRPr="006E1EC7" w14:paraId="4E29FD74" w14:textId="77777777" w:rsidTr="009153C9">
        <w:trPr>
          <w:trHeight w:val="454"/>
        </w:trPr>
        <w:tc>
          <w:tcPr>
            <w:tcW w:w="2880" w:type="dxa"/>
            <w:vMerge w:val="restart"/>
            <w:vAlign w:val="center"/>
          </w:tcPr>
          <w:p w14:paraId="22A6618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63F91CA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66CC7ED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相应配置，在备份服务器中配置python脚本，并设置每天凌晨4点将防火墙中配置文件下载至备份服务器中进行备份，管理员每周对备份文件进行巡检，确保配置文件完整备份至备份服务器中。</w:t>
            </w:r>
          </w:p>
        </w:tc>
      </w:tr>
      <w:tr w:rsidR="006E1EC7" w:rsidRPr="006E1EC7" w14:paraId="555BC947" w14:textId="77777777" w:rsidTr="009153C9">
        <w:trPr>
          <w:trHeight w:val="454"/>
        </w:trPr>
        <w:tc>
          <w:tcPr>
            <w:tcW w:w="2880" w:type="dxa"/>
            <w:vMerge/>
          </w:tcPr>
          <w:p w14:paraId="3BED29B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4659AB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18ECF41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管理员添加了数据同步策略，每天将备份服务器中备份文件拷贝至阿里公共云备份服务器中进行备份；2、经核查阿里公共云备份服务器（10.30.19.10）中备份目录/data/network-backup中具备网络设备配置备份文件；3、综上，因世纪互联IDC机房及阿里云公共云均在上海市，未实现异地实时备份功能。</w:t>
            </w:r>
          </w:p>
        </w:tc>
      </w:tr>
      <w:tr w:rsidR="006E1EC7" w:rsidRPr="006E1EC7" w14:paraId="1C293927" w14:textId="77777777" w:rsidTr="009153C9">
        <w:trPr>
          <w:trHeight w:val="454"/>
        </w:trPr>
        <w:tc>
          <w:tcPr>
            <w:tcW w:w="2880" w:type="dxa"/>
            <w:vMerge/>
          </w:tcPr>
          <w:p w14:paraId="3D457CD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DD3FC7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3889DE7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经访谈访问管理员及核查网络拓扑图，重要数据处理系统中采用双机冗余部署，保证系统的高可用性。</w:t>
            </w:r>
          </w:p>
        </w:tc>
      </w:tr>
    </w:tbl>
    <w:p w14:paraId="74825B8A"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47FEBD2F" w14:textId="5341A995"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4.1.2.</w:t>
      </w:r>
      <w:r w:rsidR="006E1EC7" w:rsidRPr="006E1EC7">
        <w:rPr>
          <w:rFonts w:ascii="宋体" w:hAnsi="宋体" w:cs="Times New Roman"/>
          <w:bCs/>
          <w:iCs/>
          <w:color w:val="000000"/>
          <w:kern w:val="0"/>
          <w:sz w:val="28"/>
          <w:szCs w:val="22"/>
          <w:lang w:eastAsia="en-US"/>
        </w:rPr>
        <w:t>9. 专线防火墙1</w:t>
      </w:r>
    </w:p>
    <w:tbl>
      <w:tblPr>
        <w:tblStyle w:val="5b"/>
        <w:tblW w:w="0" w:type="auto"/>
        <w:tblLook w:val="04A0" w:firstRow="1" w:lastRow="0" w:firstColumn="1" w:lastColumn="0" w:noHBand="0" w:noVBand="1"/>
      </w:tblPr>
      <w:tblGrid>
        <w:gridCol w:w="2721"/>
        <w:gridCol w:w="2732"/>
        <w:gridCol w:w="2843"/>
      </w:tblGrid>
      <w:tr w:rsidR="006E1EC7" w:rsidRPr="006E1EC7" w14:paraId="41451D60" w14:textId="77777777" w:rsidTr="009153C9">
        <w:trPr>
          <w:trHeight w:val="454"/>
        </w:trPr>
        <w:tc>
          <w:tcPr>
            <w:tcW w:w="2880" w:type="dxa"/>
            <w:shd w:val="clear" w:color="auto" w:fill="7D7D7D"/>
            <w:vAlign w:val="center"/>
          </w:tcPr>
          <w:p w14:paraId="12AC9E4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033FBF7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3FA1E7C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70C07716" w14:textId="77777777" w:rsidTr="009153C9">
        <w:trPr>
          <w:trHeight w:val="454"/>
        </w:trPr>
        <w:tc>
          <w:tcPr>
            <w:tcW w:w="2880" w:type="dxa"/>
            <w:vMerge w:val="restart"/>
            <w:vAlign w:val="center"/>
          </w:tcPr>
          <w:p w14:paraId="1384CE2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68E6A08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72A9A23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 xml:space="preserve">1、经现场访谈网络管理员，防火墙采用用户名、口令进行身份标识及身份鉴别；2、经核查防火墙配置，输入display password-control命令，返回信息为 Password aging:Enabled (90 days) Password length: Enabled (10 characters) Password composition:Enabled (3 types, 1 characters per type) </w:t>
            </w:r>
            <w:r w:rsidRPr="006E1EC7">
              <w:rPr>
                <w:rFonts w:ascii="宋体" w:hAnsi="宋体" w:cs="Times New Roman"/>
                <w:kern w:val="0"/>
              </w:rPr>
              <w:lastRenderedPageBreak/>
              <w:t>Password history: Enabled (max history records:4)，通过返回信息确认：用户口令长度为至少10位，包含数字、字母、字符三种类型，用户口令更改周期为90天；3、通过现场在防火墙中创建与网络管理员ylops同名账户时，防火墙中会提示用户名已存在，无法创重名用户，确认用户标识具备唯一性。</w:t>
            </w:r>
          </w:p>
        </w:tc>
      </w:tr>
      <w:tr w:rsidR="006E1EC7" w:rsidRPr="006E1EC7" w14:paraId="2AD5ECD3" w14:textId="77777777" w:rsidTr="009153C9">
        <w:trPr>
          <w:trHeight w:val="454"/>
        </w:trPr>
        <w:tc>
          <w:tcPr>
            <w:tcW w:w="2880" w:type="dxa"/>
            <w:vMerge/>
          </w:tcPr>
          <w:p w14:paraId="22A56AE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F01CB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42F4225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1、经现场核查防火墙配置策略，输入display password-control命令，返回信息为 Maximum login attempts: 3，Action for exceeding login attempts: Lock user for 1 minutes、User authentication timeout：600 seconds；2、通过返回信息确认用户连续错误登录3次锁定账户1分钟，用户登录连接超时时间限制为600秒。</w:t>
            </w:r>
          </w:p>
        </w:tc>
      </w:tr>
      <w:tr w:rsidR="006E1EC7" w:rsidRPr="006E1EC7" w14:paraId="072EFD9A" w14:textId="77777777" w:rsidTr="009153C9">
        <w:trPr>
          <w:trHeight w:val="454"/>
        </w:trPr>
        <w:tc>
          <w:tcPr>
            <w:tcW w:w="2880" w:type="dxa"/>
            <w:vMerge/>
          </w:tcPr>
          <w:p w14:paraId="6BEB1B3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580E3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2C9264B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1、经现场访谈网络管理员及核查其远程连接防火墙的方式，管理员在远程管理防火墙时采用SSH协议或HTTPS协议进行通信，防止鉴别信息在网络传输过程中被窃听； 2、访谈网络管理员，Telnet 服务已关闭，通过SSH协议访问，访问时通过AAA认证服务器用户认证、审计。通过图形管理界面远程连接采用HTTPS协议。</w:t>
            </w:r>
          </w:p>
        </w:tc>
      </w:tr>
      <w:tr w:rsidR="006E1EC7" w:rsidRPr="006E1EC7" w14:paraId="2F31FD90" w14:textId="77777777" w:rsidTr="009153C9">
        <w:trPr>
          <w:trHeight w:val="454"/>
        </w:trPr>
        <w:tc>
          <w:tcPr>
            <w:tcW w:w="2880" w:type="dxa"/>
            <w:vMerge/>
          </w:tcPr>
          <w:p w14:paraId="30C3C21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0FA526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7E376B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经现场核查网络管理员远程登录防火墙方式，防火墙仅采用用户名、口令方式进行身份鉴别，未采用两种或两种以上组合的鉴别技术对用户进行身份鉴别。</w:t>
            </w:r>
          </w:p>
        </w:tc>
      </w:tr>
      <w:tr w:rsidR="006E1EC7" w:rsidRPr="006E1EC7" w14:paraId="71E2641D" w14:textId="77777777" w:rsidTr="009153C9">
        <w:trPr>
          <w:trHeight w:val="454"/>
        </w:trPr>
        <w:tc>
          <w:tcPr>
            <w:tcW w:w="2880" w:type="dxa"/>
            <w:vMerge w:val="restart"/>
            <w:vAlign w:val="center"/>
          </w:tcPr>
          <w:p w14:paraId="2BD955F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4BC346E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1D84273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1、经现场核查防火墙中用户信息，通过输入display local-user命令，返回信息中显示防火墙中存在security、tulei、xuweilai、ylops等用户，其中security的 user role list：level-1，network-operator；tulei、xuweilai、ylops的 user role list：network-admin,network-operator。</w:t>
            </w:r>
          </w:p>
        </w:tc>
      </w:tr>
      <w:tr w:rsidR="006E1EC7" w:rsidRPr="006E1EC7" w14:paraId="1474F7BB" w14:textId="77777777" w:rsidTr="009153C9">
        <w:trPr>
          <w:trHeight w:val="454"/>
        </w:trPr>
        <w:tc>
          <w:tcPr>
            <w:tcW w:w="2880" w:type="dxa"/>
            <w:vMerge/>
          </w:tcPr>
          <w:p w14:paraId="1527B0A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EB019A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34D6187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1、经现场核查防火墙中用户信息，通过输入display local-user命令，返回信息中显示防火墙中存在security、tulei、xuweilai、ylops等用户,不存在默认账户，2、经核查防火墙配置，输入display password-control命令，返回信息为 Password aging:Enabled (90 days) Password length: Enabled (10 characters) Password composition:Enabled (3 types, 1 characters per type) Password history: Enabled (max history records：3、用户口令已按照复杂度策略更改。</w:t>
            </w:r>
          </w:p>
        </w:tc>
      </w:tr>
      <w:tr w:rsidR="006E1EC7" w:rsidRPr="006E1EC7" w14:paraId="32438C11" w14:textId="77777777" w:rsidTr="009153C9">
        <w:trPr>
          <w:trHeight w:val="454"/>
        </w:trPr>
        <w:tc>
          <w:tcPr>
            <w:tcW w:w="2880" w:type="dxa"/>
            <w:vMerge/>
          </w:tcPr>
          <w:p w14:paraId="66506F6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6CE1A7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1BDAC1A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经现场核查防火墙中用户信息，通过输入display local-user命令，返回信息中显示防火墙中存在security、tulei、xuweilai、ylops等用户,经访谈网络管理员，其中tulei、xuweilai为两位网络管理员账号，ylops为网络主管账户，security为安全管理账号，不存在多余、过期、共享账户。</w:t>
            </w:r>
          </w:p>
        </w:tc>
      </w:tr>
      <w:tr w:rsidR="006E1EC7" w:rsidRPr="006E1EC7" w14:paraId="72DBDF2B" w14:textId="77777777" w:rsidTr="009153C9">
        <w:trPr>
          <w:trHeight w:val="454"/>
        </w:trPr>
        <w:tc>
          <w:tcPr>
            <w:tcW w:w="2880" w:type="dxa"/>
            <w:vMerge/>
          </w:tcPr>
          <w:p w14:paraId="646139B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0EF537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78626C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经现场核查防火墙中用户信息，通过输入display local-user命令，返回信息中显示防火墙中存在security、tulei、xuweilai、ylops等用户，经访谈网络管理员，防火墙中未单独创建审计管理员账户，并且网络管理员权限为超管用户权限，未实现管理用户权限最小化及权限分离。</w:t>
            </w:r>
          </w:p>
        </w:tc>
      </w:tr>
      <w:tr w:rsidR="006E1EC7" w:rsidRPr="006E1EC7" w14:paraId="20FBB276" w14:textId="77777777" w:rsidTr="009153C9">
        <w:trPr>
          <w:trHeight w:val="454"/>
        </w:trPr>
        <w:tc>
          <w:tcPr>
            <w:tcW w:w="2880" w:type="dxa"/>
            <w:vMerge/>
          </w:tcPr>
          <w:p w14:paraId="780D799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7FF8C2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61AF667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经核查配置文件及访谈，防火墙中由网络管理员角色账户为管理用户配置相应账号，并按照用户角色级别赋予管理用户操作权限。</w:t>
            </w:r>
          </w:p>
        </w:tc>
      </w:tr>
      <w:tr w:rsidR="006E1EC7" w:rsidRPr="006E1EC7" w14:paraId="15FE1DDC" w14:textId="77777777" w:rsidTr="009153C9">
        <w:trPr>
          <w:trHeight w:val="454"/>
        </w:trPr>
        <w:tc>
          <w:tcPr>
            <w:tcW w:w="2880" w:type="dxa"/>
            <w:vMerge/>
          </w:tcPr>
          <w:p w14:paraId="72FA25A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183F1E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3DE5050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经核查配置文件及访谈，防火墙中访问控制策略为管理用户的防火墙中配置文件等进行配置管理及访问管理等，访问控制粒度达到主体为用户级、客体为文件级。</w:t>
            </w:r>
          </w:p>
        </w:tc>
      </w:tr>
      <w:tr w:rsidR="006E1EC7" w:rsidRPr="006E1EC7" w14:paraId="499097A8" w14:textId="77777777" w:rsidTr="009153C9">
        <w:trPr>
          <w:trHeight w:val="454"/>
        </w:trPr>
        <w:tc>
          <w:tcPr>
            <w:tcW w:w="2880" w:type="dxa"/>
            <w:vMerge/>
          </w:tcPr>
          <w:p w14:paraId="50CC30B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476251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w:t>
            </w:r>
            <w:r w:rsidRPr="006E1EC7">
              <w:rPr>
                <w:rFonts w:ascii="宋体" w:hAnsi="宋体" w:cs="Times New Roman"/>
                <w:kern w:val="0"/>
                <w:lang w:eastAsia="zh-CN"/>
              </w:rPr>
              <w:lastRenderedPageBreak/>
              <w:t>源的访问。</w:t>
            </w:r>
          </w:p>
        </w:tc>
        <w:tc>
          <w:tcPr>
            <w:tcW w:w="2880" w:type="dxa"/>
            <w:vAlign w:val="center"/>
          </w:tcPr>
          <w:p w14:paraId="0378BA5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经核查配置文件及访谈，防火墙未对重要主体和客体设置安全标记。</w:t>
            </w:r>
          </w:p>
        </w:tc>
      </w:tr>
      <w:tr w:rsidR="006E1EC7" w:rsidRPr="006E1EC7" w14:paraId="29DBDA8B" w14:textId="77777777" w:rsidTr="009153C9">
        <w:trPr>
          <w:trHeight w:val="454"/>
        </w:trPr>
        <w:tc>
          <w:tcPr>
            <w:tcW w:w="2880" w:type="dxa"/>
            <w:vMerge w:val="restart"/>
            <w:vAlign w:val="center"/>
          </w:tcPr>
          <w:p w14:paraId="4B16E6E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48A4910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6C5C3EA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经现场访谈网络管理员及核查防火墙配置，输入命令display logbuffer reverse，返回信息为logbuffer:enable；确认防火墙中启用安全审计功能，通过查看审计记录内容，确认审计记录中包含设备运行记录及用户操作行为审计记录等。</w:t>
            </w:r>
          </w:p>
        </w:tc>
      </w:tr>
      <w:tr w:rsidR="006E1EC7" w:rsidRPr="006E1EC7" w14:paraId="6170D77D" w14:textId="77777777" w:rsidTr="009153C9">
        <w:trPr>
          <w:trHeight w:val="454"/>
        </w:trPr>
        <w:tc>
          <w:tcPr>
            <w:tcW w:w="2880" w:type="dxa"/>
            <w:vMerge/>
          </w:tcPr>
          <w:p w14:paraId="725BCC8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6C3370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4A23FB6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经现场核查防火墙中审计记录内容，攻击日志包括：时间、严重级别、攻击类型、动作类型、入安全域名称、目的地址、源地址等；用户操作日志包括：日期、时间、协议类型、IP地址、用户、命令详情等。</w:t>
            </w:r>
          </w:p>
        </w:tc>
      </w:tr>
      <w:tr w:rsidR="006E1EC7" w:rsidRPr="006E1EC7" w14:paraId="2F565093" w14:textId="77777777" w:rsidTr="009153C9">
        <w:trPr>
          <w:trHeight w:val="454"/>
        </w:trPr>
        <w:tc>
          <w:tcPr>
            <w:tcW w:w="2880" w:type="dxa"/>
            <w:vMerge/>
          </w:tcPr>
          <w:p w14:paraId="4107C94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2C16DB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319B569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防火墙中所有用户均无权限对审计记录进行删除或修改，并且管理员在备份服务器（10.33.110.160）中添加审计记录下载脚本（python脚本），实时将防火墙中审计记录下载至备份服务器中进行备份；2、经现场核查备份服务器（10.33.110.160）中/home/network_backup目录中存在审计记录备份文件，备份文件宿主为root，权限为744，其他用户仅拥有读权限。</w:t>
            </w:r>
          </w:p>
        </w:tc>
      </w:tr>
      <w:tr w:rsidR="006E1EC7" w:rsidRPr="006E1EC7" w14:paraId="5D68FEF9" w14:textId="77777777" w:rsidTr="009153C9">
        <w:trPr>
          <w:trHeight w:val="454"/>
        </w:trPr>
        <w:tc>
          <w:tcPr>
            <w:tcW w:w="2880" w:type="dxa"/>
            <w:vMerge/>
          </w:tcPr>
          <w:p w14:paraId="1D5DF03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7D46B0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6B19F21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经现场访谈网络管理员，防火墙中审计进程受系统进程保护，所有用户均无权限将审计进程单独中断。</w:t>
            </w:r>
          </w:p>
        </w:tc>
      </w:tr>
      <w:tr w:rsidR="006E1EC7" w:rsidRPr="006E1EC7" w14:paraId="38D444FA" w14:textId="77777777" w:rsidTr="009153C9">
        <w:trPr>
          <w:trHeight w:val="454"/>
        </w:trPr>
        <w:tc>
          <w:tcPr>
            <w:tcW w:w="2880" w:type="dxa"/>
            <w:vMerge w:val="restart"/>
            <w:vAlign w:val="center"/>
          </w:tcPr>
          <w:p w14:paraId="200A6D4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4B0FEA7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3CA248E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经访谈及核查配置文件，防火墙为厂商提供独立封装系统，不允许安装其他组件及应用程序，遵循最小安装原则。</w:t>
            </w:r>
          </w:p>
        </w:tc>
      </w:tr>
      <w:tr w:rsidR="006E1EC7" w:rsidRPr="006E1EC7" w14:paraId="4AFFD2B8" w14:textId="77777777" w:rsidTr="009153C9">
        <w:trPr>
          <w:trHeight w:val="454"/>
        </w:trPr>
        <w:tc>
          <w:tcPr>
            <w:tcW w:w="2880" w:type="dxa"/>
            <w:vMerge/>
          </w:tcPr>
          <w:p w14:paraId="4266E9F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12B47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7453B97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经现场访谈网络管理员及核查防火墙配置，输入display current-fonfiguration，返回信息HTTP、Telnet协议均已关闭，防火墙中未启用不需要的系统服务、默认共享及高危端口。</w:t>
            </w:r>
          </w:p>
        </w:tc>
      </w:tr>
      <w:tr w:rsidR="006E1EC7" w:rsidRPr="006E1EC7" w14:paraId="166F7CE0" w14:textId="77777777" w:rsidTr="009153C9">
        <w:trPr>
          <w:trHeight w:val="454"/>
        </w:trPr>
        <w:tc>
          <w:tcPr>
            <w:tcW w:w="2880" w:type="dxa"/>
            <w:vMerge/>
          </w:tcPr>
          <w:p w14:paraId="5343A7D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58B02D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20F948E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经访谈网络管理员，在防火墙中添加访问控制策略，仅允许管理用户通过堡垒机远程管理网络设备、安全设备及服务器等，经核查防火墙中访问控</w:t>
            </w:r>
            <w:r w:rsidRPr="006E1EC7">
              <w:rPr>
                <w:rFonts w:ascii="宋体" w:hAnsi="宋体" w:cs="Times New Roman"/>
                <w:kern w:val="0"/>
                <w:lang w:eastAsia="zh-CN"/>
              </w:rPr>
              <w:lastRenderedPageBreak/>
              <w:t>制策略，具备堡垒机地址-设备管理网段（10.33.0.0）的访问控制策略。</w:t>
            </w:r>
          </w:p>
        </w:tc>
      </w:tr>
      <w:tr w:rsidR="006E1EC7" w:rsidRPr="006E1EC7" w14:paraId="643E6BFC" w14:textId="77777777" w:rsidTr="009153C9">
        <w:trPr>
          <w:trHeight w:val="454"/>
        </w:trPr>
        <w:tc>
          <w:tcPr>
            <w:tcW w:w="2880" w:type="dxa"/>
            <w:vMerge/>
          </w:tcPr>
          <w:p w14:paraId="4E16498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80ED98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7CBC70C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该测评项测评对象为业务应用系统、中间件和系统管理软件，故将该项调整为不适用。</w:t>
            </w:r>
          </w:p>
        </w:tc>
      </w:tr>
      <w:tr w:rsidR="006E1EC7" w:rsidRPr="006E1EC7" w14:paraId="4650833B" w14:textId="77777777" w:rsidTr="009153C9">
        <w:trPr>
          <w:trHeight w:val="454"/>
        </w:trPr>
        <w:tc>
          <w:tcPr>
            <w:tcW w:w="2880" w:type="dxa"/>
            <w:vMerge/>
          </w:tcPr>
          <w:p w14:paraId="49C194A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27109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658F522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会定期对官方网站通报的安全漏洞进行评估，然后从官方网站下载安全补丁，经过综合评估测试后对防火墙系统进行补丁修复，避免系统中存在安全漏洞，2、经现场漏洞扫描，未发现防火墙中存在安全漏洞。</w:t>
            </w:r>
          </w:p>
        </w:tc>
      </w:tr>
      <w:tr w:rsidR="006E1EC7" w:rsidRPr="006E1EC7" w14:paraId="2888C99D" w14:textId="77777777" w:rsidTr="009153C9">
        <w:trPr>
          <w:trHeight w:val="454"/>
        </w:trPr>
        <w:tc>
          <w:tcPr>
            <w:tcW w:w="2880" w:type="dxa"/>
            <w:vMerge/>
          </w:tcPr>
          <w:p w14:paraId="19C7441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C8B7E5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5E7ACFF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经现场访谈及核查防火墙配置策略，防火墙中具备安全防护功能，在防火墙导航菜单栏中安全防护菜单中启用攻击防护策略，能够对从外部发起的攻击行为进行监测，发现外部攻击行为及时报警。</w:t>
            </w:r>
          </w:p>
        </w:tc>
      </w:tr>
      <w:tr w:rsidR="006E1EC7" w:rsidRPr="006E1EC7" w14:paraId="6428E174" w14:textId="77777777" w:rsidTr="009153C9">
        <w:trPr>
          <w:trHeight w:val="454"/>
        </w:trPr>
        <w:tc>
          <w:tcPr>
            <w:tcW w:w="2880" w:type="dxa"/>
            <w:vAlign w:val="center"/>
          </w:tcPr>
          <w:p w14:paraId="22AB5D2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2322A30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02D5EE7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未基于可信根对计算设备提供可信验证。</w:t>
            </w:r>
          </w:p>
        </w:tc>
      </w:tr>
      <w:tr w:rsidR="006E1EC7" w:rsidRPr="006E1EC7" w14:paraId="21C64A23" w14:textId="77777777" w:rsidTr="009153C9">
        <w:trPr>
          <w:trHeight w:val="454"/>
        </w:trPr>
        <w:tc>
          <w:tcPr>
            <w:tcW w:w="2880" w:type="dxa"/>
            <w:vMerge w:val="restart"/>
            <w:vAlign w:val="center"/>
          </w:tcPr>
          <w:p w14:paraId="0F5E03C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24C38B3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7CC1617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经现场访谈网络管理员及对防火墙配置，防火墙中关闭Telnet协议，采用SSH协议或HTTPS协议进行通信，保证重要数据在传输过程中的完整性。</w:t>
            </w:r>
          </w:p>
        </w:tc>
      </w:tr>
      <w:tr w:rsidR="006E1EC7" w:rsidRPr="006E1EC7" w14:paraId="22FB138C" w14:textId="77777777" w:rsidTr="009153C9">
        <w:trPr>
          <w:trHeight w:val="454"/>
        </w:trPr>
        <w:tc>
          <w:tcPr>
            <w:tcW w:w="2880" w:type="dxa"/>
            <w:vMerge/>
          </w:tcPr>
          <w:p w14:paraId="4F16E41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C38920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w:t>
            </w:r>
            <w:r w:rsidRPr="006E1EC7">
              <w:rPr>
                <w:rFonts w:ascii="宋体" w:hAnsi="宋体" w:cs="Times New Roman"/>
                <w:kern w:val="0"/>
                <w:lang w:eastAsia="zh-CN"/>
              </w:rPr>
              <w:lastRenderedPageBreak/>
              <w:t>视频数据和重要个人信息等。</w:t>
            </w:r>
          </w:p>
        </w:tc>
        <w:tc>
          <w:tcPr>
            <w:tcW w:w="2880" w:type="dxa"/>
            <w:vAlign w:val="center"/>
          </w:tcPr>
          <w:p w14:paraId="614805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经访谈网络管理员及核查H3C SecPath F1000系列防火墙产品文档，文件中目录05-参考指南--05文件系统管理命令中包含：“防火墙中文件系统通常使用摘要算法（SHA-256）对文件计算摘要值，用于验证文件的正</w:t>
            </w:r>
            <w:r w:rsidRPr="006E1EC7">
              <w:rPr>
                <w:rFonts w:ascii="宋体" w:hAnsi="宋体" w:cs="Times New Roman"/>
                <w:kern w:val="0"/>
                <w:lang w:eastAsia="zh-CN"/>
              </w:rPr>
              <w:lastRenderedPageBreak/>
              <w:t>确性和完整性”。</w:t>
            </w:r>
          </w:p>
        </w:tc>
      </w:tr>
      <w:tr w:rsidR="006E1EC7" w:rsidRPr="006E1EC7" w14:paraId="7CC5E832" w14:textId="77777777" w:rsidTr="009153C9">
        <w:trPr>
          <w:trHeight w:val="454"/>
        </w:trPr>
        <w:tc>
          <w:tcPr>
            <w:tcW w:w="2880" w:type="dxa"/>
            <w:vMerge w:val="restart"/>
            <w:vAlign w:val="center"/>
          </w:tcPr>
          <w:p w14:paraId="15299BE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数据保密性</w:t>
            </w:r>
          </w:p>
        </w:tc>
        <w:tc>
          <w:tcPr>
            <w:tcW w:w="2880" w:type="dxa"/>
            <w:vAlign w:val="center"/>
          </w:tcPr>
          <w:p w14:paraId="784FCA8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2819B1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经现场访谈网络管理员及对防火墙配置，防火墙中关闭Telnet协议，采用SSH协议或HTTPS协议进行通信，保证重要数据在传输过程中的保密性。</w:t>
            </w:r>
          </w:p>
        </w:tc>
      </w:tr>
      <w:tr w:rsidR="006E1EC7" w:rsidRPr="006E1EC7" w14:paraId="30734010" w14:textId="77777777" w:rsidTr="009153C9">
        <w:trPr>
          <w:trHeight w:val="454"/>
        </w:trPr>
        <w:tc>
          <w:tcPr>
            <w:tcW w:w="2880" w:type="dxa"/>
            <w:vMerge/>
          </w:tcPr>
          <w:p w14:paraId="4F69BC4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667C74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7654DB7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经访谈网管理员，管理员在设置用户口令时添加simple参数，经核查H3C SecPath F1000系列防火墙产品文档，在文档05-参考指南--03-登录设备命令--1、登录设备--1.1等设备命令--1.1.28 set authentication password中正对simple参数进行说明：“simple：以明文方式设置密码，该密码将以密文方式存储。</w:t>
            </w:r>
          </w:p>
        </w:tc>
      </w:tr>
      <w:tr w:rsidR="006E1EC7" w:rsidRPr="006E1EC7" w14:paraId="2CDC94B4" w14:textId="77777777" w:rsidTr="009153C9">
        <w:trPr>
          <w:trHeight w:val="454"/>
        </w:trPr>
        <w:tc>
          <w:tcPr>
            <w:tcW w:w="2880" w:type="dxa"/>
            <w:vMerge w:val="restart"/>
            <w:vAlign w:val="center"/>
          </w:tcPr>
          <w:p w14:paraId="506D80B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13EF398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5B7EDC7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相应配置，在备份服务器中配置python脚本，并设置每天凌晨4点将防火墙中配置文件下载至备份服务器中进行备份，管理员每周对备份文件进行巡检，确保配置文件完整备份至备份服务器中。</w:t>
            </w:r>
          </w:p>
        </w:tc>
      </w:tr>
      <w:tr w:rsidR="006E1EC7" w:rsidRPr="006E1EC7" w14:paraId="6AABA407" w14:textId="77777777" w:rsidTr="009153C9">
        <w:trPr>
          <w:trHeight w:val="454"/>
        </w:trPr>
        <w:tc>
          <w:tcPr>
            <w:tcW w:w="2880" w:type="dxa"/>
            <w:vMerge/>
          </w:tcPr>
          <w:p w14:paraId="25417E3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C936F4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1F21B1B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管理员添加了数据同步策略，每天将备份服务器中备份文件拷贝至阿里公共云备份服务器中进行备份；2、经核查阿里公共云备份服务器（10.30.19.10）中备份目录/data/network-backup中具备网络设备配置备份文件；3、综上，因世纪互联IDC机房及阿里云公共云均在上海市，未实现异地实时备份功能。</w:t>
            </w:r>
          </w:p>
        </w:tc>
      </w:tr>
      <w:tr w:rsidR="006E1EC7" w:rsidRPr="006E1EC7" w14:paraId="48092DEE" w14:textId="77777777" w:rsidTr="009153C9">
        <w:trPr>
          <w:trHeight w:val="454"/>
        </w:trPr>
        <w:tc>
          <w:tcPr>
            <w:tcW w:w="2880" w:type="dxa"/>
            <w:vMerge/>
          </w:tcPr>
          <w:p w14:paraId="55C0859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5D2FFE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1AAF096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经访谈访问管理员及核查网络拓扑图，重要数据处理系统中采用双机冗余部署，保证系统的高可用性。</w:t>
            </w:r>
          </w:p>
        </w:tc>
      </w:tr>
    </w:tbl>
    <w:p w14:paraId="2333D80F"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16F46DB3" w14:textId="213BCBC6"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4.1.2.</w:t>
      </w:r>
      <w:r w:rsidR="006E1EC7" w:rsidRPr="006E1EC7">
        <w:rPr>
          <w:rFonts w:ascii="宋体" w:hAnsi="宋体" w:cs="Times New Roman"/>
          <w:bCs/>
          <w:iCs/>
          <w:color w:val="000000"/>
          <w:kern w:val="0"/>
          <w:sz w:val="28"/>
          <w:szCs w:val="22"/>
          <w:lang w:eastAsia="en-US"/>
        </w:rPr>
        <w:t>10. 专线防火墙2</w:t>
      </w:r>
    </w:p>
    <w:tbl>
      <w:tblPr>
        <w:tblStyle w:val="5b"/>
        <w:tblW w:w="0" w:type="auto"/>
        <w:tblLook w:val="04A0" w:firstRow="1" w:lastRow="0" w:firstColumn="1" w:lastColumn="0" w:noHBand="0" w:noVBand="1"/>
      </w:tblPr>
      <w:tblGrid>
        <w:gridCol w:w="2721"/>
        <w:gridCol w:w="2732"/>
        <w:gridCol w:w="2843"/>
      </w:tblGrid>
      <w:tr w:rsidR="006E1EC7" w:rsidRPr="006E1EC7" w14:paraId="364415D7" w14:textId="77777777" w:rsidTr="009153C9">
        <w:trPr>
          <w:trHeight w:val="454"/>
        </w:trPr>
        <w:tc>
          <w:tcPr>
            <w:tcW w:w="2880" w:type="dxa"/>
            <w:shd w:val="clear" w:color="auto" w:fill="7D7D7D"/>
            <w:vAlign w:val="center"/>
          </w:tcPr>
          <w:p w14:paraId="3A2132F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26ADC7E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73DB11B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7CD1F1BC" w14:textId="77777777" w:rsidTr="009153C9">
        <w:trPr>
          <w:trHeight w:val="454"/>
        </w:trPr>
        <w:tc>
          <w:tcPr>
            <w:tcW w:w="2880" w:type="dxa"/>
            <w:vMerge w:val="restart"/>
            <w:vAlign w:val="center"/>
          </w:tcPr>
          <w:p w14:paraId="6D06A9F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33B2CF1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w:t>
            </w:r>
            <w:r w:rsidRPr="006E1EC7">
              <w:rPr>
                <w:rFonts w:ascii="宋体" w:hAnsi="宋体" w:cs="Times New Roman"/>
                <w:kern w:val="0"/>
                <w:lang w:eastAsia="zh-CN"/>
              </w:rPr>
              <w:lastRenderedPageBreak/>
              <w:t>识具有唯一性，身份鉴别信息具有复杂度要求并定期更换；</w:t>
            </w:r>
          </w:p>
        </w:tc>
        <w:tc>
          <w:tcPr>
            <w:tcW w:w="2880" w:type="dxa"/>
            <w:vAlign w:val="center"/>
          </w:tcPr>
          <w:p w14:paraId="6DC0142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lastRenderedPageBreak/>
              <w:t>1、经现场访谈网络管理员，防火墙采用用户名、口令进行身份标识及身</w:t>
            </w:r>
            <w:r w:rsidRPr="006E1EC7">
              <w:rPr>
                <w:rFonts w:ascii="宋体" w:hAnsi="宋体" w:cs="Times New Roman"/>
                <w:kern w:val="0"/>
              </w:rPr>
              <w:lastRenderedPageBreak/>
              <w:t>份鉴别；2、经核查防火墙配置，输入display password-control命令，返回信息为 Password aging:Enabled (90 days) Password length: Enabled (10 characters) Password composition:Enabled (3 types, 1 characters per type) Password history: Enabled (max history records:4)，通过返回信息确认：用户口令长度为至少10位，包含数字、字母、字符三种类型，用户口令更改周期为90天；3、通过现场在防火墙中创建与网络管理员ylops同名账户时，防火墙中会提示用户名已存在，无法创重名用户，确认用户标识具备唯一性。</w:t>
            </w:r>
          </w:p>
        </w:tc>
      </w:tr>
      <w:tr w:rsidR="006E1EC7" w:rsidRPr="006E1EC7" w14:paraId="6E080A97" w14:textId="77777777" w:rsidTr="009153C9">
        <w:trPr>
          <w:trHeight w:val="454"/>
        </w:trPr>
        <w:tc>
          <w:tcPr>
            <w:tcW w:w="2880" w:type="dxa"/>
            <w:vMerge/>
          </w:tcPr>
          <w:p w14:paraId="1D33A3E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1245A7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4AB071B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1、经现场核查防火墙配置策略，输入display password-control命令，返回信息为 Maximum login attempts: 3，Action for exceeding login attempts: Lock user for 1 minutes、User authentication timeout：600 seconds；2、通过返回信息确认用户连续错误登录3次锁定账户1分钟，用户登录连接超时时间限制为600秒。</w:t>
            </w:r>
          </w:p>
        </w:tc>
      </w:tr>
      <w:tr w:rsidR="006E1EC7" w:rsidRPr="006E1EC7" w14:paraId="7EDF1B34" w14:textId="77777777" w:rsidTr="009153C9">
        <w:trPr>
          <w:trHeight w:val="454"/>
        </w:trPr>
        <w:tc>
          <w:tcPr>
            <w:tcW w:w="2880" w:type="dxa"/>
            <w:vMerge/>
          </w:tcPr>
          <w:p w14:paraId="458B462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B0E42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3D263C2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1、经现场访谈网络管理员及核查其远程连接防火墙的方式，管理员在远程管理防火墙时采用SSH协议或HTTPS协议进行通信，防止鉴别信息在网络传输过程中被窃听； 2、访谈网络管理员，Telnet 服务已关闭，通过SSH协议访问，访问时通过AAA认证服务器用户认证、审计。通过图形管理界面远程连接采用HTTPS协议。</w:t>
            </w:r>
          </w:p>
        </w:tc>
      </w:tr>
      <w:tr w:rsidR="006E1EC7" w:rsidRPr="006E1EC7" w14:paraId="7C11007B" w14:textId="77777777" w:rsidTr="009153C9">
        <w:trPr>
          <w:trHeight w:val="454"/>
        </w:trPr>
        <w:tc>
          <w:tcPr>
            <w:tcW w:w="2880" w:type="dxa"/>
            <w:vMerge/>
          </w:tcPr>
          <w:p w14:paraId="5023951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01AC50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1E068B0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经现场核查网络管理员远程登录防火墙方式，防火墙仅采用用户名、口令方式进行身份鉴别，未采用两种或两种以上组合的鉴别技术对用户进行身份鉴别。</w:t>
            </w:r>
          </w:p>
        </w:tc>
      </w:tr>
      <w:tr w:rsidR="006E1EC7" w:rsidRPr="006E1EC7" w14:paraId="218B1E76" w14:textId="77777777" w:rsidTr="009153C9">
        <w:trPr>
          <w:trHeight w:val="454"/>
        </w:trPr>
        <w:tc>
          <w:tcPr>
            <w:tcW w:w="2880" w:type="dxa"/>
            <w:vMerge w:val="restart"/>
            <w:vAlign w:val="center"/>
          </w:tcPr>
          <w:p w14:paraId="334C74F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172FA1A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1959B54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1、经现场核查防火墙中用户信息，通过输入display local-user命令，返回信息中显示防火墙中存在</w:t>
            </w:r>
            <w:r w:rsidRPr="006E1EC7">
              <w:rPr>
                <w:rFonts w:ascii="宋体" w:hAnsi="宋体" w:cs="Times New Roman"/>
                <w:kern w:val="0"/>
              </w:rPr>
              <w:lastRenderedPageBreak/>
              <w:t>security、tulei、xuweilai、ylops等用户，其中security的 user role list：level-1，network-operator；tulei、xuweilai、ylops的 user role list：network-admin,network-operator。</w:t>
            </w:r>
          </w:p>
        </w:tc>
      </w:tr>
      <w:tr w:rsidR="006E1EC7" w:rsidRPr="006E1EC7" w14:paraId="31E5E9AC" w14:textId="77777777" w:rsidTr="009153C9">
        <w:trPr>
          <w:trHeight w:val="454"/>
        </w:trPr>
        <w:tc>
          <w:tcPr>
            <w:tcW w:w="2880" w:type="dxa"/>
            <w:vMerge/>
          </w:tcPr>
          <w:p w14:paraId="711C4FE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6327C9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39E2190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1、经现场核查防火墙中用户信息，通过输入display local-user命令，返回信息中显示防火墙中存在security、tulei、xuweilai、ylops等用户,不存在默认账户，2、经核查防火墙配置，输入display password-control命令，返回信息为 Password aging:Enabled (90 days) Password length: Enabled (10 characters) Password composition:Enabled (3 types, 1 characters per type) Password history: Enabled (max history records：3、用户口令已按照复杂度策略更改。</w:t>
            </w:r>
          </w:p>
        </w:tc>
      </w:tr>
      <w:tr w:rsidR="006E1EC7" w:rsidRPr="006E1EC7" w14:paraId="052AC0D8" w14:textId="77777777" w:rsidTr="009153C9">
        <w:trPr>
          <w:trHeight w:val="454"/>
        </w:trPr>
        <w:tc>
          <w:tcPr>
            <w:tcW w:w="2880" w:type="dxa"/>
            <w:vMerge/>
          </w:tcPr>
          <w:p w14:paraId="5C4228B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120443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7DE63FC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经现场核查防火墙中用户信息，通过输入display local-user命令，返回信息中显示防火墙中存在security、tulei、xuweilai、ylops等用户,经访谈网络管理员，其中tulei、xuweilai为两位网络管理员账号，ylops为网络主管账户，security为安全管理账号，不存在多余、过期、共享账户。</w:t>
            </w:r>
          </w:p>
        </w:tc>
      </w:tr>
      <w:tr w:rsidR="006E1EC7" w:rsidRPr="006E1EC7" w14:paraId="5BCD9929" w14:textId="77777777" w:rsidTr="009153C9">
        <w:trPr>
          <w:trHeight w:val="454"/>
        </w:trPr>
        <w:tc>
          <w:tcPr>
            <w:tcW w:w="2880" w:type="dxa"/>
            <w:vMerge/>
          </w:tcPr>
          <w:p w14:paraId="5434CD7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8BA8A5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775A3C7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经现场核查防火墙中用户信息，通过输入display local-user命令，返回信息中显示防火墙中存在security、tulei、xuweilai、ylops等用户，经访谈网络管理员，防火墙中未单独创建审计管理员账户，并且网络管理员权限为超管用户权限，未实现管理用户权限最小化及权限分离。</w:t>
            </w:r>
          </w:p>
        </w:tc>
      </w:tr>
      <w:tr w:rsidR="006E1EC7" w:rsidRPr="006E1EC7" w14:paraId="32684C9D" w14:textId="77777777" w:rsidTr="009153C9">
        <w:trPr>
          <w:trHeight w:val="454"/>
        </w:trPr>
        <w:tc>
          <w:tcPr>
            <w:tcW w:w="2880" w:type="dxa"/>
            <w:vMerge/>
          </w:tcPr>
          <w:p w14:paraId="7979992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8F45BA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616D1F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经核查配置文件及访谈，防火墙中由网络管理员角色账户为管理用户配置相应账号，并按照用户角色级别赋予管理用户操作权限。</w:t>
            </w:r>
          </w:p>
        </w:tc>
      </w:tr>
      <w:tr w:rsidR="006E1EC7" w:rsidRPr="006E1EC7" w14:paraId="7CB5781A" w14:textId="77777777" w:rsidTr="009153C9">
        <w:trPr>
          <w:trHeight w:val="454"/>
        </w:trPr>
        <w:tc>
          <w:tcPr>
            <w:tcW w:w="2880" w:type="dxa"/>
            <w:vMerge/>
          </w:tcPr>
          <w:p w14:paraId="664FF58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48B3BB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w:t>
            </w:r>
            <w:r w:rsidRPr="006E1EC7">
              <w:rPr>
                <w:rFonts w:ascii="宋体" w:hAnsi="宋体" w:cs="Times New Roman"/>
                <w:kern w:val="0"/>
                <w:lang w:eastAsia="zh-CN"/>
              </w:rPr>
              <w:lastRenderedPageBreak/>
              <w:t>到主体为用户级或进程级，客体为文件、数据库表级；</w:t>
            </w:r>
          </w:p>
        </w:tc>
        <w:tc>
          <w:tcPr>
            <w:tcW w:w="2880" w:type="dxa"/>
            <w:vAlign w:val="center"/>
          </w:tcPr>
          <w:p w14:paraId="0C7EEF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经核查配置文件及访谈，防火墙中访</w:t>
            </w:r>
            <w:r w:rsidRPr="006E1EC7">
              <w:rPr>
                <w:rFonts w:ascii="宋体" w:hAnsi="宋体" w:cs="Times New Roman"/>
                <w:kern w:val="0"/>
                <w:lang w:eastAsia="zh-CN"/>
              </w:rPr>
              <w:lastRenderedPageBreak/>
              <w:t>问控制策略为管理用户的防火墙中配置文件等进行配置管理及访问管理等，访问控制粒度达到主体为用户级、客体为文件级。</w:t>
            </w:r>
          </w:p>
        </w:tc>
      </w:tr>
      <w:tr w:rsidR="006E1EC7" w:rsidRPr="006E1EC7" w14:paraId="6FCF4334" w14:textId="77777777" w:rsidTr="009153C9">
        <w:trPr>
          <w:trHeight w:val="454"/>
        </w:trPr>
        <w:tc>
          <w:tcPr>
            <w:tcW w:w="2880" w:type="dxa"/>
            <w:vMerge/>
          </w:tcPr>
          <w:p w14:paraId="58CD6F6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C37F39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698A0AD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经核查配置文件及访谈，防火墙未对重要主体和客体设置安全标记。</w:t>
            </w:r>
          </w:p>
        </w:tc>
      </w:tr>
      <w:tr w:rsidR="006E1EC7" w:rsidRPr="006E1EC7" w14:paraId="1793D271" w14:textId="77777777" w:rsidTr="009153C9">
        <w:trPr>
          <w:trHeight w:val="454"/>
        </w:trPr>
        <w:tc>
          <w:tcPr>
            <w:tcW w:w="2880" w:type="dxa"/>
            <w:vMerge w:val="restart"/>
            <w:vAlign w:val="center"/>
          </w:tcPr>
          <w:p w14:paraId="7D52255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536E5EF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4C3E92D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经现场访谈网络管理员及核查防火墙配置，输入命令display logbuffer reverse，返回信息为logbuffer:enable；确认防火墙中启用安全审计功能，通过查看审计记录内容，确认审计记录中包含设备运行记录及用户操作行为审计记录等。</w:t>
            </w:r>
          </w:p>
        </w:tc>
      </w:tr>
      <w:tr w:rsidR="006E1EC7" w:rsidRPr="006E1EC7" w14:paraId="38643049" w14:textId="77777777" w:rsidTr="009153C9">
        <w:trPr>
          <w:trHeight w:val="454"/>
        </w:trPr>
        <w:tc>
          <w:tcPr>
            <w:tcW w:w="2880" w:type="dxa"/>
            <w:vMerge/>
          </w:tcPr>
          <w:p w14:paraId="1CFD037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17A612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3EED806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经现场核查防火墙中审计记录内容，攻击日志包括：时间、严重级别、攻击类型、动作类型、入安全域名称、目的地址、源地址等；用户操作日志包括：日期、时间、协议类型、IP地址、用户、命令详情等。</w:t>
            </w:r>
          </w:p>
        </w:tc>
      </w:tr>
      <w:tr w:rsidR="006E1EC7" w:rsidRPr="006E1EC7" w14:paraId="62E9EFF3" w14:textId="77777777" w:rsidTr="009153C9">
        <w:trPr>
          <w:trHeight w:val="454"/>
        </w:trPr>
        <w:tc>
          <w:tcPr>
            <w:tcW w:w="2880" w:type="dxa"/>
            <w:vMerge/>
          </w:tcPr>
          <w:p w14:paraId="769D28D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6340B5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15A480B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防火墙中所有用户均无权限对审计记录进行删除或修改，并且管理员在备份服务器（10.33.110.160）中添加审计记录下载脚本（python脚本），实时将防火墙中审计记录下载至备份服务器中进行备份；2、经现场核查备份服务器（10.33.110.160）中/home/network_backup目录中存在审计记录备份文件，备份文件宿主为root，权限为744，其他用户仅拥有读权限。</w:t>
            </w:r>
          </w:p>
        </w:tc>
      </w:tr>
      <w:tr w:rsidR="006E1EC7" w:rsidRPr="006E1EC7" w14:paraId="67844B05" w14:textId="77777777" w:rsidTr="009153C9">
        <w:trPr>
          <w:trHeight w:val="454"/>
        </w:trPr>
        <w:tc>
          <w:tcPr>
            <w:tcW w:w="2880" w:type="dxa"/>
            <w:vMerge/>
          </w:tcPr>
          <w:p w14:paraId="43A71B7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CD5641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216CD7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经现场访谈网络管理员，防火墙中审计进程受系统进程保护，所有用户均无权限将审计进程单独中断。</w:t>
            </w:r>
          </w:p>
        </w:tc>
      </w:tr>
      <w:tr w:rsidR="006E1EC7" w:rsidRPr="006E1EC7" w14:paraId="5BF559C6" w14:textId="77777777" w:rsidTr="009153C9">
        <w:trPr>
          <w:trHeight w:val="454"/>
        </w:trPr>
        <w:tc>
          <w:tcPr>
            <w:tcW w:w="2880" w:type="dxa"/>
            <w:vMerge w:val="restart"/>
            <w:vAlign w:val="center"/>
          </w:tcPr>
          <w:p w14:paraId="593EEB7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5DDBF6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5A82835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经访谈及核查配置文件，防火墙为厂商提供独立封装系统，不允许安装其他组件及应用程序，遵循最小安装原则。</w:t>
            </w:r>
          </w:p>
        </w:tc>
      </w:tr>
      <w:tr w:rsidR="006E1EC7" w:rsidRPr="006E1EC7" w14:paraId="655536C1" w14:textId="77777777" w:rsidTr="009153C9">
        <w:trPr>
          <w:trHeight w:val="454"/>
        </w:trPr>
        <w:tc>
          <w:tcPr>
            <w:tcW w:w="2880" w:type="dxa"/>
            <w:vMerge/>
          </w:tcPr>
          <w:p w14:paraId="6E81F17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A19820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0F9F178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经现场访谈网络管理员及核查防火墙配置，输入display current-fonfiguration，返回信息HTTP、Telnet协议均已关闭，防火</w:t>
            </w:r>
            <w:r w:rsidRPr="006E1EC7">
              <w:rPr>
                <w:rFonts w:ascii="宋体" w:hAnsi="宋体" w:cs="Times New Roman"/>
                <w:kern w:val="0"/>
              </w:rPr>
              <w:lastRenderedPageBreak/>
              <w:t>墙中未启用不需要的系统服务、默认共享及高危端口。</w:t>
            </w:r>
          </w:p>
        </w:tc>
      </w:tr>
      <w:tr w:rsidR="006E1EC7" w:rsidRPr="006E1EC7" w14:paraId="0C8DD940" w14:textId="77777777" w:rsidTr="009153C9">
        <w:trPr>
          <w:trHeight w:val="454"/>
        </w:trPr>
        <w:tc>
          <w:tcPr>
            <w:tcW w:w="2880" w:type="dxa"/>
            <w:vMerge/>
          </w:tcPr>
          <w:p w14:paraId="11227F3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377AA3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50CABBA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在防火墙中添加访问控制策略，仅允许管理用户通过堡垒机远程管理网络设备、安全设备及服务器等，经核查防火墙中访问控制策略，具备堡垒机地址-设备管理网段（10.33.0.0）的访问控制策略。</w:t>
            </w:r>
          </w:p>
        </w:tc>
      </w:tr>
      <w:tr w:rsidR="006E1EC7" w:rsidRPr="006E1EC7" w14:paraId="2D8563CD" w14:textId="77777777" w:rsidTr="009153C9">
        <w:trPr>
          <w:trHeight w:val="454"/>
        </w:trPr>
        <w:tc>
          <w:tcPr>
            <w:tcW w:w="2880" w:type="dxa"/>
            <w:vMerge/>
          </w:tcPr>
          <w:p w14:paraId="38D42F1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F1F39B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2BF6938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该测评项测评对象为业务应用系统、中间件和系统管理软件，故将该项调整为不适用。</w:t>
            </w:r>
          </w:p>
        </w:tc>
      </w:tr>
      <w:tr w:rsidR="006E1EC7" w:rsidRPr="006E1EC7" w14:paraId="3BB186C5" w14:textId="77777777" w:rsidTr="009153C9">
        <w:trPr>
          <w:trHeight w:val="454"/>
        </w:trPr>
        <w:tc>
          <w:tcPr>
            <w:tcW w:w="2880" w:type="dxa"/>
            <w:vMerge/>
          </w:tcPr>
          <w:p w14:paraId="7152823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559800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559121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会定期对官方网站通报的安全漏洞进行评估，然后从官方网站下载安全补丁，经过综合评估测试后对防火墙系统进行补丁修复，避免系统中存在安全漏洞，2、经现场漏洞扫描，未发现防火墙中存在安全漏洞。</w:t>
            </w:r>
          </w:p>
        </w:tc>
      </w:tr>
      <w:tr w:rsidR="006E1EC7" w:rsidRPr="006E1EC7" w14:paraId="03AA382F" w14:textId="77777777" w:rsidTr="009153C9">
        <w:trPr>
          <w:trHeight w:val="454"/>
        </w:trPr>
        <w:tc>
          <w:tcPr>
            <w:tcW w:w="2880" w:type="dxa"/>
            <w:vMerge/>
          </w:tcPr>
          <w:p w14:paraId="248C16D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D5550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3CF0F9C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经现场访谈及核查防火墙配置策略，防火墙中具备安全防护功能，在防火墙导航菜单栏中安全防护菜单中启用攻击防护策略，能够对从外部发起的攻击行为进行监测，发现外部攻击行为及时报警。</w:t>
            </w:r>
          </w:p>
        </w:tc>
      </w:tr>
      <w:tr w:rsidR="006E1EC7" w:rsidRPr="006E1EC7" w14:paraId="5F477B3F" w14:textId="77777777" w:rsidTr="009153C9">
        <w:trPr>
          <w:trHeight w:val="454"/>
        </w:trPr>
        <w:tc>
          <w:tcPr>
            <w:tcW w:w="2880" w:type="dxa"/>
            <w:vAlign w:val="center"/>
          </w:tcPr>
          <w:p w14:paraId="343A191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33E1AC8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73A36AD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未基于可信根对计算设备提供可信验证。</w:t>
            </w:r>
          </w:p>
        </w:tc>
      </w:tr>
      <w:tr w:rsidR="006E1EC7" w:rsidRPr="006E1EC7" w14:paraId="69D721C3" w14:textId="77777777" w:rsidTr="009153C9">
        <w:trPr>
          <w:trHeight w:val="454"/>
        </w:trPr>
        <w:tc>
          <w:tcPr>
            <w:tcW w:w="2880" w:type="dxa"/>
            <w:vMerge w:val="restart"/>
            <w:vAlign w:val="center"/>
          </w:tcPr>
          <w:p w14:paraId="54500D8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1E23041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4061250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经现场访谈网络管理员及对防火墙配置，防火墙中关闭Telnet协议，采用SSH协议或HTTPS协议进行通信，保证重要数据在传输过程中的完整性。</w:t>
            </w:r>
          </w:p>
        </w:tc>
      </w:tr>
      <w:tr w:rsidR="006E1EC7" w:rsidRPr="006E1EC7" w14:paraId="01C0231C" w14:textId="77777777" w:rsidTr="009153C9">
        <w:trPr>
          <w:trHeight w:val="454"/>
        </w:trPr>
        <w:tc>
          <w:tcPr>
            <w:tcW w:w="2880" w:type="dxa"/>
            <w:vMerge/>
          </w:tcPr>
          <w:p w14:paraId="7D371EF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6ABBD8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4591B45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经访谈网络管理员及核查H3C SecPath F1000系列防火墙产品文档，文件中目录05-参考指南--05文件系统管理命令中包含：“防火墙中文件系统通常使用摘要算法（SHA-256）对文件计算摘要值，用于验证文件的正确性和完整性”。</w:t>
            </w:r>
          </w:p>
        </w:tc>
      </w:tr>
      <w:tr w:rsidR="006E1EC7" w:rsidRPr="006E1EC7" w14:paraId="3707F31A" w14:textId="77777777" w:rsidTr="009153C9">
        <w:trPr>
          <w:trHeight w:val="454"/>
        </w:trPr>
        <w:tc>
          <w:tcPr>
            <w:tcW w:w="2880" w:type="dxa"/>
            <w:vMerge w:val="restart"/>
            <w:vAlign w:val="center"/>
          </w:tcPr>
          <w:p w14:paraId="430F90C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4733326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1221D57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经现场访谈网络管理员及对防火墙配置，防火墙中关闭Telnet协议，采用SSH协议或HTTPS协议进行通信，保证重要数据在传输过程中的保密性。</w:t>
            </w:r>
          </w:p>
        </w:tc>
      </w:tr>
      <w:tr w:rsidR="006E1EC7" w:rsidRPr="006E1EC7" w14:paraId="1384C374" w14:textId="77777777" w:rsidTr="009153C9">
        <w:trPr>
          <w:trHeight w:val="454"/>
        </w:trPr>
        <w:tc>
          <w:tcPr>
            <w:tcW w:w="2880" w:type="dxa"/>
            <w:vMerge/>
          </w:tcPr>
          <w:p w14:paraId="47060C5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E14C5B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0DF1E25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经访谈网管理员，管理员在设置用户口令时添加simple参数，经核查H3C SecPath F1000系列防火墙产品文档，在文档05-参考指南--03-登录设备命令--1、登录设备--1.1等设备命令--1.1.28 set authentication password中正对simple参数进行说明：“simple：以明文方式设置密码，该密码将以密文方式存储。</w:t>
            </w:r>
          </w:p>
        </w:tc>
      </w:tr>
      <w:tr w:rsidR="006E1EC7" w:rsidRPr="006E1EC7" w14:paraId="1ED4EF2B" w14:textId="77777777" w:rsidTr="009153C9">
        <w:trPr>
          <w:trHeight w:val="454"/>
        </w:trPr>
        <w:tc>
          <w:tcPr>
            <w:tcW w:w="2880" w:type="dxa"/>
            <w:vMerge w:val="restart"/>
            <w:vAlign w:val="center"/>
          </w:tcPr>
          <w:p w14:paraId="674AF42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41868E0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6202C1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相应配置，在备份服务器中配置python脚本，并设置每天凌晨4点将防火墙中配置文件下载至备份服务器中进行备份，管理员每周对备份文件进行巡检，确保配置文件完整备份至备份服务器中。</w:t>
            </w:r>
          </w:p>
        </w:tc>
      </w:tr>
      <w:tr w:rsidR="006E1EC7" w:rsidRPr="006E1EC7" w14:paraId="2C49919A" w14:textId="77777777" w:rsidTr="009153C9">
        <w:trPr>
          <w:trHeight w:val="454"/>
        </w:trPr>
        <w:tc>
          <w:tcPr>
            <w:tcW w:w="2880" w:type="dxa"/>
            <w:vMerge/>
          </w:tcPr>
          <w:p w14:paraId="69E805F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53970D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07AA534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管理员添加了数据同步策略，每天将备份服务器中备份文件拷贝至阿里公共云备份服务器中进行备份；2、经核查阿里公共云备份服务器（10.30.19.10）中备份目录/data/network-backup中具备网络设备配置备份文件；3、综上，因世纪互联IDC机房及阿里云公共云均在上海市，未实现异地实时备份功能。</w:t>
            </w:r>
          </w:p>
        </w:tc>
      </w:tr>
      <w:tr w:rsidR="006E1EC7" w:rsidRPr="006E1EC7" w14:paraId="6B5B353A" w14:textId="77777777" w:rsidTr="009153C9">
        <w:trPr>
          <w:trHeight w:val="454"/>
        </w:trPr>
        <w:tc>
          <w:tcPr>
            <w:tcW w:w="2880" w:type="dxa"/>
            <w:vMerge/>
          </w:tcPr>
          <w:p w14:paraId="1D638D6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F3359D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400A6F4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经访谈访问管理员及核查网络拓扑图，重要数据处理系统中采用双机冗余部署，保证系统的高可用性。</w:t>
            </w:r>
          </w:p>
        </w:tc>
      </w:tr>
    </w:tbl>
    <w:p w14:paraId="2515F4BF"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565B14D5" w14:textId="77B3D332"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4.1.2.</w:t>
      </w:r>
      <w:r w:rsidR="006E1EC7" w:rsidRPr="006E1EC7">
        <w:rPr>
          <w:rFonts w:ascii="宋体" w:hAnsi="宋体" w:cs="Times New Roman"/>
          <w:bCs/>
          <w:iCs/>
          <w:color w:val="000000"/>
          <w:kern w:val="0"/>
          <w:sz w:val="28"/>
          <w:szCs w:val="22"/>
          <w:lang w:eastAsia="en-US"/>
        </w:rPr>
        <w:t>11. 管理网防火墙1</w:t>
      </w:r>
    </w:p>
    <w:tbl>
      <w:tblPr>
        <w:tblStyle w:val="5b"/>
        <w:tblW w:w="0" w:type="auto"/>
        <w:tblLook w:val="04A0" w:firstRow="1" w:lastRow="0" w:firstColumn="1" w:lastColumn="0" w:noHBand="0" w:noVBand="1"/>
      </w:tblPr>
      <w:tblGrid>
        <w:gridCol w:w="2721"/>
        <w:gridCol w:w="2732"/>
        <w:gridCol w:w="2843"/>
      </w:tblGrid>
      <w:tr w:rsidR="006E1EC7" w:rsidRPr="006E1EC7" w14:paraId="175E2798" w14:textId="77777777" w:rsidTr="009153C9">
        <w:trPr>
          <w:trHeight w:val="454"/>
        </w:trPr>
        <w:tc>
          <w:tcPr>
            <w:tcW w:w="2880" w:type="dxa"/>
            <w:shd w:val="clear" w:color="auto" w:fill="7D7D7D"/>
            <w:vAlign w:val="center"/>
          </w:tcPr>
          <w:p w14:paraId="7F3B1A3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1969FDA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1235071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6CECCF73" w14:textId="77777777" w:rsidTr="009153C9">
        <w:trPr>
          <w:trHeight w:val="454"/>
        </w:trPr>
        <w:tc>
          <w:tcPr>
            <w:tcW w:w="2880" w:type="dxa"/>
            <w:vMerge w:val="restart"/>
            <w:vAlign w:val="center"/>
          </w:tcPr>
          <w:p w14:paraId="1221C01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33D241D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2433A92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1、经现场访谈网络管理员，防火墙采用用户名、口令进行身份标识及身份鉴别；2、经核查防火墙配置，输入display password-control命令，返回信息为 Password aging:Enabled (90 days) Password length: Enabled (10 characters) Password composition:Enabled (3 types, 1 characters per type) Password history: Enabled (max history records:4)，通过返回信息确认：用户口令长度为至少10位，包含数字、字母、字符三种类型，用户口令更改周期为90天；3、通过现场在防火墙中创建与网络管理员ylops同名账户时，防火墙中会提示用户名已存在，无法创重名用户，确认用户标识具备唯一性。</w:t>
            </w:r>
          </w:p>
        </w:tc>
      </w:tr>
      <w:tr w:rsidR="006E1EC7" w:rsidRPr="006E1EC7" w14:paraId="37A8E1D5" w14:textId="77777777" w:rsidTr="009153C9">
        <w:trPr>
          <w:trHeight w:val="454"/>
        </w:trPr>
        <w:tc>
          <w:tcPr>
            <w:tcW w:w="2880" w:type="dxa"/>
            <w:vMerge/>
          </w:tcPr>
          <w:p w14:paraId="53DF54E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9C911F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71C1ECD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1、经现场核查防火墙配置策略，输入display password-control命令，返回信息为 Maximum login attempts: 3，Action for exceeding login attempts: Lock user for 1 minutes、User authentication timeout：600 seconds；2、通过返回信息确认用户连续错误登录3次锁定账户1分钟，用户登录连接超时时间限制为600秒。</w:t>
            </w:r>
          </w:p>
        </w:tc>
      </w:tr>
      <w:tr w:rsidR="006E1EC7" w:rsidRPr="006E1EC7" w14:paraId="5415BC1D" w14:textId="77777777" w:rsidTr="009153C9">
        <w:trPr>
          <w:trHeight w:val="454"/>
        </w:trPr>
        <w:tc>
          <w:tcPr>
            <w:tcW w:w="2880" w:type="dxa"/>
            <w:vMerge/>
          </w:tcPr>
          <w:p w14:paraId="64EC727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DF0CB2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79AF45C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及核查其远程连接防火墙的方式，管理员在远程管理防火墙时采用SSH协议或HTTPS协议进行通信，防止鉴别信息在网络传输过程中被窃听；2、访谈网络管理员，Telnet协议默认为关闭状态，通过输入命令telnet server enable尝试启用Telnet协议，返回信息为Telnet is insecure because it transmits data in plaintext form，Telnet协议未启成功；3，通过在终端Telnet该防火</w:t>
            </w:r>
            <w:r w:rsidRPr="006E1EC7">
              <w:rPr>
                <w:rFonts w:ascii="宋体" w:hAnsi="宋体" w:cs="Times New Roman"/>
                <w:kern w:val="0"/>
              </w:rPr>
              <w:lastRenderedPageBreak/>
              <w:t>墙，无法连接成功。</w:t>
            </w:r>
          </w:p>
        </w:tc>
      </w:tr>
      <w:tr w:rsidR="006E1EC7" w:rsidRPr="006E1EC7" w14:paraId="2542EA8E" w14:textId="77777777" w:rsidTr="009153C9">
        <w:trPr>
          <w:trHeight w:val="454"/>
        </w:trPr>
        <w:tc>
          <w:tcPr>
            <w:tcW w:w="2880" w:type="dxa"/>
            <w:vMerge/>
          </w:tcPr>
          <w:p w14:paraId="60DE7B1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224803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5D58730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经现场核查网络管理员远程登录防火墙方式，防火墙仅采用用户名、口令方式进行身份鉴别，未采用两种或两种以上组合的鉴别技术对用户进行身份鉴别。</w:t>
            </w:r>
          </w:p>
        </w:tc>
      </w:tr>
      <w:tr w:rsidR="006E1EC7" w:rsidRPr="006E1EC7" w14:paraId="1E7E72AB" w14:textId="77777777" w:rsidTr="009153C9">
        <w:trPr>
          <w:trHeight w:val="454"/>
        </w:trPr>
        <w:tc>
          <w:tcPr>
            <w:tcW w:w="2880" w:type="dxa"/>
            <w:vMerge w:val="restart"/>
            <w:vAlign w:val="center"/>
          </w:tcPr>
          <w:p w14:paraId="132D16D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43D1F3F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688A58D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1、经现场核查防火墙中用户信息，通过输入display local-user命令，返回信息中显示防火墙中存在security、tulei、xuweilai、ylops等用户，其中security的 user role list：level-1，network-operator；tulei、xuweilai、ylops的 user role list：network-admin,network-operator。</w:t>
            </w:r>
          </w:p>
        </w:tc>
      </w:tr>
      <w:tr w:rsidR="006E1EC7" w:rsidRPr="006E1EC7" w14:paraId="43CEFD02" w14:textId="77777777" w:rsidTr="009153C9">
        <w:trPr>
          <w:trHeight w:val="454"/>
        </w:trPr>
        <w:tc>
          <w:tcPr>
            <w:tcW w:w="2880" w:type="dxa"/>
            <w:vMerge/>
          </w:tcPr>
          <w:p w14:paraId="7401BFB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223E4A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3606F41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1、经现场核查防火墙中用户信息，通过输入display local-user命令，返回信息中显示防火墙中存在security、tulei、xuweilai、ylops等用户,不存在默认账户，2、经核查防火墙配置，输入display password-control命令，返回信息为 Password aging:Enabled (90 days) Password length: Enabled (10 characters) Password composition:Enabled (3 types, 1 characters per type) Password history: Enabled (max history records：3、用户口令已按照复杂度策略更改。</w:t>
            </w:r>
          </w:p>
        </w:tc>
      </w:tr>
      <w:tr w:rsidR="006E1EC7" w:rsidRPr="006E1EC7" w14:paraId="70216FBC" w14:textId="77777777" w:rsidTr="009153C9">
        <w:trPr>
          <w:trHeight w:val="454"/>
        </w:trPr>
        <w:tc>
          <w:tcPr>
            <w:tcW w:w="2880" w:type="dxa"/>
            <w:vMerge/>
          </w:tcPr>
          <w:p w14:paraId="76CD20B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66D41B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187F8BC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经现场核查防火墙中用户信息，通过输入display local-user命令，返回信息中显示防火墙中存在security、tulei、xuweilai、ylops等用户,经访谈网络管理员，其中tulei、xuweilai为两位网络管理员账号，ylops为网络主管账户，security为安全管理账号，不存在多余、过期、共享账户。</w:t>
            </w:r>
          </w:p>
        </w:tc>
      </w:tr>
      <w:tr w:rsidR="006E1EC7" w:rsidRPr="006E1EC7" w14:paraId="3DC28F7D" w14:textId="77777777" w:rsidTr="009153C9">
        <w:trPr>
          <w:trHeight w:val="454"/>
        </w:trPr>
        <w:tc>
          <w:tcPr>
            <w:tcW w:w="2880" w:type="dxa"/>
            <w:vMerge/>
          </w:tcPr>
          <w:p w14:paraId="4DC86C7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CF6041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2507F80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经现场核查防火墙中用户信息，通过输入display local-user命令，返回信息中显示防火墙中存在security、</w:t>
            </w:r>
            <w:r w:rsidRPr="006E1EC7">
              <w:rPr>
                <w:rFonts w:ascii="宋体" w:hAnsi="宋体" w:cs="Times New Roman"/>
                <w:kern w:val="0"/>
                <w:lang w:eastAsia="zh-CN"/>
              </w:rPr>
              <w:lastRenderedPageBreak/>
              <w:t>tulei、xuweilai、ylops等用户，经访谈网络管理员，防火墙中未单独创建审计管理员账户，并且网络管理员权限为超管用户权限，未实现管理用户权限最小化及权限分离。</w:t>
            </w:r>
          </w:p>
        </w:tc>
      </w:tr>
      <w:tr w:rsidR="006E1EC7" w:rsidRPr="006E1EC7" w14:paraId="5C453089" w14:textId="77777777" w:rsidTr="009153C9">
        <w:trPr>
          <w:trHeight w:val="454"/>
        </w:trPr>
        <w:tc>
          <w:tcPr>
            <w:tcW w:w="2880" w:type="dxa"/>
            <w:vMerge/>
          </w:tcPr>
          <w:p w14:paraId="6C0786A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7C673A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134F177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经核查配置文件及访谈，防火墙中由网络管理员角色账户为管理用户配置相应账号，并按照用户角色级别赋予管理用户操作权限。</w:t>
            </w:r>
          </w:p>
        </w:tc>
      </w:tr>
      <w:tr w:rsidR="006E1EC7" w:rsidRPr="006E1EC7" w14:paraId="1058058D" w14:textId="77777777" w:rsidTr="009153C9">
        <w:trPr>
          <w:trHeight w:val="454"/>
        </w:trPr>
        <w:tc>
          <w:tcPr>
            <w:tcW w:w="2880" w:type="dxa"/>
            <w:vMerge/>
          </w:tcPr>
          <w:p w14:paraId="6563E9F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513555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11BCBAD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经核查配置文件及访谈，防火墙中访问控制策略为管理用户的防火墙中配置文件等进行配置管理及访问管理等，访问控制粒度达到主体为用户级、客体为文件级。</w:t>
            </w:r>
          </w:p>
        </w:tc>
      </w:tr>
      <w:tr w:rsidR="006E1EC7" w:rsidRPr="006E1EC7" w14:paraId="0DB60B37" w14:textId="77777777" w:rsidTr="009153C9">
        <w:trPr>
          <w:trHeight w:val="454"/>
        </w:trPr>
        <w:tc>
          <w:tcPr>
            <w:tcW w:w="2880" w:type="dxa"/>
            <w:vMerge/>
          </w:tcPr>
          <w:p w14:paraId="1BD99DF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68E830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244532A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经核查配置文件及访谈，防火墙未对重要主体和客体设置安全标记。</w:t>
            </w:r>
          </w:p>
        </w:tc>
      </w:tr>
      <w:tr w:rsidR="006E1EC7" w:rsidRPr="006E1EC7" w14:paraId="1E1E6F29" w14:textId="77777777" w:rsidTr="009153C9">
        <w:trPr>
          <w:trHeight w:val="454"/>
        </w:trPr>
        <w:tc>
          <w:tcPr>
            <w:tcW w:w="2880" w:type="dxa"/>
            <w:vMerge w:val="restart"/>
            <w:vAlign w:val="center"/>
          </w:tcPr>
          <w:p w14:paraId="1BD8F3D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6D0EE45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6F5B56D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经现场访谈网络管理员及核查防火墙配置，输入命令display logbuffer reverse，返回信息为logbuffer:enable；确认防火墙中其中安全审计功能，通过查看审计记录内容，确认审计记录中包含设备运行记录及用户操作行为审计记录等。</w:t>
            </w:r>
          </w:p>
        </w:tc>
      </w:tr>
      <w:tr w:rsidR="006E1EC7" w:rsidRPr="006E1EC7" w14:paraId="4EBF667C" w14:textId="77777777" w:rsidTr="009153C9">
        <w:trPr>
          <w:trHeight w:val="454"/>
        </w:trPr>
        <w:tc>
          <w:tcPr>
            <w:tcW w:w="2880" w:type="dxa"/>
            <w:vMerge/>
          </w:tcPr>
          <w:p w14:paraId="109B4CA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0D7F3C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67AF64E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经现场核查防火墙中审计记录内容，攻击日志包括：时间、严重级别、攻击类型、动作类型、入安全域名称、目的地址、源地址等；用户操作日志包括：日期、时间、协议类型、IP地址、用户、命令详情等。</w:t>
            </w:r>
          </w:p>
        </w:tc>
      </w:tr>
      <w:tr w:rsidR="006E1EC7" w:rsidRPr="006E1EC7" w14:paraId="2EBCF70F" w14:textId="77777777" w:rsidTr="009153C9">
        <w:trPr>
          <w:trHeight w:val="454"/>
        </w:trPr>
        <w:tc>
          <w:tcPr>
            <w:tcW w:w="2880" w:type="dxa"/>
            <w:vMerge/>
          </w:tcPr>
          <w:p w14:paraId="1FCB781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BCAEA6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128FB91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防火墙中所有用户均无权限对审计记录进行删除或修改，并且管理员在备份服务器（10.33.110.160）中添加审计记录下载脚本（python脚本），实时将防火墙中审计记录下载至备份服务器中进行备份；2、经现场核查备份服务器（10.33.110.160）中/home/network_backup目录中存在审计记录备份文件，备份文件宿主为root，权限为744，其他用户仅拥有读权限。</w:t>
            </w:r>
          </w:p>
        </w:tc>
      </w:tr>
      <w:tr w:rsidR="006E1EC7" w:rsidRPr="006E1EC7" w14:paraId="49C03DF3" w14:textId="77777777" w:rsidTr="009153C9">
        <w:trPr>
          <w:trHeight w:val="454"/>
        </w:trPr>
        <w:tc>
          <w:tcPr>
            <w:tcW w:w="2880" w:type="dxa"/>
            <w:vMerge/>
          </w:tcPr>
          <w:p w14:paraId="225EC16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82E8D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1CE9A08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经现场访谈网络管理员，防火墙中审计进程受系统进程保护，所有用户均无权限将审计进程单独中断。</w:t>
            </w:r>
          </w:p>
        </w:tc>
      </w:tr>
      <w:tr w:rsidR="006E1EC7" w:rsidRPr="006E1EC7" w14:paraId="0AD1F499" w14:textId="77777777" w:rsidTr="009153C9">
        <w:trPr>
          <w:trHeight w:val="454"/>
        </w:trPr>
        <w:tc>
          <w:tcPr>
            <w:tcW w:w="2880" w:type="dxa"/>
            <w:vMerge w:val="restart"/>
            <w:vAlign w:val="center"/>
          </w:tcPr>
          <w:p w14:paraId="6F15641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22AEF9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2D96BCB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经访谈及核查配置文件，防火墙为厂商提供独立封装系统，不允许安装其他组件及应用程序，遵循最小安装原则。</w:t>
            </w:r>
          </w:p>
        </w:tc>
      </w:tr>
      <w:tr w:rsidR="006E1EC7" w:rsidRPr="006E1EC7" w14:paraId="51D1D9E8" w14:textId="77777777" w:rsidTr="009153C9">
        <w:trPr>
          <w:trHeight w:val="454"/>
        </w:trPr>
        <w:tc>
          <w:tcPr>
            <w:tcW w:w="2880" w:type="dxa"/>
            <w:vMerge/>
          </w:tcPr>
          <w:p w14:paraId="33A155B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F61456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61B0AC6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经现场访谈网络管理员及核查防火墙配置，输入display current-fonfiguration，返回信息HTTP、Telnet协议均已关闭，防火墙中未启用不需要的系统服务、默认共享及高危端口。</w:t>
            </w:r>
          </w:p>
        </w:tc>
      </w:tr>
      <w:tr w:rsidR="006E1EC7" w:rsidRPr="006E1EC7" w14:paraId="60926D90" w14:textId="77777777" w:rsidTr="009153C9">
        <w:trPr>
          <w:trHeight w:val="454"/>
        </w:trPr>
        <w:tc>
          <w:tcPr>
            <w:tcW w:w="2880" w:type="dxa"/>
            <w:vMerge/>
          </w:tcPr>
          <w:p w14:paraId="7AA17CD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03FED2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4F78990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在防火墙中添加访问控制策略，仅允许管理用户通过堡垒机远程管理网络设备、安全设备及服务器等，经核查防火墙中访问控制策略，具备堡垒机地址-设备管理网段（10.33.0.0）的访问控制策略。</w:t>
            </w:r>
          </w:p>
        </w:tc>
      </w:tr>
      <w:tr w:rsidR="006E1EC7" w:rsidRPr="006E1EC7" w14:paraId="602AFFF3" w14:textId="77777777" w:rsidTr="009153C9">
        <w:trPr>
          <w:trHeight w:val="454"/>
        </w:trPr>
        <w:tc>
          <w:tcPr>
            <w:tcW w:w="2880" w:type="dxa"/>
            <w:vMerge/>
          </w:tcPr>
          <w:p w14:paraId="6C8221F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75E468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56C50A5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该测评项测评对象为业务应用系统、中间件和系统管理软件，故将该项调整为不适用。</w:t>
            </w:r>
          </w:p>
        </w:tc>
      </w:tr>
      <w:tr w:rsidR="006E1EC7" w:rsidRPr="006E1EC7" w14:paraId="2B3B9F14" w14:textId="77777777" w:rsidTr="009153C9">
        <w:trPr>
          <w:trHeight w:val="454"/>
        </w:trPr>
        <w:tc>
          <w:tcPr>
            <w:tcW w:w="2880" w:type="dxa"/>
            <w:vMerge/>
          </w:tcPr>
          <w:p w14:paraId="6CAA04A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180C89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549D225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会定期对官方网站通报的安全漏洞进行评估，然后从官方网站下载安全补丁，经过综合评估测试后对防火墙系统进行补丁修复，避免系统中存在安全漏洞，2、经现场漏洞扫描，未发现防火墙中存在安全漏洞。</w:t>
            </w:r>
          </w:p>
        </w:tc>
      </w:tr>
      <w:tr w:rsidR="006E1EC7" w:rsidRPr="006E1EC7" w14:paraId="15528893" w14:textId="77777777" w:rsidTr="009153C9">
        <w:trPr>
          <w:trHeight w:val="454"/>
        </w:trPr>
        <w:tc>
          <w:tcPr>
            <w:tcW w:w="2880" w:type="dxa"/>
            <w:vMerge/>
          </w:tcPr>
          <w:p w14:paraId="2952879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E27ECE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3CB8B70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经现场访谈及核查防火墙配置策略，防火墙中具备安全防护功能，在防火墙导航菜单栏中安全防护菜单中启用攻击防护策略，能够对从外部发起的攻击行为进行监测，发现外部攻击行为及时报警。</w:t>
            </w:r>
          </w:p>
        </w:tc>
      </w:tr>
      <w:tr w:rsidR="006E1EC7" w:rsidRPr="006E1EC7" w14:paraId="459C3BB1" w14:textId="77777777" w:rsidTr="009153C9">
        <w:trPr>
          <w:trHeight w:val="454"/>
        </w:trPr>
        <w:tc>
          <w:tcPr>
            <w:tcW w:w="2880" w:type="dxa"/>
            <w:vAlign w:val="center"/>
          </w:tcPr>
          <w:p w14:paraId="1A4E1AA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4160B1A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w:t>
            </w:r>
            <w:r w:rsidRPr="006E1EC7">
              <w:rPr>
                <w:rFonts w:ascii="宋体" w:hAnsi="宋体" w:cs="Times New Roman"/>
                <w:kern w:val="0"/>
                <w:lang w:eastAsia="zh-CN"/>
              </w:rPr>
              <w:lastRenderedPageBreak/>
              <w:t>受到破坏后进行报警，并将验证结果形成审计记录送至安全管理中心。</w:t>
            </w:r>
          </w:p>
        </w:tc>
        <w:tc>
          <w:tcPr>
            <w:tcW w:w="2880" w:type="dxa"/>
            <w:vAlign w:val="center"/>
          </w:tcPr>
          <w:p w14:paraId="358B8C9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未基于可信根对计算设备提供可信验证。</w:t>
            </w:r>
          </w:p>
        </w:tc>
      </w:tr>
      <w:tr w:rsidR="006E1EC7" w:rsidRPr="006E1EC7" w14:paraId="57E02B52" w14:textId="77777777" w:rsidTr="009153C9">
        <w:trPr>
          <w:trHeight w:val="454"/>
        </w:trPr>
        <w:tc>
          <w:tcPr>
            <w:tcW w:w="2880" w:type="dxa"/>
            <w:vMerge w:val="restart"/>
            <w:vAlign w:val="center"/>
          </w:tcPr>
          <w:p w14:paraId="15AAC4C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534CBB9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41C5AF3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经现场访谈网络管理员及对防火墙配置，防火墙中关闭Telnet协议，采用SSH协议或HTTPS协议进行通信，保证重要数据在传输过程中的完整性。</w:t>
            </w:r>
          </w:p>
        </w:tc>
      </w:tr>
      <w:tr w:rsidR="006E1EC7" w:rsidRPr="006E1EC7" w14:paraId="366C0FF9" w14:textId="77777777" w:rsidTr="009153C9">
        <w:trPr>
          <w:trHeight w:val="454"/>
        </w:trPr>
        <w:tc>
          <w:tcPr>
            <w:tcW w:w="2880" w:type="dxa"/>
            <w:vMerge/>
          </w:tcPr>
          <w:p w14:paraId="4DEACE2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3F418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0652ED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经访谈网络管理员及核查H3C SecPath F1000系列防火墙产品文档，文件中目录05-参考指南--05文件系统管理命令中包含：“防火墙中文件系统通常使用摘要算法（SHA-256）对文件计算摘要值，用于验证文件的正确性和完整性”。</w:t>
            </w:r>
          </w:p>
        </w:tc>
      </w:tr>
      <w:tr w:rsidR="006E1EC7" w:rsidRPr="006E1EC7" w14:paraId="712FD9C5" w14:textId="77777777" w:rsidTr="009153C9">
        <w:trPr>
          <w:trHeight w:val="454"/>
        </w:trPr>
        <w:tc>
          <w:tcPr>
            <w:tcW w:w="2880" w:type="dxa"/>
            <w:vMerge w:val="restart"/>
            <w:vAlign w:val="center"/>
          </w:tcPr>
          <w:p w14:paraId="6AAD89F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1E929FA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7A0371C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经现场访谈网络管理员及对防火墙配置，防火墙中关闭Telnet协议，采用SSH协议或HTTPS协议进行通信，保证重要数据在传输过程中的保密性。</w:t>
            </w:r>
          </w:p>
        </w:tc>
      </w:tr>
      <w:tr w:rsidR="006E1EC7" w:rsidRPr="006E1EC7" w14:paraId="4ECB4CC6" w14:textId="77777777" w:rsidTr="009153C9">
        <w:trPr>
          <w:trHeight w:val="454"/>
        </w:trPr>
        <w:tc>
          <w:tcPr>
            <w:tcW w:w="2880" w:type="dxa"/>
            <w:vMerge/>
          </w:tcPr>
          <w:p w14:paraId="53C240B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E38B65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40B7307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经访谈网管理员，管理员在设置用户口令时添加simple参数，经核查H3C SecPath F1000系列防火墙产品文档，在文档05-参考指南--03-登录设备命令--1、登录设备--1.1等设备命令--1.1.28 set authentication password中正对simple参数进行说明：“simple：以明文方式设置密码，该密码将以密文方式存储。</w:t>
            </w:r>
          </w:p>
        </w:tc>
      </w:tr>
      <w:tr w:rsidR="006E1EC7" w:rsidRPr="006E1EC7" w14:paraId="142A19A2" w14:textId="77777777" w:rsidTr="009153C9">
        <w:trPr>
          <w:trHeight w:val="454"/>
        </w:trPr>
        <w:tc>
          <w:tcPr>
            <w:tcW w:w="2880" w:type="dxa"/>
            <w:vMerge w:val="restart"/>
            <w:vAlign w:val="center"/>
          </w:tcPr>
          <w:p w14:paraId="684D385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75768D4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601802A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相应配置，在备份服务器中配置python脚本，并设置每天凌晨4点将防火墙中配置文件下载至备份服务器中进行备份，管理员每周对备份文件进行巡检，确保配置文件完整备份至备份服务器中。</w:t>
            </w:r>
          </w:p>
        </w:tc>
      </w:tr>
      <w:tr w:rsidR="006E1EC7" w:rsidRPr="006E1EC7" w14:paraId="73DFBE28" w14:textId="77777777" w:rsidTr="009153C9">
        <w:trPr>
          <w:trHeight w:val="454"/>
        </w:trPr>
        <w:tc>
          <w:tcPr>
            <w:tcW w:w="2880" w:type="dxa"/>
            <w:vMerge/>
          </w:tcPr>
          <w:p w14:paraId="2E261D5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740630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4C22F36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1、经现场访谈网络管理员，管理员添加了数据同步策略，每天将备份服务器中备份文件拷贝至阿里公共云备份服务器中进行备份；2、经核查阿里公</w:t>
            </w:r>
            <w:r w:rsidRPr="006E1EC7">
              <w:rPr>
                <w:rFonts w:ascii="宋体" w:hAnsi="宋体" w:cs="Times New Roman"/>
                <w:kern w:val="0"/>
                <w:lang w:eastAsia="zh-CN"/>
              </w:rPr>
              <w:lastRenderedPageBreak/>
              <w:t>共云备份服务器（10.30.19.10）中备份目录/data/network-backup中具备网络设备配置备份文件；3、综上，因世纪互联IDC机房及阿里云公共云均在上海市，未实现异地实时备份功能。</w:t>
            </w:r>
          </w:p>
        </w:tc>
      </w:tr>
      <w:tr w:rsidR="006E1EC7" w:rsidRPr="006E1EC7" w14:paraId="30CA7FB3" w14:textId="77777777" w:rsidTr="009153C9">
        <w:trPr>
          <w:trHeight w:val="454"/>
        </w:trPr>
        <w:tc>
          <w:tcPr>
            <w:tcW w:w="2880" w:type="dxa"/>
            <w:vMerge/>
          </w:tcPr>
          <w:p w14:paraId="698EF04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BA4B56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68D0E41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经访谈访问管理员及核查网络拓扑图，重要数据处理系统中采用双机冗余部署，保证系统的高可用性。</w:t>
            </w:r>
          </w:p>
        </w:tc>
      </w:tr>
    </w:tbl>
    <w:p w14:paraId="6391C4DA"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6A39BC54" w14:textId="2943ACCB"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4.1.2.</w:t>
      </w:r>
      <w:r w:rsidR="006E1EC7" w:rsidRPr="006E1EC7">
        <w:rPr>
          <w:rFonts w:ascii="宋体" w:hAnsi="宋体" w:cs="Times New Roman"/>
          <w:bCs/>
          <w:iCs/>
          <w:color w:val="000000"/>
          <w:kern w:val="0"/>
          <w:sz w:val="28"/>
          <w:szCs w:val="22"/>
          <w:lang w:eastAsia="en-US"/>
        </w:rPr>
        <w:t>12. 管理网防火墙2</w:t>
      </w:r>
    </w:p>
    <w:tbl>
      <w:tblPr>
        <w:tblStyle w:val="5b"/>
        <w:tblW w:w="0" w:type="auto"/>
        <w:tblLook w:val="04A0" w:firstRow="1" w:lastRow="0" w:firstColumn="1" w:lastColumn="0" w:noHBand="0" w:noVBand="1"/>
      </w:tblPr>
      <w:tblGrid>
        <w:gridCol w:w="2721"/>
        <w:gridCol w:w="2732"/>
        <w:gridCol w:w="2843"/>
      </w:tblGrid>
      <w:tr w:rsidR="006E1EC7" w:rsidRPr="006E1EC7" w14:paraId="342C0248" w14:textId="77777777" w:rsidTr="009153C9">
        <w:trPr>
          <w:trHeight w:val="454"/>
        </w:trPr>
        <w:tc>
          <w:tcPr>
            <w:tcW w:w="2880" w:type="dxa"/>
            <w:shd w:val="clear" w:color="auto" w:fill="7D7D7D"/>
            <w:vAlign w:val="center"/>
          </w:tcPr>
          <w:p w14:paraId="43FADA4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0993AD2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0165A9B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2AC8B85F" w14:textId="77777777" w:rsidTr="009153C9">
        <w:trPr>
          <w:trHeight w:val="454"/>
        </w:trPr>
        <w:tc>
          <w:tcPr>
            <w:tcW w:w="2880" w:type="dxa"/>
            <w:vMerge w:val="restart"/>
            <w:vAlign w:val="center"/>
          </w:tcPr>
          <w:p w14:paraId="17605E3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670B7C6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3EB116E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1、经现场访谈网络管理员，防火墙采用用户名、口令进行身份标识及身份鉴别；2、经核查防火墙配置，输入display password-control命令，返回信息为 Password aging:Enabled (90 days) Password length: Enabled (10 characters) Password composition:Enabled (3 types, 1 characters per type) Password history: Enabled (max history records:4)，通过返回信息确认：用户口令长度为至少10位，包含数字、字母、字符三种类型，用户口令更改周期为90天；3、通过现场在防火墙中创建与网络管理员ylops同名账户时，防火墙中会提示用户名已存在，无法创重名用户，确认用户标识具备唯一性。</w:t>
            </w:r>
          </w:p>
        </w:tc>
      </w:tr>
      <w:tr w:rsidR="006E1EC7" w:rsidRPr="006E1EC7" w14:paraId="032F26DD" w14:textId="77777777" w:rsidTr="009153C9">
        <w:trPr>
          <w:trHeight w:val="454"/>
        </w:trPr>
        <w:tc>
          <w:tcPr>
            <w:tcW w:w="2880" w:type="dxa"/>
            <w:vMerge/>
          </w:tcPr>
          <w:p w14:paraId="7155D22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46CF4F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62FF9CC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1、经现场核查防火墙配置策略，输入display password-control命令，返回信息为 Maximum login attempts: 3，Action for exceeding login attempts: Lock user for 1 minutes、User authentication timeout：600 seconds；2、通过返回信息确认用户连续错误登录3次锁定账户1分钟，用户登录连接超时时间限制为600秒。</w:t>
            </w:r>
          </w:p>
        </w:tc>
      </w:tr>
      <w:tr w:rsidR="006E1EC7" w:rsidRPr="006E1EC7" w14:paraId="16C383F7" w14:textId="77777777" w:rsidTr="009153C9">
        <w:trPr>
          <w:trHeight w:val="454"/>
        </w:trPr>
        <w:tc>
          <w:tcPr>
            <w:tcW w:w="2880" w:type="dxa"/>
            <w:vMerge/>
          </w:tcPr>
          <w:p w14:paraId="42F29D3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08611E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w:t>
            </w:r>
            <w:r w:rsidRPr="006E1EC7">
              <w:rPr>
                <w:rFonts w:ascii="宋体" w:hAnsi="宋体" w:cs="Times New Roman"/>
                <w:kern w:val="0"/>
                <w:lang w:eastAsia="zh-CN"/>
              </w:rPr>
              <w:lastRenderedPageBreak/>
              <w:t>应采取必要措施防止鉴别信息在网络传输过程中被窃听；</w:t>
            </w:r>
          </w:p>
        </w:tc>
        <w:tc>
          <w:tcPr>
            <w:tcW w:w="2880" w:type="dxa"/>
            <w:vAlign w:val="center"/>
          </w:tcPr>
          <w:p w14:paraId="6269FAB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lastRenderedPageBreak/>
              <w:t>1、经现场访谈网络管理员及核查其</w:t>
            </w:r>
            <w:r w:rsidRPr="006E1EC7">
              <w:rPr>
                <w:rFonts w:ascii="宋体" w:hAnsi="宋体" w:cs="Times New Roman"/>
                <w:kern w:val="0"/>
              </w:rPr>
              <w:lastRenderedPageBreak/>
              <w:t>远程连接防火墙的方式，管理员在远程管理防火墙时采用SSH协议或HTTPS协议进行通信，防止鉴别信息在网络传输过程中被窃听；2、访谈网络管理员，Telnet协议默认为关闭状态，通过输入命令telnet server enable尝试启用Telnet协议，返回信息为Telnet is insecure because it transmits data in plaintext form，Telnet协议未启成功；3，通过在终端Telnet该防火墙，无法连接成功。</w:t>
            </w:r>
          </w:p>
        </w:tc>
      </w:tr>
      <w:tr w:rsidR="006E1EC7" w:rsidRPr="006E1EC7" w14:paraId="3B736908" w14:textId="77777777" w:rsidTr="009153C9">
        <w:trPr>
          <w:trHeight w:val="454"/>
        </w:trPr>
        <w:tc>
          <w:tcPr>
            <w:tcW w:w="2880" w:type="dxa"/>
            <w:vMerge/>
          </w:tcPr>
          <w:p w14:paraId="65AA538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2532FB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5C5B73B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经现场核查网络管理员远程登录防火墙方式，防火墙仅采用用户名、口令方式进行身份鉴别，未采用两种或两种以上组合的鉴别技术对用户进行身份鉴别。</w:t>
            </w:r>
          </w:p>
        </w:tc>
      </w:tr>
      <w:tr w:rsidR="006E1EC7" w:rsidRPr="006E1EC7" w14:paraId="27E3E84C" w14:textId="77777777" w:rsidTr="009153C9">
        <w:trPr>
          <w:trHeight w:val="454"/>
        </w:trPr>
        <w:tc>
          <w:tcPr>
            <w:tcW w:w="2880" w:type="dxa"/>
            <w:vMerge w:val="restart"/>
            <w:vAlign w:val="center"/>
          </w:tcPr>
          <w:p w14:paraId="5591362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3ED7D66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794A066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1、经现场核查防火墙中用户信息，通过输入display local-user命令，返回信息中显示防火墙中存在security、tulei、xuweilai、ylops等用户，其中security的 user role list：level-1，network-operator；tulei、xuweilai、ylops的 user role list：network-admin,network-operator。</w:t>
            </w:r>
          </w:p>
        </w:tc>
      </w:tr>
      <w:tr w:rsidR="006E1EC7" w:rsidRPr="006E1EC7" w14:paraId="73A21D7A" w14:textId="77777777" w:rsidTr="009153C9">
        <w:trPr>
          <w:trHeight w:val="454"/>
        </w:trPr>
        <w:tc>
          <w:tcPr>
            <w:tcW w:w="2880" w:type="dxa"/>
            <w:vMerge/>
          </w:tcPr>
          <w:p w14:paraId="6D53677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3B5922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57B5C70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1、经现场核查防火墙中用户信息，通过输入display local-user命令，返回信息中显示防火墙中存在security、tulei、xuweilai、ylops等用户,不存在默认账户，2、经核查防火墙配置，输入display password-control命令，返回信息为 Password aging:Enabled (90 days) Password length: Enabled (10 characters) Password composition:Enabled (3 types, 1 characters per type) Password history: Enabled (max history records：3、用户口令已按照复杂度策略更改。</w:t>
            </w:r>
          </w:p>
        </w:tc>
      </w:tr>
      <w:tr w:rsidR="006E1EC7" w:rsidRPr="006E1EC7" w14:paraId="730D5B4D" w14:textId="77777777" w:rsidTr="009153C9">
        <w:trPr>
          <w:trHeight w:val="454"/>
        </w:trPr>
        <w:tc>
          <w:tcPr>
            <w:tcW w:w="2880" w:type="dxa"/>
            <w:vMerge/>
          </w:tcPr>
          <w:p w14:paraId="2D51D6C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7A90A6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w:t>
            </w:r>
            <w:r w:rsidRPr="006E1EC7">
              <w:rPr>
                <w:rFonts w:ascii="宋体" w:hAnsi="宋体" w:cs="Times New Roman"/>
                <w:kern w:val="0"/>
                <w:lang w:eastAsia="zh-CN"/>
              </w:rPr>
              <w:lastRenderedPageBreak/>
              <w:t>余的、过期的账户，避免共享账户的存在；</w:t>
            </w:r>
          </w:p>
        </w:tc>
        <w:tc>
          <w:tcPr>
            <w:tcW w:w="2880" w:type="dxa"/>
            <w:vAlign w:val="center"/>
          </w:tcPr>
          <w:p w14:paraId="6AFFD14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lastRenderedPageBreak/>
              <w:t>经现场核查防火墙中用户信息，通过</w:t>
            </w:r>
            <w:r w:rsidRPr="006E1EC7">
              <w:rPr>
                <w:rFonts w:ascii="宋体" w:hAnsi="宋体" w:cs="Times New Roman"/>
                <w:kern w:val="0"/>
              </w:rPr>
              <w:lastRenderedPageBreak/>
              <w:t>输入display local-user命令，返回信息中显示防火墙中存在security、tulei、xuweilai、ylops等用户,经访谈网络管理员，其中tulei、xuweilai为两位网络管理员账号，ylops为网络主管账户，security为安全管理账号，不存在多余、过期、共享账户。</w:t>
            </w:r>
          </w:p>
        </w:tc>
      </w:tr>
      <w:tr w:rsidR="006E1EC7" w:rsidRPr="006E1EC7" w14:paraId="7D3F7A42" w14:textId="77777777" w:rsidTr="009153C9">
        <w:trPr>
          <w:trHeight w:val="454"/>
        </w:trPr>
        <w:tc>
          <w:tcPr>
            <w:tcW w:w="2880" w:type="dxa"/>
            <w:vMerge/>
          </w:tcPr>
          <w:p w14:paraId="62747B3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9A758D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140775D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经现场核查防火墙中用户信息，通过输入display local-user命令，返回信息中显示防火墙中存在security、tulei、xuweilai、ylops等用户，经访谈网络管理员，防火墙中未单独创建审计管理员账户，并且网络管理员权限为超管用户权限，未实现管理用户权限最小化及权限分离。</w:t>
            </w:r>
          </w:p>
        </w:tc>
      </w:tr>
      <w:tr w:rsidR="006E1EC7" w:rsidRPr="006E1EC7" w14:paraId="66DC3002" w14:textId="77777777" w:rsidTr="009153C9">
        <w:trPr>
          <w:trHeight w:val="454"/>
        </w:trPr>
        <w:tc>
          <w:tcPr>
            <w:tcW w:w="2880" w:type="dxa"/>
            <w:vMerge/>
          </w:tcPr>
          <w:p w14:paraId="0742440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4391C7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6E0592C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经核查配置文件及访谈，防火墙中由网络管理员角色账户为管理用户配置相应账号，并按照用户角色级别赋予管理用户操作权限。</w:t>
            </w:r>
          </w:p>
        </w:tc>
      </w:tr>
      <w:tr w:rsidR="006E1EC7" w:rsidRPr="006E1EC7" w14:paraId="17B71829" w14:textId="77777777" w:rsidTr="009153C9">
        <w:trPr>
          <w:trHeight w:val="454"/>
        </w:trPr>
        <w:tc>
          <w:tcPr>
            <w:tcW w:w="2880" w:type="dxa"/>
            <w:vMerge/>
          </w:tcPr>
          <w:p w14:paraId="282AAF9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89F1F2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5B7AF93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经核查配置文件及访谈，防火墙中访问控制策略为管理用户的防火墙中配置文件等进行配置管理及访问管理等，访问控制粒度达到主体为用户级、客体为文件级。</w:t>
            </w:r>
          </w:p>
        </w:tc>
      </w:tr>
      <w:tr w:rsidR="006E1EC7" w:rsidRPr="006E1EC7" w14:paraId="39D8E2B1" w14:textId="77777777" w:rsidTr="009153C9">
        <w:trPr>
          <w:trHeight w:val="454"/>
        </w:trPr>
        <w:tc>
          <w:tcPr>
            <w:tcW w:w="2880" w:type="dxa"/>
            <w:vMerge/>
          </w:tcPr>
          <w:p w14:paraId="66268F5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0551FF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0CB93FF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经核查配置文件及访谈，防火墙未对重要主体和客体设置安全标记。</w:t>
            </w:r>
          </w:p>
        </w:tc>
      </w:tr>
      <w:tr w:rsidR="006E1EC7" w:rsidRPr="006E1EC7" w14:paraId="73ECB8A4" w14:textId="77777777" w:rsidTr="009153C9">
        <w:trPr>
          <w:trHeight w:val="454"/>
        </w:trPr>
        <w:tc>
          <w:tcPr>
            <w:tcW w:w="2880" w:type="dxa"/>
            <w:vMerge w:val="restart"/>
            <w:vAlign w:val="center"/>
          </w:tcPr>
          <w:p w14:paraId="507D7DF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7956222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78691F8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经现场访谈网络管理员及核查防火墙配置，输入命令display logbuffer reverse，返回信息为logbuffer:enable；确认防火墙中其中安全审计功能，通过查看审计记录内容，确认审计记录中包含设备运行记录及用户操作行为审计记录等。</w:t>
            </w:r>
          </w:p>
        </w:tc>
      </w:tr>
      <w:tr w:rsidR="006E1EC7" w:rsidRPr="006E1EC7" w14:paraId="689E7B87" w14:textId="77777777" w:rsidTr="009153C9">
        <w:trPr>
          <w:trHeight w:val="454"/>
        </w:trPr>
        <w:tc>
          <w:tcPr>
            <w:tcW w:w="2880" w:type="dxa"/>
            <w:vMerge/>
          </w:tcPr>
          <w:p w14:paraId="5B7469F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C12AC8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1370C76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经现场核查防火墙中审计记录内容，攻击日志包括：时间、严重级别、攻击类型、动作类型、入安全域名称、目的地址、源地址等；用户操作日志包括：日期、时间、协议类型、IP地址、用户、命令详情等。</w:t>
            </w:r>
          </w:p>
        </w:tc>
      </w:tr>
      <w:tr w:rsidR="006E1EC7" w:rsidRPr="006E1EC7" w14:paraId="255C46D0" w14:textId="77777777" w:rsidTr="009153C9">
        <w:trPr>
          <w:trHeight w:val="454"/>
        </w:trPr>
        <w:tc>
          <w:tcPr>
            <w:tcW w:w="2880" w:type="dxa"/>
            <w:vMerge/>
          </w:tcPr>
          <w:p w14:paraId="22F5E45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E452EC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w:t>
            </w:r>
            <w:r w:rsidRPr="006E1EC7">
              <w:rPr>
                <w:rFonts w:ascii="宋体" w:hAnsi="宋体" w:cs="Times New Roman"/>
                <w:kern w:val="0"/>
                <w:lang w:eastAsia="zh-CN"/>
              </w:rPr>
              <w:lastRenderedPageBreak/>
              <w:t>未预期的删除、修改或覆盖等；</w:t>
            </w:r>
          </w:p>
        </w:tc>
        <w:tc>
          <w:tcPr>
            <w:tcW w:w="2880" w:type="dxa"/>
            <w:vAlign w:val="center"/>
          </w:tcPr>
          <w:p w14:paraId="4F204DF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1、经访谈网络管理员，防火墙中所有用户均无权限对审计记录进行删除或</w:t>
            </w:r>
            <w:r w:rsidRPr="006E1EC7">
              <w:rPr>
                <w:rFonts w:ascii="宋体" w:hAnsi="宋体" w:cs="Times New Roman"/>
                <w:kern w:val="0"/>
                <w:lang w:eastAsia="zh-CN"/>
              </w:rPr>
              <w:lastRenderedPageBreak/>
              <w:t>修改，并且管理员在备份服务器（10.33.110.160）中添加审计记录下载脚本（python脚本），实时将防火墙中审计记录下载至备份服务器中进行备份；2、经现场核查备份服务器（10.33.110.160）中/home/network_backup目录中存在审计记录备份文件，备份文件宿主为root，权限为744，其他用户仅拥有读权限。</w:t>
            </w:r>
          </w:p>
        </w:tc>
      </w:tr>
      <w:tr w:rsidR="006E1EC7" w:rsidRPr="006E1EC7" w14:paraId="280F78A7" w14:textId="77777777" w:rsidTr="009153C9">
        <w:trPr>
          <w:trHeight w:val="454"/>
        </w:trPr>
        <w:tc>
          <w:tcPr>
            <w:tcW w:w="2880" w:type="dxa"/>
            <w:vMerge/>
          </w:tcPr>
          <w:p w14:paraId="60156EF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14F6FB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4F7DCC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经现场访谈网络管理员，防火墙中审计进程受系统进程保护，所有用户均无权限将审计进程单独中断。</w:t>
            </w:r>
          </w:p>
        </w:tc>
      </w:tr>
      <w:tr w:rsidR="006E1EC7" w:rsidRPr="006E1EC7" w14:paraId="40357356" w14:textId="77777777" w:rsidTr="009153C9">
        <w:trPr>
          <w:trHeight w:val="454"/>
        </w:trPr>
        <w:tc>
          <w:tcPr>
            <w:tcW w:w="2880" w:type="dxa"/>
            <w:vMerge w:val="restart"/>
            <w:vAlign w:val="center"/>
          </w:tcPr>
          <w:p w14:paraId="7494540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796803E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2669B44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经访谈及核查配置文件，防火墙为厂商提供独立封装系统，不允许安装其他组件及应用程序，遵循最小安装原则。</w:t>
            </w:r>
          </w:p>
        </w:tc>
      </w:tr>
      <w:tr w:rsidR="006E1EC7" w:rsidRPr="006E1EC7" w14:paraId="528352CB" w14:textId="77777777" w:rsidTr="009153C9">
        <w:trPr>
          <w:trHeight w:val="454"/>
        </w:trPr>
        <w:tc>
          <w:tcPr>
            <w:tcW w:w="2880" w:type="dxa"/>
            <w:vMerge/>
          </w:tcPr>
          <w:p w14:paraId="5D9693E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4B4700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493A094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经现场访谈网络管理员及核查防火墙配置，输入display current-fonfiguration，返回信息HTTP、Telnet协议均已关闭，防火墙中未启用不需要的系统服务、默认共享及高危端口。</w:t>
            </w:r>
          </w:p>
        </w:tc>
      </w:tr>
      <w:tr w:rsidR="006E1EC7" w:rsidRPr="006E1EC7" w14:paraId="3F7704E7" w14:textId="77777777" w:rsidTr="009153C9">
        <w:trPr>
          <w:trHeight w:val="454"/>
        </w:trPr>
        <w:tc>
          <w:tcPr>
            <w:tcW w:w="2880" w:type="dxa"/>
            <w:vMerge/>
          </w:tcPr>
          <w:p w14:paraId="130C19B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242CDB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67DA5E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在防火墙中添加访问控制策略，仅允许管理用户通过堡垒机远程管理网络设备、安全设备及服务器等，经核查防火墙中访问控制策略，具备堡垒机地址-设备管理网段（10.33.0.0）的访问控制策略。</w:t>
            </w:r>
          </w:p>
        </w:tc>
      </w:tr>
      <w:tr w:rsidR="006E1EC7" w:rsidRPr="006E1EC7" w14:paraId="0900EF55" w14:textId="77777777" w:rsidTr="009153C9">
        <w:trPr>
          <w:trHeight w:val="454"/>
        </w:trPr>
        <w:tc>
          <w:tcPr>
            <w:tcW w:w="2880" w:type="dxa"/>
            <w:vMerge/>
          </w:tcPr>
          <w:p w14:paraId="5403F4F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6D9D3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5D89C2B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该测评项测评对象为业务应用系统、中间件和系统管理软件，故将该项调整为不适用。</w:t>
            </w:r>
          </w:p>
        </w:tc>
      </w:tr>
      <w:tr w:rsidR="006E1EC7" w:rsidRPr="006E1EC7" w14:paraId="778B77DC" w14:textId="77777777" w:rsidTr="009153C9">
        <w:trPr>
          <w:trHeight w:val="454"/>
        </w:trPr>
        <w:tc>
          <w:tcPr>
            <w:tcW w:w="2880" w:type="dxa"/>
            <w:vMerge/>
          </w:tcPr>
          <w:p w14:paraId="03EA507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F1DD51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468501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会定期对官方网站通报的安全漏洞进行评估，然后从官方网站下载安全补丁，经过综合评估测试后对防火墙系统进行补丁修复，避免系统中存在安全漏洞，2、经现场漏洞扫描，未发现防火墙中存在安全漏洞。</w:t>
            </w:r>
          </w:p>
        </w:tc>
      </w:tr>
      <w:tr w:rsidR="006E1EC7" w:rsidRPr="006E1EC7" w14:paraId="63B4D231" w14:textId="77777777" w:rsidTr="009153C9">
        <w:trPr>
          <w:trHeight w:val="454"/>
        </w:trPr>
        <w:tc>
          <w:tcPr>
            <w:tcW w:w="2880" w:type="dxa"/>
            <w:vMerge/>
          </w:tcPr>
          <w:p w14:paraId="3C82229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774E1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w:t>
            </w:r>
            <w:r w:rsidRPr="006E1EC7">
              <w:rPr>
                <w:rFonts w:ascii="宋体" w:hAnsi="宋体" w:cs="Times New Roman"/>
                <w:kern w:val="0"/>
                <w:lang w:eastAsia="zh-CN"/>
              </w:rPr>
              <w:lastRenderedPageBreak/>
              <w:t>提供报警。</w:t>
            </w:r>
          </w:p>
        </w:tc>
        <w:tc>
          <w:tcPr>
            <w:tcW w:w="2880" w:type="dxa"/>
            <w:vAlign w:val="center"/>
          </w:tcPr>
          <w:p w14:paraId="09E9A6E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经现场访谈及核查防火墙配置策略，防火墙中具备安全防护功能，在防火墙导航菜单栏中安全防护菜单中启用</w:t>
            </w:r>
            <w:r w:rsidRPr="006E1EC7">
              <w:rPr>
                <w:rFonts w:ascii="宋体" w:hAnsi="宋体" w:cs="Times New Roman"/>
                <w:kern w:val="0"/>
                <w:lang w:eastAsia="zh-CN"/>
              </w:rPr>
              <w:lastRenderedPageBreak/>
              <w:t>攻击防护策略，能够对从外部发起的攻击行为进行监测，发现外部攻击行为及时报警。</w:t>
            </w:r>
          </w:p>
        </w:tc>
      </w:tr>
      <w:tr w:rsidR="006E1EC7" w:rsidRPr="006E1EC7" w14:paraId="5806777C" w14:textId="77777777" w:rsidTr="009153C9">
        <w:trPr>
          <w:trHeight w:val="454"/>
        </w:trPr>
        <w:tc>
          <w:tcPr>
            <w:tcW w:w="2880" w:type="dxa"/>
            <w:vAlign w:val="center"/>
          </w:tcPr>
          <w:p w14:paraId="2AF09FA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可信验证</w:t>
            </w:r>
          </w:p>
        </w:tc>
        <w:tc>
          <w:tcPr>
            <w:tcW w:w="2880" w:type="dxa"/>
            <w:vAlign w:val="center"/>
          </w:tcPr>
          <w:p w14:paraId="6C2AB60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3D96AA0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未基于可信根对计算设备提供可信验证。</w:t>
            </w:r>
          </w:p>
        </w:tc>
      </w:tr>
      <w:tr w:rsidR="006E1EC7" w:rsidRPr="006E1EC7" w14:paraId="4187849C" w14:textId="77777777" w:rsidTr="009153C9">
        <w:trPr>
          <w:trHeight w:val="454"/>
        </w:trPr>
        <w:tc>
          <w:tcPr>
            <w:tcW w:w="2880" w:type="dxa"/>
            <w:vMerge w:val="restart"/>
            <w:vAlign w:val="center"/>
          </w:tcPr>
          <w:p w14:paraId="0B22A3D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4AF3659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768E05F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经现场访谈网络管理员及对防火墙配置，防火墙中关闭Telnet协议，采用SSH协议或HTTPS协议进行通信，保证重要数据在传输过程中的完整性。</w:t>
            </w:r>
          </w:p>
        </w:tc>
      </w:tr>
      <w:tr w:rsidR="006E1EC7" w:rsidRPr="006E1EC7" w14:paraId="060BC376" w14:textId="77777777" w:rsidTr="009153C9">
        <w:trPr>
          <w:trHeight w:val="454"/>
        </w:trPr>
        <w:tc>
          <w:tcPr>
            <w:tcW w:w="2880" w:type="dxa"/>
            <w:vMerge/>
          </w:tcPr>
          <w:p w14:paraId="06F7313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427A49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0FE2AC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经访谈网络管理员及核查H3C SecPath F1000系列防火墙产品文档，文件中目录05-参考指南--05文件系统管理命令中包含：“防火墙中文件系统通常使用摘要算法（SHA-256）对文件计算摘要值，用于验证文件的正确性和完整性”。</w:t>
            </w:r>
          </w:p>
        </w:tc>
      </w:tr>
      <w:tr w:rsidR="006E1EC7" w:rsidRPr="006E1EC7" w14:paraId="7E45BC61" w14:textId="77777777" w:rsidTr="009153C9">
        <w:trPr>
          <w:trHeight w:val="454"/>
        </w:trPr>
        <w:tc>
          <w:tcPr>
            <w:tcW w:w="2880" w:type="dxa"/>
            <w:vMerge w:val="restart"/>
            <w:vAlign w:val="center"/>
          </w:tcPr>
          <w:p w14:paraId="0C5645E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64C5A0E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0CBB089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经现场访谈网络管理员及对防火墙配置，防火墙中关闭Telnet协议，采用SSH协议或HTTPS协议进行通信，保证重要数据在传输过程中的保密性。</w:t>
            </w:r>
          </w:p>
        </w:tc>
      </w:tr>
      <w:tr w:rsidR="006E1EC7" w:rsidRPr="006E1EC7" w14:paraId="6D44EEBE" w14:textId="77777777" w:rsidTr="009153C9">
        <w:trPr>
          <w:trHeight w:val="454"/>
        </w:trPr>
        <w:tc>
          <w:tcPr>
            <w:tcW w:w="2880" w:type="dxa"/>
            <w:vMerge/>
          </w:tcPr>
          <w:p w14:paraId="5458DD8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03793D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1F2F1BA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经访谈网管理员，管理员在设置用户口令时添加simple参数，经核查H3C SecPath F1000系列防火墙产品文档，在文档05-参考指南--03-登录设备命令--1、登录设备--1.1等设备命令--1.1.28 set authentication password中正对simple参数进行说明：“simple：以明文方式设置密码，该密码将以密文方式存储。</w:t>
            </w:r>
          </w:p>
        </w:tc>
      </w:tr>
      <w:tr w:rsidR="006E1EC7" w:rsidRPr="006E1EC7" w14:paraId="1017C50C" w14:textId="77777777" w:rsidTr="009153C9">
        <w:trPr>
          <w:trHeight w:val="454"/>
        </w:trPr>
        <w:tc>
          <w:tcPr>
            <w:tcW w:w="2880" w:type="dxa"/>
            <w:vMerge w:val="restart"/>
            <w:vAlign w:val="center"/>
          </w:tcPr>
          <w:p w14:paraId="0887F2C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62786FD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w:t>
            </w:r>
            <w:r w:rsidRPr="006E1EC7">
              <w:rPr>
                <w:rFonts w:ascii="宋体" w:hAnsi="宋体" w:cs="Times New Roman"/>
                <w:kern w:val="0"/>
                <w:lang w:eastAsia="zh-CN"/>
              </w:rPr>
              <w:lastRenderedPageBreak/>
              <w:t>地数据备份与恢复功能；</w:t>
            </w:r>
          </w:p>
        </w:tc>
        <w:tc>
          <w:tcPr>
            <w:tcW w:w="2880" w:type="dxa"/>
            <w:vAlign w:val="center"/>
          </w:tcPr>
          <w:p w14:paraId="416664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经现场访谈网络管理员及核查相应配</w:t>
            </w:r>
            <w:r w:rsidRPr="006E1EC7">
              <w:rPr>
                <w:rFonts w:ascii="宋体" w:hAnsi="宋体" w:cs="Times New Roman"/>
                <w:kern w:val="0"/>
                <w:lang w:eastAsia="zh-CN"/>
              </w:rPr>
              <w:lastRenderedPageBreak/>
              <w:t>置，在备份服务器中配置python脚本，并设置每天凌晨4点将防火墙中配置文件下载至备份服务器中进行备份，管理员每周对备份文件进行巡检，确保配置文件完整备份至备份服务器中。</w:t>
            </w:r>
          </w:p>
        </w:tc>
      </w:tr>
      <w:tr w:rsidR="006E1EC7" w:rsidRPr="006E1EC7" w14:paraId="24F6D2BB" w14:textId="77777777" w:rsidTr="009153C9">
        <w:trPr>
          <w:trHeight w:val="454"/>
        </w:trPr>
        <w:tc>
          <w:tcPr>
            <w:tcW w:w="2880" w:type="dxa"/>
            <w:vMerge/>
          </w:tcPr>
          <w:p w14:paraId="7AEF1DC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256FD0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1E36520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管理员添加了数据同步策略，每天将备份服务器中备份文件拷贝至阿里公共云备份服务器中进行备份；2、经核查阿里公共云备份服务器（10.30.19.10）中备份目录/data/network-backup中具备网络设备配置备份文件；3、综上，因世纪互联IDC机房及阿里云公共云均在上海市，未实现异地实时备份功能。</w:t>
            </w:r>
          </w:p>
        </w:tc>
      </w:tr>
      <w:tr w:rsidR="006E1EC7" w:rsidRPr="006E1EC7" w14:paraId="68BCB7A3" w14:textId="77777777" w:rsidTr="009153C9">
        <w:trPr>
          <w:trHeight w:val="454"/>
        </w:trPr>
        <w:tc>
          <w:tcPr>
            <w:tcW w:w="2880" w:type="dxa"/>
            <w:vMerge/>
          </w:tcPr>
          <w:p w14:paraId="2BFF1C2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4E73A2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65AE3F3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经访谈访问管理员及核查网络拓扑图，重要数据处理系统中采用双机冗余部署，保证系统的高可用性。</w:t>
            </w:r>
          </w:p>
        </w:tc>
      </w:tr>
    </w:tbl>
    <w:p w14:paraId="2ADDD610"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1B69E23B" w14:textId="1634894C"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4.1.2.</w:t>
      </w:r>
      <w:r w:rsidR="006E1EC7" w:rsidRPr="006E1EC7">
        <w:rPr>
          <w:rFonts w:ascii="宋体" w:hAnsi="宋体" w:cs="Times New Roman"/>
          <w:bCs/>
          <w:iCs/>
          <w:color w:val="000000"/>
          <w:kern w:val="0"/>
          <w:sz w:val="28"/>
          <w:szCs w:val="22"/>
          <w:lang w:eastAsia="en-US"/>
        </w:rPr>
        <w:t>13. 天眼云镜</w:t>
      </w:r>
    </w:p>
    <w:tbl>
      <w:tblPr>
        <w:tblStyle w:val="5b"/>
        <w:tblW w:w="0" w:type="auto"/>
        <w:tblLook w:val="04A0" w:firstRow="1" w:lastRow="0" w:firstColumn="1" w:lastColumn="0" w:noHBand="0" w:noVBand="1"/>
      </w:tblPr>
      <w:tblGrid>
        <w:gridCol w:w="2740"/>
        <w:gridCol w:w="2751"/>
        <w:gridCol w:w="2805"/>
      </w:tblGrid>
      <w:tr w:rsidR="006E1EC7" w:rsidRPr="006E1EC7" w14:paraId="5D56AC22" w14:textId="77777777" w:rsidTr="009153C9">
        <w:trPr>
          <w:trHeight w:val="454"/>
        </w:trPr>
        <w:tc>
          <w:tcPr>
            <w:tcW w:w="2880" w:type="dxa"/>
            <w:shd w:val="clear" w:color="auto" w:fill="7D7D7D"/>
            <w:vAlign w:val="center"/>
          </w:tcPr>
          <w:p w14:paraId="4818B0A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763E9C0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5AF3FDA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3A38572F" w14:textId="77777777" w:rsidTr="009153C9">
        <w:trPr>
          <w:trHeight w:val="454"/>
        </w:trPr>
        <w:tc>
          <w:tcPr>
            <w:tcW w:w="2880" w:type="dxa"/>
            <w:vMerge w:val="restart"/>
            <w:vAlign w:val="center"/>
          </w:tcPr>
          <w:p w14:paraId="6116849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37E998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1797EBA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安全管理员及核查天眼云镜，天眼云镜采用用户名、口令、OTP动态验证码进行身份鉴别和标识，天眼云镜具有用户名查重功能，保证用户名具有唯一性，经现场测试，创建重名用户时会提示用户名已存在，创建账户失败，2、经现场核查天眼云镜密码策略，要求口令长度为8-20位字符，包含大小写字母、数字、特殊字符三种以上组合，用户口令更改周期为90天，OTP动态验证码刷新时间为30秒。</w:t>
            </w:r>
          </w:p>
        </w:tc>
      </w:tr>
      <w:tr w:rsidR="006E1EC7" w:rsidRPr="006E1EC7" w14:paraId="59974E6F" w14:textId="77777777" w:rsidTr="009153C9">
        <w:trPr>
          <w:trHeight w:val="454"/>
        </w:trPr>
        <w:tc>
          <w:tcPr>
            <w:tcW w:w="2880" w:type="dxa"/>
            <w:vMerge/>
          </w:tcPr>
          <w:p w14:paraId="1E75870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DCA19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w:t>
            </w:r>
            <w:r w:rsidRPr="006E1EC7">
              <w:rPr>
                <w:rFonts w:ascii="宋体" w:hAnsi="宋体" w:cs="Times New Roman"/>
                <w:kern w:val="0"/>
                <w:lang w:eastAsia="zh-CN"/>
              </w:rPr>
              <w:lastRenderedPageBreak/>
              <w:t>施；</w:t>
            </w:r>
          </w:p>
        </w:tc>
        <w:tc>
          <w:tcPr>
            <w:tcW w:w="2880" w:type="dxa"/>
            <w:vAlign w:val="center"/>
          </w:tcPr>
          <w:p w14:paraId="6D3D093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1、经现场访谈安全管理员及核查天眼云镜，天眼云镜启用登录失败处理策略，用户连续错误登录5次锁定账户15分</w:t>
            </w:r>
            <w:r w:rsidRPr="006E1EC7">
              <w:rPr>
                <w:rFonts w:ascii="宋体" w:hAnsi="宋体" w:cs="Times New Roman"/>
                <w:kern w:val="0"/>
                <w:lang w:eastAsia="zh-CN"/>
              </w:rPr>
              <w:lastRenderedPageBreak/>
              <w:t>钟，2、已配置连接超时时间30分钟。</w:t>
            </w:r>
          </w:p>
        </w:tc>
      </w:tr>
      <w:tr w:rsidR="006E1EC7" w:rsidRPr="006E1EC7" w14:paraId="692A5D7F" w14:textId="77777777" w:rsidTr="009153C9">
        <w:trPr>
          <w:trHeight w:val="454"/>
        </w:trPr>
        <w:tc>
          <w:tcPr>
            <w:tcW w:w="2880" w:type="dxa"/>
            <w:vMerge/>
          </w:tcPr>
          <w:p w14:paraId="1CA8CED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314ECA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24C65EA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经现场核查天眼云镜通信方式，天眼云镜在远程管理时采用HTTPS协议进行通信，防止鉴别信息在网络传输过程中被窃听。</w:t>
            </w:r>
          </w:p>
        </w:tc>
      </w:tr>
      <w:tr w:rsidR="006E1EC7" w:rsidRPr="006E1EC7" w14:paraId="34F2A84F" w14:textId="77777777" w:rsidTr="009153C9">
        <w:trPr>
          <w:trHeight w:val="454"/>
        </w:trPr>
        <w:tc>
          <w:tcPr>
            <w:tcW w:w="2880" w:type="dxa"/>
            <w:vMerge/>
          </w:tcPr>
          <w:p w14:paraId="1951C4C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0F5DE0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2352A78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经现场访谈安全管理员及核查天眼云镜登录方式，天眼云镜采用用户名、口令、OTP动态验证码对用户进行身份鉴别。</w:t>
            </w:r>
          </w:p>
        </w:tc>
      </w:tr>
      <w:tr w:rsidR="006E1EC7" w:rsidRPr="006E1EC7" w14:paraId="0C178ED5" w14:textId="77777777" w:rsidTr="009153C9">
        <w:trPr>
          <w:trHeight w:val="454"/>
        </w:trPr>
        <w:tc>
          <w:tcPr>
            <w:tcW w:w="2880" w:type="dxa"/>
            <w:vMerge w:val="restart"/>
            <w:vAlign w:val="center"/>
          </w:tcPr>
          <w:p w14:paraId="5C2FC19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2F23282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72C85FF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安全管理员及核查天眼云镜中子账号管理，天眼云镜由超级管理员对登录的用户创建账号并分配权限，目前在天眼云镜中存在huangfusheng安全管理员（拥有安全管理权限）、fengkun审计员（拥有审计管理权限）、wangtao、huanqinlong、yangyuhao等共6个普通用户（拥有日常运维管理权限。</w:t>
            </w:r>
          </w:p>
        </w:tc>
      </w:tr>
      <w:tr w:rsidR="006E1EC7" w:rsidRPr="006E1EC7" w14:paraId="0081F2B4" w14:textId="77777777" w:rsidTr="009153C9">
        <w:trPr>
          <w:trHeight w:val="454"/>
        </w:trPr>
        <w:tc>
          <w:tcPr>
            <w:tcW w:w="2880" w:type="dxa"/>
            <w:vMerge/>
          </w:tcPr>
          <w:p w14:paraId="7ECF491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133A44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65336A4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核查天眼云镜中子账号管理，天眼云镜中不存在默认账户，并且用户口令已按照复杂度策略更改。</w:t>
            </w:r>
          </w:p>
        </w:tc>
      </w:tr>
      <w:tr w:rsidR="006E1EC7" w:rsidRPr="006E1EC7" w14:paraId="65A18D16" w14:textId="77777777" w:rsidTr="009153C9">
        <w:trPr>
          <w:trHeight w:val="454"/>
        </w:trPr>
        <w:tc>
          <w:tcPr>
            <w:tcW w:w="2880" w:type="dxa"/>
            <w:vMerge/>
          </w:tcPr>
          <w:p w14:paraId="144897F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FFBB26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35F7270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经现场核查天眼云镜中子账号管理，天眼云镜中账户和员工账户一一对应，不存在多余、过期、共享账户。</w:t>
            </w:r>
          </w:p>
        </w:tc>
      </w:tr>
      <w:tr w:rsidR="006E1EC7" w:rsidRPr="006E1EC7" w14:paraId="335EFAEC" w14:textId="77777777" w:rsidTr="009153C9">
        <w:trPr>
          <w:trHeight w:val="454"/>
        </w:trPr>
        <w:tc>
          <w:tcPr>
            <w:tcW w:w="2880" w:type="dxa"/>
            <w:vMerge/>
          </w:tcPr>
          <w:p w14:paraId="01AE78C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D5B764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58D6614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经现场核查天眼云镜中子账号管理，天眼云镜中创建了安全管理员、审计管理员、普通管理用户，并按照权限最小原则赋予各管理用户操作权限，实现管理用户权限分离。</w:t>
            </w:r>
          </w:p>
        </w:tc>
      </w:tr>
      <w:tr w:rsidR="006E1EC7" w:rsidRPr="006E1EC7" w14:paraId="3A13AD8E" w14:textId="77777777" w:rsidTr="009153C9">
        <w:trPr>
          <w:trHeight w:val="454"/>
        </w:trPr>
        <w:tc>
          <w:tcPr>
            <w:tcW w:w="2880" w:type="dxa"/>
            <w:vMerge/>
          </w:tcPr>
          <w:p w14:paraId="5DCCFB8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BDB964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52203E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经核查与访谈，天眼云镜中由管理员角色账户为管理用户配置相应账号，并按照用户角色级别赋予管理用户操作权限。</w:t>
            </w:r>
          </w:p>
        </w:tc>
      </w:tr>
      <w:tr w:rsidR="006E1EC7" w:rsidRPr="006E1EC7" w14:paraId="51C302D8" w14:textId="77777777" w:rsidTr="009153C9">
        <w:trPr>
          <w:trHeight w:val="454"/>
        </w:trPr>
        <w:tc>
          <w:tcPr>
            <w:tcW w:w="2880" w:type="dxa"/>
            <w:vMerge/>
          </w:tcPr>
          <w:p w14:paraId="1FF5F2B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96CE69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21D70AB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经核查及访谈，天眼云镜中访问控制策略为管理用户的天眼云镜中配置文件等进行配置管理及访问管理等，访问控制粒度达到主体为用户级、客体为菜单级。</w:t>
            </w:r>
          </w:p>
        </w:tc>
      </w:tr>
      <w:tr w:rsidR="006E1EC7" w:rsidRPr="006E1EC7" w14:paraId="5996C844" w14:textId="77777777" w:rsidTr="009153C9">
        <w:trPr>
          <w:trHeight w:val="454"/>
        </w:trPr>
        <w:tc>
          <w:tcPr>
            <w:tcW w:w="2880" w:type="dxa"/>
            <w:vMerge/>
          </w:tcPr>
          <w:p w14:paraId="4150F5A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9EDEC8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1798BCF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经核查及访谈，天眼云镜未对重要主体和客体设置安全标记。</w:t>
            </w:r>
          </w:p>
        </w:tc>
      </w:tr>
      <w:tr w:rsidR="006E1EC7" w:rsidRPr="006E1EC7" w14:paraId="309BD46D" w14:textId="77777777" w:rsidTr="009153C9">
        <w:trPr>
          <w:trHeight w:val="454"/>
        </w:trPr>
        <w:tc>
          <w:tcPr>
            <w:tcW w:w="2880" w:type="dxa"/>
            <w:vMerge w:val="restart"/>
            <w:vAlign w:val="center"/>
          </w:tcPr>
          <w:p w14:paraId="088DC5C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41EA0EE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4B4BA8E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经现场核查天眼云镜审计功能，天眼云镜能够对用户操作、病毒查杀等进行审计记录。</w:t>
            </w:r>
          </w:p>
        </w:tc>
      </w:tr>
      <w:tr w:rsidR="006E1EC7" w:rsidRPr="006E1EC7" w14:paraId="2AE5510C" w14:textId="77777777" w:rsidTr="009153C9">
        <w:trPr>
          <w:trHeight w:val="454"/>
        </w:trPr>
        <w:tc>
          <w:tcPr>
            <w:tcW w:w="2880" w:type="dxa"/>
            <w:vMerge/>
          </w:tcPr>
          <w:p w14:paraId="6531350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BCB7EA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38C64F8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天眼云镜审计记录，天眼云镜中操作日志包括：操作时间、操作用户、操作名称、操作类型、操作（查看详情）等；病毒查杀记录包括：病毒名称、病毒文件、受感染主机、发现时间、处理时间、处理人、操作（还原文件、删除文件）等。</w:t>
            </w:r>
          </w:p>
        </w:tc>
      </w:tr>
      <w:tr w:rsidR="006E1EC7" w:rsidRPr="006E1EC7" w14:paraId="262224FB" w14:textId="77777777" w:rsidTr="009153C9">
        <w:trPr>
          <w:trHeight w:val="454"/>
        </w:trPr>
        <w:tc>
          <w:tcPr>
            <w:tcW w:w="2880" w:type="dxa"/>
            <w:vMerge/>
          </w:tcPr>
          <w:p w14:paraId="3A6307E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43250B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194FD16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核查天眼云镜审计记录，所有用户均无权限将审计记录进行修改、删除，2、管理员配置审计记录备份策略，实时将审计记录备份至360本地安全大脑中进行备份保存，经现场核查360本地安全大脑中具备天眼云镜审计记录，保存时间满足半年以上。</w:t>
            </w:r>
          </w:p>
        </w:tc>
      </w:tr>
      <w:tr w:rsidR="006E1EC7" w:rsidRPr="006E1EC7" w14:paraId="353E7E5A" w14:textId="77777777" w:rsidTr="009153C9">
        <w:trPr>
          <w:trHeight w:val="454"/>
        </w:trPr>
        <w:tc>
          <w:tcPr>
            <w:tcW w:w="2880" w:type="dxa"/>
            <w:vMerge/>
          </w:tcPr>
          <w:p w14:paraId="06F1779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886B8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635B00E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经现场核查天眼云镜审计进程，天眼云镜中审计进程受系统进程保护，所有用户均无权限对审计进程单独中断。</w:t>
            </w:r>
          </w:p>
        </w:tc>
      </w:tr>
      <w:tr w:rsidR="006E1EC7" w:rsidRPr="006E1EC7" w14:paraId="0B0D2A8E" w14:textId="77777777" w:rsidTr="009153C9">
        <w:trPr>
          <w:trHeight w:val="454"/>
        </w:trPr>
        <w:tc>
          <w:tcPr>
            <w:tcW w:w="2880" w:type="dxa"/>
            <w:vMerge w:val="restart"/>
            <w:vAlign w:val="center"/>
          </w:tcPr>
          <w:p w14:paraId="398213C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4E3D349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1D16B43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经访谈及核查，天眼云镜系统为厂商提供独立封装系统，不允许安装其他组件及应用程序，遵循最小安装原则。</w:t>
            </w:r>
          </w:p>
        </w:tc>
      </w:tr>
      <w:tr w:rsidR="006E1EC7" w:rsidRPr="006E1EC7" w14:paraId="1FC0C3A5" w14:textId="77777777" w:rsidTr="009153C9">
        <w:trPr>
          <w:trHeight w:val="454"/>
        </w:trPr>
        <w:tc>
          <w:tcPr>
            <w:tcW w:w="2880" w:type="dxa"/>
            <w:vMerge/>
          </w:tcPr>
          <w:p w14:paraId="13264B6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F2667C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3F684F8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经现场核查天眼云镜配置策略，天眼云镜中仅启用了SNMP、NTP、HTTPS远程管理端口，Telnet协议已关闭。</w:t>
            </w:r>
          </w:p>
        </w:tc>
      </w:tr>
      <w:tr w:rsidR="006E1EC7" w:rsidRPr="006E1EC7" w14:paraId="519D2408" w14:textId="77777777" w:rsidTr="009153C9">
        <w:trPr>
          <w:trHeight w:val="454"/>
        </w:trPr>
        <w:tc>
          <w:tcPr>
            <w:tcW w:w="2880" w:type="dxa"/>
            <w:vMerge/>
          </w:tcPr>
          <w:p w14:paraId="411E483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1C627F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69F75C4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经现场访谈安全管理员及核查，远程管理天眼云镜时仅允许管理用户使用在办公网防火墙中启用VPN隧道连接到世纪互联IDC机房中，然后对天眼云镜进行远程管理。</w:t>
            </w:r>
          </w:p>
        </w:tc>
      </w:tr>
      <w:tr w:rsidR="006E1EC7" w:rsidRPr="006E1EC7" w14:paraId="55284243" w14:textId="77777777" w:rsidTr="009153C9">
        <w:trPr>
          <w:trHeight w:val="454"/>
        </w:trPr>
        <w:tc>
          <w:tcPr>
            <w:tcW w:w="2880" w:type="dxa"/>
            <w:vMerge/>
          </w:tcPr>
          <w:p w14:paraId="147C1EE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8B9344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7417EE9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该测评项测评对象为业务应用系统、中间件和系统管理软件，安全设备不适用。</w:t>
            </w:r>
          </w:p>
        </w:tc>
      </w:tr>
      <w:tr w:rsidR="006E1EC7" w:rsidRPr="006E1EC7" w14:paraId="7B7E3B32" w14:textId="77777777" w:rsidTr="009153C9">
        <w:trPr>
          <w:trHeight w:val="454"/>
        </w:trPr>
        <w:tc>
          <w:tcPr>
            <w:tcW w:w="2880" w:type="dxa"/>
            <w:vMerge/>
          </w:tcPr>
          <w:p w14:paraId="0482DB7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B2AE10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270810E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安全管理员，管理员定期对官方网站通报的安全漏洞进行评估，然后从官方网站下载安全补丁对设备进行补丁修复，避免系统中存在安全漏洞，2、经现场漏洞扫描，未发现天眼云镜中存在安全漏洞。</w:t>
            </w:r>
          </w:p>
        </w:tc>
      </w:tr>
      <w:tr w:rsidR="006E1EC7" w:rsidRPr="006E1EC7" w14:paraId="704EB1D6" w14:textId="77777777" w:rsidTr="009153C9">
        <w:trPr>
          <w:trHeight w:val="454"/>
        </w:trPr>
        <w:tc>
          <w:tcPr>
            <w:tcW w:w="2880" w:type="dxa"/>
            <w:vMerge/>
          </w:tcPr>
          <w:p w14:paraId="34B1EAF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890050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381DF50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被测系统中部署了360AISA全流量威胁分析系统和360本地安全大脑，通过将被测系统中全部流量镜像发送到360AISA全流量威胁分析系统及360本地安全大脑中进行分析监测，发现入侵事件后及时通过钉钉报警，并且能够实现自动阻断。</w:t>
            </w:r>
          </w:p>
        </w:tc>
      </w:tr>
      <w:tr w:rsidR="006E1EC7" w:rsidRPr="006E1EC7" w14:paraId="6AE7CAE1" w14:textId="77777777" w:rsidTr="009153C9">
        <w:trPr>
          <w:trHeight w:val="454"/>
        </w:trPr>
        <w:tc>
          <w:tcPr>
            <w:tcW w:w="2880" w:type="dxa"/>
            <w:vAlign w:val="center"/>
          </w:tcPr>
          <w:p w14:paraId="16094ED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7E22376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01B3D4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未基于可信根对计算设备提供可信验证。</w:t>
            </w:r>
          </w:p>
        </w:tc>
      </w:tr>
      <w:tr w:rsidR="006E1EC7" w:rsidRPr="006E1EC7" w14:paraId="77D07FD9" w14:textId="77777777" w:rsidTr="009153C9">
        <w:trPr>
          <w:trHeight w:val="454"/>
        </w:trPr>
        <w:tc>
          <w:tcPr>
            <w:tcW w:w="2880" w:type="dxa"/>
            <w:vMerge w:val="restart"/>
            <w:vAlign w:val="center"/>
          </w:tcPr>
          <w:p w14:paraId="595F0FA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2EE94D0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473C85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经现场核查天眼云镜通信方式，系统通过HTTPS协议进行通信，保证重要数据传输过程中的完整性。</w:t>
            </w:r>
          </w:p>
        </w:tc>
      </w:tr>
      <w:tr w:rsidR="006E1EC7" w:rsidRPr="006E1EC7" w14:paraId="5F5F2636" w14:textId="77777777" w:rsidTr="009153C9">
        <w:trPr>
          <w:trHeight w:val="454"/>
        </w:trPr>
        <w:tc>
          <w:tcPr>
            <w:tcW w:w="2880" w:type="dxa"/>
            <w:vMerge/>
          </w:tcPr>
          <w:p w14:paraId="14C5B05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F0B44B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6E58CA8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经现场核查安全管理员，天眼云镜通过厂商自身的加密技术保证用户鉴别信息等在存储过程中的完整性。</w:t>
            </w:r>
          </w:p>
        </w:tc>
      </w:tr>
      <w:tr w:rsidR="006E1EC7" w:rsidRPr="006E1EC7" w14:paraId="150536DC" w14:textId="77777777" w:rsidTr="009153C9">
        <w:trPr>
          <w:trHeight w:val="454"/>
        </w:trPr>
        <w:tc>
          <w:tcPr>
            <w:tcW w:w="2880" w:type="dxa"/>
            <w:vMerge w:val="restart"/>
            <w:vAlign w:val="center"/>
          </w:tcPr>
          <w:p w14:paraId="6049DF3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0D0586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27FFA26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经现场核查天眼云镜通信方式，系统通过HTTPS协议进行通信，保证重要数据传输过程中的保密性。</w:t>
            </w:r>
          </w:p>
        </w:tc>
      </w:tr>
      <w:tr w:rsidR="006E1EC7" w:rsidRPr="006E1EC7" w14:paraId="4B886466" w14:textId="77777777" w:rsidTr="009153C9">
        <w:trPr>
          <w:trHeight w:val="454"/>
        </w:trPr>
        <w:tc>
          <w:tcPr>
            <w:tcW w:w="2880" w:type="dxa"/>
            <w:vMerge/>
          </w:tcPr>
          <w:p w14:paraId="041664A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A20F0A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0CBD0C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经现场核查安全管理员，天眼云镜通过厂商自身的加密技术保证用户鉴别信息等在存储过程中的保密性。</w:t>
            </w:r>
          </w:p>
        </w:tc>
      </w:tr>
      <w:tr w:rsidR="006E1EC7" w:rsidRPr="006E1EC7" w14:paraId="53B48CC8" w14:textId="77777777" w:rsidTr="009153C9">
        <w:trPr>
          <w:trHeight w:val="454"/>
        </w:trPr>
        <w:tc>
          <w:tcPr>
            <w:tcW w:w="2880" w:type="dxa"/>
            <w:vMerge w:val="restart"/>
            <w:vAlign w:val="center"/>
          </w:tcPr>
          <w:p w14:paraId="4A807F4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3E9FF26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19224B6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管理员及核查相应配置，在备份服务器中配置python脚本，并设置每天凌晨4点将交换机中配置文件下载至备份服务器中进行备份，管理员每周对备份文件进行巡检，确保配置文件完整备份至备份服务器中。</w:t>
            </w:r>
          </w:p>
        </w:tc>
      </w:tr>
      <w:tr w:rsidR="006E1EC7" w:rsidRPr="006E1EC7" w14:paraId="11864095" w14:textId="77777777" w:rsidTr="009153C9">
        <w:trPr>
          <w:trHeight w:val="454"/>
        </w:trPr>
        <w:tc>
          <w:tcPr>
            <w:tcW w:w="2880" w:type="dxa"/>
            <w:vMerge/>
          </w:tcPr>
          <w:p w14:paraId="5089BBF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EFD788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6D05C5E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公司未对重要数据提供异地备份服务。</w:t>
            </w:r>
          </w:p>
        </w:tc>
      </w:tr>
      <w:tr w:rsidR="006E1EC7" w:rsidRPr="006E1EC7" w14:paraId="4F9A44FB" w14:textId="77777777" w:rsidTr="009153C9">
        <w:trPr>
          <w:trHeight w:val="454"/>
        </w:trPr>
        <w:tc>
          <w:tcPr>
            <w:tcW w:w="2880" w:type="dxa"/>
            <w:vMerge/>
          </w:tcPr>
          <w:p w14:paraId="66684BC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A30CF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4D9E5E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经核查，重要数据处理系统中通过四台设备组成一个集群进行部署，保证系统的高可用性。</w:t>
            </w:r>
          </w:p>
        </w:tc>
      </w:tr>
    </w:tbl>
    <w:p w14:paraId="6C553DE7"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1D34B644" w14:textId="762BE353"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4.1.2.</w:t>
      </w:r>
      <w:r w:rsidR="006E1EC7" w:rsidRPr="006E1EC7">
        <w:rPr>
          <w:rFonts w:ascii="宋体" w:hAnsi="宋体" w:cs="Times New Roman"/>
          <w:bCs/>
          <w:iCs/>
          <w:color w:val="000000"/>
          <w:kern w:val="0"/>
          <w:sz w:val="28"/>
          <w:szCs w:val="22"/>
          <w:lang w:eastAsia="en-US"/>
        </w:rPr>
        <w:t>14. 数据库安全审计系统</w:t>
      </w:r>
    </w:p>
    <w:tbl>
      <w:tblPr>
        <w:tblStyle w:val="5b"/>
        <w:tblW w:w="0" w:type="auto"/>
        <w:tblLook w:val="04A0" w:firstRow="1" w:lastRow="0" w:firstColumn="1" w:lastColumn="0" w:noHBand="0" w:noVBand="1"/>
      </w:tblPr>
      <w:tblGrid>
        <w:gridCol w:w="2752"/>
        <w:gridCol w:w="2761"/>
        <w:gridCol w:w="2783"/>
      </w:tblGrid>
      <w:tr w:rsidR="006E1EC7" w:rsidRPr="006E1EC7" w14:paraId="4323AE77" w14:textId="77777777" w:rsidTr="009153C9">
        <w:trPr>
          <w:trHeight w:val="454"/>
        </w:trPr>
        <w:tc>
          <w:tcPr>
            <w:tcW w:w="2880" w:type="dxa"/>
            <w:shd w:val="clear" w:color="auto" w:fill="7D7D7D"/>
            <w:vAlign w:val="center"/>
          </w:tcPr>
          <w:p w14:paraId="0A40FF2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7A8A758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2CCCAD5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021F5FA1" w14:textId="77777777" w:rsidTr="009153C9">
        <w:trPr>
          <w:trHeight w:val="454"/>
        </w:trPr>
        <w:tc>
          <w:tcPr>
            <w:tcW w:w="2880" w:type="dxa"/>
            <w:vMerge w:val="restart"/>
            <w:vAlign w:val="center"/>
          </w:tcPr>
          <w:p w14:paraId="4AE8D15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60B4B73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0FE5E8C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1、经现场访谈管理员及核查数据库安全审计系统，数据库安全审计系统采用用户名、口令进行身份标识和身份鉴别，数据库安全审计系统具备用户名查重功能，保证用户身份</w:t>
            </w:r>
            <w:r w:rsidRPr="006E1EC7">
              <w:rPr>
                <w:rFonts w:ascii="宋体" w:hAnsi="宋体" w:cs="Times New Roman"/>
                <w:kern w:val="0"/>
                <w:lang w:eastAsia="zh-CN"/>
              </w:rPr>
              <w:lastRenderedPageBreak/>
              <w:t>标识具备唯一性，经现场测试，创建重名用户会提示用户名已存在，2、经现场核查数据库审计系统口令策略，用户口令长度至少为8位，由，、大小写字母、数字、字符四种组合，但是未配置用户口令更改周期。</w:t>
            </w:r>
          </w:p>
        </w:tc>
      </w:tr>
      <w:tr w:rsidR="006E1EC7" w:rsidRPr="006E1EC7" w14:paraId="2F12FB6E" w14:textId="77777777" w:rsidTr="009153C9">
        <w:trPr>
          <w:trHeight w:val="454"/>
        </w:trPr>
        <w:tc>
          <w:tcPr>
            <w:tcW w:w="2880" w:type="dxa"/>
            <w:vMerge/>
          </w:tcPr>
          <w:p w14:paraId="08A44E5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25E824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1EB8B56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经现场访谈管理员及核查数据库安全审计系统登录策略，用户连续错误登录10次锁定IP地址，由管理员负责解锁，空闲超时时间限制为3分钟。</w:t>
            </w:r>
          </w:p>
        </w:tc>
      </w:tr>
      <w:tr w:rsidR="006E1EC7" w:rsidRPr="006E1EC7" w14:paraId="23206959" w14:textId="77777777" w:rsidTr="009153C9">
        <w:trPr>
          <w:trHeight w:val="454"/>
        </w:trPr>
        <w:tc>
          <w:tcPr>
            <w:tcW w:w="2880" w:type="dxa"/>
            <w:vMerge/>
          </w:tcPr>
          <w:p w14:paraId="06447B1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C333EE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250099F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经现场核查数据库安全审计系统通信方式，数据库审计在远程管理时采用HTTPS协议进行通信，防止鉴别信息在网络传输过程中被窃听。</w:t>
            </w:r>
          </w:p>
        </w:tc>
      </w:tr>
      <w:tr w:rsidR="006E1EC7" w:rsidRPr="006E1EC7" w14:paraId="059C5BAF" w14:textId="77777777" w:rsidTr="009153C9">
        <w:trPr>
          <w:trHeight w:val="454"/>
        </w:trPr>
        <w:tc>
          <w:tcPr>
            <w:tcW w:w="2880" w:type="dxa"/>
            <w:vMerge/>
          </w:tcPr>
          <w:p w14:paraId="2D7642C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CEC9A6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0BEC5C4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经现场访谈管理员及核查数据库安全审计系统登录方式，数据库安全审计系统仅采用用户名、口令方式进行身份鉴别，未采用两种或两种以上组合的鉴别技术对用户进行身份鉴别。</w:t>
            </w:r>
          </w:p>
        </w:tc>
      </w:tr>
      <w:tr w:rsidR="006E1EC7" w:rsidRPr="006E1EC7" w14:paraId="7F66D953" w14:textId="77777777" w:rsidTr="009153C9">
        <w:trPr>
          <w:trHeight w:val="454"/>
        </w:trPr>
        <w:tc>
          <w:tcPr>
            <w:tcW w:w="2880" w:type="dxa"/>
            <w:vMerge w:val="restart"/>
            <w:vAlign w:val="center"/>
          </w:tcPr>
          <w:p w14:paraId="5A76028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7C4BF53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090AD3A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管理员及核查数据库安全审计系统用户管理配置，在用户管理-账号管理中分别配置sysadmin系统管理员、audadmin审计管理员、secadmin安全管理员等账户，并分别为各管理用户赋予相应权限，如：系统管理员：首页、审计、分析、报表、策略、资产系统等菜单权限；审计管理员拥有审计菜单权限；安全管理员拥有系统、用户管理、账号审核、安全配置等菜单权限。</w:t>
            </w:r>
          </w:p>
        </w:tc>
      </w:tr>
      <w:tr w:rsidR="006E1EC7" w:rsidRPr="006E1EC7" w14:paraId="6771C08E" w14:textId="77777777" w:rsidTr="009153C9">
        <w:trPr>
          <w:trHeight w:val="454"/>
        </w:trPr>
        <w:tc>
          <w:tcPr>
            <w:tcW w:w="2880" w:type="dxa"/>
            <w:vMerge/>
          </w:tcPr>
          <w:p w14:paraId="27AC4AA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7B99CB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46BD4E4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经现场访谈管理员及核查数据库安全审计系统用户管理配置，系统中不存在默认账户，并且用户口令已按照复杂度要求更改。</w:t>
            </w:r>
          </w:p>
        </w:tc>
      </w:tr>
      <w:tr w:rsidR="006E1EC7" w:rsidRPr="006E1EC7" w14:paraId="4C7B68DF" w14:textId="77777777" w:rsidTr="009153C9">
        <w:trPr>
          <w:trHeight w:val="454"/>
        </w:trPr>
        <w:tc>
          <w:tcPr>
            <w:tcW w:w="2880" w:type="dxa"/>
            <w:vMerge/>
          </w:tcPr>
          <w:p w14:paraId="11F4E69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B3F3B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43D48EE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经现场访谈管理员及核查数据库安全审计系统用户管理配置，数据库安全审计系统中按照管理需求创建用户，不存在多余、过期、共享账户。</w:t>
            </w:r>
          </w:p>
        </w:tc>
      </w:tr>
      <w:tr w:rsidR="006E1EC7" w:rsidRPr="006E1EC7" w14:paraId="589298C7" w14:textId="77777777" w:rsidTr="009153C9">
        <w:trPr>
          <w:trHeight w:val="454"/>
        </w:trPr>
        <w:tc>
          <w:tcPr>
            <w:tcW w:w="2880" w:type="dxa"/>
            <w:vMerge/>
          </w:tcPr>
          <w:p w14:paraId="3572FFE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7CF8F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10B706F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管理员及核查数据库安全审计系统用户管理配置，分别配置sysadmin系统管理员、audadmin审计管理员、secadmin安全管理员等账户，并按照最小权限原则赋予各管理用户相应权限，实现管理用户权限最小化及权限分离。</w:t>
            </w:r>
          </w:p>
        </w:tc>
      </w:tr>
      <w:tr w:rsidR="006E1EC7" w:rsidRPr="006E1EC7" w14:paraId="5ABFA597" w14:textId="77777777" w:rsidTr="009153C9">
        <w:trPr>
          <w:trHeight w:val="454"/>
        </w:trPr>
        <w:tc>
          <w:tcPr>
            <w:tcW w:w="2880" w:type="dxa"/>
            <w:vMerge/>
          </w:tcPr>
          <w:p w14:paraId="0AFBF7D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F5FBC0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16BC8ED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经核查配置文件及访谈，数据库安全审计系统中由管理员角色账户为管理用户配置相应账号，并按照用户角色级别赋予管理用户操作权限。</w:t>
            </w:r>
          </w:p>
        </w:tc>
      </w:tr>
      <w:tr w:rsidR="006E1EC7" w:rsidRPr="006E1EC7" w14:paraId="1C1B08F9" w14:textId="77777777" w:rsidTr="009153C9">
        <w:trPr>
          <w:trHeight w:val="454"/>
        </w:trPr>
        <w:tc>
          <w:tcPr>
            <w:tcW w:w="2880" w:type="dxa"/>
            <w:vMerge/>
          </w:tcPr>
          <w:p w14:paraId="05407E8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641DCE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77C3582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经核查配置文件及访谈，数据库安全审计中访问控制策略为管理用户的数据库安全审计系统中配置文件等进行配置管理及访问管理等，访问控制粒度达到主体为用户级、客体为菜单级。</w:t>
            </w:r>
          </w:p>
        </w:tc>
      </w:tr>
      <w:tr w:rsidR="006E1EC7" w:rsidRPr="006E1EC7" w14:paraId="201FCCE9" w14:textId="77777777" w:rsidTr="009153C9">
        <w:trPr>
          <w:trHeight w:val="454"/>
        </w:trPr>
        <w:tc>
          <w:tcPr>
            <w:tcW w:w="2880" w:type="dxa"/>
            <w:vMerge/>
          </w:tcPr>
          <w:p w14:paraId="543402B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A58DA2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6DB6FD4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经核查及访谈，数据库安全审计系统未对重要主体和客体设置安全标记。</w:t>
            </w:r>
          </w:p>
        </w:tc>
      </w:tr>
      <w:tr w:rsidR="006E1EC7" w:rsidRPr="006E1EC7" w14:paraId="29246174" w14:textId="77777777" w:rsidTr="009153C9">
        <w:trPr>
          <w:trHeight w:val="454"/>
        </w:trPr>
        <w:tc>
          <w:tcPr>
            <w:tcW w:w="2880" w:type="dxa"/>
            <w:vMerge w:val="restart"/>
            <w:vAlign w:val="center"/>
          </w:tcPr>
          <w:p w14:paraId="7F04D5F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779258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446671B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经现场核查数据库安全审计系统审计功能，数据库安全审计系统启用安全审计，能够对用户操作行为及安全事件进行审计记录。</w:t>
            </w:r>
          </w:p>
        </w:tc>
      </w:tr>
      <w:tr w:rsidR="006E1EC7" w:rsidRPr="006E1EC7" w14:paraId="6B7A8778" w14:textId="77777777" w:rsidTr="009153C9">
        <w:trPr>
          <w:trHeight w:val="454"/>
        </w:trPr>
        <w:tc>
          <w:tcPr>
            <w:tcW w:w="2880" w:type="dxa"/>
            <w:vMerge/>
          </w:tcPr>
          <w:p w14:paraId="73BB63E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6F54B3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3B529DB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经现场核查数据库安全审计系统审计记录，数据库安全审计系统中会话审计记录包括：会话ID、开始时间、时长、客户端IP、服务端IP、协议类型、数据库账号、请求总数、操作（详情、回放）。</w:t>
            </w:r>
          </w:p>
        </w:tc>
      </w:tr>
      <w:tr w:rsidR="006E1EC7" w:rsidRPr="006E1EC7" w14:paraId="4DF8D9E1" w14:textId="77777777" w:rsidTr="009153C9">
        <w:trPr>
          <w:trHeight w:val="454"/>
        </w:trPr>
        <w:tc>
          <w:tcPr>
            <w:tcW w:w="2880" w:type="dxa"/>
            <w:vMerge/>
          </w:tcPr>
          <w:p w14:paraId="56ABF3B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DB092C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19FB04E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经现场核查数据库安全审计系统审计记录，所有用户均无权限将审计记录进行删除、修</w:t>
            </w:r>
            <w:r w:rsidRPr="006E1EC7">
              <w:rPr>
                <w:rFonts w:ascii="宋体" w:hAnsi="宋体" w:cs="Times New Roman"/>
                <w:kern w:val="0"/>
                <w:lang w:eastAsia="zh-CN"/>
              </w:rPr>
              <w:lastRenderedPageBreak/>
              <w:t>改，管理员配置审计备份，实时将审计记录传输至360本地安全大脑进行备份保存。</w:t>
            </w:r>
          </w:p>
        </w:tc>
      </w:tr>
      <w:tr w:rsidR="006E1EC7" w:rsidRPr="006E1EC7" w14:paraId="598870BF" w14:textId="77777777" w:rsidTr="009153C9">
        <w:trPr>
          <w:trHeight w:val="454"/>
        </w:trPr>
        <w:tc>
          <w:tcPr>
            <w:tcW w:w="2880" w:type="dxa"/>
            <w:vMerge/>
          </w:tcPr>
          <w:p w14:paraId="5ECB682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C676AB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66760A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经现场核查数据库安全审计系统审计进程，数据库安全审计系统审计进程受系统进程保护，所有用户均无权限对审计进程单独中断。</w:t>
            </w:r>
          </w:p>
        </w:tc>
      </w:tr>
      <w:tr w:rsidR="006E1EC7" w:rsidRPr="006E1EC7" w14:paraId="0B9072EF" w14:textId="77777777" w:rsidTr="009153C9">
        <w:trPr>
          <w:trHeight w:val="454"/>
        </w:trPr>
        <w:tc>
          <w:tcPr>
            <w:tcW w:w="2880" w:type="dxa"/>
            <w:vMerge w:val="restart"/>
            <w:vAlign w:val="center"/>
          </w:tcPr>
          <w:p w14:paraId="625A444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3BFA190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04A00FF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经访谈及核查，数据库安全审计系统为厂商提供独立封装系统，不允许安装其他组件及应用程序，遵循最小安装原则。</w:t>
            </w:r>
          </w:p>
        </w:tc>
      </w:tr>
      <w:tr w:rsidR="006E1EC7" w:rsidRPr="006E1EC7" w14:paraId="7E294E8D" w14:textId="77777777" w:rsidTr="009153C9">
        <w:trPr>
          <w:trHeight w:val="454"/>
        </w:trPr>
        <w:tc>
          <w:tcPr>
            <w:tcW w:w="2880" w:type="dxa"/>
            <w:vMerge/>
          </w:tcPr>
          <w:p w14:paraId="3F96014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8BB10E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3B8526A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经现场核查数据库安全审计系统配置策略，数据库安全审计系统仅启用了HTTPS远程管理端口、ftp服务用于审计记录备份，未启用不需要服务及高危端口。</w:t>
            </w:r>
          </w:p>
        </w:tc>
      </w:tr>
      <w:tr w:rsidR="006E1EC7" w:rsidRPr="006E1EC7" w14:paraId="6992E4C9" w14:textId="77777777" w:rsidTr="009153C9">
        <w:trPr>
          <w:trHeight w:val="454"/>
        </w:trPr>
        <w:tc>
          <w:tcPr>
            <w:tcW w:w="2880" w:type="dxa"/>
            <w:vMerge/>
          </w:tcPr>
          <w:p w14:paraId="11B76EA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51D118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073724F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经现场访谈安全管理员及核查，远程管理数据库安全审计系统时仅允许管理用户使用在办公网防火墙中启用VPN隧道连接到世纪互联IDC机房中，然后对数据库安全审计系统进行远程管理。</w:t>
            </w:r>
          </w:p>
        </w:tc>
      </w:tr>
      <w:tr w:rsidR="006E1EC7" w:rsidRPr="006E1EC7" w14:paraId="3F5714A7" w14:textId="77777777" w:rsidTr="009153C9">
        <w:trPr>
          <w:trHeight w:val="454"/>
        </w:trPr>
        <w:tc>
          <w:tcPr>
            <w:tcW w:w="2880" w:type="dxa"/>
            <w:vMerge/>
          </w:tcPr>
          <w:p w14:paraId="435FDBE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F84AB9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2FB7F5A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该测评项测评对象为业务应用系统、中间件和系统管理软件，安全设备不适用。</w:t>
            </w:r>
          </w:p>
        </w:tc>
      </w:tr>
      <w:tr w:rsidR="006E1EC7" w:rsidRPr="006E1EC7" w14:paraId="0A52A500" w14:textId="77777777" w:rsidTr="009153C9">
        <w:trPr>
          <w:trHeight w:val="454"/>
        </w:trPr>
        <w:tc>
          <w:tcPr>
            <w:tcW w:w="2880" w:type="dxa"/>
            <w:vMerge/>
          </w:tcPr>
          <w:p w14:paraId="0AC02B7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950B4E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7837A8C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安全管理员，管理员定期对官方网站通报的安全漏洞进行评估，然后从官方网站下载安全补丁对数据库安全审计系统进行补丁修复，避免系统中存在安全漏洞，经现场核查数据库安全审计系统系统版本为V3.0，为当前厂商提供最新版本。</w:t>
            </w:r>
          </w:p>
        </w:tc>
      </w:tr>
      <w:tr w:rsidR="006E1EC7" w:rsidRPr="006E1EC7" w14:paraId="61F56C1F" w14:textId="77777777" w:rsidTr="009153C9">
        <w:trPr>
          <w:trHeight w:val="454"/>
        </w:trPr>
        <w:tc>
          <w:tcPr>
            <w:tcW w:w="2880" w:type="dxa"/>
            <w:vMerge/>
          </w:tcPr>
          <w:p w14:paraId="1F90A83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B92678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0A9A713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经访谈网络管理员，被测系统中部署了通过360AISA全流量威胁分析系统和360本地安全大脑将被测系统中全部流量镜像发送到360AISA全</w:t>
            </w:r>
            <w:r w:rsidRPr="006E1EC7">
              <w:rPr>
                <w:rFonts w:ascii="宋体" w:hAnsi="宋体" w:cs="Times New Roman"/>
                <w:kern w:val="0"/>
                <w:lang w:eastAsia="zh-CN"/>
              </w:rPr>
              <w:lastRenderedPageBreak/>
              <w:t>流量威胁分析系统及360本地安全大脑中进行分析监测，发现入侵事件后及时通过钉钉报警，并且能够自动阻断。</w:t>
            </w:r>
          </w:p>
        </w:tc>
      </w:tr>
      <w:tr w:rsidR="006E1EC7" w:rsidRPr="006E1EC7" w14:paraId="039F1793" w14:textId="77777777" w:rsidTr="009153C9">
        <w:trPr>
          <w:trHeight w:val="454"/>
        </w:trPr>
        <w:tc>
          <w:tcPr>
            <w:tcW w:w="2880" w:type="dxa"/>
            <w:vAlign w:val="center"/>
          </w:tcPr>
          <w:p w14:paraId="1F41BCC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可信验证</w:t>
            </w:r>
          </w:p>
        </w:tc>
        <w:tc>
          <w:tcPr>
            <w:tcW w:w="2880" w:type="dxa"/>
            <w:vAlign w:val="center"/>
          </w:tcPr>
          <w:p w14:paraId="37F2E34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7C05BFE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未基于可信根对计算设备提供可信验证。</w:t>
            </w:r>
          </w:p>
        </w:tc>
      </w:tr>
      <w:tr w:rsidR="006E1EC7" w:rsidRPr="006E1EC7" w14:paraId="64030940" w14:textId="77777777" w:rsidTr="009153C9">
        <w:trPr>
          <w:trHeight w:val="454"/>
        </w:trPr>
        <w:tc>
          <w:tcPr>
            <w:tcW w:w="2880" w:type="dxa"/>
            <w:vMerge w:val="restart"/>
            <w:vAlign w:val="center"/>
          </w:tcPr>
          <w:p w14:paraId="0958073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1118C3C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7E1AC4F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经现场核查数据库安全审计系统通信方式，系统通过HTTPS协议进行通信，保证重要数据传输过程中的完整性。</w:t>
            </w:r>
          </w:p>
        </w:tc>
      </w:tr>
      <w:tr w:rsidR="006E1EC7" w:rsidRPr="006E1EC7" w14:paraId="4E6A02EF" w14:textId="77777777" w:rsidTr="009153C9">
        <w:trPr>
          <w:trHeight w:val="454"/>
        </w:trPr>
        <w:tc>
          <w:tcPr>
            <w:tcW w:w="2880" w:type="dxa"/>
            <w:vMerge/>
          </w:tcPr>
          <w:p w14:paraId="6386CE1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59C38A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1535DCF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经现场核查安全管理员，数据库安全审计系统过厂商自身的加密技术保证用户鉴别信息等在存储过程中的完整性。</w:t>
            </w:r>
          </w:p>
        </w:tc>
      </w:tr>
      <w:tr w:rsidR="006E1EC7" w:rsidRPr="006E1EC7" w14:paraId="24465DB0" w14:textId="77777777" w:rsidTr="009153C9">
        <w:trPr>
          <w:trHeight w:val="454"/>
        </w:trPr>
        <w:tc>
          <w:tcPr>
            <w:tcW w:w="2880" w:type="dxa"/>
            <w:vMerge w:val="restart"/>
            <w:vAlign w:val="center"/>
          </w:tcPr>
          <w:p w14:paraId="53FF6E8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09410E5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1FD0B1E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经现场核查数据库安全审计系统通信方式，系统通过HTTPS协议进行通信，保证重要数据传输过程中的保密性。</w:t>
            </w:r>
          </w:p>
        </w:tc>
      </w:tr>
      <w:tr w:rsidR="006E1EC7" w:rsidRPr="006E1EC7" w14:paraId="51090F33" w14:textId="77777777" w:rsidTr="009153C9">
        <w:trPr>
          <w:trHeight w:val="454"/>
        </w:trPr>
        <w:tc>
          <w:tcPr>
            <w:tcW w:w="2880" w:type="dxa"/>
            <w:vMerge/>
          </w:tcPr>
          <w:p w14:paraId="3A84F03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8FF7E0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1C93113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经现场核查安全管理员，数据库安全审计系统通过厂商自身的加密技术保证用户鉴别信息等在存储过程中的保密性。</w:t>
            </w:r>
          </w:p>
        </w:tc>
      </w:tr>
      <w:tr w:rsidR="006E1EC7" w:rsidRPr="006E1EC7" w14:paraId="3E054BE0" w14:textId="77777777" w:rsidTr="009153C9">
        <w:trPr>
          <w:trHeight w:val="454"/>
        </w:trPr>
        <w:tc>
          <w:tcPr>
            <w:tcW w:w="2880" w:type="dxa"/>
            <w:vMerge w:val="restart"/>
            <w:vAlign w:val="center"/>
          </w:tcPr>
          <w:p w14:paraId="639900A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7FBADA6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3E5AD76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经现场访谈管理员及核查相应配置，在备份服务器中配置python脚本，并设置每天凌晨4点将交换机中配置文件下载至备份服务器中进行备份，管理员每周对备份文件进行巡检，确保配置文件完整备</w:t>
            </w:r>
            <w:r w:rsidRPr="006E1EC7">
              <w:rPr>
                <w:rFonts w:ascii="宋体" w:hAnsi="宋体" w:cs="Times New Roman"/>
                <w:kern w:val="0"/>
                <w:lang w:eastAsia="zh-CN"/>
              </w:rPr>
              <w:lastRenderedPageBreak/>
              <w:t>份至备份服务器中。</w:t>
            </w:r>
          </w:p>
        </w:tc>
      </w:tr>
      <w:tr w:rsidR="006E1EC7" w:rsidRPr="006E1EC7" w14:paraId="4C197FBE" w14:textId="77777777" w:rsidTr="009153C9">
        <w:trPr>
          <w:trHeight w:val="454"/>
        </w:trPr>
        <w:tc>
          <w:tcPr>
            <w:tcW w:w="2880" w:type="dxa"/>
            <w:vMerge/>
          </w:tcPr>
          <w:p w14:paraId="6C3CAD9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EDC2BD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0F8A6A3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公司未对重要数据提供异地备份服务。</w:t>
            </w:r>
          </w:p>
        </w:tc>
      </w:tr>
      <w:tr w:rsidR="006E1EC7" w:rsidRPr="006E1EC7" w14:paraId="5EB99CBB" w14:textId="77777777" w:rsidTr="009153C9">
        <w:trPr>
          <w:trHeight w:val="454"/>
        </w:trPr>
        <w:tc>
          <w:tcPr>
            <w:tcW w:w="2880" w:type="dxa"/>
            <w:vMerge/>
          </w:tcPr>
          <w:p w14:paraId="09468BF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2746A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7732462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经核查，重要数据处理系统中采用热冗余部署，保证系统的高可用性。</w:t>
            </w:r>
          </w:p>
        </w:tc>
      </w:tr>
    </w:tbl>
    <w:p w14:paraId="11BEA10E"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593557DF" w14:textId="4471F1E9"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4.1.2.</w:t>
      </w:r>
      <w:r w:rsidR="006E1EC7" w:rsidRPr="006E1EC7">
        <w:rPr>
          <w:rFonts w:ascii="宋体" w:hAnsi="宋体" w:cs="Times New Roman"/>
          <w:bCs/>
          <w:iCs/>
          <w:color w:val="000000"/>
          <w:kern w:val="0"/>
          <w:sz w:val="28"/>
          <w:szCs w:val="22"/>
          <w:lang w:eastAsia="en-US"/>
        </w:rPr>
        <w:t>15. 分拨中心出口防火墙1</w:t>
      </w:r>
    </w:p>
    <w:tbl>
      <w:tblPr>
        <w:tblStyle w:val="5b"/>
        <w:tblW w:w="0" w:type="auto"/>
        <w:tblLook w:val="04A0" w:firstRow="1" w:lastRow="0" w:firstColumn="1" w:lastColumn="0" w:noHBand="0" w:noVBand="1"/>
      </w:tblPr>
      <w:tblGrid>
        <w:gridCol w:w="2721"/>
        <w:gridCol w:w="2732"/>
        <w:gridCol w:w="2843"/>
      </w:tblGrid>
      <w:tr w:rsidR="006E1EC7" w:rsidRPr="006E1EC7" w14:paraId="516EFCBD" w14:textId="77777777" w:rsidTr="009153C9">
        <w:trPr>
          <w:trHeight w:val="454"/>
        </w:trPr>
        <w:tc>
          <w:tcPr>
            <w:tcW w:w="2880" w:type="dxa"/>
            <w:shd w:val="clear" w:color="auto" w:fill="7D7D7D"/>
            <w:vAlign w:val="center"/>
          </w:tcPr>
          <w:p w14:paraId="6E78F24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30F3A00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0D50022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2EFEFB73" w14:textId="77777777" w:rsidTr="009153C9">
        <w:trPr>
          <w:trHeight w:val="454"/>
        </w:trPr>
        <w:tc>
          <w:tcPr>
            <w:tcW w:w="2880" w:type="dxa"/>
            <w:vMerge w:val="restart"/>
            <w:vAlign w:val="center"/>
          </w:tcPr>
          <w:p w14:paraId="29E2BA7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7A1794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75B4AA8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1、经现场访谈网络管理员，防火墙采用用户名、口令进行身份标识及身份鉴别；2、经核查防火墙配置，输入display password-control命令，返回信息为 Password aging:Enabled (90 days) Password length: Enabled (10 characters) Password composition:Enabled (3 types, 1 characters per type) Password history: Enabled (max history records:4)，通过返回信息确认：用户口令长度为至少10位，包含数字、字母、字符三种类型，用户口令更改周期为90天；3、通过现场在防火墙中创建与网络管理员ylops同名账户时，防火墙中会提示用户名已存在，无法创重名用户，确认用户标识具备唯一性。</w:t>
            </w:r>
          </w:p>
        </w:tc>
      </w:tr>
      <w:tr w:rsidR="006E1EC7" w:rsidRPr="006E1EC7" w14:paraId="29FD877B" w14:textId="77777777" w:rsidTr="009153C9">
        <w:trPr>
          <w:trHeight w:val="454"/>
        </w:trPr>
        <w:tc>
          <w:tcPr>
            <w:tcW w:w="2880" w:type="dxa"/>
            <w:vMerge/>
          </w:tcPr>
          <w:p w14:paraId="07012EB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36AD8D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450D4AD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1、经现场核查防火墙配置策略，输入display password-control命令，返回信息为 Maximum login attempts: 3，Action for exceeding login attempts: Lock user for 1 minutes、User authentication timeout：600 seconds；2、通过返回信息确认用户连续错误登录3次锁定账户1分钟，用户登录连接超时时间限制为600秒。</w:t>
            </w:r>
          </w:p>
        </w:tc>
      </w:tr>
      <w:tr w:rsidR="006E1EC7" w:rsidRPr="006E1EC7" w14:paraId="505C12A3" w14:textId="77777777" w:rsidTr="009153C9">
        <w:trPr>
          <w:trHeight w:val="454"/>
        </w:trPr>
        <w:tc>
          <w:tcPr>
            <w:tcW w:w="2880" w:type="dxa"/>
            <w:vMerge/>
          </w:tcPr>
          <w:p w14:paraId="7E433DF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4AC329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w:t>
            </w:r>
            <w:r w:rsidRPr="006E1EC7">
              <w:rPr>
                <w:rFonts w:ascii="宋体" w:hAnsi="宋体" w:cs="Times New Roman"/>
                <w:kern w:val="0"/>
                <w:lang w:eastAsia="zh-CN"/>
              </w:rPr>
              <w:lastRenderedPageBreak/>
              <w:t>中被窃听；</w:t>
            </w:r>
          </w:p>
        </w:tc>
        <w:tc>
          <w:tcPr>
            <w:tcW w:w="2880" w:type="dxa"/>
            <w:vAlign w:val="center"/>
          </w:tcPr>
          <w:p w14:paraId="0D1DEEB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lastRenderedPageBreak/>
              <w:t>1、经现场访谈网络管理员及核查其远程连接防火墙的方式，管理员在远程管理防火墙时采用SSH协议或</w:t>
            </w:r>
            <w:r w:rsidRPr="006E1EC7">
              <w:rPr>
                <w:rFonts w:ascii="宋体" w:hAnsi="宋体" w:cs="Times New Roman"/>
                <w:kern w:val="0"/>
              </w:rPr>
              <w:lastRenderedPageBreak/>
              <w:t>HTTPS协议进行通信，防止鉴别信息在网络传输过程中被窃听；2、访谈网络管理员，Telnet协议默认为关闭状态，通过输入命令telnet server enable尝试启用Telnet协议，返回信息为Telnet is insecure because it transmits data in plaintext form，Telnet协议未启成功；3，通过在终端Telnet该防火墙，无法连接成功。</w:t>
            </w:r>
          </w:p>
        </w:tc>
      </w:tr>
      <w:tr w:rsidR="006E1EC7" w:rsidRPr="006E1EC7" w14:paraId="5B0A14AC" w14:textId="77777777" w:rsidTr="009153C9">
        <w:trPr>
          <w:trHeight w:val="454"/>
        </w:trPr>
        <w:tc>
          <w:tcPr>
            <w:tcW w:w="2880" w:type="dxa"/>
            <w:vMerge/>
          </w:tcPr>
          <w:p w14:paraId="7743D27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FEE754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7A16E2D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经现场核查网络管理员远程登录防火墙方式，防火墙仅采用用户名、口令方式进行身份鉴别，未采用两种或两种以上组合的鉴别技术对用户进行身份鉴别。</w:t>
            </w:r>
          </w:p>
        </w:tc>
      </w:tr>
      <w:tr w:rsidR="006E1EC7" w:rsidRPr="006E1EC7" w14:paraId="3980E592" w14:textId="77777777" w:rsidTr="009153C9">
        <w:trPr>
          <w:trHeight w:val="454"/>
        </w:trPr>
        <w:tc>
          <w:tcPr>
            <w:tcW w:w="2880" w:type="dxa"/>
            <w:vMerge w:val="restart"/>
            <w:vAlign w:val="center"/>
          </w:tcPr>
          <w:p w14:paraId="2CC7E2F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0B5B582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4A51A70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1、经现场核查防火墙中用户信息，通过输入display local-user命令，返回信息中显示防火墙中存在security、tulei、xuweilai、ylops等用户，其中security的 user role list：level-1，network-operator；tulei、xuweilai、ylops的 user role list：network-admin,network-operator。</w:t>
            </w:r>
          </w:p>
        </w:tc>
      </w:tr>
      <w:tr w:rsidR="006E1EC7" w:rsidRPr="006E1EC7" w14:paraId="63315C99" w14:textId="77777777" w:rsidTr="009153C9">
        <w:trPr>
          <w:trHeight w:val="454"/>
        </w:trPr>
        <w:tc>
          <w:tcPr>
            <w:tcW w:w="2880" w:type="dxa"/>
            <w:vMerge/>
          </w:tcPr>
          <w:p w14:paraId="20F3F6D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A50958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1085419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1、经现场核查防火墙中用户信息，通过输入display local-user命令，返回信息中显示防火墙中存在security、tulei、xuweilai、ylops等用户,不存在默认账户，2、经核查防火墙配置，输入display password-control命令，返回信息为 Password aging:Enabled (90 days) Password length: Enabled (10 characters) Password composition:Enabled (3 types, 1 characters per type) Password history: Enabled (max history records：3、用户口令已按照复杂度策略更改。</w:t>
            </w:r>
          </w:p>
        </w:tc>
      </w:tr>
      <w:tr w:rsidR="006E1EC7" w:rsidRPr="006E1EC7" w14:paraId="1C2D94A3" w14:textId="77777777" w:rsidTr="009153C9">
        <w:trPr>
          <w:trHeight w:val="454"/>
        </w:trPr>
        <w:tc>
          <w:tcPr>
            <w:tcW w:w="2880" w:type="dxa"/>
            <w:vMerge/>
          </w:tcPr>
          <w:p w14:paraId="77BA3C4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EA6B8A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1D0677C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经现场核查防火墙中用户信息，通过输入display local-user命令，返回信息中显示防火墙中存在</w:t>
            </w:r>
            <w:r w:rsidRPr="006E1EC7">
              <w:rPr>
                <w:rFonts w:ascii="宋体" w:hAnsi="宋体" w:cs="Times New Roman"/>
                <w:kern w:val="0"/>
              </w:rPr>
              <w:lastRenderedPageBreak/>
              <w:t>security、tulei、xuweilai、ylops等用户,经访谈网络管理员，其中tulei、xuweilai为两位网络管理员账号，ylops为网络主管账户，security为安全管理账号，不存在多余、过期、共享账户。</w:t>
            </w:r>
          </w:p>
        </w:tc>
      </w:tr>
      <w:tr w:rsidR="006E1EC7" w:rsidRPr="006E1EC7" w14:paraId="3D4E6E31" w14:textId="77777777" w:rsidTr="009153C9">
        <w:trPr>
          <w:trHeight w:val="454"/>
        </w:trPr>
        <w:tc>
          <w:tcPr>
            <w:tcW w:w="2880" w:type="dxa"/>
            <w:vMerge/>
          </w:tcPr>
          <w:p w14:paraId="1BAC036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10BB6F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2976600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经现场核查防火墙中用户信息，通过输入display local-user命令，返回信息中显示防火墙中存在security、tulei、xuweilai、ylops等用户，经访谈网络管理员，防火墙中未单独创建审计管理员账户，并且网络管理员权限为超管用户权限，未实现管理用户权限最小化及权限分离。</w:t>
            </w:r>
          </w:p>
        </w:tc>
      </w:tr>
      <w:tr w:rsidR="006E1EC7" w:rsidRPr="006E1EC7" w14:paraId="13378167" w14:textId="77777777" w:rsidTr="009153C9">
        <w:trPr>
          <w:trHeight w:val="454"/>
        </w:trPr>
        <w:tc>
          <w:tcPr>
            <w:tcW w:w="2880" w:type="dxa"/>
            <w:vMerge/>
          </w:tcPr>
          <w:p w14:paraId="04E6277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C85D08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049CEC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经核查配置文件及访谈，防火墙中由网络管理员角色账户为管理用户配置相应账号，并按照用户角色级别赋予管理用户操作权限。</w:t>
            </w:r>
          </w:p>
        </w:tc>
      </w:tr>
      <w:tr w:rsidR="006E1EC7" w:rsidRPr="006E1EC7" w14:paraId="46EDB016" w14:textId="77777777" w:rsidTr="009153C9">
        <w:trPr>
          <w:trHeight w:val="454"/>
        </w:trPr>
        <w:tc>
          <w:tcPr>
            <w:tcW w:w="2880" w:type="dxa"/>
            <w:vMerge/>
          </w:tcPr>
          <w:p w14:paraId="536BF8D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03692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788CA6F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经核查配置文件及访谈，防火墙中访问控制策略为管理用户的防火墙中配置文件等进行配置管理及访问管理等，访问控制粒度达到主体为用户级、客体为文件级。</w:t>
            </w:r>
          </w:p>
        </w:tc>
      </w:tr>
      <w:tr w:rsidR="006E1EC7" w:rsidRPr="006E1EC7" w14:paraId="1F6F7EFE" w14:textId="77777777" w:rsidTr="009153C9">
        <w:trPr>
          <w:trHeight w:val="454"/>
        </w:trPr>
        <w:tc>
          <w:tcPr>
            <w:tcW w:w="2880" w:type="dxa"/>
            <w:vMerge/>
          </w:tcPr>
          <w:p w14:paraId="278926E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3A6C09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3F36412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经核查配置文件及访谈，防火墙未对重要主体和客体设置安全标记。</w:t>
            </w:r>
          </w:p>
        </w:tc>
      </w:tr>
      <w:tr w:rsidR="006E1EC7" w:rsidRPr="006E1EC7" w14:paraId="4761B559" w14:textId="77777777" w:rsidTr="009153C9">
        <w:trPr>
          <w:trHeight w:val="454"/>
        </w:trPr>
        <w:tc>
          <w:tcPr>
            <w:tcW w:w="2880" w:type="dxa"/>
            <w:vMerge w:val="restart"/>
            <w:vAlign w:val="center"/>
          </w:tcPr>
          <w:p w14:paraId="1367A4B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0A272DD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1C175D4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经现场访谈网络管理员及核查防火墙配置，输入命令display logbuffer reverse，返回信息为logbuffer:enable；确认防火墙中其中安全审计功能，通过查看审计记录内容，确认审计记录中包含设备运行记录及用户操作行为审计记录等。</w:t>
            </w:r>
          </w:p>
        </w:tc>
      </w:tr>
      <w:tr w:rsidR="006E1EC7" w:rsidRPr="006E1EC7" w14:paraId="12FBE67A" w14:textId="77777777" w:rsidTr="009153C9">
        <w:trPr>
          <w:trHeight w:val="454"/>
        </w:trPr>
        <w:tc>
          <w:tcPr>
            <w:tcW w:w="2880" w:type="dxa"/>
            <w:vMerge/>
          </w:tcPr>
          <w:p w14:paraId="0A76E14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DAD921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56C9B39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经现场核查防火墙中审计记录内容，攻击日志包括：时间、严重级别、攻击类型、动作类型、入安全域名称、目的地址、源地址等；用户操作日志包括：日期、时间、协议类型、IP地址、用户、命令详情等。</w:t>
            </w:r>
          </w:p>
        </w:tc>
      </w:tr>
      <w:tr w:rsidR="006E1EC7" w:rsidRPr="006E1EC7" w14:paraId="63235651" w14:textId="77777777" w:rsidTr="009153C9">
        <w:trPr>
          <w:trHeight w:val="454"/>
        </w:trPr>
        <w:tc>
          <w:tcPr>
            <w:tcW w:w="2880" w:type="dxa"/>
            <w:vMerge/>
          </w:tcPr>
          <w:p w14:paraId="64C58D6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9CE229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441134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1、经访谈网络管理员，防火墙中所有用户均无权限对审计记录进行删除或修改，并且管理员在备份服务器（10.33.110.160）中添加审计记录下</w:t>
            </w:r>
            <w:r w:rsidRPr="006E1EC7">
              <w:rPr>
                <w:rFonts w:ascii="宋体" w:hAnsi="宋体" w:cs="Times New Roman"/>
                <w:kern w:val="0"/>
                <w:lang w:eastAsia="zh-CN"/>
              </w:rPr>
              <w:lastRenderedPageBreak/>
              <w:t>载脚本（python脚本），实时将防火墙中审计记录下载至备份服务器中进行备份；2、经现场核查备份服务器（10.33.110.160）中/home/network_backup目录中存在审计记录备份文件，备份文件宿主为root，权限为744，其他用户仅拥有读权限。</w:t>
            </w:r>
          </w:p>
        </w:tc>
      </w:tr>
      <w:tr w:rsidR="006E1EC7" w:rsidRPr="006E1EC7" w14:paraId="389ADB73" w14:textId="77777777" w:rsidTr="009153C9">
        <w:trPr>
          <w:trHeight w:val="454"/>
        </w:trPr>
        <w:tc>
          <w:tcPr>
            <w:tcW w:w="2880" w:type="dxa"/>
            <w:vMerge/>
          </w:tcPr>
          <w:p w14:paraId="5DB343F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142E26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3DF3449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经现场访谈网络管理员，防火墙中审计进程受系统进程保护，所有用户均无权限将审计进程单独中断。</w:t>
            </w:r>
          </w:p>
        </w:tc>
      </w:tr>
      <w:tr w:rsidR="006E1EC7" w:rsidRPr="006E1EC7" w14:paraId="62086110" w14:textId="77777777" w:rsidTr="009153C9">
        <w:trPr>
          <w:trHeight w:val="454"/>
        </w:trPr>
        <w:tc>
          <w:tcPr>
            <w:tcW w:w="2880" w:type="dxa"/>
            <w:vMerge w:val="restart"/>
            <w:vAlign w:val="center"/>
          </w:tcPr>
          <w:p w14:paraId="27E1A40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165E14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323623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经访谈及核查配置文件，防火墙为厂商提供独立封装系统，不允许安装其他组件及应用程序，遵循最小安装原则。</w:t>
            </w:r>
          </w:p>
        </w:tc>
      </w:tr>
      <w:tr w:rsidR="006E1EC7" w:rsidRPr="006E1EC7" w14:paraId="05C7C8BA" w14:textId="77777777" w:rsidTr="009153C9">
        <w:trPr>
          <w:trHeight w:val="454"/>
        </w:trPr>
        <w:tc>
          <w:tcPr>
            <w:tcW w:w="2880" w:type="dxa"/>
            <w:vMerge/>
          </w:tcPr>
          <w:p w14:paraId="76808AB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C574C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7C0C7A9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经现场访谈网络管理员及核查防火墙配置，输入display current-fonfiguration，返回信息HTTP、Telnet协议均已关闭，防火墙中未启用不需要的系统服务、默认共享及高危端口。</w:t>
            </w:r>
          </w:p>
        </w:tc>
      </w:tr>
      <w:tr w:rsidR="006E1EC7" w:rsidRPr="006E1EC7" w14:paraId="025A13DF" w14:textId="77777777" w:rsidTr="009153C9">
        <w:trPr>
          <w:trHeight w:val="454"/>
        </w:trPr>
        <w:tc>
          <w:tcPr>
            <w:tcW w:w="2880" w:type="dxa"/>
            <w:vMerge/>
          </w:tcPr>
          <w:p w14:paraId="5C6C415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013822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477584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在防火墙中添加访问控制策略，仅允许管理用户通过堡垒机远程管理网络设备、安全设备及服务器等，经核查防火墙中访问控制策略，具备堡垒机地址-设备管理网段（10.33.0.0）的访问控制策略。</w:t>
            </w:r>
          </w:p>
        </w:tc>
      </w:tr>
      <w:tr w:rsidR="006E1EC7" w:rsidRPr="006E1EC7" w14:paraId="6BA0EF3A" w14:textId="77777777" w:rsidTr="009153C9">
        <w:trPr>
          <w:trHeight w:val="454"/>
        </w:trPr>
        <w:tc>
          <w:tcPr>
            <w:tcW w:w="2880" w:type="dxa"/>
            <w:vMerge/>
          </w:tcPr>
          <w:p w14:paraId="54B9027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8A1634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4269B0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该测评项测评对象为业务应用系统、中间件和系统管理软件，故将该项调整为不适用。</w:t>
            </w:r>
          </w:p>
        </w:tc>
      </w:tr>
      <w:tr w:rsidR="006E1EC7" w:rsidRPr="006E1EC7" w14:paraId="1E0B3ECC" w14:textId="77777777" w:rsidTr="009153C9">
        <w:trPr>
          <w:trHeight w:val="454"/>
        </w:trPr>
        <w:tc>
          <w:tcPr>
            <w:tcW w:w="2880" w:type="dxa"/>
            <w:vMerge/>
          </w:tcPr>
          <w:p w14:paraId="18066A6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92D8FD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73F5214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会定期对官方网站通报的安全漏洞进行评估，然后从官方网站下载安全补丁，经过综合评估测试后对防火墙系统进行补丁修复，避免系统中存在安全漏洞，2、经现场漏洞扫描，未发现防火墙中存在安全漏洞。</w:t>
            </w:r>
          </w:p>
        </w:tc>
      </w:tr>
      <w:tr w:rsidR="006E1EC7" w:rsidRPr="006E1EC7" w14:paraId="7FA0672F" w14:textId="77777777" w:rsidTr="009153C9">
        <w:trPr>
          <w:trHeight w:val="454"/>
        </w:trPr>
        <w:tc>
          <w:tcPr>
            <w:tcW w:w="2880" w:type="dxa"/>
            <w:vMerge/>
          </w:tcPr>
          <w:p w14:paraId="3074D80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D9035B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7068CD7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经现场访谈及核查防火墙配置策略，防火墙中具备安全防护功能，在防火墙导航菜单栏中安全防护菜单中启用攻击防护策略，能够对从外部发起的攻击行为进行监测，发现外部攻击行</w:t>
            </w:r>
            <w:r w:rsidRPr="006E1EC7">
              <w:rPr>
                <w:rFonts w:ascii="宋体" w:hAnsi="宋体" w:cs="Times New Roman"/>
                <w:kern w:val="0"/>
                <w:lang w:eastAsia="zh-CN"/>
              </w:rPr>
              <w:lastRenderedPageBreak/>
              <w:t>为及时报警。</w:t>
            </w:r>
          </w:p>
        </w:tc>
      </w:tr>
      <w:tr w:rsidR="006E1EC7" w:rsidRPr="006E1EC7" w14:paraId="5061563E" w14:textId="77777777" w:rsidTr="009153C9">
        <w:trPr>
          <w:trHeight w:val="454"/>
        </w:trPr>
        <w:tc>
          <w:tcPr>
            <w:tcW w:w="2880" w:type="dxa"/>
            <w:vAlign w:val="center"/>
          </w:tcPr>
          <w:p w14:paraId="47A3859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可信验证</w:t>
            </w:r>
          </w:p>
        </w:tc>
        <w:tc>
          <w:tcPr>
            <w:tcW w:w="2880" w:type="dxa"/>
            <w:vAlign w:val="center"/>
          </w:tcPr>
          <w:p w14:paraId="6747B92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459717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未基于可信根对计算设备提供可信验证。</w:t>
            </w:r>
          </w:p>
        </w:tc>
      </w:tr>
      <w:tr w:rsidR="006E1EC7" w:rsidRPr="006E1EC7" w14:paraId="79EB56B2" w14:textId="77777777" w:rsidTr="009153C9">
        <w:trPr>
          <w:trHeight w:val="454"/>
        </w:trPr>
        <w:tc>
          <w:tcPr>
            <w:tcW w:w="2880" w:type="dxa"/>
            <w:vMerge w:val="restart"/>
            <w:vAlign w:val="center"/>
          </w:tcPr>
          <w:p w14:paraId="41365F2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5DECC1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5EB5A79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经现场访谈网络管理员及对防火墙配置，防火墙中关闭Telnet协议，采用SSH协议或HTTPS协议进行通信，保证重要数据在传输过程中的完整性。</w:t>
            </w:r>
          </w:p>
        </w:tc>
      </w:tr>
      <w:tr w:rsidR="006E1EC7" w:rsidRPr="006E1EC7" w14:paraId="739EE67D" w14:textId="77777777" w:rsidTr="009153C9">
        <w:trPr>
          <w:trHeight w:val="454"/>
        </w:trPr>
        <w:tc>
          <w:tcPr>
            <w:tcW w:w="2880" w:type="dxa"/>
            <w:vMerge/>
          </w:tcPr>
          <w:p w14:paraId="5469DAC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BFA141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43E2ECB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经访谈网络管理员及核查H3C SecPath F1000系列防火墙产品文档，文件中目录05-参考指南--05文件系统管理命令中包含：“防火墙中文件系统通常使用摘要算法（SHA-256）对文件计算摘要值，用于验证文件的正确性和完整性”。</w:t>
            </w:r>
          </w:p>
        </w:tc>
      </w:tr>
      <w:tr w:rsidR="006E1EC7" w:rsidRPr="006E1EC7" w14:paraId="52BF3BAB" w14:textId="77777777" w:rsidTr="009153C9">
        <w:trPr>
          <w:trHeight w:val="454"/>
        </w:trPr>
        <w:tc>
          <w:tcPr>
            <w:tcW w:w="2880" w:type="dxa"/>
            <w:vMerge w:val="restart"/>
            <w:vAlign w:val="center"/>
          </w:tcPr>
          <w:p w14:paraId="31FD3F5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5B740F9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0E8656D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经现场访谈网络管理员及对防火墙配置，防火墙中关闭Telnet协议，采用SSH协议或HTTPS协议进行通信，保证重要数据在传输过程中的保密性。</w:t>
            </w:r>
          </w:p>
        </w:tc>
      </w:tr>
      <w:tr w:rsidR="006E1EC7" w:rsidRPr="006E1EC7" w14:paraId="5BB4A021" w14:textId="77777777" w:rsidTr="009153C9">
        <w:trPr>
          <w:trHeight w:val="454"/>
        </w:trPr>
        <w:tc>
          <w:tcPr>
            <w:tcW w:w="2880" w:type="dxa"/>
            <w:vMerge/>
          </w:tcPr>
          <w:p w14:paraId="0D60F1B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B2647E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66A1793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经访谈网管理员，管理员在设置用户口令时添加simple参数，经核查H3C SecPath F1000系列防火墙产品文档，在文档05-参考指南--03-登录设备命令--1、登录设备--1.1等设备命令--1.1.28 set authentication password中正对simple参数进行说明：“simple：以明文方式设置密码，该密码将以密文方式存储。</w:t>
            </w:r>
          </w:p>
        </w:tc>
      </w:tr>
      <w:tr w:rsidR="006E1EC7" w:rsidRPr="006E1EC7" w14:paraId="09F13B98" w14:textId="77777777" w:rsidTr="009153C9">
        <w:trPr>
          <w:trHeight w:val="454"/>
        </w:trPr>
        <w:tc>
          <w:tcPr>
            <w:tcW w:w="2880" w:type="dxa"/>
            <w:vMerge w:val="restart"/>
            <w:vAlign w:val="center"/>
          </w:tcPr>
          <w:p w14:paraId="3B6FE7B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4F18DCC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07DB7A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经现场访谈网络管理员及核查相应配置，在备份服务器中配置python脚本，并设置每天凌晨4点将防火墙中</w:t>
            </w:r>
            <w:r w:rsidRPr="006E1EC7">
              <w:rPr>
                <w:rFonts w:ascii="宋体" w:hAnsi="宋体" w:cs="Times New Roman"/>
                <w:kern w:val="0"/>
                <w:lang w:eastAsia="zh-CN"/>
              </w:rPr>
              <w:lastRenderedPageBreak/>
              <w:t>配置文件下载至备份服务器中进行备份，管理员每周对备份文件进行巡检，确保配置文件完整备份至备份服务器中。</w:t>
            </w:r>
          </w:p>
        </w:tc>
      </w:tr>
      <w:tr w:rsidR="006E1EC7" w:rsidRPr="006E1EC7" w14:paraId="0186CB08" w14:textId="77777777" w:rsidTr="009153C9">
        <w:trPr>
          <w:trHeight w:val="454"/>
        </w:trPr>
        <w:tc>
          <w:tcPr>
            <w:tcW w:w="2880" w:type="dxa"/>
            <w:vMerge/>
          </w:tcPr>
          <w:p w14:paraId="0687DD7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548986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6D0C07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管理员添加了数据同步策略，每天将备份服务器中备份文件拷贝至阿里公共云备份服务器中进行备份；2、经核查阿里公共云备份服务器（10.30.19.10）中备份目录/data/network-backup中具备网络设备配置备份文件；3、综上，因世纪互联IDC机房及阿里云公共云均在上海市，未实现异地实时备份功能。</w:t>
            </w:r>
          </w:p>
        </w:tc>
      </w:tr>
      <w:tr w:rsidR="006E1EC7" w:rsidRPr="006E1EC7" w14:paraId="693EB8E4" w14:textId="77777777" w:rsidTr="009153C9">
        <w:trPr>
          <w:trHeight w:val="454"/>
        </w:trPr>
        <w:tc>
          <w:tcPr>
            <w:tcW w:w="2880" w:type="dxa"/>
            <w:vMerge/>
          </w:tcPr>
          <w:p w14:paraId="2B2795F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8B04CE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0E8396D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经访谈访问管理员及核查网络拓扑图，重要数据处理系统中采用双机冗余部署，保证系统的高可用性。</w:t>
            </w:r>
          </w:p>
        </w:tc>
      </w:tr>
    </w:tbl>
    <w:p w14:paraId="2647F1E9"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3118492B" w14:textId="3F2865E2"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4.1.2.</w:t>
      </w:r>
      <w:r w:rsidR="006E1EC7" w:rsidRPr="006E1EC7">
        <w:rPr>
          <w:rFonts w:ascii="宋体" w:hAnsi="宋体" w:cs="Times New Roman"/>
          <w:bCs/>
          <w:iCs/>
          <w:color w:val="000000"/>
          <w:kern w:val="0"/>
          <w:sz w:val="28"/>
          <w:szCs w:val="22"/>
          <w:lang w:eastAsia="en-US"/>
        </w:rPr>
        <w:t>16. 分拨中心出口防火墙2</w:t>
      </w:r>
    </w:p>
    <w:tbl>
      <w:tblPr>
        <w:tblStyle w:val="5b"/>
        <w:tblW w:w="0" w:type="auto"/>
        <w:tblLook w:val="04A0" w:firstRow="1" w:lastRow="0" w:firstColumn="1" w:lastColumn="0" w:noHBand="0" w:noVBand="1"/>
      </w:tblPr>
      <w:tblGrid>
        <w:gridCol w:w="2721"/>
        <w:gridCol w:w="2732"/>
        <w:gridCol w:w="2843"/>
      </w:tblGrid>
      <w:tr w:rsidR="006E1EC7" w:rsidRPr="006E1EC7" w14:paraId="2BBA56FA" w14:textId="77777777" w:rsidTr="009153C9">
        <w:trPr>
          <w:trHeight w:val="454"/>
        </w:trPr>
        <w:tc>
          <w:tcPr>
            <w:tcW w:w="2880" w:type="dxa"/>
            <w:shd w:val="clear" w:color="auto" w:fill="7D7D7D"/>
            <w:vAlign w:val="center"/>
          </w:tcPr>
          <w:p w14:paraId="0BBBC21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3D11295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566CEC8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1AEAFFDA" w14:textId="77777777" w:rsidTr="009153C9">
        <w:trPr>
          <w:trHeight w:val="454"/>
        </w:trPr>
        <w:tc>
          <w:tcPr>
            <w:tcW w:w="2880" w:type="dxa"/>
            <w:vMerge w:val="restart"/>
            <w:vAlign w:val="center"/>
          </w:tcPr>
          <w:p w14:paraId="26A7723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00D46C3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7048261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1、经现场访谈网络管理员，防火墙采用用户名、口令进行身份标识及身份鉴别；2、经核查防火墙配置，输入display password-control命令，返回信息为 Password aging:Enabled (90 days) Password length: Enabled (10 characters) Password composition:Enabled (3 types, 1 characters per type) Password history: Enabled (max history records:4)，通过返回信息确认：用户口令长度为至少10位，包含数字、字母、字符三种类型，用户口令更改周期为90天；3、通过现场在防火墙中创建与网络管理员ylops同名账户时，防火墙中会提示用户名已存在，无法创重名用户，确认用户标识具备唯一性。</w:t>
            </w:r>
          </w:p>
        </w:tc>
      </w:tr>
      <w:tr w:rsidR="006E1EC7" w:rsidRPr="006E1EC7" w14:paraId="30D898B8" w14:textId="77777777" w:rsidTr="009153C9">
        <w:trPr>
          <w:trHeight w:val="454"/>
        </w:trPr>
        <w:tc>
          <w:tcPr>
            <w:tcW w:w="2880" w:type="dxa"/>
            <w:vMerge/>
          </w:tcPr>
          <w:p w14:paraId="446620F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D0C7F1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w:t>
            </w:r>
            <w:r w:rsidRPr="006E1EC7">
              <w:rPr>
                <w:rFonts w:ascii="宋体" w:hAnsi="宋体" w:cs="Times New Roman"/>
                <w:kern w:val="0"/>
                <w:lang w:eastAsia="zh-CN"/>
              </w:rPr>
              <w:lastRenderedPageBreak/>
              <w:t>和当登录连接超时自动退出等相关措施；</w:t>
            </w:r>
          </w:p>
        </w:tc>
        <w:tc>
          <w:tcPr>
            <w:tcW w:w="2880" w:type="dxa"/>
            <w:vAlign w:val="center"/>
          </w:tcPr>
          <w:p w14:paraId="0374BF3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lastRenderedPageBreak/>
              <w:t xml:space="preserve">1、经现场核查防火墙配置策略，输入display password-control命令，返回信息为 Maximum login </w:t>
            </w:r>
            <w:r w:rsidRPr="006E1EC7">
              <w:rPr>
                <w:rFonts w:ascii="宋体" w:hAnsi="宋体" w:cs="Times New Roman"/>
                <w:kern w:val="0"/>
              </w:rPr>
              <w:lastRenderedPageBreak/>
              <w:t>attempts: 3，Action for exceeding login attempts: Lock user for 1 minutes、User authentication timeout：600 seconds；2、通过返回信息确认用户连续错误登录3次锁定账户1分钟，用户登录连接超时时间限制为600秒。</w:t>
            </w:r>
          </w:p>
        </w:tc>
      </w:tr>
      <w:tr w:rsidR="006E1EC7" w:rsidRPr="006E1EC7" w14:paraId="626ACCC2" w14:textId="77777777" w:rsidTr="009153C9">
        <w:trPr>
          <w:trHeight w:val="454"/>
        </w:trPr>
        <w:tc>
          <w:tcPr>
            <w:tcW w:w="2880" w:type="dxa"/>
            <w:vMerge/>
          </w:tcPr>
          <w:p w14:paraId="0067885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EE7102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2162B29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及核查其远程连接防火墙的方式，管理员在远程管理防火墙时采用SSH协议或HTTPS协议进行通信，防止鉴别信息在网络传输过程中被窃听；2、访谈网络管理员，Telnet协议默认为关闭状态，通过输入命令telnet server enable尝试启用Telnet协议，返回信息为Telnet is insecure because it transmits data in plaintext form，Telnet协议未启成功；3，通过在终端Telnet该防火墙，无法连接成功。</w:t>
            </w:r>
          </w:p>
        </w:tc>
      </w:tr>
      <w:tr w:rsidR="006E1EC7" w:rsidRPr="006E1EC7" w14:paraId="603EE2AC" w14:textId="77777777" w:rsidTr="009153C9">
        <w:trPr>
          <w:trHeight w:val="454"/>
        </w:trPr>
        <w:tc>
          <w:tcPr>
            <w:tcW w:w="2880" w:type="dxa"/>
            <w:vMerge/>
          </w:tcPr>
          <w:p w14:paraId="363E104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6028F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2B43B9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经现场核查网络管理员远程登录防火墙方式，防火墙仅采用用户名、口令方式进行身份鉴别，未采用两种或两种以上组合的鉴别技术对用户进行身份鉴别。</w:t>
            </w:r>
          </w:p>
        </w:tc>
      </w:tr>
      <w:tr w:rsidR="006E1EC7" w:rsidRPr="006E1EC7" w14:paraId="279574E7" w14:textId="77777777" w:rsidTr="009153C9">
        <w:trPr>
          <w:trHeight w:val="454"/>
        </w:trPr>
        <w:tc>
          <w:tcPr>
            <w:tcW w:w="2880" w:type="dxa"/>
            <w:vMerge w:val="restart"/>
            <w:vAlign w:val="center"/>
          </w:tcPr>
          <w:p w14:paraId="678ADCF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554AD81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3350388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1、经现场核查防火墙中用户信息，通过输入display local-user命令，返回信息中显示防火墙中存在security、tulei、xuweilai、ylops等用户，其中security的 user role list：level-1，network-operator；tulei、xuweilai、ylops的 user role list：network-admin,network-operator。</w:t>
            </w:r>
          </w:p>
        </w:tc>
      </w:tr>
      <w:tr w:rsidR="006E1EC7" w:rsidRPr="006E1EC7" w14:paraId="129B25C4" w14:textId="77777777" w:rsidTr="009153C9">
        <w:trPr>
          <w:trHeight w:val="454"/>
        </w:trPr>
        <w:tc>
          <w:tcPr>
            <w:tcW w:w="2880" w:type="dxa"/>
            <w:vMerge/>
          </w:tcPr>
          <w:p w14:paraId="2BB27DF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996269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105471B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 xml:space="preserve">1、经现场核查防火墙中用户信息，通过输入display local-user命令，返回信息中显示防火墙中存在security、tulei、xuweilai、ylops等用户,不存在默认账户，2、经核查防火墙配置，输入display password-control命令，返回信息为 Password aging:Enabled (90 </w:t>
            </w:r>
            <w:r w:rsidRPr="006E1EC7">
              <w:rPr>
                <w:rFonts w:ascii="宋体" w:hAnsi="宋体" w:cs="Times New Roman"/>
                <w:kern w:val="0"/>
              </w:rPr>
              <w:lastRenderedPageBreak/>
              <w:t>days) Password length: Enabled (10 characters) Password composition:Enabled (3 types, 1 characters per type) Password history: Enabled (max history records：3、用户口令已按照复杂度策略更改。</w:t>
            </w:r>
          </w:p>
        </w:tc>
      </w:tr>
      <w:tr w:rsidR="006E1EC7" w:rsidRPr="006E1EC7" w14:paraId="54E9D24B" w14:textId="77777777" w:rsidTr="009153C9">
        <w:trPr>
          <w:trHeight w:val="454"/>
        </w:trPr>
        <w:tc>
          <w:tcPr>
            <w:tcW w:w="2880" w:type="dxa"/>
            <w:vMerge/>
          </w:tcPr>
          <w:p w14:paraId="6504911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B3F04B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3BA570E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经现场核查防火墙中用户信息，通过输入display local-user命令，返回信息中显示防火墙中存在security、tulei、xuweilai、ylops等用户,经访谈网络管理员，其中tulei、xuweilai为两位网络管理员账号，ylops为网络主管账户，security为安全管理账号，不存在多余、过期、共享账户。</w:t>
            </w:r>
          </w:p>
        </w:tc>
      </w:tr>
      <w:tr w:rsidR="006E1EC7" w:rsidRPr="006E1EC7" w14:paraId="38E795EB" w14:textId="77777777" w:rsidTr="009153C9">
        <w:trPr>
          <w:trHeight w:val="454"/>
        </w:trPr>
        <w:tc>
          <w:tcPr>
            <w:tcW w:w="2880" w:type="dxa"/>
            <w:vMerge/>
          </w:tcPr>
          <w:p w14:paraId="293568C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1026D5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55299F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经现场核查防火墙中用户信息，通过输入display local-user命令，返回信息中显示防火墙中存在security、tulei、xuweilai、ylops等用户，经访谈网络管理员，防火墙中未单独创建审计管理员账户，并且网络管理员权限为超管用户权限，未实现管理用户权限最小化及权限分离。</w:t>
            </w:r>
          </w:p>
        </w:tc>
      </w:tr>
      <w:tr w:rsidR="006E1EC7" w:rsidRPr="006E1EC7" w14:paraId="71317063" w14:textId="77777777" w:rsidTr="009153C9">
        <w:trPr>
          <w:trHeight w:val="454"/>
        </w:trPr>
        <w:tc>
          <w:tcPr>
            <w:tcW w:w="2880" w:type="dxa"/>
            <w:vMerge/>
          </w:tcPr>
          <w:p w14:paraId="276F1E2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CE3B5F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76C7FC9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经核查配置文件及访谈，防火墙中由网络管理员角色账户为管理用户配置相应账号，并按照用户角色级别赋予管理用户操作权限。</w:t>
            </w:r>
          </w:p>
        </w:tc>
      </w:tr>
      <w:tr w:rsidR="006E1EC7" w:rsidRPr="006E1EC7" w14:paraId="0B587FEA" w14:textId="77777777" w:rsidTr="009153C9">
        <w:trPr>
          <w:trHeight w:val="454"/>
        </w:trPr>
        <w:tc>
          <w:tcPr>
            <w:tcW w:w="2880" w:type="dxa"/>
            <w:vMerge/>
          </w:tcPr>
          <w:p w14:paraId="10B16FD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21C57E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146540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经核查配置文件及访谈，防火墙中访问控制策略为管理用户的防火墙中配置文件等进行配置管理及访问管理等，访问控制粒度达到主体为用户级、客体为文件级。</w:t>
            </w:r>
          </w:p>
        </w:tc>
      </w:tr>
      <w:tr w:rsidR="006E1EC7" w:rsidRPr="006E1EC7" w14:paraId="08C11741" w14:textId="77777777" w:rsidTr="009153C9">
        <w:trPr>
          <w:trHeight w:val="454"/>
        </w:trPr>
        <w:tc>
          <w:tcPr>
            <w:tcW w:w="2880" w:type="dxa"/>
            <w:vMerge/>
          </w:tcPr>
          <w:p w14:paraId="5D2FD80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F802C5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4332A3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经核查配置文件及访谈，防火墙未对重要主体和客体设置安全标记。</w:t>
            </w:r>
          </w:p>
        </w:tc>
      </w:tr>
      <w:tr w:rsidR="006E1EC7" w:rsidRPr="006E1EC7" w14:paraId="7AB0486A" w14:textId="77777777" w:rsidTr="009153C9">
        <w:trPr>
          <w:trHeight w:val="454"/>
        </w:trPr>
        <w:tc>
          <w:tcPr>
            <w:tcW w:w="2880" w:type="dxa"/>
            <w:vMerge w:val="restart"/>
            <w:vAlign w:val="center"/>
          </w:tcPr>
          <w:p w14:paraId="72A5E0E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60B27C1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3A4EC38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经现场访谈网络管理员及核查防火墙配置，输入命令display logbuffer reverse，返回信息为logbuffer:enable；确认防火墙中其中安全审计功能，通过查看审计记录内容，确认审计记录中包含设备运行记录及用户操作行为审计记录等。</w:t>
            </w:r>
          </w:p>
        </w:tc>
      </w:tr>
      <w:tr w:rsidR="006E1EC7" w:rsidRPr="006E1EC7" w14:paraId="175136CF" w14:textId="77777777" w:rsidTr="009153C9">
        <w:trPr>
          <w:trHeight w:val="454"/>
        </w:trPr>
        <w:tc>
          <w:tcPr>
            <w:tcW w:w="2880" w:type="dxa"/>
            <w:vMerge/>
          </w:tcPr>
          <w:p w14:paraId="57D70F0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069725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1855314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经现场核查防火墙中审计记录内容，攻击日志包括：时间、严重级别、攻击类型、动作类型、入安全域名称、目的地址、源地址等；用户操作日志包括：日期、时间、协议类型、IP地址、用户、命令详情等。</w:t>
            </w:r>
          </w:p>
        </w:tc>
      </w:tr>
      <w:tr w:rsidR="006E1EC7" w:rsidRPr="006E1EC7" w14:paraId="68842607" w14:textId="77777777" w:rsidTr="009153C9">
        <w:trPr>
          <w:trHeight w:val="454"/>
        </w:trPr>
        <w:tc>
          <w:tcPr>
            <w:tcW w:w="2880" w:type="dxa"/>
            <w:vMerge/>
          </w:tcPr>
          <w:p w14:paraId="21B062E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6CE877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3C2EBF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防火墙中所有用户均无权限对审计记录进行删除或修改，并且管理员在备份服务器（10.33.110.160）中添加审计记录下载脚本（python脚本），实时将防火墙中审计记录下载至备份服务器中进行备份；2、经现场核查备份服务器（10.33.110.160）中/home/network_backup目录中存在审计记录备份文件，备份文件宿主为root，权限为744，其他用户仅拥有读权限。</w:t>
            </w:r>
          </w:p>
        </w:tc>
      </w:tr>
      <w:tr w:rsidR="006E1EC7" w:rsidRPr="006E1EC7" w14:paraId="5EA1C710" w14:textId="77777777" w:rsidTr="009153C9">
        <w:trPr>
          <w:trHeight w:val="454"/>
        </w:trPr>
        <w:tc>
          <w:tcPr>
            <w:tcW w:w="2880" w:type="dxa"/>
            <w:vMerge/>
          </w:tcPr>
          <w:p w14:paraId="30B3CE1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CF5D8E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7E8F685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经现场访谈网络管理员，防火墙中审计进程受系统进程保护，所有用户均无权限将审计进程单独中断。</w:t>
            </w:r>
          </w:p>
        </w:tc>
      </w:tr>
      <w:tr w:rsidR="006E1EC7" w:rsidRPr="006E1EC7" w14:paraId="45AAF803" w14:textId="77777777" w:rsidTr="009153C9">
        <w:trPr>
          <w:trHeight w:val="454"/>
        </w:trPr>
        <w:tc>
          <w:tcPr>
            <w:tcW w:w="2880" w:type="dxa"/>
            <w:vMerge w:val="restart"/>
            <w:vAlign w:val="center"/>
          </w:tcPr>
          <w:p w14:paraId="7F5E905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69D4708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15ED24D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经访谈及核查配置文件，防火墙为厂商提供独立封装系统，不允许安装其他组件及应用程序，遵循最小安装原则。</w:t>
            </w:r>
          </w:p>
        </w:tc>
      </w:tr>
      <w:tr w:rsidR="006E1EC7" w:rsidRPr="006E1EC7" w14:paraId="656EF212" w14:textId="77777777" w:rsidTr="009153C9">
        <w:trPr>
          <w:trHeight w:val="454"/>
        </w:trPr>
        <w:tc>
          <w:tcPr>
            <w:tcW w:w="2880" w:type="dxa"/>
            <w:vMerge/>
          </w:tcPr>
          <w:p w14:paraId="4AF975D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F2B72E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20E3FD0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经现场访谈网络管理员及核查防火墙配置，输入display current-fonfiguration，返回信息HTTP、Telnet协议均已关闭，防火墙中未启用不需要的系统服务、默认共享及高危端口。</w:t>
            </w:r>
          </w:p>
        </w:tc>
      </w:tr>
      <w:tr w:rsidR="006E1EC7" w:rsidRPr="006E1EC7" w14:paraId="4F618F8D" w14:textId="77777777" w:rsidTr="009153C9">
        <w:trPr>
          <w:trHeight w:val="454"/>
        </w:trPr>
        <w:tc>
          <w:tcPr>
            <w:tcW w:w="2880" w:type="dxa"/>
            <w:vMerge/>
          </w:tcPr>
          <w:p w14:paraId="6C49986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E683E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6026E6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在防火墙中添加访问控制策略，仅允许管理用户通过堡垒机远程管理网络设备、安全设备及服务器等，经核查防火墙中访问控制策略，具备堡垒机地址-设备管理网段（10.33.0.0）的访问控制策略。</w:t>
            </w:r>
          </w:p>
        </w:tc>
      </w:tr>
      <w:tr w:rsidR="006E1EC7" w:rsidRPr="006E1EC7" w14:paraId="3ECB7D74" w14:textId="77777777" w:rsidTr="009153C9">
        <w:trPr>
          <w:trHeight w:val="454"/>
        </w:trPr>
        <w:tc>
          <w:tcPr>
            <w:tcW w:w="2880" w:type="dxa"/>
            <w:vMerge/>
          </w:tcPr>
          <w:p w14:paraId="6CCCEC6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C96705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02602DD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该测评项测评对象为业务应用系统、中间件和系统管理软件，故将该项调整为不适用。</w:t>
            </w:r>
          </w:p>
        </w:tc>
      </w:tr>
      <w:tr w:rsidR="006E1EC7" w:rsidRPr="006E1EC7" w14:paraId="674EC4D7" w14:textId="77777777" w:rsidTr="009153C9">
        <w:trPr>
          <w:trHeight w:val="454"/>
        </w:trPr>
        <w:tc>
          <w:tcPr>
            <w:tcW w:w="2880" w:type="dxa"/>
            <w:vMerge/>
          </w:tcPr>
          <w:p w14:paraId="1F9897A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BFE70E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w:t>
            </w:r>
            <w:r w:rsidRPr="006E1EC7">
              <w:rPr>
                <w:rFonts w:ascii="宋体" w:hAnsi="宋体" w:cs="Times New Roman"/>
                <w:kern w:val="0"/>
                <w:lang w:eastAsia="zh-CN"/>
              </w:rPr>
              <w:lastRenderedPageBreak/>
              <w:t>测试评估后，及时修补漏洞；</w:t>
            </w:r>
          </w:p>
        </w:tc>
        <w:tc>
          <w:tcPr>
            <w:tcW w:w="2880" w:type="dxa"/>
            <w:vAlign w:val="center"/>
          </w:tcPr>
          <w:p w14:paraId="2B3D3CB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1、经访谈网络管理员，会定期对官方网站通报的安全漏洞进行评估，然后</w:t>
            </w:r>
            <w:r w:rsidRPr="006E1EC7">
              <w:rPr>
                <w:rFonts w:ascii="宋体" w:hAnsi="宋体" w:cs="Times New Roman"/>
                <w:kern w:val="0"/>
                <w:lang w:eastAsia="zh-CN"/>
              </w:rPr>
              <w:lastRenderedPageBreak/>
              <w:t>从官方网站下载安全补丁，经过综合评估测试后对防火墙系统进行补丁修复，避免系统中存在安全漏洞，2、经现场漏洞扫描，未发现防火墙中存在安全漏洞。</w:t>
            </w:r>
          </w:p>
        </w:tc>
      </w:tr>
      <w:tr w:rsidR="006E1EC7" w:rsidRPr="006E1EC7" w14:paraId="25DB5E1B" w14:textId="77777777" w:rsidTr="009153C9">
        <w:trPr>
          <w:trHeight w:val="454"/>
        </w:trPr>
        <w:tc>
          <w:tcPr>
            <w:tcW w:w="2880" w:type="dxa"/>
            <w:vMerge/>
          </w:tcPr>
          <w:p w14:paraId="53E26B2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036C65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4062B58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经现场访谈及核查防火墙配置策略，防火墙中具备安全防护功能，在防火墙导航菜单栏中安全防护菜单中启用攻击防护策略，能够对从外部发起的攻击行为进行监测，发现外部攻击行为及时报警。</w:t>
            </w:r>
          </w:p>
        </w:tc>
      </w:tr>
      <w:tr w:rsidR="006E1EC7" w:rsidRPr="006E1EC7" w14:paraId="03872EEA" w14:textId="77777777" w:rsidTr="009153C9">
        <w:trPr>
          <w:trHeight w:val="454"/>
        </w:trPr>
        <w:tc>
          <w:tcPr>
            <w:tcW w:w="2880" w:type="dxa"/>
            <w:vAlign w:val="center"/>
          </w:tcPr>
          <w:p w14:paraId="6BB5E5A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3C38528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57C389B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未基于可信根对计算设备提供可信验证。</w:t>
            </w:r>
          </w:p>
        </w:tc>
      </w:tr>
      <w:tr w:rsidR="006E1EC7" w:rsidRPr="006E1EC7" w14:paraId="66D226FD" w14:textId="77777777" w:rsidTr="009153C9">
        <w:trPr>
          <w:trHeight w:val="454"/>
        </w:trPr>
        <w:tc>
          <w:tcPr>
            <w:tcW w:w="2880" w:type="dxa"/>
            <w:vMerge w:val="restart"/>
            <w:vAlign w:val="center"/>
          </w:tcPr>
          <w:p w14:paraId="741F7D0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770C745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33D7548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经现场访谈网络管理员及对防火墙配置，防火墙中关闭Telnet协议，采用SSH协议或HTTPS协议进行通信，保证重要数据在传输过程中的完整性。</w:t>
            </w:r>
          </w:p>
        </w:tc>
      </w:tr>
      <w:tr w:rsidR="006E1EC7" w:rsidRPr="006E1EC7" w14:paraId="30074C55" w14:textId="77777777" w:rsidTr="009153C9">
        <w:trPr>
          <w:trHeight w:val="454"/>
        </w:trPr>
        <w:tc>
          <w:tcPr>
            <w:tcW w:w="2880" w:type="dxa"/>
            <w:vMerge/>
          </w:tcPr>
          <w:p w14:paraId="272EAC5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496B68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64E493C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经访谈网络管理员及核查H3C SecPath F1000系列防火墙产品文档，文件中目录05-参考指南--05文件系统管理命令中包含：“防火墙中文件系统通常使用摘要算法（SHA-256）对文件计算摘要值，用于验证文件的正确性和完整性”。</w:t>
            </w:r>
          </w:p>
        </w:tc>
      </w:tr>
      <w:tr w:rsidR="006E1EC7" w:rsidRPr="006E1EC7" w14:paraId="26792DDC" w14:textId="77777777" w:rsidTr="009153C9">
        <w:trPr>
          <w:trHeight w:val="454"/>
        </w:trPr>
        <w:tc>
          <w:tcPr>
            <w:tcW w:w="2880" w:type="dxa"/>
            <w:vMerge w:val="restart"/>
            <w:vAlign w:val="center"/>
          </w:tcPr>
          <w:p w14:paraId="2308347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0CD0AB8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3C51BAD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经现场访谈网络管理员及对防火墙配置，防火墙中关闭Telnet协议，采用SSH协议或HTTPS协议进行通信，保证重要数据在传输过程中的保密性。</w:t>
            </w:r>
          </w:p>
        </w:tc>
      </w:tr>
      <w:tr w:rsidR="006E1EC7" w:rsidRPr="006E1EC7" w14:paraId="53ABA7BB" w14:textId="77777777" w:rsidTr="009153C9">
        <w:trPr>
          <w:trHeight w:val="454"/>
        </w:trPr>
        <w:tc>
          <w:tcPr>
            <w:tcW w:w="2880" w:type="dxa"/>
            <w:vMerge/>
          </w:tcPr>
          <w:p w14:paraId="11E1186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3720C3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w:t>
            </w:r>
            <w:r w:rsidRPr="006E1EC7">
              <w:rPr>
                <w:rFonts w:ascii="宋体" w:hAnsi="宋体" w:cs="Times New Roman"/>
                <w:kern w:val="0"/>
                <w:lang w:eastAsia="zh-CN"/>
              </w:rPr>
              <w:lastRenderedPageBreak/>
              <w:t>的保密性，包括但不限于鉴别数据、重要业务数据和重要个人信息等。</w:t>
            </w:r>
          </w:p>
        </w:tc>
        <w:tc>
          <w:tcPr>
            <w:tcW w:w="2880" w:type="dxa"/>
            <w:vAlign w:val="center"/>
          </w:tcPr>
          <w:p w14:paraId="494ABFC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lastRenderedPageBreak/>
              <w:t xml:space="preserve">经访谈网管理员，管理员在设置用户口令时添加simple参数，经核查H3C </w:t>
            </w:r>
            <w:r w:rsidRPr="006E1EC7">
              <w:rPr>
                <w:rFonts w:ascii="宋体" w:hAnsi="宋体" w:cs="Times New Roman"/>
                <w:kern w:val="0"/>
              </w:rPr>
              <w:lastRenderedPageBreak/>
              <w:t>SecPath F1000系列防火墙产品文档，在文档05-参考指南--03-登录设备命令--1、登录设备--1.1等设备命令--1.1.28 set authentication password中正对simple参数进行说明：“simple：以明文方式设置密码，该密码将以密文方式存储。</w:t>
            </w:r>
          </w:p>
        </w:tc>
      </w:tr>
      <w:tr w:rsidR="006E1EC7" w:rsidRPr="006E1EC7" w14:paraId="141D3E1E" w14:textId="77777777" w:rsidTr="009153C9">
        <w:trPr>
          <w:trHeight w:val="454"/>
        </w:trPr>
        <w:tc>
          <w:tcPr>
            <w:tcW w:w="2880" w:type="dxa"/>
            <w:vMerge w:val="restart"/>
            <w:vAlign w:val="center"/>
          </w:tcPr>
          <w:p w14:paraId="7B4E8F7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数据备份恢复</w:t>
            </w:r>
          </w:p>
        </w:tc>
        <w:tc>
          <w:tcPr>
            <w:tcW w:w="2880" w:type="dxa"/>
            <w:vAlign w:val="center"/>
          </w:tcPr>
          <w:p w14:paraId="0FE3B7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2E01BF8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相应配置，在备份服务器中配置python脚本，并设置每天凌晨4点将防火墙中配置文件下载至备份服务器中进行备份，管理员每周对备份文件进行巡检，确保配置文件完整备份至备份服务器中。</w:t>
            </w:r>
          </w:p>
        </w:tc>
      </w:tr>
      <w:tr w:rsidR="006E1EC7" w:rsidRPr="006E1EC7" w14:paraId="0E767AB7" w14:textId="77777777" w:rsidTr="009153C9">
        <w:trPr>
          <w:trHeight w:val="454"/>
        </w:trPr>
        <w:tc>
          <w:tcPr>
            <w:tcW w:w="2880" w:type="dxa"/>
            <w:vMerge/>
          </w:tcPr>
          <w:p w14:paraId="40E4AE7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0069D9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38D996A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管理员添加了数据同步策略，每天将备份服务器中备份文件拷贝至阿里公共云备份服务器中进行备份；2、经核查阿里公共云备份服务器（10.30.19.10）中备份目录/data/network-backup中具备网络设备配置备份文件；3、综上，因世纪互联IDC机房及阿里云公共云均在上海市，未实现异地实时备份功能。</w:t>
            </w:r>
          </w:p>
        </w:tc>
      </w:tr>
      <w:tr w:rsidR="006E1EC7" w:rsidRPr="006E1EC7" w14:paraId="1D89832D" w14:textId="77777777" w:rsidTr="009153C9">
        <w:trPr>
          <w:trHeight w:val="454"/>
        </w:trPr>
        <w:tc>
          <w:tcPr>
            <w:tcW w:w="2880" w:type="dxa"/>
            <w:vMerge/>
          </w:tcPr>
          <w:p w14:paraId="724E685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506A63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2B23F56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经访谈访问管理员及核查网络拓扑图，重要数据处理系统中采用双机冗余部署，保证系统的高可用性。</w:t>
            </w:r>
          </w:p>
        </w:tc>
      </w:tr>
    </w:tbl>
    <w:p w14:paraId="3F7A0F45"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48A88D34" w14:textId="2BB338B8"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4.1.2.</w:t>
      </w:r>
      <w:r w:rsidR="006E1EC7" w:rsidRPr="006E1EC7">
        <w:rPr>
          <w:rFonts w:ascii="宋体" w:hAnsi="宋体" w:cs="Times New Roman"/>
          <w:bCs/>
          <w:iCs/>
          <w:color w:val="000000"/>
          <w:kern w:val="0"/>
          <w:sz w:val="28"/>
          <w:szCs w:val="22"/>
          <w:lang w:eastAsia="en-US"/>
        </w:rPr>
        <w:t>17. 分拨中心出口防火墙3</w:t>
      </w:r>
    </w:p>
    <w:tbl>
      <w:tblPr>
        <w:tblStyle w:val="5b"/>
        <w:tblW w:w="0" w:type="auto"/>
        <w:tblLook w:val="04A0" w:firstRow="1" w:lastRow="0" w:firstColumn="1" w:lastColumn="0" w:noHBand="0" w:noVBand="1"/>
      </w:tblPr>
      <w:tblGrid>
        <w:gridCol w:w="2721"/>
        <w:gridCol w:w="2732"/>
        <w:gridCol w:w="2843"/>
      </w:tblGrid>
      <w:tr w:rsidR="006E1EC7" w:rsidRPr="006E1EC7" w14:paraId="24958E4D" w14:textId="77777777" w:rsidTr="009153C9">
        <w:trPr>
          <w:trHeight w:val="454"/>
        </w:trPr>
        <w:tc>
          <w:tcPr>
            <w:tcW w:w="2880" w:type="dxa"/>
            <w:shd w:val="clear" w:color="auto" w:fill="7D7D7D"/>
            <w:vAlign w:val="center"/>
          </w:tcPr>
          <w:p w14:paraId="053DD42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3000312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126AC1B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28199C97" w14:textId="77777777" w:rsidTr="009153C9">
        <w:trPr>
          <w:trHeight w:val="454"/>
        </w:trPr>
        <w:tc>
          <w:tcPr>
            <w:tcW w:w="2880" w:type="dxa"/>
            <w:vMerge w:val="restart"/>
            <w:vAlign w:val="center"/>
          </w:tcPr>
          <w:p w14:paraId="1880E22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23701B1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1ECC8BB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1、经现场访谈网络管理员，防火墙采用用户名、口令进行身份标识及身份鉴别；2、经核查防火墙配置，输入display password-control命令，返回信息为 Password aging:Enabled (90 days) Password length: Enabled (10 characters) Password composition:Enabled (3 types, 1 characters per type) Password history: Enabled (max history records:4)，通过返回信息</w:t>
            </w:r>
            <w:r w:rsidRPr="006E1EC7">
              <w:rPr>
                <w:rFonts w:ascii="宋体" w:hAnsi="宋体" w:cs="Times New Roman"/>
                <w:kern w:val="0"/>
              </w:rPr>
              <w:lastRenderedPageBreak/>
              <w:t>确认：用户口令长度为至少10位，包含数字、字母、字符三种类型，用户口令更改周期为90天；3、通过现场在防火墙中创建与网络管理员ylops同名账户时，防火墙中会提示用户名已存在，无法创重名用户，确认用户标识具备唯一性。</w:t>
            </w:r>
          </w:p>
        </w:tc>
      </w:tr>
      <w:tr w:rsidR="006E1EC7" w:rsidRPr="006E1EC7" w14:paraId="3A482783" w14:textId="77777777" w:rsidTr="009153C9">
        <w:trPr>
          <w:trHeight w:val="454"/>
        </w:trPr>
        <w:tc>
          <w:tcPr>
            <w:tcW w:w="2880" w:type="dxa"/>
            <w:vMerge/>
          </w:tcPr>
          <w:p w14:paraId="799918E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15D642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76D73CE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1、经现场核查防火墙配置策略，输入display password-control命令，返回信息为 Maximum login attempts: 3，Action for exceeding login attempts: Lock user for 1 minutes、User authentication timeout：600 seconds；2、通过返回信息确认用户连续错误登录3次锁定账户1分钟，用户登录连接超时时间限制为600秒。</w:t>
            </w:r>
          </w:p>
        </w:tc>
      </w:tr>
      <w:tr w:rsidR="006E1EC7" w:rsidRPr="006E1EC7" w14:paraId="0AE782F1" w14:textId="77777777" w:rsidTr="009153C9">
        <w:trPr>
          <w:trHeight w:val="454"/>
        </w:trPr>
        <w:tc>
          <w:tcPr>
            <w:tcW w:w="2880" w:type="dxa"/>
            <w:vMerge/>
          </w:tcPr>
          <w:p w14:paraId="7D20977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65EB57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5A65B54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及核查其远程连接防火墙的方式，管理员在远程管理防火墙时采用SSH协议或HTTPS协议进行通信，防止鉴别信息在网络传输过程中被窃听；2、访谈网络管理员，Telnet协议默认为关闭状态，通过输入命令telnet server enable尝试启用Telnet协议，返回信息为Telnet is insecure because it transmits data in plaintext form，Telnet协议未启成功；3，通过在终端Telnet该防火墙，无法连接成功。</w:t>
            </w:r>
          </w:p>
        </w:tc>
      </w:tr>
      <w:tr w:rsidR="006E1EC7" w:rsidRPr="006E1EC7" w14:paraId="7287339E" w14:textId="77777777" w:rsidTr="009153C9">
        <w:trPr>
          <w:trHeight w:val="454"/>
        </w:trPr>
        <w:tc>
          <w:tcPr>
            <w:tcW w:w="2880" w:type="dxa"/>
            <w:vMerge/>
          </w:tcPr>
          <w:p w14:paraId="6E97027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2472BF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6F6E38D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经现场核查网络管理员远程登录防火墙方式，防火墙仅采用用户名、口令方式进行身份鉴别，未采用两种或两种以上组合的鉴别技术对用户进行身份鉴别。</w:t>
            </w:r>
          </w:p>
        </w:tc>
      </w:tr>
      <w:tr w:rsidR="006E1EC7" w:rsidRPr="006E1EC7" w14:paraId="331F470B" w14:textId="77777777" w:rsidTr="009153C9">
        <w:trPr>
          <w:trHeight w:val="454"/>
        </w:trPr>
        <w:tc>
          <w:tcPr>
            <w:tcW w:w="2880" w:type="dxa"/>
            <w:vMerge w:val="restart"/>
            <w:vAlign w:val="center"/>
          </w:tcPr>
          <w:p w14:paraId="47D4387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338842F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0D7DEDF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 xml:space="preserve">1、经现场核查防火墙中用户信息，通过输入display local-user命令，返回信息中显示防火墙中存在security、tulei、xuweilai、ylops等用户，其中security的 user role list：level-1，network-operator；tulei、xuweilai、ylops的 user role </w:t>
            </w:r>
            <w:r w:rsidRPr="006E1EC7">
              <w:rPr>
                <w:rFonts w:ascii="宋体" w:hAnsi="宋体" w:cs="Times New Roman"/>
                <w:kern w:val="0"/>
              </w:rPr>
              <w:lastRenderedPageBreak/>
              <w:t>list：network-admin,network-operator。</w:t>
            </w:r>
          </w:p>
        </w:tc>
      </w:tr>
      <w:tr w:rsidR="006E1EC7" w:rsidRPr="006E1EC7" w14:paraId="6BD7E431" w14:textId="77777777" w:rsidTr="009153C9">
        <w:trPr>
          <w:trHeight w:val="454"/>
        </w:trPr>
        <w:tc>
          <w:tcPr>
            <w:tcW w:w="2880" w:type="dxa"/>
            <w:vMerge/>
          </w:tcPr>
          <w:p w14:paraId="51F545D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9842E1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6EE8963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1、经现场核查防火墙中用户信息，通过输入display local-user命令，返回信息中显示防火墙中存在security、tulei、xuweilai、ylops等用户,不存在默认账户，2、经核查防火墙配置，输入display password-control命令，返回信息为 Password aging:Enabled (90 days) Password length: Enabled (10 characters) Password composition:Enabled (3 types, 1 characters per type) Password history: Enabled (max history records：3、用户口令已按照复杂度策略更改。</w:t>
            </w:r>
          </w:p>
        </w:tc>
      </w:tr>
      <w:tr w:rsidR="006E1EC7" w:rsidRPr="006E1EC7" w14:paraId="429FD335" w14:textId="77777777" w:rsidTr="009153C9">
        <w:trPr>
          <w:trHeight w:val="454"/>
        </w:trPr>
        <w:tc>
          <w:tcPr>
            <w:tcW w:w="2880" w:type="dxa"/>
            <w:vMerge/>
          </w:tcPr>
          <w:p w14:paraId="545A23C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11AC25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1A9E368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经现场核查防火墙中用户信息，通过输入display local-user命令，返回信息中显示防火墙中存在security、tulei、xuweilai、ylops等用户,经访谈网络管理员，其中tulei、xuweilai为两位网络管理员账号，ylops为网络主管账户，security为安全管理账号，不存在多余、过期、共享账户。</w:t>
            </w:r>
          </w:p>
        </w:tc>
      </w:tr>
      <w:tr w:rsidR="006E1EC7" w:rsidRPr="006E1EC7" w14:paraId="7CC28B19" w14:textId="77777777" w:rsidTr="009153C9">
        <w:trPr>
          <w:trHeight w:val="454"/>
        </w:trPr>
        <w:tc>
          <w:tcPr>
            <w:tcW w:w="2880" w:type="dxa"/>
            <w:vMerge/>
          </w:tcPr>
          <w:p w14:paraId="0876682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185859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3A62D64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经现场核查防火墙中用户信息，通过输入display local-user命令，返回信息中显示防火墙中存在security、tulei、xuweilai、ylops等用户，经访谈网络管理员，防火墙中未单独创建审计管理员账户，并且网络管理员权限为超管用户权限，未实现管理用户权限最小化及权限分离。</w:t>
            </w:r>
          </w:p>
        </w:tc>
      </w:tr>
      <w:tr w:rsidR="006E1EC7" w:rsidRPr="006E1EC7" w14:paraId="5A44EE62" w14:textId="77777777" w:rsidTr="009153C9">
        <w:trPr>
          <w:trHeight w:val="454"/>
        </w:trPr>
        <w:tc>
          <w:tcPr>
            <w:tcW w:w="2880" w:type="dxa"/>
            <w:vMerge/>
          </w:tcPr>
          <w:p w14:paraId="4E5F383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5FC72D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30CD97C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经核查配置文件及访谈，防火墙中由网络管理员角色账户为管理用户配置相应账号，并按照用户角色级别赋予管理用户操作权限。</w:t>
            </w:r>
          </w:p>
        </w:tc>
      </w:tr>
      <w:tr w:rsidR="006E1EC7" w:rsidRPr="006E1EC7" w14:paraId="37AC99EF" w14:textId="77777777" w:rsidTr="009153C9">
        <w:trPr>
          <w:trHeight w:val="454"/>
        </w:trPr>
        <w:tc>
          <w:tcPr>
            <w:tcW w:w="2880" w:type="dxa"/>
            <w:vMerge/>
          </w:tcPr>
          <w:p w14:paraId="217A02D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0CABDE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5CE426A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经核查配置文件及访谈，防火墙中访问控制策略为管理用户的防火墙中配置文件等进行配置管理及访问管理等，访问控制粒度达到主体为用户级、客体为文件级。</w:t>
            </w:r>
          </w:p>
        </w:tc>
      </w:tr>
      <w:tr w:rsidR="006E1EC7" w:rsidRPr="006E1EC7" w14:paraId="420A4629" w14:textId="77777777" w:rsidTr="009153C9">
        <w:trPr>
          <w:trHeight w:val="454"/>
        </w:trPr>
        <w:tc>
          <w:tcPr>
            <w:tcW w:w="2880" w:type="dxa"/>
            <w:vMerge/>
          </w:tcPr>
          <w:p w14:paraId="739A2C8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CAC2F6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w:t>
            </w:r>
            <w:r w:rsidRPr="006E1EC7">
              <w:rPr>
                <w:rFonts w:ascii="宋体" w:hAnsi="宋体" w:cs="Times New Roman"/>
                <w:kern w:val="0"/>
                <w:lang w:eastAsia="zh-CN"/>
              </w:rPr>
              <w:lastRenderedPageBreak/>
              <w:t>设置安全标记，并控制主体对有安全标记信息资源的访问。</w:t>
            </w:r>
          </w:p>
        </w:tc>
        <w:tc>
          <w:tcPr>
            <w:tcW w:w="2880" w:type="dxa"/>
            <w:vAlign w:val="center"/>
          </w:tcPr>
          <w:p w14:paraId="74A3914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经核查配置文件及访谈，防火墙未对</w:t>
            </w:r>
            <w:r w:rsidRPr="006E1EC7">
              <w:rPr>
                <w:rFonts w:ascii="宋体" w:hAnsi="宋体" w:cs="Times New Roman"/>
                <w:kern w:val="0"/>
                <w:lang w:eastAsia="zh-CN"/>
              </w:rPr>
              <w:lastRenderedPageBreak/>
              <w:t>重要主体和客体设置安全标记。</w:t>
            </w:r>
          </w:p>
        </w:tc>
      </w:tr>
      <w:tr w:rsidR="006E1EC7" w:rsidRPr="006E1EC7" w14:paraId="0BF30784" w14:textId="77777777" w:rsidTr="009153C9">
        <w:trPr>
          <w:trHeight w:val="454"/>
        </w:trPr>
        <w:tc>
          <w:tcPr>
            <w:tcW w:w="2880" w:type="dxa"/>
            <w:vMerge w:val="restart"/>
            <w:vAlign w:val="center"/>
          </w:tcPr>
          <w:p w14:paraId="1F32713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安全审计</w:t>
            </w:r>
          </w:p>
        </w:tc>
        <w:tc>
          <w:tcPr>
            <w:tcW w:w="2880" w:type="dxa"/>
            <w:vAlign w:val="center"/>
          </w:tcPr>
          <w:p w14:paraId="6D2EB23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337789E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经现场访谈网络管理员及核查防火墙配置，输入命令display logbuffer reverse，返回信息为logbuffer:enable；确认防火墙中其中安全审计功能，通过查看审计记录内容，确认审计记录中包含设备运行记录及用户操作行为审计记录等。</w:t>
            </w:r>
          </w:p>
        </w:tc>
      </w:tr>
      <w:tr w:rsidR="006E1EC7" w:rsidRPr="006E1EC7" w14:paraId="10EE7B96" w14:textId="77777777" w:rsidTr="009153C9">
        <w:trPr>
          <w:trHeight w:val="454"/>
        </w:trPr>
        <w:tc>
          <w:tcPr>
            <w:tcW w:w="2880" w:type="dxa"/>
            <w:vMerge/>
          </w:tcPr>
          <w:p w14:paraId="0574123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0EAC75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59EDC01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经现场核查防火墙中审计记录内容，攻击日志包括：时间、严重级别、攻击类型、动作类型、入安全域名称、目的地址、源地址等；用户操作日志包括：日期、时间、协议类型、IP地址、用户、命令详情等。</w:t>
            </w:r>
          </w:p>
        </w:tc>
      </w:tr>
      <w:tr w:rsidR="006E1EC7" w:rsidRPr="006E1EC7" w14:paraId="780DB35A" w14:textId="77777777" w:rsidTr="009153C9">
        <w:trPr>
          <w:trHeight w:val="454"/>
        </w:trPr>
        <w:tc>
          <w:tcPr>
            <w:tcW w:w="2880" w:type="dxa"/>
            <w:vMerge/>
          </w:tcPr>
          <w:p w14:paraId="2807E57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1F9B92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7440E13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防火墙中所有用户均无权限对审计记录进行删除或修改，并且管理员在备份服务器（10.33.110.160）中添加审计记录下载脚本（python脚本），实时将防火墙中审计记录下载至备份服务器中进行备份；2、经现场核查备份服务器（10.33.110.160）中/home/network_backup目录中存在审计记录备份文件，备份文件宿主为root，权限为744，其他用户仅拥有读权限。</w:t>
            </w:r>
          </w:p>
        </w:tc>
      </w:tr>
      <w:tr w:rsidR="006E1EC7" w:rsidRPr="006E1EC7" w14:paraId="5743E427" w14:textId="77777777" w:rsidTr="009153C9">
        <w:trPr>
          <w:trHeight w:val="454"/>
        </w:trPr>
        <w:tc>
          <w:tcPr>
            <w:tcW w:w="2880" w:type="dxa"/>
            <w:vMerge/>
          </w:tcPr>
          <w:p w14:paraId="40A68DF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0A00EF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276B37A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经现场访谈网络管理员，防火墙中审计进程受系统进程保护，所有用户均无权限将审计进程单独中断。</w:t>
            </w:r>
          </w:p>
        </w:tc>
      </w:tr>
      <w:tr w:rsidR="006E1EC7" w:rsidRPr="006E1EC7" w14:paraId="18963D20" w14:textId="77777777" w:rsidTr="009153C9">
        <w:trPr>
          <w:trHeight w:val="454"/>
        </w:trPr>
        <w:tc>
          <w:tcPr>
            <w:tcW w:w="2880" w:type="dxa"/>
            <w:vMerge w:val="restart"/>
            <w:vAlign w:val="center"/>
          </w:tcPr>
          <w:p w14:paraId="6294931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78DCD5C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4B01A14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经访谈及核查配置文件，防火墙为厂商提供独立封装系统，不允许安装其他组件及应用程序，遵循最小安装原则。</w:t>
            </w:r>
          </w:p>
        </w:tc>
      </w:tr>
      <w:tr w:rsidR="006E1EC7" w:rsidRPr="006E1EC7" w14:paraId="6830FF1C" w14:textId="77777777" w:rsidTr="009153C9">
        <w:trPr>
          <w:trHeight w:val="454"/>
        </w:trPr>
        <w:tc>
          <w:tcPr>
            <w:tcW w:w="2880" w:type="dxa"/>
            <w:vMerge/>
          </w:tcPr>
          <w:p w14:paraId="56B3BDE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889397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536F197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经现场访谈网络管理员及核查防火墙配置，输入display current-fonfiguration，返回信息HTTP、Telnet协议均已关闭，防火墙中未启用不需要的系统服务、默认共享及高危端口。</w:t>
            </w:r>
          </w:p>
        </w:tc>
      </w:tr>
      <w:tr w:rsidR="006E1EC7" w:rsidRPr="006E1EC7" w14:paraId="715E8E29" w14:textId="77777777" w:rsidTr="009153C9">
        <w:trPr>
          <w:trHeight w:val="454"/>
        </w:trPr>
        <w:tc>
          <w:tcPr>
            <w:tcW w:w="2880" w:type="dxa"/>
            <w:vMerge/>
          </w:tcPr>
          <w:p w14:paraId="3AB7D24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90BBAD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w:t>
            </w:r>
            <w:r w:rsidRPr="006E1EC7">
              <w:rPr>
                <w:rFonts w:ascii="宋体" w:hAnsi="宋体" w:cs="Times New Roman"/>
                <w:kern w:val="0"/>
                <w:lang w:eastAsia="zh-CN"/>
              </w:rPr>
              <w:lastRenderedPageBreak/>
              <w:t>理终端进行限制；</w:t>
            </w:r>
          </w:p>
        </w:tc>
        <w:tc>
          <w:tcPr>
            <w:tcW w:w="2880" w:type="dxa"/>
            <w:vAlign w:val="center"/>
          </w:tcPr>
          <w:p w14:paraId="120BFFB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经访谈网络管理员，在防火墙中添加访问控制策略，仅允许管理用户通过堡垒机远程管理网络设备、安全设备</w:t>
            </w:r>
            <w:r w:rsidRPr="006E1EC7">
              <w:rPr>
                <w:rFonts w:ascii="宋体" w:hAnsi="宋体" w:cs="Times New Roman"/>
                <w:kern w:val="0"/>
                <w:lang w:eastAsia="zh-CN"/>
              </w:rPr>
              <w:lastRenderedPageBreak/>
              <w:t>及服务器等，经核查防火墙中访问控制策略，具备堡垒机地址-设备管理网段（10.33.0.0）的访问控制策略。</w:t>
            </w:r>
          </w:p>
        </w:tc>
      </w:tr>
      <w:tr w:rsidR="006E1EC7" w:rsidRPr="006E1EC7" w14:paraId="4CE77037" w14:textId="77777777" w:rsidTr="009153C9">
        <w:trPr>
          <w:trHeight w:val="454"/>
        </w:trPr>
        <w:tc>
          <w:tcPr>
            <w:tcW w:w="2880" w:type="dxa"/>
            <w:vMerge/>
          </w:tcPr>
          <w:p w14:paraId="5380A3F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91E47D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69B7D8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该测评项测评对象为业务应用系统、中间件和系统管理软件，故将该项调整为不适用。</w:t>
            </w:r>
          </w:p>
        </w:tc>
      </w:tr>
      <w:tr w:rsidR="006E1EC7" w:rsidRPr="006E1EC7" w14:paraId="56FA0487" w14:textId="77777777" w:rsidTr="009153C9">
        <w:trPr>
          <w:trHeight w:val="454"/>
        </w:trPr>
        <w:tc>
          <w:tcPr>
            <w:tcW w:w="2880" w:type="dxa"/>
            <w:vMerge/>
          </w:tcPr>
          <w:p w14:paraId="65C8C87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2C073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0C2733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会定期对官方网站通报的安全漏洞进行评估，然后从官方网站下载安全补丁，经过综合评估测试后对防火墙系统进行补丁修复，避免系统中存在安全漏洞，2、经现场漏洞扫描，未发现防火墙中存在安全漏洞。</w:t>
            </w:r>
          </w:p>
        </w:tc>
      </w:tr>
      <w:tr w:rsidR="006E1EC7" w:rsidRPr="006E1EC7" w14:paraId="579F73F0" w14:textId="77777777" w:rsidTr="009153C9">
        <w:trPr>
          <w:trHeight w:val="454"/>
        </w:trPr>
        <w:tc>
          <w:tcPr>
            <w:tcW w:w="2880" w:type="dxa"/>
            <w:vMerge/>
          </w:tcPr>
          <w:p w14:paraId="508C817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94F849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3A9DED2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经现场访谈及核查防火墙配置策略，防火墙中具备安全防护功能，在防火墙导航菜单栏中安全防护菜单中启用攻击防护策略，能够对从外部发起的攻击行为进行监测，发现外部攻击行为及时报警。</w:t>
            </w:r>
          </w:p>
        </w:tc>
      </w:tr>
      <w:tr w:rsidR="006E1EC7" w:rsidRPr="006E1EC7" w14:paraId="6FA5468E" w14:textId="77777777" w:rsidTr="009153C9">
        <w:trPr>
          <w:trHeight w:val="454"/>
        </w:trPr>
        <w:tc>
          <w:tcPr>
            <w:tcW w:w="2880" w:type="dxa"/>
            <w:vAlign w:val="center"/>
          </w:tcPr>
          <w:p w14:paraId="1B2FB3A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100CC67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5527B70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未基于可信根对计算设备提供可信验证。</w:t>
            </w:r>
          </w:p>
        </w:tc>
      </w:tr>
      <w:tr w:rsidR="006E1EC7" w:rsidRPr="006E1EC7" w14:paraId="18DA0FC2" w14:textId="77777777" w:rsidTr="009153C9">
        <w:trPr>
          <w:trHeight w:val="454"/>
        </w:trPr>
        <w:tc>
          <w:tcPr>
            <w:tcW w:w="2880" w:type="dxa"/>
            <w:vMerge w:val="restart"/>
            <w:vAlign w:val="center"/>
          </w:tcPr>
          <w:p w14:paraId="3290AC9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733947F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778A89E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经现场访谈网络管理员及对防火墙配置，防火墙中关闭Telnet协议，采用SSH协议或HTTPS协议进行通信，保证重要数据在传输过程中的完整性。</w:t>
            </w:r>
          </w:p>
        </w:tc>
      </w:tr>
      <w:tr w:rsidR="006E1EC7" w:rsidRPr="006E1EC7" w14:paraId="66EE61D6" w14:textId="77777777" w:rsidTr="009153C9">
        <w:trPr>
          <w:trHeight w:val="454"/>
        </w:trPr>
        <w:tc>
          <w:tcPr>
            <w:tcW w:w="2880" w:type="dxa"/>
            <w:vMerge/>
          </w:tcPr>
          <w:p w14:paraId="009B440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F8E272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w:t>
            </w:r>
            <w:r w:rsidRPr="006E1EC7">
              <w:rPr>
                <w:rFonts w:ascii="宋体" w:hAnsi="宋体" w:cs="Times New Roman"/>
                <w:kern w:val="0"/>
                <w:lang w:eastAsia="zh-CN"/>
              </w:rPr>
              <w:lastRenderedPageBreak/>
              <w:t>据、重要配置数据、重要视频数据和重要个人信息等。</w:t>
            </w:r>
          </w:p>
        </w:tc>
        <w:tc>
          <w:tcPr>
            <w:tcW w:w="2880" w:type="dxa"/>
            <w:vAlign w:val="center"/>
          </w:tcPr>
          <w:p w14:paraId="6B81A04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经访谈网络管理员及核查H3C SecPath F1000系列防火墙产品文档，文件中目录05-参考指南--05文件系统管理命令中包含：“防火墙中文件系统通常使用摘要算法（SHA-256）对</w:t>
            </w:r>
            <w:r w:rsidRPr="006E1EC7">
              <w:rPr>
                <w:rFonts w:ascii="宋体" w:hAnsi="宋体" w:cs="Times New Roman"/>
                <w:kern w:val="0"/>
                <w:lang w:eastAsia="zh-CN"/>
              </w:rPr>
              <w:lastRenderedPageBreak/>
              <w:t>文件计算摘要值，用于验证文件的正确性和完整性”。</w:t>
            </w:r>
          </w:p>
        </w:tc>
      </w:tr>
      <w:tr w:rsidR="006E1EC7" w:rsidRPr="006E1EC7" w14:paraId="39BC25B3" w14:textId="77777777" w:rsidTr="009153C9">
        <w:trPr>
          <w:trHeight w:val="454"/>
        </w:trPr>
        <w:tc>
          <w:tcPr>
            <w:tcW w:w="2880" w:type="dxa"/>
            <w:vMerge w:val="restart"/>
            <w:vAlign w:val="center"/>
          </w:tcPr>
          <w:p w14:paraId="622C48C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数据保密性</w:t>
            </w:r>
          </w:p>
        </w:tc>
        <w:tc>
          <w:tcPr>
            <w:tcW w:w="2880" w:type="dxa"/>
            <w:vAlign w:val="center"/>
          </w:tcPr>
          <w:p w14:paraId="57F1B63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6EE747D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经现场访谈网络管理员及对防火墙配置，防火墙中关闭Telnet协议，采用SSH协议或HTTPS协议进行通信，保证重要数据在传输过程中的保密性。</w:t>
            </w:r>
          </w:p>
        </w:tc>
      </w:tr>
      <w:tr w:rsidR="006E1EC7" w:rsidRPr="006E1EC7" w14:paraId="4A82A8F9" w14:textId="77777777" w:rsidTr="009153C9">
        <w:trPr>
          <w:trHeight w:val="454"/>
        </w:trPr>
        <w:tc>
          <w:tcPr>
            <w:tcW w:w="2880" w:type="dxa"/>
            <w:vMerge/>
          </w:tcPr>
          <w:p w14:paraId="01FF242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41B14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0DECA50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经访谈网管理员，管理员在设置用户口令时添加simple参数，经核查H3C SecPath F1000系列防火墙产品文档，在文档05-参考指南--03-登录设备命令--1、登录设备--1.1等设备命令--1.1.28 set authentication password中正对simple参数进行说明：“simple：以明文方式设置密码，该密码将以密文方式存储。</w:t>
            </w:r>
          </w:p>
        </w:tc>
      </w:tr>
      <w:tr w:rsidR="006E1EC7" w:rsidRPr="006E1EC7" w14:paraId="4F1C2670" w14:textId="77777777" w:rsidTr="009153C9">
        <w:trPr>
          <w:trHeight w:val="454"/>
        </w:trPr>
        <w:tc>
          <w:tcPr>
            <w:tcW w:w="2880" w:type="dxa"/>
            <w:vMerge w:val="restart"/>
            <w:vAlign w:val="center"/>
          </w:tcPr>
          <w:p w14:paraId="1199263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3B5C941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69AA8E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相应配置，在备份服务器中配置python脚本，并设置每天凌晨4点将防火墙中配置文件下载至备份服务器中进行备份，管理员每周对备份文件进行巡检，确保配置文件完整备份至备份服务器中。</w:t>
            </w:r>
          </w:p>
        </w:tc>
      </w:tr>
      <w:tr w:rsidR="006E1EC7" w:rsidRPr="006E1EC7" w14:paraId="2F2B0106" w14:textId="77777777" w:rsidTr="009153C9">
        <w:trPr>
          <w:trHeight w:val="454"/>
        </w:trPr>
        <w:tc>
          <w:tcPr>
            <w:tcW w:w="2880" w:type="dxa"/>
            <w:vMerge/>
          </w:tcPr>
          <w:p w14:paraId="05FB805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C77416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2615D8C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管理员添加了数据同步策略，每天将备份服务器中备份文件拷贝至阿里公共云备份服务器中进行备份；2、经核查阿里公共云备份服务器（10.30.19.10）中备份目录/data/network-backup中具备网络设备配置备份文件；3、综上，因世纪互联IDC机房及阿里云公共云均在上海市，未实现异地实时备份功能。</w:t>
            </w:r>
          </w:p>
        </w:tc>
      </w:tr>
      <w:tr w:rsidR="006E1EC7" w:rsidRPr="006E1EC7" w14:paraId="2FB59842" w14:textId="77777777" w:rsidTr="009153C9">
        <w:trPr>
          <w:trHeight w:val="454"/>
        </w:trPr>
        <w:tc>
          <w:tcPr>
            <w:tcW w:w="2880" w:type="dxa"/>
            <w:vMerge/>
          </w:tcPr>
          <w:p w14:paraId="1FD300C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CD16B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090C160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经访谈访问管理员及核查网络拓扑图，重要数据处理系统中采用双机冗余部署，保证系统的高可用性。</w:t>
            </w:r>
          </w:p>
        </w:tc>
      </w:tr>
    </w:tbl>
    <w:p w14:paraId="649ED8AB"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3CEAF6E8" w14:textId="5FD66BCA"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4.1.2.</w:t>
      </w:r>
      <w:r w:rsidR="006E1EC7" w:rsidRPr="006E1EC7">
        <w:rPr>
          <w:rFonts w:ascii="宋体" w:hAnsi="宋体" w:cs="Times New Roman"/>
          <w:bCs/>
          <w:iCs/>
          <w:color w:val="000000"/>
          <w:kern w:val="0"/>
          <w:sz w:val="28"/>
          <w:szCs w:val="22"/>
          <w:lang w:eastAsia="en-US"/>
        </w:rPr>
        <w:t>18. 分拨中心出口防火墙4</w:t>
      </w:r>
    </w:p>
    <w:tbl>
      <w:tblPr>
        <w:tblStyle w:val="5b"/>
        <w:tblW w:w="0" w:type="auto"/>
        <w:tblLook w:val="04A0" w:firstRow="1" w:lastRow="0" w:firstColumn="1" w:lastColumn="0" w:noHBand="0" w:noVBand="1"/>
      </w:tblPr>
      <w:tblGrid>
        <w:gridCol w:w="2721"/>
        <w:gridCol w:w="2732"/>
        <w:gridCol w:w="2843"/>
      </w:tblGrid>
      <w:tr w:rsidR="006E1EC7" w:rsidRPr="006E1EC7" w14:paraId="62B558E3" w14:textId="77777777" w:rsidTr="009153C9">
        <w:trPr>
          <w:trHeight w:val="454"/>
        </w:trPr>
        <w:tc>
          <w:tcPr>
            <w:tcW w:w="2880" w:type="dxa"/>
            <w:shd w:val="clear" w:color="auto" w:fill="7D7D7D"/>
            <w:vAlign w:val="center"/>
          </w:tcPr>
          <w:p w14:paraId="1D0EF38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61A071C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633AD2C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2A6DBEF2" w14:textId="77777777" w:rsidTr="009153C9">
        <w:trPr>
          <w:trHeight w:val="454"/>
        </w:trPr>
        <w:tc>
          <w:tcPr>
            <w:tcW w:w="2880" w:type="dxa"/>
            <w:vMerge w:val="restart"/>
            <w:vAlign w:val="center"/>
          </w:tcPr>
          <w:p w14:paraId="621FDD9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7B84137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w:t>
            </w:r>
            <w:r w:rsidRPr="006E1EC7">
              <w:rPr>
                <w:rFonts w:ascii="宋体" w:hAnsi="宋体" w:cs="Times New Roman"/>
                <w:kern w:val="0"/>
                <w:lang w:eastAsia="zh-CN"/>
              </w:rPr>
              <w:lastRenderedPageBreak/>
              <w:t>身份标识和鉴别，身份标识具有唯一性，身份鉴别信息具有复杂度要求并定期更换；</w:t>
            </w:r>
          </w:p>
        </w:tc>
        <w:tc>
          <w:tcPr>
            <w:tcW w:w="2880" w:type="dxa"/>
            <w:vAlign w:val="center"/>
          </w:tcPr>
          <w:p w14:paraId="14EB858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lastRenderedPageBreak/>
              <w:t>1、经现场访谈网络管理员，防火墙</w:t>
            </w:r>
            <w:r w:rsidRPr="006E1EC7">
              <w:rPr>
                <w:rFonts w:ascii="宋体" w:hAnsi="宋体" w:cs="Times New Roman"/>
                <w:kern w:val="0"/>
              </w:rPr>
              <w:lastRenderedPageBreak/>
              <w:t>采用用户名、口令进行身份标识及身份鉴别；2、经核查防火墙配置，输入display password-control命令，返回信息为 Password aging:Enabled (90 days) Password length: Enabled (10 characters) Password composition:Enabled (3 types, 1 characters per type) Password history: Enabled (max history records:4)，通过返回信息确认：用户口令长度为至少10位，包含数字、字母、字符三种类型，用户口令更改周期为90天；3、通过现场在防火墙中创建与网络管理员ylops同名账户时，防火墙中会提示用户名已存在，无法创重名用户，确认用户标识具备唯一性。</w:t>
            </w:r>
          </w:p>
        </w:tc>
      </w:tr>
      <w:tr w:rsidR="006E1EC7" w:rsidRPr="006E1EC7" w14:paraId="5CE10815" w14:textId="77777777" w:rsidTr="009153C9">
        <w:trPr>
          <w:trHeight w:val="454"/>
        </w:trPr>
        <w:tc>
          <w:tcPr>
            <w:tcW w:w="2880" w:type="dxa"/>
            <w:vMerge/>
          </w:tcPr>
          <w:p w14:paraId="4F4300E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886D0E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4709C54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1、经现场核查防火墙配置策略，输入display password-control命令，返回信息为 Maximum login attempts: 3，Action for exceeding login attempts: Lock user for 1 minutes、User authentication timeout：600 seconds；2、通过返回信息确认用户连续错误登录3次锁定账户1分钟，用户登录连接超时时间限制为600秒。</w:t>
            </w:r>
          </w:p>
        </w:tc>
      </w:tr>
      <w:tr w:rsidR="006E1EC7" w:rsidRPr="006E1EC7" w14:paraId="04819200" w14:textId="77777777" w:rsidTr="009153C9">
        <w:trPr>
          <w:trHeight w:val="454"/>
        </w:trPr>
        <w:tc>
          <w:tcPr>
            <w:tcW w:w="2880" w:type="dxa"/>
            <w:vMerge/>
          </w:tcPr>
          <w:p w14:paraId="3FFFF3A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934432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45024E4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及核查其远程连接防火墙的方式，管理员在远程管理防火墙时采用SSH协议或HTTPS协议进行通信，防止鉴别信息在网络传输过程中被窃听；2、访谈网络管理员，Telnet协议默认为关闭状态，通过输入命令telnet server enable尝试启用Telnet协议，返回信息为Telnet is insecure because it transmits data in plaintext form，Telnet协议未启成功；3，通过在终端Telnet该防火墙，无法连接成功。</w:t>
            </w:r>
          </w:p>
        </w:tc>
      </w:tr>
      <w:tr w:rsidR="006E1EC7" w:rsidRPr="006E1EC7" w14:paraId="515A2CA9" w14:textId="77777777" w:rsidTr="009153C9">
        <w:trPr>
          <w:trHeight w:val="454"/>
        </w:trPr>
        <w:tc>
          <w:tcPr>
            <w:tcW w:w="2880" w:type="dxa"/>
            <w:vMerge/>
          </w:tcPr>
          <w:p w14:paraId="79CAB0C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FEDF8D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w:t>
            </w:r>
            <w:r w:rsidRPr="006E1EC7">
              <w:rPr>
                <w:rFonts w:ascii="宋体" w:hAnsi="宋体" w:cs="Times New Roman"/>
                <w:kern w:val="0"/>
                <w:lang w:eastAsia="zh-CN"/>
              </w:rPr>
              <w:lastRenderedPageBreak/>
              <w:t>其中一种鉴别技术至少应使用密码技术来实现。</w:t>
            </w:r>
          </w:p>
        </w:tc>
        <w:tc>
          <w:tcPr>
            <w:tcW w:w="2880" w:type="dxa"/>
            <w:vAlign w:val="center"/>
          </w:tcPr>
          <w:p w14:paraId="17707C3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经现场核查网络管理员远程登录防火墙方式，防火墙仅采用用户名、口令方式进行身份鉴别，未采用两种或两种以上组合的鉴别技术对用户进行身</w:t>
            </w:r>
            <w:r w:rsidRPr="006E1EC7">
              <w:rPr>
                <w:rFonts w:ascii="宋体" w:hAnsi="宋体" w:cs="Times New Roman"/>
                <w:kern w:val="0"/>
                <w:lang w:eastAsia="zh-CN"/>
              </w:rPr>
              <w:lastRenderedPageBreak/>
              <w:t>份鉴别。</w:t>
            </w:r>
          </w:p>
        </w:tc>
      </w:tr>
      <w:tr w:rsidR="006E1EC7" w:rsidRPr="006E1EC7" w14:paraId="70B850AF" w14:textId="77777777" w:rsidTr="009153C9">
        <w:trPr>
          <w:trHeight w:val="454"/>
        </w:trPr>
        <w:tc>
          <w:tcPr>
            <w:tcW w:w="2880" w:type="dxa"/>
            <w:vMerge w:val="restart"/>
            <w:vAlign w:val="center"/>
          </w:tcPr>
          <w:p w14:paraId="0B7031B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访问控制</w:t>
            </w:r>
          </w:p>
        </w:tc>
        <w:tc>
          <w:tcPr>
            <w:tcW w:w="2880" w:type="dxa"/>
            <w:vAlign w:val="center"/>
          </w:tcPr>
          <w:p w14:paraId="6A2F85D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3C2EF6A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1、经现场核查防火墙中用户信息，通过输入display local-user命令，返回信息中显示防火墙中存在security、tulei、xuweilai、ylops等用户，其中security的 user role list：level-1，network-operator；tulei、xuweilai、ylops的 user role list：network-admin,network-operator。</w:t>
            </w:r>
          </w:p>
        </w:tc>
      </w:tr>
      <w:tr w:rsidR="006E1EC7" w:rsidRPr="006E1EC7" w14:paraId="42C867A3" w14:textId="77777777" w:rsidTr="009153C9">
        <w:trPr>
          <w:trHeight w:val="454"/>
        </w:trPr>
        <w:tc>
          <w:tcPr>
            <w:tcW w:w="2880" w:type="dxa"/>
            <w:vMerge/>
          </w:tcPr>
          <w:p w14:paraId="69FC2D6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A65B9F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7B9CA08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1、经现场核查防火墙中用户信息，通过输入display local-user命令，返回信息中显示防火墙中存在security、tulei、xuweilai、ylops等用户,不存在默认账户，2、经核查防火墙配置，输入display password-control命令，返回信息为 Password aging:Enabled (90 days) Password length: Enabled (10 characters) Password composition:Enabled (3 types, 1 characters per type) Password history: Enabled (max history records：3、用户口令已按照复杂度策略更改。</w:t>
            </w:r>
          </w:p>
        </w:tc>
      </w:tr>
      <w:tr w:rsidR="006E1EC7" w:rsidRPr="006E1EC7" w14:paraId="0BFDF215" w14:textId="77777777" w:rsidTr="009153C9">
        <w:trPr>
          <w:trHeight w:val="454"/>
        </w:trPr>
        <w:tc>
          <w:tcPr>
            <w:tcW w:w="2880" w:type="dxa"/>
            <w:vMerge/>
          </w:tcPr>
          <w:p w14:paraId="1D3CC26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EFA389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2058DC0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经现场核查防火墙中用户信息，通过输入display local-user命令，返回信息中显示防火墙中存在security、tulei、xuweilai、ylops等用户,经访谈网络管理员，其中tulei、xuweilai为两位网络管理员账号，ylops为网络主管账户，security为安全管理账号，不存在多余、过期、共享账户。</w:t>
            </w:r>
          </w:p>
        </w:tc>
      </w:tr>
      <w:tr w:rsidR="006E1EC7" w:rsidRPr="006E1EC7" w14:paraId="2B365BCB" w14:textId="77777777" w:rsidTr="009153C9">
        <w:trPr>
          <w:trHeight w:val="454"/>
        </w:trPr>
        <w:tc>
          <w:tcPr>
            <w:tcW w:w="2880" w:type="dxa"/>
            <w:vMerge/>
          </w:tcPr>
          <w:p w14:paraId="283CB49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BE80D9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505D6D4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经现场核查防火墙中用户信息，通过输入display local-user命令，返回信息中显示防火墙中存在security、tulei、xuweilai、ylops等用户，经访谈网络管理员，防火墙中未单独创建审计管理员账户，并且网络管理员权限为超管用户权限，未实现管理用户权限最小化及权限分离。</w:t>
            </w:r>
          </w:p>
        </w:tc>
      </w:tr>
      <w:tr w:rsidR="006E1EC7" w:rsidRPr="006E1EC7" w14:paraId="65C07889" w14:textId="77777777" w:rsidTr="009153C9">
        <w:trPr>
          <w:trHeight w:val="454"/>
        </w:trPr>
        <w:tc>
          <w:tcPr>
            <w:tcW w:w="2880" w:type="dxa"/>
            <w:vMerge/>
          </w:tcPr>
          <w:p w14:paraId="5F6C3F2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6BFB5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139567E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经核查配置文件及访谈，防火墙中由网络管理员角色账户为管理用户配置相应账号，并按照用户角色级别赋予管理用户操作权限。</w:t>
            </w:r>
          </w:p>
        </w:tc>
      </w:tr>
      <w:tr w:rsidR="006E1EC7" w:rsidRPr="006E1EC7" w14:paraId="116A37C8" w14:textId="77777777" w:rsidTr="009153C9">
        <w:trPr>
          <w:trHeight w:val="454"/>
        </w:trPr>
        <w:tc>
          <w:tcPr>
            <w:tcW w:w="2880" w:type="dxa"/>
            <w:vMerge/>
          </w:tcPr>
          <w:p w14:paraId="23DD1BA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479ACA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7AE07EB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经核查配置文件及访谈，防火墙中访问控制策略为管理用户的防火墙中配置文件等进行配置管理及访问管理等，访问控制粒度达到主体为用户级、客体为文件级。</w:t>
            </w:r>
          </w:p>
        </w:tc>
      </w:tr>
      <w:tr w:rsidR="006E1EC7" w:rsidRPr="006E1EC7" w14:paraId="6DD19DF0" w14:textId="77777777" w:rsidTr="009153C9">
        <w:trPr>
          <w:trHeight w:val="454"/>
        </w:trPr>
        <w:tc>
          <w:tcPr>
            <w:tcW w:w="2880" w:type="dxa"/>
            <w:vMerge/>
          </w:tcPr>
          <w:p w14:paraId="32EAAC8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FE98BB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6DA1A8B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经核查配置文件及访谈，防火墙未对重要主体和客体设置安全标记。</w:t>
            </w:r>
          </w:p>
        </w:tc>
      </w:tr>
      <w:tr w:rsidR="006E1EC7" w:rsidRPr="006E1EC7" w14:paraId="085F9520" w14:textId="77777777" w:rsidTr="009153C9">
        <w:trPr>
          <w:trHeight w:val="454"/>
        </w:trPr>
        <w:tc>
          <w:tcPr>
            <w:tcW w:w="2880" w:type="dxa"/>
            <w:vMerge w:val="restart"/>
            <w:vAlign w:val="center"/>
          </w:tcPr>
          <w:p w14:paraId="1DA4E1F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597DC29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489E9FA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经现场访谈网络管理员及核查防火墙配置，输入命令display logbuffer reverse，返回信息为logbuffer:enable；确认防火墙中其中安全审计功能，通过查看审计记录内容，确认审计记录中包含设备运行记录及用户操作行为审计记录等。</w:t>
            </w:r>
          </w:p>
        </w:tc>
      </w:tr>
      <w:tr w:rsidR="006E1EC7" w:rsidRPr="006E1EC7" w14:paraId="59D092FB" w14:textId="77777777" w:rsidTr="009153C9">
        <w:trPr>
          <w:trHeight w:val="454"/>
        </w:trPr>
        <w:tc>
          <w:tcPr>
            <w:tcW w:w="2880" w:type="dxa"/>
            <w:vMerge/>
          </w:tcPr>
          <w:p w14:paraId="55E89CB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7D17CF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1AB2D63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经现场核查防火墙中审计记录内容，攻击日志包括：时间、严重级别、攻击类型、动作类型、入安全域名称、目的地址、源地址等；用户操作日志包括：日期、时间、协议类型、IP地址、用户、命令详情等。</w:t>
            </w:r>
          </w:p>
        </w:tc>
      </w:tr>
      <w:tr w:rsidR="006E1EC7" w:rsidRPr="006E1EC7" w14:paraId="34ABF000" w14:textId="77777777" w:rsidTr="009153C9">
        <w:trPr>
          <w:trHeight w:val="454"/>
        </w:trPr>
        <w:tc>
          <w:tcPr>
            <w:tcW w:w="2880" w:type="dxa"/>
            <w:vMerge/>
          </w:tcPr>
          <w:p w14:paraId="31A39E5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CFD824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547C03D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防火墙中所有用户均无权限对审计记录进行删除或修改，并且管理员在备份服务器（10.33.110.160）中添加审计记录下载脚本（python脚本），实时将防火墙中审计记录下载至备份服务器中进行备份；2、经现场核查备份服务器（10.33.110.160）中/home/network_backup目录中存在审计记录备份文件，备份文件宿主为root，权限为744，其他用户仅拥有读权限。</w:t>
            </w:r>
          </w:p>
        </w:tc>
      </w:tr>
      <w:tr w:rsidR="006E1EC7" w:rsidRPr="006E1EC7" w14:paraId="7F1BB9D4" w14:textId="77777777" w:rsidTr="009153C9">
        <w:trPr>
          <w:trHeight w:val="454"/>
        </w:trPr>
        <w:tc>
          <w:tcPr>
            <w:tcW w:w="2880" w:type="dxa"/>
            <w:vMerge/>
          </w:tcPr>
          <w:p w14:paraId="4322FFE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0BEFFF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2A6EFE3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经现场访谈网络管理员，防火墙中审计进程受系统进程保护，所有用户均无权限将审计进程单独中断。</w:t>
            </w:r>
          </w:p>
        </w:tc>
      </w:tr>
      <w:tr w:rsidR="006E1EC7" w:rsidRPr="006E1EC7" w14:paraId="63C1520D" w14:textId="77777777" w:rsidTr="009153C9">
        <w:trPr>
          <w:trHeight w:val="454"/>
        </w:trPr>
        <w:tc>
          <w:tcPr>
            <w:tcW w:w="2880" w:type="dxa"/>
            <w:vMerge w:val="restart"/>
            <w:vAlign w:val="center"/>
          </w:tcPr>
          <w:p w14:paraId="65B4F42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6A0732A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312E997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经访谈及核查配置文件，防火墙为厂商提供独立封装系统，不允许安装其他组件及应用程序，遵循最小安装原</w:t>
            </w:r>
            <w:r w:rsidRPr="006E1EC7">
              <w:rPr>
                <w:rFonts w:ascii="宋体" w:hAnsi="宋体" w:cs="Times New Roman"/>
                <w:kern w:val="0"/>
                <w:lang w:eastAsia="zh-CN"/>
              </w:rPr>
              <w:lastRenderedPageBreak/>
              <w:t>则。</w:t>
            </w:r>
          </w:p>
        </w:tc>
      </w:tr>
      <w:tr w:rsidR="006E1EC7" w:rsidRPr="006E1EC7" w14:paraId="5533C589" w14:textId="77777777" w:rsidTr="009153C9">
        <w:trPr>
          <w:trHeight w:val="454"/>
        </w:trPr>
        <w:tc>
          <w:tcPr>
            <w:tcW w:w="2880" w:type="dxa"/>
            <w:vMerge/>
          </w:tcPr>
          <w:p w14:paraId="0A7599F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C9F3E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6420B10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经现场访谈网络管理员及核查防火墙配置，输入display current-fonfiguration，返回信息HTTP、Telnet协议均已关闭，防火墙中未启用不需要的系统服务、默认共享及高危端口。</w:t>
            </w:r>
          </w:p>
        </w:tc>
      </w:tr>
      <w:tr w:rsidR="006E1EC7" w:rsidRPr="006E1EC7" w14:paraId="08CD5CC3" w14:textId="77777777" w:rsidTr="009153C9">
        <w:trPr>
          <w:trHeight w:val="454"/>
        </w:trPr>
        <w:tc>
          <w:tcPr>
            <w:tcW w:w="2880" w:type="dxa"/>
            <w:vMerge/>
          </w:tcPr>
          <w:p w14:paraId="3E2E05D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6A3DB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5719834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在防火墙中添加访问控制策略，仅允许管理用户通过堡垒机远程管理网络设备、安全设备及服务器等，经核查防火墙中访问控制策略，具备堡垒机地址-设备管理网段（10.33.0.0）的访问控制策略。</w:t>
            </w:r>
          </w:p>
        </w:tc>
      </w:tr>
      <w:tr w:rsidR="006E1EC7" w:rsidRPr="006E1EC7" w14:paraId="464FD171" w14:textId="77777777" w:rsidTr="009153C9">
        <w:trPr>
          <w:trHeight w:val="454"/>
        </w:trPr>
        <w:tc>
          <w:tcPr>
            <w:tcW w:w="2880" w:type="dxa"/>
            <w:vMerge/>
          </w:tcPr>
          <w:p w14:paraId="496C59E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CC14A6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7E4F612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该测评项测评对象为业务应用系统、中间件和系统管理软件，故将该项调整为不适用。</w:t>
            </w:r>
          </w:p>
        </w:tc>
      </w:tr>
      <w:tr w:rsidR="006E1EC7" w:rsidRPr="006E1EC7" w14:paraId="1C29EAB7" w14:textId="77777777" w:rsidTr="009153C9">
        <w:trPr>
          <w:trHeight w:val="454"/>
        </w:trPr>
        <w:tc>
          <w:tcPr>
            <w:tcW w:w="2880" w:type="dxa"/>
            <w:vMerge/>
          </w:tcPr>
          <w:p w14:paraId="7F22AAA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FF990E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5438A54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会定期对官方网站通报的安全漏洞进行评估，然后从官方网站下载安全补丁，经过综合评估测试后对防火墙系统进行补丁修复，避免系统中存在安全漏洞，2、经现场漏洞扫描，未发现防火墙中存在安全漏洞。</w:t>
            </w:r>
          </w:p>
        </w:tc>
      </w:tr>
      <w:tr w:rsidR="006E1EC7" w:rsidRPr="006E1EC7" w14:paraId="7F5BFA02" w14:textId="77777777" w:rsidTr="009153C9">
        <w:trPr>
          <w:trHeight w:val="454"/>
        </w:trPr>
        <w:tc>
          <w:tcPr>
            <w:tcW w:w="2880" w:type="dxa"/>
            <w:vMerge/>
          </w:tcPr>
          <w:p w14:paraId="0F1E385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564FF0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5E97C48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经现场访谈及核查防火墙配置策略，防火墙中具备安全防护功能，在防火墙导航菜单栏中安全防护菜单中启用攻击防护策略，能够对从外部发起的攻击行为进行监测，发现外部攻击行为及时报警。</w:t>
            </w:r>
          </w:p>
        </w:tc>
      </w:tr>
      <w:tr w:rsidR="006E1EC7" w:rsidRPr="006E1EC7" w14:paraId="233F5D4B" w14:textId="77777777" w:rsidTr="009153C9">
        <w:trPr>
          <w:trHeight w:val="454"/>
        </w:trPr>
        <w:tc>
          <w:tcPr>
            <w:tcW w:w="2880" w:type="dxa"/>
            <w:vAlign w:val="center"/>
          </w:tcPr>
          <w:p w14:paraId="0693260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562775F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42E6971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未基于可信根对计算设备提供可信验证。</w:t>
            </w:r>
          </w:p>
        </w:tc>
      </w:tr>
      <w:tr w:rsidR="006E1EC7" w:rsidRPr="006E1EC7" w14:paraId="3087D4EF" w14:textId="77777777" w:rsidTr="009153C9">
        <w:trPr>
          <w:trHeight w:val="454"/>
        </w:trPr>
        <w:tc>
          <w:tcPr>
            <w:tcW w:w="2880" w:type="dxa"/>
            <w:vMerge w:val="restart"/>
            <w:vAlign w:val="center"/>
          </w:tcPr>
          <w:p w14:paraId="50EADD7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5D3EE2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w:t>
            </w:r>
            <w:r w:rsidRPr="006E1EC7">
              <w:rPr>
                <w:rFonts w:ascii="宋体" w:hAnsi="宋体" w:cs="Times New Roman"/>
                <w:kern w:val="0"/>
                <w:lang w:eastAsia="zh-CN"/>
              </w:rPr>
              <w:lastRenderedPageBreak/>
              <w:t>传输过程中的完整性，包括但不限于鉴别数据、重要业务数据、重要审计数据、重要配置数据、重要视频数据和重要个人信息等；</w:t>
            </w:r>
          </w:p>
        </w:tc>
        <w:tc>
          <w:tcPr>
            <w:tcW w:w="2880" w:type="dxa"/>
            <w:vAlign w:val="center"/>
          </w:tcPr>
          <w:p w14:paraId="507841F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经现场访谈网络管理员及对防火墙配置，防火墙中关闭Telnet协议，采用</w:t>
            </w:r>
            <w:r w:rsidRPr="006E1EC7">
              <w:rPr>
                <w:rFonts w:ascii="宋体" w:hAnsi="宋体" w:cs="Times New Roman"/>
                <w:kern w:val="0"/>
                <w:lang w:eastAsia="zh-CN"/>
              </w:rPr>
              <w:lastRenderedPageBreak/>
              <w:t>SSH协议或HTTPS协议进行通信，保证重要数据在传输过程中的完整性。</w:t>
            </w:r>
          </w:p>
        </w:tc>
      </w:tr>
      <w:tr w:rsidR="006E1EC7" w:rsidRPr="006E1EC7" w14:paraId="4636B4E7" w14:textId="77777777" w:rsidTr="009153C9">
        <w:trPr>
          <w:trHeight w:val="454"/>
        </w:trPr>
        <w:tc>
          <w:tcPr>
            <w:tcW w:w="2880" w:type="dxa"/>
            <w:vMerge/>
          </w:tcPr>
          <w:p w14:paraId="6600A8B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2566BA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086C84F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经访谈网络管理员及核查H3C SecPath F1000系列防火墙产品文档，文件中目录05-参考指南--05文件系统管理命令中包含：“防火墙中文件系统通常使用摘要算法（SHA-256）对文件计算摘要值，用于验证文件的正确性和完整性”。</w:t>
            </w:r>
          </w:p>
        </w:tc>
      </w:tr>
      <w:tr w:rsidR="006E1EC7" w:rsidRPr="006E1EC7" w14:paraId="530E9A6D" w14:textId="77777777" w:rsidTr="009153C9">
        <w:trPr>
          <w:trHeight w:val="454"/>
        </w:trPr>
        <w:tc>
          <w:tcPr>
            <w:tcW w:w="2880" w:type="dxa"/>
            <w:vMerge w:val="restart"/>
            <w:vAlign w:val="center"/>
          </w:tcPr>
          <w:p w14:paraId="3BC6D75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563FDA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6AB8EAA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经现场访谈网络管理员及对防火墙配置，防火墙中关闭Telnet协议，采用SSH协议或HTTPS协议进行通信，保证重要数据在传输过程中的保密性。</w:t>
            </w:r>
          </w:p>
        </w:tc>
      </w:tr>
      <w:tr w:rsidR="006E1EC7" w:rsidRPr="006E1EC7" w14:paraId="457717BA" w14:textId="77777777" w:rsidTr="009153C9">
        <w:trPr>
          <w:trHeight w:val="454"/>
        </w:trPr>
        <w:tc>
          <w:tcPr>
            <w:tcW w:w="2880" w:type="dxa"/>
            <w:vMerge/>
          </w:tcPr>
          <w:p w14:paraId="7247234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E22742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7ACDD52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经访谈网管理员，管理员在设置用户口令时添加simple参数，经核查H3C SecPath F1000系列防火墙产品文档，在文档05-参考指南--03-登录设备命令--1、登录设备--1.1等设备命令--1.1.28 set authentication password中正对simple参数进行说明：“simple：以明文方式设置密码，该密码将以密文方式存储。</w:t>
            </w:r>
          </w:p>
        </w:tc>
      </w:tr>
      <w:tr w:rsidR="006E1EC7" w:rsidRPr="006E1EC7" w14:paraId="789E41FB" w14:textId="77777777" w:rsidTr="009153C9">
        <w:trPr>
          <w:trHeight w:val="454"/>
        </w:trPr>
        <w:tc>
          <w:tcPr>
            <w:tcW w:w="2880" w:type="dxa"/>
            <w:vMerge w:val="restart"/>
            <w:vAlign w:val="center"/>
          </w:tcPr>
          <w:p w14:paraId="04D61D6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2532C24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2754BB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相应配置，在备份服务器中配置python脚本，并设置每天凌晨4点将防火墙中配置文件下载至备份服务器中进行备份，管理员每周对备份文件进行巡检，确保配置文件完整备份至备份服务器中。</w:t>
            </w:r>
          </w:p>
        </w:tc>
      </w:tr>
      <w:tr w:rsidR="006E1EC7" w:rsidRPr="006E1EC7" w14:paraId="72EBB9AE" w14:textId="77777777" w:rsidTr="009153C9">
        <w:trPr>
          <w:trHeight w:val="454"/>
        </w:trPr>
        <w:tc>
          <w:tcPr>
            <w:tcW w:w="2880" w:type="dxa"/>
            <w:vMerge/>
          </w:tcPr>
          <w:p w14:paraId="6A562BB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6D7531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0D9A48E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管理员添加了数据同步策略，每天将备份服务器中备份文件拷贝至阿里公共云备份服务器中进行备份；2、经核查阿里公共云备份服务器（10.30.19.10）中备份目录/data/network-backup中具备网络设备配置备份文件；3、综上，因世纪互联IDC机房及阿里云公共云均在上海市，未实现异地实时备份功</w:t>
            </w:r>
            <w:r w:rsidRPr="006E1EC7">
              <w:rPr>
                <w:rFonts w:ascii="宋体" w:hAnsi="宋体" w:cs="Times New Roman"/>
                <w:kern w:val="0"/>
                <w:lang w:eastAsia="zh-CN"/>
              </w:rPr>
              <w:lastRenderedPageBreak/>
              <w:t>能。</w:t>
            </w:r>
          </w:p>
        </w:tc>
      </w:tr>
      <w:tr w:rsidR="006E1EC7" w:rsidRPr="006E1EC7" w14:paraId="3E9BDFC1" w14:textId="77777777" w:rsidTr="009153C9">
        <w:trPr>
          <w:trHeight w:val="454"/>
        </w:trPr>
        <w:tc>
          <w:tcPr>
            <w:tcW w:w="2880" w:type="dxa"/>
            <w:vMerge/>
          </w:tcPr>
          <w:p w14:paraId="583F3A6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CB0545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63A1508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经访谈访问管理员及核查网络拓扑图，重要数据处理系统中采用双机冗余部署，保证系统的高可用性。</w:t>
            </w:r>
          </w:p>
        </w:tc>
      </w:tr>
    </w:tbl>
    <w:p w14:paraId="7CE3C13B"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4878F7A2" w14:textId="440B675A"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4.1.2.</w:t>
      </w:r>
      <w:r w:rsidR="006E1EC7" w:rsidRPr="006E1EC7">
        <w:rPr>
          <w:rFonts w:ascii="宋体" w:hAnsi="宋体" w:cs="Times New Roman"/>
          <w:bCs/>
          <w:iCs/>
          <w:color w:val="000000"/>
          <w:kern w:val="0"/>
          <w:sz w:val="28"/>
          <w:szCs w:val="22"/>
          <w:lang w:eastAsia="en-US"/>
        </w:rPr>
        <w:t>19. 分拨中心出口防火墙5</w:t>
      </w:r>
    </w:p>
    <w:tbl>
      <w:tblPr>
        <w:tblStyle w:val="5b"/>
        <w:tblW w:w="0" w:type="auto"/>
        <w:tblLook w:val="04A0" w:firstRow="1" w:lastRow="0" w:firstColumn="1" w:lastColumn="0" w:noHBand="0" w:noVBand="1"/>
      </w:tblPr>
      <w:tblGrid>
        <w:gridCol w:w="2721"/>
        <w:gridCol w:w="2732"/>
        <w:gridCol w:w="2843"/>
      </w:tblGrid>
      <w:tr w:rsidR="006E1EC7" w:rsidRPr="006E1EC7" w14:paraId="2FCF93D0" w14:textId="77777777" w:rsidTr="009153C9">
        <w:trPr>
          <w:trHeight w:val="454"/>
        </w:trPr>
        <w:tc>
          <w:tcPr>
            <w:tcW w:w="2880" w:type="dxa"/>
            <w:shd w:val="clear" w:color="auto" w:fill="7D7D7D"/>
            <w:vAlign w:val="center"/>
          </w:tcPr>
          <w:p w14:paraId="63C0DDC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7909635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78354CC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7DB1E36A" w14:textId="77777777" w:rsidTr="009153C9">
        <w:trPr>
          <w:trHeight w:val="454"/>
        </w:trPr>
        <w:tc>
          <w:tcPr>
            <w:tcW w:w="2880" w:type="dxa"/>
            <w:vMerge w:val="restart"/>
            <w:vAlign w:val="center"/>
          </w:tcPr>
          <w:p w14:paraId="49664F7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7503EF0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32F50AF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1、经现场访谈网络管理员，防火墙采用用户名、口令进行身份标识及身份鉴别；2、经核查防火墙配置，输入display password-control命令，返回信息为 Password aging:Enabled (90 days) Password length: Enabled (10 characters) Password composition:Enabled (3 types, 1 characters per type) Password history: Enabled (max history records:4)，通过返回信息确认：用户口令长度为至少10位，包含数字、字母、字符三种类型，用户口令更改周期为90天；3、通过现场在防火墙中创建与网络管理员ylops同名账户时，防火墙中会提示用户名已存在，无法创重名用户，确认用户标识具备唯一性。</w:t>
            </w:r>
          </w:p>
        </w:tc>
      </w:tr>
      <w:tr w:rsidR="006E1EC7" w:rsidRPr="006E1EC7" w14:paraId="62D5C9B0" w14:textId="77777777" w:rsidTr="009153C9">
        <w:trPr>
          <w:trHeight w:val="454"/>
        </w:trPr>
        <w:tc>
          <w:tcPr>
            <w:tcW w:w="2880" w:type="dxa"/>
            <w:vMerge/>
          </w:tcPr>
          <w:p w14:paraId="2C6E633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1E17C8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6272A2A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1、经现场核查防火墙配置策略，输入display password-control命令，返回信息为 Maximum login attempts: 3，Action for exceeding login attempts: Lock user for 1 minutes、User authentication timeout：600 seconds；2、通过返回信息确认用户连续错误登录3次锁定账户1分钟，用户登录连接超时时间限制为600秒。</w:t>
            </w:r>
          </w:p>
        </w:tc>
      </w:tr>
      <w:tr w:rsidR="006E1EC7" w:rsidRPr="006E1EC7" w14:paraId="409CFCE1" w14:textId="77777777" w:rsidTr="009153C9">
        <w:trPr>
          <w:trHeight w:val="454"/>
        </w:trPr>
        <w:tc>
          <w:tcPr>
            <w:tcW w:w="2880" w:type="dxa"/>
            <w:vMerge/>
          </w:tcPr>
          <w:p w14:paraId="3EA73E8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1178A5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6F23847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1、经现场访谈网络管理员及核查其远程连接防火墙的方式，管理员在远程管理防火墙时采用SSH协议或HTTPS协议进行通信，防止鉴别信息在网络传输过程中被窃听；2、访谈网络管理员，Telnet协议默认为关</w:t>
            </w:r>
            <w:r w:rsidRPr="006E1EC7">
              <w:rPr>
                <w:rFonts w:ascii="宋体" w:hAnsi="宋体" w:cs="Times New Roman"/>
                <w:kern w:val="0"/>
              </w:rPr>
              <w:lastRenderedPageBreak/>
              <w:t>闭状态，通过输入命令telnet server enable尝试启用Telnet协议，返回信息为Telnet is insecure because it transmits data in plaintext form，Telnet协议未启成功；3，通过在终端Telnet该防火墙，无法连接成功。</w:t>
            </w:r>
          </w:p>
        </w:tc>
      </w:tr>
      <w:tr w:rsidR="006E1EC7" w:rsidRPr="006E1EC7" w14:paraId="7EA50629" w14:textId="77777777" w:rsidTr="009153C9">
        <w:trPr>
          <w:trHeight w:val="454"/>
        </w:trPr>
        <w:tc>
          <w:tcPr>
            <w:tcW w:w="2880" w:type="dxa"/>
            <w:vMerge/>
          </w:tcPr>
          <w:p w14:paraId="619E1A2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95D4E6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5B95031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经现场核查网络管理员远程登录防火墙方式，防火墙仅采用用户名、口令方式进行身份鉴别，未采用两种或两种以上组合的鉴别技术对用户进行身份鉴别。</w:t>
            </w:r>
          </w:p>
        </w:tc>
      </w:tr>
      <w:tr w:rsidR="006E1EC7" w:rsidRPr="006E1EC7" w14:paraId="167E9DFA" w14:textId="77777777" w:rsidTr="009153C9">
        <w:trPr>
          <w:trHeight w:val="454"/>
        </w:trPr>
        <w:tc>
          <w:tcPr>
            <w:tcW w:w="2880" w:type="dxa"/>
            <w:vMerge w:val="restart"/>
            <w:vAlign w:val="center"/>
          </w:tcPr>
          <w:p w14:paraId="1BEA4D8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06AE016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5C78847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1、经现场核查防火墙中用户信息，通过输入display local-user命令，返回信息中显示防火墙中存在security、tulei、xuweilai、ylops等用户，其中security的 user role list：level-1，network-operator；tulei、xuweilai、ylops的 user role list：network-admin,network-operator。</w:t>
            </w:r>
          </w:p>
        </w:tc>
      </w:tr>
      <w:tr w:rsidR="006E1EC7" w:rsidRPr="006E1EC7" w14:paraId="49DA794D" w14:textId="77777777" w:rsidTr="009153C9">
        <w:trPr>
          <w:trHeight w:val="454"/>
        </w:trPr>
        <w:tc>
          <w:tcPr>
            <w:tcW w:w="2880" w:type="dxa"/>
            <w:vMerge/>
          </w:tcPr>
          <w:p w14:paraId="127F440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760BF7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159D2D2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1、经现场核查防火墙中用户信息，通过输入display local-user命令，返回信息中显示防火墙中存在security、tulei、xuweilai、ylops等用户,不存在默认账户，2、经核查防火墙配置，输入display password-control命令，返回信息为 Password aging:Enabled (90 days) Password length: Enabled (10 characters) Password composition:Enabled (3 types, 1 characters per type) Password history: Enabled (max history records：3、用户口令已按照复杂度策略更改。</w:t>
            </w:r>
          </w:p>
        </w:tc>
      </w:tr>
      <w:tr w:rsidR="006E1EC7" w:rsidRPr="006E1EC7" w14:paraId="53DB787E" w14:textId="77777777" w:rsidTr="009153C9">
        <w:trPr>
          <w:trHeight w:val="454"/>
        </w:trPr>
        <w:tc>
          <w:tcPr>
            <w:tcW w:w="2880" w:type="dxa"/>
            <w:vMerge/>
          </w:tcPr>
          <w:p w14:paraId="5D6C5F0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1868A8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417C2D1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经现场核查防火墙中用户信息，通过输入display local-user命令，返回信息中显示防火墙中存在security、tulei、xuweilai、ylops等用户,经访谈网络管理员，其中tulei、xuweilai为两位网络管理员</w:t>
            </w:r>
            <w:r w:rsidRPr="006E1EC7">
              <w:rPr>
                <w:rFonts w:ascii="宋体" w:hAnsi="宋体" w:cs="Times New Roman"/>
                <w:kern w:val="0"/>
              </w:rPr>
              <w:lastRenderedPageBreak/>
              <w:t>账号，ylops为网络主管账户，security为安全管理账号，不存在多余、过期、共享账户。</w:t>
            </w:r>
          </w:p>
        </w:tc>
      </w:tr>
      <w:tr w:rsidR="006E1EC7" w:rsidRPr="006E1EC7" w14:paraId="0150B717" w14:textId="77777777" w:rsidTr="009153C9">
        <w:trPr>
          <w:trHeight w:val="454"/>
        </w:trPr>
        <w:tc>
          <w:tcPr>
            <w:tcW w:w="2880" w:type="dxa"/>
            <w:vMerge/>
          </w:tcPr>
          <w:p w14:paraId="25AA542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26A9E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1F5B016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经现场核查防火墙中用户信息，通过输入display local-user命令，返回信息中显示防火墙中存在security、tulei、xuweilai、ylops等用户，经访谈网络管理员，防火墙中未单独创建审计管理员账户，并且网络管理员权限为超管用户权限，未实现管理用户权限最小化及权限分离。</w:t>
            </w:r>
          </w:p>
        </w:tc>
      </w:tr>
      <w:tr w:rsidR="006E1EC7" w:rsidRPr="006E1EC7" w14:paraId="035D72F0" w14:textId="77777777" w:rsidTr="009153C9">
        <w:trPr>
          <w:trHeight w:val="454"/>
        </w:trPr>
        <w:tc>
          <w:tcPr>
            <w:tcW w:w="2880" w:type="dxa"/>
            <w:vMerge/>
          </w:tcPr>
          <w:p w14:paraId="108CA07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DF47DB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27870F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经核查配置文件及访谈，防火墙中由网络管理员角色账户为管理用户配置相应账号，并按照用户角色级别赋予管理用户操作权限。</w:t>
            </w:r>
          </w:p>
        </w:tc>
      </w:tr>
      <w:tr w:rsidR="006E1EC7" w:rsidRPr="006E1EC7" w14:paraId="17EE4317" w14:textId="77777777" w:rsidTr="009153C9">
        <w:trPr>
          <w:trHeight w:val="454"/>
        </w:trPr>
        <w:tc>
          <w:tcPr>
            <w:tcW w:w="2880" w:type="dxa"/>
            <w:vMerge/>
          </w:tcPr>
          <w:p w14:paraId="330F08E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2D543B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2A94578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经核查配置文件及访谈，防火墙中访问控制策略为管理用户的防火墙中配置文件等进行配置管理及访问管理等，访问控制粒度达到主体为用户级、客体为文件级。</w:t>
            </w:r>
          </w:p>
        </w:tc>
      </w:tr>
      <w:tr w:rsidR="006E1EC7" w:rsidRPr="006E1EC7" w14:paraId="37F0486D" w14:textId="77777777" w:rsidTr="009153C9">
        <w:trPr>
          <w:trHeight w:val="454"/>
        </w:trPr>
        <w:tc>
          <w:tcPr>
            <w:tcW w:w="2880" w:type="dxa"/>
            <w:vMerge/>
          </w:tcPr>
          <w:p w14:paraId="2A907E8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453E61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21AE549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经核查配置文件及访谈，防火墙未对重要主体和客体设置安全标记。</w:t>
            </w:r>
          </w:p>
        </w:tc>
      </w:tr>
      <w:tr w:rsidR="006E1EC7" w:rsidRPr="006E1EC7" w14:paraId="3438AF1C" w14:textId="77777777" w:rsidTr="009153C9">
        <w:trPr>
          <w:trHeight w:val="454"/>
        </w:trPr>
        <w:tc>
          <w:tcPr>
            <w:tcW w:w="2880" w:type="dxa"/>
            <w:vMerge w:val="restart"/>
            <w:vAlign w:val="center"/>
          </w:tcPr>
          <w:p w14:paraId="1817451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4FC1F50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5EE28C9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经现场访谈网络管理员及核查防火墙配置，输入命令display logbuffer reverse，返回信息为logbuffer:enable；确认防火墙中其中安全审计功能，通过查看审计记录内容，确认审计记录中包含设备运行记录及用户操作行为审计记录等。</w:t>
            </w:r>
          </w:p>
        </w:tc>
      </w:tr>
      <w:tr w:rsidR="006E1EC7" w:rsidRPr="006E1EC7" w14:paraId="59D84B4D" w14:textId="77777777" w:rsidTr="009153C9">
        <w:trPr>
          <w:trHeight w:val="454"/>
        </w:trPr>
        <w:tc>
          <w:tcPr>
            <w:tcW w:w="2880" w:type="dxa"/>
            <w:vMerge/>
          </w:tcPr>
          <w:p w14:paraId="7DA2A3B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3701F9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5F79AC6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经现场核查防火墙中审计记录内容，攻击日志包括：时间、严重级别、攻击类型、动作类型、入安全域名称、目的地址、源地址等；用户操作日志包括：日期、时间、协议类型、IP地址、用户、命令详情等。</w:t>
            </w:r>
          </w:p>
        </w:tc>
      </w:tr>
      <w:tr w:rsidR="006E1EC7" w:rsidRPr="006E1EC7" w14:paraId="151AF6B8" w14:textId="77777777" w:rsidTr="009153C9">
        <w:trPr>
          <w:trHeight w:val="454"/>
        </w:trPr>
        <w:tc>
          <w:tcPr>
            <w:tcW w:w="2880" w:type="dxa"/>
            <w:vMerge/>
          </w:tcPr>
          <w:p w14:paraId="59CDBF4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53026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633220A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防火墙中所有用户均无权限对审计记录进行删除或修改，并且管理员在备份服务器（10.33.110.160）中添加审计记录下载脚本（python脚本），实时将防火墙中审计记录下载至备份服务器中进行备份；2、经现场核查备份服务器</w:t>
            </w:r>
            <w:r w:rsidRPr="006E1EC7">
              <w:rPr>
                <w:rFonts w:ascii="宋体" w:hAnsi="宋体" w:cs="Times New Roman"/>
                <w:kern w:val="0"/>
                <w:lang w:eastAsia="zh-CN"/>
              </w:rPr>
              <w:lastRenderedPageBreak/>
              <w:t>（10.33.110.160）中/home/network_backup目录中存在审计记录备份文件，备份文件宿主为root，权限为744，其他用户仅拥有读权限。</w:t>
            </w:r>
          </w:p>
        </w:tc>
      </w:tr>
      <w:tr w:rsidR="006E1EC7" w:rsidRPr="006E1EC7" w14:paraId="50516752" w14:textId="77777777" w:rsidTr="009153C9">
        <w:trPr>
          <w:trHeight w:val="454"/>
        </w:trPr>
        <w:tc>
          <w:tcPr>
            <w:tcW w:w="2880" w:type="dxa"/>
            <w:vMerge/>
          </w:tcPr>
          <w:p w14:paraId="46779AB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577C00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0E0E294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经现场访谈网络管理员，防火墙中审计进程受系统进程保护，所有用户均无权限将审计进程单独中断。</w:t>
            </w:r>
          </w:p>
        </w:tc>
      </w:tr>
      <w:tr w:rsidR="006E1EC7" w:rsidRPr="006E1EC7" w14:paraId="57405758" w14:textId="77777777" w:rsidTr="009153C9">
        <w:trPr>
          <w:trHeight w:val="454"/>
        </w:trPr>
        <w:tc>
          <w:tcPr>
            <w:tcW w:w="2880" w:type="dxa"/>
            <w:vMerge w:val="restart"/>
            <w:vAlign w:val="center"/>
          </w:tcPr>
          <w:p w14:paraId="5DF5A44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33AC42C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728AF0A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经访谈及核查配置文件，防火墙为厂商提供独立封装系统，不允许安装其他组件及应用程序，遵循最小安装原则。</w:t>
            </w:r>
          </w:p>
        </w:tc>
      </w:tr>
      <w:tr w:rsidR="006E1EC7" w:rsidRPr="006E1EC7" w14:paraId="2F971698" w14:textId="77777777" w:rsidTr="009153C9">
        <w:trPr>
          <w:trHeight w:val="454"/>
        </w:trPr>
        <w:tc>
          <w:tcPr>
            <w:tcW w:w="2880" w:type="dxa"/>
            <w:vMerge/>
          </w:tcPr>
          <w:p w14:paraId="5A63A8D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C51A3E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23091C8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经现场访谈网络管理员及核查防火墙配置，输入display current-fonfiguration，返回信息HTTP、Telnet协议均已关闭，防火墙中未启用不需要的系统服务、默认共享及高危端口。</w:t>
            </w:r>
          </w:p>
        </w:tc>
      </w:tr>
      <w:tr w:rsidR="006E1EC7" w:rsidRPr="006E1EC7" w14:paraId="67C70D3B" w14:textId="77777777" w:rsidTr="009153C9">
        <w:trPr>
          <w:trHeight w:val="454"/>
        </w:trPr>
        <w:tc>
          <w:tcPr>
            <w:tcW w:w="2880" w:type="dxa"/>
            <w:vMerge/>
          </w:tcPr>
          <w:p w14:paraId="524A929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1E7A99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7F61D8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在防火墙中添加访问控制策略，仅允许管理用户通过堡垒机远程管理网络设备、安全设备及服务器等，经核查防火墙中访问控制策略，具备堡垒机地址-设备管理网段（10.33.0.0）的访问控制策略。</w:t>
            </w:r>
          </w:p>
        </w:tc>
      </w:tr>
      <w:tr w:rsidR="006E1EC7" w:rsidRPr="006E1EC7" w14:paraId="6A1359CE" w14:textId="77777777" w:rsidTr="009153C9">
        <w:trPr>
          <w:trHeight w:val="454"/>
        </w:trPr>
        <w:tc>
          <w:tcPr>
            <w:tcW w:w="2880" w:type="dxa"/>
            <w:vMerge/>
          </w:tcPr>
          <w:p w14:paraId="5A538BD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22897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7A3BFAD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该测评项测评对象为业务应用系统、中间件和系统管理软件，故将该项调整为不适用。</w:t>
            </w:r>
          </w:p>
        </w:tc>
      </w:tr>
      <w:tr w:rsidR="006E1EC7" w:rsidRPr="006E1EC7" w14:paraId="35021CC6" w14:textId="77777777" w:rsidTr="009153C9">
        <w:trPr>
          <w:trHeight w:val="454"/>
        </w:trPr>
        <w:tc>
          <w:tcPr>
            <w:tcW w:w="2880" w:type="dxa"/>
            <w:vMerge/>
          </w:tcPr>
          <w:p w14:paraId="0369212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329D5E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26FF8E4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会定期对官方网站通报的安全漏洞进行评估，然后从官方网站下载安全补丁，经过综合评估测试后对防火墙系统进行补丁修复，避免系统中存在安全漏洞，2、经现场漏洞扫描，未发现防火墙中存在安全漏洞。</w:t>
            </w:r>
          </w:p>
        </w:tc>
      </w:tr>
      <w:tr w:rsidR="006E1EC7" w:rsidRPr="006E1EC7" w14:paraId="5AD326F9" w14:textId="77777777" w:rsidTr="009153C9">
        <w:trPr>
          <w:trHeight w:val="454"/>
        </w:trPr>
        <w:tc>
          <w:tcPr>
            <w:tcW w:w="2880" w:type="dxa"/>
            <w:vMerge/>
          </w:tcPr>
          <w:p w14:paraId="2D16AFB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A6107B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5772668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经现场访谈及核查防火墙配置策略，防火墙中具备安全防护功能，在防火墙导航菜单栏中安全防护菜单中启用攻击防护策略，能够对从外部发起的攻击行为进行监测，发现外部攻击行为及时报警。</w:t>
            </w:r>
          </w:p>
        </w:tc>
      </w:tr>
      <w:tr w:rsidR="006E1EC7" w:rsidRPr="006E1EC7" w14:paraId="12843097" w14:textId="77777777" w:rsidTr="009153C9">
        <w:trPr>
          <w:trHeight w:val="454"/>
        </w:trPr>
        <w:tc>
          <w:tcPr>
            <w:tcW w:w="2880" w:type="dxa"/>
            <w:vAlign w:val="center"/>
          </w:tcPr>
          <w:p w14:paraId="718AFC9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7C0825E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w:t>
            </w:r>
            <w:r w:rsidRPr="006E1EC7">
              <w:rPr>
                <w:rFonts w:ascii="宋体" w:hAnsi="宋体" w:cs="Times New Roman"/>
                <w:kern w:val="0"/>
                <w:lang w:eastAsia="zh-CN"/>
              </w:rPr>
              <w:lastRenderedPageBreak/>
              <w:t>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5FA3306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未基于可信根对计算设备提供可信验证。</w:t>
            </w:r>
          </w:p>
        </w:tc>
      </w:tr>
      <w:tr w:rsidR="006E1EC7" w:rsidRPr="006E1EC7" w14:paraId="647D7A67" w14:textId="77777777" w:rsidTr="009153C9">
        <w:trPr>
          <w:trHeight w:val="454"/>
        </w:trPr>
        <w:tc>
          <w:tcPr>
            <w:tcW w:w="2880" w:type="dxa"/>
            <w:vMerge w:val="restart"/>
            <w:vAlign w:val="center"/>
          </w:tcPr>
          <w:p w14:paraId="7448D68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295B432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2D2AF81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经现场访谈网络管理员及对防火墙配置，防火墙中关闭Telnet协议，采用SSH协议或HTTPS协议进行通信，保证重要数据在传输过程中的完整性。</w:t>
            </w:r>
          </w:p>
        </w:tc>
      </w:tr>
      <w:tr w:rsidR="006E1EC7" w:rsidRPr="006E1EC7" w14:paraId="2845EA9A" w14:textId="77777777" w:rsidTr="009153C9">
        <w:trPr>
          <w:trHeight w:val="454"/>
        </w:trPr>
        <w:tc>
          <w:tcPr>
            <w:tcW w:w="2880" w:type="dxa"/>
            <w:vMerge/>
          </w:tcPr>
          <w:p w14:paraId="3CCDA3A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80BF6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3DEF81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经访谈网络管理员及核查H3C SecPath F1000系列防火墙产品文档，文件中目录05-参考指南--05文件系统管理命令中包含：“防火墙中文件系统通常使用摘要算法（SHA-256）对文件计算摘要值，用于验证文件的正确性和完整性”。</w:t>
            </w:r>
          </w:p>
        </w:tc>
      </w:tr>
      <w:tr w:rsidR="006E1EC7" w:rsidRPr="006E1EC7" w14:paraId="5392EF35" w14:textId="77777777" w:rsidTr="009153C9">
        <w:trPr>
          <w:trHeight w:val="454"/>
        </w:trPr>
        <w:tc>
          <w:tcPr>
            <w:tcW w:w="2880" w:type="dxa"/>
            <w:vMerge w:val="restart"/>
            <w:vAlign w:val="center"/>
          </w:tcPr>
          <w:p w14:paraId="1D45D6E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1B526EA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446AE2F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经现场访谈网络管理员及对防火墙配置，防火墙中关闭Telnet协议，采用SSH协议或HTTPS协议进行通信，保证重要数据在传输过程中的保密性。</w:t>
            </w:r>
          </w:p>
        </w:tc>
      </w:tr>
      <w:tr w:rsidR="006E1EC7" w:rsidRPr="006E1EC7" w14:paraId="12D79D80" w14:textId="77777777" w:rsidTr="009153C9">
        <w:trPr>
          <w:trHeight w:val="454"/>
        </w:trPr>
        <w:tc>
          <w:tcPr>
            <w:tcW w:w="2880" w:type="dxa"/>
            <w:vMerge/>
          </w:tcPr>
          <w:p w14:paraId="46EFA24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231C92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7AFE8F9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经访谈网管理员，管理员在设置用户口令时添加simple参数，经核查H3C SecPath F1000系列防火墙产品文档，在文档05-参考指南--03-登录设备命令--1、登录设备--1.1等设备命令--1.1.28 set authentication password中正对simple参数进行说明：“simple：以明文方式设置密码，该密码将以密文方式存储。</w:t>
            </w:r>
          </w:p>
        </w:tc>
      </w:tr>
      <w:tr w:rsidR="006E1EC7" w:rsidRPr="006E1EC7" w14:paraId="76BC88A3" w14:textId="77777777" w:rsidTr="009153C9">
        <w:trPr>
          <w:trHeight w:val="454"/>
        </w:trPr>
        <w:tc>
          <w:tcPr>
            <w:tcW w:w="2880" w:type="dxa"/>
            <w:vMerge w:val="restart"/>
            <w:vAlign w:val="center"/>
          </w:tcPr>
          <w:p w14:paraId="74C204E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5242DDB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6A41BB5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相应配置，在备份服务器中配置python脚本，并设置每天凌晨4点将防火墙中配置文件下载至备份服务器中进行备份，管理员每周对备份文件进行巡检，确保配置文件完整备份至备份服务器</w:t>
            </w:r>
            <w:r w:rsidRPr="006E1EC7">
              <w:rPr>
                <w:rFonts w:ascii="宋体" w:hAnsi="宋体" w:cs="Times New Roman"/>
                <w:kern w:val="0"/>
                <w:lang w:eastAsia="zh-CN"/>
              </w:rPr>
              <w:lastRenderedPageBreak/>
              <w:t>中。</w:t>
            </w:r>
          </w:p>
        </w:tc>
      </w:tr>
      <w:tr w:rsidR="006E1EC7" w:rsidRPr="006E1EC7" w14:paraId="2DD1BB33" w14:textId="77777777" w:rsidTr="009153C9">
        <w:trPr>
          <w:trHeight w:val="454"/>
        </w:trPr>
        <w:tc>
          <w:tcPr>
            <w:tcW w:w="2880" w:type="dxa"/>
            <w:vMerge/>
          </w:tcPr>
          <w:p w14:paraId="39D2D07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794842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479EAFF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管理员添加了数据同步策略，每天将备份服务器中备份文件拷贝至阿里公共云备份服务器中进行备份；2、经核查阿里公共云备份服务器（10.30.19.10）中备份目录/data/network-backup中具备网络设备配置备份文件；3、综上，因世纪互联IDC机房及阿里云公共云均在上海市，未实现异地实时备份功能。</w:t>
            </w:r>
          </w:p>
        </w:tc>
      </w:tr>
      <w:tr w:rsidR="006E1EC7" w:rsidRPr="006E1EC7" w14:paraId="21A1DF6A" w14:textId="77777777" w:rsidTr="009153C9">
        <w:trPr>
          <w:trHeight w:val="454"/>
        </w:trPr>
        <w:tc>
          <w:tcPr>
            <w:tcW w:w="2880" w:type="dxa"/>
            <w:vMerge/>
          </w:tcPr>
          <w:p w14:paraId="620761E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043B49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5074886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经访谈访问管理员及核查网络拓扑图，重要数据处理系统中采用双机冗余部署，保证系统的高可用性。</w:t>
            </w:r>
          </w:p>
        </w:tc>
      </w:tr>
    </w:tbl>
    <w:p w14:paraId="5A04B2FB"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01534059" w14:textId="0ACC3518"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4.1.2.</w:t>
      </w:r>
      <w:r w:rsidR="006E1EC7" w:rsidRPr="006E1EC7">
        <w:rPr>
          <w:rFonts w:ascii="宋体" w:hAnsi="宋体" w:cs="Times New Roman"/>
          <w:bCs/>
          <w:iCs/>
          <w:color w:val="000000"/>
          <w:kern w:val="0"/>
          <w:sz w:val="28"/>
          <w:szCs w:val="22"/>
          <w:lang w:eastAsia="en-US"/>
        </w:rPr>
        <w:t>20. 分拨中心出口防火墙6-20</w:t>
      </w:r>
    </w:p>
    <w:tbl>
      <w:tblPr>
        <w:tblStyle w:val="5b"/>
        <w:tblW w:w="0" w:type="auto"/>
        <w:tblLook w:val="04A0" w:firstRow="1" w:lastRow="0" w:firstColumn="1" w:lastColumn="0" w:noHBand="0" w:noVBand="1"/>
      </w:tblPr>
      <w:tblGrid>
        <w:gridCol w:w="2721"/>
        <w:gridCol w:w="2732"/>
        <w:gridCol w:w="2843"/>
      </w:tblGrid>
      <w:tr w:rsidR="006E1EC7" w:rsidRPr="006E1EC7" w14:paraId="2F98E2CB" w14:textId="77777777" w:rsidTr="009153C9">
        <w:trPr>
          <w:trHeight w:val="454"/>
        </w:trPr>
        <w:tc>
          <w:tcPr>
            <w:tcW w:w="2880" w:type="dxa"/>
            <w:shd w:val="clear" w:color="auto" w:fill="7D7D7D"/>
            <w:vAlign w:val="center"/>
          </w:tcPr>
          <w:p w14:paraId="71D83EC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0FEDCEE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3126911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39DF5330" w14:textId="77777777" w:rsidTr="009153C9">
        <w:trPr>
          <w:trHeight w:val="454"/>
        </w:trPr>
        <w:tc>
          <w:tcPr>
            <w:tcW w:w="2880" w:type="dxa"/>
            <w:vMerge w:val="restart"/>
            <w:vAlign w:val="center"/>
          </w:tcPr>
          <w:p w14:paraId="17414B8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3EFA71D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28ED7CF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1、经现场访谈网络管理员，防火墙采用用户名、口令进行身份标识及身份鉴别；2、经核查防火墙配置，输入display password-control命令，返回信息为 Password aging:Enabled (90 days) Password length: Enabled (10 characters) Password composition:Enabled (3 types, 1 characters per type) Password history: Enabled (max history records:4)，通过返回信息确认：用户口令长度为至少10位，包含数字、字母、字符三种类型，用户口令更改周期为90天；3、通过现场在防火墙中创建与网络管理员ylops同名账户时，防火墙中会提示用户名已存在，无法创重名用户，确认用户标识具备唯一性。</w:t>
            </w:r>
          </w:p>
        </w:tc>
      </w:tr>
      <w:tr w:rsidR="006E1EC7" w:rsidRPr="006E1EC7" w14:paraId="2B634752" w14:textId="77777777" w:rsidTr="009153C9">
        <w:trPr>
          <w:trHeight w:val="454"/>
        </w:trPr>
        <w:tc>
          <w:tcPr>
            <w:tcW w:w="2880" w:type="dxa"/>
            <w:vMerge/>
          </w:tcPr>
          <w:p w14:paraId="47873B4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9F98FF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6614147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 xml:space="preserve">1、经现场核查防火墙配置策略，输入display password-control命令，返回信息为 Maximum login attempts: 3，Action for exceeding login attempts: Lock user for 1 minutes、User authentication </w:t>
            </w:r>
            <w:r w:rsidRPr="006E1EC7">
              <w:rPr>
                <w:rFonts w:ascii="宋体" w:hAnsi="宋体" w:cs="Times New Roman"/>
                <w:kern w:val="0"/>
              </w:rPr>
              <w:lastRenderedPageBreak/>
              <w:t>timeout：600 seconds；2、通过返回信息确认用户连续错误登录3次锁定账户1分钟，用户登录连接超时时间限制为600秒。</w:t>
            </w:r>
          </w:p>
        </w:tc>
      </w:tr>
      <w:tr w:rsidR="006E1EC7" w:rsidRPr="006E1EC7" w14:paraId="22644501" w14:textId="77777777" w:rsidTr="009153C9">
        <w:trPr>
          <w:trHeight w:val="454"/>
        </w:trPr>
        <w:tc>
          <w:tcPr>
            <w:tcW w:w="2880" w:type="dxa"/>
            <w:vMerge/>
          </w:tcPr>
          <w:p w14:paraId="1AB3DFF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1A3018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657DB3B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访谈网络管理员及核查其远程连接防火墙的方式，管理员在远程管理防火墙时采用SSH协议或HTTPS协议进行通信，防止鉴别信息在网络传输过程中被窃听；2、访谈网络管理员，Telnet协议默认为关闭状态，通过输入命令telnet server enable尝试启用Telnet协议，返回信息为Telnet is insecure because it transmits data in plaintext form，Telnet协议未启成功；3，通过在终端Telnet该防火墙，无法连接成功。</w:t>
            </w:r>
          </w:p>
        </w:tc>
      </w:tr>
      <w:tr w:rsidR="006E1EC7" w:rsidRPr="006E1EC7" w14:paraId="2B74D995" w14:textId="77777777" w:rsidTr="009153C9">
        <w:trPr>
          <w:trHeight w:val="454"/>
        </w:trPr>
        <w:tc>
          <w:tcPr>
            <w:tcW w:w="2880" w:type="dxa"/>
            <w:vMerge/>
          </w:tcPr>
          <w:p w14:paraId="7BB80E4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F08AE9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6B1F510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经现场核查网络管理员远程登录防火墙方式，防火墙仅采用用户名、口令方式进行身份鉴别，未采用两种或两种以上组合的鉴别技术对用户进行身份鉴别。</w:t>
            </w:r>
          </w:p>
        </w:tc>
      </w:tr>
      <w:tr w:rsidR="006E1EC7" w:rsidRPr="006E1EC7" w14:paraId="1AF42E0F" w14:textId="77777777" w:rsidTr="009153C9">
        <w:trPr>
          <w:trHeight w:val="454"/>
        </w:trPr>
        <w:tc>
          <w:tcPr>
            <w:tcW w:w="2880" w:type="dxa"/>
            <w:vMerge w:val="restart"/>
            <w:vAlign w:val="center"/>
          </w:tcPr>
          <w:p w14:paraId="3CCBE0C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747BF0B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51CF5B7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1、经现场核查防火墙中用户信息，通过输入display local-user命令，返回信息中显示防火墙中存在security、tulei、xuweilai、ylops等用户，其中security的 user role list：level-1，network-operator；tulei、xuweilai、ylops的 user role list：network-admin,network-operator。</w:t>
            </w:r>
          </w:p>
        </w:tc>
      </w:tr>
      <w:tr w:rsidR="006E1EC7" w:rsidRPr="006E1EC7" w14:paraId="524BC655" w14:textId="77777777" w:rsidTr="009153C9">
        <w:trPr>
          <w:trHeight w:val="454"/>
        </w:trPr>
        <w:tc>
          <w:tcPr>
            <w:tcW w:w="2880" w:type="dxa"/>
            <w:vMerge/>
          </w:tcPr>
          <w:p w14:paraId="2497C2C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D1811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4F56DC3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 xml:space="preserve">1、经现场核查防火墙中用户信息，通过输入display local-user命令，返回信息中显示防火墙中存在security、tulei、xuweilai、ylops等用户,不存在默认账户，2、经核查防火墙配置，输入display password-control命令，返回信息为 Password aging:Enabled (90 days) Password length: Enabled (10 characters) Password composition:Enabled (3 types, 1 </w:t>
            </w:r>
            <w:r w:rsidRPr="006E1EC7">
              <w:rPr>
                <w:rFonts w:ascii="宋体" w:hAnsi="宋体" w:cs="Times New Roman"/>
                <w:kern w:val="0"/>
              </w:rPr>
              <w:lastRenderedPageBreak/>
              <w:t>characters per type) Password history: Enabled (max history records：3、用户口令已按照复杂度策略更改。</w:t>
            </w:r>
          </w:p>
        </w:tc>
      </w:tr>
      <w:tr w:rsidR="006E1EC7" w:rsidRPr="006E1EC7" w14:paraId="4863E50E" w14:textId="77777777" w:rsidTr="009153C9">
        <w:trPr>
          <w:trHeight w:val="454"/>
        </w:trPr>
        <w:tc>
          <w:tcPr>
            <w:tcW w:w="2880" w:type="dxa"/>
            <w:vMerge/>
          </w:tcPr>
          <w:p w14:paraId="4004913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A4462E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7C93AD1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经现场核查防火墙中用户信息，通过输入display local-user命令，返回信息中显示防火墙中存在security、tulei、xuweilai、ylops等用户,经访谈网络管理员，其中tulei、xuweilai为两位网络管理员账号，ylops为网络主管账户，security为安全管理账号，不存在多余、过期、共享账户。</w:t>
            </w:r>
          </w:p>
        </w:tc>
      </w:tr>
      <w:tr w:rsidR="006E1EC7" w:rsidRPr="006E1EC7" w14:paraId="4DC9F6DC" w14:textId="77777777" w:rsidTr="009153C9">
        <w:trPr>
          <w:trHeight w:val="454"/>
        </w:trPr>
        <w:tc>
          <w:tcPr>
            <w:tcW w:w="2880" w:type="dxa"/>
            <w:vMerge/>
          </w:tcPr>
          <w:p w14:paraId="3B572F9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ACA789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648141E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经现场核查防火墙中用户信息，通过输入display local-user命令，返回信息中显示防火墙中存在security、tulei、xuweilai、ylops等用户，经访谈网络管理员，防火墙中未单独创建审计管理员账户，并且网络管理员权限为超管用户权限，未实现管理用户权限最小化及权限分离。</w:t>
            </w:r>
          </w:p>
        </w:tc>
      </w:tr>
      <w:tr w:rsidR="006E1EC7" w:rsidRPr="006E1EC7" w14:paraId="4539A2DB" w14:textId="77777777" w:rsidTr="009153C9">
        <w:trPr>
          <w:trHeight w:val="454"/>
        </w:trPr>
        <w:tc>
          <w:tcPr>
            <w:tcW w:w="2880" w:type="dxa"/>
            <w:vMerge/>
          </w:tcPr>
          <w:p w14:paraId="58103BC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1D108D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4B4C327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经核查配置文件及访谈，防火墙中由网络管理员角色账户为管理用户配置相应账号，并按照用户角色级别赋予管理用户操作权限。</w:t>
            </w:r>
          </w:p>
        </w:tc>
      </w:tr>
      <w:tr w:rsidR="006E1EC7" w:rsidRPr="006E1EC7" w14:paraId="0CD1875A" w14:textId="77777777" w:rsidTr="009153C9">
        <w:trPr>
          <w:trHeight w:val="454"/>
        </w:trPr>
        <w:tc>
          <w:tcPr>
            <w:tcW w:w="2880" w:type="dxa"/>
            <w:vMerge/>
          </w:tcPr>
          <w:p w14:paraId="4F2973F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451A9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4BEE376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经核查配置文件及访谈，防火墙中访问控制策略为管理用户的防火墙中配置文件等进行配置管理及访问管理等，访问控制粒度达到主体为用户级、客体为文件级。</w:t>
            </w:r>
          </w:p>
        </w:tc>
      </w:tr>
      <w:tr w:rsidR="006E1EC7" w:rsidRPr="006E1EC7" w14:paraId="603E35B0" w14:textId="77777777" w:rsidTr="009153C9">
        <w:trPr>
          <w:trHeight w:val="454"/>
        </w:trPr>
        <w:tc>
          <w:tcPr>
            <w:tcW w:w="2880" w:type="dxa"/>
            <w:vMerge/>
          </w:tcPr>
          <w:p w14:paraId="5D423BF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104773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335F0B3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经核查配置文件及访谈，防火墙未对重要主体和客体设置安全标记。</w:t>
            </w:r>
          </w:p>
        </w:tc>
      </w:tr>
      <w:tr w:rsidR="006E1EC7" w:rsidRPr="006E1EC7" w14:paraId="4C4E0A2B" w14:textId="77777777" w:rsidTr="009153C9">
        <w:trPr>
          <w:trHeight w:val="454"/>
        </w:trPr>
        <w:tc>
          <w:tcPr>
            <w:tcW w:w="2880" w:type="dxa"/>
            <w:vMerge w:val="restart"/>
            <w:vAlign w:val="center"/>
          </w:tcPr>
          <w:p w14:paraId="4D9E92A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576DECB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2F1ED1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经现场访谈网络管理员及核查防火墙配置，输入命令display logbuffer reverse，返回信息为logbuffer:enable；确认防火墙中其中安全审计功能，通过查看审计记录内容，确认审计记录中包含设备运行记录及用户操作行为审计记录等。</w:t>
            </w:r>
          </w:p>
        </w:tc>
      </w:tr>
      <w:tr w:rsidR="006E1EC7" w:rsidRPr="006E1EC7" w14:paraId="6ADC2333" w14:textId="77777777" w:rsidTr="009153C9">
        <w:trPr>
          <w:trHeight w:val="454"/>
        </w:trPr>
        <w:tc>
          <w:tcPr>
            <w:tcW w:w="2880" w:type="dxa"/>
            <w:vMerge/>
          </w:tcPr>
          <w:p w14:paraId="68E8FAD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CED226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w:t>
            </w:r>
            <w:r w:rsidRPr="006E1EC7">
              <w:rPr>
                <w:rFonts w:ascii="宋体" w:hAnsi="宋体" w:cs="Times New Roman"/>
                <w:kern w:val="0"/>
                <w:lang w:eastAsia="zh-CN"/>
              </w:rPr>
              <w:lastRenderedPageBreak/>
              <w:t>其他与审计相关的信息；</w:t>
            </w:r>
          </w:p>
        </w:tc>
        <w:tc>
          <w:tcPr>
            <w:tcW w:w="2880" w:type="dxa"/>
            <w:vAlign w:val="center"/>
          </w:tcPr>
          <w:p w14:paraId="404D26F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经现场核查防火墙中审计记录内容，攻击日志包括：时间、严重级别、攻击类型、动作类型、入安全域名称、</w:t>
            </w:r>
            <w:r w:rsidRPr="006E1EC7">
              <w:rPr>
                <w:rFonts w:ascii="宋体" w:hAnsi="宋体" w:cs="Times New Roman"/>
                <w:kern w:val="0"/>
                <w:lang w:eastAsia="zh-CN"/>
              </w:rPr>
              <w:lastRenderedPageBreak/>
              <w:t>目的地址、源地址等；用户操作日志包括：日期、时间、协议类型、IP地址、用户、命令详情等。</w:t>
            </w:r>
          </w:p>
        </w:tc>
      </w:tr>
      <w:tr w:rsidR="006E1EC7" w:rsidRPr="006E1EC7" w14:paraId="4FD5CF1A" w14:textId="77777777" w:rsidTr="009153C9">
        <w:trPr>
          <w:trHeight w:val="454"/>
        </w:trPr>
        <w:tc>
          <w:tcPr>
            <w:tcW w:w="2880" w:type="dxa"/>
            <w:vMerge/>
          </w:tcPr>
          <w:p w14:paraId="1A3F3D1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7173BA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215834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防火墙中所有用户均无权限对审计记录进行删除或修改，并且管理员在备份服务器（10.33.110.160）中添加审计记录下载脚本（python脚本），实时将防火墙中审计记录下载至备份服务器中进行备份；2、经现场核查备份服务器（10.33.110.160）中/home/network_backup目录中存在审计记录备份文件，备份文件宿主为root，权限为744，其他用户仅拥有读权限。</w:t>
            </w:r>
          </w:p>
        </w:tc>
      </w:tr>
      <w:tr w:rsidR="006E1EC7" w:rsidRPr="006E1EC7" w14:paraId="690FA381" w14:textId="77777777" w:rsidTr="009153C9">
        <w:trPr>
          <w:trHeight w:val="454"/>
        </w:trPr>
        <w:tc>
          <w:tcPr>
            <w:tcW w:w="2880" w:type="dxa"/>
            <w:vMerge/>
          </w:tcPr>
          <w:p w14:paraId="5876F9D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75BFF2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4F5774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经现场访谈网络管理员，防火墙中审计进程受系统进程保护，所有用户均无权限将审计进程单独中断。</w:t>
            </w:r>
          </w:p>
        </w:tc>
      </w:tr>
      <w:tr w:rsidR="006E1EC7" w:rsidRPr="006E1EC7" w14:paraId="4325CDA1" w14:textId="77777777" w:rsidTr="009153C9">
        <w:trPr>
          <w:trHeight w:val="454"/>
        </w:trPr>
        <w:tc>
          <w:tcPr>
            <w:tcW w:w="2880" w:type="dxa"/>
            <w:vMerge w:val="restart"/>
            <w:vAlign w:val="center"/>
          </w:tcPr>
          <w:p w14:paraId="1800739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645E442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0F68D0F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经访谈及核查配置文件，防火墙为厂商提供独立封装系统，不允许安装其他组件及应用程序，遵循最小安装原则。</w:t>
            </w:r>
          </w:p>
        </w:tc>
      </w:tr>
      <w:tr w:rsidR="006E1EC7" w:rsidRPr="006E1EC7" w14:paraId="5DAF07F2" w14:textId="77777777" w:rsidTr="009153C9">
        <w:trPr>
          <w:trHeight w:val="454"/>
        </w:trPr>
        <w:tc>
          <w:tcPr>
            <w:tcW w:w="2880" w:type="dxa"/>
            <w:vMerge/>
          </w:tcPr>
          <w:p w14:paraId="1C4E65E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6A8A65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0F02136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经现场访谈网络管理员及核查防火墙配置，输入display current-fonfiguration，返回信息HTTP、Telnet协议均已关闭，防火墙中未启用不需要的系统服务、默认共享及高危端口。</w:t>
            </w:r>
          </w:p>
        </w:tc>
      </w:tr>
      <w:tr w:rsidR="006E1EC7" w:rsidRPr="006E1EC7" w14:paraId="0400A611" w14:textId="77777777" w:rsidTr="009153C9">
        <w:trPr>
          <w:trHeight w:val="454"/>
        </w:trPr>
        <w:tc>
          <w:tcPr>
            <w:tcW w:w="2880" w:type="dxa"/>
            <w:vMerge/>
          </w:tcPr>
          <w:p w14:paraId="1ED0AB3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645A18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78522F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在防火墙中添加访问控制策略，仅允许管理用户通过堡垒机远程管理网络设备、安全设备及服务器等，经核查防火墙中访问控制策略，具备堡垒机地址-设备管理网段（10.33.0.0）的访问控制策略。</w:t>
            </w:r>
          </w:p>
        </w:tc>
      </w:tr>
      <w:tr w:rsidR="006E1EC7" w:rsidRPr="006E1EC7" w14:paraId="3EF32EE7" w14:textId="77777777" w:rsidTr="009153C9">
        <w:trPr>
          <w:trHeight w:val="454"/>
        </w:trPr>
        <w:tc>
          <w:tcPr>
            <w:tcW w:w="2880" w:type="dxa"/>
            <w:vMerge/>
          </w:tcPr>
          <w:p w14:paraId="27EF7E8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9D56B7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7B88821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该测评项测评对象为业务应用系统、中间件和系统管理软件，故将该项调整为不适用。</w:t>
            </w:r>
          </w:p>
        </w:tc>
      </w:tr>
      <w:tr w:rsidR="006E1EC7" w:rsidRPr="006E1EC7" w14:paraId="6C07830B" w14:textId="77777777" w:rsidTr="009153C9">
        <w:trPr>
          <w:trHeight w:val="454"/>
        </w:trPr>
        <w:tc>
          <w:tcPr>
            <w:tcW w:w="2880" w:type="dxa"/>
            <w:vMerge/>
          </w:tcPr>
          <w:p w14:paraId="125B34A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FFFB1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1F3FC22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1、经访谈网络管理员，会定期对官方网站通报的安全漏洞进行评估，然后从官方网站下载安全补丁，经过综合评估测试后对防火墙系统进行补丁修复，避免系统中存在安全漏洞，2、经</w:t>
            </w:r>
            <w:r w:rsidRPr="006E1EC7">
              <w:rPr>
                <w:rFonts w:ascii="宋体" w:hAnsi="宋体" w:cs="Times New Roman"/>
                <w:kern w:val="0"/>
                <w:lang w:eastAsia="zh-CN"/>
              </w:rPr>
              <w:lastRenderedPageBreak/>
              <w:t>现场漏洞扫描，未发现防火墙中存在安全漏洞。</w:t>
            </w:r>
          </w:p>
        </w:tc>
      </w:tr>
      <w:tr w:rsidR="006E1EC7" w:rsidRPr="006E1EC7" w14:paraId="59753B01" w14:textId="77777777" w:rsidTr="009153C9">
        <w:trPr>
          <w:trHeight w:val="454"/>
        </w:trPr>
        <w:tc>
          <w:tcPr>
            <w:tcW w:w="2880" w:type="dxa"/>
            <w:vMerge/>
          </w:tcPr>
          <w:p w14:paraId="773B1E0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1FBD51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252A0E5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经现场访谈及核查防火墙配置策略，防火墙中具备安全防护功能，在防火墙导航菜单栏中安全防护菜单中启用攻击防护策略，能够对从外部发起的攻击行为进行监测，发现外部攻击行为及时报警。</w:t>
            </w:r>
          </w:p>
        </w:tc>
      </w:tr>
      <w:tr w:rsidR="006E1EC7" w:rsidRPr="006E1EC7" w14:paraId="7830FE23" w14:textId="77777777" w:rsidTr="009153C9">
        <w:trPr>
          <w:trHeight w:val="454"/>
        </w:trPr>
        <w:tc>
          <w:tcPr>
            <w:tcW w:w="2880" w:type="dxa"/>
            <w:vAlign w:val="center"/>
          </w:tcPr>
          <w:p w14:paraId="01658AE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2F8F7FB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2F234C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未基于可信根对计算设备提供可信验证。</w:t>
            </w:r>
          </w:p>
        </w:tc>
      </w:tr>
      <w:tr w:rsidR="006E1EC7" w:rsidRPr="006E1EC7" w14:paraId="4E160832" w14:textId="77777777" w:rsidTr="009153C9">
        <w:trPr>
          <w:trHeight w:val="454"/>
        </w:trPr>
        <w:tc>
          <w:tcPr>
            <w:tcW w:w="2880" w:type="dxa"/>
            <w:vMerge w:val="restart"/>
            <w:vAlign w:val="center"/>
          </w:tcPr>
          <w:p w14:paraId="0A9286D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324B49D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0D5D446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经现场访谈网络管理员及对防火墙配置，防火墙中关闭Telnet协议，采用SSH协议或HTTPS协议进行通信，保证重要数据在传输过程中的完整性。</w:t>
            </w:r>
          </w:p>
        </w:tc>
      </w:tr>
      <w:tr w:rsidR="006E1EC7" w:rsidRPr="006E1EC7" w14:paraId="7A287373" w14:textId="77777777" w:rsidTr="009153C9">
        <w:trPr>
          <w:trHeight w:val="454"/>
        </w:trPr>
        <w:tc>
          <w:tcPr>
            <w:tcW w:w="2880" w:type="dxa"/>
            <w:vMerge/>
          </w:tcPr>
          <w:p w14:paraId="3E454BC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37883B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41627B7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经访谈网络管理员及核查H3C SecPath F1000系列防火墙产品文档，文件中目录05-参考指南--05文件系统管理命令中包含：“防火墙中文件系统通常使用摘要算法（SHA-256）对文件计算摘要值，用于验证文件的正确性和完整性”。</w:t>
            </w:r>
          </w:p>
        </w:tc>
      </w:tr>
      <w:tr w:rsidR="006E1EC7" w:rsidRPr="006E1EC7" w14:paraId="067EA94A" w14:textId="77777777" w:rsidTr="009153C9">
        <w:trPr>
          <w:trHeight w:val="454"/>
        </w:trPr>
        <w:tc>
          <w:tcPr>
            <w:tcW w:w="2880" w:type="dxa"/>
            <w:vMerge w:val="restart"/>
            <w:vAlign w:val="center"/>
          </w:tcPr>
          <w:p w14:paraId="7CE20B7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06DDFA3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0CD5F0A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经现场访谈网络管理员及对防火墙配置，防火墙中关闭Telnet协议，采用SSH协议或HTTPS协议进行通信，保证重要数据在传输过程中的保密性。</w:t>
            </w:r>
          </w:p>
        </w:tc>
      </w:tr>
      <w:tr w:rsidR="006E1EC7" w:rsidRPr="006E1EC7" w14:paraId="72377836" w14:textId="77777777" w:rsidTr="009153C9">
        <w:trPr>
          <w:trHeight w:val="454"/>
        </w:trPr>
        <w:tc>
          <w:tcPr>
            <w:tcW w:w="2880" w:type="dxa"/>
            <w:vMerge/>
          </w:tcPr>
          <w:p w14:paraId="4431353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ED2E40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6B81EB9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经访谈网管理员，管理员在设置用户口令时添加simple参数，经核查H3C SecPath F1000系列防火墙产品文档，在文档05-参考指南--03-登录设备命令--1、登录设备--1.1等设</w:t>
            </w:r>
            <w:r w:rsidRPr="006E1EC7">
              <w:rPr>
                <w:rFonts w:ascii="宋体" w:hAnsi="宋体" w:cs="Times New Roman"/>
                <w:kern w:val="0"/>
              </w:rPr>
              <w:lastRenderedPageBreak/>
              <w:t>备命令--1.1.28 set authentication password中正对simple参数进行说明：“simple：以明文方式设置密码，该密码将以密文方式存储。</w:t>
            </w:r>
          </w:p>
        </w:tc>
      </w:tr>
      <w:tr w:rsidR="006E1EC7" w:rsidRPr="006E1EC7" w14:paraId="5D3C2E40" w14:textId="77777777" w:rsidTr="009153C9">
        <w:trPr>
          <w:trHeight w:val="454"/>
        </w:trPr>
        <w:tc>
          <w:tcPr>
            <w:tcW w:w="2880" w:type="dxa"/>
            <w:vMerge w:val="restart"/>
            <w:vAlign w:val="center"/>
          </w:tcPr>
          <w:p w14:paraId="550B9BB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数据备份恢复</w:t>
            </w:r>
          </w:p>
        </w:tc>
        <w:tc>
          <w:tcPr>
            <w:tcW w:w="2880" w:type="dxa"/>
            <w:vAlign w:val="center"/>
          </w:tcPr>
          <w:p w14:paraId="39627FB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12C9A7E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相应配置，在备份服务器中配置python脚本，并设置每天凌晨4点将防火墙中配置文件下载至备份服务器中进行备份，管理员每周对备份文件进行巡检，确保配置文件完整备份至备份服务器中。</w:t>
            </w:r>
          </w:p>
        </w:tc>
      </w:tr>
      <w:tr w:rsidR="006E1EC7" w:rsidRPr="006E1EC7" w14:paraId="60D32065" w14:textId="77777777" w:rsidTr="009153C9">
        <w:trPr>
          <w:trHeight w:val="454"/>
        </w:trPr>
        <w:tc>
          <w:tcPr>
            <w:tcW w:w="2880" w:type="dxa"/>
            <w:vMerge/>
          </w:tcPr>
          <w:p w14:paraId="68C7307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C9ABE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1798ED4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管理员添加了数据同步策略，每天将备份服务器中备份文件拷贝至阿里公共云备份服务器中进行备份；2、经核查阿里公共云备份服务器（10.30.19.10）中备份目录/data/network-backup中具备网络设备配置备份文件；3、综上，因世纪互联IDC机房及阿里云公共云均在上海市，未实现异地实时备份功能。</w:t>
            </w:r>
          </w:p>
        </w:tc>
      </w:tr>
      <w:tr w:rsidR="006E1EC7" w:rsidRPr="006E1EC7" w14:paraId="487DEAAE" w14:textId="77777777" w:rsidTr="009153C9">
        <w:trPr>
          <w:trHeight w:val="454"/>
        </w:trPr>
        <w:tc>
          <w:tcPr>
            <w:tcW w:w="2880" w:type="dxa"/>
            <w:vMerge/>
          </w:tcPr>
          <w:p w14:paraId="1E8EA29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100B49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731D5C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经访谈访问管理员及核查网络拓扑图，重要数据处理系统中采用双机冗余部署，保证系统的高可用性。</w:t>
            </w:r>
          </w:p>
        </w:tc>
      </w:tr>
    </w:tbl>
    <w:p w14:paraId="21A0F6B2"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tbl>
      <w:tblPr>
        <w:tblStyle w:val="5b"/>
        <w:tblW w:w="0" w:type="auto"/>
        <w:tblLook w:val="04A0" w:firstRow="1" w:lastRow="0" w:firstColumn="1" w:lastColumn="0" w:noHBand="0" w:noVBand="1"/>
      </w:tblPr>
      <w:tblGrid>
        <w:gridCol w:w="2075"/>
        <w:gridCol w:w="2071"/>
        <w:gridCol w:w="2075"/>
        <w:gridCol w:w="2075"/>
      </w:tblGrid>
      <w:tr w:rsidR="006E1EC7" w:rsidRPr="006E1EC7" w14:paraId="4F7B787F" w14:textId="77777777" w:rsidTr="0010648A">
        <w:trPr>
          <w:trHeight w:val="454"/>
        </w:trPr>
        <w:tc>
          <w:tcPr>
            <w:tcW w:w="2130" w:type="dxa"/>
            <w:vAlign w:val="center"/>
          </w:tcPr>
          <w:p w14:paraId="3724CA3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测评项目</w:t>
            </w:r>
          </w:p>
        </w:tc>
        <w:tc>
          <w:tcPr>
            <w:tcW w:w="2132" w:type="dxa"/>
            <w:vAlign w:val="center"/>
          </w:tcPr>
          <w:p w14:paraId="196E07EE" w14:textId="506A1961" w:rsidR="006E1EC7" w:rsidRPr="006E1EC7" w:rsidRDefault="006E1EC7" w:rsidP="006E1EC7">
            <w:pPr>
              <w:widowControl/>
              <w:jc w:val="left"/>
              <w:rPr>
                <w:rFonts w:ascii="Cambria" w:eastAsia="MS Mincho" w:hAnsi="Cambria" w:cs="Times New Roman"/>
                <w:kern w:val="0"/>
                <w:lang w:eastAsia="zh-CN"/>
              </w:rPr>
            </w:pPr>
          </w:p>
        </w:tc>
        <w:tc>
          <w:tcPr>
            <w:tcW w:w="2130" w:type="dxa"/>
            <w:vAlign w:val="center"/>
          </w:tcPr>
          <w:p w14:paraId="2D33038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测评对象</w:t>
            </w:r>
          </w:p>
        </w:tc>
        <w:tc>
          <w:tcPr>
            <w:tcW w:w="2130" w:type="dxa"/>
            <w:vAlign w:val="center"/>
          </w:tcPr>
          <w:p w14:paraId="191B82F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服务器和终端</w:t>
            </w:r>
          </w:p>
        </w:tc>
      </w:tr>
      <w:tr w:rsidR="006E1EC7" w:rsidRPr="006E1EC7" w14:paraId="417CA2FB" w14:textId="77777777" w:rsidTr="0010648A">
        <w:trPr>
          <w:trHeight w:val="454"/>
        </w:trPr>
        <w:tc>
          <w:tcPr>
            <w:tcW w:w="2130" w:type="dxa"/>
            <w:vAlign w:val="center"/>
          </w:tcPr>
          <w:p w14:paraId="4ECA804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测评单位</w:t>
            </w:r>
          </w:p>
        </w:tc>
        <w:tc>
          <w:tcPr>
            <w:tcW w:w="6392" w:type="dxa"/>
            <w:gridSpan w:val="3"/>
            <w:vAlign w:val="center"/>
          </w:tcPr>
          <w:p w14:paraId="49A7B2A1" w14:textId="7AD0B1F1" w:rsidR="006E1EC7" w:rsidRPr="006E1EC7" w:rsidRDefault="006E1EC7" w:rsidP="006E1EC7">
            <w:pPr>
              <w:widowControl/>
              <w:jc w:val="left"/>
              <w:rPr>
                <w:rFonts w:ascii="Cambria" w:eastAsia="MS Mincho" w:hAnsi="Cambria" w:cs="Times New Roman"/>
                <w:kern w:val="0"/>
                <w:lang w:eastAsia="zh-CN"/>
              </w:rPr>
            </w:pPr>
          </w:p>
        </w:tc>
      </w:tr>
      <w:tr w:rsidR="006E1EC7" w:rsidRPr="006E1EC7" w14:paraId="23DC6D98" w14:textId="77777777" w:rsidTr="0010648A">
        <w:trPr>
          <w:trHeight w:val="454"/>
        </w:trPr>
        <w:tc>
          <w:tcPr>
            <w:tcW w:w="2130" w:type="dxa"/>
            <w:vAlign w:val="center"/>
          </w:tcPr>
          <w:p w14:paraId="65853E8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测评地点</w:t>
            </w:r>
          </w:p>
        </w:tc>
        <w:tc>
          <w:tcPr>
            <w:tcW w:w="6392" w:type="dxa"/>
            <w:gridSpan w:val="3"/>
            <w:vAlign w:val="center"/>
          </w:tcPr>
          <w:p w14:paraId="43BC24CC" w14:textId="726FAA0C" w:rsidR="006E1EC7" w:rsidRPr="006E1EC7" w:rsidRDefault="006E1EC7" w:rsidP="006E1EC7">
            <w:pPr>
              <w:widowControl/>
              <w:jc w:val="left"/>
              <w:rPr>
                <w:rFonts w:ascii="Cambria" w:eastAsia="MS Mincho" w:hAnsi="Cambria" w:cs="Times New Roman"/>
                <w:kern w:val="0"/>
                <w:lang w:eastAsia="zh-CN"/>
              </w:rPr>
            </w:pPr>
          </w:p>
        </w:tc>
      </w:tr>
      <w:tr w:rsidR="0010648A" w:rsidRPr="006E1EC7" w14:paraId="5EC3B4D6" w14:textId="77777777" w:rsidTr="0010648A">
        <w:trPr>
          <w:trHeight w:val="454"/>
        </w:trPr>
        <w:tc>
          <w:tcPr>
            <w:tcW w:w="2130" w:type="dxa"/>
            <w:vAlign w:val="center"/>
          </w:tcPr>
          <w:p w14:paraId="5A651EA2"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w:t>
            </w:r>
          </w:p>
        </w:tc>
        <w:tc>
          <w:tcPr>
            <w:tcW w:w="2132" w:type="dxa"/>
            <w:vAlign w:val="center"/>
          </w:tcPr>
          <w:p w14:paraId="74551274" w14:textId="79D7101B" w:rsidR="0010648A" w:rsidRPr="006E1EC7" w:rsidRDefault="0010648A" w:rsidP="0010648A">
            <w:pPr>
              <w:widowControl/>
              <w:jc w:val="left"/>
              <w:rPr>
                <w:rFonts w:ascii="Cambria" w:eastAsia="MS Mincho" w:hAnsi="Cambria" w:cs="Times New Roman"/>
                <w:kern w:val="0"/>
              </w:rPr>
            </w:pPr>
          </w:p>
        </w:tc>
        <w:tc>
          <w:tcPr>
            <w:tcW w:w="2130" w:type="dxa"/>
            <w:vAlign w:val="center"/>
          </w:tcPr>
          <w:p w14:paraId="7EB1D1AA" w14:textId="6AD9C1A3" w:rsidR="0010648A" w:rsidRPr="006E1EC7" w:rsidRDefault="0010648A" w:rsidP="0010648A">
            <w:pPr>
              <w:widowControl/>
              <w:jc w:val="left"/>
              <w:rPr>
                <w:rFonts w:ascii="Cambria" w:eastAsia="MS Mincho" w:hAnsi="Cambria" w:cs="Times New Roman"/>
                <w:kern w:val="0"/>
              </w:rPr>
            </w:pPr>
            <w:r>
              <w:rPr>
                <w:rFonts w:ascii="宋体" w:hAnsi="宋体" w:hint="eastAsia"/>
                <w:b/>
              </w:rPr>
              <w:t>配合人员</w:t>
            </w:r>
          </w:p>
        </w:tc>
        <w:tc>
          <w:tcPr>
            <w:tcW w:w="2130" w:type="dxa"/>
            <w:vAlign w:val="center"/>
          </w:tcPr>
          <w:p w14:paraId="06C56BC2" w14:textId="3EE68147" w:rsidR="0010648A" w:rsidRPr="006E1EC7" w:rsidRDefault="0010648A" w:rsidP="0010648A">
            <w:pPr>
              <w:widowControl/>
              <w:jc w:val="left"/>
              <w:rPr>
                <w:rFonts w:ascii="Cambria" w:eastAsia="MS Mincho" w:hAnsi="Cambria" w:cs="Times New Roman"/>
                <w:kern w:val="0"/>
              </w:rPr>
            </w:pPr>
            <w:r>
              <w:rPr>
                <w:rFonts w:ascii="宋体" w:hAnsi="宋体" w:hint="eastAsia"/>
              </w:rPr>
              <w:t>刘亮</w:t>
            </w:r>
          </w:p>
        </w:tc>
      </w:tr>
      <w:tr w:rsidR="0010648A" w:rsidRPr="006E1EC7" w14:paraId="292C7F5B" w14:textId="77777777" w:rsidTr="0010648A">
        <w:trPr>
          <w:trHeight w:val="454"/>
        </w:trPr>
        <w:tc>
          <w:tcPr>
            <w:tcW w:w="2130" w:type="dxa"/>
            <w:vAlign w:val="center"/>
          </w:tcPr>
          <w:p w14:paraId="14FD5AE6"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测评日期</w:t>
            </w:r>
          </w:p>
        </w:tc>
        <w:tc>
          <w:tcPr>
            <w:tcW w:w="6392" w:type="dxa"/>
            <w:gridSpan w:val="3"/>
            <w:vAlign w:val="center"/>
          </w:tcPr>
          <w:p w14:paraId="5694E546" w14:textId="2BFA4C66" w:rsidR="0010648A" w:rsidRPr="006E1EC7" w:rsidRDefault="0010648A" w:rsidP="0010648A">
            <w:pPr>
              <w:widowControl/>
              <w:jc w:val="left"/>
              <w:rPr>
                <w:rFonts w:ascii="Cambria" w:eastAsia="MS Mincho" w:hAnsi="Cambria" w:cs="Times New Roman"/>
                <w:kern w:val="0"/>
              </w:rPr>
            </w:pPr>
            <w:r>
              <w:rPr>
                <w:rFonts w:ascii="宋体" w:hAnsi="宋体"/>
              </w:rPr>
              <w:t>2023.6.15</w:t>
            </w:r>
          </w:p>
        </w:tc>
      </w:tr>
      <w:tr w:rsidR="0010648A" w:rsidRPr="006E1EC7" w14:paraId="2C05AF05" w14:textId="77777777" w:rsidTr="0010648A">
        <w:trPr>
          <w:trHeight w:val="454"/>
        </w:trPr>
        <w:tc>
          <w:tcPr>
            <w:tcW w:w="2130" w:type="dxa"/>
            <w:vAlign w:val="center"/>
          </w:tcPr>
          <w:p w14:paraId="2B1E8021"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测评人员签字</w:t>
            </w:r>
          </w:p>
        </w:tc>
        <w:tc>
          <w:tcPr>
            <w:tcW w:w="2132" w:type="dxa"/>
            <w:vAlign w:val="center"/>
          </w:tcPr>
          <w:p w14:paraId="4C26430F" w14:textId="77777777" w:rsidR="0010648A" w:rsidRPr="006E1EC7" w:rsidRDefault="0010648A" w:rsidP="0010648A">
            <w:pPr>
              <w:widowControl/>
              <w:jc w:val="left"/>
              <w:rPr>
                <w:rFonts w:ascii="Cambria" w:eastAsia="MS Mincho" w:hAnsi="Cambria" w:cs="Times New Roman"/>
                <w:kern w:val="0"/>
              </w:rPr>
            </w:pPr>
          </w:p>
        </w:tc>
        <w:tc>
          <w:tcPr>
            <w:tcW w:w="2130" w:type="dxa"/>
            <w:vAlign w:val="center"/>
          </w:tcPr>
          <w:p w14:paraId="72E784D1"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配合人员签字</w:t>
            </w:r>
          </w:p>
        </w:tc>
        <w:tc>
          <w:tcPr>
            <w:tcW w:w="2130" w:type="dxa"/>
            <w:vAlign w:val="center"/>
          </w:tcPr>
          <w:p w14:paraId="36DF351F" w14:textId="77777777" w:rsidR="0010648A" w:rsidRPr="006E1EC7" w:rsidRDefault="0010648A" w:rsidP="0010648A">
            <w:pPr>
              <w:widowControl/>
              <w:jc w:val="left"/>
              <w:rPr>
                <w:rFonts w:ascii="Cambria" w:eastAsia="MS Mincho" w:hAnsi="Cambria" w:cs="Times New Roman"/>
                <w:kern w:val="0"/>
              </w:rPr>
            </w:pPr>
          </w:p>
        </w:tc>
      </w:tr>
    </w:tbl>
    <w:p w14:paraId="7118149A" w14:textId="2650CB39" w:rsidR="006E1EC7" w:rsidRPr="006E1EC7" w:rsidRDefault="0010648A"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Pr>
          <w:rFonts w:ascii="宋体" w:hAnsi="宋体" w:cs="Times New Roman"/>
          <w:bCs/>
          <w:color w:val="000000"/>
          <w:kern w:val="0"/>
          <w:sz w:val="28"/>
          <w:szCs w:val="22"/>
          <w:lang w:eastAsia="en-US"/>
        </w:rPr>
        <w:t>4</w:t>
      </w:r>
      <w:r w:rsidR="006E1EC7" w:rsidRPr="006E1EC7">
        <w:rPr>
          <w:rFonts w:ascii="宋体" w:hAnsi="宋体" w:cs="Times New Roman"/>
          <w:bCs/>
          <w:color w:val="000000"/>
          <w:kern w:val="0"/>
          <w:sz w:val="28"/>
          <w:szCs w:val="22"/>
          <w:lang w:eastAsia="en-US"/>
        </w:rPr>
        <w:t>.1.3. 服务器和终端</w:t>
      </w:r>
    </w:p>
    <w:p w14:paraId="43DB4437" w14:textId="4B89CC03"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4.1.3.</w:t>
      </w:r>
      <w:r w:rsidR="006E1EC7" w:rsidRPr="006E1EC7">
        <w:rPr>
          <w:rFonts w:ascii="宋体" w:hAnsi="宋体" w:cs="Times New Roman"/>
          <w:bCs/>
          <w:iCs/>
          <w:color w:val="000000"/>
          <w:kern w:val="0"/>
          <w:sz w:val="28"/>
          <w:szCs w:val="22"/>
          <w:lang w:eastAsia="en-US"/>
        </w:rPr>
        <w:t>1. 应用服务器1</w:t>
      </w:r>
    </w:p>
    <w:tbl>
      <w:tblPr>
        <w:tblStyle w:val="5b"/>
        <w:tblW w:w="0" w:type="auto"/>
        <w:tblLook w:val="04A0" w:firstRow="1" w:lastRow="0" w:firstColumn="1" w:lastColumn="0" w:noHBand="0" w:noVBand="1"/>
      </w:tblPr>
      <w:tblGrid>
        <w:gridCol w:w="2706"/>
        <w:gridCol w:w="2720"/>
        <w:gridCol w:w="2870"/>
      </w:tblGrid>
      <w:tr w:rsidR="006E1EC7" w:rsidRPr="006E1EC7" w14:paraId="0ECB17D9" w14:textId="77777777" w:rsidTr="009153C9">
        <w:trPr>
          <w:trHeight w:val="454"/>
        </w:trPr>
        <w:tc>
          <w:tcPr>
            <w:tcW w:w="2880" w:type="dxa"/>
            <w:shd w:val="clear" w:color="auto" w:fill="7D7D7D"/>
            <w:vAlign w:val="center"/>
          </w:tcPr>
          <w:p w14:paraId="4DD4DDF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7A53A9A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76A0B84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71095298" w14:textId="77777777" w:rsidTr="009153C9">
        <w:trPr>
          <w:trHeight w:val="454"/>
        </w:trPr>
        <w:tc>
          <w:tcPr>
            <w:tcW w:w="2880" w:type="dxa"/>
            <w:vMerge w:val="restart"/>
            <w:vAlign w:val="center"/>
          </w:tcPr>
          <w:p w14:paraId="205EAA6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6ABB678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w:t>
            </w:r>
            <w:r w:rsidRPr="006E1EC7">
              <w:rPr>
                <w:rFonts w:ascii="宋体" w:hAnsi="宋体" w:cs="Times New Roman"/>
                <w:kern w:val="0"/>
                <w:lang w:eastAsia="zh-CN"/>
              </w:rPr>
              <w:lastRenderedPageBreak/>
              <w:t>唯一性，身份鉴别信息具有复杂度要求并定期更换；</w:t>
            </w:r>
          </w:p>
        </w:tc>
        <w:tc>
          <w:tcPr>
            <w:tcW w:w="2880" w:type="dxa"/>
            <w:vAlign w:val="center"/>
          </w:tcPr>
          <w:p w14:paraId="327FEF3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lastRenderedPageBreak/>
              <w:t>1）操作系统时采用用户名+SSHKey公私钥进行身份鉴别</w:t>
            </w:r>
            <w:r w:rsidRPr="006E1EC7">
              <w:rPr>
                <w:rFonts w:ascii="宋体" w:hAnsi="宋体" w:cs="Times New Roman"/>
                <w:kern w:val="0"/>
              </w:rPr>
              <w:lastRenderedPageBreak/>
              <w:t>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3CCA1A18" w14:textId="77777777" w:rsidTr="009153C9">
        <w:trPr>
          <w:trHeight w:val="454"/>
        </w:trPr>
        <w:tc>
          <w:tcPr>
            <w:tcW w:w="2880" w:type="dxa"/>
            <w:vMerge/>
          </w:tcPr>
          <w:p w14:paraId="0DB278D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2D2D86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3DC4AA6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6575A0A4" w14:textId="77777777" w:rsidTr="009153C9">
        <w:trPr>
          <w:trHeight w:val="454"/>
        </w:trPr>
        <w:tc>
          <w:tcPr>
            <w:tcW w:w="2880" w:type="dxa"/>
            <w:vMerge/>
          </w:tcPr>
          <w:p w14:paraId="3057DB0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57B040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4B570C0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626A24C5" w14:textId="77777777" w:rsidTr="009153C9">
        <w:trPr>
          <w:trHeight w:val="454"/>
        </w:trPr>
        <w:tc>
          <w:tcPr>
            <w:tcW w:w="2880" w:type="dxa"/>
            <w:vMerge/>
          </w:tcPr>
          <w:p w14:paraId="6CA0989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80A604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711C36A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265E550A" w14:textId="77777777" w:rsidTr="009153C9">
        <w:trPr>
          <w:trHeight w:val="454"/>
        </w:trPr>
        <w:tc>
          <w:tcPr>
            <w:tcW w:w="2880" w:type="dxa"/>
            <w:vMerge w:val="restart"/>
            <w:vAlign w:val="center"/>
          </w:tcPr>
          <w:p w14:paraId="1D11941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466A761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7D4049D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 xml:space="preserve">1）经访谈，通过root账户为登录的用户创建账户、分配权限；2）执行ls -l命令查看关键文件权限，均已为账户分配了相应权限，相关文件权限设置为/etc/shadow：000、/etc/passwd：644、/etc/group：644、/etc/profile：644、/etc/crontab：644、/ etc/securetty：600、/etc/ssh/sshd_config：600。 </w:t>
            </w:r>
          </w:p>
        </w:tc>
      </w:tr>
      <w:tr w:rsidR="006E1EC7" w:rsidRPr="006E1EC7" w14:paraId="51AE3F69" w14:textId="77777777" w:rsidTr="009153C9">
        <w:trPr>
          <w:trHeight w:val="454"/>
        </w:trPr>
        <w:tc>
          <w:tcPr>
            <w:tcW w:w="2880" w:type="dxa"/>
            <w:vMerge/>
          </w:tcPr>
          <w:p w14:paraId="0BF12B7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E1E1F7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w:t>
            </w:r>
            <w:r w:rsidRPr="006E1EC7">
              <w:rPr>
                <w:rFonts w:ascii="宋体" w:hAnsi="宋体" w:cs="Times New Roman"/>
                <w:kern w:val="0"/>
                <w:lang w:eastAsia="zh-CN"/>
              </w:rPr>
              <w:lastRenderedPageBreak/>
              <w:t>户，修改默认账户的默认口令；</w:t>
            </w:r>
          </w:p>
        </w:tc>
        <w:tc>
          <w:tcPr>
            <w:tcW w:w="2880" w:type="dxa"/>
            <w:vAlign w:val="center"/>
          </w:tcPr>
          <w:p w14:paraId="24AB10B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lastRenderedPageBreak/>
              <w:t>1）执行cat /etc/shadow命</w:t>
            </w:r>
            <w:r w:rsidRPr="006E1EC7">
              <w:rPr>
                <w:rFonts w:ascii="宋体" w:hAnsi="宋体" w:cs="Times New Roman"/>
                <w:kern w:val="0"/>
              </w:rPr>
              <w:lastRenderedPageBreak/>
              <w:t>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3F0637C9" w14:textId="77777777" w:rsidTr="009153C9">
        <w:trPr>
          <w:trHeight w:val="454"/>
        </w:trPr>
        <w:tc>
          <w:tcPr>
            <w:tcW w:w="2880" w:type="dxa"/>
            <w:vMerge/>
          </w:tcPr>
          <w:p w14:paraId="24C378B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9F9ADB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7A8AEF2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67FD5208" w14:textId="77777777" w:rsidTr="009153C9">
        <w:trPr>
          <w:trHeight w:val="454"/>
        </w:trPr>
        <w:tc>
          <w:tcPr>
            <w:tcW w:w="2880" w:type="dxa"/>
            <w:vMerge/>
          </w:tcPr>
          <w:p w14:paraId="6C96FAE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724446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4562525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17F84878" w14:textId="77777777" w:rsidTr="009153C9">
        <w:trPr>
          <w:trHeight w:val="454"/>
        </w:trPr>
        <w:tc>
          <w:tcPr>
            <w:tcW w:w="2880" w:type="dxa"/>
            <w:vMerge/>
          </w:tcPr>
          <w:p w14:paraId="7C40DDD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F8C42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22EA778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273E2AAD" w14:textId="77777777" w:rsidTr="009153C9">
        <w:trPr>
          <w:trHeight w:val="454"/>
        </w:trPr>
        <w:tc>
          <w:tcPr>
            <w:tcW w:w="2880" w:type="dxa"/>
            <w:vMerge/>
          </w:tcPr>
          <w:p w14:paraId="2B00CF9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9282C2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753256F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3C40D393" w14:textId="77777777" w:rsidTr="009153C9">
        <w:trPr>
          <w:trHeight w:val="454"/>
        </w:trPr>
        <w:tc>
          <w:tcPr>
            <w:tcW w:w="2880" w:type="dxa"/>
            <w:vMerge/>
          </w:tcPr>
          <w:p w14:paraId="16F8017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35E260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0DE5999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29165B3A" w14:textId="77777777" w:rsidTr="009153C9">
        <w:trPr>
          <w:trHeight w:val="454"/>
        </w:trPr>
        <w:tc>
          <w:tcPr>
            <w:tcW w:w="2880" w:type="dxa"/>
            <w:vMerge w:val="restart"/>
            <w:vAlign w:val="center"/>
          </w:tcPr>
          <w:p w14:paraId="1E0172F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安全审计</w:t>
            </w:r>
          </w:p>
        </w:tc>
        <w:tc>
          <w:tcPr>
            <w:tcW w:w="2880" w:type="dxa"/>
            <w:vAlign w:val="center"/>
          </w:tcPr>
          <w:p w14:paraId="38A428E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0CC2D29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10B7A655" w14:textId="77777777" w:rsidTr="009153C9">
        <w:trPr>
          <w:trHeight w:val="454"/>
        </w:trPr>
        <w:tc>
          <w:tcPr>
            <w:tcW w:w="2880" w:type="dxa"/>
            <w:vMerge/>
          </w:tcPr>
          <w:p w14:paraId="59B68E8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B8664F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7DDC8A6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43A0C7F3" w14:textId="77777777" w:rsidTr="009153C9">
        <w:trPr>
          <w:trHeight w:val="454"/>
        </w:trPr>
        <w:tc>
          <w:tcPr>
            <w:tcW w:w="2880" w:type="dxa"/>
            <w:vMerge/>
          </w:tcPr>
          <w:p w14:paraId="7074D4D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D15D3E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597048A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61ED0A9D" w14:textId="77777777" w:rsidTr="009153C9">
        <w:trPr>
          <w:trHeight w:val="454"/>
        </w:trPr>
        <w:tc>
          <w:tcPr>
            <w:tcW w:w="2880" w:type="dxa"/>
            <w:vMerge/>
          </w:tcPr>
          <w:p w14:paraId="0A238A7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0840B9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34BD6C3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57394BA2" w14:textId="77777777" w:rsidTr="009153C9">
        <w:trPr>
          <w:trHeight w:val="454"/>
        </w:trPr>
        <w:tc>
          <w:tcPr>
            <w:tcW w:w="2880" w:type="dxa"/>
            <w:vMerge w:val="restart"/>
            <w:vAlign w:val="center"/>
          </w:tcPr>
          <w:p w14:paraId="5DBD0F5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3901479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0123D89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installed命令查看操作系统已安装的程序包，存在Java、SSH、天眼云镜agent等应用程序或组件，不存在与业务系统无关的组件和应用程序。</w:t>
            </w:r>
          </w:p>
        </w:tc>
      </w:tr>
      <w:tr w:rsidR="006E1EC7" w:rsidRPr="006E1EC7" w14:paraId="4293F44A" w14:textId="77777777" w:rsidTr="009153C9">
        <w:trPr>
          <w:trHeight w:val="454"/>
        </w:trPr>
        <w:tc>
          <w:tcPr>
            <w:tcW w:w="2880" w:type="dxa"/>
            <w:vMerge/>
          </w:tcPr>
          <w:p w14:paraId="4C176ED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A038C5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352AB5F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w:t>
            </w:r>
            <w:r w:rsidRPr="006E1EC7">
              <w:rPr>
                <w:rFonts w:ascii="宋体" w:hAnsi="宋体" w:cs="Times New Roman"/>
                <w:kern w:val="0"/>
              </w:rPr>
              <w:lastRenderedPageBreak/>
              <w:t>统已关闭FTP、Telnet 等高危网络服务；2）执行netstat -pantu命令，系统关闭了135、445等高危端口，仅开启了22、8080等端口。</w:t>
            </w:r>
          </w:p>
        </w:tc>
      </w:tr>
      <w:tr w:rsidR="006E1EC7" w:rsidRPr="006E1EC7" w14:paraId="49A7F006" w14:textId="77777777" w:rsidTr="009153C9">
        <w:trPr>
          <w:trHeight w:val="454"/>
        </w:trPr>
        <w:tc>
          <w:tcPr>
            <w:tcW w:w="2880" w:type="dxa"/>
            <w:vMerge/>
          </w:tcPr>
          <w:p w14:paraId="410F84C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B650A6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3E4DCC6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089196F7" w14:textId="77777777" w:rsidTr="009153C9">
        <w:trPr>
          <w:trHeight w:val="454"/>
        </w:trPr>
        <w:tc>
          <w:tcPr>
            <w:tcW w:w="2880" w:type="dxa"/>
            <w:vMerge/>
          </w:tcPr>
          <w:p w14:paraId="4AAFF72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BA8D53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7707FD6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730DE4C9" w14:textId="77777777" w:rsidTr="009153C9">
        <w:trPr>
          <w:trHeight w:val="454"/>
        </w:trPr>
        <w:tc>
          <w:tcPr>
            <w:tcW w:w="2880" w:type="dxa"/>
            <w:vMerge/>
          </w:tcPr>
          <w:p w14:paraId="545931E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CDC899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3398414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041EE461" w14:textId="77777777" w:rsidTr="009153C9">
        <w:trPr>
          <w:trHeight w:val="454"/>
        </w:trPr>
        <w:tc>
          <w:tcPr>
            <w:tcW w:w="2880" w:type="dxa"/>
            <w:vMerge/>
          </w:tcPr>
          <w:p w14:paraId="770EED9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2BE0D1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200893E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438751C1" w14:textId="77777777" w:rsidTr="009153C9">
        <w:trPr>
          <w:trHeight w:val="454"/>
        </w:trPr>
        <w:tc>
          <w:tcPr>
            <w:tcW w:w="2880" w:type="dxa"/>
            <w:vAlign w:val="center"/>
          </w:tcPr>
          <w:p w14:paraId="302C207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27E5B2F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3210A49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2411DF45" w14:textId="77777777" w:rsidTr="009153C9">
        <w:trPr>
          <w:trHeight w:val="454"/>
        </w:trPr>
        <w:tc>
          <w:tcPr>
            <w:tcW w:w="2880" w:type="dxa"/>
            <w:vAlign w:val="center"/>
          </w:tcPr>
          <w:p w14:paraId="3958409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09B2B4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27CDFA8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未采用技术措施对计算设备的系统引导程序、系统程序、重要配置参数和通信应用程序等进行可信验证。</w:t>
            </w:r>
          </w:p>
        </w:tc>
      </w:tr>
      <w:tr w:rsidR="006E1EC7" w:rsidRPr="006E1EC7" w14:paraId="310A976D" w14:textId="77777777" w:rsidTr="009153C9">
        <w:trPr>
          <w:trHeight w:val="454"/>
        </w:trPr>
        <w:tc>
          <w:tcPr>
            <w:tcW w:w="2880" w:type="dxa"/>
            <w:vMerge w:val="restart"/>
            <w:vAlign w:val="center"/>
          </w:tcPr>
          <w:p w14:paraId="5CAF310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47F9E1D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w:t>
            </w:r>
            <w:r w:rsidRPr="006E1EC7">
              <w:rPr>
                <w:rFonts w:ascii="宋体" w:hAnsi="宋体" w:cs="Times New Roman"/>
                <w:kern w:val="0"/>
                <w:lang w:eastAsia="zh-CN"/>
              </w:rPr>
              <w:lastRenderedPageBreak/>
              <w:t>鉴别数据、重要业务数据、重要审计数据、重要配置数据、重要视频数据和重要个人信息等；</w:t>
            </w:r>
          </w:p>
        </w:tc>
        <w:tc>
          <w:tcPr>
            <w:tcW w:w="2880" w:type="dxa"/>
            <w:vAlign w:val="center"/>
          </w:tcPr>
          <w:p w14:paraId="585ADE2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采用SSH协议连接操作系统，保证了鉴别信息以及管理数据在传输过程中的完整性。</w:t>
            </w:r>
          </w:p>
        </w:tc>
      </w:tr>
      <w:tr w:rsidR="006E1EC7" w:rsidRPr="006E1EC7" w14:paraId="7D005C5B" w14:textId="77777777" w:rsidTr="009153C9">
        <w:trPr>
          <w:trHeight w:val="454"/>
        </w:trPr>
        <w:tc>
          <w:tcPr>
            <w:tcW w:w="2880" w:type="dxa"/>
            <w:vMerge/>
          </w:tcPr>
          <w:p w14:paraId="7E600F1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62F745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258F140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1F1BE3B8" w14:textId="77777777" w:rsidTr="009153C9">
        <w:trPr>
          <w:trHeight w:val="454"/>
        </w:trPr>
        <w:tc>
          <w:tcPr>
            <w:tcW w:w="2880" w:type="dxa"/>
            <w:vMerge w:val="restart"/>
            <w:vAlign w:val="center"/>
          </w:tcPr>
          <w:p w14:paraId="11E40D0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74D412F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06E876A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3E19975D" w14:textId="77777777" w:rsidTr="009153C9">
        <w:trPr>
          <w:trHeight w:val="454"/>
        </w:trPr>
        <w:tc>
          <w:tcPr>
            <w:tcW w:w="2880" w:type="dxa"/>
            <w:vMerge/>
          </w:tcPr>
          <w:p w14:paraId="0BFBCC8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5E24A3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6545B40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55740264" w14:textId="77777777" w:rsidTr="009153C9">
        <w:trPr>
          <w:trHeight w:val="454"/>
        </w:trPr>
        <w:tc>
          <w:tcPr>
            <w:tcW w:w="2880" w:type="dxa"/>
            <w:vMerge w:val="restart"/>
            <w:vAlign w:val="center"/>
          </w:tcPr>
          <w:p w14:paraId="76D0A48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3D457FE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2E4984A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6931A483" w14:textId="77777777" w:rsidTr="009153C9">
        <w:trPr>
          <w:trHeight w:val="454"/>
        </w:trPr>
        <w:tc>
          <w:tcPr>
            <w:tcW w:w="2880" w:type="dxa"/>
            <w:vMerge/>
          </w:tcPr>
          <w:p w14:paraId="5E8CA7D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50FEA6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5EA1331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1BCEB9A3" w14:textId="77777777" w:rsidTr="009153C9">
        <w:trPr>
          <w:trHeight w:val="454"/>
        </w:trPr>
        <w:tc>
          <w:tcPr>
            <w:tcW w:w="2880" w:type="dxa"/>
            <w:vMerge/>
          </w:tcPr>
          <w:p w14:paraId="3081276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5D1973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34A43D4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50E18AE6" w14:textId="77777777" w:rsidTr="009153C9">
        <w:trPr>
          <w:trHeight w:val="454"/>
        </w:trPr>
        <w:tc>
          <w:tcPr>
            <w:tcW w:w="2880" w:type="dxa"/>
            <w:vMerge w:val="restart"/>
            <w:vAlign w:val="center"/>
          </w:tcPr>
          <w:p w14:paraId="64B45F9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76C3A7E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4B0D1B6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2F65B517" w14:textId="77777777" w:rsidTr="009153C9">
        <w:trPr>
          <w:trHeight w:val="454"/>
        </w:trPr>
        <w:tc>
          <w:tcPr>
            <w:tcW w:w="2880" w:type="dxa"/>
            <w:vMerge/>
          </w:tcPr>
          <w:p w14:paraId="779A67C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98C2F6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12039B3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6BE10AB8"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33652D1B" w14:textId="24DE3DDF"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4.1.3.</w:t>
      </w:r>
      <w:r w:rsidR="006E1EC7" w:rsidRPr="006E1EC7">
        <w:rPr>
          <w:rFonts w:ascii="宋体" w:hAnsi="宋体" w:cs="Times New Roman"/>
          <w:bCs/>
          <w:iCs/>
          <w:color w:val="000000"/>
          <w:kern w:val="0"/>
          <w:sz w:val="28"/>
          <w:szCs w:val="22"/>
          <w:lang w:eastAsia="en-US"/>
        </w:rPr>
        <w:t>2. 应用服务器2</w:t>
      </w:r>
    </w:p>
    <w:tbl>
      <w:tblPr>
        <w:tblStyle w:val="5b"/>
        <w:tblW w:w="0" w:type="auto"/>
        <w:tblLook w:val="04A0" w:firstRow="1" w:lastRow="0" w:firstColumn="1" w:lastColumn="0" w:noHBand="0" w:noVBand="1"/>
      </w:tblPr>
      <w:tblGrid>
        <w:gridCol w:w="2706"/>
        <w:gridCol w:w="2720"/>
        <w:gridCol w:w="2870"/>
      </w:tblGrid>
      <w:tr w:rsidR="006E1EC7" w:rsidRPr="006E1EC7" w14:paraId="5A7F9495" w14:textId="77777777" w:rsidTr="009153C9">
        <w:trPr>
          <w:trHeight w:val="454"/>
        </w:trPr>
        <w:tc>
          <w:tcPr>
            <w:tcW w:w="2880" w:type="dxa"/>
            <w:shd w:val="clear" w:color="auto" w:fill="7D7D7D"/>
            <w:vAlign w:val="center"/>
          </w:tcPr>
          <w:p w14:paraId="4B802CD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0F4416C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4229D93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3F37C753" w14:textId="77777777" w:rsidTr="009153C9">
        <w:trPr>
          <w:trHeight w:val="454"/>
        </w:trPr>
        <w:tc>
          <w:tcPr>
            <w:tcW w:w="2880" w:type="dxa"/>
            <w:vMerge w:val="restart"/>
            <w:vAlign w:val="center"/>
          </w:tcPr>
          <w:p w14:paraId="6B74046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身份鉴别</w:t>
            </w:r>
          </w:p>
        </w:tc>
        <w:tc>
          <w:tcPr>
            <w:tcW w:w="2880" w:type="dxa"/>
            <w:vAlign w:val="center"/>
          </w:tcPr>
          <w:p w14:paraId="5CD9A8F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253361B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472EB9E8" w14:textId="77777777" w:rsidTr="009153C9">
        <w:trPr>
          <w:trHeight w:val="454"/>
        </w:trPr>
        <w:tc>
          <w:tcPr>
            <w:tcW w:w="2880" w:type="dxa"/>
            <w:vMerge/>
          </w:tcPr>
          <w:p w14:paraId="59E696F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E39629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7A87CF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38597FE4" w14:textId="77777777" w:rsidTr="009153C9">
        <w:trPr>
          <w:trHeight w:val="454"/>
        </w:trPr>
        <w:tc>
          <w:tcPr>
            <w:tcW w:w="2880" w:type="dxa"/>
            <w:vMerge/>
          </w:tcPr>
          <w:p w14:paraId="669EE39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88E817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0E0A33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56B78266" w14:textId="77777777" w:rsidTr="009153C9">
        <w:trPr>
          <w:trHeight w:val="454"/>
        </w:trPr>
        <w:tc>
          <w:tcPr>
            <w:tcW w:w="2880" w:type="dxa"/>
            <w:vMerge/>
          </w:tcPr>
          <w:p w14:paraId="5C8C190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5AA16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691B487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3D3C7B6E" w14:textId="77777777" w:rsidTr="009153C9">
        <w:trPr>
          <w:trHeight w:val="454"/>
        </w:trPr>
        <w:tc>
          <w:tcPr>
            <w:tcW w:w="2880" w:type="dxa"/>
            <w:vMerge w:val="restart"/>
            <w:vAlign w:val="center"/>
          </w:tcPr>
          <w:p w14:paraId="5912715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33934B8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34C679D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-l命令查看关键文件权限，均已为账户分配了相应权限，相关文件权限设置为/etc/shadow：000、/etc/passwd：644、/etc/group：644、/etc/profile：644、/etc/crontab：644、/ etc/securetty：600、/etc/ssh/sshd_config：</w:t>
            </w:r>
            <w:r w:rsidRPr="006E1EC7">
              <w:rPr>
                <w:rFonts w:ascii="宋体" w:hAnsi="宋体" w:cs="Times New Roman"/>
                <w:kern w:val="0"/>
              </w:rPr>
              <w:lastRenderedPageBreak/>
              <w:t xml:space="preserve">600。 </w:t>
            </w:r>
          </w:p>
        </w:tc>
      </w:tr>
      <w:tr w:rsidR="006E1EC7" w:rsidRPr="006E1EC7" w14:paraId="7E53DF32" w14:textId="77777777" w:rsidTr="009153C9">
        <w:trPr>
          <w:trHeight w:val="454"/>
        </w:trPr>
        <w:tc>
          <w:tcPr>
            <w:tcW w:w="2880" w:type="dxa"/>
            <w:vMerge/>
          </w:tcPr>
          <w:p w14:paraId="5457F46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D477A7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4A3214C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73BDC701" w14:textId="77777777" w:rsidTr="009153C9">
        <w:trPr>
          <w:trHeight w:val="454"/>
        </w:trPr>
        <w:tc>
          <w:tcPr>
            <w:tcW w:w="2880" w:type="dxa"/>
            <w:vMerge/>
          </w:tcPr>
          <w:p w14:paraId="72A6774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739B64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7C12AE8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0BDA6FDF" w14:textId="77777777" w:rsidTr="009153C9">
        <w:trPr>
          <w:trHeight w:val="454"/>
        </w:trPr>
        <w:tc>
          <w:tcPr>
            <w:tcW w:w="2880" w:type="dxa"/>
            <w:vMerge/>
          </w:tcPr>
          <w:p w14:paraId="5288757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80F12B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554D26E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75F11D74" w14:textId="77777777" w:rsidTr="009153C9">
        <w:trPr>
          <w:trHeight w:val="454"/>
        </w:trPr>
        <w:tc>
          <w:tcPr>
            <w:tcW w:w="2880" w:type="dxa"/>
            <w:vMerge/>
          </w:tcPr>
          <w:p w14:paraId="56026C7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60802B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6C5E3A5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392187E8" w14:textId="77777777" w:rsidTr="009153C9">
        <w:trPr>
          <w:trHeight w:val="454"/>
        </w:trPr>
        <w:tc>
          <w:tcPr>
            <w:tcW w:w="2880" w:type="dxa"/>
            <w:vMerge/>
          </w:tcPr>
          <w:p w14:paraId="3E03E31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62C2EF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5811AC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243B163D" w14:textId="77777777" w:rsidTr="009153C9">
        <w:trPr>
          <w:trHeight w:val="454"/>
        </w:trPr>
        <w:tc>
          <w:tcPr>
            <w:tcW w:w="2880" w:type="dxa"/>
            <w:vMerge/>
          </w:tcPr>
          <w:p w14:paraId="56679F2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0518D2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33A035C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w:t>
            </w:r>
            <w:r w:rsidRPr="006E1EC7">
              <w:rPr>
                <w:rFonts w:ascii="宋体" w:hAnsi="宋体" w:cs="Times New Roman"/>
                <w:kern w:val="0"/>
              </w:rPr>
              <w:lastRenderedPageBreak/>
              <w:t>即未开启强制访问控制模式。</w:t>
            </w:r>
          </w:p>
        </w:tc>
      </w:tr>
      <w:tr w:rsidR="006E1EC7" w:rsidRPr="006E1EC7" w14:paraId="74FCC72C" w14:textId="77777777" w:rsidTr="009153C9">
        <w:trPr>
          <w:trHeight w:val="454"/>
        </w:trPr>
        <w:tc>
          <w:tcPr>
            <w:tcW w:w="2880" w:type="dxa"/>
            <w:vMerge w:val="restart"/>
            <w:vAlign w:val="center"/>
          </w:tcPr>
          <w:p w14:paraId="09D0F5E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安全审计</w:t>
            </w:r>
          </w:p>
        </w:tc>
        <w:tc>
          <w:tcPr>
            <w:tcW w:w="2880" w:type="dxa"/>
            <w:vAlign w:val="center"/>
          </w:tcPr>
          <w:p w14:paraId="307788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74AEE7B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5775DCBA" w14:textId="77777777" w:rsidTr="009153C9">
        <w:trPr>
          <w:trHeight w:val="454"/>
        </w:trPr>
        <w:tc>
          <w:tcPr>
            <w:tcW w:w="2880" w:type="dxa"/>
            <w:vMerge/>
          </w:tcPr>
          <w:p w14:paraId="2071E5E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C8CF58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56B4217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79ACB1BA" w14:textId="77777777" w:rsidTr="009153C9">
        <w:trPr>
          <w:trHeight w:val="454"/>
        </w:trPr>
        <w:tc>
          <w:tcPr>
            <w:tcW w:w="2880" w:type="dxa"/>
            <w:vMerge/>
          </w:tcPr>
          <w:p w14:paraId="5FA1B25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944C87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3ECA806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5358E196" w14:textId="77777777" w:rsidTr="009153C9">
        <w:trPr>
          <w:trHeight w:val="454"/>
        </w:trPr>
        <w:tc>
          <w:tcPr>
            <w:tcW w:w="2880" w:type="dxa"/>
            <w:vMerge/>
          </w:tcPr>
          <w:p w14:paraId="712B234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EF46A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21945A4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19EB6D53" w14:textId="77777777" w:rsidTr="009153C9">
        <w:trPr>
          <w:trHeight w:val="454"/>
        </w:trPr>
        <w:tc>
          <w:tcPr>
            <w:tcW w:w="2880" w:type="dxa"/>
            <w:vMerge w:val="restart"/>
            <w:vAlign w:val="center"/>
          </w:tcPr>
          <w:p w14:paraId="13D3186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245AEF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4F9ECB5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installed命令查看操作系统已安装的程序包，存在Java、SSH、天眼云镜agent等应用程序或组件，不存在与业务系统无关的组件和应用程序。</w:t>
            </w:r>
          </w:p>
        </w:tc>
      </w:tr>
      <w:tr w:rsidR="006E1EC7" w:rsidRPr="006E1EC7" w14:paraId="73DB5326" w14:textId="77777777" w:rsidTr="009153C9">
        <w:trPr>
          <w:trHeight w:val="454"/>
        </w:trPr>
        <w:tc>
          <w:tcPr>
            <w:tcW w:w="2880" w:type="dxa"/>
            <w:vMerge/>
          </w:tcPr>
          <w:p w14:paraId="77CDBCC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ACFFDE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084C581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48EC1959" w14:textId="77777777" w:rsidTr="009153C9">
        <w:trPr>
          <w:trHeight w:val="454"/>
        </w:trPr>
        <w:tc>
          <w:tcPr>
            <w:tcW w:w="2880" w:type="dxa"/>
            <w:vMerge/>
          </w:tcPr>
          <w:p w14:paraId="4011C3E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49457F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49FEA4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3C2EDC69" w14:textId="77777777" w:rsidTr="009153C9">
        <w:trPr>
          <w:trHeight w:val="454"/>
        </w:trPr>
        <w:tc>
          <w:tcPr>
            <w:tcW w:w="2880" w:type="dxa"/>
            <w:vMerge/>
          </w:tcPr>
          <w:p w14:paraId="2495597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096779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777770C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05718C20" w14:textId="77777777" w:rsidTr="009153C9">
        <w:trPr>
          <w:trHeight w:val="454"/>
        </w:trPr>
        <w:tc>
          <w:tcPr>
            <w:tcW w:w="2880" w:type="dxa"/>
            <w:vMerge/>
          </w:tcPr>
          <w:p w14:paraId="6CCA78B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E85024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3FB45D7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53DE5E6D" w14:textId="77777777" w:rsidTr="009153C9">
        <w:trPr>
          <w:trHeight w:val="454"/>
        </w:trPr>
        <w:tc>
          <w:tcPr>
            <w:tcW w:w="2880" w:type="dxa"/>
            <w:vMerge/>
          </w:tcPr>
          <w:p w14:paraId="7019537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6A3935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1C57157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2DE2C675" w14:textId="77777777" w:rsidTr="009153C9">
        <w:trPr>
          <w:trHeight w:val="454"/>
        </w:trPr>
        <w:tc>
          <w:tcPr>
            <w:tcW w:w="2880" w:type="dxa"/>
            <w:vAlign w:val="center"/>
          </w:tcPr>
          <w:p w14:paraId="14D9554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70A9BB9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3A8F7E0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39A61CFD" w14:textId="77777777" w:rsidTr="009153C9">
        <w:trPr>
          <w:trHeight w:val="454"/>
        </w:trPr>
        <w:tc>
          <w:tcPr>
            <w:tcW w:w="2880" w:type="dxa"/>
            <w:vAlign w:val="center"/>
          </w:tcPr>
          <w:p w14:paraId="6FE4504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24E831C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7ACA30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未采用技术措施对计算设备的系统引导程序、系统程序、重要配置参数和通信应用程序等进行可信验证。</w:t>
            </w:r>
          </w:p>
        </w:tc>
      </w:tr>
      <w:tr w:rsidR="006E1EC7" w:rsidRPr="006E1EC7" w14:paraId="3DCC829C" w14:textId="77777777" w:rsidTr="009153C9">
        <w:trPr>
          <w:trHeight w:val="454"/>
        </w:trPr>
        <w:tc>
          <w:tcPr>
            <w:tcW w:w="2880" w:type="dxa"/>
            <w:vMerge w:val="restart"/>
            <w:vAlign w:val="center"/>
          </w:tcPr>
          <w:p w14:paraId="34B2E11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数据完整性</w:t>
            </w:r>
          </w:p>
        </w:tc>
        <w:tc>
          <w:tcPr>
            <w:tcW w:w="2880" w:type="dxa"/>
            <w:vAlign w:val="center"/>
          </w:tcPr>
          <w:p w14:paraId="4D7103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03AA780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0C99B33B" w14:textId="77777777" w:rsidTr="009153C9">
        <w:trPr>
          <w:trHeight w:val="454"/>
        </w:trPr>
        <w:tc>
          <w:tcPr>
            <w:tcW w:w="2880" w:type="dxa"/>
            <w:vMerge/>
          </w:tcPr>
          <w:p w14:paraId="69BB661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549B0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06F553B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500937A8" w14:textId="77777777" w:rsidTr="009153C9">
        <w:trPr>
          <w:trHeight w:val="454"/>
        </w:trPr>
        <w:tc>
          <w:tcPr>
            <w:tcW w:w="2880" w:type="dxa"/>
            <w:vMerge w:val="restart"/>
            <w:vAlign w:val="center"/>
          </w:tcPr>
          <w:p w14:paraId="7F7D9BC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10CED8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6A4ABB8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19A5BC2F" w14:textId="77777777" w:rsidTr="009153C9">
        <w:trPr>
          <w:trHeight w:val="454"/>
        </w:trPr>
        <w:tc>
          <w:tcPr>
            <w:tcW w:w="2880" w:type="dxa"/>
            <w:vMerge/>
          </w:tcPr>
          <w:p w14:paraId="0CA90D6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C7445C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23A55B2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594F2BDB" w14:textId="77777777" w:rsidTr="009153C9">
        <w:trPr>
          <w:trHeight w:val="454"/>
        </w:trPr>
        <w:tc>
          <w:tcPr>
            <w:tcW w:w="2880" w:type="dxa"/>
            <w:vMerge w:val="restart"/>
            <w:vAlign w:val="center"/>
          </w:tcPr>
          <w:p w14:paraId="06311D9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2548B40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712FFE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59DDC0EB" w14:textId="77777777" w:rsidTr="009153C9">
        <w:trPr>
          <w:trHeight w:val="454"/>
        </w:trPr>
        <w:tc>
          <w:tcPr>
            <w:tcW w:w="2880" w:type="dxa"/>
            <w:vMerge/>
          </w:tcPr>
          <w:p w14:paraId="4D5256A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AD4678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71941B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3F9DB0BC" w14:textId="77777777" w:rsidTr="009153C9">
        <w:trPr>
          <w:trHeight w:val="454"/>
        </w:trPr>
        <w:tc>
          <w:tcPr>
            <w:tcW w:w="2880" w:type="dxa"/>
            <w:vMerge/>
          </w:tcPr>
          <w:p w14:paraId="2B3EEE6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84DE3D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4F2AFFA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638870D8" w14:textId="77777777" w:rsidTr="009153C9">
        <w:trPr>
          <w:trHeight w:val="454"/>
        </w:trPr>
        <w:tc>
          <w:tcPr>
            <w:tcW w:w="2880" w:type="dxa"/>
            <w:vMerge w:val="restart"/>
            <w:vAlign w:val="center"/>
          </w:tcPr>
          <w:p w14:paraId="1F91EFB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3CA5398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299C12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711A13E3" w14:textId="77777777" w:rsidTr="009153C9">
        <w:trPr>
          <w:trHeight w:val="454"/>
        </w:trPr>
        <w:tc>
          <w:tcPr>
            <w:tcW w:w="2880" w:type="dxa"/>
            <w:vMerge/>
          </w:tcPr>
          <w:p w14:paraId="045DFC8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4AE0D7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4446F46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1079E5D3"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2F729AF5" w14:textId="5DF4EE48"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3. 应用服务器3</w:t>
      </w:r>
    </w:p>
    <w:tbl>
      <w:tblPr>
        <w:tblStyle w:val="5b"/>
        <w:tblW w:w="0" w:type="auto"/>
        <w:tblLook w:val="04A0" w:firstRow="1" w:lastRow="0" w:firstColumn="1" w:lastColumn="0" w:noHBand="0" w:noVBand="1"/>
      </w:tblPr>
      <w:tblGrid>
        <w:gridCol w:w="2706"/>
        <w:gridCol w:w="2720"/>
        <w:gridCol w:w="2870"/>
      </w:tblGrid>
      <w:tr w:rsidR="006E1EC7" w:rsidRPr="006E1EC7" w14:paraId="37FF2AFB" w14:textId="77777777" w:rsidTr="009153C9">
        <w:trPr>
          <w:trHeight w:val="454"/>
        </w:trPr>
        <w:tc>
          <w:tcPr>
            <w:tcW w:w="2880" w:type="dxa"/>
            <w:shd w:val="clear" w:color="auto" w:fill="7D7D7D"/>
            <w:vAlign w:val="center"/>
          </w:tcPr>
          <w:p w14:paraId="5AAF718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17A3680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72DA33B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3FDDD817" w14:textId="77777777" w:rsidTr="009153C9">
        <w:trPr>
          <w:trHeight w:val="454"/>
        </w:trPr>
        <w:tc>
          <w:tcPr>
            <w:tcW w:w="2880" w:type="dxa"/>
            <w:vMerge w:val="restart"/>
            <w:vAlign w:val="center"/>
          </w:tcPr>
          <w:p w14:paraId="5320B2E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287B37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1A0B558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32B2D148" w14:textId="77777777" w:rsidTr="009153C9">
        <w:trPr>
          <w:trHeight w:val="454"/>
        </w:trPr>
        <w:tc>
          <w:tcPr>
            <w:tcW w:w="2880" w:type="dxa"/>
            <w:vMerge/>
          </w:tcPr>
          <w:p w14:paraId="3CB7CA5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1DA393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5BD26D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3734EE92" w14:textId="77777777" w:rsidTr="009153C9">
        <w:trPr>
          <w:trHeight w:val="454"/>
        </w:trPr>
        <w:tc>
          <w:tcPr>
            <w:tcW w:w="2880" w:type="dxa"/>
            <w:vMerge/>
          </w:tcPr>
          <w:p w14:paraId="111375A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295278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1F19AE0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1B703665" w14:textId="77777777" w:rsidTr="009153C9">
        <w:trPr>
          <w:trHeight w:val="454"/>
        </w:trPr>
        <w:tc>
          <w:tcPr>
            <w:tcW w:w="2880" w:type="dxa"/>
            <w:vMerge/>
          </w:tcPr>
          <w:p w14:paraId="04B1363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D79103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487068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35679467" w14:textId="77777777" w:rsidTr="009153C9">
        <w:trPr>
          <w:trHeight w:val="454"/>
        </w:trPr>
        <w:tc>
          <w:tcPr>
            <w:tcW w:w="2880" w:type="dxa"/>
            <w:vMerge w:val="restart"/>
            <w:vAlign w:val="center"/>
          </w:tcPr>
          <w:p w14:paraId="3AE3789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4395FFA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6C7DE92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27DB24AD" w14:textId="77777777" w:rsidTr="009153C9">
        <w:trPr>
          <w:trHeight w:val="454"/>
        </w:trPr>
        <w:tc>
          <w:tcPr>
            <w:tcW w:w="2880" w:type="dxa"/>
            <w:vMerge/>
          </w:tcPr>
          <w:p w14:paraId="61B515A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B0C60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24D2037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4D5E2093" w14:textId="77777777" w:rsidTr="009153C9">
        <w:trPr>
          <w:trHeight w:val="454"/>
        </w:trPr>
        <w:tc>
          <w:tcPr>
            <w:tcW w:w="2880" w:type="dxa"/>
            <w:vMerge/>
          </w:tcPr>
          <w:p w14:paraId="1D1AC8C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795628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28F155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7AFDFD38" w14:textId="77777777" w:rsidTr="009153C9">
        <w:trPr>
          <w:trHeight w:val="454"/>
        </w:trPr>
        <w:tc>
          <w:tcPr>
            <w:tcW w:w="2880" w:type="dxa"/>
            <w:vMerge/>
          </w:tcPr>
          <w:p w14:paraId="2F14973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3F9334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4A31FE8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0074B3E9" w14:textId="77777777" w:rsidTr="009153C9">
        <w:trPr>
          <w:trHeight w:val="454"/>
        </w:trPr>
        <w:tc>
          <w:tcPr>
            <w:tcW w:w="2880" w:type="dxa"/>
            <w:vMerge/>
          </w:tcPr>
          <w:p w14:paraId="7CE8436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56FB6F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59CBF4A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3668E3B2" w14:textId="77777777" w:rsidTr="009153C9">
        <w:trPr>
          <w:trHeight w:val="454"/>
        </w:trPr>
        <w:tc>
          <w:tcPr>
            <w:tcW w:w="2880" w:type="dxa"/>
            <w:vMerge/>
          </w:tcPr>
          <w:p w14:paraId="1826A8F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E2C015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193C392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6EDDA638" w14:textId="77777777" w:rsidTr="009153C9">
        <w:trPr>
          <w:trHeight w:val="454"/>
        </w:trPr>
        <w:tc>
          <w:tcPr>
            <w:tcW w:w="2880" w:type="dxa"/>
            <w:vMerge/>
          </w:tcPr>
          <w:p w14:paraId="70F3FC0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B19020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696F535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0BB925CE" w14:textId="77777777" w:rsidTr="009153C9">
        <w:trPr>
          <w:trHeight w:val="454"/>
        </w:trPr>
        <w:tc>
          <w:tcPr>
            <w:tcW w:w="2880" w:type="dxa"/>
            <w:vMerge w:val="restart"/>
            <w:vAlign w:val="center"/>
          </w:tcPr>
          <w:p w14:paraId="483E9C3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24FBDD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6D5FB53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704FCC3C" w14:textId="77777777" w:rsidTr="009153C9">
        <w:trPr>
          <w:trHeight w:val="454"/>
        </w:trPr>
        <w:tc>
          <w:tcPr>
            <w:tcW w:w="2880" w:type="dxa"/>
            <w:vMerge/>
          </w:tcPr>
          <w:p w14:paraId="58EC034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147E5B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6E4536A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6A85B46E" w14:textId="77777777" w:rsidTr="009153C9">
        <w:trPr>
          <w:trHeight w:val="454"/>
        </w:trPr>
        <w:tc>
          <w:tcPr>
            <w:tcW w:w="2880" w:type="dxa"/>
            <w:vMerge/>
          </w:tcPr>
          <w:p w14:paraId="405B12F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0F30FE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07B5F50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2CE1730B" w14:textId="77777777" w:rsidTr="009153C9">
        <w:trPr>
          <w:trHeight w:val="454"/>
        </w:trPr>
        <w:tc>
          <w:tcPr>
            <w:tcW w:w="2880" w:type="dxa"/>
            <w:vMerge/>
          </w:tcPr>
          <w:p w14:paraId="2667CFB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798894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31D754E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0AC83986" w14:textId="77777777" w:rsidTr="009153C9">
        <w:trPr>
          <w:trHeight w:val="454"/>
        </w:trPr>
        <w:tc>
          <w:tcPr>
            <w:tcW w:w="2880" w:type="dxa"/>
            <w:vMerge w:val="restart"/>
            <w:vAlign w:val="center"/>
          </w:tcPr>
          <w:p w14:paraId="6007454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11F8F42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16BA793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021BD794" w14:textId="77777777" w:rsidTr="009153C9">
        <w:trPr>
          <w:trHeight w:val="454"/>
        </w:trPr>
        <w:tc>
          <w:tcPr>
            <w:tcW w:w="2880" w:type="dxa"/>
            <w:vMerge/>
          </w:tcPr>
          <w:p w14:paraId="3E5392A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72E34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32910FE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606DE571" w14:textId="77777777" w:rsidTr="009153C9">
        <w:trPr>
          <w:trHeight w:val="454"/>
        </w:trPr>
        <w:tc>
          <w:tcPr>
            <w:tcW w:w="2880" w:type="dxa"/>
            <w:vMerge/>
          </w:tcPr>
          <w:p w14:paraId="012A074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46535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79B6447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08485465" w14:textId="77777777" w:rsidTr="009153C9">
        <w:trPr>
          <w:trHeight w:val="454"/>
        </w:trPr>
        <w:tc>
          <w:tcPr>
            <w:tcW w:w="2880" w:type="dxa"/>
            <w:vMerge/>
          </w:tcPr>
          <w:p w14:paraId="73081A4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8E439A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0683C5C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70F55DB3" w14:textId="77777777" w:rsidTr="009153C9">
        <w:trPr>
          <w:trHeight w:val="454"/>
        </w:trPr>
        <w:tc>
          <w:tcPr>
            <w:tcW w:w="2880" w:type="dxa"/>
            <w:vMerge/>
          </w:tcPr>
          <w:p w14:paraId="59DA510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763451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265DA0F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3BFAD935" w14:textId="77777777" w:rsidTr="009153C9">
        <w:trPr>
          <w:trHeight w:val="454"/>
        </w:trPr>
        <w:tc>
          <w:tcPr>
            <w:tcW w:w="2880" w:type="dxa"/>
            <w:vMerge/>
          </w:tcPr>
          <w:p w14:paraId="101895C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A37204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4FDF137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187BDC04" w14:textId="77777777" w:rsidTr="009153C9">
        <w:trPr>
          <w:trHeight w:val="454"/>
        </w:trPr>
        <w:tc>
          <w:tcPr>
            <w:tcW w:w="2880" w:type="dxa"/>
            <w:vAlign w:val="center"/>
          </w:tcPr>
          <w:p w14:paraId="216B8E5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3640490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5B3EEFA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34A8A09A" w14:textId="77777777" w:rsidTr="009153C9">
        <w:trPr>
          <w:trHeight w:val="454"/>
        </w:trPr>
        <w:tc>
          <w:tcPr>
            <w:tcW w:w="2880" w:type="dxa"/>
            <w:vAlign w:val="center"/>
          </w:tcPr>
          <w:p w14:paraId="62B447D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3934DA6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3BAB45F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7E79B6A0" w14:textId="77777777" w:rsidTr="009153C9">
        <w:trPr>
          <w:trHeight w:val="454"/>
        </w:trPr>
        <w:tc>
          <w:tcPr>
            <w:tcW w:w="2880" w:type="dxa"/>
            <w:vMerge w:val="restart"/>
            <w:vAlign w:val="center"/>
          </w:tcPr>
          <w:p w14:paraId="4425F56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7F4573B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2675563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5676A1AA" w14:textId="77777777" w:rsidTr="009153C9">
        <w:trPr>
          <w:trHeight w:val="454"/>
        </w:trPr>
        <w:tc>
          <w:tcPr>
            <w:tcW w:w="2880" w:type="dxa"/>
            <w:vMerge/>
          </w:tcPr>
          <w:p w14:paraId="1E6003E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48163A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52D87E6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07C6309A" w14:textId="77777777" w:rsidTr="009153C9">
        <w:trPr>
          <w:trHeight w:val="454"/>
        </w:trPr>
        <w:tc>
          <w:tcPr>
            <w:tcW w:w="2880" w:type="dxa"/>
            <w:vMerge w:val="restart"/>
            <w:vAlign w:val="center"/>
          </w:tcPr>
          <w:p w14:paraId="2024EBF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437C800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1A49441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2C2E0DE4" w14:textId="77777777" w:rsidTr="009153C9">
        <w:trPr>
          <w:trHeight w:val="454"/>
        </w:trPr>
        <w:tc>
          <w:tcPr>
            <w:tcW w:w="2880" w:type="dxa"/>
            <w:vMerge/>
          </w:tcPr>
          <w:p w14:paraId="59433C4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36CD38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00FAAF9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1AC5C34B" w14:textId="77777777" w:rsidTr="009153C9">
        <w:trPr>
          <w:trHeight w:val="454"/>
        </w:trPr>
        <w:tc>
          <w:tcPr>
            <w:tcW w:w="2880" w:type="dxa"/>
            <w:vMerge w:val="restart"/>
            <w:vAlign w:val="center"/>
          </w:tcPr>
          <w:p w14:paraId="7DD7B0D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56A89C6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1D85381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0EBC9BA8" w14:textId="77777777" w:rsidTr="009153C9">
        <w:trPr>
          <w:trHeight w:val="454"/>
        </w:trPr>
        <w:tc>
          <w:tcPr>
            <w:tcW w:w="2880" w:type="dxa"/>
            <w:vMerge/>
          </w:tcPr>
          <w:p w14:paraId="2FE1CE2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4AF0AC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4A3C84B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28DBBDF8" w14:textId="77777777" w:rsidTr="009153C9">
        <w:trPr>
          <w:trHeight w:val="454"/>
        </w:trPr>
        <w:tc>
          <w:tcPr>
            <w:tcW w:w="2880" w:type="dxa"/>
            <w:vMerge/>
          </w:tcPr>
          <w:p w14:paraId="74AC257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B26313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533B669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5784AD5F" w14:textId="77777777" w:rsidTr="009153C9">
        <w:trPr>
          <w:trHeight w:val="454"/>
        </w:trPr>
        <w:tc>
          <w:tcPr>
            <w:tcW w:w="2880" w:type="dxa"/>
            <w:vMerge w:val="restart"/>
            <w:vAlign w:val="center"/>
          </w:tcPr>
          <w:p w14:paraId="1113AA6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3A7C62E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50EAB7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195626A1" w14:textId="77777777" w:rsidTr="009153C9">
        <w:trPr>
          <w:trHeight w:val="454"/>
        </w:trPr>
        <w:tc>
          <w:tcPr>
            <w:tcW w:w="2880" w:type="dxa"/>
            <w:vMerge/>
          </w:tcPr>
          <w:p w14:paraId="17FC0C4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B6FAF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46AA965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1914A99C"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48BB8536" w14:textId="247829D7"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4. 应用服务器6</w:t>
      </w:r>
    </w:p>
    <w:tbl>
      <w:tblPr>
        <w:tblStyle w:val="5b"/>
        <w:tblW w:w="0" w:type="auto"/>
        <w:tblLook w:val="04A0" w:firstRow="1" w:lastRow="0" w:firstColumn="1" w:lastColumn="0" w:noHBand="0" w:noVBand="1"/>
      </w:tblPr>
      <w:tblGrid>
        <w:gridCol w:w="2706"/>
        <w:gridCol w:w="2720"/>
        <w:gridCol w:w="2870"/>
      </w:tblGrid>
      <w:tr w:rsidR="006E1EC7" w:rsidRPr="006E1EC7" w14:paraId="6207F321" w14:textId="77777777" w:rsidTr="009153C9">
        <w:trPr>
          <w:trHeight w:val="454"/>
        </w:trPr>
        <w:tc>
          <w:tcPr>
            <w:tcW w:w="2880" w:type="dxa"/>
            <w:shd w:val="clear" w:color="auto" w:fill="7D7D7D"/>
            <w:vAlign w:val="center"/>
          </w:tcPr>
          <w:p w14:paraId="5CF243A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551A521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6DCCB9F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64CC8AC5" w14:textId="77777777" w:rsidTr="009153C9">
        <w:trPr>
          <w:trHeight w:val="454"/>
        </w:trPr>
        <w:tc>
          <w:tcPr>
            <w:tcW w:w="2880" w:type="dxa"/>
            <w:vMerge w:val="restart"/>
            <w:vAlign w:val="center"/>
          </w:tcPr>
          <w:p w14:paraId="6607191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395B95D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098F982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6678E256" w14:textId="77777777" w:rsidTr="009153C9">
        <w:trPr>
          <w:trHeight w:val="454"/>
        </w:trPr>
        <w:tc>
          <w:tcPr>
            <w:tcW w:w="2880" w:type="dxa"/>
            <w:vMerge/>
          </w:tcPr>
          <w:p w14:paraId="15F4A4C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562076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7CC32BE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5BD4B6A4" w14:textId="77777777" w:rsidTr="009153C9">
        <w:trPr>
          <w:trHeight w:val="454"/>
        </w:trPr>
        <w:tc>
          <w:tcPr>
            <w:tcW w:w="2880" w:type="dxa"/>
            <w:vMerge/>
          </w:tcPr>
          <w:p w14:paraId="468FE2C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8FB7E2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0322744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6A9AA990" w14:textId="77777777" w:rsidTr="009153C9">
        <w:trPr>
          <w:trHeight w:val="454"/>
        </w:trPr>
        <w:tc>
          <w:tcPr>
            <w:tcW w:w="2880" w:type="dxa"/>
            <w:vMerge/>
          </w:tcPr>
          <w:p w14:paraId="0A6F976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6105BD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6CA0A9B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00977581" w14:textId="77777777" w:rsidTr="009153C9">
        <w:trPr>
          <w:trHeight w:val="454"/>
        </w:trPr>
        <w:tc>
          <w:tcPr>
            <w:tcW w:w="2880" w:type="dxa"/>
            <w:vMerge w:val="restart"/>
            <w:vAlign w:val="center"/>
          </w:tcPr>
          <w:p w14:paraId="4A67F76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118B92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3276549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3C78439A" w14:textId="77777777" w:rsidTr="009153C9">
        <w:trPr>
          <w:trHeight w:val="454"/>
        </w:trPr>
        <w:tc>
          <w:tcPr>
            <w:tcW w:w="2880" w:type="dxa"/>
            <w:vMerge/>
          </w:tcPr>
          <w:p w14:paraId="4D83912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B6392D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4604AD4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2B1B671A" w14:textId="77777777" w:rsidTr="009153C9">
        <w:trPr>
          <w:trHeight w:val="454"/>
        </w:trPr>
        <w:tc>
          <w:tcPr>
            <w:tcW w:w="2880" w:type="dxa"/>
            <w:vMerge/>
          </w:tcPr>
          <w:p w14:paraId="6CC6375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B471BD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4203E95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575E3290" w14:textId="77777777" w:rsidTr="009153C9">
        <w:trPr>
          <w:trHeight w:val="454"/>
        </w:trPr>
        <w:tc>
          <w:tcPr>
            <w:tcW w:w="2880" w:type="dxa"/>
            <w:vMerge/>
          </w:tcPr>
          <w:p w14:paraId="554F28A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8D6C70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429E8B9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29A25016" w14:textId="77777777" w:rsidTr="009153C9">
        <w:trPr>
          <w:trHeight w:val="454"/>
        </w:trPr>
        <w:tc>
          <w:tcPr>
            <w:tcW w:w="2880" w:type="dxa"/>
            <w:vMerge/>
          </w:tcPr>
          <w:p w14:paraId="53C6B12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887F6A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630DF5F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43224DEC" w14:textId="77777777" w:rsidTr="009153C9">
        <w:trPr>
          <w:trHeight w:val="454"/>
        </w:trPr>
        <w:tc>
          <w:tcPr>
            <w:tcW w:w="2880" w:type="dxa"/>
            <w:vMerge/>
          </w:tcPr>
          <w:p w14:paraId="52E734C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AE0BF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6B2D47A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73C17E5C" w14:textId="77777777" w:rsidTr="009153C9">
        <w:trPr>
          <w:trHeight w:val="454"/>
        </w:trPr>
        <w:tc>
          <w:tcPr>
            <w:tcW w:w="2880" w:type="dxa"/>
            <w:vMerge/>
          </w:tcPr>
          <w:p w14:paraId="16142D9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F254E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7537ABA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6CE8EB6E" w14:textId="77777777" w:rsidTr="009153C9">
        <w:trPr>
          <w:trHeight w:val="454"/>
        </w:trPr>
        <w:tc>
          <w:tcPr>
            <w:tcW w:w="2880" w:type="dxa"/>
            <w:vMerge w:val="restart"/>
            <w:vAlign w:val="center"/>
          </w:tcPr>
          <w:p w14:paraId="611974F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28A86CE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6067104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3DA39D10" w14:textId="77777777" w:rsidTr="009153C9">
        <w:trPr>
          <w:trHeight w:val="454"/>
        </w:trPr>
        <w:tc>
          <w:tcPr>
            <w:tcW w:w="2880" w:type="dxa"/>
            <w:vMerge/>
          </w:tcPr>
          <w:p w14:paraId="3E9CC12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EAB38C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29AF1AC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7530B988" w14:textId="77777777" w:rsidTr="009153C9">
        <w:trPr>
          <w:trHeight w:val="454"/>
        </w:trPr>
        <w:tc>
          <w:tcPr>
            <w:tcW w:w="2880" w:type="dxa"/>
            <w:vMerge/>
          </w:tcPr>
          <w:p w14:paraId="48CD34F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375025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3AE819C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2198057B" w14:textId="77777777" w:rsidTr="009153C9">
        <w:trPr>
          <w:trHeight w:val="454"/>
        </w:trPr>
        <w:tc>
          <w:tcPr>
            <w:tcW w:w="2880" w:type="dxa"/>
            <w:vMerge/>
          </w:tcPr>
          <w:p w14:paraId="694A8DF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C361F3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735867E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240BFD10" w14:textId="77777777" w:rsidTr="009153C9">
        <w:trPr>
          <w:trHeight w:val="454"/>
        </w:trPr>
        <w:tc>
          <w:tcPr>
            <w:tcW w:w="2880" w:type="dxa"/>
            <w:vMerge w:val="restart"/>
            <w:vAlign w:val="center"/>
          </w:tcPr>
          <w:p w14:paraId="6017087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6EAB98D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4813360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4263542C" w14:textId="77777777" w:rsidTr="009153C9">
        <w:trPr>
          <w:trHeight w:val="454"/>
        </w:trPr>
        <w:tc>
          <w:tcPr>
            <w:tcW w:w="2880" w:type="dxa"/>
            <w:vMerge/>
          </w:tcPr>
          <w:p w14:paraId="7AF81ED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BC3D14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4240936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76B7D228" w14:textId="77777777" w:rsidTr="009153C9">
        <w:trPr>
          <w:trHeight w:val="454"/>
        </w:trPr>
        <w:tc>
          <w:tcPr>
            <w:tcW w:w="2880" w:type="dxa"/>
            <w:vMerge/>
          </w:tcPr>
          <w:p w14:paraId="77A0E49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26E4F1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0CDC33B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7D98C38C" w14:textId="77777777" w:rsidTr="009153C9">
        <w:trPr>
          <w:trHeight w:val="454"/>
        </w:trPr>
        <w:tc>
          <w:tcPr>
            <w:tcW w:w="2880" w:type="dxa"/>
            <w:vMerge/>
          </w:tcPr>
          <w:p w14:paraId="050645F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CB6CAE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6B92E64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3C5E6513" w14:textId="77777777" w:rsidTr="009153C9">
        <w:trPr>
          <w:trHeight w:val="454"/>
        </w:trPr>
        <w:tc>
          <w:tcPr>
            <w:tcW w:w="2880" w:type="dxa"/>
            <w:vMerge/>
          </w:tcPr>
          <w:p w14:paraId="6892D40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3DC3E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134AEC7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6F7AA8DF" w14:textId="77777777" w:rsidTr="009153C9">
        <w:trPr>
          <w:trHeight w:val="454"/>
        </w:trPr>
        <w:tc>
          <w:tcPr>
            <w:tcW w:w="2880" w:type="dxa"/>
            <w:vMerge/>
          </w:tcPr>
          <w:p w14:paraId="0C586D8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76FD0C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57A852B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368A4EB3" w14:textId="77777777" w:rsidTr="009153C9">
        <w:trPr>
          <w:trHeight w:val="454"/>
        </w:trPr>
        <w:tc>
          <w:tcPr>
            <w:tcW w:w="2880" w:type="dxa"/>
            <w:vAlign w:val="center"/>
          </w:tcPr>
          <w:p w14:paraId="4FAD642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49E810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66D939C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5B1634A1" w14:textId="77777777" w:rsidTr="009153C9">
        <w:trPr>
          <w:trHeight w:val="454"/>
        </w:trPr>
        <w:tc>
          <w:tcPr>
            <w:tcW w:w="2880" w:type="dxa"/>
            <w:vAlign w:val="center"/>
          </w:tcPr>
          <w:p w14:paraId="72FA06D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7CE5297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7E749F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48ECE2C3" w14:textId="77777777" w:rsidTr="009153C9">
        <w:trPr>
          <w:trHeight w:val="454"/>
        </w:trPr>
        <w:tc>
          <w:tcPr>
            <w:tcW w:w="2880" w:type="dxa"/>
            <w:vMerge w:val="restart"/>
            <w:vAlign w:val="center"/>
          </w:tcPr>
          <w:p w14:paraId="7DEDD85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2891188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616709B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4FF5D256" w14:textId="77777777" w:rsidTr="009153C9">
        <w:trPr>
          <w:trHeight w:val="454"/>
        </w:trPr>
        <w:tc>
          <w:tcPr>
            <w:tcW w:w="2880" w:type="dxa"/>
            <w:vMerge/>
          </w:tcPr>
          <w:p w14:paraId="42C4238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99430A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451BA0D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53F9F86E" w14:textId="77777777" w:rsidTr="009153C9">
        <w:trPr>
          <w:trHeight w:val="454"/>
        </w:trPr>
        <w:tc>
          <w:tcPr>
            <w:tcW w:w="2880" w:type="dxa"/>
            <w:vMerge w:val="restart"/>
            <w:vAlign w:val="center"/>
          </w:tcPr>
          <w:p w14:paraId="2493079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3797A1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4F17829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2E1CF797" w14:textId="77777777" w:rsidTr="009153C9">
        <w:trPr>
          <w:trHeight w:val="454"/>
        </w:trPr>
        <w:tc>
          <w:tcPr>
            <w:tcW w:w="2880" w:type="dxa"/>
            <w:vMerge/>
          </w:tcPr>
          <w:p w14:paraId="37BC6D6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2BEC3C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7B6A0A6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59C561CF" w14:textId="77777777" w:rsidTr="009153C9">
        <w:trPr>
          <w:trHeight w:val="454"/>
        </w:trPr>
        <w:tc>
          <w:tcPr>
            <w:tcW w:w="2880" w:type="dxa"/>
            <w:vMerge w:val="restart"/>
            <w:vAlign w:val="center"/>
          </w:tcPr>
          <w:p w14:paraId="2853394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1BC9B92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24CFFA6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4445EF51" w14:textId="77777777" w:rsidTr="009153C9">
        <w:trPr>
          <w:trHeight w:val="454"/>
        </w:trPr>
        <w:tc>
          <w:tcPr>
            <w:tcW w:w="2880" w:type="dxa"/>
            <w:vMerge/>
          </w:tcPr>
          <w:p w14:paraId="044624B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1FBEE4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08F1EE0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7871EB4E" w14:textId="77777777" w:rsidTr="009153C9">
        <w:trPr>
          <w:trHeight w:val="454"/>
        </w:trPr>
        <w:tc>
          <w:tcPr>
            <w:tcW w:w="2880" w:type="dxa"/>
            <w:vMerge/>
          </w:tcPr>
          <w:p w14:paraId="49FACFA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5FD936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5C0CF72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6D91417D" w14:textId="77777777" w:rsidTr="009153C9">
        <w:trPr>
          <w:trHeight w:val="454"/>
        </w:trPr>
        <w:tc>
          <w:tcPr>
            <w:tcW w:w="2880" w:type="dxa"/>
            <w:vMerge w:val="restart"/>
            <w:vAlign w:val="center"/>
          </w:tcPr>
          <w:p w14:paraId="455CF74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1A869CC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39397D8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1C9ECEBE" w14:textId="77777777" w:rsidTr="009153C9">
        <w:trPr>
          <w:trHeight w:val="454"/>
        </w:trPr>
        <w:tc>
          <w:tcPr>
            <w:tcW w:w="2880" w:type="dxa"/>
            <w:vMerge/>
          </w:tcPr>
          <w:p w14:paraId="788A410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AECD97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1B5EBDA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136E1A68"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01F7B0EC" w14:textId="164CA649"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5. 应用服务器9</w:t>
      </w:r>
    </w:p>
    <w:tbl>
      <w:tblPr>
        <w:tblStyle w:val="5b"/>
        <w:tblW w:w="0" w:type="auto"/>
        <w:tblLook w:val="04A0" w:firstRow="1" w:lastRow="0" w:firstColumn="1" w:lastColumn="0" w:noHBand="0" w:noVBand="1"/>
      </w:tblPr>
      <w:tblGrid>
        <w:gridCol w:w="2706"/>
        <w:gridCol w:w="2720"/>
        <w:gridCol w:w="2870"/>
      </w:tblGrid>
      <w:tr w:rsidR="006E1EC7" w:rsidRPr="006E1EC7" w14:paraId="11EA1CF6" w14:textId="77777777" w:rsidTr="009153C9">
        <w:trPr>
          <w:trHeight w:val="454"/>
        </w:trPr>
        <w:tc>
          <w:tcPr>
            <w:tcW w:w="2880" w:type="dxa"/>
            <w:shd w:val="clear" w:color="auto" w:fill="7D7D7D"/>
            <w:vAlign w:val="center"/>
          </w:tcPr>
          <w:p w14:paraId="164AF68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54DF38C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12924EE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7957951B" w14:textId="77777777" w:rsidTr="009153C9">
        <w:trPr>
          <w:trHeight w:val="454"/>
        </w:trPr>
        <w:tc>
          <w:tcPr>
            <w:tcW w:w="2880" w:type="dxa"/>
            <w:vMerge w:val="restart"/>
            <w:vAlign w:val="center"/>
          </w:tcPr>
          <w:p w14:paraId="5D65B47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21C88AA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257AF6B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03FA15A2" w14:textId="77777777" w:rsidTr="009153C9">
        <w:trPr>
          <w:trHeight w:val="454"/>
        </w:trPr>
        <w:tc>
          <w:tcPr>
            <w:tcW w:w="2880" w:type="dxa"/>
            <w:vMerge/>
          </w:tcPr>
          <w:p w14:paraId="300029B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14D238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5758C7E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68BAD330" w14:textId="77777777" w:rsidTr="009153C9">
        <w:trPr>
          <w:trHeight w:val="454"/>
        </w:trPr>
        <w:tc>
          <w:tcPr>
            <w:tcW w:w="2880" w:type="dxa"/>
            <w:vMerge/>
          </w:tcPr>
          <w:p w14:paraId="2C1C8F1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EAB2C4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67CE19A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1F3CBCD5" w14:textId="77777777" w:rsidTr="009153C9">
        <w:trPr>
          <w:trHeight w:val="454"/>
        </w:trPr>
        <w:tc>
          <w:tcPr>
            <w:tcW w:w="2880" w:type="dxa"/>
            <w:vMerge/>
          </w:tcPr>
          <w:p w14:paraId="6244C92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3E4D80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7D401A4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10100BFC" w14:textId="77777777" w:rsidTr="009153C9">
        <w:trPr>
          <w:trHeight w:val="454"/>
        </w:trPr>
        <w:tc>
          <w:tcPr>
            <w:tcW w:w="2880" w:type="dxa"/>
            <w:vMerge w:val="restart"/>
            <w:vAlign w:val="center"/>
          </w:tcPr>
          <w:p w14:paraId="7825034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3EFBBB1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5A447A2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2FE73B4E" w14:textId="77777777" w:rsidTr="009153C9">
        <w:trPr>
          <w:trHeight w:val="454"/>
        </w:trPr>
        <w:tc>
          <w:tcPr>
            <w:tcW w:w="2880" w:type="dxa"/>
            <w:vMerge/>
          </w:tcPr>
          <w:p w14:paraId="52A86AC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215694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2A7399F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1BFE6383" w14:textId="77777777" w:rsidTr="009153C9">
        <w:trPr>
          <w:trHeight w:val="454"/>
        </w:trPr>
        <w:tc>
          <w:tcPr>
            <w:tcW w:w="2880" w:type="dxa"/>
            <w:vMerge/>
          </w:tcPr>
          <w:p w14:paraId="54DAE23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C266C9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1920D7A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7C2FA5FE" w14:textId="77777777" w:rsidTr="009153C9">
        <w:trPr>
          <w:trHeight w:val="454"/>
        </w:trPr>
        <w:tc>
          <w:tcPr>
            <w:tcW w:w="2880" w:type="dxa"/>
            <w:vMerge/>
          </w:tcPr>
          <w:p w14:paraId="093C486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8B2202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14898E9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77686459" w14:textId="77777777" w:rsidTr="009153C9">
        <w:trPr>
          <w:trHeight w:val="454"/>
        </w:trPr>
        <w:tc>
          <w:tcPr>
            <w:tcW w:w="2880" w:type="dxa"/>
            <w:vMerge/>
          </w:tcPr>
          <w:p w14:paraId="4B00067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B060E7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12663E1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63AB9470" w14:textId="77777777" w:rsidTr="009153C9">
        <w:trPr>
          <w:trHeight w:val="454"/>
        </w:trPr>
        <w:tc>
          <w:tcPr>
            <w:tcW w:w="2880" w:type="dxa"/>
            <w:vMerge/>
          </w:tcPr>
          <w:p w14:paraId="7ADE976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8641C6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43A31D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5E1D7528" w14:textId="77777777" w:rsidTr="009153C9">
        <w:trPr>
          <w:trHeight w:val="454"/>
        </w:trPr>
        <w:tc>
          <w:tcPr>
            <w:tcW w:w="2880" w:type="dxa"/>
            <w:vMerge/>
          </w:tcPr>
          <w:p w14:paraId="486A8A5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A4A1CE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48436F9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2A1320BA" w14:textId="77777777" w:rsidTr="009153C9">
        <w:trPr>
          <w:trHeight w:val="454"/>
        </w:trPr>
        <w:tc>
          <w:tcPr>
            <w:tcW w:w="2880" w:type="dxa"/>
            <w:vMerge w:val="restart"/>
            <w:vAlign w:val="center"/>
          </w:tcPr>
          <w:p w14:paraId="2B24764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30DAF14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5A66854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2FA28F85" w14:textId="77777777" w:rsidTr="009153C9">
        <w:trPr>
          <w:trHeight w:val="454"/>
        </w:trPr>
        <w:tc>
          <w:tcPr>
            <w:tcW w:w="2880" w:type="dxa"/>
            <w:vMerge/>
          </w:tcPr>
          <w:p w14:paraId="3ADB3AB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76757D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22A1AE2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2CEAF78C" w14:textId="77777777" w:rsidTr="009153C9">
        <w:trPr>
          <w:trHeight w:val="454"/>
        </w:trPr>
        <w:tc>
          <w:tcPr>
            <w:tcW w:w="2880" w:type="dxa"/>
            <w:vMerge/>
          </w:tcPr>
          <w:p w14:paraId="0A689F2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AADAF9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2435542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59623E72" w14:textId="77777777" w:rsidTr="009153C9">
        <w:trPr>
          <w:trHeight w:val="454"/>
        </w:trPr>
        <w:tc>
          <w:tcPr>
            <w:tcW w:w="2880" w:type="dxa"/>
            <w:vMerge/>
          </w:tcPr>
          <w:p w14:paraId="4D278E5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18CDA0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1395156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1252578C" w14:textId="77777777" w:rsidTr="009153C9">
        <w:trPr>
          <w:trHeight w:val="454"/>
        </w:trPr>
        <w:tc>
          <w:tcPr>
            <w:tcW w:w="2880" w:type="dxa"/>
            <w:vMerge w:val="restart"/>
            <w:vAlign w:val="center"/>
          </w:tcPr>
          <w:p w14:paraId="29028BB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61B5F99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1D34EC1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51340949" w14:textId="77777777" w:rsidTr="009153C9">
        <w:trPr>
          <w:trHeight w:val="454"/>
        </w:trPr>
        <w:tc>
          <w:tcPr>
            <w:tcW w:w="2880" w:type="dxa"/>
            <w:vMerge/>
          </w:tcPr>
          <w:p w14:paraId="7BF54EE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CDFF05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06143B4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5A38B7C5" w14:textId="77777777" w:rsidTr="009153C9">
        <w:trPr>
          <w:trHeight w:val="454"/>
        </w:trPr>
        <w:tc>
          <w:tcPr>
            <w:tcW w:w="2880" w:type="dxa"/>
            <w:vMerge/>
          </w:tcPr>
          <w:p w14:paraId="5455093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D4F58B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480A9D1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63A27042" w14:textId="77777777" w:rsidTr="009153C9">
        <w:trPr>
          <w:trHeight w:val="454"/>
        </w:trPr>
        <w:tc>
          <w:tcPr>
            <w:tcW w:w="2880" w:type="dxa"/>
            <w:vMerge/>
          </w:tcPr>
          <w:p w14:paraId="4CEEE08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3294ED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62C2BB9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3A77C1E2" w14:textId="77777777" w:rsidTr="009153C9">
        <w:trPr>
          <w:trHeight w:val="454"/>
        </w:trPr>
        <w:tc>
          <w:tcPr>
            <w:tcW w:w="2880" w:type="dxa"/>
            <w:vMerge/>
          </w:tcPr>
          <w:p w14:paraId="69B988D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DC46DE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43B9658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79A487CA" w14:textId="77777777" w:rsidTr="009153C9">
        <w:trPr>
          <w:trHeight w:val="454"/>
        </w:trPr>
        <w:tc>
          <w:tcPr>
            <w:tcW w:w="2880" w:type="dxa"/>
            <w:vMerge/>
          </w:tcPr>
          <w:p w14:paraId="1F55C18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7EE74B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5200896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09551118" w14:textId="77777777" w:rsidTr="009153C9">
        <w:trPr>
          <w:trHeight w:val="454"/>
        </w:trPr>
        <w:tc>
          <w:tcPr>
            <w:tcW w:w="2880" w:type="dxa"/>
            <w:vAlign w:val="center"/>
          </w:tcPr>
          <w:p w14:paraId="37FA39E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158B635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1F6F3B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29C96803" w14:textId="77777777" w:rsidTr="009153C9">
        <w:trPr>
          <w:trHeight w:val="454"/>
        </w:trPr>
        <w:tc>
          <w:tcPr>
            <w:tcW w:w="2880" w:type="dxa"/>
            <w:vAlign w:val="center"/>
          </w:tcPr>
          <w:p w14:paraId="1F7D8A5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2E31873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3D1D581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67A73C0C" w14:textId="77777777" w:rsidTr="009153C9">
        <w:trPr>
          <w:trHeight w:val="454"/>
        </w:trPr>
        <w:tc>
          <w:tcPr>
            <w:tcW w:w="2880" w:type="dxa"/>
            <w:vMerge w:val="restart"/>
            <w:vAlign w:val="center"/>
          </w:tcPr>
          <w:p w14:paraId="2EA8060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7EFBB9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1A16618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554199F8" w14:textId="77777777" w:rsidTr="009153C9">
        <w:trPr>
          <w:trHeight w:val="454"/>
        </w:trPr>
        <w:tc>
          <w:tcPr>
            <w:tcW w:w="2880" w:type="dxa"/>
            <w:vMerge/>
          </w:tcPr>
          <w:p w14:paraId="15B77C5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B28EEB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2C5BB52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17FE7936" w14:textId="77777777" w:rsidTr="009153C9">
        <w:trPr>
          <w:trHeight w:val="454"/>
        </w:trPr>
        <w:tc>
          <w:tcPr>
            <w:tcW w:w="2880" w:type="dxa"/>
            <w:vMerge w:val="restart"/>
            <w:vAlign w:val="center"/>
          </w:tcPr>
          <w:p w14:paraId="50BCA22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6FA56A9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37F6F41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7BA28F8D" w14:textId="77777777" w:rsidTr="009153C9">
        <w:trPr>
          <w:trHeight w:val="454"/>
        </w:trPr>
        <w:tc>
          <w:tcPr>
            <w:tcW w:w="2880" w:type="dxa"/>
            <w:vMerge/>
          </w:tcPr>
          <w:p w14:paraId="187CCD3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6D933C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55A37A9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6BB760B2" w14:textId="77777777" w:rsidTr="009153C9">
        <w:trPr>
          <w:trHeight w:val="454"/>
        </w:trPr>
        <w:tc>
          <w:tcPr>
            <w:tcW w:w="2880" w:type="dxa"/>
            <w:vMerge w:val="restart"/>
            <w:vAlign w:val="center"/>
          </w:tcPr>
          <w:p w14:paraId="266A03D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4C23280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7BC2655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03A84FB1" w14:textId="77777777" w:rsidTr="009153C9">
        <w:trPr>
          <w:trHeight w:val="454"/>
        </w:trPr>
        <w:tc>
          <w:tcPr>
            <w:tcW w:w="2880" w:type="dxa"/>
            <w:vMerge/>
          </w:tcPr>
          <w:p w14:paraId="75058A9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0A3B64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5394846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2525B43A" w14:textId="77777777" w:rsidTr="009153C9">
        <w:trPr>
          <w:trHeight w:val="454"/>
        </w:trPr>
        <w:tc>
          <w:tcPr>
            <w:tcW w:w="2880" w:type="dxa"/>
            <w:vMerge/>
          </w:tcPr>
          <w:p w14:paraId="6B05FED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00E20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190D0FD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2A26102E" w14:textId="77777777" w:rsidTr="009153C9">
        <w:trPr>
          <w:trHeight w:val="454"/>
        </w:trPr>
        <w:tc>
          <w:tcPr>
            <w:tcW w:w="2880" w:type="dxa"/>
            <w:vMerge w:val="restart"/>
            <w:vAlign w:val="center"/>
          </w:tcPr>
          <w:p w14:paraId="327FD7F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6D8D99E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6C55944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0FD922A0" w14:textId="77777777" w:rsidTr="009153C9">
        <w:trPr>
          <w:trHeight w:val="454"/>
        </w:trPr>
        <w:tc>
          <w:tcPr>
            <w:tcW w:w="2880" w:type="dxa"/>
            <w:vMerge/>
          </w:tcPr>
          <w:p w14:paraId="11478AF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0AA8F1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2A40B7D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1812149B"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08AD2A2F" w14:textId="68474ED7"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6. 应用服务器10</w:t>
      </w:r>
    </w:p>
    <w:tbl>
      <w:tblPr>
        <w:tblStyle w:val="5b"/>
        <w:tblW w:w="0" w:type="auto"/>
        <w:tblLook w:val="04A0" w:firstRow="1" w:lastRow="0" w:firstColumn="1" w:lastColumn="0" w:noHBand="0" w:noVBand="1"/>
      </w:tblPr>
      <w:tblGrid>
        <w:gridCol w:w="2706"/>
        <w:gridCol w:w="2720"/>
        <w:gridCol w:w="2870"/>
      </w:tblGrid>
      <w:tr w:rsidR="006E1EC7" w:rsidRPr="006E1EC7" w14:paraId="399DDEC7" w14:textId="77777777" w:rsidTr="009153C9">
        <w:trPr>
          <w:trHeight w:val="454"/>
        </w:trPr>
        <w:tc>
          <w:tcPr>
            <w:tcW w:w="2880" w:type="dxa"/>
            <w:shd w:val="clear" w:color="auto" w:fill="7D7D7D"/>
            <w:vAlign w:val="center"/>
          </w:tcPr>
          <w:p w14:paraId="7637FAD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5C9E0CC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365D6FF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263D708D" w14:textId="77777777" w:rsidTr="009153C9">
        <w:trPr>
          <w:trHeight w:val="454"/>
        </w:trPr>
        <w:tc>
          <w:tcPr>
            <w:tcW w:w="2880" w:type="dxa"/>
            <w:vMerge w:val="restart"/>
            <w:vAlign w:val="center"/>
          </w:tcPr>
          <w:p w14:paraId="7878560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3B892D4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189BA60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30230E16" w14:textId="77777777" w:rsidTr="009153C9">
        <w:trPr>
          <w:trHeight w:val="454"/>
        </w:trPr>
        <w:tc>
          <w:tcPr>
            <w:tcW w:w="2880" w:type="dxa"/>
            <w:vMerge/>
          </w:tcPr>
          <w:p w14:paraId="1E139D6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18B2E0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0371645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24D30D16" w14:textId="77777777" w:rsidTr="009153C9">
        <w:trPr>
          <w:trHeight w:val="454"/>
        </w:trPr>
        <w:tc>
          <w:tcPr>
            <w:tcW w:w="2880" w:type="dxa"/>
            <w:vMerge/>
          </w:tcPr>
          <w:p w14:paraId="4BE0297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1A3EBB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389770E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774B52B7" w14:textId="77777777" w:rsidTr="009153C9">
        <w:trPr>
          <w:trHeight w:val="454"/>
        </w:trPr>
        <w:tc>
          <w:tcPr>
            <w:tcW w:w="2880" w:type="dxa"/>
            <w:vMerge/>
          </w:tcPr>
          <w:p w14:paraId="4FA9BD3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DCBBD1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4C230A3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0C31B957" w14:textId="77777777" w:rsidTr="009153C9">
        <w:trPr>
          <w:trHeight w:val="454"/>
        </w:trPr>
        <w:tc>
          <w:tcPr>
            <w:tcW w:w="2880" w:type="dxa"/>
            <w:vMerge w:val="restart"/>
            <w:vAlign w:val="center"/>
          </w:tcPr>
          <w:p w14:paraId="1FB130E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6BAE535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19C0957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718DD6BA" w14:textId="77777777" w:rsidTr="009153C9">
        <w:trPr>
          <w:trHeight w:val="454"/>
        </w:trPr>
        <w:tc>
          <w:tcPr>
            <w:tcW w:w="2880" w:type="dxa"/>
            <w:vMerge/>
          </w:tcPr>
          <w:p w14:paraId="6A9FF54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5927BB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2FA1E9A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5472639A" w14:textId="77777777" w:rsidTr="009153C9">
        <w:trPr>
          <w:trHeight w:val="454"/>
        </w:trPr>
        <w:tc>
          <w:tcPr>
            <w:tcW w:w="2880" w:type="dxa"/>
            <w:vMerge/>
          </w:tcPr>
          <w:p w14:paraId="697391B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1A9BB9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378DC2A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0869F87E" w14:textId="77777777" w:rsidTr="009153C9">
        <w:trPr>
          <w:trHeight w:val="454"/>
        </w:trPr>
        <w:tc>
          <w:tcPr>
            <w:tcW w:w="2880" w:type="dxa"/>
            <w:vMerge/>
          </w:tcPr>
          <w:p w14:paraId="4363F55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CC808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50EBFD8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2405EFA4" w14:textId="77777777" w:rsidTr="009153C9">
        <w:trPr>
          <w:trHeight w:val="454"/>
        </w:trPr>
        <w:tc>
          <w:tcPr>
            <w:tcW w:w="2880" w:type="dxa"/>
            <w:vMerge/>
          </w:tcPr>
          <w:p w14:paraId="646EA21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34CF5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3A67326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62DFAC5D" w14:textId="77777777" w:rsidTr="009153C9">
        <w:trPr>
          <w:trHeight w:val="454"/>
        </w:trPr>
        <w:tc>
          <w:tcPr>
            <w:tcW w:w="2880" w:type="dxa"/>
            <w:vMerge/>
          </w:tcPr>
          <w:p w14:paraId="12C73CF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07AE07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050318E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315BBBED" w14:textId="77777777" w:rsidTr="009153C9">
        <w:trPr>
          <w:trHeight w:val="454"/>
        </w:trPr>
        <w:tc>
          <w:tcPr>
            <w:tcW w:w="2880" w:type="dxa"/>
            <w:vMerge/>
          </w:tcPr>
          <w:p w14:paraId="39E44B9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634348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1BD0B92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1449F829" w14:textId="77777777" w:rsidTr="009153C9">
        <w:trPr>
          <w:trHeight w:val="454"/>
        </w:trPr>
        <w:tc>
          <w:tcPr>
            <w:tcW w:w="2880" w:type="dxa"/>
            <w:vMerge w:val="restart"/>
            <w:vAlign w:val="center"/>
          </w:tcPr>
          <w:p w14:paraId="274533C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24DF905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2FB02A0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58D056AC" w14:textId="77777777" w:rsidTr="009153C9">
        <w:trPr>
          <w:trHeight w:val="454"/>
        </w:trPr>
        <w:tc>
          <w:tcPr>
            <w:tcW w:w="2880" w:type="dxa"/>
            <w:vMerge/>
          </w:tcPr>
          <w:p w14:paraId="74C202A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1EC9EA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7D8E57E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4FDC2DA7" w14:textId="77777777" w:rsidTr="009153C9">
        <w:trPr>
          <w:trHeight w:val="454"/>
        </w:trPr>
        <w:tc>
          <w:tcPr>
            <w:tcW w:w="2880" w:type="dxa"/>
            <w:vMerge/>
          </w:tcPr>
          <w:p w14:paraId="4B99DF3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915664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750159B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0267225F" w14:textId="77777777" w:rsidTr="009153C9">
        <w:trPr>
          <w:trHeight w:val="454"/>
        </w:trPr>
        <w:tc>
          <w:tcPr>
            <w:tcW w:w="2880" w:type="dxa"/>
            <w:vMerge/>
          </w:tcPr>
          <w:p w14:paraId="4CD04DE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E48DEB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7C95303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49CB5E06" w14:textId="77777777" w:rsidTr="009153C9">
        <w:trPr>
          <w:trHeight w:val="454"/>
        </w:trPr>
        <w:tc>
          <w:tcPr>
            <w:tcW w:w="2880" w:type="dxa"/>
            <w:vMerge w:val="restart"/>
            <w:vAlign w:val="center"/>
          </w:tcPr>
          <w:p w14:paraId="499E442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57A90AA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0B0B410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341CDE70" w14:textId="77777777" w:rsidTr="009153C9">
        <w:trPr>
          <w:trHeight w:val="454"/>
        </w:trPr>
        <w:tc>
          <w:tcPr>
            <w:tcW w:w="2880" w:type="dxa"/>
            <w:vMerge/>
          </w:tcPr>
          <w:p w14:paraId="19E2DEE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F8E0B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77668C2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7683BB52" w14:textId="77777777" w:rsidTr="009153C9">
        <w:trPr>
          <w:trHeight w:val="454"/>
        </w:trPr>
        <w:tc>
          <w:tcPr>
            <w:tcW w:w="2880" w:type="dxa"/>
            <w:vMerge/>
          </w:tcPr>
          <w:p w14:paraId="528E2FC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3CC9F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4C0BA9F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168F4AC0" w14:textId="77777777" w:rsidTr="009153C9">
        <w:trPr>
          <w:trHeight w:val="454"/>
        </w:trPr>
        <w:tc>
          <w:tcPr>
            <w:tcW w:w="2880" w:type="dxa"/>
            <w:vMerge/>
          </w:tcPr>
          <w:p w14:paraId="36B6362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747FEF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700BFA5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1986A186" w14:textId="77777777" w:rsidTr="009153C9">
        <w:trPr>
          <w:trHeight w:val="454"/>
        </w:trPr>
        <w:tc>
          <w:tcPr>
            <w:tcW w:w="2880" w:type="dxa"/>
            <w:vMerge/>
          </w:tcPr>
          <w:p w14:paraId="1233605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80308F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077B1FF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08777DF0" w14:textId="77777777" w:rsidTr="009153C9">
        <w:trPr>
          <w:trHeight w:val="454"/>
        </w:trPr>
        <w:tc>
          <w:tcPr>
            <w:tcW w:w="2880" w:type="dxa"/>
            <w:vMerge/>
          </w:tcPr>
          <w:p w14:paraId="5CEF542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47BC75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7B9B1B6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702D0A0C" w14:textId="77777777" w:rsidTr="009153C9">
        <w:trPr>
          <w:trHeight w:val="454"/>
        </w:trPr>
        <w:tc>
          <w:tcPr>
            <w:tcW w:w="2880" w:type="dxa"/>
            <w:vAlign w:val="center"/>
          </w:tcPr>
          <w:p w14:paraId="6B271E2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56BCA05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1D5F68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4DDBC14A" w14:textId="77777777" w:rsidTr="009153C9">
        <w:trPr>
          <w:trHeight w:val="454"/>
        </w:trPr>
        <w:tc>
          <w:tcPr>
            <w:tcW w:w="2880" w:type="dxa"/>
            <w:vAlign w:val="center"/>
          </w:tcPr>
          <w:p w14:paraId="0AE75DE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690B38C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6E8DB81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68D3E1A6" w14:textId="77777777" w:rsidTr="009153C9">
        <w:trPr>
          <w:trHeight w:val="454"/>
        </w:trPr>
        <w:tc>
          <w:tcPr>
            <w:tcW w:w="2880" w:type="dxa"/>
            <w:vMerge w:val="restart"/>
            <w:vAlign w:val="center"/>
          </w:tcPr>
          <w:p w14:paraId="02930EA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5EA4C25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71BFDED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69A71624" w14:textId="77777777" w:rsidTr="009153C9">
        <w:trPr>
          <w:trHeight w:val="454"/>
        </w:trPr>
        <w:tc>
          <w:tcPr>
            <w:tcW w:w="2880" w:type="dxa"/>
            <w:vMerge/>
          </w:tcPr>
          <w:p w14:paraId="2384828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D9084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1C36494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35610AC1" w14:textId="77777777" w:rsidTr="009153C9">
        <w:trPr>
          <w:trHeight w:val="454"/>
        </w:trPr>
        <w:tc>
          <w:tcPr>
            <w:tcW w:w="2880" w:type="dxa"/>
            <w:vMerge w:val="restart"/>
            <w:vAlign w:val="center"/>
          </w:tcPr>
          <w:p w14:paraId="4A0956F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635B280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3B1BD25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684DC2EC" w14:textId="77777777" w:rsidTr="009153C9">
        <w:trPr>
          <w:trHeight w:val="454"/>
        </w:trPr>
        <w:tc>
          <w:tcPr>
            <w:tcW w:w="2880" w:type="dxa"/>
            <w:vMerge/>
          </w:tcPr>
          <w:p w14:paraId="66E65BF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E62E20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228520F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091EECBB" w14:textId="77777777" w:rsidTr="009153C9">
        <w:trPr>
          <w:trHeight w:val="454"/>
        </w:trPr>
        <w:tc>
          <w:tcPr>
            <w:tcW w:w="2880" w:type="dxa"/>
            <w:vMerge w:val="restart"/>
            <w:vAlign w:val="center"/>
          </w:tcPr>
          <w:p w14:paraId="0A3BBDD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30EF90D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7195565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072CF9DC" w14:textId="77777777" w:rsidTr="009153C9">
        <w:trPr>
          <w:trHeight w:val="454"/>
        </w:trPr>
        <w:tc>
          <w:tcPr>
            <w:tcW w:w="2880" w:type="dxa"/>
            <w:vMerge/>
          </w:tcPr>
          <w:p w14:paraId="026C653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3742AC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6A98E8E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283994EA" w14:textId="77777777" w:rsidTr="009153C9">
        <w:trPr>
          <w:trHeight w:val="454"/>
        </w:trPr>
        <w:tc>
          <w:tcPr>
            <w:tcW w:w="2880" w:type="dxa"/>
            <w:vMerge/>
          </w:tcPr>
          <w:p w14:paraId="637A290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0844BD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4E5EDC6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73FEFDED" w14:textId="77777777" w:rsidTr="009153C9">
        <w:trPr>
          <w:trHeight w:val="454"/>
        </w:trPr>
        <w:tc>
          <w:tcPr>
            <w:tcW w:w="2880" w:type="dxa"/>
            <w:vMerge w:val="restart"/>
            <w:vAlign w:val="center"/>
          </w:tcPr>
          <w:p w14:paraId="44128B6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167AE9A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046363F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0D83CF5D" w14:textId="77777777" w:rsidTr="009153C9">
        <w:trPr>
          <w:trHeight w:val="454"/>
        </w:trPr>
        <w:tc>
          <w:tcPr>
            <w:tcW w:w="2880" w:type="dxa"/>
            <w:vMerge/>
          </w:tcPr>
          <w:p w14:paraId="18606F5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69B914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5922221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14B6DCEF"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46466E80" w14:textId="6534D7B8"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7. 应用服务器11</w:t>
      </w:r>
    </w:p>
    <w:tbl>
      <w:tblPr>
        <w:tblStyle w:val="5b"/>
        <w:tblW w:w="0" w:type="auto"/>
        <w:tblLook w:val="04A0" w:firstRow="1" w:lastRow="0" w:firstColumn="1" w:lastColumn="0" w:noHBand="0" w:noVBand="1"/>
      </w:tblPr>
      <w:tblGrid>
        <w:gridCol w:w="2706"/>
        <w:gridCol w:w="2720"/>
        <w:gridCol w:w="2870"/>
      </w:tblGrid>
      <w:tr w:rsidR="006E1EC7" w:rsidRPr="006E1EC7" w14:paraId="2010C7B5" w14:textId="77777777" w:rsidTr="009153C9">
        <w:trPr>
          <w:trHeight w:val="454"/>
        </w:trPr>
        <w:tc>
          <w:tcPr>
            <w:tcW w:w="2880" w:type="dxa"/>
            <w:shd w:val="clear" w:color="auto" w:fill="7D7D7D"/>
            <w:vAlign w:val="center"/>
          </w:tcPr>
          <w:p w14:paraId="170A0EC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77E4A4F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1999103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2427D1B4" w14:textId="77777777" w:rsidTr="009153C9">
        <w:trPr>
          <w:trHeight w:val="454"/>
        </w:trPr>
        <w:tc>
          <w:tcPr>
            <w:tcW w:w="2880" w:type="dxa"/>
            <w:vMerge w:val="restart"/>
            <w:vAlign w:val="center"/>
          </w:tcPr>
          <w:p w14:paraId="3ECA328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6E018C0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4C66F09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65F0EB68" w14:textId="77777777" w:rsidTr="009153C9">
        <w:trPr>
          <w:trHeight w:val="454"/>
        </w:trPr>
        <w:tc>
          <w:tcPr>
            <w:tcW w:w="2880" w:type="dxa"/>
            <w:vMerge/>
          </w:tcPr>
          <w:p w14:paraId="26A4B6D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808194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09BE55D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469EB7DC" w14:textId="77777777" w:rsidTr="009153C9">
        <w:trPr>
          <w:trHeight w:val="454"/>
        </w:trPr>
        <w:tc>
          <w:tcPr>
            <w:tcW w:w="2880" w:type="dxa"/>
            <w:vMerge/>
          </w:tcPr>
          <w:p w14:paraId="6683D2B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A38945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179EEAB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56615838" w14:textId="77777777" w:rsidTr="009153C9">
        <w:trPr>
          <w:trHeight w:val="454"/>
        </w:trPr>
        <w:tc>
          <w:tcPr>
            <w:tcW w:w="2880" w:type="dxa"/>
            <w:vMerge/>
          </w:tcPr>
          <w:p w14:paraId="52003CC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E29620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44A3AE4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541EA5BA" w14:textId="77777777" w:rsidTr="009153C9">
        <w:trPr>
          <w:trHeight w:val="454"/>
        </w:trPr>
        <w:tc>
          <w:tcPr>
            <w:tcW w:w="2880" w:type="dxa"/>
            <w:vMerge w:val="restart"/>
            <w:vAlign w:val="center"/>
          </w:tcPr>
          <w:p w14:paraId="6F823D4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72768E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4944167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76AF663B" w14:textId="77777777" w:rsidTr="009153C9">
        <w:trPr>
          <w:trHeight w:val="454"/>
        </w:trPr>
        <w:tc>
          <w:tcPr>
            <w:tcW w:w="2880" w:type="dxa"/>
            <w:vMerge/>
          </w:tcPr>
          <w:p w14:paraId="36C8A9E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B2A30B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2C9BF91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3D0ED4B5" w14:textId="77777777" w:rsidTr="009153C9">
        <w:trPr>
          <w:trHeight w:val="454"/>
        </w:trPr>
        <w:tc>
          <w:tcPr>
            <w:tcW w:w="2880" w:type="dxa"/>
            <w:vMerge/>
          </w:tcPr>
          <w:p w14:paraId="41F1C9D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3D8FF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66DCBB6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1AB244FE" w14:textId="77777777" w:rsidTr="009153C9">
        <w:trPr>
          <w:trHeight w:val="454"/>
        </w:trPr>
        <w:tc>
          <w:tcPr>
            <w:tcW w:w="2880" w:type="dxa"/>
            <w:vMerge/>
          </w:tcPr>
          <w:p w14:paraId="7D02FF9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7151E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003C0C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19EEA515" w14:textId="77777777" w:rsidTr="009153C9">
        <w:trPr>
          <w:trHeight w:val="454"/>
        </w:trPr>
        <w:tc>
          <w:tcPr>
            <w:tcW w:w="2880" w:type="dxa"/>
            <w:vMerge/>
          </w:tcPr>
          <w:p w14:paraId="440D808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50831A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36669F0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54BC45C2" w14:textId="77777777" w:rsidTr="009153C9">
        <w:trPr>
          <w:trHeight w:val="454"/>
        </w:trPr>
        <w:tc>
          <w:tcPr>
            <w:tcW w:w="2880" w:type="dxa"/>
            <w:vMerge/>
          </w:tcPr>
          <w:p w14:paraId="733FE78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5A2ECA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065DBA2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6821A7AC" w14:textId="77777777" w:rsidTr="009153C9">
        <w:trPr>
          <w:trHeight w:val="454"/>
        </w:trPr>
        <w:tc>
          <w:tcPr>
            <w:tcW w:w="2880" w:type="dxa"/>
            <w:vMerge/>
          </w:tcPr>
          <w:p w14:paraId="55CD158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7BF545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4212D92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7C370228" w14:textId="77777777" w:rsidTr="009153C9">
        <w:trPr>
          <w:trHeight w:val="454"/>
        </w:trPr>
        <w:tc>
          <w:tcPr>
            <w:tcW w:w="2880" w:type="dxa"/>
            <w:vMerge w:val="restart"/>
            <w:vAlign w:val="center"/>
          </w:tcPr>
          <w:p w14:paraId="6E2A710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6D3E5F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0CED072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2FFAD6D0" w14:textId="77777777" w:rsidTr="009153C9">
        <w:trPr>
          <w:trHeight w:val="454"/>
        </w:trPr>
        <w:tc>
          <w:tcPr>
            <w:tcW w:w="2880" w:type="dxa"/>
            <w:vMerge/>
          </w:tcPr>
          <w:p w14:paraId="655AA6D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1BED4E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70F9889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130D3869" w14:textId="77777777" w:rsidTr="009153C9">
        <w:trPr>
          <w:trHeight w:val="454"/>
        </w:trPr>
        <w:tc>
          <w:tcPr>
            <w:tcW w:w="2880" w:type="dxa"/>
            <w:vMerge/>
          </w:tcPr>
          <w:p w14:paraId="450FB31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655744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175AD79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28AEBC9F" w14:textId="77777777" w:rsidTr="009153C9">
        <w:trPr>
          <w:trHeight w:val="454"/>
        </w:trPr>
        <w:tc>
          <w:tcPr>
            <w:tcW w:w="2880" w:type="dxa"/>
            <w:vMerge/>
          </w:tcPr>
          <w:p w14:paraId="7D39E05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06085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01F82BA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3B6D8382" w14:textId="77777777" w:rsidTr="009153C9">
        <w:trPr>
          <w:trHeight w:val="454"/>
        </w:trPr>
        <w:tc>
          <w:tcPr>
            <w:tcW w:w="2880" w:type="dxa"/>
            <w:vMerge w:val="restart"/>
            <w:vAlign w:val="center"/>
          </w:tcPr>
          <w:p w14:paraId="5286E04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1B56DD5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6E75E20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3F859CA7" w14:textId="77777777" w:rsidTr="009153C9">
        <w:trPr>
          <w:trHeight w:val="454"/>
        </w:trPr>
        <w:tc>
          <w:tcPr>
            <w:tcW w:w="2880" w:type="dxa"/>
            <w:vMerge/>
          </w:tcPr>
          <w:p w14:paraId="735ADF0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02AF05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0A537A4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1B8F7674" w14:textId="77777777" w:rsidTr="009153C9">
        <w:trPr>
          <w:trHeight w:val="454"/>
        </w:trPr>
        <w:tc>
          <w:tcPr>
            <w:tcW w:w="2880" w:type="dxa"/>
            <w:vMerge/>
          </w:tcPr>
          <w:p w14:paraId="03D78BC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F190E2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7F41D4D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75C17ABC" w14:textId="77777777" w:rsidTr="009153C9">
        <w:trPr>
          <w:trHeight w:val="454"/>
        </w:trPr>
        <w:tc>
          <w:tcPr>
            <w:tcW w:w="2880" w:type="dxa"/>
            <w:vMerge/>
          </w:tcPr>
          <w:p w14:paraId="69C0101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83614E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1DCDA86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3968040A" w14:textId="77777777" w:rsidTr="009153C9">
        <w:trPr>
          <w:trHeight w:val="454"/>
        </w:trPr>
        <w:tc>
          <w:tcPr>
            <w:tcW w:w="2880" w:type="dxa"/>
            <w:vMerge/>
          </w:tcPr>
          <w:p w14:paraId="1A8E74E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627D6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21684D3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33E857E7" w14:textId="77777777" w:rsidTr="009153C9">
        <w:trPr>
          <w:trHeight w:val="454"/>
        </w:trPr>
        <w:tc>
          <w:tcPr>
            <w:tcW w:w="2880" w:type="dxa"/>
            <w:vMerge/>
          </w:tcPr>
          <w:p w14:paraId="666FB62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6AC74D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010B91E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4E361A45" w14:textId="77777777" w:rsidTr="009153C9">
        <w:trPr>
          <w:trHeight w:val="454"/>
        </w:trPr>
        <w:tc>
          <w:tcPr>
            <w:tcW w:w="2880" w:type="dxa"/>
            <w:vAlign w:val="center"/>
          </w:tcPr>
          <w:p w14:paraId="738119B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3AC4CDA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2B11354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198D033D" w14:textId="77777777" w:rsidTr="009153C9">
        <w:trPr>
          <w:trHeight w:val="454"/>
        </w:trPr>
        <w:tc>
          <w:tcPr>
            <w:tcW w:w="2880" w:type="dxa"/>
            <w:vAlign w:val="center"/>
          </w:tcPr>
          <w:p w14:paraId="0C9AA05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2306B45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5341ACB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3ED02B0D" w14:textId="77777777" w:rsidTr="009153C9">
        <w:trPr>
          <w:trHeight w:val="454"/>
        </w:trPr>
        <w:tc>
          <w:tcPr>
            <w:tcW w:w="2880" w:type="dxa"/>
            <w:vMerge w:val="restart"/>
            <w:vAlign w:val="center"/>
          </w:tcPr>
          <w:p w14:paraId="51C20B8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1C4242F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350FEBA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019FCA19" w14:textId="77777777" w:rsidTr="009153C9">
        <w:trPr>
          <w:trHeight w:val="454"/>
        </w:trPr>
        <w:tc>
          <w:tcPr>
            <w:tcW w:w="2880" w:type="dxa"/>
            <w:vMerge/>
          </w:tcPr>
          <w:p w14:paraId="5310733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92077C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2DA081C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7D712296" w14:textId="77777777" w:rsidTr="009153C9">
        <w:trPr>
          <w:trHeight w:val="454"/>
        </w:trPr>
        <w:tc>
          <w:tcPr>
            <w:tcW w:w="2880" w:type="dxa"/>
            <w:vMerge w:val="restart"/>
            <w:vAlign w:val="center"/>
          </w:tcPr>
          <w:p w14:paraId="6A18DEE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572BF1C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4BE7248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7E32A5DC" w14:textId="77777777" w:rsidTr="009153C9">
        <w:trPr>
          <w:trHeight w:val="454"/>
        </w:trPr>
        <w:tc>
          <w:tcPr>
            <w:tcW w:w="2880" w:type="dxa"/>
            <w:vMerge/>
          </w:tcPr>
          <w:p w14:paraId="7848C2A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A5FC1A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669506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0FA3D085" w14:textId="77777777" w:rsidTr="009153C9">
        <w:trPr>
          <w:trHeight w:val="454"/>
        </w:trPr>
        <w:tc>
          <w:tcPr>
            <w:tcW w:w="2880" w:type="dxa"/>
            <w:vMerge w:val="restart"/>
            <w:vAlign w:val="center"/>
          </w:tcPr>
          <w:p w14:paraId="7811DC6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6040985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2921C58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556B5B2A" w14:textId="77777777" w:rsidTr="009153C9">
        <w:trPr>
          <w:trHeight w:val="454"/>
        </w:trPr>
        <w:tc>
          <w:tcPr>
            <w:tcW w:w="2880" w:type="dxa"/>
            <w:vMerge/>
          </w:tcPr>
          <w:p w14:paraId="1A83373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6E9011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23DC4C6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07F98A87" w14:textId="77777777" w:rsidTr="009153C9">
        <w:trPr>
          <w:trHeight w:val="454"/>
        </w:trPr>
        <w:tc>
          <w:tcPr>
            <w:tcW w:w="2880" w:type="dxa"/>
            <w:vMerge/>
          </w:tcPr>
          <w:p w14:paraId="1295350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11EF33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1B64E03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37BF5CB2" w14:textId="77777777" w:rsidTr="009153C9">
        <w:trPr>
          <w:trHeight w:val="454"/>
        </w:trPr>
        <w:tc>
          <w:tcPr>
            <w:tcW w:w="2880" w:type="dxa"/>
            <w:vMerge w:val="restart"/>
            <w:vAlign w:val="center"/>
          </w:tcPr>
          <w:p w14:paraId="0B440A0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4C41EB2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17E7EEC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3DA31127" w14:textId="77777777" w:rsidTr="009153C9">
        <w:trPr>
          <w:trHeight w:val="454"/>
        </w:trPr>
        <w:tc>
          <w:tcPr>
            <w:tcW w:w="2880" w:type="dxa"/>
            <w:vMerge/>
          </w:tcPr>
          <w:p w14:paraId="4353F8C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77C85A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4F20EFF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33D5DC03"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2E662693" w14:textId="5B555366"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8. 应用服务器14</w:t>
      </w:r>
    </w:p>
    <w:tbl>
      <w:tblPr>
        <w:tblStyle w:val="5b"/>
        <w:tblW w:w="0" w:type="auto"/>
        <w:tblLook w:val="04A0" w:firstRow="1" w:lastRow="0" w:firstColumn="1" w:lastColumn="0" w:noHBand="0" w:noVBand="1"/>
      </w:tblPr>
      <w:tblGrid>
        <w:gridCol w:w="2706"/>
        <w:gridCol w:w="2720"/>
        <w:gridCol w:w="2870"/>
      </w:tblGrid>
      <w:tr w:rsidR="006E1EC7" w:rsidRPr="006E1EC7" w14:paraId="2F826D9A" w14:textId="77777777" w:rsidTr="009153C9">
        <w:trPr>
          <w:trHeight w:val="454"/>
        </w:trPr>
        <w:tc>
          <w:tcPr>
            <w:tcW w:w="2880" w:type="dxa"/>
            <w:shd w:val="clear" w:color="auto" w:fill="7D7D7D"/>
            <w:vAlign w:val="center"/>
          </w:tcPr>
          <w:p w14:paraId="1FE293D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524D9E8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06C7869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283375A3" w14:textId="77777777" w:rsidTr="009153C9">
        <w:trPr>
          <w:trHeight w:val="454"/>
        </w:trPr>
        <w:tc>
          <w:tcPr>
            <w:tcW w:w="2880" w:type="dxa"/>
            <w:vMerge w:val="restart"/>
            <w:vAlign w:val="center"/>
          </w:tcPr>
          <w:p w14:paraId="39B3694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32DA11A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72E3CCC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123ABF9A" w14:textId="77777777" w:rsidTr="009153C9">
        <w:trPr>
          <w:trHeight w:val="454"/>
        </w:trPr>
        <w:tc>
          <w:tcPr>
            <w:tcW w:w="2880" w:type="dxa"/>
            <w:vMerge/>
          </w:tcPr>
          <w:p w14:paraId="5934C08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7CC1FB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4CE898C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67E71C0F" w14:textId="77777777" w:rsidTr="009153C9">
        <w:trPr>
          <w:trHeight w:val="454"/>
        </w:trPr>
        <w:tc>
          <w:tcPr>
            <w:tcW w:w="2880" w:type="dxa"/>
            <w:vMerge/>
          </w:tcPr>
          <w:p w14:paraId="72D5233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5B54F5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47B0E25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011080D5" w14:textId="77777777" w:rsidTr="009153C9">
        <w:trPr>
          <w:trHeight w:val="454"/>
        </w:trPr>
        <w:tc>
          <w:tcPr>
            <w:tcW w:w="2880" w:type="dxa"/>
            <w:vMerge/>
          </w:tcPr>
          <w:p w14:paraId="282C551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7C97E4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17FDDCE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2D9CC535" w14:textId="77777777" w:rsidTr="009153C9">
        <w:trPr>
          <w:trHeight w:val="454"/>
        </w:trPr>
        <w:tc>
          <w:tcPr>
            <w:tcW w:w="2880" w:type="dxa"/>
            <w:vMerge w:val="restart"/>
            <w:vAlign w:val="center"/>
          </w:tcPr>
          <w:p w14:paraId="712B28F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1FCF97C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79FE58A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634C5DA2" w14:textId="77777777" w:rsidTr="009153C9">
        <w:trPr>
          <w:trHeight w:val="454"/>
        </w:trPr>
        <w:tc>
          <w:tcPr>
            <w:tcW w:w="2880" w:type="dxa"/>
            <w:vMerge/>
          </w:tcPr>
          <w:p w14:paraId="72464C8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DF1F14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15C28A9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6831292E" w14:textId="77777777" w:rsidTr="009153C9">
        <w:trPr>
          <w:trHeight w:val="454"/>
        </w:trPr>
        <w:tc>
          <w:tcPr>
            <w:tcW w:w="2880" w:type="dxa"/>
            <w:vMerge/>
          </w:tcPr>
          <w:p w14:paraId="03B0FD5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7F31B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0463153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431BF1C7" w14:textId="77777777" w:rsidTr="009153C9">
        <w:trPr>
          <w:trHeight w:val="454"/>
        </w:trPr>
        <w:tc>
          <w:tcPr>
            <w:tcW w:w="2880" w:type="dxa"/>
            <w:vMerge/>
          </w:tcPr>
          <w:p w14:paraId="4105B9E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3B8C35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322B530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289E6622" w14:textId="77777777" w:rsidTr="009153C9">
        <w:trPr>
          <w:trHeight w:val="454"/>
        </w:trPr>
        <w:tc>
          <w:tcPr>
            <w:tcW w:w="2880" w:type="dxa"/>
            <w:vMerge/>
          </w:tcPr>
          <w:p w14:paraId="221743C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18FCCA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34AB3F0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7CCC1DA4" w14:textId="77777777" w:rsidTr="009153C9">
        <w:trPr>
          <w:trHeight w:val="454"/>
        </w:trPr>
        <w:tc>
          <w:tcPr>
            <w:tcW w:w="2880" w:type="dxa"/>
            <w:vMerge/>
          </w:tcPr>
          <w:p w14:paraId="5FC0F7B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8EC58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6DFC22B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04FBB636" w14:textId="77777777" w:rsidTr="009153C9">
        <w:trPr>
          <w:trHeight w:val="454"/>
        </w:trPr>
        <w:tc>
          <w:tcPr>
            <w:tcW w:w="2880" w:type="dxa"/>
            <w:vMerge/>
          </w:tcPr>
          <w:p w14:paraId="3D9A1D1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C5A75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1569555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09C9B5AA" w14:textId="77777777" w:rsidTr="009153C9">
        <w:trPr>
          <w:trHeight w:val="454"/>
        </w:trPr>
        <w:tc>
          <w:tcPr>
            <w:tcW w:w="2880" w:type="dxa"/>
            <w:vMerge w:val="restart"/>
            <w:vAlign w:val="center"/>
          </w:tcPr>
          <w:p w14:paraId="4789F3A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12555D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6FE39B4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061D42BD" w14:textId="77777777" w:rsidTr="009153C9">
        <w:trPr>
          <w:trHeight w:val="454"/>
        </w:trPr>
        <w:tc>
          <w:tcPr>
            <w:tcW w:w="2880" w:type="dxa"/>
            <w:vMerge/>
          </w:tcPr>
          <w:p w14:paraId="1A4AE26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5DC19E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27DA8B4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07ED827B" w14:textId="77777777" w:rsidTr="009153C9">
        <w:trPr>
          <w:trHeight w:val="454"/>
        </w:trPr>
        <w:tc>
          <w:tcPr>
            <w:tcW w:w="2880" w:type="dxa"/>
            <w:vMerge/>
          </w:tcPr>
          <w:p w14:paraId="2B96056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559475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3D1273B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6A1245E4" w14:textId="77777777" w:rsidTr="009153C9">
        <w:trPr>
          <w:trHeight w:val="454"/>
        </w:trPr>
        <w:tc>
          <w:tcPr>
            <w:tcW w:w="2880" w:type="dxa"/>
            <w:vMerge/>
          </w:tcPr>
          <w:p w14:paraId="3DB3641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61414D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6B71067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03AD9E07" w14:textId="77777777" w:rsidTr="009153C9">
        <w:trPr>
          <w:trHeight w:val="454"/>
        </w:trPr>
        <w:tc>
          <w:tcPr>
            <w:tcW w:w="2880" w:type="dxa"/>
            <w:vMerge w:val="restart"/>
            <w:vAlign w:val="center"/>
          </w:tcPr>
          <w:p w14:paraId="5A10386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3B51D6C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4DA9BC6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78DB25D3" w14:textId="77777777" w:rsidTr="009153C9">
        <w:trPr>
          <w:trHeight w:val="454"/>
        </w:trPr>
        <w:tc>
          <w:tcPr>
            <w:tcW w:w="2880" w:type="dxa"/>
            <w:vMerge/>
          </w:tcPr>
          <w:p w14:paraId="3694278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CBCDCE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24735D9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3F2D30A6" w14:textId="77777777" w:rsidTr="009153C9">
        <w:trPr>
          <w:trHeight w:val="454"/>
        </w:trPr>
        <w:tc>
          <w:tcPr>
            <w:tcW w:w="2880" w:type="dxa"/>
            <w:vMerge/>
          </w:tcPr>
          <w:p w14:paraId="0A470F0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31877A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3CB322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667CA137" w14:textId="77777777" w:rsidTr="009153C9">
        <w:trPr>
          <w:trHeight w:val="454"/>
        </w:trPr>
        <w:tc>
          <w:tcPr>
            <w:tcW w:w="2880" w:type="dxa"/>
            <w:vMerge/>
          </w:tcPr>
          <w:p w14:paraId="43B01C6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63F96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608842E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1BB07084" w14:textId="77777777" w:rsidTr="009153C9">
        <w:trPr>
          <w:trHeight w:val="454"/>
        </w:trPr>
        <w:tc>
          <w:tcPr>
            <w:tcW w:w="2880" w:type="dxa"/>
            <w:vMerge/>
          </w:tcPr>
          <w:p w14:paraId="5641A56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F72516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4FA8D99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01C678A4" w14:textId="77777777" w:rsidTr="009153C9">
        <w:trPr>
          <w:trHeight w:val="454"/>
        </w:trPr>
        <w:tc>
          <w:tcPr>
            <w:tcW w:w="2880" w:type="dxa"/>
            <w:vMerge/>
          </w:tcPr>
          <w:p w14:paraId="5AD938B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A60B5B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4B2912E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1070B732" w14:textId="77777777" w:rsidTr="009153C9">
        <w:trPr>
          <w:trHeight w:val="454"/>
        </w:trPr>
        <w:tc>
          <w:tcPr>
            <w:tcW w:w="2880" w:type="dxa"/>
            <w:vAlign w:val="center"/>
          </w:tcPr>
          <w:p w14:paraId="360EEDD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75C6344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4FD0985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4150F10D" w14:textId="77777777" w:rsidTr="009153C9">
        <w:trPr>
          <w:trHeight w:val="454"/>
        </w:trPr>
        <w:tc>
          <w:tcPr>
            <w:tcW w:w="2880" w:type="dxa"/>
            <w:vAlign w:val="center"/>
          </w:tcPr>
          <w:p w14:paraId="4F30A32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17EED1A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3FEEA58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376E29C7" w14:textId="77777777" w:rsidTr="009153C9">
        <w:trPr>
          <w:trHeight w:val="454"/>
        </w:trPr>
        <w:tc>
          <w:tcPr>
            <w:tcW w:w="2880" w:type="dxa"/>
            <w:vMerge w:val="restart"/>
            <w:vAlign w:val="center"/>
          </w:tcPr>
          <w:p w14:paraId="593C64B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7CF107B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45C1D0A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60E84A7F" w14:textId="77777777" w:rsidTr="009153C9">
        <w:trPr>
          <w:trHeight w:val="454"/>
        </w:trPr>
        <w:tc>
          <w:tcPr>
            <w:tcW w:w="2880" w:type="dxa"/>
            <w:vMerge/>
          </w:tcPr>
          <w:p w14:paraId="184576F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BF264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5CF93EB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7E0FD508" w14:textId="77777777" w:rsidTr="009153C9">
        <w:trPr>
          <w:trHeight w:val="454"/>
        </w:trPr>
        <w:tc>
          <w:tcPr>
            <w:tcW w:w="2880" w:type="dxa"/>
            <w:vMerge w:val="restart"/>
            <w:vAlign w:val="center"/>
          </w:tcPr>
          <w:p w14:paraId="4A7EDDA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000B132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43E9DEA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06121C72" w14:textId="77777777" w:rsidTr="009153C9">
        <w:trPr>
          <w:trHeight w:val="454"/>
        </w:trPr>
        <w:tc>
          <w:tcPr>
            <w:tcW w:w="2880" w:type="dxa"/>
            <w:vMerge/>
          </w:tcPr>
          <w:p w14:paraId="406C810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D9DC8D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492E08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69F2982E" w14:textId="77777777" w:rsidTr="009153C9">
        <w:trPr>
          <w:trHeight w:val="454"/>
        </w:trPr>
        <w:tc>
          <w:tcPr>
            <w:tcW w:w="2880" w:type="dxa"/>
            <w:vMerge w:val="restart"/>
            <w:vAlign w:val="center"/>
          </w:tcPr>
          <w:p w14:paraId="7FD9F67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67D0FDC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57A4D7A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00131268" w14:textId="77777777" w:rsidTr="009153C9">
        <w:trPr>
          <w:trHeight w:val="454"/>
        </w:trPr>
        <w:tc>
          <w:tcPr>
            <w:tcW w:w="2880" w:type="dxa"/>
            <w:vMerge/>
          </w:tcPr>
          <w:p w14:paraId="1AC50D7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4A2E95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48DDCD2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6A7B84A5" w14:textId="77777777" w:rsidTr="009153C9">
        <w:trPr>
          <w:trHeight w:val="454"/>
        </w:trPr>
        <w:tc>
          <w:tcPr>
            <w:tcW w:w="2880" w:type="dxa"/>
            <w:vMerge/>
          </w:tcPr>
          <w:p w14:paraId="76B5C1B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5D5BAE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6370691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5337E699" w14:textId="77777777" w:rsidTr="009153C9">
        <w:trPr>
          <w:trHeight w:val="454"/>
        </w:trPr>
        <w:tc>
          <w:tcPr>
            <w:tcW w:w="2880" w:type="dxa"/>
            <w:vMerge w:val="restart"/>
            <w:vAlign w:val="center"/>
          </w:tcPr>
          <w:p w14:paraId="1F9C951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55117E4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1B27717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5C944533" w14:textId="77777777" w:rsidTr="009153C9">
        <w:trPr>
          <w:trHeight w:val="454"/>
        </w:trPr>
        <w:tc>
          <w:tcPr>
            <w:tcW w:w="2880" w:type="dxa"/>
            <w:vMerge/>
          </w:tcPr>
          <w:p w14:paraId="229660A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E070E8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6FC4664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3F2F912A"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1EE0D7B8" w14:textId="46507E7B"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9. 应用服务器19</w:t>
      </w:r>
    </w:p>
    <w:tbl>
      <w:tblPr>
        <w:tblStyle w:val="5b"/>
        <w:tblW w:w="0" w:type="auto"/>
        <w:tblLook w:val="04A0" w:firstRow="1" w:lastRow="0" w:firstColumn="1" w:lastColumn="0" w:noHBand="0" w:noVBand="1"/>
      </w:tblPr>
      <w:tblGrid>
        <w:gridCol w:w="2706"/>
        <w:gridCol w:w="2720"/>
        <w:gridCol w:w="2870"/>
      </w:tblGrid>
      <w:tr w:rsidR="006E1EC7" w:rsidRPr="006E1EC7" w14:paraId="6326FCC8" w14:textId="77777777" w:rsidTr="009153C9">
        <w:trPr>
          <w:trHeight w:val="454"/>
        </w:trPr>
        <w:tc>
          <w:tcPr>
            <w:tcW w:w="2880" w:type="dxa"/>
            <w:shd w:val="clear" w:color="auto" w:fill="7D7D7D"/>
            <w:vAlign w:val="center"/>
          </w:tcPr>
          <w:p w14:paraId="32C0710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1BBDFD4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62AB5D4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3F9C510F" w14:textId="77777777" w:rsidTr="009153C9">
        <w:trPr>
          <w:trHeight w:val="454"/>
        </w:trPr>
        <w:tc>
          <w:tcPr>
            <w:tcW w:w="2880" w:type="dxa"/>
            <w:vMerge w:val="restart"/>
            <w:vAlign w:val="center"/>
          </w:tcPr>
          <w:p w14:paraId="69BC6C2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7C8D284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4E4EC9B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21D5C625" w14:textId="77777777" w:rsidTr="009153C9">
        <w:trPr>
          <w:trHeight w:val="454"/>
        </w:trPr>
        <w:tc>
          <w:tcPr>
            <w:tcW w:w="2880" w:type="dxa"/>
            <w:vMerge/>
          </w:tcPr>
          <w:p w14:paraId="6ADE8A6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670AF7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5C075F0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38074886" w14:textId="77777777" w:rsidTr="009153C9">
        <w:trPr>
          <w:trHeight w:val="454"/>
        </w:trPr>
        <w:tc>
          <w:tcPr>
            <w:tcW w:w="2880" w:type="dxa"/>
            <w:vMerge/>
          </w:tcPr>
          <w:p w14:paraId="211F462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7D3B97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207EB58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187E04EC" w14:textId="77777777" w:rsidTr="009153C9">
        <w:trPr>
          <w:trHeight w:val="454"/>
        </w:trPr>
        <w:tc>
          <w:tcPr>
            <w:tcW w:w="2880" w:type="dxa"/>
            <w:vMerge/>
          </w:tcPr>
          <w:p w14:paraId="0A760AE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D8D320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5CC54F3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50D70CF9" w14:textId="77777777" w:rsidTr="009153C9">
        <w:trPr>
          <w:trHeight w:val="454"/>
        </w:trPr>
        <w:tc>
          <w:tcPr>
            <w:tcW w:w="2880" w:type="dxa"/>
            <w:vMerge w:val="restart"/>
            <w:vAlign w:val="center"/>
          </w:tcPr>
          <w:p w14:paraId="358F8DD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5F40CB6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53C893B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01DC72FF" w14:textId="77777777" w:rsidTr="009153C9">
        <w:trPr>
          <w:trHeight w:val="454"/>
        </w:trPr>
        <w:tc>
          <w:tcPr>
            <w:tcW w:w="2880" w:type="dxa"/>
            <w:vMerge/>
          </w:tcPr>
          <w:p w14:paraId="6519893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FB1FE3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0A733C4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4A4F3C78" w14:textId="77777777" w:rsidTr="009153C9">
        <w:trPr>
          <w:trHeight w:val="454"/>
        </w:trPr>
        <w:tc>
          <w:tcPr>
            <w:tcW w:w="2880" w:type="dxa"/>
            <w:vMerge/>
          </w:tcPr>
          <w:p w14:paraId="0134562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FD94AB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5E1442B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2E143BF8" w14:textId="77777777" w:rsidTr="009153C9">
        <w:trPr>
          <w:trHeight w:val="454"/>
        </w:trPr>
        <w:tc>
          <w:tcPr>
            <w:tcW w:w="2880" w:type="dxa"/>
            <w:vMerge/>
          </w:tcPr>
          <w:p w14:paraId="5CCF9BF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39F1A7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29C60E0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20D15D21" w14:textId="77777777" w:rsidTr="009153C9">
        <w:trPr>
          <w:trHeight w:val="454"/>
        </w:trPr>
        <w:tc>
          <w:tcPr>
            <w:tcW w:w="2880" w:type="dxa"/>
            <w:vMerge/>
          </w:tcPr>
          <w:p w14:paraId="594D596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76AD89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290430D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5661053B" w14:textId="77777777" w:rsidTr="009153C9">
        <w:trPr>
          <w:trHeight w:val="454"/>
        </w:trPr>
        <w:tc>
          <w:tcPr>
            <w:tcW w:w="2880" w:type="dxa"/>
            <w:vMerge/>
          </w:tcPr>
          <w:p w14:paraId="1AEE6BF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7B1C12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094C7CE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4110ABB5" w14:textId="77777777" w:rsidTr="009153C9">
        <w:trPr>
          <w:trHeight w:val="454"/>
        </w:trPr>
        <w:tc>
          <w:tcPr>
            <w:tcW w:w="2880" w:type="dxa"/>
            <w:vMerge/>
          </w:tcPr>
          <w:p w14:paraId="63129BA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BEAFD4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6102BCC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6F6A7414" w14:textId="77777777" w:rsidTr="009153C9">
        <w:trPr>
          <w:trHeight w:val="454"/>
        </w:trPr>
        <w:tc>
          <w:tcPr>
            <w:tcW w:w="2880" w:type="dxa"/>
            <w:vMerge w:val="restart"/>
            <w:vAlign w:val="center"/>
          </w:tcPr>
          <w:p w14:paraId="379805F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5E2891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5553157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574EBBF4" w14:textId="77777777" w:rsidTr="009153C9">
        <w:trPr>
          <w:trHeight w:val="454"/>
        </w:trPr>
        <w:tc>
          <w:tcPr>
            <w:tcW w:w="2880" w:type="dxa"/>
            <w:vMerge/>
          </w:tcPr>
          <w:p w14:paraId="61F40FE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B13462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5D77C85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2A59175D" w14:textId="77777777" w:rsidTr="009153C9">
        <w:trPr>
          <w:trHeight w:val="454"/>
        </w:trPr>
        <w:tc>
          <w:tcPr>
            <w:tcW w:w="2880" w:type="dxa"/>
            <w:vMerge/>
          </w:tcPr>
          <w:p w14:paraId="028D588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389370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42113CD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6FAB3EC7" w14:textId="77777777" w:rsidTr="009153C9">
        <w:trPr>
          <w:trHeight w:val="454"/>
        </w:trPr>
        <w:tc>
          <w:tcPr>
            <w:tcW w:w="2880" w:type="dxa"/>
            <w:vMerge/>
          </w:tcPr>
          <w:p w14:paraId="36E2059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7FDD55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7FEE2FC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254FF2AA" w14:textId="77777777" w:rsidTr="009153C9">
        <w:trPr>
          <w:trHeight w:val="454"/>
        </w:trPr>
        <w:tc>
          <w:tcPr>
            <w:tcW w:w="2880" w:type="dxa"/>
            <w:vMerge w:val="restart"/>
            <w:vAlign w:val="center"/>
          </w:tcPr>
          <w:p w14:paraId="17944AB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2F02E9A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1DCB8F9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2EBB1721" w14:textId="77777777" w:rsidTr="009153C9">
        <w:trPr>
          <w:trHeight w:val="454"/>
        </w:trPr>
        <w:tc>
          <w:tcPr>
            <w:tcW w:w="2880" w:type="dxa"/>
            <w:vMerge/>
          </w:tcPr>
          <w:p w14:paraId="071D2BB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521E72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00AE032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4E6FEF7D" w14:textId="77777777" w:rsidTr="009153C9">
        <w:trPr>
          <w:trHeight w:val="454"/>
        </w:trPr>
        <w:tc>
          <w:tcPr>
            <w:tcW w:w="2880" w:type="dxa"/>
            <w:vMerge/>
          </w:tcPr>
          <w:p w14:paraId="5A73166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C2FEC8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2591337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671933CC" w14:textId="77777777" w:rsidTr="009153C9">
        <w:trPr>
          <w:trHeight w:val="454"/>
        </w:trPr>
        <w:tc>
          <w:tcPr>
            <w:tcW w:w="2880" w:type="dxa"/>
            <w:vMerge/>
          </w:tcPr>
          <w:p w14:paraId="37435C0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E2EA60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4EA33AF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44A86031" w14:textId="77777777" w:rsidTr="009153C9">
        <w:trPr>
          <w:trHeight w:val="454"/>
        </w:trPr>
        <w:tc>
          <w:tcPr>
            <w:tcW w:w="2880" w:type="dxa"/>
            <w:vMerge/>
          </w:tcPr>
          <w:p w14:paraId="4CE509C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9B5DE8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2125DD5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21DE1DE3" w14:textId="77777777" w:rsidTr="009153C9">
        <w:trPr>
          <w:trHeight w:val="454"/>
        </w:trPr>
        <w:tc>
          <w:tcPr>
            <w:tcW w:w="2880" w:type="dxa"/>
            <w:vMerge/>
          </w:tcPr>
          <w:p w14:paraId="0A7F03A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5BB0A6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338C21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2E5AEB3D" w14:textId="77777777" w:rsidTr="009153C9">
        <w:trPr>
          <w:trHeight w:val="454"/>
        </w:trPr>
        <w:tc>
          <w:tcPr>
            <w:tcW w:w="2880" w:type="dxa"/>
            <w:vAlign w:val="center"/>
          </w:tcPr>
          <w:p w14:paraId="612D5F9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24B8DA5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629CA46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473F0598" w14:textId="77777777" w:rsidTr="009153C9">
        <w:trPr>
          <w:trHeight w:val="454"/>
        </w:trPr>
        <w:tc>
          <w:tcPr>
            <w:tcW w:w="2880" w:type="dxa"/>
            <w:vAlign w:val="center"/>
          </w:tcPr>
          <w:p w14:paraId="70FF605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1020F4D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5B5E2F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66BD76ED" w14:textId="77777777" w:rsidTr="009153C9">
        <w:trPr>
          <w:trHeight w:val="454"/>
        </w:trPr>
        <w:tc>
          <w:tcPr>
            <w:tcW w:w="2880" w:type="dxa"/>
            <w:vMerge w:val="restart"/>
            <w:vAlign w:val="center"/>
          </w:tcPr>
          <w:p w14:paraId="57C6813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755720F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2A99BB9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79E97378" w14:textId="77777777" w:rsidTr="009153C9">
        <w:trPr>
          <w:trHeight w:val="454"/>
        </w:trPr>
        <w:tc>
          <w:tcPr>
            <w:tcW w:w="2880" w:type="dxa"/>
            <w:vMerge/>
          </w:tcPr>
          <w:p w14:paraId="0D88465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FFFC5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52574B1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06ABE057" w14:textId="77777777" w:rsidTr="009153C9">
        <w:trPr>
          <w:trHeight w:val="454"/>
        </w:trPr>
        <w:tc>
          <w:tcPr>
            <w:tcW w:w="2880" w:type="dxa"/>
            <w:vMerge w:val="restart"/>
            <w:vAlign w:val="center"/>
          </w:tcPr>
          <w:p w14:paraId="0BFFBDE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6D26065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66CDF7E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4978632F" w14:textId="77777777" w:rsidTr="009153C9">
        <w:trPr>
          <w:trHeight w:val="454"/>
        </w:trPr>
        <w:tc>
          <w:tcPr>
            <w:tcW w:w="2880" w:type="dxa"/>
            <w:vMerge/>
          </w:tcPr>
          <w:p w14:paraId="0ACA1C6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6B0A1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412F2A5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5F70F6D2" w14:textId="77777777" w:rsidTr="009153C9">
        <w:trPr>
          <w:trHeight w:val="454"/>
        </w:trPr>
        <w:tc>
          <w:tcPr>
            <w:tcW w:w="2880" w:type="dxa"/>
            <w:vMerge w:val="restart"/>
            <w:vAlign w:val="center"/>
          </w:tcPr>
          <w:p w14:paraId="2A81ED8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5581F34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755F2DE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43247ACF" w14:textId="77777777" w:rsidTr="009153C9">
        <w:trPr>
          <w:trHeight w:val="454"/>
        </w:trPr>
        <w:tc>
          <w:tcPr>
            <w:tcW w:w="2880" w:type="dxa"/>
            <w:vMerge/>
          </w:tcPr>
          <w:p w14:paraId="0BB9B28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E02AF8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7814704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62E89439" w14:textId="77777777" w:rsidTr="009153C9">
        <w:trPr>
          <w:trHeight w:val="454"/>
        </w:trPr>
        <w:tc>
          <w:tcPr>
            <w:tcW w:w="2880" w:type="dxa"/>
            <w:vMerge/>
          </w:tcPr>
          <w:p w14:paraId="69882C6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81BE65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515FCA8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7A7267FE" w14:textId="77777777" w:rsidTr="009153C9">
        <w:trPr>
          <w:trHeight w:val="454"/>
        </w:trPr>
        <w:tc>
          <w:tcPr>
            <w:tcW w:w="2880" w:type="dxa"/>
            <w:vMerge w:val="restart"/>
            <w:vAlign w:val="center"/>
          </w:tcPr>
          <w:p w14:paraId="0F8B34F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6A7C7F1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452368A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5E4E4004" w14:textId="77777777" w:rsidTr="009153C9">
        <w:trPr>
          <w:trHeight w:val="454"/>
        </w:trPr>
        <w:tc>
          <w:tcPr>
            <w:tcW w:w="2880" w:type="dxa"/>
            <w:vMerge/>
          </w:tcPr>
          <w:p w14:paraId="120C644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06EB1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318F376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7AFAC29D"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0108EB70" w14:textId="3C3395B3"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10. 应用服务器20</w:t>
      </w:r>
    </w:p>
    <w:tbl>
      <w:tblPr>
        <w:tblStyle w:val="5b"/>
        <w:tblW w:w="0" w:type="auto"/>
        <w:tblLook w:val="04A0" w:firstRow="1" w:lastRow="0" w:firstColumn="1" w:lastColumn="0" w:noHBand="0" w:noVBand="1"/>
      </w:tblPr>
      <w:tblGrid>
        <w:gridCol w:w="2706"/>
        <w:gridCol w:w="2720"/>
        <w:gridCol w:w="2870"/>
      </w:tblGrid>
      <w:tr w:rsidR="006E1EC7" w:rsidRPr="006E1EC7" w14:paraId="0F30D856" w14:textId="77777777" w:rsidTr="009153C9">
        <w:trPr>
          <w:trHeight w:val="454"/>
        </w:trPr>
        <w:tc>
          <w:tcPr>
            <w:tcW w:w="2880" w:type="dxa"/>
            <w:shd w:val="clear" w:color="auto" w:fill="7D7D7D"/>
            <w:vAlign w:val="center"/>
          </w:tcPr>
          <w:p w14:paraId="4E3CD87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0F49309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05D9CA4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1279C94F" w14:textId="77777777" w:rsidTr="009153C9">
        <w:trPr>
          <w:trHeight w:val="454"/>
        </w:trPr>
        <w:tc>
          <w:tcPr>
            <w:tcW w:w="2880" w:type="dxa"/>
            <w:vMerge w:val="restart"/>
            <w:vAlign w:val="center"/>
          </w:tcPr>
          <w:p w14:paraId="5FE821F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676C394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3DDE413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0340C3E4" w14:textId="77777777" w:rsidTr="009153C9">
        <w:trPr>
          <w:trHeight w:val="454"/>
        </w:trPr>
        <w:tc>
          <w:tcPr>
            <w:tcW w:w="2880" w:type="dxa"/>
            <w:vMerge/>
          </w:tcPr>
          <w:p w14:paraId="652C90B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9B9E04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6ADEDFE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6E9075B8" w14:textId="77777777" w:rsidTr="009153C9">
        <w:trPr>
          <w:trHeight w:val="454"/>
        </w:trPr>
        <w:tc>
          <w:tcPr>
            <w:tcW w:w="2880" w:type="dxa"/>
            <w:vMerge/>
          </w:tcPr>
          <w:p w14:paraId="66A7B80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B4ABE5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0D7578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69088018" w14:textId="77777777" w:rsidTr="009153C9">
        <w:trPr>
          <w:trHeight w:val="454"/>
        </w:trPr>
        <w:tc>
          <w:tcPr>
            <w:tcW w:w="2880" w:type="dxa"/>
            <w:vMerge/>
          </w:tcPr>
          <w:p w14:paraId="3700FB1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BADAD3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10DC28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76FC174D" w14:textId="77777777" w:rsidTr="009153C9">
        <w:trPr>
          <w:trHeight w:val="454"/>
        </w:trPr>
        <w:tc>
          <w:tcPr>
            <w:tcW w:w="2880" w:type="dxa"/>
            <w:vMerge w:val="restart"/>
            <w:vAlign w:val="center"/>
          </w:tcPr>
          <w:p w14:paraId="0626FB0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2078FB0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5C424FC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30678873" w14:textId="77777777" w:rsidTr="009153C9">
        <w:trPr>
          <w:trHeight w:val="454"/>
        </w:trPr>
        <w:tc>
          <w:tcPr>
            <w:tcW w:w="2880" w:type="dxa"/>
            <w:vMerge/>
          </w:tcPr>
          <w:p w14:paraId="4016EF2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AE10F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3728B9A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772EB3DE" w14:textId="77777777" w:rsidTr="009153C9">
        <w:trPr>
          <w:trHeight w:val="454"/>
        </w:trPr>
        <w:tc>
          <w:tcPr>
            <w:tcW w:w="2880" w:type="dxa"/>
            <w:vMerge/>
          </w:tcPr>
          <w:p w14:paraId="0EEA678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191EE3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666CCE2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0DDFF934" w14:textId="77777777" w:rsidTr="009153C9">
        <w:trPr>
          <w:trHeight w:val="454"/>
        </w:trPr>
        <w:tc>
          <w:tcPr>
            <w:tcW w:w="2880" w:type="dxa"/>
            <w:vMerge/>
          </w:tcPr>
          <w:p w14:paraId="55B740D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23F2EE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7CF63F1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3FEF5F89" w14:textId="77777777" w:rsidTr="009153C9">
        <w:trPr>
          <w:trHeight w:val="454"/>
        </w:trPr>
        <w:tc>
          <w:tcPr>
            <w:tcW w:w="2880" w:type="dxa"/>
            <w:vMerge/>
          </w:tcPr>
          <w:p w14:paraId="6468063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5C48E3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6091442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4AFF5EBD" w14:textId="77777777" w:rsidTr="009153C9">
        <w:trPr>
          <w:trHeight w:val="454"/>
        </w:trPr>
        <w:tc>
          <w:tcPr>
            <w:tcW w:w="2880" w:type="dxa"/>
            <w:vMerge/>
          </w:tcPr>
          <w:p w14:paraId="5D30D16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4DF277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6FF9535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4FD225E3" w14:textId="77777777" w:rsidTr="009153C9">
        <w:trPr>
          <w:trHeight w:val="454"/>
        </w:trPr>
        <w:tc>
          <w:tcPr>
            <w:tcW w:w="2880" w:type="dxa"/>
            <w:vMerge/>
          </w:tcPr>
          <w:p w14:paraId="41E2579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347416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7FA3F3E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492060AD" w14:textId="77777777" w:rsidTr="009153C9">
        <w:trPr>
          <w:trHeight w:val="454"/>
        </w:trPr>
        <w:tc>
          <w:tcPr>
            <w:tcW w:w="2880" w:type="dxa"/>
            <w:vMerge w:val="restart"/>
            <w:vAlign w:val="center"/>
          </w:tcPr>
          <w:p w14:paraId="4C045E4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5EA21B2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0BF8214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3408992B" w14:textId="77777777" w:rsidTr="009153C9">
        <w:trPr>
          <w:trHeight w:val="454"/>
        </w:trPr>
        <w:tc>
          <w:tcPr>
            <w:tcW w:w="2880" w:type="dxa"/>
            <w:vMerge/>
          </w:tcPr>
          <w:p w14:paraId="7A29B12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C7EED8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1C6A45E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5F2A40E4" w14:textId="77777777" w:rsidTr="009153C9">
        <w:trPr>
          <w:trHeight w:val="454"/>
        </w:trPr>
        <w:tc>
          <w:tcPr>
            <w:tcW w:w="2880" w:type="dxa"/>
            <w:vMerge/>
          </w:tcPr>
          <w:p w14:paraId="48E8CFD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679BD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275E13C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3BB70C28" w14:textId="77777777" w:rsidTr="009153C9">
        <w:trPr>
          <w:trHeight w:val="454"/>
        </w:trPr>
        <w:tc>
          <w:tcPr>
            <w:tcW w:w="2880" w:type="dxa"/>
            <w:vMerge/>
          </w:tcPr>
          <w:p w14:paraId="7308451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F50650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6A40317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51ACA1F9" w14:textId="77777777" w:rsidTr="009153C9">
        <w:trPr>
          <w:trHeight w:val="454"/>
        </w:trPr>
        <w:tc>
          <w:tcPr>
            <w:tcW w:w="2880" w:type="dxa"/>
            <w:vMerge w:val="restart"/>
            <w:vAlign w:val="center"/>
          </w:tcPr>
          <w:p w14:paraId="785A378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3810ACC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72C02DD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4D2AC960" w14:textId="77777777" w:rsidTr="009153C9">
        <w:trPr>
          <w:trHeight w:val="454"/>
        </w:trPr>
        <w:tc>
          <w:tcPr>
            <w:tcW w:w="2880" w:type="dxa"/>
            <w:vMerge/>
          </w:tcPr>
          <w:p w14:paraId="66CE9EE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FB2EE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2E7EAFC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09AE72FF" w14:textId="77777777" w:rsidTr="009153C9">
        <w:trPr>
          <w:trHeight w:val="454"/>
        </w:trPr>
        <w:tc>
          <w:tcPr>
            <w:tcW w:w="2880" w:type="dxa"/>
            <w:vMerge/>
          </w:tcPr>
          <w:p w14:paraId="7D7C3E6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27360D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3F570D8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5203D79D" w14:textId="77777777" w:rsidTr="009153C9">
        <w:trPr>
          <w:trHeight w:val="454"/>
        </w:trPr>
        <w:tc>
          <w:tcPr>
            <w:tcW w:w="2880" w:type="dxa"/>
            <w:vMerge/>
          </w:tcPr>
          <w:p w14:paraId="047E65A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00E4FF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401DCB0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5C5CDB6F" w14:textId="77777777" w:rsidTr="009153C9">
        <w:trPr>
          <w:trHeight w:val="454"/>
        </w:trPr>
        <w:tc>
          <w:tcPr>
            <w:tcW w:w="2880" w:type="dxa"/>
            <w:vMerge/>
          </w:tcPr>
          <w:p w14:paraId="78738F5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44F706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7698BB7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01F9FCC0" w14:textId="77777777" w:rsidTr="009153C9">
        <w:trPr>
          <w:trHeight w:val="454"/>
        </w:trPr>
        <w:tc>
          <w:tcPr>
            <w:tcW w:w="2880" w:type="dxa"/>
            <w:vMerge/>
          </w:tcPr>
          <w:p w14:paraId="715B207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FF8773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0A01CBF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677FC1FE" w14:textId="77777777" w:rsidTr="009153C9">
        <w:trPr>
          <w:trHeight w:val="454"/>
        </w:trPr>
        <w:tc>
          <w:tcPr>
            <w:tcW w:w="2880" w:type="dxa"/>
            <w:vAlign w:val="center"/>
          </w:tcPr>
          <w:p w14:paraId="6E62128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436EFCB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13E2310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5A863CA9" w14:textId="77777777" w:rsidTr="009153C9">
        <w:trPr>
          <w:trHeight w:val="454"/>
        </w:trPr>
        <w:tc>
          <w:tcPr>
            <w:tcW w:w="2880" w:type="dxa"/>
            <w:vAlign w:val="center"/>
          </w:tcPr>
          <w:p w14:paraId="2B420F0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2048678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14B7640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0E8A4FA3" w14:textId="77777777" w:rsidTr="009153C9">
        <w:trPr>
          <w:trHeight w:val="454"/>
        </w:trPr>
        <w:tc>
          <w:tcPr>
            <w:tcW w:w="2880" w:type="dxa"/>
            <w:vMerge w:val="restart"/>
            <w:vAlign w:val="center"/>
          </w:tcPr>
          <w:p w14:paraId="6AD1F57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13C38AF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4FB5DA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7A035D3F" w14:textId="77777777" w:rsidTr="009153C9">
        <w:trPr>
          <w:trHeight w:val="454"/>
        </w:trPr>
        <w:tc>
          <w:tcPr>
            <w:tcW w:w="2880" w:type="dxa"/>
            <w:vMerge/>
          </w:tcPr>
          <w:p w14:paraId="6B1DDC3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396B03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76F3976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6E679C91" w14:textId="77777777" w:rsidTr="009153C9">
        <w:trPr>
          <w:trHeight w:val="454"/>
        </w:trPr>
        <w:tc>
          <w:tcPr>
            <w:tcW w:w="2880" w:type="dxa"/>
            <w:vMerge w:val="restart"/>
            <w:vAlign w:val="center"/>
          </w:tcPr>
          <w:p w14:paraId="6E1D213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6E90010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2584B02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70177608" w14:textId="77777777" w:rsidTr="009153C9">
        <w:trPr>
          <w:trHeight w:val="454"/>
        </w:trPr>
        <w:tc>
          <w:tcPr>
            <w:tcW w:w="2880" w:type="dxa"/>
            <w:vMerge/>
          </w:tcPr>
          <w:p w14:paraId="17EE47E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B4A6CF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61435B6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399D93EE" w14:textId="77777777" w:rsidTr="009153C9">
        <w:trPr>
          <w:trHeight w:val="454"/>
        </w:trPr>
        <w:tc>
          <w:tcPr>
            <w:tcW w:w="2880" w:type="dxa"/>
            <w:vMerge w:val="restart"/>
            <w:vAlign w:val="center"/>
          </w:tcPr>
          <w:p w14:paraId="4F18006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66D42DA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74E96A3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6ED5E720" w14:textId="77777777" w:rsidTr="009153C9">
        <w:trPr>
          <w:trHeight w:val="454"/>
        </w:trPr>
        <w:tc>
          <w:tcPr>
            <w:tcW w:w="2880" w:type="dxa"/>
            <w:vMerge/>
          </w:tcPr>
          <w:p w14:paraId="6D40EF5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F2AF3A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5DD27B6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0CDC62B9" w14:textId="77777777" w:rsidTr="009153C9">
        <w:trPr>
          <w:trHeight w:val="454"/>
        </w:trPr>
        <w:tc>
          <w:tcPr>
            <w:tcW w:w="2880" w:type="dxa"/>
            <w:vMerge/>
          </w:tcPr>
          <w:p w14:paraId="1F10B15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E70DE4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2B0C2B0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7B6EA996" w14:textId="77777777" w:rsidTr="009153C9">
        <w:trPr>
          <w:trHeight w:val="454"/>
        </w:trPr>
        <w:tc>
          <w:tcPr>
            <w:tcW w:w="2880" w:type="dxa"/>
            <w:vMerge w:val="restart"/>
            <w:vAlign w:val="center"/>
          </w:tcPr>
          <w:p w14:paraId="7DC4143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664981D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2D06DD9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5056AAA4" w14:textId="77777777" w:rsidTr="009153C9">
        <w:trPr>
          <w:trHeight w:val="454"/>
        </w:trPr>
        <w:tc>
          <w:tcPr>
            <w:tcW w:w="2880" w:type="dxa"/>
            <w:vMerge/>
          </w:tcPr>
          <w:p w14:paraId="5F6CDC3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E4A475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32A0728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27DD2A40"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6AAA9677" w14:textId="60DFCC79"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11. 应用服务器21</w:t>
      </w:r>
    </w:p>
    <w:tbl>
      <w:tblPr>
        <w:tblStyle w:val="5b"/>
        <w:tblW w:w="0" w:type="auto"/>
        <w:tblLook w:val="04A0" w:firstRow="1" w:lastRow="0" w:firstColumn="1" w:lastColumn="0" w:noHBand="0" w:noVBand="1"/>
      </w:tblPr>
      <w:tblGrid>
        <w:gridCol w:w="2706"/>
        <w:gridCol w:w="2720"/>
        <w:gridCol w:w="2870"/>
      </w:tblGrid>
      <w:tr w:rsidR="006E1EC7" w:rsidRPr="006E1EC7" w14:paraId="161D6686" w14:textId="77777777" w:rsidTr="009153C9">
        <w:trPr>
          <w:trHeight w:val="454"/>
        </w:trPr>
        <w:tc>
          <w:tcPr>
            <w:tcW w:w="2880" w:type="dxa"/>
            <w:shd w:val="clear" w:color="auto" w:fill="7D7D7D"/>
            <w:vAlign w:val="center"/>
          </w:tcPr>
          <w:p w14:paraId="2D5B3C6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202A22B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0B82059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3BE0F2A8" w14:textId="77777777" w:rsidTr="009153C9">
        <w:trPr>
          <w:trHeight w:val="454"/>
        </w:trPr>
        <w:tc>
          <w:tcPr>
            <w:tcW w:w="2880" w:type="dxa"/>
            <w:vMerge w:val="restart"/>
            <w:vAlign w:val="center"/>
          </w:tcPr>
          <w:p w14:paraId="00F2CF0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7DFD7A7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0050EEA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30B1E4D4" w14:textId="77777777" w:rsidTr="009153C9">
        <w:trPr>
          <w:trHeight w:val="454"/>
        </w:trPr>
        <w:tc>
          <w:tcPr>
            <w:tcW w:w="2880" w:type="dxa"/>
            <w:vMerge/>
          </w:tcPr>
          <w:p w14:paraId="3FC9FD6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30A857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05AF49E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541FAC83" w14:textId="77777777" w:rsidTr="009153C9">
        <w:trPr>
          <w:trHeight w:val="454"/>
        </w:trPr>
        <w:tc>
          <w:tcPr>
            <w:tcW w:w="2880" w:type="dxa"/>
            <w:vMerge/>
          </w:tcPr>
          <w:p w14:paraId="33A4535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21CE3A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695745D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6597CDBE" w14:textId="77777777" w:rsidTr="009153C9">
        <w:trPr>
          <w:trHeight w:val="454"/>
        </w:trPr>
        <w:tc>
          <w:tcPr>
            <w:tcW w:w="2880" w:type="dxa"/>
            <w:vMerge/>
          </w:tcPr>
          <w:p w14:paraId="5E2A022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CA1162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1ADB2E9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497E036F" w14:textId="77777777" w:rsidTr="009153C9">
        <w:trPr>
          <w:trHeight w:val="454"/>
        </w:trPr>
        <w:tc>
          <w:tcPr>
            <w:tcW w:w="2880" w:type="dxa"/>
            <w:vMerge w:val="restart"/>
            <w:vAlign w:val="center"/>
          </w:tcPr>
          <w:p w14:paraId="0BBCDF4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67CE2D7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6BB2E81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5AFE73D3" w14:textId="77777777" w:rsidTr="009153C9">
        <w:trPr>
          <w:trHeight w:val="454"/>
        </w:trPr>
        <w:tc>
          <w:tcPr>
            <w:tcW w:w="2880" w:type="dxa"/>
            <w:vMerge/>
          </w:tcPr>
          <w:p w14:paraId="02568DC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D898D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30FC52B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67F0B98A" w14:textId="77777777" w:rsidTr="009153C9">
        <w:trPr>
          <w:trHeight w:val="454"/>
        </w:trPr>
        <w:tc>
          <w:tcPr>
            <w:tcW w:w="2880" w:type="dxa"/>
            <w:vMerge/>
          </w:tcPr>
          <w:p w14:paraId="6EAE3FB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DCF360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0159AA8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327DD7B1" w14:textId="77777777" w:rsidTr="009153C9">
        <w:trPr>
          <w:trHeight w:val="454"/>
        </w:trPr>
        <w:tc>
          <w:tcPr>
            <w:tcW w:w="2880" w:type="dxa"/>
            <w:vMerge/>
          </w:tcPr>
          <w:p w14:paraId="190AC69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D70690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6C7A7F9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302C22D3" w14:textId="77777777" w:rsidTr="009153C9">
        <w:trPr>
          <w:trHeight w:val="454"/>
        </w:trPr>
        <w:tc>
          <w:tcPr>
            <w:tcW w:w="2880" w:type="dxa"/>
            <w:vMerge/>
          </w:tcPr>
          <w:p w14:paraId="20C8635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296CEE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2E8B46E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00E995D1" w14:textId="77777777" w:rsidTr="009153C9">
        <w:trPr>
          <w:trHeight w:val="454"/>
        </w:trPr>
        <w:tc>
          <w:tcPr>
            <w:tcW w:w="2880" w:type="dxa"/>
            <w:vMerge/>
          </w:tcPr>
          <w:p w14:paraId="2840CBC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8D5491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09619DA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336CC4D9" w14:textId="77777777" w:rsidTr="009153C9">
        <w:trPr>
          <w:trHeight w:val="454"/>
        </w:trPr>
        <w:tc>
          <w:tcPr>
            <w:tcW w:w="2880" w:type="dxa"/>
            <w:vMerge/>
          </w:tcPr>
          <w:p w14:paraId="1C25225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7A3D61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4358742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69A92CD4" w14:textId="77777777" w:rsidTr="009153C9">
        <w:trPr>
          <w:trHeight w:val="454"/>
        </w:trPr>
        <w:tc>
          <w:tcPr>
            <w:tcW w:w="2880" w:type="dxa"/>
            <w:vMerge w:val="restart"/>
            <w:vAlign w:val="center"/>
          </w:tcPr>
          <w:p w14:paraId="6EC89A0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20C9557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66E13B3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73A77BFA" w14:textId="77777777" w:rsidTr="009153C9">
        <w:trPr>
          <w:trHeight w:val="454"/>
        </w:trPr>
        <w:tc>
          <w:tcPr>
            <w:tcW w:w="2880" w:type="dxa"/>
            <w:vMerge/>
          </w:tcPr>
          <w:p w14:paraId="1A29B34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CCFAB1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55E2AA2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5AE2F510" w14:textId="77777777" w:rsidTr="009153C9">
        <w:trPr>
          <w:trHeight w:val="454"/>
        </w:trPr>
        <w:tc>
          <w:tcPr>
            <w:tcW w:w="2880" w:type="dxa"/>
            <w:vMerge/>
          </w:tcPr>
          <w:p w14:paraId="7B4C1AC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1AC595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3BEBA9E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3836D692" w14:textId="77777777" w:rsidTr="009153C9">
        <w:trPr>
          <w:trHeight w:val="454"/>
        </w:trPr>
        <w:tc>
          <w:tcPr>
            <w:tcW w:w="2880" w:type="dxa"/>
            <w:vMerge/>
          </w:tcPr>
          <w:p w14:paraId="4FE04C5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ADD84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4F2421F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71F73B7A" w14:textId="77777777" w:rsidTr="009153C9">
        <w:trPr>
          <w:trHeight w:val="454"/>
        </w:trPr>
        <w:tc>
          <w:tcPr>
            <w:tcW w:w="2880" w:type="dxa"/>
            <w:vMerge w:val="restart"/>
            <w:vAlign w:val="center"/>
          </w:tcPr>
          <w:p w14:paraId="2AD2657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648BA2E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5BF570D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592593C7" w14:textId="77777777" w:rsidTr="009153C9">
        <w:trPr>
          <w:trHeight w:val="454"/>
        </w:trPr>
        <w:tc>
          <w:tcPr>
            <w:tcW w:w="2880" w:type="dxa"/>
            <w:vMerge/>
          </w:tcPr>
          <w:p w14:paraId="34B1A0D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D73688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6F7E3E3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68E539E6" w14:textId="77777777" w:rsidTr="009153C9">
        <w:trPr>
          <w:trHeight w:val="454"/>
        </w:trPr>
        <w:tc>
          <w:tcPr>
            <w:tcW w:w="2880" w:type="dxa"/>
            <w:vMerge/>
          </w:tcPr>
          <w:p w14:paraId="11A3245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AB6F34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179FCF6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124D9983" w14:textId="77777777" w:rsidTr="009153C9">
        <w:trPr>
          <w:trHeight w:val="454"/>
        </w:trPr>
        <w:tc>
          <w:tcPr>
            <w:tcW w:w="2880" w:type="dxa"/>
            <w:vMerge/>
          </w:tcPr>
          <w:p w14:paraId="3CEB1A5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25DBFF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019A2A1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5D319A84" w14:textId="77777777" w:rsidTr="009153C9">
        <w:trPr>
          <w:trHeight w:val="454"/>
        </w:trPr>
        <w:tc>
          <w:tcPr>
            <w:tcW w:w="2880" w:type="dxa"/>
            <w:vMerge/>
          </w:tcPr>
          <w:p w14:paraId="4606F24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38A9D2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47BA9D4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65B70399" w14:textId="77777777" w:rsidTr="009153C9">
        <w:trPr>
          <w:trHeight w:val="454"/>
        </w:trPr>
        <w:tc>
          <w:tcPr>
            <w:tcW w:w="2880" w:type="dxa"/>
            <w:vMerge/>
          </w:tcPr>
          <w:p w14:paraId="5301AA5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1F0DD7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106DF75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441F722A" w14:textId="77777777" w:rsidTr="009153C9">
        <w:trPr>
          <w:trHeight w:val="454"/>
        </w:trPr>
        <w:tc>
          <w:tcPr>
            <w:tcW w:w="2880" w:type="dxa"/>
            <w:vAlign w:val="center"/>
          </w:tcPr>
          <w:p w14:paraId="3911F58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0103FF1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115D520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4E4C18A7" w14:textId="77777777" w:rsidTr="009153C9">
        <w:trPr>
          <w:trHeight w:val="454"/>
        </w:trPr>
        <w:tc>
          <w:tcPr>
            <w:tcW w:w="2880" w:type="dxa"/>
            <w:vAlign w:val="center"/>
          </w:tcPr>
          <w:p w14:paraId="056B820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0867EA5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15969E8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5DC6A273" w14:textId="77777777" w:rsidTr="009153C9">
        <w:trPr>
          <w:trHeight w:val="454"/>
        </w:trPr>
        <w:tc>
          <w:tcPr>
            <w:tcW w:w="2880" w:type="dxa"/>
            <w:vMerge w:val="restart"/>
            <w:vAlign w:val="center"/>
          </w:tcPr>
          <w:p w14:paraId="585A8B5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249F9BA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1A23783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06A7EB9C" w14:textId="77777777" w:rsidTr="009153C9">
        <w:trPr>
          <w:trHeight w:val="454"/>
        </w:trPr>
        <w:tc>
          <w:tcPr>
            <w:tcW w:w="2880" w:type="dxa"/>
            <w:vMerge/>
          </w:tcPr>
          <w:p w14:paraId="28530DE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5489DD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1DDB71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52723C0B" w14:textId="77777777" w:rsidTr="009153C9">
        <w:trPr>
          <w:trHeight w:val="454"/>
        </w:trPr>
        <w:tc>
          <w:tcPr>
            <w:tcW w:w="2880" w:type="dxa"/>
            <w:vMerge w:val="restart"/>
            <w:vAlign w:val="center"/>
          </w:tcPr>
          <w:p w14:paraId="730661C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56E1687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20720D3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7A98292C" w14:textId="77777777" w:rsidTr="009153C9">
        <w:trPr>
          <w:trHeight w:val="454"/>
        </w:trPr>
        <w:tc>
          <w:tcPr>
            <w:tcW w:w="2880" w:type="dxa"/>
            <w:vMerge/>
          </w:tcPr>
          <w:p w14:paraId="037640E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AA4754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4234B1D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74613B13" w14:textId="77777777" w:rsidTr="009153C9">
        <w:trPr>
          <w:trHeight w:val="454"/>
        </w:trPr>
        <w:tc>
          <w:tcPr>
            <w:tcW w:w="2880" w:type="dxa"/>
            <w:vMerge w:val="restart"/>
            <w:vAlign w:val="center"/>
          </w:tcPr>
          <w:p w14:paraId="3A707E8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08B329D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5C59997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4287FF0C" w14:textId="77777777" w:rsidTr="009153C9">
        <w:trPr>
          <w:trHeight w:val="454"/>
        </w:trPr>
        <w:tc>
          <w:tcPr>
            <w:tcW w:w="2880" w:type="dxa"/>
            <w:vMerge/>
          </w:tcPr>
          <w:p w14:paraId="512447B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7E0A64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0057C75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55998601" w14:textId="77777777" w:rsidTr="009153C9">
        <w:trPr>
          <w:trHeight w:val="454"/>
        </w:trPr>
        <w:tc>
          <w:tcPr>
            <w:tcW w:w="2880" w:type="dxa"/>
            <w:vMerge/>
          </w:tcPr>
          <w:p w14:paraId="7650350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E0FCC5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3F204F9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58BE4F13" w14:textId="77777777" w:rsidTr="009153C9">
        <w:trPr>
          <w:trHeight w:val="454"/>
        </w:trPr>
        <w:tc>
          <w:tcPr>
            <w:tcW w:w="2880" w:type="dxa"/>
            <w:vMerge w:val="restart"/>
            <w:vAlign w:val="center"/>
          </w:tcPr>
          <w:p w14:paraId="7DB6B8C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65DB205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22740A5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17B704BD" w14:textId="77777777" w:rsidTr="009153C9">
        <w:trPr>
          <w:trHeight w:val="454"/>
        </w:trPr>
        <w:tc>
          <w:tcPr>
            <w:tcW w:w="2880" w:type="dxa"/>
            <w:vMerge/>
          </w:tcPr>
          <w:p w14:paraId="17EC7C1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660952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2246F87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633D84C6"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4A1B9006" w14:textId="0F999566"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12. 应用服务器25</w:t>
      </w:r>
    </w:p>
    <w:tbl>
      <w:tblPr>
        <w:tblStyle w:val="5b"/>
        <w:tblW w:w="0" w:type="auto"/>
        <w:tblLook w:val="04A0" w:firstRow="1" w:lastRow="0" w:firstColumn="1" w:lastColumn="0" w:noHBand="0" w:noVBand="1"/>
      </w:tblPr>
      <w:tblGrid>
        <w:gridCol w:w="2706"/>
        <w:gridCol w:w="2720"/>
        <w:gridCol w:w="2870"/>
      </w:tblGrid>
      <w:tr w:rsidR="006E1EC7" w:rsidRPr="006E1EC7" w14:paraId="727AD832" w14:textId="77777777" w:rsidTr="009153C9">
        <w:trPr>
          <w:trHeight w:val="454"/>
        </w:trPr>
        <w:tc>
          <w:tcPr>
            <w:tcW w:w="2880" w:type="dxa"/>
            <w:shd w:val="clear" w:color="auto" w:fill="7D7D7D"/>
            <w:vAlign w:val="center"/>
          </w:tcPr>
          <w:p w14:paraId="1E7105D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70F9731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2CC090A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32F7E284" w14:textId="77777777" w:rsidTr="009153C9">
        <w:trPr>
          <w:trHeight w:val="454"/>
        </w:trPr>
        <w:tc>
          <w:tcPr>
            <w:tcW w:w="2880" w:type="dxa"/>
            <w:vMerge w:val="restart"/>
            <w:vAlign w:val="center"/>
          </w:tcPr>
          <w:p w14:paraId="6DC4DB7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342454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70C0E40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6C22C91B" w14:textId="77777777" w:rsidTr="009153C9">
        <w:trPr>
          <w:trHeight w:val="454"/>
        </w:trPr>
        <w:tc>
          <w:tcPr>
            <w:tcW w:w="2880" w:type="dxa"/>
            <w:vMerge/>
          </w:tcPr>
          <w:p w14:paraId="6AB9A80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F6F4E8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1C25AB2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7316BDBA" w14:textId="77777777" w:rsidTr="009153C9">
        <w:trPr>
          <w:trHeight w:val="454"/>
        </w:trPr>
        <w:tc>
          <w:tcPr>
            <w:tcW w:w="2880" w:type="dxa"/>
            <w:vMerge/>
          </w:tcPr>
          <w:p w14:paraId="0D8A12E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5034E8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6AE8767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541E1CD2" w14:textId="77777777" w:rsidTr="009153C9">
        <w:trPr>
          <w:trHeight w:val="454"/>
        </w:trPr>
        <w:tc>
          <w:tcPr>
            <w:tcW w:w="2880" w:type="dxa"/>
            <w:vMerge/>
          </w:tcPr>
          <w:p w14:paraId="4A796F7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FB5516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5A002F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707FEFCA" w14:textId="77777777" w:rsidTr="009153C9">
        <w:trPr>
          <w:trHeight w:val="454"/>
        </w:trPr>
        <w:tc>
          <w:tcPr>
            <w:tcW w:w="2880" w:type="dxa"/>
            <w:vMerge w:val="restart"/>
            <w:vAlign w:val="center"/>
          </w:tcPr>
          <w:p w14:paraId="224497D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3C817D4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4EB0D24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148B1978" w14:textId="77777777" w:rsidTr="009153C9">
        <w:trPr>
          <w:trHeight w:val="454"/>
        </w:trPr>
        <w:tc>
          <w:tcPr>
            <w:tcW w:w="2880" w:type="dxa"/>
            <w:vMerge/>
          </w:tcPr>
          <w:p w14:paraId="771F1E3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FD69A9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66F65E4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4BDBBF87" w14:textId="77777777" w:rsidTr="009153C9">
        <w:trPr>
          <w:trHeight w:val="454"/>
        </w:trPr>
        <w:tc>
          <w:tcPr>
            <w:tcW w:w="2880" w:type="dxa"/>
            <w:vMerge/>
          </w:tcPr>
          <w:p w14:paraId="375CBE0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BF1E2A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099247D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30181A1D" w14:textId="77777777" w:rsidTr="009153C9">
        <w:trPr>
          <w:trHeight w:val="454"/>
        </w:trPr>
        <w:tc>
          <w:tcPr>
            <w:tcW w:w="2880" w:type="dxa"/>
            <w:vMerge/>
          </w:tcPr>
          <w:p w14:paraId="484F7A8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C1B86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36FA017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34986541" w14:textId="77777777" w:rsidTr="009153C9">
        <w:trPr>
          <w:trHeight w:val="454"/>
        </w:trPr>
        <w:tc>
          <w:tcPr>
            <w:tcW w:w="2880" w:type="dxa"/>
            <w:vMerge/>
          </w:tcPr>
          <w:p w14:paraId="27AE8E1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E8F0EF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013DA2B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1A079946" w14:textId="77777777" w:rsidTr="009153C9">
        <w:trPr>
          <w:trHeight w:val="454"/>
        </w:trPr>
        <w:tc>
          <w:tcPr>
            <w:tcW w:w="2880" w:type="dxa"/>
            <w:vMerge/>
          </w:tcPr>
          <w:p w14:paraId="5571447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55D0E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0DF563F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067C772A" w14:textId="77777777" w:rsidTr="009153C9">
        <w:trPr>
          <w:trHeight w:val="454"/>
        </w:trPr>
        <w:tc>
          <w:tcPr>
            <w:tcW w:w="2880" w:type="dxa"/>
            <w:vMerge/>
          </w:tcPr>
          <w:p w14:paraId="308FD6E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934A99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145B1D3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5EB736DA" w14:textId="77777777" w:rsidTr="009153C9">
        <w:trPr>
          <w:trHeight w:val="454"/>
        </w:trPr>
        <w:tc>
          <w:tcPr>
            <w:tcW w:w="2880" w:type="dxa"/>
            <w:vMerge w:val="restart"/>
            <w:vAlign w:val="center"/>
          </w:tcPr>
          <w:p w14:paraId="6FF431D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0629E08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0F983F0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5FC243CF" w14:textId="77777777" w:rsidTr="009153C9">
        <w:trPr>
          <w:trHeight w:val="454"/>
        </w:trPr>
        <w:tc>
          <w:tcPr>
            <w:tcW w:w="2880" w:type="dxa"/>
            <w:vMerge/>
          </w:tcPr>
          <w:p w14:paraId="35C0295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7FE571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635F72C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242791B0" w14:textId="77777777" w:rsidTr="009153C9">
        <w:trPr>
          <w:trHeight w:val="454"/>
        </w:trPr>
        <w:tc>
          <w:tcPr>
            <w:tcW w:w="2880" w:type="dxa"/>
            <w:vMerge/>
          </w:tcPr>
          <w:p w14:paraId="3AB0330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4A2F47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4A89D11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6F9EAD4D" w14:textId="77777777" w:rsidTr="009153C9">
        <w:trPr>
          <w:trHeight w:val="454"/>
        </w:trPr>
        <w:tc>
          <w:tcPr>
            <w:tcW w:w="2880" w:type="dxa"/>
            <w:vMerge/>
          </w:tcPr>
          <w:p w14:paraId="1D0CCC1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EFEE00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62E4690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06307626" w14:textId="77777777" w:rsidTr="009153C9">
        <w:trPr>
          <w:trHeight w:val="454"/>
        </w:trPr>
        <w:tc>
          <w:tcPr>
            <w:tcW w:w="2880" w:type="dxa"/>
            <w:vMerge w:val="restart"/>
            <w:vAlign w:val="center"/>
          </w:tcPr>
          <w:p w14:paraId="356B48C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6FD4B49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4E21EA9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7DA2DD0E" w14:textId="77777777" w:rsidTr="009153C9">
        <w:trPr>
          <w:trHeight w:val="454"/>
        </w:trPr>
        <w:tc>
          <w:tcPr>
            <w:tcW w:w="2880" w:type="dxa"/>
            <w:vMerge/>
          </w:tcPr>
          <w:p w14:paraId="0C314F7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AC37DB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18BBF49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6148B881" w14:textId="77777777" w:rsidTr="009153C9">
        <w:trPr>
          <w:trHeight w:val="454"/>
        </w:trPr>
        <w:tc>
          <w:tcPr>
            <w:tcW w:w="2880" w:type="dxa"/>
            <w:vMerge/>
          </w:tcPr>
          <w:p w14:paraId="6C07559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06CB88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15F1334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34B7860F" w14:textId="77777777" w:rsidTr="009153C9">
        <w:trPr>
          <w:trHeight w:val="454"/>
        </w:trPr>
        <w:tc>
          <w:tcPr>
            <w:tcW w:w="2880" w:type="dxa"/>
            <w:vMerge/>
          </w:tcPr>
          <w:p w14:paraId="3DDB0FE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7FE892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1AE094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42843B96" w14:textId="77777777" w:rsidTr="009153C9">
        <w:trPr>
          <w:trHeight w:val="454"/>
        </w:trPr>
        <w:tc>
          <w:tcPr>
            <w:tcW w:w="2880" w:type="dxa"/>
            <w:vMerge/>
          </w:tcPr>
          <w:p w14:paraId="7F9EAE0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5877F2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3A2542E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4939FC4C" w14:textId="77777777" w:rsidTr="009153C9">
        <w:trPr>
          <w:trHeight w:val="454"/>
        </w:trPr>
        <w:tc>
          <w:tcPr>
            <w:tcW w:w="2880" w:type="dxa"/>
            <w:vMerge/>
          </w:tcPr>
          <w:p w14:paraId="65EEAEA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0AF093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260281C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3F66FF9A" w14:textId="77777777" w:rsidTr="009153C9">
        <w:trPr>
          <w:trHeight w:val="454"/>
        </w:trPr>
        <w:tc>
          <w:tcPr>
            <w:tcW w:w="2880" w:type="dxa"/>
            <w:vAlign w:val="center"/>
          </w:tcPr>
          <w:p w14:paraId="5090C84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5D5F148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23A300E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178621D0" w14:textId="77777777" w:rsidTr="009153C9">
        <w:trPr>
          <w:trHeight w:val="454"/>
        </w:trPr>
        <w:tc>
          <w:tcPr>
            <w:tcW w:w="2880" w:type="dxa"/>
            <w:vAlign w:val="center"/>
          </w:tcPr>
          <w:p w14:paraId="6D6894A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601CB9F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4917222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7DADBAB4" w14:textId="77777777" w:rsidTr="009153C9">
        <w:trPr>
          <w:trHeight w:val="454"/>
        </w:trPr>
        <w:tc>
          <w:tcPr>
            <w:tcW w:w="2880" w:type="dxa"/>
            <w:vMerge w:val="restart"/>
            <w:vAlign w:val="center"/>
          </w:tcPr>
          <w:p w14:paraId="0FCBF4C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1E79D2A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429232A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5E0BA2BD" w14:textId="77777777" w:rsidTr="009153C9">
        <w:trPr>
          <w:trHeight w:val="454"/>
        </w:trPr>
        <w:tc>
          <w:tcPr>
            <w:tcW w:w="2880" w:type="dxa"/>
            <w:vMerge/>
          </w:tcPr>
          <w:p w14:paraId="0CE098A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F4C417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4B78381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572EB185" w14:textId="77777777" w:rsidTr="009153C9">
        <w:trPr>
          <w:trHeight w:val="454"/>
        </w:trPr>
        <w:tc>
          <w:tcPr>
            <w:tcW w:w="2880" w:type="dxa"/>
            <w:vMerge w:val="restart"/>
            <w:vAlign w:val="center"/>
          </w:tcPr>
          <w:p w14:paraId="7F6F203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653321D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75A507F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2B742970" w14:textId="77777777" w:rsidTr="009153C9">
        <w:trPr>
          <w:trHeight w:val="454"/>
        </w:trPr>
        <w:tc>
          <w:tcPr>
            <w:tcW w:w="2880" w:type="dxa"/>
            <w:vMerge/>
          </w:tcPr>
          <w:p w14:paraId="355D16A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F3AEE9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22E0F71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4D53C426" w14:textId="77777777" w:rsidTr="009153C9">
        <w:trPr>
          <w:trHeight w:val="454"/>
        </w:trPr>
        <w:tc>
          <w:tcPr>
            <w:tcW w:w="2880" w:type="dxa"/>
            <w:vMerge w:val="restart"/>
            <w:vAlign w:val="center"/>
          </w:tcPr>
          <w:p w14:paraId="22667FB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513F25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7E819C3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344DB48E" w14:textId="77777777" w:rsidTr="009153C9">
        <w:trPr>
          <w:trHeight w:val="454"/>
        </w:trPr>
        <w:tc>
          <w:tcPr>
            <w:tcW w:w="2880" w:type="dxa"/>
            <w:vMerge/>
          </w:tcPr>
          <w:p w14:paraId="2198C68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D0562B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52A8E45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7E5ECD3B" w14:textId="77777777" w:rsidTr="009153C9">
        <w:trPr>
          <w:trHeight w:val="454"/>
        </w:trPr>
        <w:tc>
          <w:tcPr>
            <w:tcW w:w="2880" w:type="dxa"/>
            <w:vMerge/>
          </w:tcPr>
          <w:p w14:paraId="24146D3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EAF020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5AEE2D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1B849430" w14:textId="77777777" w:rsidTr="009153C9">
        <w:trPr>
          <w:trHeight w:val="454"/>
        </w:trPr>
        <w:tc>
          <w:tcPr>
            <w:tcW w:w="2880" w:type="dxa"/>
            <w:vMerge w:val="restart"/>
            <w:vAlign w:val="center"/>
          </w:tcPr>
          <w:p w14:paraId="15F45B8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5A671C2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40AF2E0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7C3E09A0" w14:textId="77777777" w:rsidTr="009153C9">
        <w:trPr>
          <w:trHeight w:val="454"/>
        </w:trPr>
        <w:tc>
          <w:tcPr>
            <w:tcW w:w="2880" w:type="dxa"/>
            <w:vMerge/>
          </w:tcPr>
          <w:p w14:paraId="4835B54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F78355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51A32E8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73042B9E"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020A4D34" w14:textId="6CD15378"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13. 应用服务器26</w:t>
      </w:r>
    </w:p>
    <w:tbl>
      <w:tblPr>
        <w:tblStyle w:val="5b"/>
        <w:tblW w:w="0" w:type="auto"/>
        <w:tblLook w:val="04A0" w:firstRow="1" w:lastRow="0" w:firstColumn="1" w:lastColumn="0" w:noHBand="0" w:noVBand="1"/>
      </w:tblPr>
      <w:tblGrid>
        <w:gridCol w:w="2706"/>
        <w:gridCol w:w="2720"/>
        <w:gridCol w:w="2870"/>
      </w:tblGrid>
      <w:tr w:rsidR="006E1EC7" w:rsidRPr="006E1EC7" w14:paraId="7B9451DF" w14:textId="77777777" w:rsidTr="009153C9">
        <w:trPr>
          <w:trHeight w:val="454"/>
        </w:trPr>
        <w:tc>
          <w:tcPr>
            <w:tcW w:w="2880" w:type="dxa"/>
            <w:shd w:val="clear" w:color="auto" w:fill="7D7D7D"/>
            <w:vAlign w:val="center"/>
          </w:tcPr>
          <w:p w14:paraId="604080A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259492C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4FD00D2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6BD6CCA3" w14:textId="77777777" w:rsidTr="009153C9">
        <w:trPr>
          <w:trHeight w:val="454"/>
        </w:trPr>
        <w:tc>
          <w:tcPr>
            <w:tcW w:w="2880" w:type="dxa"/>
            <w:vMerge w:val="restart"/>
            <w:vAlign w:val="center"/>
          </w:tcPr>
          <w:p w14:paraId="0415E2A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56A415D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6FE6299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013301A3" w14:textId="77777777" w:rsidTr="009153C9">
        <w:trPr>
          <w:trHeight w:val="454"/>
        </w:trPr>
        <w:tc>
          <w:tcPr>
            <w:tcW w:w="2880" w:type="dxa"/>
            <w:vMerge/>
          </w:tcPr>
          <w:p w14:paraId="2A75855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98A669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4D8EFAA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1AFBFA9B" w14:textId="77777777" w:rsidTr="009153C9">
        <w:trPr>
          <w:trHeight w:val="454"/>
        </w:trPr>
        <w:tc>
          <w:tcPr>
            <w:tcW w:w="2880" w:type="dxa"/>
            <w:vMerge/>
          </w:tcPr>
          <w:p w14:paraId="1CD26E5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FDF7B7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4B9129C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27F15525" w14:textId="77777777" w:rsidTr="009153C9">
        <w:trPr>
          <w:trHeight w:val="454"/>
        </w:trPr>
        <w:tc>
          <w:tcPr>
            <w:tcW w:w="2880" w:type="dxa"/>
            <w:vMerge/>
          </w:tcPr>
          <w:p w14:paraId="4FC9BAD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9119C3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03A339E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63215AF8" w14:textId="77777777" w:rsidTr="009153C9">
        <w:trPr>
          <w:trHeight w:val="454"/>
        </w:trPr>
        <w:tc>
          <w:tcPr>
            <w:tcW w:w="2880" w:type="dxa"/>
            <w:vMerge w:val="restart"/>
            <w:vAlign w:val="center"/>
          </w:tcPr>
          <w:p w14:paraId="705C3A7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1D3ADE4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766D88A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6A1E0FDD" w14:textId="77777777" w:rsidTr="009153C9">
        <w:trPr>
          <w:trHeight w:val="454"/>
        </w:trPr>
        <w:tc>
          <w:tcPr>
            <w:tcW w:w="2880" w:type="dxa"/>
            <w:vMerge/>
          </w:tcPr>
          <w:p w14:paraId="11ABBB5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43E5A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6716A0A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25137D7A" w14:textId="77777777" w:rsidTr="009153C9">
        <w:trPr>
          <w:trHeight w:val="454"/>
        </w:trPr>
        <w:tc>
          <w:tcPr>
            <w:tcW w:w="2880" w:type="dxa"/>
            <w:vMerge/>
          </w:tcPr>
          <w:p w14:paraId="1E53926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723B88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006B07B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0826B8E5" w14:textId="77777777" w:rsidTr="009153C9">
        <w:trPr>
          <w:trHeight w:val="454"/>
        </w:trPr>
        <w:tc>
          <w:tcPr>
            <w:tcW w:w="2880" w:type="dxa"/>
            <w:vMerge/>
          </w:tcPr>
          <w:p w14:paraId="77C1792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452A01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00D50B7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3DEB88AB" w14:textId="77777777" w:rsidTr="009153C9">
        <w:trPr>
          <w:trHeight w:val="454"/>
        </w:trPr>
        <w:tc>
          <w:tcPr>
            <w:tcW w:w="2880" w:type="dxa"/>
            <w:vMerge/>
          </w:tcPr>
          <w:p w14:paraId="508FCDA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7D283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21FE901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17D50A12" w14:textId="77777777" w:rsidTr="009153C9">
        <w:trPr>
          <w:trHeight w:val="454"/>
        </w:trPr>
        <w:tc>
          <w:tcPr>
            <w:tcW w:w="2880" w:type="dxa"/>
            <w:vMerge/>
          </w:tcPr>
          <w:p w14:paraId="0FE6E3B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7B9891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13CC188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070429D2" w14:textId="77777777" w:rsidTr="009153C9">
        <w:trPr>
          <w:trHeight w:val="454"/>
        </w:trPr>
        <w:tc>
          <w:tcPr>
            <w:tcW w:w="2880" w:type="dxa"/>
            <w:vMerge/>
          </w:tcPr>
          <w:p w14:paraId="62F01C0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06FD09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4CA23CD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79736C33" w14:textId="77777777" w:rsidTr="009153C9">
        <w:trPr>
          <w:trHeight w:val="454"/>
        </w:trPr>
        <w:tc>
          <w:tcPr>
            <w:tcW w:w="2880" w:type="dxa"/>
            <w:vMerge w:val="restart"/>
            <w:vAlign w:val="center"/>
          </w:tcPr>
          <w:p w14:paraId="45C5157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34D618B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147F79E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7EAF6B6B" w14:textId="77777777" w:rsidTr="009153C9">
        <w:trPr>
          <w:trHeight w:val="454"/>
        </w:trPr>
        <w:tc>
          <w:tcPr>
            <w:tcW w:w="2880" w:type="dxa"/>
            <w:vMerge/>
          </w:tcPr>
          <w:p w14:paraId="5C0ADAF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77EE1B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49A5F4D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7520CEF9" w14:textId="77777777" w:rsidTr="009153C9">
        <w:trPr>
          <w:trHeight w:val="454"/>
        </w:trPr>
        <w:tc>
          <w:tcPr>
            <w:tcW w:w="2880" w:type="dxa"/>
            <w:vMerge/>
          </w:tcPr>
          <w:p w14:paraId="2AB8DD5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110E51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5030A46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11777BF7" w14:textId="77777777" w:rsidTr="009153C9">
        <w:trPr>
          <w:trHeight w:val="454"/>
        </w:trPr>
        <w:tc>
          <w:tcPr>
            <w:tcW w:w="2880" w:type="dxa"/>
            <w:vMerge/>
          </w:tcPr>
          <w:p w14:paraId="06B11D7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3C362F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09B8CC0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665E6ABA" w14:textId="77777777" w:rsidTr="009153C9">
        <w:trPr>
          <w:trHeight w:val="454"/>
        </w:trPr>
        <w:tc>
          <w:tcPr>
            <w:tcW w:w="2880" w:type="dxa"/>
            <w:vMerge w:val="restart"/>
            <w:vAlign w:val="center"/>
          </w:tcPr>
          <w:p w14:paraId="2FDB634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0E7CB5F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615DCBC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239692C1" w14:textId="77777777" w:rsidTr="009153C9">
        <w:trPr>
          <w:trHeight w:val="454"/>
        </w:trPr>
        <w:tc>
          <w:tcPr>
            <w:tcW w:w="2880" w:type="dxa"/>
            <w:vMerge/>
          </w:tcPr>
          <w:p w14:paraId="4F31439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FFA4EB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30AACD6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057C14A4" w14:textId="77777777" w:rsidTr="009153C9">
        <w:trPr>
          <w:trHeight w:val="454"/>
        </w:trPr>
        <w:tc>
          <w:tcPr>
            <w:tcW w:w="2880" w:type="dxa"/>
            <w:vMerge/>
          </w:tcPr>
          <w:p w14:paraId="6288C1A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3798E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5949F65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34A3841C" w14:textId="77777777" w:rsidTr="009153C9">
        <w:trPr>
          <w:trHeight w:val="454"/>
        </w:trPr>
        <w:tc>
          <w:tcPr>
            <w:tcW w:w="2880" w:type="dxa"/>
            <w:vMerge/>
          </w:tcPr>
          <w:p w14:paraId="0430916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647BEC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196E399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5E095FCE" w14:textId="77777777" w:rsidTr="009153C9">
        <w:trPr>
          <w:trHeight w:val="454"/>
        </w:trPr>
        <w:tc>
          <w:tcPr>
            <w:tcW w:w="2880" w:type="dxa"/>
            <w:vMerge/>
          </w:tcPr>
          <w:p w14:paraId="000FF97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FE3300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49B5C9B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0908223E" w14:textId="77777777" w:rsidTr="009153C9">
        <w:trPr>
          <w:trHeight w:val="454"/>
        </w:trPr>
        <w:tc>
          <w:tcPr>
            <w:tcW w:w="2880" w:type="dxa"/>
            <w:vMerge/>
          </w:tcPr>
          <w:p w14:paraId="28AD3D4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9138A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1DC0D06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5959A4FB" w14:textId="77777777" w:rsidTr="009153C9">
        <w:trPr>
          <w:trHeight w:val="454"/>
        </w:trPr>
        <w:tc>
          <w:tcPr>
            <w:tcW w:w="2880" w:type="dxa"/>
            <w:vAlign w:val="center"/>
          </w:tcPr>
          <w:p w14:paraId="18164CB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2A88BD3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5ACF2F6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72AE6604" w14:textId="77777777" w:rsidTr="009153C9">
        <w:trPr>
          <w:trHeight w:val="454"/>
        </w:trPr>
        <w:tc>
          <w:tcPr>
            <w:tcW w:w="2880" w:type="dxa"/>
            <w:vAlign w:val="center"/>
          </w:tcPr>
          <w:p w14:paraId="5F1B1DF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2E59F62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4C4448E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270CD472" w14:textId="77777777" w:rsidTr="009153C9">
        <w:trPr>
          <w:trHeight w:val="454"/>
        </w:trPr>
        <w:tc>
          <w:tcPr>
            <w:tcW w:w="2880" w:type="dxa"/>
            <w:vMerge w:val="restart"/>
            <w:vAlign w:val="center"/>
          </w:tcPr>
          <w:p w14:paraId="278C90F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56A1B0E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140BE2E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64A91A7C" w14:textId="77777777" w:rsidTr="009153C9">
        <w:trPr>
          <w:trHeight w:val="454"/>
        </w:trPr>
        <w:tc>
          <w:tcPr>
            <w:tcW w:w="2880" w:type="dxa"/>
            <w:vMerge/>
          </w:tcPr>
          <w:p w14:paraId="323EDE0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0D95AE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1D8078D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7557077F" w14:textId="77777777" w:rsidTr="009153C9">
        <w:trPr>
          <w:trHeight w:val="454"/>
        </w:trPr>
        <w:tc>
          <w:tcPr>
            <w:tcW w:w="2880" w:type="dxa"/>
            <w:vMerge w:val="restart"/>
            <w:vAlign w:val="center"/>
          </w:tcPr>
          <w:p w14:paraId="4669F85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6A68EDA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56722DE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5FB019F5" w14:textId="77777777" w:rsidTr="009153C9">
        <w:trPr>
          <w:trHeight w:val="454"/>
        </w:trPr>
        <w:tc>
          <w:tcPr>
            <w:tcW w:w="2880" w:type="dxa"/>
            <w:vMerge/>
          </w:tcPr>
          <w:p w14:paraId="26C78F8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0D9A8D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49305E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4527C078" w14:textId="77777777" w:rsidTr="009153C9">
        <w:trPr>
          <w:trHeight w:val="454"/>
        </w:trPr>
        <w:tc>
          <w:tcPr>
            <w:tcW w:w="2880" w:type="dxa"/>
            <w:vMerge w:val="restart"/>
            <w:vAlign w:val="center"/>
          </w:tcPr>
          <w:p w14:paraId="01E0B1E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2415EC5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7817D3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0049771B" w14:textId="77777777" w:rsidTr="009153C9">
        <w:trPr>
          <w:trHeight w:val="454"/>
        </w:trPr>
        <w:tc>
          <w:tcPr>
            <w:tcW w:w="2880" w:type="dxa"/>
            <w:vMerge/>
          </w:tcPr>
          <w:p w14:paraId="210F86C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BB12E5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074BC17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6E9D0A1E" w14:textId="77777777" w:rsidTr="009153C9">
        <w:trPr>
          <w:trHeight w:val="454"/>
        </w:trPr>
        <w:tc>
          <w:tcPr>
            <w:tcW w:w="2880" w:type="dxa"/>
            <w:vMerge/>
          </w:tcPr>
          <w:p w14:paraId="1D6AF2D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AF400F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6DD7106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53A84523" w14:textId="77777777" w:rsidTr="009153C9">
        <w:trPr>
          <w:trHeight w:val="454"/>
        </w:trPr>
        <w:tc>
          <w:tcPr>
            <w:tcW w:w="2880" w:type="dxa"/>
            <w:vMerge w:val="restart"/>
            <w:vAlign w:val="center"/>
          </w:tcPr>
          <w:p w14:paraId="199A24D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49846DB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78724AB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624280CA" w14:textId="77777777" w:rsidTr="009153C9">
        <w:trPr>
          <w:trHeight w:val="454"/>
        </w:trPr>
        <w:tc>
          <w:tcPr>
            <w:tcW w:w="2880" w:type="dxa"/>
            <w:vMerge/>
          </w:tcPr>
          <w:p w14:paraId="79712BA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5A47AA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120198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2C53BFBE"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23EFA741" w14:textId="720B6EFF"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14. 应用服务器29</w:t>
      </w:r>
    </w:p>
    <w:tbl>
      <w:tblPr>
        <w:tblStyle w:val="5b"/>
        <w:tblW w:w="0" w:type="auto"/>
        <w:tblLook w:val="04A0" w:firstRow="1" w:lastRow="0" w:firstColumn="1" w:lastColumn="0" w:noHBand="0" w:noVBand="1"/>
      </w:tblPr>
      <w:tblGrid>
        <w:gridCol w:w="2706"/>
        <w:gridCol w:w="2720"/>
        <w:gridCol w:w="2870"/>
      </w:tblGrid>
      <w:tr w:rsidR="006E1EC7" w:rsidRPr="006E1EC7" w14:paraId="3ECFA62B" w14:textId="77777777" w:rsidTr="009153C9">
        <w:trPr>
          <w:trHeight w:val="454"/>
        </w:trPr>
        <w:tc>
          <w:tcPr>
            <w:tcW w:w="2880" w:type="dxa"/>
            <w:shd w:val="clear" w:color="auto" w:fill="7D7D7D"/>
            <w:vAlign w:val="center"/>
          </w:tcPr>
          <w:p w14:paraId="3BF02A2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078ED7B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0DF6596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375091D6" w14:textId="77777777" w:rsidTr="009153C9">
        <w:trPr>
          <w:trHeight w:val="454"/>
        </w:trPr>
        <w:tc>
          <w:tcPr>
            <w:tcW w:w="2880" w:type="dxa"/>
            <w:vMerge w:val="restart"/>
            <w:vAlign w:val="center"/>
          </w:tcPr>
          <w:p w14:paraId="3F26A7D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4901FCB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6C48938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5E37DF52" w14:textId="77777777" w:rsidTr="009153C9">
        <w:trPr>
          <w:trHeight w:val="454"/>
        </w:trPr>
        <w:tc>
          <w:tcPr>
            <w:tcW w:w="2880" w:type="dxa"/>
            <w:vMerge/>
          </w:tcPr>
          <w:p w14:paraId="28F798E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DB0DD4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4526026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72146051" w14:textId="77777777" w:rsidTr="009153C9">
        <w:trPr>
          <w:trHeight w:val="454"/>
        </w:trPr>
        <w:tc>
          <w:tcPr>
            <w:tcW w:w="2880" w:type="dxa"/>
            <w:vMerge/>
          </w:tcPr>
          <w:p w14:paraId="207F30D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A80AE9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45B5FF6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29644F32" w14:textId="77777777" w:rsidTr="009153C9">
        <w:trPr>
          <w:trHeight w:val="454"/>
        </w:trPr>
        <w:tc>
          <w:tcPr>
            <w:tcW w:w="2880" w:type="dxa"/>
            <w:vMerge/>
          </w:tcPr>
          <w:p w14:paraId="12C0095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C327F6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684E92D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0F4CEDAA" w14:textId="77777777" w:rsidTr="009153C9">
        <w:trPr>
          <w:trHeight w:val="454"/>
        </w:trPr>
        <w:tc>
          <w:tcPr>
            <w:tcW w:w="2880" w:type="dxa"/>
            <w:vMerge w:val="restart"/>
            <w:vAlign w:val="center"/>
          </w:tcPr>
          <w:p w14:paraId="083F0C2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75C1151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0B53220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0AEC8557" w14:textId="77777777" w:rsidTr="009153C9">
        <w:trPr>
          <w:trHeight w:val="454"/>
        </w:trPr>
        <w:tc>
          <w:tcPr>
            <w:tcW w:w="2880" w:type="dxa"/>
            <w:vMerge/>
          </w:tcPr>
          <w:p w14:paraId="1546500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579CC8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6CA82DA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6EB24174" w14:textId="77777777" w:rsidTr="009153C9">
        <w:trPr>
          <w:trHeight w:val="454"/>
        </w:trPr>
        <w:tc>
          <w:tcPr>
            <w:tcW w:w="2880" w:type="dxa"/>
            <w:vMerge/>
          </w:tcPr>
          <w:p w14:paraId="2EC3FF1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01E272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0FD1623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61E5218C" w14:textId="77777777" w:rsidTr="009153C9">
        <w:trPr>
          <w:trHeight w:val="454"/>
        </w:trPr>
        <w:tc>
          <w:tcPr>
            <w:tcW w:w="2880" w:type="dxa"/>
            <w:vMerge/>
          </w:tcPr>
          <w:p w14:paraId="4785FF0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A96253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6D1F394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351E5307" w14:textId="77777777" w:rsidTr="009153C9">
        <w:trPr>
          <w:trHeight w:val="454"/>
        </w:trPr>
        <w:tc>
          <w:tcPr>
            <w:tcW w:w="2880" w:type="dxa"/>
            <w:vMerge/>
          </w:tcPr>
          <w:p w14:paraId="2E44E01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35578D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210AC46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328D4F54" w14:textId="77777777" w:rsidTr="009153C9">
        <w:trPr>
          <w:trHeight w:val="454"/>
        </w:trPr>
        <w:tc>
          <w:tcPr>
            <w:tcW w:w="2880" w:type="dxa"/>
            <w:vMerge/>
          </w:tcPr>
          <w:p w14:paraId="67640DA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46DB9C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007C106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63BF264A" w14:textId="77777777" w:rsidTr="009153C9">
        <w:trPr>
          <w:trHeight w:val="454"/>
        </w:trPr>
        <w:tc>
          <w:tcPr>
            <w:tcW w:w="2880" w:type="dxa"/>
            <w:vMerge/>
          </w:tcPr>
          <w:p w14:paraId="7229072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B0567D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096E33A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5BD786F2" w14:textId="77777777" w:rsidTr="009153C9">
        <w:trPr>
          <w:trHeight w:val="454"/>
        </w:trPr>
        <w:tc>
          <w:tcPr>
            <w:tcW w:w="2880" w:type="dxa"/>
            <w:vMerge w:val="restart"/>
            <w:vAlign w:val="center"/>
          </w:tcPr>
          <w:p w14:paraId="372CC25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4B278AA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46FFBBE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3FED15B5" w14:textId="77777777" w:rsidTr="009153C9">
        <w:trPr>
          <w:trHeight w:val="454"/>
        </w:trPr>
        <w:tc>
          <w:tcPr>
            <w:tcW w:w="2880" w:type="dxa"/>
            <w:vMerge/>
          </w:tcPr>
          <w:p w14:paraId="7660D47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BC2EDC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0028FFE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07989683" w14:textId="77777777" w:rsidTr="009153C9">
        <w:trPr>
          <w:trHeight w:val="454"/>
        </w:trPr>
        <w:tc>
          <w:tcPr>
            <w:tcW w:w="2880" w:type="dxa"/>
            <w:vMerge/>
          </w:tcPr>
          <w:p w14:paraId="056698B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BFDBC8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6035B61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1417FE75" w14:textId="77777777" w:rsidTr="009153C9">
        <w:trPr>
          <w:trHeight w:val="454"/>
        </w:trPr>
        <w:tc>
          <w:tcPr>
            <w:tcW w:w="2880" w:type="dxa"/>
            <w:vMerge/>
          </w:tcPr>
          <w:p w14:paraId="03D2CB8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8D5B1E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49170B4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5DB16383" w14:textId="77777777" w:rsidTr="009153C9">
        <w:trPr>
          <w:trHeight w:val="454"/>
        </w:trPr>
        <w:tc>
          <w:tcPr>
            <w:tcW w:w="2880" w:type="dxa"/>
            <w:vMerge w:val="restart"/>
            <w:vAlign w:val="center"/>
          </w:tcPr>
          <w:p w14:paraId="77897E4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70BF723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7B8CA56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3C279D3E" w14:textId="77777777" w:rsidTr="009153C9">
        <w:trPr>
          <w:trHeight w:val="454"/>
        </w:trPr>
        <w:tc>
          <w:tcPr>
            <w:tcW w:w="2880" w:type="dxa"/>
            <w:vMerge/>
          </w:tcPr>
          <w:p w14:paraId="79437A5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CBA69E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067E73A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06461C48" w14:textId="77777777" w:rsidTr="009153C9">
        <w:trPr>
          <w:trHeight w:val="454"/>
        </w:trPr>
        <w:tc>
          <w:tcPr>
            <w:tcW w:w="2880" w:type="dxa"/>
            <w:vMerge/>
          </w:tcPr>
          <w:p w14:paraId="56C8299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7F160E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6220255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28CBD2E2" w14:textId="77777777" w:rsidTr="009153C9">
        <w:trPr>
          <w:trHeight w:val="454"/>
        </w:trPr>
        <w:tc>
          <w:tcPr>
            <w:tcW w:w="2880" w:type="dxa"/>
            <w:vMerge/>
          </w:tcPr>
          <w:p w14:paraId="4AB7B22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43B2EC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6D7E7E9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5EEDB755" w14:textId="77777777" w:rsidTr="009153C9">
        <w:trPr>
          <w:trHeight w:val="454"/>
        </w:trPr>
        <w:tc>
          <w:tcPr>
            <w:tcW w:w="2880" w:type="dxa"/>
            <w:vMerge/>
          </w:tcPr>
          <w:p w14:paraId="2E65E22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5A2830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168A9E7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62714DC7" w14:textId="77777777" w:rsidTr="009153C9">
        <w:trPr>
          <w:trHeight w:val="454"/>
        </w:trPr>
        <w:tc>
          <w:tcPr>
            <w:tcW w:w="2880" w:type="dxa"/>
            <w:vMerge/>
          </w:tcPr>
          <w:p w14:paraId="609F26F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4A7ECC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4933C74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76D83FA8" w14:textId="77777777" w:rsidTr="009153C9">
        <w:trPr>
          <w:trHeight w:val="454"/>
        </w:trPr>
        <w:tc>
          <w:tcPr>
            <w:tcW w:w="2880" w:type="dxa"/>
            <w:vAlign w:val="center"/>
          </w:tcPr>
          <w:p w14:paraId="2FC1BAB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3624B5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395E6F1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69B12AF0" w14:textId="77777777" w:rsidTr="009153C9">
        <w:trPr>
          <w:trHeight w:val="454"/>
        </w:trPr>
        <w:tc>
          <w:tcPr>
            <w:tcW w:w="2880" w:type="dxa"/>
            <w:vAlign w:val="center"/>
          </w:tcPr>
          <w:p w14:paraId="610F17B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1B0E129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05ECD4E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7D6352CA" w14:textId="77777777" w:rsidTr="009153C9">
        <w:trPr>
          <w:trHeight w:val="454"/>
        </w:trPr>
        <w:tc>
          <w:tcPr>
            <w:tcW w:w="2880" w:type="dxa"/>
            <w:vMerge w:val="restart"/>
            <w:vAlign w:val="center"/>
          </w:tcPr>
          <w:p w14:paraId="4CC924C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5B95069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7F29B07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44E3B6D9" w14:textId="77777777" w:rsidTr="009153C9">
        <w:trPr>
          <w:trHeight w:val="454"/>
        </w:trPr>
        <w:tc>
          <w:tcPr>
            <w:tcW w:w="2880" w:type="dxa"/>
            <w:vMerge/>
          </w:tcPr>
          <w:p w14:paraId="666C0AF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9EC874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620DC24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37E87D81" w14:textId="77777777" w:rsidTr="009153C9">
        <w:trPr>
          <w:trHeight w:val="454"/>
        </w:trPr>
        <w:tc>
          <w:tcPr>
            <w:tcW w:w="2880" w:type="dxa"/>
            <w:vMerge w:val="restart"/>
            <w:vAlign w:val="center"/>
          </w:tcPr>
          <w:p w14:paraId="6EEA897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36A92E0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1358274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1D8A0004" w14:textId="77777777" w:rsidTr="009153C9">
        <w:trPr>
          <w:trHeight w:val="454"/>
        </w:trPr>
        <w:tc>
          <w:tcPr>
            <w:tcW w:w="2880" w:type="dxa"/>
            <w:vMerge/>
          </w:tcPr>
          <w:p w14:paraId="6D23911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882B17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18DE26F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3B153FD4" w14:textId="77777777" w:rsidTr="009153C9">
        <w:trPr>
          <w:trHeight w:val="454"/>
        </w:trPr>
        <w:tc>
          <w:tcPr>
            <w:tcW w:w="2880" w:type="dxa"/>
            <w:vMerge w:val="restart"/>
            <w:vAlign w:val="center"/>
          </w:tcPr>
          <w:p w14:paraId="522F5FF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7E81374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3E32B9F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45BD58C4" w14:textId="77777777" w:rsidTr="009153C9">
        <w:trPr>
          <w:trHeight w:val="454"/>
        </w:trPr>
        <w:tc>
          <w:tcPr>
            <w:tcW w:w="2880" w:type="dxa"/>
            <w:vMerge/>
          </w:tcPr>
          <w:p w14:paraId="393E6E9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B25C1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627BE2E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7BE6D021" w14:textId="77777777" w:rsidTr="009153C9">
        <w:trPr>
          <w:trHeight w:val="454"/>
        </w:trPr>
        <w:tc>
          <w:tcPr>
            <w:tcW w:w="2880" w:type="dxa"/>
            <w:vMerge/>
          </w:tcPr>
          <w:p w14:paraId="0C0339A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2C7D5C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7761BEE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447300B5" w14:textId="77777777" w:rsidTr="009153C9">
        <w:trPr>
          <w:trHeight w:val="454"/>
        </w:trPr>
        <w:tc>
          <w:tcPr>
            <w:tcW w:w="2880" w:type="dxa"/>
            <w:vMerge w:val="restart"/>
            <w:vAlign w:val="center"/>
          </w:tcPr>
          <w:p w14:paraId="60CB853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7AC15E5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674E5DD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4C186E3E" w14:textId="77777777" w:rsidTr="009153C9">
        <w:trPr>
          <w:trHeight w:val="454"/>
        </w:trPr>
        <w:tc>
          <w:tcPr>
            <w:tcW w:w="2880" w:type="dxa"/>
            <w:vMerge/>
          </w:tcPr>
          <w:p w14:paraId="0AEF066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ED597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332C788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604A17E3"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158357BA" w14:textId="23ECA693"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15. 应用服务器32</w:t>
      </w:r>
    </w:p>
    <w:tbl>
      <w:tblPr>
        <w:tblStyle w:val="5b"/>
        <w:tblW w:w="0" w:type="auto"/>
        <w:tblLook w:val="04A0" w:firstRow="1" w:lastRow="0" w:firstColumn="1" w:lastColumn="0" w:noHBand="0" w:noVBand="1"/>
      </w:tblPr>
      <w:tblGrid>
        <w:gridCol w:w="2706"/>
        <w:gridCol w:w="2720"/>
        <w:gridCol w:w="2870"/>
      </w:tblGrid>
      <w:tr w:rsidR="006E1EC7" w:rsidRPr="006E1EC7" w14:paraId="205CE910" w14:textId="77777777" w:rsidTr="009153C9">
        <w:trPr>
          <w:trHeight w:val="454"/>
        </w:trPr>
        <w:tc>
          <w:tcPr>
            <w:tcW w:w="2880" w:type="dxa"/>
            <w:shd w:val="clear" w:color="auto" w:fill="7D7D7D"/>
            <w:vAlign w:val="center"/>
          </w:tcPr>
          <w:p w14:paraId="6AC9428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460910B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64D37C8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77C4534D" w14:textId="77777777" w:rsidTr="009153C9">
        <w:trPr>
          <w:trHeight w:val="454"/>
        </w:trPr>
        <w:tc>
          <w:tcPr>
            <w:tcW w:w="2880" w:type="dxa"/>
            <w:vMerge w:val="restart"/>
            <w:vAlign w:val="center"/>
          </w:tcPr>
          <w:p w14:paraId="2765D01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07EE0F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52E008F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30DACD11" w14:textId="77777777" w:rsidTr="009153C9">
        <w:trPr>
          <w:trHeight w:val="454"/>
        </w:trPr>
        <w:tc>
          <w:tcPr>
            <w:tcW w:w="2880" w:type="dxa"/>
            <w:vMerge/>
          </w:tcPr>
          <w:p w14:paraId="41BCA8E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DA9AB5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711E421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023C5BEB" w14:textId="77777777" w:rsidTr="009153C9">
        <w:trPr>
          <w:trHeight w:val="454"/>
        </w:trPr>
        <w:tc>
          <w:tcPr>
            <w:tcW w:w="2880" w:type="dxa"/>
            <w:vMerge/>
          </w:tcPr>
          <w:p w14:paraId="54F9D52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F71FF3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235801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639F032E" w14:textId="77777777" w:rsidTr="009153C9">
        <w:trPr>
          <w:trHeight w:val="454"/>
        </w:trPr>
        <w:tc>
          <w:tcPr>
            <w:tcW w:w="2880" w:type="dxa"/>
            <w:vMerge/>
          </w:tcPr>
          <w:p w14:paraId="609EF04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C73DC0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13CE124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4E606953" w14:textId="77777777" w:rsidTr="009153C9">
        <w:trPr>
          <w:trHeight w:val="454"/>
        </w:trPr>
        <w:tc>
          <w:tcPr>
            <w:tcW w:w="2880" w:type="dxa"/>
            <w:vMerge w:val="restart"/>
            <w:vAlign w:val="center"/>
          </w:tcPr>
          <w:p w14:paraId="6649E50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3BE5592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6898F0F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1412080F" w14:textId="77777777" w:rsidTr="009153C9">
        <w:trPr>
          <w:trHeight w:val="454"/>
        </w:trPr>
        <w:tc>
          <w:tcPr>
            <w:tcW w:w="2880" w:type="dxa"/>
            <w:vMerge/>
          </w:tcPr>
          <w:p w14:paraId="63B5873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6104E2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7A93D2F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6A26289B" w14:textId="77777777" w:rsidTr="009153C9">
        <w:trPr>
          <w:trHeight w:val="454"/>
        </w:trPr>
        <w:tc>
          <w:tcPr>
            <w:tcW w:w="2880" w:type="dxa"/>
            <w:vMerge/>
          </w:tcPr>
          <w:p w14:paraId="12CBDA5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18388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1E241AD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603ADE76" w14:textId="77777777" w:rsidTr="009153C9">
        <w:trPr>
          <w:trHeight w:val="454"/>
        </w:trPr>
        <w:tc>
          <w:tcPr>
            <w:tcW w:w="2880" w:type="dxa"/>
            <w:vMerge/>
          </w:tcPr>
          <w:p w14:paraId="54F0AA3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FBF97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6416F82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5A5FB411" w14:textId="77777777" w:rsidTr="009153C9">
        <w:trPr>
          <w:trHeight w:val="454"/>
        </w:trPr>
        <w:tc>
          <w:tcPr>
            <w:tcW w:w="2880" w:type="dxa"/>
            <w:vMerge/>
          </w:tcPr>
          <w:p w14:paraId="4D753D1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5B58E9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412C44F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01388E7E" w14:textId="77777777" w:rsidTr="009153C9">
        <w:trPr>
          <w:trHeight w:val="454"/>
        </w:trPr>
        <w:tc>
          <w:tcPr>
            <w:tcW w:w="2880" w:type="dxa"/>
            <w:vMerge/>
          </w:tcPr>
          <w:p w14:paraId="248BCA5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1DD4C9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41D0C59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50B85B82" w14:textId="77777777" w:rsidTr="009153C9">
        <w:trPr>
          <w:trHeight w:val="454"/>
        </w:trPr>
        <w:tc>
          <w:tcPr>
            <w:tcW w:w="2880" w:type="dxa"/>
            <w:vMerge/>
          </w:tcPr>
          <w:p w14:paraId="71BF357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F71F65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62040EC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7ACF96C9" w14:textId="77777777" w:rsidTr="009153C9">
        <w:trPr>
          <w:trHeight w:val="454"/>
        </w:trPr>
        <w:tc>
          <w:tcPr>
            <w:tcW w:w="2880" w:type="dxa"/>
            <w:vMerge w:val="restart"/>
            <w:vAlign w:val="center"/>
          </w:tcPr>
          <w:p w14:paraId="4B9B7B4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26D5C9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72A9E55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1CEB1269" w14:textId="77777777" w:rsidTr="009153C9">
        <w:trPr>
          <w:trHeight w:val="454"/>
        </w:trPr>
        <w:tc>
          <w:tcPr>
            <w:tcW w:w="2880" w:type="dxa"/>
            <w:vMerge/>
          </w:tcPr>
          <w:p w14:paraId="08D8A41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A1CD98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3FD3017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2BB2495D" w14:textId="77777777" w:rsidTr="009153C9">
        <w:trPr>
          <w:trHeight w:val="454"/>
        </w:trPr>
        <w:tc>
          <w:tcPr>
            <w:tcW w:w="2880" w:type="dxa"/>
            <w:vMerge/>
          </w:tcPr>
          <w:p w14:paraId="012E0F2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F07155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2DC9A45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05F70C95" w14:textId="77777777" w:rsidTr="009153C9">
        <w:trPr>
          <w:trHeight w:val="454"/>
        </w:trPr>
        <w:tc>
          <w:tcPr>
            <w:tcW w:w="2880" w:type="dxa"/>
            <w:vMerge/>
          </w:tcPr>
          <w:p w14:paraId="71B5519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4091C9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7C9BF44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62F0EB6A" w14:textId="77777777" w:rsidTr="009153C9">
        <w:trPr>
          <w:trHeight w:val="454"/>
        </w:trPr>
        <w:tc>
          <w:tcPr>
            <w:tcW w:w="2880" w:type="dxa"/>
            <w:vMerge w:val="restart"/>
            <w:vAlign w:val="center"/>
          </w:tcPr>
          <w:p w14:paraId="71AA5A0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2F4C138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14963EB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6B1D3DC6" w14:textId="77777777" w:rsidTr="009153C9">
        <w:trPr>
          <w:trHeight w:val="454"/>
        </w:trPr>
        <w:tc>
          <w:tcPr>
            <w:tcW w:w="2880" w:type="dxa"/>
            <w:vMerge/>
          </w:tcPr>
          <w:p w14:paraId="4F8421C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B112B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7CCD4D5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3DDA0464" w14:textId="77777777" w:rsidTr="009153C9">
        <w:trPr>
          <w:trHeight w:val="454"/>
        </w:trPr>
        <w:tc>
          <w:tcPr>
            <w:tcW w:w="2880" w:type="dxa"/>
            <w:vMerge/>
          </w:tcPr>
          <w:p w14:paraId="5BD7CB3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09CDC2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1CB744E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4A8E5F6C" w14:textId="77777777" w:rsidTr="009153C9">
        <w:trPr>
          <w:trHeight w:val="454"/>
        </w:trPr>
        <w:tc>
          <w:tcPr>
            <w:tcW w:w="2880" w:type="dxa"/>
            <w:vMerge/>
          </w:tcPr>
          <w:p w14:paraId="6FE74C7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76CD15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44A6B58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64ECC7D2" w14:textId="77777777" w:rsidTr="009153C9">
        <w:trPr>
          <w:trHeight w:val="454"/>
        </w:trPr>
        <w:tc>
          <w:tcPr>
            <w:tcW w:w="2880" w:type="dxa"/>
            <w:vMerge/>
          </w:tcPr>
          <w:p w14:paraId="52EF7D3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8A4602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650AA87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1A30C931" w14:textId="77777777" w:rsidTr="009153C9">
        <w:trPr>
          <w:trHeight w:val="454"/>
        </w:trPr>
        <w:tc>
          <w:tcPr>
            <w:tcW w:w="2880" w:type="dxa"/>
            <w:vMerge/>
          </w:tcPr>
          <w:p w14:paraId="6ABABC2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8D0D71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1ED9878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6E95E65A" w14:textId="77777777" w:rsidTr="009153C9">
        <w:trPr>
          <w:trHeight w:val="454"/>
        </w:trPr>
        <w:tc>
          <w:tcPr>
            <w:tcW w:w="2880" w:type="dxa"/>
            <w:vAlign w:val="center"/>
          </w:tcPr>
          <w:p w14:paraId="5CA3286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7A51DB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316AF06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14BB98C6" w14:textId="77777777" w:rsidTr="009153C9">
        <w:trPr>
          <w:trHeight w:val="454"/>
        </w:trPr>
        <w:tc>
          <w:tcPr>
            <w:tcW w:w="2880" w:type="dxa"/>
            <w:vAlign w:val="center"/>
          </w:tcPr>
          <w:p w14:paraId="07B2EE5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766EBCA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114810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5216BF90" w14:textId="77777777" w:rsidTr="009153C9">
        <w:trPr>
          <w:trHeight w:val="454"/>
        </w:trPr>
        <w:tc>
          <w:tcPr>
            <w:tcW w:w="2880" w:type="dxa"/>
            <w:vMerge w:val="restart"/>
            <w:vAlign w:val="center"/>
          </w:tcPr>
          <w:p w14:paraId="7BE0970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720EE31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402B242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05CE6A9A" w14:textId="77777777" w:rsidTr="009153C9">
        <w:trPr>
          <w:trHeight w:val="454"/>
        </w:trPr>
        <w:tc>
          <w:tcPr>
            <w:tcW w:w="2880" w:type="dxa"/>
            <w:vMerge/>
          </w:tcPr>
          <w:p w14:paraId="4DBFD78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3BBEBD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6B53B83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2E381946" w14:textId="77777777" w:rsidTr="009153C9">
        <w:trPr>
          <w:trHeight w:val="454"/>
        </w:trPr>
        <w:tc>
          <w:tcPr>
            <w:tcW w:w="2880" w:type="dxa"/>
            <w:vMerge w:val="restart"/>
            <w:vAlign w:val="center"/>
          </w:tcPr>
          <w:p w14:paraId="5ADC42F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4F0251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26EB5C1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13666FE2" w14:textId="77777777" w:rsidTr="009153C9">
        <w:trPr>
          <w:trHeight w:val="454"/>
        </w:trPr>
        <w:tc>
          <w:tcPr>
            <w:tcW w:w="2880" w:type="dxa"/>
            <w:vMerge/>
          </w:tcPr>
          <w:p w14:paraId="392E5A2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244C40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6321668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18D6E2AD" w14:textId="77777777" w:rsidTr="009153C9">
        <w:trPr>
          <w:trHeight w:val="454"/>
        </w:trPr>
        <w:tc>
          <w:tcPr>
            <w:tcW w:w="2880" w:type="dxa"/>
            <w:vMerge w:val="restart"/>
            <w:vAlign w:val="center"/>
          </w:tcPr>
          <w:p w14:paraId="5BDEDEB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10139D8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5B8F059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4AFBE99E" w14:textId="77777777" w:rsidTr="009153C9">
        <w:trPr>
          <w:trHeight w:val="454"/>
        </w:trPr>
        <w:tc>
          <w:tcPr>
            <w:tcW w:w="2880" w:type="dxa"/>
            <w:vMerge/>
          </w:tcPr>
          <w:p w14:paraId="06C2D8C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C01DF5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6EE10EA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08B27992" w14:textId="77777777" w:rsidTr="009153C9">
        <w:trPr>
          <w:trHeight w:val="454"/>
        </w:trPr>
        <w:tc>
          <w:tcPr>
            <w:tcW w:w="2880" w:type="dxa"/>
            <w:vMerge/>
          </w:tcPr>
          <w:p w14:paraId="3D3E413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858CDA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21D5232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0C55C3F5" w14:textId="77777777" w:rsidTr="009153C9">
        <w:trPr>
          <w:trHeight w:val="454"/>
        </w:trPr>
        <w:tc>
          <w:tcPr>
            <w:tcW w:w="2880" w:type="dxa"/>
            <w:vMerge w:val="restart"/>
            <w:vAlign w:val="center"/>
          </w:tcPr>
          <w:p w14:paraId="41EE86D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76B6E34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613A15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3D5DB75F" w14:textId="77777777" w:rsidTr="009153C9">
        <w:trPr>
          <w:trHeight w:val="454"/>
        </w:trPr>
        <w:tc>
          <w:tcPr>
            <w:tcW w:w="2880" w:type="dxa"/>
            <w:vMerge/>
          </w:tcPr>
          <w:p w14:paraId="514B460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FCB357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41CF00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4F5092A0"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6115D92B" w14:textId="68E05691"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16. 应用服务器33</w:t>
      </w:r>
    </w:p>
    <w:tbl>
      <w:tblPr>
        <w:tblStyle w:val="5b"/>
        <w:tblW w:w="0" w:type="auto"/>
        <w:tblLook w:val="04A0" w:firstRow="1" w:lastRow="0" w:firstColumn="1" w:lastColumn="0" w:noHBand="0" w:noVBand="1"/>
      </w:tblPr>
      <w:tblGrid>
        <w:gridCol w:w="2706"/>
        <w:gridCol w:w="2720"/>
        <w:gridCol w:w="2870"/>
      </w:tblGrid>
      <w:tr w:rsidR="006E1EC7" w:rsidRPr="006E1EC7" w14:paraId="69A70EBB" w14:textId="77777777" w:rsidTr="009153C9">
        <w:trPr>
          <w:trHeight w:val="454"/>
        </w:trPr>
        <w:tc>
          <w:tcPr>
            <w:tcW w:w="2880" w:type="dxa"/>
            <w:shd w:val="clear" w:color="auto" w:fill="7D7D7D"/>
            <w:vAlign w:val="center"/>
          </w:tcPr>
          <w:p w14:paraId="1E3926A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118DB5C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04847C7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6CB951B3" w14:textId="77777777" w:rsidTr="009153C9">
        <w:trPr>
          <w:trHeight w:val="454"/>
        </w:trPr>
        <w:tc>
          <w:tcPr>
            <w:tcW w:w="2880" w:type="dxa"/>
            <w:vMerge w:val="restart"/>
            <w:vAlign w:val="center"/>
          </w:tcPr>
          <w:p w14:paraId="48ED1CA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4B715B7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56CF609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178CD7AC" w14:textId="77777777" w:rsidTr="009153C9">
        <w:trPr>
          <w:trHeight w:val="454"/>
        </w:trPr>
        <w:tc>
          <w:tcPr>
            <w:tcW w:w="2880" w:type="dxa"/>
            <w:vMerge/>
          </w:tcPr>
          <w:p w14:paraId="1C803FD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F1E89E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519D387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60E475AD" w14:textId="77777777" w:rsidTr="009153C9">
        <w:trPr>
          <w:trHeight w:val="454"/>
        </w:trPr>
        <w:tc>
          <w:tcPr>
            <w:tcW w:w="2880" w:type="dxa"/>
            <w:vMerge/>
          </w:tcPr>
          <w:p w14:paraId="113AA72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22BF39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3B2DA37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789773E6" w14:textId="77777777" w:rsidTr="009153C9">
        <w:trPr>
          <w:trHeight w:val="454"/>
        </w:trPr>
        <w:tc>
          <w:tcPr>
            <w:tcW w:w="2880" w:type="dxa"/>
            <w:vMerge/>
          </w:tcPr>
          <w:p w14:paraId="3783543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442070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3413D9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469B00C8" w14:textId="77777777" w:rsidTr="009153C9">
        <w:trPr>
          <w:trHeight w:val="454"/>
        </w:trPr>
        <w:tc>
          <w:tcPr>
            <w:tcW w:w="2880" w:type="dxa"/>
            <w:vMerge w:val="restart"/>
            <w:vAlign w:val="center"/>
          </w:tcPr>
          <w:p w14:paraId="6546240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4EE038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0AE321F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125E8C16" w14:textId="77777777" w:rsidTr="009153C9">
        <w:trPr>
          <w:trHeight w:val="454"/>
        </w:trPr>
        <w:tc>
          <w:tcPr>
            <w:tcW w:w="2880" w:type="dxa"/>
            <w:vMerge/>
          </w:tcPr>
          <w:p w14:paraId="4379E2C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5FCE7B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425357D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31AD374A" w14:textId="77777777" w:rsidTr="009153C9">
        <w:trPr>
          <w:trHeight w:val="454"/>
        </w:trPr>
        <w:tc>
          <w:tcPr>
            <w:tcW w:w="2880" w:type="dxa"/>
            <w:vMerge/>
          </w:tcPr>
          <w:p w14:paraId="5030D07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BB9CF4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2251A82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68ED994A" w14:textId="77777777" w:rsidTr="009153C9">
        <w:trPr>
          <w:trHeight w:val="454"/>
        </w:trPr>
        <w:tc>
          <w:tcPr>
            <w:tcW w:w="2880" w:type="dxa"/>
            <w:vMerge/>
          </w:tcPr>
          <w:p w14:paraId="5D2ED82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927ABA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31F040A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700F2D98" w14:textId="77777777" w:rsidTr="009153C9">
        <w:trPr>
          <w:trHeight w:val="454"/>
        </w:trPr>
        <w:tc>
          <w:tcPr>
            <w:tcW w:w="2880" w:type="dxa"/>
            <w:vMerge/>
          </w:tcPr>
          <w:p w14:paraId="7E1E9C6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763D4B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4BE3751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41CA028F" w14:textId="77777777" w:rsidTr="009153C9">
        <w:trPr>
          <w:trHeight w:val="454"/>
        </w:trPr>
        <w:tc>
          <w:tcPr>
            <w:tcW w:w="2880" w:type="dxa"/>
            <w:vMerge/>
          </w:tcPr>
          <w:p w14:paraId="11551C4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92B880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660DFDA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6C91E35D" w14:textId="77777777" w:rsidTr="009153C9">
        <w:trPr>
          <w:trHeight w:val="454"/>
        </w:trPr>
        <w:tc>
          <w:tcPr>
            <w:tcW w:w="2880" w:type="dxa"/>
            <w:vMerge/>
          </w:tcPr>
          <w:p w14:paraId="7DD0F59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469E92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7E21AA5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5CECDBB6" w14:textId="77777777" w:rsidTr="009153C9">
        <w:trPr>
          <w:trHeight w:val="454"/>
        </w:trPr>
        <w:tc>
          <w:tcPr>
            <w:tcW w:w="2880" w:type="dxa"/>
            <w:vMerge w:val="restart"/>
            <w:vAlign w:val="center"/>
          </w:tcPr>
          <w:p w14:paraId="33CC538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40AC6B4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319C86D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7025D34E" w14:textId="77777777" w:rsidTr="009153C9">
        <w:trPr>
          <w:trHeight w:val="454"/>
        </w:trPr>
        <w:tc>
          <w:tcPr>
            <w:tcW w:w="2880" w:type="dxa"/>
            <w:vMerge/>
          </w:tcPr>
          <w:p w14:paraId="05B5C28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8F3FCE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333AC1B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21534F4F" w14:textId="77777777" w:rsidTr="009153C9">
        <w:trPr>
          <w:trHeight w:val="454"/>
        </w:trPr>
        <w:tc>
          <w:tcPr>
            <w:tcW w:w="2880" w:type="dxa"/>
            <w:vMerge/>
          </w:tcPr>
          <w:p w14:paraId="76284B0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2D3106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7629168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263FE4EE" w14:textId="77777777" w:rsidTr="009153C9">
        <w:trPr>
          <w:trHeight w:val="454"/>
        </w:trPr>
        <w:tc>
          <w:tcPr>
            <w:tcW w:w="2880" w:type="dxa"/>
            <w:vMerge/>
          </w:tcPr>
          <w:p w14:paraId="14164EB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6D65A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5864989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4478252E" w14:textId="77777777" w:rsidTr="009153C9">
        <w:trPr>
          <w:trHeight w:val="454"/>
        </w:trPr>
        <w:tc>
          <w:tcPr>
            <w:tcW w:w="2880" w:type="dxa"/>
            <w:vMerge w:val="restart"/>
            <w:vAlign w:val="center"/>
          </w:tcPr>
          <w:p w14:paraId="7C3E37C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79EECB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590C35C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09DADD78" w14:textId="77777777" w:rsidTr="009153C9">
        <w:trPr>
          <w:trHeight w:val="454"/>
        </w:trPr>
        <w:tc>
          <w:tcPr>
            <w:tcW w:w="2880" w:type="dxa"/>
            <w:vMerge/>
          </w:tcPr>
          <w:p w14:paraId="5037224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E2B3CC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0BC7C4F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6BCD0795" w14:textId="77777777" w:rsidTr="009153C9">
        <w:trPr>
          <w:trHeight w:val="454"/>
        </w:trPr>
        <w:tc>
          <w:tcPr>
            <w:tcW w:w="2880" w:type="dxa"/>
            <w:vMerge/>
          </w:tcPr>
          <w:p w14:paraId="2C6EF38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780441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4EC161A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2268B482" w14:textId="77777777" w:rsidTr="009153C9">
        <w:trPr>
          <w:trHeight w:val="454"/>
        </w:trPr>
        <w:tc>
          <w:tcPr>
            <w:tcW w:w="2880" w:type="dxa"/>
            <w:vMerge/>
          </w:tcPr>
          <w:p w14:paraId="33A8C1E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C22E48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11A5D85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439072A5" w14:textId="77777777" w:rsidTr="009153C9">
        <w:trPr>
          <w:trHeight w:val="454"/>
        </w:trPr>
        <w:tc>
          <w:tcPr>
            <w:tcW w:w="2880" w:type="dxa"/>
            <w:vMerge/>
          </w:tcPr>
          <w:p w14:paraId="25E1963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A4CEEF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5479111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07978190" w14:textId="77777777" w:rsidTr="009153C9">
        <w:trPr>
          <w:trHeight w:val="454"/>
        </w:trPr>
        <w:tc>
          <w:tcPr>
            <w:tcW w:w="2880" w:type="dxa"/>
            <w:vMerge/>
          </w:tcPr>
          <w:p w14:paraId="178B09F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C0B3E3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665FE31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63A2D147" w14:textId="77777777" w:rsidTr="009153C9">
        <w:trPr>
          <w:trHeight w:val="454"/>
        </w:trPr>
        <w:tc>
          <w:tcPr>
            <w:tcW w:w="2880" w:type="dxa"/>
            <w:vAlign w:val="center"/>
          </w:tcPr>
          <w:p w14:paraId="5A52182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1A7460E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7DB6A9F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51006FEA" w14:textId="77777777" w:rsidTr="009153C9">
        <w:trPr>
          <w:trHeight w:val="454"/>
        </w:trPr>
        <w:tc>
          <w:tcPr>
            <w:tcW w:w="2880" w:type="dxa"/>
            <w:vAlign w:val="center"/>
          </w:tcPr>
          <w:p w14:paraId="7843705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4E3910B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7E424FE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286C6712" w14:textId="77777777" w:rsidTr="009153C9">
        <w:trPr>
          <w:trHeight w:val="454"/>
        </w:trPr>
        <w:tc>
          <w:tcPr>
            <w:tcW w:w="2880" w:type="dxa"/>
            <w:vMerge w:val="restart"/>
            <w:vAlign w:val="center"/>
          </w:tcPr>
          <w:p w14:paraId="18D24EE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572AE2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232DA05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4BBB39AC" w14:textId="77777777" w:rsidTr="009153C9">
        <w:trPr>
          <w:trHeight w:val="454"/>
        </w:trPr>
        <w:tc>
          <w:tcPr>
            <w:tcW w:w="2880" w:type="dxa"/>
            <w:vMerge/>
          </w:tcPr>
          <w:p w14:paraId="61BAEBF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AFC299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16D385A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38CEBB20" w14:textId="77777777" w:rsidTr="009153C9">
        <w:trPr>
          <w:trHeight w:val="454"/>
        </w:trPr>
        <w:tc>
          <w:tcPr>
            <w:tcW w:w="2880" w:type="dxa"/>
            <w:vMerge w:val="restart"/>
            <w:vAlign w:val="center"/>
          </w:tcPr>
          <w:p w14:paraId="68A06BC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6D547C0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5D26E93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5AEE2662" w14:textId="77777777" w:rsidTr="009153C9">
        <w:trPr>
          <w:trHeight w:val="454"/>
        </w:trPr>
        <w:tc>
          <w:tcPr>
            <w:tcW w:w="2880" w:type="dxa"/>
            <w:vMerge/>
          </w:tcPr>
          <w:p w14:paraId="6DED9F0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FFAB8A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608B4BF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19C6953C" w14:textId="77777777" w:rsidTr="009153C9">
        <w:trPr>
          <w:trHeight w:val="454"/>
        </w:trPr>
        <w:tc>
          <w:tcPr>
            <w:tcW w:w="2880" w:type="dxa"/>
            <w:vMerge w:val="restart"/>
            <w:vAlign w:val="center"/>
          </w:tcPr>
          <w:p w14:paraId="7D436DC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1ED6F5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3788E5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1A3183C3" w14:textId="77777777" w:rsidTr="009153C9">
        <w:trPr>
          <w:trHeight w:val="454"/>
        </w:trPr>
        <w:tc>
          <w:tcPr>
            <w:tcW w:w="2880" w:type="dxa"/>
            <w:vMerge/>
          </w:tcPr>
          <w:p w14:paraId="7257DCE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FC2C6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5E4F104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50B9F23A" w14:textId="77777777" w:rsidTr="009153C9">
        <w:trPr>
          <w:trHeight w:val="454"/>
        </w:trPr>
        <w:tc>
          <w:tcPr>
            <w:tcW w:w="2880" w:type="dxa"/>
            <w:vMerge/>
          </w:tcPr>
          <w:p w14:paraId="78989A3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162248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7D20070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2FCE44ED" w14:textId="77777777" w:rsidTr="009153C9">
        <w:trPr>
          <w:trHeight w:val="454"/>
        </w:trPr>
        <w:tc>
          <w:tcPr>
            <w:tcW w:w="2880" w:type="dxa"/>
            <w:vMerge w:val="restart"/>
            <w:vAlign w:val="center"/>
          </w:tcPr>
          <w:p w14:paraId="088E89E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5F4CBC1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1DD92E3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6258CDFC" w14:textId="77777777" w:rsidTr="009153C9">
        <w:trPr>
          <w:trHeight w:val="454"/>
        </w:trPr>
        <w:tc>
          <w:tcPr>
            <w:tcW w:w="2880" w:type="dxa"/>
            <w:vMerge/>
          </w:tcPr>
          <w:p w14:paraId="17370F3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6507A8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4878EE3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03E33A5B"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3F426790" w14:textId="3AEDBC41"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17. 应用服务器34</w:t>
      </w:r>
    </w:p>
    <w:tbl>
      <w:tblPr>
        <w:tblStyle w:val="5b"/>
        <w:tblW w:w="0" w:type="auto"/>
        <w:tblLook w:val="04A0" w:firstRow="1" w:lastRow="0" w:firstColumn="1" w:lastColumn="0" w:noHBand="0" w:noVBand="1"/>
      </w:tblPr>
      <w:tblGrid>
        <w:gridCol w:w="2706"/>
        <w:gridCol w:w="2720"/>
        <w:gridCol w:w="2870"/>
      </w:tblGrid>
      <w:tr w:rsidR="006E1EC7" w:rsidRPr="006E1EC7" w14:paraId="550FD5BF" w14:textId="77777777" w:rsidTr="009153C9">
        <w:trPr>
          <w:trHeight w:val="454"/>
        </w:trPr>
        <w:tc>
          <w:tcPr>
            <w:tcW w:w="2880" w:type="dxa"/>
            <w:shd w:val="clear" w:color="auto" w:fill="7D7D7D"/>
            <w:vAlign w:val="center"/>
          </w:tcPr>
          <w:p w14:paraId="718BC31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19C964D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5E2F3BA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70EB6F36" w14:textId="77777777" w:rsidTr="009153C9">
        <w:trPr>
          <w:trHeight w:val="454"/>
        </w:trPr>
        <w:tc>
          <w:tcPr>
            <w:tcW w:w="2880" w:type="dxa"/>
            <w:vMerge w:val="restart"/>
            <w:vAlign w:val="center"/>
          </w:tcPr>
          <w:p w14:paraId="5B87F20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095DCB9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6E593FA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61C4D201" w14:textId="77777777" w:rsidTr="009153C9">
        <w:trPr>
          <w:trHeight w:val="454"/>
        </w:trPr>
        <w:tc>
          <w:tcPr>
            <w:tcW w:w="2880" w:type="dxa"/>
            <w:vMerge/>
          </w:tcPr>
          <w:p w14:paraId="1316558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ADC70C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55DEDCA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166EA8A1" w14:textId="77777777" w:rsidTr="009153C9">
        <w:trPr>
          <w:trHeight w:val="454"/>
        </w:trPr>
        <w:tc>
          <w:tcPr>
            <w:tcW w:w="2880" w:type="dxa"/>
            <w:vMerge/>
          </w:tcPr>
          <w:p w14:paraId="56B9658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179AF5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54492DC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1862DC9B" w14:textId="77777777" w:rsidTr="009153C9">
        <w:trPr>
          <w:trHeight w:val="454"/>
        </w:trPr>
        <w:tc>
          <w:tcPr>
            <w:tcW w:w="2880" w:type="dxa"/>
            <w:vMerge/>
          </w:tcPr>
          <w:p w14:paraId="2E47E0D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6893C0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29CF7FB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6C3159AB" w14:textId="77777777" w:rsidTr="009153C9">
        <w:trPr>
          <w:trHeight w:val="454"/>
        </w:trPr>
        <w:tc>
          <w:tcPr>
            <w:tcW w:w="2880" w:type="dxa"/>
            <w:vMerge w:val="restart"/>
            <w:vAlign w:val="center"/>
          </w:tcPr>
          <w:p w14:paraId="23B5F35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1644F99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6F27FD6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690422C3" w14:textId="77777777" w:rsidTr="009153C9">
        <w:trPr>
          <w:trHeight w:val="454"/>
        </w:trPr>
        <w:tc>
          <w:tcPr>
            <w:tcW w:w="2880" w:type="dxa"/>
            <w:vMerge/>
          </w:tcPr>
          <w:p w14:paraId="3C49DBB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87E2F2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1BE2DB4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4759A6AB" w14:textId="77777777" w:rsidTr="009153C9">
        <w:trPr>
          <w:trHeight w:val="454"/>
        </w:trPr>
        <w:tc>
          <w:tcPr>
            <w:tcW w:w="2880" w:type="dxa"/>
            <w:vMerge/>
          </w:tcPr>
          <w:p w14:paraId="5EB6947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D6A7C3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192BFB7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50F477D9" w14:textId="77777777" w:rsidTr="009153C9">
        <w:trPr>
          <w:trHeight w:val="454"/>
        </w:trPr>
        <w:tc>
          <w:tcPr>
            <w:tcW w:w="2880" w:type="dxa"/>
            <w:vMerge/>
          </w:tcPr>
          <w:p w14:paraId="555BC3B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C6F216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0E61974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57AEFDF8" w14:textId="77777777" w:rsidTr="009153C9">
        <w:trPr>
          <w:trHeight w:val="454"/>
        </w:trPr>
        <w:tc>
          <w:tcPr>
            <w:tcW w:w="2880" w:type="dxa"/>
            <w:vMerge/>
          </w:tcPr>
          <w:p w14:paraId="4DA6948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A9BD61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1770A67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48D020B1" w14:textId="77777777" w:rsidTr="009153C9">
        <w:trPr>
          <w:trHeight w:val="454"/>
        </w:trPr>
        <w:tc>
          <w:tcPr>
            <w:tcW w:w="2880" w:type="dxa"/>
            <w:vMerge/>
          </w:tcPr>
          <w:p w14:paraId="6F51EBA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4CA80B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57B7FF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4EA7E4F7" w14:textId="77777777" w:rsidTr="009153C9">
        <w:trPr>
          <w:trHeight w:val="454"/>
        </w:trPr>
        <w:tc>
          <w:tcPr>
            <w:tcW w:w="2880" w:type="dxa"/>
            <w:vMerge/>
          </w:tcPr>
          <w:p w14:paraId="7383036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427B11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01C0707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4CA98739" w14:textId="77777777" w:rsidTr="009153C9">
        <w:trPr>
          <w:trHeight w:val="454"/>
        </w:trPr>
        <w:tc>
          <w:tcPr>
            <w:tcW w:w="2880" w:type="dxa"/>
            <w:vMerge w:val="restart"/>
            <w:vAlign w:val="center"/>
          </w:tcPr>
          <w:p w14:paraId="1A07C01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3661BDA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5EB4799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032146E3" w14:textId="77777777" w:rsidTr="009153C9">
        <w:trPr>
          <w:trHeight w:val="454"/>
        </w:trPr>
        <w:tc>
          <w:tcPr>
            <w:tcW w:w="2880" w:type="dxa"/>
            <w:vMerge/>
          </w:tcPr>
          <w:p w14:paraId="1EB568B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07F8B4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280FD9B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631E882F" w14:textId="77777777" w:rsidTr="009153C9">
        <w:trPr>
          <w:trHeight w:val="454"/>
        </w:trPr>
        <w:tc>
          <w:tcPr>
            <w:tcW w:w="2880" w:type="dxa"/>
            <w:vMerge/>
          </w:tcPr>
          <w:p w14:paraId="2EA9256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A0D412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598875D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373A2AFE" w14:textId="77777777" w:rsidTr="009153C9">
        <w:trPr>
          <w:trHeight w:val="454"/>
        </w:trPr>
        <w:tc>
          <w:tcPr>
            <w:tcW w:w="2880" w:type="dxa"/>
            <w:vMerge/>
          </w:tcPr>
          <w:p w14:paraId="255B584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C576B0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00B191F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7F8DA82E" w14:textId="77777777" w:rsidTr="009153C9">
        <w:trPr>
          <w:trHeight w:val="454"/>
        </w:trPr>
        <w:tc>
          <w:tcPr>
            <w:tcW w:w="2880" w:type="dxa"/>
            <w:vMerge w:val="restart"/>
            <w:vAlign w:val="center"/>
          </w:tcPr>
          <w:p w14:paraId="4D901FD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2D21C6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03D78EC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613FAEF9" w14:textId="77777777" w:rsidTr="009153C9">
        <w:trPr>
          <w:trHeight w:val="454"/>
        </w:trPr>
        <w:tc>
          <w:tcPr>
            <w:tcW w:w="2880" w:type="dxa"/>
            <w:vMerge/>
          </w:tcPr>
          <w:p w14:paraId="7879F3E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98DF2A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55A2CA8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5EC5BEB9" w14:textId="77777777" w:rsidTr="009153C9">
        <w:trPr>
          <w:trHeight w:val="454"/>
        </w:trPr>
        <w:tc>
          <w:tcPr>
            <w:tcW w:w="2880" w:type="dxa"/>
            <w:vMerge/>
          </w:tcPr>
          <w:p w14:paraId="632866D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FFD2A0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4E42410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464B4BF3" w14:textId="77777777" w:rsidTr="009153C9">
        <w:trPr>
          <w:trHeight w:val="454"/>
        </w:trPr>
        <w:tc>
          <w:tcPr>
            <w:tcW w:w="2880" w:type="dxa"/>
            <w:vMerge/>
          </w:tcPr>
          <w:p w14:paraId="6332B1D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ADDA83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148B7D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199604F1" w14:textId="77777777" w:rsidTr="009153C9">
        <w:trPr>
          <w:trHeight w:val="454"/>
        </w:trPr>
        <w:tc>
          <w:tcPr>
            <w:tcW w:w="2880" w:type="dxa"/>
            <w:vMerge/>
          </w:tcPr>
          <w:p w14:paraId="51AD8CA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9F8F7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2F2E2D8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3268FA1A" w14:textId="77777777" w:rsidTr="009153C9">
        <w:trPr>
          <w:trHeight w:val="454"/>
        </w:trPr>
        <w:tc>
          <w:tcPr>
            <w:tcW w:w="2880" w:type="dxa"/>
            <w:vMerge/>
          </w:tcPr>
          <w:p w14:paraId="2B48440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E6790E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362E89C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06DF465B" w14:textId="77777777" w:rsidTr="009153C9">
        <w:trPr>
          <w:trHeight w:val="454"/>
        </w:trPr>
        <w:tc>
          <w:tcPr>
            <w:tcW w:w="2880" w:type="dxa"/>
            <w:vAlign w:val="center"/>
          </w:tcPr>
          <w:p w14:paraId="004F8A9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06859AB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4E8CB3E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6C2E42CA" w14:textId="77777777" w:rsidTr="009153C9">
        <w:trPr>
          <w:trHeight w:val="454"/>
        </w:trPr>
        <w:tc>
          <w:tcPr>
            <w:tcW w:w="2880" w:type="dxa"/>
            <w:vAlign w:val="center"/>
          </w:tcPr>
          <w:p w14:paraId="3E9AC7A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52EB480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273660D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33A15C4E" w14:textId="77777777" w:rsidTr="009153C9">
        <w:trPr>
          <w:trHeight w:val="454"/>
        </w:trPr>
        <w:tc>
          <w:tcPr>
            <w:tcW w:w="2880" w:type="dxa"/>
            <w:vMerge w:val="restart"/>
            <w:vAlign w:val="center"/>
          </w:tcPr>
          <w:p w14:paraId="45C5370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39DD7DF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0136EFF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70115BC8" w14:textId="77777777" w:rsidTr="009153C9">
        <w:trPr>
          <w:trHeight w:val="454"/>
        </w:trPr>
        <w:tc>
          <w:tcPr>
            <w:tcW w:w="2880" w:type="dxa"/>
            <w:vMerge/>
          </w:tcPr>
          <w:p w14:paraId="505EFA4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6B5126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4B900B6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794195CF" w14:textId="77777777" w:rsidTr="009153C9">
        <w:trPr>
          <w:trHeight w:val="454"/>
        </w:trPr>
        <w:tc>
          <w:tcPr>
            <w:tcW w:w="2880" w:type="dxa"/>
            <w:vMerge w:val="restart"/>
            <w:vAlign w:val="center"/>
          </w:tcPr>
          <w:p w14:paraId="64FAF5C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0AB493E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4C9B34B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105C6C4C" w14:textId="77777777" w:rsidTr="009153C9">
        <w:trPr>
          <w:trHeight w:val="454"/>
        </w:trPr>
        <w:tc>
          <w:tcPr>
            <w:tcW w:w="2880" w:type="dxa"/>
            <w:vMerge/>
          </w:tcPr>
          <w:p w14:paraId="641D1DC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C0C7DF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16492D5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09A36EB4" w14:textId="77777777" w:rsidTr="009153C9">
        <w:trPr>
          <w:trHeight w:val="454"/>
        </w:trPr>
        <w:tc>
          <w:tcPr>
            <w:tcW w:w="2880" w:type="dxa"/>
            <w:vMerge w:val="restart"/>
            <w:vAlign w:val="center"/>
          </w:tcPr>
          <w:p w14:paraId="44B35A5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2F9E181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5F10268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553A4DC0" w14:textId="77777777" w:rsidTr="009153C9">
        <w:trPr>
          <w:trHeight w:val="454"/>
        </w:trPr>
        <w:tc>
          <w:tcPr>
            <w:tcW w:w="2880" w:type="dxa"/>
            <w:vMerge/>
          </w:tcPr>
          <w:p w14:paraId="5DDA987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617624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6A22D46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409F274E" w14:textId="77777777" w:rsidTr="009153C9">
        <w:trPr>
          <w:trHeight w:val="454"/>
        </w:trPr>
        <w:tc>
          <w:tcPr>
            <w:tcW w:w="2880" w:type="dxa"/>
            <w:vMerge/>
          </w:tcPr>
          <w:p w14:paraId="38C5A7A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1BD708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2B92FA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660B107C" w14:textId="77777777" w:rsidTr="009153C9">
        <w:trPr>
          <w:trHeight w:val="454"/>
        </w:trPr>
        <w:tc>
          <w:tcPr>
            <w:tcW w:w="2880" w:type="dxa"/>
            <w:vMerge w:val="restart"/>
            <w:vAlign w:val="center"/>
          </w:tcPr>
          <w:p w14:paraId="34B3BC2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6E45A4F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00D77E0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271FB6F5" w14:textId="77777777" w:rsidTr="009153C9">
        <w:trPr>
          <w:trHeight w:val="454"/>
        </w:trPr>
        <w:tc>
          <w:tcPr>
            <w:tcW w:w="2880" w:type="dxa"/>
            <w:vMerge/>
          </w:tcPr>
          <w:p w14:paraId="5184507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C10E93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0FCF84A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06BA9DC3"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404303A1" w14:textId="586B5F33"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18. 应用服务器38</w:t>
      </w:r>
    </w:p>
    <w:tbl>
      <w:tblPr>
        <w:tblStyle w:val="5b"/>
        <w:tblW w:w="0" w:type="auto"/>
        <w:tblLook w:val="04A0" w:firstRow="1" w:lastRow="0" w:firstColumn="1" w:lastColumn="0" w:noHBand="0" w:noVBand="1"/>
      </w:tblPr>
      <w:tblGrid>
        <w:gridCol w:w="2706"/>
        <w:gridCol w:w="2720"/>
        <w:gridCol w:w="2870"/>
      </w:tblGrid>
      <w:tr w:rsidR="006E1EC7" w:rsidRPr="006E1EC7" w14:paraId="6452DC4E" w14:textId="77777777" w:rsidTr="009153C9">
        <w:trPr>
          <w:trHeight w:val="454"/>
        </w:trPr>
        <w:tc>
          <w:tcPr>
            <w:tcW w:w="2880" w:type="dxa"/>
            <w:shd w:val="clear" w:color="auto" w:fill="7D7D7D"/>
            <w:vAlign w:val="center"/>
          </w:tcPr>
          <w:p w14:paraId="65EEFD6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1C7BF79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5AD624E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1C9BD7C1" w14:textId="77777777" w:rsidTr="009153C9">
        <w:trPr>
          <w:trHeight w:val="454"/>
        </w:trPr>
        <w:tc>
          <w:tcPr>
            <w:tcW w:w="2880" w:type="dxa"/>
            <w:vMerge w:val="restart"/>
            <w:vAlign w:val="center"/>
          </w:tcPr>
          <w:p w14:paraId="59DA781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2D3F2AA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6B54505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1503F282" w14:textId="77777777" w:rsidTr="009153C9">
        <w:trPr>
          <w:trHeight w:val="454"/>
        </w:trPr>
        <w:tc>
          <w:tcPr>
            <w:tcW w:w="2880" w:type="dxa"/>
            <w:vMerge/>
          </w:tcPr>
          <w:p w14:paraId="21B0C42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562F3F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10367A7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295A8AF4" w14:textId="77777777" w:rsidTr="009153C9">
        <w:trPr>
          <w:trHeight w:val="454"/>
        </w:trPr>
        <w:tc>
          <w:tcPr>
            <w:tcW w:w="2880" w:type="dxa"/>
            <w:vMerge/>
          </w:tcPr>
          <w:p w14:paraId="537B143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3C30AD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5C8304C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45FC38C9" w14:textId="77777777" w:rsidTr="009153C9">
        <w:trPr>
          <w:trHeight w:val="454"/>
        </w:trPr>
        <w:tc>
          <w:tcPr>
            <w:tcW w:w="2880" w:type="dxa"/>
            <w:vMerge/>
          </w:tcPr>
          <w:p w14:paraId="11916B8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2D6554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4391A88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22CF3213" w14:textId="77777777" w:rsidTr="009153C9">
        <w:trPr>
          <w:trHeight w:val="454"/>
        </w:trPr>
        <w:tc>
          <w:tcPr>
            <w:tcW w:w="2880" w:type="dxa"/>
            <w:vMerge w:val="restart"/>
            <w:vAlign w:val="center"/>
          </w:tcPr>
          <w:p w14:paraId="781B51C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4B1C580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196A6C7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61AA6B58" w14:textId="77777777" w:rsidTr="009153C9">
        <w:trPr>
          <w:trHeight w:val="454"/>
        </w:trPr>
        <w:tc>
          <w:tcPr>
            <w:tcW w:w="2880" w:type="dxa"/>
            <w:vMerge/>
          </w:tcPr>
          <w:p w14:paraId="01C0C28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AF323F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3CB75E5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2354C630" w14:textId="77777777" w:rsidTr="009153C9">
        <w:trPr>
          <w:trHeight w:val="454"/>
        </w:trPr>
        <w:tc>
          <w:tcPr>
            <w:tcW w:w="2880" w:type="dxa"/>
            <w:vMerge/>
          </w:tcPr>
          <w:p w14:paraId="61E4FCF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8C95C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4FDE6EF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7387DBD9" w14:textId="77777777" w:rsidTr="009153C9">
        <w:trPr>
          <w:trHeight w:val="454"/>
        </w:trPr>
        <w:tc>
          <w:tcPr>
            <w:tcW w:w="2880" w:type="dxa"/>
            <w:vMerge/>
          </w:tcPr>
          <w:p w14:paraId="0643F6F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865CE7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74AEDE0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41DF0172" w14:textId="77777777" w:rsidTr="009153C9">
        <w:trPr>
          <w:trHeight w:val="454"/>
        </w:trPr>
        <w:tc>
          <w:tcPr>
            <w:tcW w:w="2880" w:type="dxa"/>
            <w:vMerge/>
          </w:tcPr>
          <w:p w14:paraId="3E0A0E0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2C9795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2641B58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08A14F75" w14:textId="77777777" w:rsidTr="009153C9">
        <w:trPr>
          <w:trHeight w:val="454"/>
        </w:trPr>
        <w:tc>
          <w:tcPr>
            <w:tcW w:w="2880" w:type="dxa"/>
            <w:vMerge/>
          </w:tcPr>
          <w:p w14:paraId="23474BB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1310C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51AD83A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33FFB24D" w14:textId="77777777" w:rsidTr="009153C9">
        <w:trPr>
          <w:trHeight w:val="454"/>
        </w:trPr>
        <w:tc>
          <w:tcPr>
            <w:tcW w:w="2880" w:type="dxa"/>
            <w:vMerge/>
          </w:tcPr>
          <w:p w14:paraId="2F71DEA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E77410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000752C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124403AE" w14:textId="77777777" w:rsidTr="009153C9">
        <w:trPr>
          <w:trHeight w:val="454"/>
        </w:trPr>
        <w:tc>
          <w:tcPr>
            <w:tcW w:w="2880" w:type="dxa"/>
            <w:vMerge w:val="restart"/>
            <w:vAlign w:val="center"/>
          </w:tcPr>
          <w:p w14:paraId="7368002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77DB9B6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3EE5D5B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60C588C1" w14:textId="77777777" w:rsidTr="009153C9">
        <w:trPr>
          <w:trHeight w:val="454"/>
        </w:trPr>
        <w:tc>
          <w:tcPr>
            <w:tcW w:w="2880" w:type="dxa"/>
            <w:vMerge/>
          </w:tcPr>
          <w:p w14:paraId="564DE0E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4BA150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71C6555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1CAB08D1" w14:textId="77777777" w:rsidTr="009153C9">
        <w:trPr>
          <w:trHeight w:val="454"/>
        </w:trPr>
        <w:tc>
          <w:tcPr>
            <w:tcW w:w="2880" w:type="dxa"/>
            <w:vMerge/>
          </w:tcPr>
          <w:p w14:paraId="151C485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90F8DC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64BF5EF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119CDABA" w14:textId="77777777" w:rsidTr="009153C9">
        <w:trPr>
          <w:trHeight w:val="454"/>
        </w:trPr>
        <w:tc>
          <w:tcPr>
            <w:tcW w:w="2880" w:type="dxa"/>
            <w:vMerge/>
          </w:tcPr>
          <w:p w14:paraId="687E00A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4EC18D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30824BA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55C40917" w14:textId="77777777" w:rsidTr="009153C9">
        <w:trPr>
          <w:trHeight w:val="454"/>
        </w:trPr>
        <w:tc>
          <w:tcPr>
            <w:tcW w:w="2880" w:type="dxa"/>
            <w:vMerge w:val="restart"/>
            <w:vAlign w:val="center"/>
          </w:tcPr>
          <w:p w14:paraId="497FC69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45F38C5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2B5ACF0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69833AC6" w14:textId="77777777" w:rsidTr="009153C9">
        <w:trPr>
          <w:trHeight w:val="454"/>
        </w:trPr>
        <w:tc>
          <w:tcPr>
            <w:tcW w:w="2880" w:type="dxa"/>
            <w:vMerge/>
          </w:tcPr>
          <w:p w14:paraId="5C9DAC3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7E5AE2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3156C9A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06C65DC0" w14:textId="77777777" w:rsidTr="009153C9">
        <w:trPr>
          <w:trHeight w:val="454"/>
        </w:trPr>
        <w:tc>
          <w:tcPr>
            <w:tcW w:w="2880" w:type="dxa"/>
            <w:vMerge/>
          </w:tcPr>
          <w:p w14:paraId="6A72AAB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C0C718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146BCDE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102A681E" w14:textId="77777777" w:rsidTr="009153C9">
        <w:trPr>
          <w:trHeight w:val="454"/>
        </w:trPr>
        <w:tc>
          <w:tcPr>
            <w:tcW w:w="2880" w:type="dxa"/>
            <w:vMerge/>
          </w:tcPr>
          <w:p w14:paraId="030751E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ADD41B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252ED19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78A6F55F" w14:textId="77777777" w:rsidTr="009153C9">
        <w:trPr>
          <w:trHeight w:val="454"/>
        </w:trPr>
        <w:tc>
          <w:tcPr>
            <w:tcW w:w="2880" w:type="dxa"/>
            <w:vMerge/>
          </w:tcPr>
          <w:p w14:paraId="45E9027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710789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6DEEAE7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2433B4DE" w14:textId="77777777" w:rsidTr="009153C9">
        <w:trPr>
          <w:trHeight w:val="454"/>
        </w:trPr>
        <w:tc>
          <w:tcPr>
            <w:tcW w:w="2880" w:type="dxa"/>
            <w:vMerge/>
          </w:tcPr>
          <w:p w14:paraId="382032E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64E79D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4BA56C2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54671184" w14:textId="77777777" w:rsidTr="009153C9">
        <w:trPr>
          <w:trHeight w:val="454"/>
        </w:trPr>
        <w:tc>
          <w:tcPr>
            <w:tcW w:w="2880" w:type="dxa"/>
            <w:vAlign w:val="center"/>
          </w:tcPr>
          <w:p w14:paraId="6EAE7D2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3704B04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49EAEBD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0312C208" w14:textId="77777777" w:rsidTr="009153C9">
        <w:trPr>
          <w:trHeight w:val="454"/>
        </w:trPr>
        <w:tc>
          <w:tcPr>
            <w:tcW w:w="2880" w:type="dxa"/>
            <w:vAlign w:val="center"/>
          </w:tcPr>
          <w:p w14:paraId="1117D07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59A4509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0FB3E2D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78FFE444" w14:textId="77777777" w:rsidTr="009153C9">
        <w:trPr>
          <w:trHeight w:val="454"/>
        </w:trPr>
        <w:tc>
          <w:tcPr>
            <w:tcW w:w="2880" w:type="dxa"/>
            <w:vMerge w:val="restart"/>
            <w:vAlign w:val="center"/>
          </w:tcPr>
          <w:p w14:paraId="01AA518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7E073AE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766AC47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54791E64" w14:textId="77777777" w:rsidTr="009153C9">
        <w:trPr>
          <w:trHeight w:val="454"/>
        </w:trPr>
        <w:tc>
          <w:tcPr>
            <w:tcW w:w="2880" w:type="dxa"/>
            <w:vMerge/>
          </w:tcPr>
          <w:p w14:paraId="0BE4F93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A399E3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3F7707F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59C48C96" w14:textId="77777777" w:rsidTr="009153C9">
        <w:trPr>
          <w:trHeight w:val="454"/>
        </w:trPr>
        <w:tc>
          <w:tcPr>
            <w:tcW w:w="2880" w:type="dxa"/>
            <w:vMerge w:val="restart"/>
            <w:vAlign w:val="center"/>
          </w:tcPr>
          <w:p w14:paraId="458FBAB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35FBF1C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1D762DB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50220C65" w14:textId="77777777" w:rsidTr="009153C9">
        <w:trPr>
          <w:trHeight w:val="454"/>
        </w:trPr>
        <w:tc>
          <w:tcPr>
            <w:tcW w:w="2880" w:type="dxa"/>
            <w:vMerge/>
          </w:tcPr>
          <w:p w14:paraId="64523EC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23FC59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238C158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4FE9BD89" w14:textId="77777777" w:rsidTr="009153C9">
        <w:trPr>
          <w:trHeight w:val="454"/>
        </w:trPr>
        <w:tc>
          <w:tcPr>
            <w:tcW w:w="2880" w:type="dxa"/>
            <w:vMerge w:val="restart"/>
            <w:vAlign w:val="center"/>
          </w:tcPr>
          <w:p w14:paraId="4542554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1CCF90A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61ECAE5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72115CDE" w14:textId="77777777" w:rsidTr="009153C9">
        <w:trPr>
          <w:trHeight w:val="454"/>
        </w:trPr>
        <w:tc>
          <w:tcPr>
            <w:tcW w:w="2880" w:type="dxa"/>
            <w:vMerge/>
          </w:tcPr>
          <w:p w14:paraId="551920D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00E8DE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0967E6E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6E73CE5D" w14:textId="77777777" w:rsidTr="009153C9">
        <w:trPr>
          <w:trHeight w:val="454"/>
        </w:trPr>
        <w:tc>
          <w:tcPr>
            <w:tcW w:w="2880" w:type="dxa"/>
            <w:vMerge/>
          </w:tcPr>
          <w:p w14:paraId="1F2498A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A00F6A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7202BF5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4E546117" w14:textId="77777777" w:rsidTr="009153C9">
        <w:trPr>
          <w:trHeight w:val="454"/>
        </w:trPr>
        <w:tc>
          <w:tcPr>
            <w:tcW w:w="2880" w:type="dxa"/>
            <w:vMerge w:val="restart"/>
            <w:vAlign w:val="center"/>
          </w:tcPr>
          <w:p w14:paraId="6BC0AA9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595C3BF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4276457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246B475E" w14:textId="77777777" w:rsidTr="009153C9">
        <w:trPr>
          <w:trHeight w:val="454"/>
        </w:trPr>
        <w:tc>
          <w:tcPr>
            <w:tcW w:w="2880" w:type="dxa"/>
            <w:vMerge/>
          </w:tcPr>
          <w:p w14:paraId="161D8E4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6E88C0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22514FB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429DA39C"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349A75EF" w14:textId="0FCAF826"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19. 应用服务器39</w:t>
      </w:r>
    </w:p>
    <w:tbl>
      <w:tblPr>
        <w:tblStyle w:val="5b"/>
        <w:tblW w:w="0" w:type="auto"/>
        <w:tblLook w:val="04A0" w:firstRow="1" w:lastRow="0" w:firstColumn="1" w:lastColumn="0" w:noHBand="0" w:noVBand="1"/>
      </w:tblPr>
      <w:tblGrid>
        <w:gridCol w:w="2706"/>
        <w:gridCol w:w="2720"/>
        <w:gridCol w:w="2870"/>
      </w:tblGrid>
      <w:tr w:rsidR="006E1EC7" w:rsidRPr="006E1EC7" w14:paraId="7708526A" w14:textId="77777777" w:rsidTr="009153C9">
        <w:trPr>
          <w:trHeight w:val="454"/>
        </w:trPr>
        <w:tc>
          <w:tcPr>
            <w:tcW w:w="2880" w:type="dxa"/>
            <w:shd w:val="clear" w:color="auto" w:fill="7D7D7D"/>
            <w:vAlign w:val="center"/>
          </w:tcPr>
          <w:p w14:paraId="24AB18A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52DCCB4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7B6F471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38C5B02E" w14:textId="77777777" w:rsidTr="009153C9">
        <w:trPr>
          <w:trHeight w:val="454"/>
        </w:trPr>
        <w:tc>
          <w:tcPr>
            <w:tcW w:w="2880" w:type="dxa"/>
            <w:vMerge w:val="restart"/>
            <w:vAlign w:val="center"/>
          </w:tcPr>
          <w:p w14:paraId="154EAAE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05FF96F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394F784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534D0C56" w14:textId="77777777" w:rsidTr="009153C9">
        <w:trPr>
          <w:trHeight w:val="454"/>
        </w:trPr>
        <w:tc>
          <w:tcPr>
            <w:tcW w:w="2880" w:type="dxa"/>
            <w:vMerge/>
          </w:tcPr>
          <w:p w14:paraId="1304A8A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4C6131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2DD8053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0CD9A50E" w14:textId="77777777" w:rsidTr="009153C9">
        <w:trPr>
          <w:trHeight w:val="454"/>
        </w:trPr>
        <w:tc>
          <w:tcPr>
            <w:tcW w:w="2880" w:type="dxa"/>
            <w:vMerge/>
          </w:tcPr>
          <w:p w14:paraId="4DDF14A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22873E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64F457D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25620AEB" w14:textId="77777777" w:rsidTr="009153C9">
        <w:trPr>
          <w:trHeight w:val="454"/>
        </w:trPr>
        <w:tc>
          <w:tcPr>
            <w:tcW w:w="2880" w:type="dxa"/>
            <w:vMerge/>
          </w:tcPr>
          <w:p w14:paraId="149DB01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078A64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2F8F3E9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039B3B41" w14:textId="77777777" w:rsidTr="009153C9">
        <w:trPr>
          <w:trHeight w:val="454"/>
        </w:trPr>
        <w:tc>
          <w:tcPr>
            <w:tcW w:w="2880" w:type="dxa"/>
            <w:vMerge w:val="restart"/>
            <w:vAlign w:val="center"/>
          </w:tcPr>
          <w:p w14:paraId="3D499E5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4C4C644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29B0EDB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538BAA2B" w14:textId="77777777" w:rsidTr="009153C9">
        <w:trPr>
          <w:trHeight w:val="454"/>
        </w:trPr>
        <w:tc>
          <w:tcPr>
            <w:tcW w:w="2880" w:type="dxa"/>
            <w:vMerge/>
          </w:tcPr>
          <w:p w14:paraId="753CD69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A00947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434BF1E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073521F8" w14:textId="77777777" w:rsidTr="009153C9">
        <w:trPr>
          <w:trHeight w:val="454"/>
        </w:trPr>
        <w:tc>
          <w:tcPr>
            <w:tcW w:w="2880" w:type="dxa"/>
            <w:vMerge/>
          </w:tcPr>
          <w:p w14:paraId="300C148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A7B6D6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4C201E3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33D630DC" w14:textId="77777777" w:rsidTr="009153C9">
        <w:trPr>
          <w:trHeight w:val="454"/>
        </w:trPr>
        <w:tc>
          <w:tcPr>
            <w:tcW w:w="2880" w:type="dxa"/>
            <w:vMerge/>
          </w:tcPr>
          <w:p w14:paraId="1C64DAB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427A4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5FDCC74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0EC8833B" w14:textId="77777777" w:rsidTr="009153C9">
        <w:trPr>
          <w:trHeight w:val="454"/>
        </w:trPr>
        <w:tc>
          <w:tcPr>
            <w:tcW w:w="2880" w:type="dxa"/>
            <w:vMerge/>
          </w:tcPr>
          <w:p w14:paraId="3B1D2CA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9460BF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3F4680D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27DD4317" w14:textId="77777777" w:rsidTr="009153C9">
        <w:trPr>
          <w:trHeight w:val="454"/>
        </w:trPr>
        <w:tc>
          <w:tcPr>
            <w:tcW w:w="2880" w:type="dxa"/>
            <w:vMerge/>
          </w:tcPr>
          <w:p w14:paraId="3D5F35D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8A156E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309038B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01FE8A25" w14:textId="77777777" w:rsidTr="009153C9">
        <w:trPr>
          <w:trHeight w:val="454"/>
        </w:trPr>
        <w:tc>
          <w:tcPr>
            <w:tcW w:w="2880" w:type="dxa"/>
            <w:vMerge/>
          </w:tcPr>
          <w:p w14:paraId="6E63851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AF4FA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2347511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6DEEC315" w14:textId="77777777" w:rsidTr="009153C9">
        <w:trPr>
          <w:trHeight w:val="454"/>
        </w:trPr>
        <w:tc>
          <w:tcPr>
            <w:tcW w:w="2880" w:type="dxa"/>
            <w:vMerge w:val="restart"/>
            <w:vAlign w:val="center"/>
          </w:tcPr>
          <w:p w14:paraId="1D06560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17201BC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45D7413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08E939E0" w14:textId="77777777" w:rsidTr="009153C9">
        <w:trPr>
          <w:trHeight w:val="454"/>
        </w:trPr>
        <w:tc>
          <w:tcPr>
            <w:tcW w:w="2880" w:type="dxa"/>
            <w:vMerge/>
          </w:tcPr>
          <w:p w14:paraId="7BBEFB7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8C28B7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0A6CBF0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74874010" w14:textId="77777777" w:rsidTr="009153C9">
        <w:trPr>
          <w:trHeight w:val="454"/>
        </w:trPr>
        <w:tc>
          <w:tcPr>
            <w:tcW w:w="2880" w:type="dxa"/>
            <w:vMerge/>
          </w:tcPr>
          <w:p w14:paraId="765E010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F5AE5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2D2160B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0BB3BA9D" w14:textId="77777777" w:rsidTr="009153C9">
        <w:trPr>
          <w:trHeight w:val="454"/>
        </w:trPr>
        <w:tc>
          <w:tcPr>
            <w:tcW w:w="2880" w:type="dxa"/>
            <w:vMerge/>
          </w:tcPr>
          <w:p w14:paraId="03B196E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EF6135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51502BF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6074556B" w14:textId="77777777" w:rsidTr="009153C9">
        <w:trPr>
          <w:trHeight w:val="454"/>
        </w:trPr>
        <w:tc>
          <w:tcPr>
            <w:tcW w:w="2880" w:type="dxa"/>
            <w:vMerge w:val="restart"/>
            <w:vAlign w:val="center"/>
          </w:tcPr>
          <w:p w14:paraId="090AD3A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7F65A2F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792A225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078CDD0E" w14:textId="77777777" w:rsidTr="009153C9">
        <w:trPr>
          <w:trHeight w:val="454"/>
        </w:trPr>
        <w:tc>
          <w:tcPr>
            <w:tcW w:w="2880" w:type="dxa"/>
            <w:vMerge/>
          </w:tcPr>
          <w:p w14:paraId="69FDE6C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C8B324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1314299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14CE856D" w14:textId="77777777" w:rsidTr="009153C9">
        <w:trPr>
          <w:trHeight w:val="454"/>
        </w:trPr>
        <w:tc>
          <w:tcPr>
            <w:tcW w:w="2880" w:type="dxa"/>
            <w:vMerge/>
          </w:tcPr>
          <w:p w14:paraId="420908F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FAA1CB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6C1C4D4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31FA0EB6" w14:textId="77777777" w:rsidTr="009153C9">
        <w:trPr>
          <w:trHeight w:val="454"/>
        </w:trPr>
        <w:tc>
          <w:tcPr>
            <w:tcW w:w="2880" w:type="dxa"/>
            <w:vMerge/>
          </w:tcPr>
          <w:p w14:paraId="51E1633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EA80C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1FFFC37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7630D694" w14:textId="77777777" w:rsidTr="009153C9">
        <w:trPr>
          <w:trHeight w:val="454"/>
        </w:trPr>
        <w:tc>
          <w:tcPr>
            <w:tcW w:w="2880" w:type="dxa"/>
            <w:vMerge/>
          </w:tcPr>
          <w:p w14:paraId="6113203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5C82F2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5BC6D6F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5C2EBBB1" w14:textId="77777777" w:rsidTr="009153C9">
        <w:trPr>
          <w:trHeight w:val="454"/>
        </w:trPr>
        <w:tc>
          <w:tcPr>
            <w:tcW w:w="2880" w:type="dxa"/>
            <w:vMerge/>
          </w:tcPr>
          <w:p w14:paraId="4AA4F5B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5730A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1954904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2B53A0E9" w14:textId="77777777" w:rsidTr="009153C9">
        <w:trPr>
          <w:trHeight w:val="454"/>
        </w:trPr>
        <w:tc>
          <w:tcPr>
            <w:tcW w:w="2880" w:type="dxa"/>
            <w:vAlign w:val="center"/>
          </w:tcPr>
          <w:p w14:paraId="07E36A5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3A735A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766F6A7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6D884AA5" w14:textId="77777777" w:rsidTr="009153C9">
        <w:trPr>
          <w:trHeight w:val="454"/>
        </w:trPr>
        <w:tc>
          <w:tcPr>
            <w:tcW w:w="2880" w:type="dxa"/>
            <w:vAlign w:val="center"/>
          </w:tcPr>
          <w:p w14:paraId="4250CA1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306668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63B9E4B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13CDD48A" w14:textId="77777777" w:rsidTr="009153C9">
        <w:trPr>
          <w:trHeight w:val="454"/>
        </w:trPr>
        <w:tc>
          <w:tcPr>
            <w:tcW w:w="2880" w:type="dxa"/>
            <w:vMerge w:val="restart"/>
            <w:vAlign w:val="center"/>
          </w:tcPr>
          <w:p w14:paraId="20A49A0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65B68CC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2744C1D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187E3DC0" w14:textId="77777777" w:rsidTr="009153C9">
        <w:trPr>
          <w:trHeight w:val="454"/>
        </w:trPr>
        <w:tc>
          <w:tcPr>
            <w:tcW w:w="2880" w:type="dxa"/>
            <w:vMerge/>
          </w:tcPr>
          <w:p w14:paraId="5A5F6DC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A0335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081E967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73CB47D1" w14:textId="77777777" w:rsidTr="009153C9">
        <w:trPr>
          <w:trHeight w:val="454"/>
        </w:trPr>
        <w:tc>
          <w:tcPr>
            <w:tcW w:w="2880" w:type="dxa"/>
            <w:vMerge w:val="restart"/>
            <w:vAlign w:val="center"/>
          </w:tcPr>
          <w:p w14:paraId="3E13BA4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15DE133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0394855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0644367C" w14:textId="77777777" w:rsidTr="009153C9">
        <w:trPr>
          <w:trHeight w:val="454"/>
        </w:trPr>
        <w:tc>
          <w:tcPr>
            <w:tcW w:w="2880" w:type="dxa"/>
            <w:vMerge/>
          </w:tcPr>
          <w:p w14:paraId="588F237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651A1A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04B3F17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0D5F4195" w14:textId="77777777" w:rsidTr="009153C9">
        <w:trPr>
          <w:trHeight w:val="454"/>
        </w:trPr>
        <w:tc>
          <w:tcPr>
            <w:tcW w:w="2880" w:type="dxa"/>
            <w:vMerge w:val="restart"/>
            <w:vAlign w:val="center"/>
          </w:tcPr>
          <w:p w14:paraId="01EAE00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2AA05F9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65807D9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28E6F272" w14:textId="77777777" w:rsidTr="009153C9">
        <w:trPr>
          <w:trHeight w:val="454"/>
        </w:trPr>
        <w:tc>
          <w:tcPr>
            <w:tcW w:w="2880" w:type="dxa"/>
            <w:vMerge/>
          </w:tcPr>
          <w:p w14:paraId="1A63B34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DE206A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63254C2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6309BF6B" w14:textId="77777777" w:rsidTr="009153C9">
        <w:trPr>
          <w:trHeight w:val="454"/>
        </w:trPr>
        <w:tc>
          <w:tcPr>
            <w:tcW w:w="2880" w:type="dxa"/>
            <w:vMerge/>
          </w:tcPr>
          <w:p w14:paraId="3EEFD26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168D00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7D0279D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65E1E6F0" w14:textId="77777777" w:rsidTr="009153C9">
        <w:trPr>
          <w:trHeight w:val="454"/>
        </w:trPr>
        <w:tc>
          <w:tcPr>
            <w:tcW w:w="2880" w:type="dxa"/>
            <w:vMerge w:val="restart"/>
            <w:vAlign w:val="center"/>
          </w:tcPr>
          <w:p w14:paraId="0801454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33CAE99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0A6F2B6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253001CD" w14:textId="77777777" w:rsidTr="009153C9">
        <w:trPr>
          <w:trHeight w:val="454"/>
        </w:trPr>
        <w:tc>
          <w:tcPr>
            <w:tcW w:w="2880" w:type="dxa"/>
            <w:vMerge/>
          </w:tcPr>
          <w:p w14:paraId="2665661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B09951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59A836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3DC1C919"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4E4CA3B1" w14:textId="75DF664E"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20. 应用服务器40</w:t>
      </w:r>
    </w:p>
    <w:tbl>
      <w:tblPr>
        <w:tblStyle w:val="5b"/>
        <w:tblW w:w="0" w:type="auto"/>
        <w:tblLook w:val="04A0" w:firstRow="1" w:lastRow="0" w:firstColumn="1" w:lastColumn="0" w:noHBand="0" w:noVBand="1"/>
      </w:tblPr>
      <w:tblGrid>
        <w:gridCol w:w="2706"/>
        <w:gridCol w:w="2720"/>
        <w:gridCol w:w="2870"/>
      </w:tblGrid>
      <w:tr w:rsidR="006E1EC7" w:rsidRPr="006E1EC7" w14:paraId="3251B79A" w14:textId="77777777" w:rsidTr="009153C9">
        <w:trPr>
          <w:trHeight w:val="454"/>
        </w:trPr>
        <w:tc>
          <w:tcPr>
            <w:tcW w:w="2880" w:type="dxa"/>
            <w:shd w:val="clear" w:color="auto" w:fill="7D7D7D"/>
            <w:vAlign w:val="center"/>
          </w:tcPr>
          <w:p w14:paraId="6D308E7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7AD5A0C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7084D0F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3B3001AA" w14:textId="77777777" w:rsidTr="009153C9">
        <w:trPr>
          <w:trHeight w:val="454"/>
        </w:trPr>
        <w:tc>
          <w:tcPr>
            <w:tcW w:w="2880" w:type="dxa"/>
            <w:vMerge w:val="restart"/>
            <w:vAlign w:val="center"/>
          </w:tcPr>
          <w:p w14:paraId="03FD4C0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2759EA5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3F8061A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5F0C6A6C" w14:textId="77777777" w:rsidTr="009153C9">
        <w:trPr>
          <w:trHeight w:val="454"/>
        </w:trPr>
        <w:tc>
          <w:tcPr>
            <w:tcW w:w="2880" w:type="dxa"/>
            <w:vMerge/>
          </w:tcPr>
          <w:p w14:paraId="3BBCAC1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023370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7202588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30C31950" w14:textId="77777777" w:rsidTr="009153C9">
        <w:trPr>
          <w:trHeight w:val="454"/>
        </w:trPr>
        <w:tc>
          <w:tcPr>
            <w:tcW w:w="2880" w:type="dxa"/>
            <w:vMerge/>
          </w:tcPr>
          <w:p w14:paraId="7A5B907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5C2204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235C8E1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65129B3D" w14:textId="77777777" w:rsidTr="009153C9">
        <w:trPr>
          <w:trHeight w:val="454"/>
        </w:trPr>
        <w:tc>
          <w:tcPr>
            <w:tcW w:w="2880" w:type="dxa"/>
            <w:vMerge/>
          </w:tcPr>
          <w:p w14:paraId="47AEE48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B831B4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0FB9C6F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6C959DF7" w14:textId="77777777" w:rsidTr="009153C9">
        <w:trPr>
          <w:trHeight w:val="454"/>
        </w:trPr>
        <w:tc>
          <w:tcPr>
            <w:tcW w:w="2880" w:type="dxa"/>
            <w:vMerge w:val="restart"/>
            <w:vAlign w:val="center"/>
          </w:tcPr>
          <w:p w14:paraId="15DA652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766661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50A532A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4F80AACB" w14:textId="77777777" w:rsidTr="009153C9">
        <w:trPr>
          <w:trHeight w:val="454"/>
        </w:trPr>
        <w:tc>
          <w:tcPr>
            <w:tcW w:w="2880" w:type="dxa"/>
            <w:vMerge/>
          </w:tcPr>
          <w:p w14:paraId="42D9F06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DE7CFE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01204EE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063B6BE5" w14:textId="77777777" w:rsidTr="009153C9">
        <w:trPr>
          <w:trHeight w:val="454"/>
        </w:trPr>
        <w:tc>
          <w:tcPr>
            <w:tcW w:w="2880" w:type="dxa"/>
            <w:vMerge/>
          </w:tcPr>
          <w:p w14:paraId="16251FA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93B991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6E6DD2C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1DF86311" w14:textId="77777777" w:rsidTr="009153C9">
        <w:trPr>
          <w:trHeight w:val="454"/>
        </w:trPr>
        <w:tc>
          <w:tcPr>
            <w:tcW w:w="2880" w:type="dxa"/>
            <w:vMerge/>
          </w:tcPr>
          <w:p w14:paraId="30A6D6C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B8A7F0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5B3867F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21DA70BD" w14:textId="77777777" w:rsidTr="009153C9">
        <w:trPr>
          <w:trHeight w:val="454"/>
        </w:trPr>
        <w:tc>
          <w:tcPr>
            <w:tcW w:w="2880" w:type="dxa"/>
            <w:vMerge/>
          </w:tcPr>
          <w:p w14:paraId="5CFD46D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B935A6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5F00196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0CEDF105" w14:textId="77777777" w:rsidTr="009153C9">
        <w:trPr>
          <w:trHeight w:val="454"/>
        </w:trPr>
        <w:tc>
          <w:tcPr>
            <w:tcW w:w="2880" w:type="dxa"/>
            <w:vMerge/>
          </w:tcPr>
          <w:p w14:paraId="5423B59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8FB0F4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5286801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7266DF8D" w14:textId="77777777" w:rsidTr="009153C9">
        <w:trPr>
          <w:trHeight w:val="454"/>
        </w:trPr>
        <w:tc>
          <w:tcPr>
            <w:tcW w:w="2880" w:type="dxa"/>
            <w:vMerge/>
          </w:tcPr>
          <w:p w14:paraId="1F43F26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CB846D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1482A0F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2D571570" w14:textId="77777777" w:rsidTr="009153C9">
        <w:trPr>
          <w:trHeight w:val="454"/>
        </w:trPr>
        <w:tc>
          <w:tcPr>
            <w:tcW w:w="2880" w:type="dxa"/>
            <w:vMerge w:val="restart"/>
            <w:vAlign w:val="center"/>
          </w:tcPr>
          <w:p w14:paraId="6F9B15A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2B9AF4E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72B1E2C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0F802A96" w14:textId="77777777" w:rsidTr="009153C9">
        <w:trPr>
          <w:trHeight w:val="454"/>
        </w:trPr>
        <w:tc>
          <w:tcPr>
            <w:tcW w:w="2880" w:type="dxa"/>
            <w:vMerge/>
          </w:tcPr>
          <w:p w14:paraId="00DE357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7B4FC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2535796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3C201A65" w14:textId="77777777" w:rsidTr="009153C9">
        <w:trPr>
          <w:trHeight w:val="454"/>
        </w:trPr>
        <w:tc>
          <w:tcPr>
            <w:tcW w:w="2880" w:type="dxa"/>
            <w:vMerge/>
          </w:tcPr>
          <w:p w14:paraId="42EE63C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E75C3D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16E7226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5511CA48" w14:textId="77777777" w:rsidTr="009153C9">
        <w:trPr>
          <w:trHeight w:val="454"/>
        </w:trPr>
        <w:tc>
          <w:tcPr>
            <w:tcW w:w="2880" w:type="dxa"/>
            <w:vMerge/>
          </w:tcPr>
          <w:p w14:paraId="36A15F0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7C723D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5DB71E4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009D637C" w14:textId="77777777" w:rsidTr="009153C9">
        <w:trPr>
          <w:trHeight w:val="454"/>
        </w:trPr>
        <w:tc>
          <w:tcPr>
            <w:tcW w:w="2880" w:type="dxa"/>
            <w:vMerge w:val="restart"/>
            <w:vAlign w:val="center"/>
          </w:tcPr>
          <w:p w14:paraId="268A1E5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1BBB0F4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7245F38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418870AF" w14:textId="77777777" w:rsidTr="009153C9">
        <w:trPr>
          <w:trHeight w:val="454"/>
        </w:trPr>
        <w:tc>
          <w:tcPr>
            <w:tcW w:w="2880" w:type="dxa"/>
            <w:vMerge/>
          </w:tcPr>
          <w:p w14:paraId="30FE37E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3B2968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154635B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459B2A53" w14:textId="77777777" w:rsidTr="009153C9">
        <w:trPr>
          <w:trHeight w:val="454"/>
        </w:trPr>
        <w:tc>
          <w:tcPr>
            <w:tcW w:w="2880" w:type="dxa"/>
            <w:vMerge/>
          </w:tcPr>
          <w:p w14:paraId="2A57C3A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3FA9A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40101FA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1BB22869" w14:textId="77777777" w:rsidTr="009153C9">
        <w:trPr>
          <w:trHeight w:val="454"/>
        </w:trPr>
        <w:tc>
          <w:tcPr>
            <w:tcW w:w="2880" w:type="dxa"/>
            <w:vMerge/>
          </w:tcPr>
          <w:p w14:paraId="6CB3982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0E00BF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6E38FF9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60621930" w14:textId="77777777" w:rsidTr="009153C9">
        <w:trPr>
          <w:trHeight w:val="454"/>
        </w:trPr>
        <w:tc>
          <w:tcPr>
            <w:tcW w:w="2880" w:type="dxa"/>
            <w:vMerge/>
          </w:tcPr>
          <w:p w14:paraId="1CC514F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FC32D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0DBE80D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3503584E" w14:textId="77777777" w:rsidTr="009153C9">
        <w:trPr>
          <w:trHeight w:val="454"/>
        </w:trPr>
        <w:tc>
          <w:tcPr>
            <w:tcW w:w="2880" w:type="dxa"/>
            <w:vMerge/>
          </w:tcPr>
          <w:p w14:paraId="2E6D392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F366A8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55A1A35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30ADFEB4" w14:textId="77777777" w:rsidTr="009153C9">
        <w:trPr>
          <w:trHeight w:val="454"/>
        </w:trPr>
        <w:tc>
          <w:tcPr>
            <w:tcW w:w="2880" w:type="dxa"/>
            <w:vAlign w:val="center"/>
          </w:tcPr>
          <w:p w14:paraId="5C5F882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57F7BFA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568112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2757C7F3" w14:textId="77777777" w:rsidTr="009153C9">
        <w:trPr>
          <w:trHeight w:val="454"/>
        </w:trPr>
        <w:tc>
          <w:tcPr>
            <w:tcW w:w="2880" w:type="dxa"/>
            <w:vAlign w:val="center"/>
          </w:tcPr>
          <w:p w14:paraId="1E10FDF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0CEB6D2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3EC85AF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6E5C540D" w14:textId="77777777" w:rsidTr="009153C9">
        <w:trPr>
          <w:trHeight w:val="454"/>
        </w:trPr>
        <w:tc>
          <w:tcPr>
            <w:tcW w:w="2880" w:type="dxa"/>
            <w:vMerge w:val="restart"/>
            <w:vAlign w:val="center"/>
          </w:tcPr>
          <w:p w14:paraId="6D9E6A8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716A82A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1E2436F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0134BB5C" w14:textId="77777777" w:rsidTr="009153C9">
        <w:trPr>
          <w:trHeight w:val="454"/>
        </w:trPr>
        <w:tc>
          <w:tcPr>
            <w:tcW w:w="2880" w:type="dxa"/>
            <w:vMerge/>
          </w:tcPr>
          <w:p w14:paraId="67115FC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093FB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6832D57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7B87A521" w14:textId="77777777" w:rsidTr="009153C9">
        <w:trPr>
          <w:trHeight w:val="454"/>
        </w:trPr>
        <w:tc>
          <w:tcPr>
            <w:tcW w:w="2880" w:type="dxa"/>
            <w:vMerge w:val="restart"/>
            <w:vAlign w:val="center"/>
          </w:tcPr>
          <w:p w14:paraId="5F046C9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47C6071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1309D6F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228A7C29" w14:textId="77777777" w:rsidTr="009153C9">
        <w:trPr>
          <w:trHeight w:val="454"/>
        </w:trPr>
        <w:tc>
          <w:tcPr>
            <w:tcW w:w="2880" w:type="dxa"/>
            <w:vMerge/>
          </w:tcPr>
          <w:p w14:paraId="1DD6CB1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4390A3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2B48CA6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1F8A2E58" w14:textId="77777777" w:rsidTr="009153C9">
        <w:trPr>
          <w:trHeight w:val="454"/>
        </w:trPr>
        <w:tc>
          <w:tcPr>
            <w:tcW w:w="2880" w:type="dxa"/>
            <w:vMerge w:val="restart"/>
            <w:vAlign w:val="center"/>
          </w:tcPr>
          <w:p w14:paraId="35C9EC1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1E72F4D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3B28993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2AC7CD48" w14:textId="77777777" w:rsidTr="009153C9">
        <w:trPr>
          <w:trHeight w:val="454"/>
        </w:trPr>
        <w:tc>
          <w:tcPr>
            <w:tcW w:w="2880" w:type="dxa"/>
            <w:vMerge/>
          </w:tcPr>
          <w:p w14:paraId="1320A04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5B1105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54CBD56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248969C3" w14:textId="77777777" w:rsidTr="009153C9">
        <w:trPr>
          <w:trHeight w:val="454"/>
        </w:trPr>
        <w:tc>
          <w:tcPr>
            <w:tcW w:w="2880" w:type="dxa"/>
            <w:vMerge/>
          </w:tcPr>
          <w:p w14:paraId="4E1B015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D0F84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5748F26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4503FEB3" w14:textId="77777777" w:rsidTr="009153C9">
        <w:trPr>
          <w:trHeight w:val="454"/>
        </w:trPr>
        <w:tc>
          <w:tcPr>
            <w:tcW w:w="2880" w:type="dxa"/>
            <w:vMerge w:val="restart"/>
            <w:vAlign w:val="center"/>
          </w:tcPr>
          <w:p w14:paraId="46AB24B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2EACA09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2F9A142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02AC8B23" w14:textId="77777777" w:rsidTr="009153C9">
        <w:trPr>
          <w:trHeight w:val="454"/>
        </w:trPr>
        <w:tc>
          <w:tcPr>
            <w:tcW w:w="2880" w:type="dxa"/>
            <w:vMerge/>
          </w:tcPr>
          <w:p w14:paraId="454EED6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FF629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21ACF1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30627E01"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4D88C05C" w14:textId="2FDD9DAD"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21. 应用服务器46</w:t>
      </w:r>
    </w:p>
    <w:tbl>
      <w:tblPr>
        <w:tblStyle w:val="5b"/>
        <w:tblW w:w="0" w:type="auto"/>
        <w:tblLook w:val="04A0" w:firstRow="1" w:lastRow="0" w:firstColumn="1" w:lastColumn="0" w:noHBand="0" w:noVBand="1"/>
      </w:tblPr>
      <w:tblGrid>
        <w:gridCol w:w="2706"/>
        <w:gridCol w:w="2720"/>
        <w:gridCol w:w="2870"/>
      </w:tblGrid>
      <w:tr w:rsidR="006E1EC7" w:rsidRPr="006E1EC7" w14:paraId="24BF9AB2" w14:textId="77777777" w:rsidTr="009153C9">
        <w:trPr>
          <w:trHeight w:val="454"/>
        </w:trPr>
        <w:tc>
          <w:tcPr>
            <w:tcW w:w="2880" w:type="dxa"/>
            <w:shd w:val="clear" w:color="auto" w:fill="7D7D7D"/>
            <w:vAlign w:val="center"/>
          </w:tcPr>
          <w:p w14:paraId="12486BA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7F56C48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3EBE473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6A7E7DA8" w14:textId="77777777" w:rsidTr="009153C9">
        <w:trPr>
          <w:trHeight w:val="454"/>
        </w:trPr>
        <w:tc>
          <w:tcPr>
            <w:tcW w:w="2880" w:type="dxa"/>
            <w:vMerge w:val="restart"/>
            <w:vAlign w:val="center"/>
          </w:tcPr>
          <w:p w14:paraId="659E669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08D2BD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17BA8B4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6CFD6E5D" w14:textId="77777777" w:rsidTr="009153C9">
        <w:trPr>
          <w:trHeight w:val="454"/>
        </w:trPr>
        <w:tc>
          <w:tcPr>
            <w:tcW w:w="2880" w:type="dxa"/>
            <w:vMerge/>
          </w:tcPr>
          <w:p w14:paraId="11A785D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2C5C9C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58DB37E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07A3162C" w14:textId="77777777" w:rsidTr="009153C9">
        <w:trPr>
          <w:trHeight w:val="454"/>
        </w:trPr>
        <w:tc>
          <w:tcPr>
            <w:tcW w:w="2880" w:type="dxa"/>
            <w:vMerge/>
          </w:tcPr>
          <w:p w14:paraId="517FDBD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122DE0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21AD124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6FA2ED8A" w14:textId="77777777" w:rsidTr="009153C9">
        <w:trPr>
          <w:trHeight w:val="454"/>
        </w:trPr>
        <w:tc>
          <w:tcPr>
            <w:tcW w:w="2880" w:type="dxa"/>
            <w:vMerge/>
          </w:tcPr>
          <w:p w14:paraId="16964A7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EB263D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3CADB91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05BB6617" w14:textId="77777777" w:rsidTr="009153C9">
        <w:trPr>
          <w:trHeight w:val="454"/>
        </w:trPr>
        <w:tc>
          <w:tcPr>
            <w:tcW w:w="2880" w:type="dxa"/>
            <w:vMerge w:val="restart"/>
            <w:vAlign w:val="center"/>
          </w:tcPr>
          <w:p w14:paraId="587FB1D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35D6050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6E8BD6C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58A89032" w14:textId="77777777" w:rsidTr="009153C9">
        <w:trPr>
          <w:trHeight w:val="454"/>
        </w:trPr>
        <w:tc>
          <w:tcPr>
            <w:tcW w:w="2880" w:type="dxa"/>
            <w:vMerge/>
          </w:tcPr>
          <w:p w14:paraId="0148331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9DC85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2BF45D3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4BDF1F1A" w14:textId="77777777" w:rsidTr="009153C9">
        <w:trPr>
          <w:trHeight w:val="454"/>
        </w:trPr>
        <w:tc>
          <w:tcPr>
            <w:tcW w:w="2880" w:type="dxa"/>
            <w:vMerge/>
          </w:tcPr>
          <w:p w14:paraId="55B0B51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721096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4972958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5E7D7A08" w14:textId="77777777" w:rsidTr="009153C9">
        <w:trPr>
          <w:trHeight w:val="454"/>
        </w:trPr>
        <w:tc>
          <w:tcPr>
            <w:tcW w:w="2880" w:type="dxa"/>
            <w:vMerge/>
          </w:tcPr>
          <w:p w14:paraId="49B9181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CDDF68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4A489B5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26237505" w14:textId="77777777" w:rsidTr="009153C9">
        <w:trPr>
          <w:trHeight w:val="454"/>
        </w:trPr>
        <w:tc>
          <w:tcPr>
            <w:tcW w:w="2880" w:type="dxa"/>
            <w:vMerge/>
          </w:tcPr>
          <w:p w14:paraId="0EBF5BA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E2CBC5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7542FE5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1229826F" w14:textId="77777777" w:rsidTr="009153C9">
        <w:trPr>
          <w:trHeight w:val="454"/>
        </w:trPr>
        <w:tc>
          <w:tcPr>
            <w:tcW w:w="2880" w:type="dxa"/>
            <w:vMerge/>
          </w:tcPr>
          <w:p w14:paraId="394D039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A8F188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3EAD1C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45A128DF" w14:textId="77777777" w:rsidTr="009153C9">
        <w:trPr>
          <w:trHeight w:val="454"/>
        </w:trPr>
        <w:tc>
          <w:tcPr>
            <w:tcW w:w="2880" w:type="dxa"/>
            <w:vMerge/>
          </w:tcPr>
          <w:p w14:paraId="5D7D8C3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478835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0E53F31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6D2CCFE9" w14:textId="77777777" w:rsidTr="009153C9">
        <w:trPr>
          <w:trHeight w:val="454"/>
        </w:trPr>
        <w:tc>
          <w:tcPr>
            <w:tcW w:w="2880" w:type="dxa"/>
            <w:vMerge w:val="restart"/>
            <w:vAlign w:val="center"/>
          </w:tcPr>
          <w:p w14:paraId="52A9CE5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575E164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4F899BD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2A980D84" w14:textId="77777777" w:rsidTr="009153C9">
        <w:trPr>
          <w:trHeight w:val="454"/>
        </w:trPr>
        <w:tc>
          <w:tcPr>
            <w:tcW w:w="2880" w:type="dxa"/>
            <w:vMerge/>
          </w:tcPr>
          <w:p w14:paraId="6B31160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527ED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77BD0C9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4662FAAC" w14:textId="77777777" w:rsidTr="009153C9">
        <w:trPr>
          <w:trHeight w:val="454"/>
        </w:trPr>
        <w:tc>
          <w:tcPr>
            <w:tcW w:w="2880" w:type="dxa"/>
            <w:vMerge/>
          </w:tcPr>
          <w:p w14:paraId="264B37B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EA5ABF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24C2206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6EFB250B" w14:textId="77777777" w:rsidTr="009153C9">
        <w:trPr>
          <w:trHeight w:val="454"/>
        </w:trPr>
        <w:tc>
          <w:tcPr>
            <w:tcW w:w="2880" w:type="dxa"/>
            <w:vMerge/>
          </w:tcPr>
          <w:p w14:paraId="5E3762B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DD3C6B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107B8DC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16CE151A" w14:textId="77777777" w:rsidTr="009153C9">
        <w:trPr>
          <w:trHeight w:val="454"/>
        </w:trPr>
        <w:tc>
          <w:tcPr>
            <w:tcW w:w="2880" w:type="dxa"/>
            <w:vMerge w:val="restart"/>
            <w:vAlign w:val="center"/>
          </w:tcPr>
          <w:p w14:paraId="33C90CB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42F9636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7466621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5DE650B6" w14:textId="77777777" w:rsidTr="009153C9">
        <w:trPr>
          <w:trHeight w:val="454"/>
        </w:trPr>
        <w:tc>
          <w:tcPr>
            <w:tcW w:w="2880" w:type="dxa"/>
            <w:vMerge/>
          </w:tcPr>
          <w:p w14:paraId="7B0C4CF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1F1038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3622536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735E543B" w14:textId="77777777" w:rsidTr="009153C9">
        <w:trPr>
          <w:trHeight w:val="454"/>
        </w:trPr>
        <w:tc>
          <w:tcPr>
            <w:tcW w:w="2880" w:type="dxa"/>
            <w:vMerge/>
          </w:tcPr>
          <w:p w14:paraId="67B33C1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21546B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6547178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4D218EF0" w14:textId="77777777" w:rsidTr="009153C9">
        <w:trPr>
          <w:trHeight w:val="454"/>
        </w:trPr>
        <w:tc>
          <w:tcPr>
            <w:tcW w:w="2880" w:type="dxa"/>
            <w:vMerge/>
          </w:tcPr>
          <w:p w14:paraId="04D2528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3B39DB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6CB7401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4EE1A684" w14:textId="77777777" w:rsidTr="009153C9">
        <w:trPr>
          <w:trHeight w:val="454"/>
        </w:trPr>
        <w:tc>
          <w:tcPr>
            <w:tcW w:w="2880" w:type="dxa"/>
            <w:vMerge/>
          </w:tcPr>
          <w:p w14:paraId="1B75610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118539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1D4A851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745C0C33" w14:textId="77777777" w:rsidTr="009153C9">
        <w:trPr>
          <w:trHeight w:val="454"/>
        </w:trPr>
        <w:tc>
          <w:tcPr>
            <w:tcW w:w="2880" w:type="dxa"/>
            <w:vMerge/>
          </w:tcPr>
          <w:p w14:paraId="41BDFA6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03BCE2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0160A9B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035B0FD0" w14:textId="77777777" w:rsidTr="009153C9">
        <w:trPr>
          <w:trHeight w:val="454"/>
        </w:trPr>
        <w:tc>
          <w:tcPr>
            <w:tcW w:w="2880" w:type="dxa"/>
            <w:vAlign w:val="center"/>
          </w:tcPr>
          <w:p w14:paraId="0A4CF33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451C7A7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7094465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07D203BC" w14:textId="77777777" w:rsidTr="009153C9">
        <w:trPr>
          <w:trHeight w:val="454"/>
        </w:trPr>
        <w:tc>
          <w:tcPr>
            <w:tcW w:w="2880" w:type="dxa"/>
            <w:vAlign w:val="center"/>
          </w:tcPr>
          <w:p w14:paraId="577A457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08C7310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5CB0DB1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23008339" w14:textId="77777777" w:rsidTr="009153C9">
        <w:trPr>
          <w:trHeight w:val="454"/>
        </w:trPr>
        <w:tc>
          <w:tcPr>
            <w:tcW w:w="2880" w:type="dxa"/>
            <w:vMerge w:val="restart"/>
            <w:vAlign w:val="center"/>
          </w:tcPr>
          <w:p w14:paraId="1EE5F8D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778957F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6B01114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32989711" w14:textId="77777777" w:rsidTr="009153C9">
        <w:trPr>
          <w:trHeight w:val="454"/>
        </w:trPr>
        <w:tc>
          <w:tcPr>
            <w:tcW w:w="2880" w:type="dxa"/>
            <w:vMerge/>
          </w:tcPr>
          <w:p w14:paraId="65B6DE9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3876D7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6D7EBFF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3488E7FB" w14:textId="77777777" w:rsidTr="009153C9">
        <w:trPr>
          <w:trHeight w:val="454"/>
        </w:trPr>
        <w:tc>
          <w:tcPr>
            <w:tcW w:w="2880" w:type="dxa"/>
            <w:vMerge w:val="restart"/>
            <w:vAlign w:val="center"/>
          </w:tcPr>
          <w:p w14:paraId="22E843B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437A83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4E12711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174226F9" w14:textId="77777777" w:rsidTr="009153C9">
        <w:trPr>
          <w:trHeight w:val="454"/>
        </w:trPr>
        <w:tc>
          <w:tcPr>
            <w:tcW w:w="2880" w:type="dxa"/>
            <w:vMerge/>
          </w:tcPr>
          <w:p w14:paraId="0338484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1387E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0F53A73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12A1FAA3" w14:textId="77777777" w:rsidTr="009153C9">
        <w:trPr>
          <w:trHeight w:val="454"/>
        </w:trPr>
        <w:tc>
          <w:tcPr>
            <w:tcW w:w="2880" w:type="dxa"/>
            <w:vMerge w:val="restart"/>
            <w:vAlign w:val="center"/>
          </w:tcPr>
          <w:p w14:paraId="5FDDD0F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5BA6312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11B973F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19A23EE2" w14:textId="77777777" w:rsidTr="009153C9">
        <w:trPr>
          <w:trHeight w:val="454"/>
        </w:trPr>
        <w:tc>
          <w:tcPr>
            <w:tcW w:w="2880" w:type="dxa"/>
            <w:vMerge/>
          </w:tcPr>
          <w:p w14:paraId="6B18EC0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6236D7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082BF6A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3753E80B" w14:textId="77777777" w:rsidTr="009153C9">
        <w:trPr>
          <w:trHeight w:val="454"/>
        </w:trPr>
        <w:tc>
          <w:tcPr>
            <w:tcW w:w="2880" w:type="dxa"/>
            <w:vMerge/>
          </w:tcPr>
          <w:p w14:paraId="0053324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2BBAC6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44D1952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3CA0A63A" w14:textId="77777777" w:rsidTr="009153C9">
        <w:trPr>
          <w:trHeight w:val="454"/>
        </w:trPr>
        <w:tc>
          <w:tcPr>
            <w:tcW w:w="2880" w:type="dxa"/>
            <w:vMerge w:val="restart"/>
            <w:vAlign w:val="center"/>
          </w:tcPr>
          <w:p w14:paraId="28F9C91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11A50C3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03D27A0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7825F785" w14:textId="77777777" w:rsidTr="009153C9">
        <w:trPr>
          <w:trHeight w:val="454"/>
        </w:trPr>
        <w:tc>
          <w:tcPr>
            <w:tcW w:w="2880" w:type="dxa"/>
            <w:vMerge/>
          </w:tcPr>
          <w:p w14:paraId="7A15DBA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3998F8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25242ED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6395AE76"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0052DC88" w14:textId="0E2B88E1"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22. 应用服务器47</w:t>
      </w:r>
    </w:p>
    <w:tbl>
      <w:tblPr>
        <w:tblStyle w:val="5b"/>
        <w:tblW w:w="0" w:type="auto"/>
        <w:tblLook w:val="04A0" w:firstRow="1" w:lastRow="0" w:firstColumn="1" w:lastColumn="0" w:noHBand="0" w:noVBand="1"/>
      </w:tblPr>
      <w:tblGrid>
        <w:gridCol w:w="2706"/>
        <w:gridCol w:w="2720"/>
        <w:gridCol w:w="2870"/>
      </w:tblGrid>
      <w:tr w:rsidR="006E1EC7" w:rsidRPr="006E1EC7" w14:paraId="27F305A1" w14:textId="77777777" w:rsidTr="009153C9">
        <w:trPr>
          <w:trHeight w:val="454"/>
        </w:trPr>
        <w:tc>
          <w:tcPr>
            <w:tcW w:w="2880" w:type="dxa"/>
            <w:shd w:val="clear" w:color="auto" w:fill="7D7D7D"/>
            <w:vAlign w:val="center"/>
          </w:tcPr>
          <w:p w14:paraId="05E303F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711B8A7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489C1C3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33FDE707" w14:textId="77777777" w:rsidTr="009153C9">
        <w:trPr>
          <w:trHeight w:val="454"/>
        </w:trPr>
        <w:tc>
          <w:tcPr>
            <w:tcW w:w="2880" w:type="dxa"/>
            <w:vMerge w:val="restart"/>
            <w:vAlign w:val="center"/>
          </w:tcPr>
          <w:p w14:paraId="312BCC4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7849858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3793966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61543E08" w14:textId="77777777" w:rsidTr="009153C9">
        <w:trPr>
          <w:trHeight w:val="454"/>
        </w:trPr>
        <w:tc>
          <w:tcPr>
            <w:tcW w:w="2880" w:type="dxa"/>
            <w:vMerge/>
          </w:tcPr>
          <w:p w14:paraId="2E94C9D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D0F1B5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679885D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5E963F15" w14:textId="77777777" w:rsidTr="009153C9">
        <w:trPr>
          <w:trHeight w:val="454"/>
        </w:trPr>
        <w:tc>
          <w:tcPr>
            <w:tcW w:w="2880" w:type="dxa"/>
            <w:vMerge/>
          </w:tcPr>
          <w:p w14:paraId="77DCB56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9295F2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73354B4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40912A61" w14:textId="77777777" w:rsidTr="009153C9">
        <w:trPr>
          <w:trHeight w:val="454"/>
        </w:trPr>
        <w:tc>
          <w:tcPr>
            <w:tcW w:w="2880" w:type="dxa"/>
            <w:vMerge/>
          </w:tcPr>
          <w:p w14:paraId="44FEE35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16565B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29FBEBC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14DD3066" w14:textId="77777777" w:rsidTr="009153C9">
        <w:trPr>
          <w:trHeight w:val="454"/>
        </w:trPr>
        <w:tc>
          <w:tcPr>
            <w:tcW w:w="2880" w:type="dxa"/>
            <w:vMerge w:val="restart"/>
            <w:vAlign w:val="center"/>
          </w:tcPr>
          <w:p w14:paraId="1C139E9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37B81D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2D4395F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163C5647" w14:textId="77777777" w:rsidTr="009153C9">
        <w:trPr>
          <w:trHeight w:val="454"/>
        </w:trPr>
        <w:tc>
          <w:tcPr>
            <w:tcW w:w="2880" w:type="dxa"/>
            <w:vMerge/>
          </w:tcPr>
          <w:p w14:paraId="049682B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D2148C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20F29B4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7BE4FDCC" w14:textId="77777777" w:rsidTr="009153C9">
        <w:trPr>
          <w:trHeight w:val="454"/>
        </w:trPr>
        <w:tc>
          <w:tcPr>
            <w:tcW w:w="2880" w:type="dxa"/>
            <w:vMerge/>
          </w:tcPr>
          <w:p w14:paraId="23C6A6F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6FFAB3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69584F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61848ACF" w14:textId="77777777" w:rsidTr="009153C9">
        <w:trPr>
          <w:trHeight w:val="454"/>
        </w:trPr>
        <w:tc>
          <w:tcPr>
            <w:tcW w:w="2880" w:type="dxa"/>
            <w:vMerge/>
          </w:tcPr>
          <w:p w14:paraId="1AE97A1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9FE7F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037CB04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5E3EEC5A" w14:textId="77777777" w:rsidTr="009153C9">
        <w:trPr>
          <w:trHeight w:val="454"/>
        </w:trPr>
        <w:tc>
          <w:tcPr>
            <w:tcW w:w="2880" w:type="dxa"/>
            <w:vMerge/>
          </w:tcPr>
          <w:p w14:paraId="34CE054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EAE86E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687B537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16A5D9D9" w14:textId="77777777" w:rsidTr="009153C9">
        <w:trPr>
          <w:trHeight w:val="454"/>
        </w:trPr>
        <w:tc>
          <w:tcPr>
            <w:tcW w:w="2880" w:type="dxa"/>
            <w:vMerge/>
          </w:tcPr>
          <w:p w14:paraId="2EFE21E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66728E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1E9A0B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6D9052C0" w14:textId="77777777" w:rsidTr="009153C9">
        <w:trPr>
          <w:trHeight w:val="454"/>
        </w:trPr>
        <w:tc>
          <w:tcPr>
            <w:tcW w:w="2880" w:type="dxa"/>
            <w:vMerge/>
          </w:tcPr>
          <w:p w14:paraId="73A3063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0314DA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0E7D075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51C726FD" w14:textId="77777777" w:rsidTr="009153C9">
        <w:trPr>
          <w:trHeight w:val="454"/>
        </w:trPr>
        <w:tc>
          <w:tcPr>
            <w:tcW w:w="2880" w:type="dxa"/>
            <w:vMerge w:val="restart"/>
            <w:vAlign w:val="center"/>
          </w:tcPr>
          <w:p w14:paraId="54C3730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6920C74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298AED8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02D94C43" w14:textId="77777777" w:rsidTr="009153C9">
        <w:trPr>
          <w:trHeight w:val="454"/>
        </w:trPr>
        <w:tc>
          <w:tcPr>
            <w:tcW w:w="2880" w:type="dxa"/>
            <w:vMerge/>
          </w:tcPr>
          <w:p w14:paraId="602F94A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C675F6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44C2DE5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7EA73273" w14:textId="77777777" w:rsidTr="009153C9">
        <w:trPr>
          <w:trHeight w:val="454"/>
        </w:trPr>
        <w:tc>
          <w:tcPr>
            <w:tcW w:w="2880" w:type="dxa"/>
            <w:vMerge/>
          </w:tcPr>
          <w:p w14:paraId="654F5BD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08315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2FCDA10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333CCD84" w14:textId="77777777" w:rsidTr="009153C9">
        <w:trPr>
          <w:trHeight w:val="454"/>
        </w:trPr>
        <w:tc>
          <w:tcPr>
            <w:tcW w:w="2880" w:type="dxa"/>
            <w:vMerge/>
          </w:tcPr>
          <w:p w14:paraId="6F476CB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222D44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2D37080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5AC1CE22" w14:textId="77777777" w:rsidTr="009153C9">
        <w:trPr>
          <w:trHeight w:val="454"/>
        </w:trPr>
        <w:tc>
          <w:tcPr>
            <w:tcW w:w="2880" w:type="dxa"/>
            <w:vMerge w:val="restart"/>
            <w:vAlign w:val="center"/>
          </w:tcPr>
          <w:p w14:paraId="3EA4FEE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5AD45F8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206195F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4678BDAA" w14:textId="77777777" w:rsidTr="009153C9">
        <w:trPr>
          <w:trHeight w:val="454"/>
        </w:trPr>
        <w:tc>
          <w:tcPr>
            <w:tcW w:w="2880" w:type="dxa"/>
            <w:vMerge/>
          </w:tcPr>
          <w:p w14:paraId="580DE62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8439DB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45075C9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0DD6E9AC" w14:textId="77777777" w:rsidTr="009153C9">
        <w:trPr>
          <w:trHeight w:val="454"/>
        </w:trPr>
        <w:tc>
          <w:tcPr>
            <w:tcW w:w="2880" w:type="dxa"/>
            <w:vMerge/>
          </w:tcPr>
          <w:p w14:paraId="2110F94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338D0F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55B4A2D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35166457" w14:textId="77777777" w:rsidTr="009153C9">
        <w:trPr>
          <w:trHeight w:val="454"/>
        </w:trPr>
        <w:tc>
          <w:tcPr>
            <w:tcW w:w="2880" w:type="dxa"/>
            <w:vMerge/>
          </w:tcPr>
          <w:p w14:paraId="08CF126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B00AA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33A3FC6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1C322682" w14:textId="77777777" w:rsidTr="009153C9">
        <w:trPr>
          <w:trHeight w:val="454"/>
        </w:trPr>
        <w:tc>
          <w:tcPr>
            <w:tcW w:w="2880" w:type="dxa"/>
            <w:vMerge/>
          </w:tcPr>
          <w:p w14:paraId="3714398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DF05E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2964D45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4C6BD19B" w14:textId="77777777" w:rsidTr="009153C9">
        <w:trPr>
          <w:trHeight w:val="454"/>
        </w:trPr>
        <w:tc>
          <w:tcPr>
            <w:tcW w:w="2880" w:type="dxa"/>
            <w:vMerge/>
          </w:tcPr>
          <w:p w14:paraId="4AFBFF1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07652E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165816B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538D11B6" w14:textId="77777777" w:rsidTr="009153C9">
        <w:trPr>
          <w:trHeight w:val="454"/>
        </w:trPr>
        <w:tc>
          <w:tcPr>
            <w:tcW w:w="2880" w:type="dxa"/>
            <w:vAlign w:val="center"/>
          </w:tcPr>
          <w:p w14:paraId="5F54F57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595974A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57DCFAC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52B69F85" w14:textId="77777777" w:rsidTr="009153C9">
        <w:trPr>
          <w:trHeight w:val="454"/>
        </w:trPr>
        <w:tc>
          <w:tcPr>
            <w:tcW w:w="2880" w:type="dxa"/>
            <w:vAlign w:val="center"/>
          </w:tcPr>
          <w:p w14:paraId="65ED4B2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5B6927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6C27ECD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1F2EE25A" w14:textId="77777777" w:rsidTr="009153C9">
        <w:trPr>
          <w:trHeight w:val="454"/>
        </w:trPr>
        <w:tc>
          <w:tcPr>
            <w:tcW w:w="2880" w:type="dxa"/>
            <w:vMerge w:val="restart"/>
            <w:vAlign w:val="center"/>
          </w:tcPr>
          <w:p w14:paraId="431284D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387FDA1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1BDD98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6E423225" w14:textId="77777777" w:rsidTr="009153C9">
        <w:trPr>
          <w:trHeight w:val="454"/>
        </w:trPr>
        <w:tc>
          <w:tcPr>
            <w:tcW w:w="2880" w:type="dxa"/>
            <w:vMerge/>
          </w:tcPr>
          <w:p w14:paraId="64AE575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F5A34E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12AC122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10300352" w14:textId="77777777" w:rsidTr="009153C9">
        <w:trPr>
          <w:trHeight w:val="454"/>
        </w:trPr>
        <w:tc>
          <w:tcPr>
            <w:tcW w:w="2880" w:type="dxa"/>
            <w:vMerge w:val="restart"/>
            <w:vAlign w:val="center"/>
          </w:tcPr>
          <w:p w14:paraId="7C8AA18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6D64EF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543F01A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5491D1FA" w14:textId="77777777" w:rsidTr="009153C9">
        <w:trPr>
          <w:trHeight w:val="454"/>
        </w:trPr>
        <w:tc>
          <w:tcPr>
            <w:tcW w:w="2880" w:type="dxa"/>
            <w:vMerge/>
          </w:tcPr>
          <w:p w14:paraId="1CFC207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F76D14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5C48167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55DCCD65" w14:textId="77777777" w:rsidTr="009153C9">
        <w:trPr>
          <w:trHeight w:val="454"/>
        </w:trPr>
        <w:tc>
          <w:tcPr>
            <w:tcW w:w="2880" w:type="dxa"/>
            <w:vMerge w:val="restart"/>
            <w:vAlign w:val="center"/>
          </w:tcPr>
          <w:p w14:paraId="7931575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74F141B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66729C2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43892E52" w14:textId="77777777" w:rsidTr="009153C9">
        <w:trPr>
          <w:trHeight w:val="454"/>
        </w:trPr>
        <w:tc>
          <w:tcPr>
            <w:tcW w:w="2880" w:type="dxa"/>
            <w:vMerge/>
          </w:tcPr>
          <w:p w14:paraId="12C07E0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DAE857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2B42FA4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032BD814" w14:textId="77777777" w:rsidTr="009153C9">
        <w:trPr>
          <w:trHeight w:val="454"/>
        </w:trPr>
        <w:tc>
          <w:tcPr>
            <w:tcW w:w="2880" w:type="dxa"/>
            <w:vMerge/>
          </w:tcPr>
          <w:p w14:paraId="00C2CB2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BF9001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2A86746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07568836" w14:textId="77777777" w:rsidTr="009153C9">
        <w:trPr>
          <w:trHeight w:val="454"/>
        </w:trPr>
        <w:tc>
          <w:tcPr>
            <w:tcW w:w="2880" w:type="dxa"/>
            <w:vMerge w:val="restart"/>
            <w:vAlign w:val="center"/>
          </w:tcPr>
          <w:p w14:paraId="440D302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48FC836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1A4941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3B402FBC" w14:textId="77777777" w:rsidTr="009153C9">
        <w:trPr>
          <w:trHeight w:val="454"/>
        </w:trPr>
        <w:tc>
          <w:tcPr>
            <w:tcW w:w="2880" w:type="dxa"/>
            <w:vMerge/>
          </w:tcPr>
          <w:p w14:paraId="1DB434D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55B0E6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3144E63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287406C8"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0634E513" w14:textId="1D7A7359"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23. 应用服务器48</w:t>
      </w:r>
    </w:p>
    <w:tbl>
      <w:tblPr>
        <w:tblStyle w:val="5b"/>
        <w:tblW w:w="0" w:type="auto"/>
        <w:tblLook w:val="04A0" w:firstRow="1" w:lastRow="0" w:firstColumn="1" w:lastColumn="0" w:noHBand="0" w:noVBand="1"/>
      </w:tblPr>
      <w:tblGrid>
        <w:gridCol w:w="2706"/>
        <w:gridCol w:w="2720"/>
        <w:gridCol w:w="2870"/>
      </w:tblGrid>
      <w:tr w:rsidR="006E1EC7" w:rsidRPr="006E1EC7" w14:paraId="4238E654" w14:textId="77777777" w:rsidTr="009153C9">
        <w:trPr>
          <w:trHeight w:val="454"/>
        </w:trPr>
        <w:tc>
          <w:tcPr>
            <w:tcW w:w="2880" w:type="dxa"/>
            <w:shd w:val="clear" w:color="auto" w:fill="7D7D7D"/>
            <w:vAlign w:val="center"/>
          </w:tcPr>
          <w:p w14:paraId="3644C92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07E54F9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032BCBD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0492AEBA" w14:textId="77777777" w:rsidTr="009153C9">
        <w:trPr>
          <w:trHeight w:val="454"/>
        </w:trPr>
        <w:tc>
          <w:tcPr>
            <w:tcW w:w="2880" w:type="dxa"/>
            <w:vMerge w:val="restart"/>
            <w:vAlign w:val="center"/>
          </w:tcPr>
          <w:p w14:paraId="1BE906D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55B7A31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00F9A74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1F2D2936" w14:textId="77777777" w:rsidTr="009153C9">
        <w:trPr>
          <w:trHeight w:val="454"/>
        </w:trPr>
        <w:tc>
          <w:tcPr>
            <w:tcW w:w="2880" w:type="dxa"/>
            <w:vMerge/>
          </w:tcPr>
          <w:p w14:paraId="0A45D2F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3BA1D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0608EB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1C380EF7" w14:textId="77777777" w:rsidTr="009153C9">
        <w:trPr>
          <w:trHeight w:val="454"/>
        </w:trPr>
        <w:tc>
          <w:tcPr>
            <w:tcW w:w="2880" w:type="dxa"/>
            <w:vMerge/>
          </w:tcPr>
          <w:p w14:paraId="2292C2E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34BD9E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3FF45A4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70AE9312" w14:textId="77777777" w:rsidTr="009153C9">
        <w:trPr>
          <w:trHeight w:val="454"/>
        </w:trPr>
        <w:tc>
          <w:tcPr>
            <w:tcW w:w="2880" w:type="dxa"/>
            <w:vMerge/>
          </w:tcPr>
          <w:p w14:paraId="2DA2E3E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D0E34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050A215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213BBD1C" w14:textId="77777777" w:rsidTr="009153C9">
        <w:trPr>
          <w:trHeight w:val="454"/>
        </w:trPr>
        <w:tc>
          <w:tcPr>
            <w:tcW w:w="2880" w:type="dxa"/>
            <w:vMerge w:val="restart"/>
            <w:vAlign w:val="center"/>
          </w:tcPr>
          <w:p w14:paraId="744D12C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4BD60BD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6D92510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7CAB7DC3" w14:textId="77777777" w:rsidTr="009153C9">
        <w:trPr>
          <w:trHeight w:val="454"/>
        </w:trPr>
        <w:tc>
          <w:tcPr>
            <w:tcW w:w="2880" w:type="dxa"/>
            <w:vMerge/>
          </w:tcPr>
          <w:p w14:paraId="0BD291F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835C24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316B4E6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0A333DAF" w14:textId="77777777" w:rsidTr="009153C9">
        <w:trPr>
          <w:trHeight w:val="454"/>
        </w:trPr>
        <w:tc>
          <w:tcPr>
            <w:tcW w:w="2880" w:type="dxa"/>
            <w:vMerge/>
          </w:tcPr>
          <w:p w14:paraId="5A04927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C736CA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731BBD1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01BEDC25" w14:textId="77777777" w:rsidTr="009153C9">
        <w:trPr>
          <w:trHeight w:val="454"/>
        </w:trPr>
        <w:tc>
          <w:tcPr>
            <w:tcW w:w="2880" w:type="dxa"/>
            <w:vMerge/>
          </w:tcPr>
          <w:p w14:paraId="6AD219F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93A3BA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6A0FF88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60E81D95" w14:textId="77777777" w:rsidTr="009153C9">
        <w:trPr>
          <w:trHeight w:val="454"/>
        </w:trPr>
        <w:tc>
          <w:tcPr>
            <w:tcW w:w="2880" w:type="dxa"/>
            <w:vMerge/>
          </w:tcPr>
          <w:p w14:paraId="12101D4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F40229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2A7B8D4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607F83F4" w14:textId="77777777" w:rsidTr="009153C9">
        <w:trPr>
          <w:trHeight w:val="454"/>
        </w:trPr>
        <w:tc>
          <w:tcPr>
            <w:tcW w:w="2880" w:type="dxa"/>
            <w:vMerge/>
          </w:tcPr>
          <w:p w14:paraId="43C3C4D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862E1D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147ED35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40C8AEAD" w14:textId="77777777" w:rsidTr="009153C9">
        <w:trPr>
          <w:trHeight w:val="454"/>
        </w:trPr>
        <w:tc>
          <w:tcPr>
            <w:tcW w:w="2880" w:type="dxa"/>
            <w:vMerge/>
          </w:tcPr>
          <w:p w14:paraId="16F61A6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A60D24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6F70430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4B0AEF92" w14:textId="77777777" w:rsidTr="009153C9">
        <w:trPr>
          <w:trHeight w:val="454"/>
        </w:trPr>
        <w:tc>
          <w:tcPr>
            <w:tcW w:w="2880" w:type="dxa"/>
            <w:vMerge w:val="restart"/>
            <w:vAlign w:val="center"/>
          </w:tcPr>
          <w:p w14:paraId="6DE1E6C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0E60636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22D11B2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155F8030" w14:textId="77777777" w:rsidTr="009153C9">
        <w:trPr>
          <w:trHeight w:val="454"/>
        </w:trPr>
        <w:tc>
          <w:tcPr>
            <w:tcW w:w="2880" w:type="dxa"/>
            <w:vMerge/>
          </w:tcPr>
          <w:p w14:paraId="7D95966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EB873A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353A371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3B191877" w14:textId="77777777" w:rsidTr="009153C9">
        <w:trPr>
          <w:trHeight w:val="454"/>
        </w:trPr>
        <w:tc>
          <w:tcPr>
            <w:tcW w:w="2880" w:type="dxa"/>
            <w:vMerge/>
          </w:tcPr>
          <w:p w14:paraId="0BC5725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0BFBF8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4723950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263B93D7" w14:textId="77777777" w:rsidTr="009153C9">
        <w:trPr>
          <w:trHeight w:val="454"/>
        </w:trPr>
        <w:tc>
          <w:tcPr>
            <w:tcW w:w="2880" w:type="dxa"/>
            <w:vMerge/>
          </w:tcPr>
          <w:p w14:paraId="4CCC6EC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9C301E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292C5EB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58D1C2F6" w14:textId="77777777" w:rsidTr="009153C9">
        <w:trPr>
          <w:trHeight w:val="454"/>
        </w:trPr>
        <w:tc>
          <w:tcPr>
            <w:tcW w:w="2880" w:type="dxa"/>
            <w:vMerge w:val="restart"/>
            <w:vAlign w:val="center"/>
          </w:tcPr>
          <w:p w14:paraId="56A3596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53A9840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293B08E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31E47DA3" w14:textId="77777777" w:rsidTr="009153C9">
        <w:trPr>
          <w:trHeight w:val="454"/>
        </w:trPr>
        <w:tc>
          <w:tcPr>
            <w:tcW w:w="2880" w:type="dxa"/>
            <w:vMerge/>
          </w:tcPr>
          <w:p w14:paraId="02313BE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5D49D6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38A876D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2E4C700A" w14:textId="77777777" w:rsidTr="009153C9">
        <w:trPr>
          <w:trHeight w:val="454"/>
        </w:trPr>
        <w:tc>
          <w:tcPr>
            <w:tcW w:w="2880" w:type="dxa"/>
            <w:vMerge/>
          </w:tcPr>
          <w:p w14:paraId="25B4940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B9FCB2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5C406A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50304F50" w14:textId="77777777" w:rsidTr="009153C9">
        <w:trPr>
          <w:trHeight w:val="454"/>
        </w:trPr>
        <w:tc>
          <w:tcPr>
            <w:tcW w:w="2880" w:type="dxa"/>
            <w:vMerge/>
          </w:tcPr>
          <w:p w14:paraId="4573082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90B7AF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7878DFD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694AC31E" w14:textId="77777777" w:rsidTr="009153C9">
        <w:trPr>
          <w:trHeight w:val="454"/>
        </w:trPr>
        <w:tc>
          <w:tcPr>
            <w:tcW w:w="2880" w:type="dxa"/>
            <w:vMerge/>
          </w:tcPr>
          <w:p w14:paraId="685F94F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5E3A1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78B5960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3CEA7EB7" w14:textId="77777777" w:rsidTr="009153C9">
        <w:trPr>
          <w:trHeight w:val="454"/>
        </w:trPr>
        <w:tc>
          <w:tcPr>
            <w:tcW w:w="2880" w:type="dxa"/>
            <w:vMerge/>
          </w:tcPr>
          <w:p w14:paraId="742C57E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434F20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5E3546D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6169FF81" w14:textId="77777777" w:rsidTr="009153C9">
        <w:trPr>
          <w:trHeight w:val="454"/>
        </w:trPr>
        <w:tc>
          <w:tcPr>
            <w:tcW w:w="2880" w:type="dxa"/>
            <w:vAlign w:val="center"/>
          </w:tcPr>
          <w:p w14:paraId="0B0C149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697DA93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14D2433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0576CBAD" w14:textId="77777777" w:rsidTr="009153C9">
        <w:trPr>
          <w:trHeight w:val="454"/>
        </w:trPr>
        <w:tc>
          <w:tcPr>
            <w:tcW w:w="2880" w:type="dxa"/>
            <w:vAlign w:val="center"/>
          </w:tcPr>
          <w:p w14:paraId="3A7BE63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3E3C54A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2B876D3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6096021A" w14:textId="77777777" w:rsidTr="009153C9">
        <w:trPr>
          <w:trHeight w:val="454"/>
        </w:trPr>
        <w:tc>
          <w:tcPr>
            <w:tcW w:w="2880" w:type="dxa"/>
            <w:vMerge w:val="restart"/>
            <w:vAlign w:val="center"/>
          </w:tcPr>
          <w:p w14:paraId="397071C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29C8E50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1B066D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5322C74C" w14:textId="77777777" w:rsidTr="009153C9">
        <w:trPr>
          <w:trHeight w:val="454"/>
        </w:trPr>
        <w:tc>
          <w:tcPr>
            <w:tcW w:w="2880" w:type="dxa"/>
            <w:vMerge/>
          </w:tcPr>
          <w:p w14:paraId="75DB7B3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01373D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054F6D5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11FB95D3" w14:textId="77777777" w:rsidTr="009153C9">
        <w:trPr>
          <w:trHeight w:val="454"/>
        </w:trPr>
        <w:tc>
          <w:tcPr>
            <w:tcW w:w="2880" w:type="dxa"/>
            <w:vMerge w:val="restart"/>
            <w:vAlign w:val="center"/>
          </w:tcPr>
          <w:p w14:paraId="78449F8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7BA9859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3175DF1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740F9D7E" w14:textId="77777777" w:rsidTr="009153C9">
        <w:trPr>
          <w:trHeight w:val="454"/>
        </w:trPr>
        <w:tc>
          <w:tcPr>
            <w:tcW w:w="2880" w:type="dxa"/>
            <w:vMerge/>
          </w:tcPr>
          <w:p w14:paraId="7BAF82C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7394FA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0CB0C20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7BD4A7D6" w14:textId="77777777" w:rsidTr="009153C9">
        <w:trPr>
          <w:trHeight w:val="454"/>
        </w:trPr>
        <w:tc>
          <w:tcPr>
            <w:tcW w:w="2880" w:type="dxa"/>
            <w:vMerge w:val="restart"/>
            <w:vAlign w:val="center"/>
          </w:tcPr>
          <w:p w14:paraId="1619D1A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778CB64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6C39ADF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0288C44E" w14:textId="77777777" w:rsidTr="009153C9">
        <w:trPr>
          <w:trHeight w:val="454"/>
        </w:trPr>
        <w:tc>
          <w:tcPr>
            <w:tcW w:w="2880" w:type="dxa"/>
            <w:vMerge/>
          </w:tcPr>
          <w:p w14:paraId="2837B05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B75776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6471F31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5E50C75D" w14:textId="77777777" w:rsidTr="009153C9">
        <w:trPr>
          <w:trHeight w:val="454"/>
        </w:trPr>
        <w:tc>
          <w:tcPr>
            <w:tcW w:w="2880" w:type="dxa"/>
            <w:vMerge/>
          </w:tcPr>
          <w:p w14:paraId="53DFA83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6455BE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6DE3FC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02C49C51" w14:textId="77777777" w:rsidTr="009153C9">
        <w:trPr>
          <w:trHeight w:val="454"/>
        </w:trPr>
        <w:tc>
          <w:tcPr>
            <w:tcW w:w="2880" w:type="dxa"/>
            <w:vMerge w:val="restart"/>
            <w:vAlign w:val="center"/>
          </w:tcPr>
          <w:p w14:paraId="5BFD29E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1A3D6B1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414157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37E68CFD" w14:textId="77777777" w:rsidTr="009153C9">
        <w:trPr>
          <w:trHeight w:val="454"/>
        </w:trPr>
        <w:tc>
          <w:tcPr>
            <w:tcW w:w="2880" w:type="dxa"/>
            <w:vMerge/>
          </w:tcPr>
          <w:p w14:paraId="4BAD721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7FFC68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0A714EB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22BBA811"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142B6C12" w14:textId="2DD0DB08"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24. 应用服务器49</w:t>
      </w:r>
    </w:p>
    <w:tbl>
      <w:tblPr>
        <w:tblStyle w:val="5b"/>
        <w:tblW w:w="0" w:type="auto"/>
        <w:tblLook w:val="04A0" w:firstRow="1" w:lastRow="0" w:firstColumn="1" w:lastColumn="0" w:noHBand="0" w:noVBand="1"/>
      </w:tblPr>
      <w:tblGrid>
        <w:gridCol w:w="2706"/>
        <w:gridCol w:w="2720"/>
        <w:gridCol w:w="2870"/>
      </w:tblGrid>
      <w:tr w:rsidR="006E1EC7" w:rsidRPr="006E1EC7" w14:paraId="0736DC60" w14:textId="77777777" w:rsidTr="009153C9">
        <w:trPr>
          <w:trHeight w:val="454"/>
        </w:trPr>
        <w:tc>
          <w:tcPr>
            <w:tcW w:w="2880" w:type="dxa"/>
            <w:shd w:val="clear" w:color="auto" w:fill="7D7D7D"/>
            <w:vAlign w:val="center"/>
          </w:tcPr>
          <w:p w14:paraId="60DDA47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31FC20D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30855C6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0422FE33" w14:textId="77777777" w:rsidTr="009153C9">
        <w:trPr>
          <w:trHeight w:val="454"/>
        </w:trPr>
        <w:tc>
          <w:tcPr>
            <w:tcW w:w="2880" w:type="dxa"/>
            <w:vMerge w:val="restart"/>
            <w:vAlign w:val="center"/>
          </w:tcPr>
          <w:p w14:paraId="5EB0F32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456C829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6EDBDFB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530D559A" w14:textId="77777777" w:rsidTr="009153C9">
        <w:trPr>
          <w:trHeight w:val="454"/>
        </w:trPr>
        <w:tc>
          <w:tcPr>
            <w:tcW w:w="2880" w:type="dxa"/>
            <w:vMerge/>
          </w:tcPr>
          <w:p w14:paraId="4D7EA85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F0D0C3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02996D9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2679A650" w14:textId="77777777" w:rsidTr="009153C9">
        <w:trPr>
          <w:trHeight w:val="454"/>
        </w:trPr>
        <w:tc>
          <w:tcPr>
            <w:tcW w:w="2880" w:type="dxa"/>
            <w:vMerge/>
          </w:tcPr>
          <w:p w14:paraId="4199CD7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46B200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5CB853F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1AA671D9" w14:textId="77777777" w:rsidTr="009153C9">
        <w:trPr>
          <w:trHeight w:val="454"/>
        </w:trPr>
        <w:tc>
          <w:tcPr>
            <w:tcW w:w="2880" w:type="dxa"/>
            <w:vMerge/>
          </w:tcPr>
          <w:p w14:paraId="23EE096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DEB930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5175435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2E282530" w14:textId="77777777" w:rsidTr="009153C9">
        <w:trPr>
          <w:trHeight w:val="454"/>
        </w:trPr>
        <w:tc>
          <w:tcPr>
            <w:tcW w:w="2880" w:type="dxa"/>
            <w:vMerge w:val="restart"/>
            <w:vAlign w:val="center"/>
          </w:tcPr>
          <w:p w14:paraId="7E6A5F9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51E2ABF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7FEC7A9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056F98CE" w14:textId="77777777" w:rsidTr="009153C9">
        <w:trPr>
          <w:trHeight w:val="454"/>
        </w:trPr>
        <w:tc>
          <w:tcPr>
            <w:tcW w:w="2880" w:type="dxa"/>
            <w:vMerge/>
          </w:tcPr>
          <w:p w14:paraId="5527619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2D82F8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1AA34A8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263ACF9C" w14:textId="77777777" w:rsidTr="009153C9">
        <w:trPr>
          <w:trHeight w:val="454"/>
        </w:trPr>
        <w:tc>
          <w:tcPr>
            <w:tcW w:w="2880" w:type="dxa"/>
            <w:vMerge/>
          </w:tcPr>
          <w:p w14:paraId="2545D64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33B1C0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0DAFA4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4868B7EA" w14:textId="77777777" w:rsidTr="009153C9">
        <w:trPr>
          <w:trHeight w:val="454"/>
        </w:trPr>
        <w:tc>
          <w:tcPr>
            <w:tcW w:w="2880" w:type="dxa"/>
            <w:vMerge/>
          </w:tcPr>
          <w:p w14:paraId="393B5C0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5474A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0AFDDF3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4DDA12F0" w14:textId="77777777" w:rsidTr="009153C9">
        <w:trPr>
          <w:trHeight w:val="454"/>
        </w:trPr>
        <w:tc>
          <w:tcPr>
            <w:tcW w:w="2880" w:type="dxa"/>
            <w:vMerge/>
          </w:tcPr>
          <w:p w14:paraId="746466A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AC3A61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4EC7462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112D3045" w14:textId="77777777" w:rsidTr="009153C9">
        <w:trPr>
          <w:trHeight w:val="454"/>
        </w:trPr>
        <w:tc>
          <w:tcPr>
            <w:tcW w:w="2880" w:type="dxa"/>
            <w:vMerge/>
          </w:tcPr>
          <w:p w14:paraId="42156EC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B48CB1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42A3638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677221AD" w14:textId="77777777" w:rsidTr="009153C9">
        <w:trPr>
          <w:trHeight w:val="454"/>
        </w:trPr>
        <w:tc>
          <w:tcPr>
            <w:tcW w:w="2880" w:type="dxa"/>
            <w:vMerge/>
          </w:tcPr>
          <w:p w14:paraId="0DA189D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9315DC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45E7C4B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25FDEC20" w14:textId="77777777" w:rsidTr="009153C9">
        <w:trPr>
          <w:trHeight w:val="454"/>
        </w:trPr>
        <w:tc>
          <w:tcPr>
            <w:tcW w:w="2880" w:type="dxa"/>
            <w:vMerge w:val="restart"/>
            <w:vAlign w:val="center"/>
          </w:tcPr>
          <w:p w14:paraId="2082E67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58CFCC9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36E90F5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7376F729" w14:textId="77777777" w:rsidTr="009153C9">
        <w:trPr>
          <w:trHeight w:val="454"/>
        </w:trPr>
        <w:tc>
          <w:tcPr>
            <w:tcW w:w="2880" w:type="dxa"/>
            <w:vMerge/>
          </w:tcPr>
          <w:p w14:paraId="19583C9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919A38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17A36C1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2AE9F8E5" w14:textId="77777777" w:rsidTr="009153C9">
        <w:trPr>
          <w:trHeight w:val="454"/>
        </w:trPr>
        <w:tc>
          <w:tcPr>
            <w:tcW w:w="2880" w:type="dxa"/>
            <w:vMerge/>
          </w:tcPr>
          <w:p w14:paraId="35F4D84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D1AFE4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5F99D0B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6267A68D" w14:textId="77777777" w:rsidTr="009153C9">
        <w:trPr>
          <w:trHeight w:val="454"/>
        </w:trPr>
        <w:tc>
          <w:tcPr>
            <w:tcW w:w="2880" w:type="dxa"/>
            <w:vMerge/>
          </w:tcPr>
          <w:p w14:paraId="6CFE23E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CB5713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07C66D9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2E18EC40" w14:textId="77777777" w:rsidTr="009153C9">
        <w:trPr>
          <w:trHeight w:val="454"/>
        </w:trPr>
        <w:tc>
          <w:tcPr>
            <w:tcW w:w="2880" w:type="dxa"/>
            <w:vMerge w:val="restart"/>
            <w:vAlign w:val="center"/>
          </w:tcPr>
          <w:p w14:paraId="3D6D67D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2936275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1D8FBB8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379DBB1D" w14:textId="77777777" w:rsidTr="009153C9">
        <w:trPr>
          <w:trHeight w:val="454"/>
        </w:trPr>
        <w:tc>
          <w:tcPr>
            <w:tcW w:w="2880" w:type="dxa"/>
            <w:vMerge/>
          </w:tcPr>
          <w:p w14:paraId="0D2C296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23DC35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467CAA4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6CF9E00F" w14:textId="77777777" w:rsidTr="009153C9">
        <w:trPr>
          <w:trHeight w:val="454"/>
        </w:trPr>
        <w:tc>
          <w:tcPr>
            <w:tcW w:w="2880" w:type="dxa"/>
            <w:vMerge/>
          </w:tcPr>
          <w:p w14:paraId="3920266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16DC8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0BC057E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05869FEA" w14:textId="77777777" w:rsidTr="009153C9">
        <w:trPr>
          <w:trHeight w:val="454"/>
        </w:trPr>
        <w:tc>
          <w:tcPr>
            <w:tcW w:w="2880" w:type="dxa"/>
            <w:vMerge/>
          </w:tcPr>
          <w:p w14:paraId="49158BC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AA0DD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686854B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5A6A4EF1" w14:textId="77777777" w:rsidTr="009153C9">
        <w:trPr>
          <w:trHeight w:val="454"/>
        </w:trPr>
        <w:tc>
          <w:tcPr>
            <w:tcW w:w="2880" w:type="dxa"/>
            <w:vMerge/>
          </w:tcPr>
          <w:p w14:paraId="18B186A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D87D32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0EBBEC7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16E4CF2A" w14:textId="77777777" w:rsidTr="009153C9">
        <w:trPr>
          <w:trHeight w:val="454"/>
        </w:trPr>
        <w:tc>
          <w:tcPr>
            <w:tcW w:w="2880" w:type="dxa"/>
            <w:vMerge/>
          </w:tcPr>
          <w:p w14:paraId="3B634D9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BA5669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435E621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75266960" w14:textId="77777777" w:rsidTr="009153C9">
        <w:trPr>
          <w:trHeight w:val="454"/>
        </w:trPr>
        <w:tc>
          <w:tcPr>
            <w:tcW w:w="2880" w:type="dxa"/>
            <w:vAlign w:val="center"/>
          </w:tcPr>
          <w:p w14:paraId="62EC3F7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1C4AD34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7D99177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6E709CD9" w14:textId="77777777" w:rsidTr="009153C9">
        <w:trPr>
          <w:trHeight w:val="454"/>
        </w:trPr>
        <w:tc>
          <w:tcPr>
            <w:tcW w:w="2880" w:type="dxa"/>
            <w:vAlign w:val="center"/>
          </w:tcPr>
          <w:p w14:paraId="5DA581C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3170C3E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4E1749A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3575659B" w14:textId="77777777" w:rsidTr="009153C9">
        <w:trPr>
          <w:trHeight w:val="454"/>
        </w:trPr>
        <w:tc>
          <w:tcPr>
            <w:tcW w:w="2880" w:type="dxa"/>
            <w:vMerge w:val="restart"/>
            <w:vAlign w:val="center"/>
          </w:tcPr>
          <w:p w14:paraId="713E183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763482B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5788C83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0C715EBF" w14:textId="77777777" w:rsidTr="009153C9">
        <w:trPr>
          <w:trHeight w:val="454"/>
        </w:trPr>
        <w:tc>
          <w:tcPr>
            <w:tcW w:w="2880" w:type="dxa"/>
            <w:vMerge/>
          </w:tcPr>
          <w:p w14:paraId="73C7C8A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26A2E6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4E82D6A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3876D58F" w14:textId="77777777" w:rsidTr="009153C9">
        <w:trPr>
          <w:trHeight w:val="454"/>
        </w:trPr>
        <w:tc>
          <w:tcPr>
            <w:tcW w:w="2880" w:type="dxa"/>
            <w:vMerge w:val="restart"/>
            <w:vAlign w:val="center"/>
          </w:tcPr>
          <w:p w14:paraId="744C80F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35FBF9F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1EB247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0C6BC40C" w14:textId="77777777" w:rsidTr="009153C9">
        <w:trPr>
          <w:trHeight w:val="454"/>
        </w:trPr>
        <w:tc>
          <w:tcPr>
            <w:tcW w:w="2880" w:type="dxa"/>
            <w:vMerge/>
          </w:tcPr>
          <w:p w14:paraId="41EB95C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5DCFFE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0A5225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40CDC982" w14:textId="77777777" w:rsidTr="009153C9">
        <w:trPr>
          <w:trHeight w:val="454"/>
        </w:trPr>
        <w:tc>
          <w:tcPr>
            <w:tcW w:w="2880" w:type="dxa"/>
            <w:vMerge w:val="restart"/>
            <w:vAlign w:val="center"/>
          </w:tcPr>
          <w:p w14:paraId="1D4CB1E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22512D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1F55FCB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7E2267F5" w14:textId="77777777" w:rsidTr="009153C9">
        <w:trPr>
          <w:trHeight w:val="454"/>
        </w:trPr>
        <w:tc>
          <w:tcPr>
            <w:tcW w:w="2880" w:type="dxa"/>
            <w:vMerge/>
          </w:tcPr>
          <w:p w14:paraId="31B85AD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880CE8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5080F42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703DFAEB" w14:textId="77777777" w:rsidTr="009153C9">
        <w:trPr>
          <w:trHeight w:val="454"/>
        </w:trPr>
        <w:tc>
          <w:tcPr>
            <w:tcW w:w="2880" w:type="dxa"/>
            <w:vMerge/>
          </w:tcPr>
          <w:p w14:paraId="08FB174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3B86F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75A9055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4B4F323A" w14:textId="77777777" w:rsidTr="009153C9">
        <w:trPr>
          <w:trHeight w:val="454"/>
        </w:trPr>
        <w:tc>
          <w:tcPr>
            <w:tcW w:w="2880" w:type="dxa"/>
            <w:vMerge w:val="restart"/>
            <w:vAlign w:val="center"/>
          </w:tcPr>
          <w:p w14:paraId="14D00B6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0C511B0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1E87658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1B0249C7" w14:textId="77777777" w:rsidTr="009153C9">
        <w:trPr>
          <w:trHeight w:val="454"/>
        </w:trPr>
        <w:tc>
          <w:tcPr>
            <w:tcW w:w="2880" w:type="dxa"/>
            <w:vMerge/>
          </w:tcPr>
          <w:p w14:paraId="3846C5C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E1DE33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2BA2AE3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41D509F2"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24EB5AAA" w14:textId="12441C41"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25. 应用服务器50</w:t>
      </w:r>
    </w:p>
    <w:tbl>
      <w:tblPr>
        <w:tblStyle w:val="5b"/>
        <w:tblW w:w="0" w:type="auto"/>
        <w:tblLook w:val="04A0" w:firstRow="1" w:lastRow="0" w:firstColumn="1" w:lastColumn="0" w:noHBand="0" w:noVBand="1"/>
      </w:tblPr>
      <w:tblGrid>
        <w:gridCol w:w="2706"/>
        <w:gridCol w:w="2720"/>
        <w:gridCol w:w="2870"/>
      </w:tblGrid>
      <w:tr w:rsidR="006E1EC7" w:rsidRPr="006E1EC7" w14:paraId="7E039948" w14:textId="77777777" w:rsidTr="009153C9">
        <w:trPr>
          <w:trHeight w:val="454"/>
        </w:trPr>
        <w:tc>
          <w:tcPr>
            <w:tcW w:w="2880" w:type="dxa"/>
            <w:shd w:val="clear" w:color="auto" w:fill="7D7D7D"/>
            <w:vAlign w:val="center"/>
          </w:tcPr>
          <w:p w14:paraId="7401E5C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07D7E73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00CE1B8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3B5A0578" w14:textId="77777777" w:rsidTr="009153C9">
        <w:trPr>
          <w:trHeight w:val="454"/>
        </w:trPr>
        <w:tc>
          <w:tcPr>
            <w:tcW w:w="2880" w:type="dxa"/>
            <w:vMerge w:val="restart"/>
            <w:vAlign w:val="center"/>
          </w:tcPr>
          <w:p w14:paraId="6B1C4DA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37DCC83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2BFA45F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6A3494F2" w14:textId="77777777" w:rsidTr="009153C9">
        <w:trPr>
          <w:trHeight w:val="454"/>
        </w:trPr>
        <w:tc>
          <w:tcPr>
            <w:tcW w:w="2880" w:type="dxa"/>
            <w:vMerge/>
          </w:tcPr>
          <w:p w14:paraId="07909B0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198D5A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6F494DA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096128F2" w14:textId="77777777" w:rsidTr="009153C9">
        <w:trPr>
          <w:trHeight w:val="454"/>
        </w:trPr>
        <w:tc>
          <w:tcPr>
            <w:tcW w:w="2880" w:type="dxa"/>
            <w:vMerge/>
          </w:tcPr>
          <w:p w14:paraId="7E42F83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A39D3F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478661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29C26BFC" w14:textId="77777777" w:rsidTr="009153C9">
        <w:trPr>
          <w:trHeight w:val="454"/>
        </w:trPr>
        <w:tc>
          <w:tcPr>
            <w:tcW w:w="2880" w:type="dxa"/>
            <w:vMerge/>
          </w:tcPr>
          <w:p w14:paraId="6F6C7AB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FADB90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369FC12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015A9B61" w14:textId="77777777" w:rsidTr="009153C9">
        <w:trPr>
          <w:trHeight w:val="454"/>
        </w:trPr>
        <w:tc>
          <w:tcPr>
            <w:tcW w:w="2880" w:type="dxa"/>
            <w:vMerge w:val="restart"/>
            <w:vAlign w:val="center"/>
          </w:tcPr>
          <w:p w14:paraId="22B5627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238F206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44DA2F6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4F3F7348" w14:textId="77777777" w:rsidTr="009153C9">
        <w:trPr>
          <w:trHeight w:val="454"/>
        </w:trPr>
        <w:tc>
          <w:tcPr>
            <w:tcW w:w="2880" w:type="dxa"/>
            <w:vMerge/>
          </w:tcPr>
          <w:p w14:paraId="0C079AD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ACC630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2DFFF3F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2FFEE1F8" w14:textId="77777777" w:rsidTr="009153C9">
        <w:trPr>
          <w:trHeight w:val="454"/>
        </w:trPr>
        <w:tc>
          <w:tcPr>
            <w:tcW w:w="2880" w:type="dxa"/>
            <w:vMerge/>
          </w:tcPr>
          <w:p w14:paraId="50366ED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34793A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7BF98F6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2DB5EF59" w14:textId="77777777" w:rsidTr="009153C9">
        <w:trPr>
          <w:trHeight w:val="454"/>
        </w:trPr>
        <w:tc>
          <w:tcPr>
            <w:tcW w:w="2880" w:type="dxa"/>
            <w:vMerge/>
          </w:tcPr>
          <w:p w14:paraId="602FBDA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28AE8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45FA485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52330965" w14:textId="77777777" w:rsidTr="009153C9">
        <w:trPr>
          <w:trHeight w:val="454"/>
        </w:trPr>
        <w:tc>
          <w:tcPr>
            <w:tcW w:w="2880" w:type="dxa"/>
            <w:vMerge/>
          </w:tcPr>
          <w:p w14:paraId="37ABF69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B1F966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65D908C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5FBD88EF" w14:textId="77777777" w:rsidTr="009153C9">
        <w:trPr>
          <w:trHeight w:val="454"/>
        </w:trPr>
        <w:tc>
          <w:tcPr>
            <w:tcW w:w="2880" w:type="dxa"/>
            <w:vMerge/>
          </w:tcPr>
          <w:p w14:paraId="0AFC43A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ABB4C7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4E70FD9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5A916F68" w14:textId="77777777" w:rsidTr="009153C9">
        <w:trPr>
          <w:trHeight w:val="454"/>
        </w:trPr>
        <w:tc>
          <w:tcPr>
            <w:tcW w:w="2880" w:type="dxa"/>
            <w:vMerge/>
          </w:tcPr>
          <w:p w14:paraId="053B151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6A3D14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15A0F2D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7380C8F6" w14:textId="77777777" w:rsidTr="009153C9">
        <w:trPr>
          <w:trHeight w:val="454"/>
        </w:trPr>
        <w:tc>
          <w:tcPr>
            <w:tcW w:w="2880" w:type="dxa"/>
            <w:vMerge w:val="restart"/>
            <w:vAlign w:val="center"/>
          </w:tcPr>
          <w:p w14:paraId="186BDD4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7D15716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3AABFFC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4AC38571" w14:textId="77777777" w:rsidTr="009153C9">
        <w:trPr>
          <w:trHeight w:val="454"/>
        </w:trPr>
        <w:tc>
          <w:tcPr>
            <w:tcW w:w="2880" w:type="dxa"/>
            <w:vMerge/>
          </w:tcPr>
          <w:p w14:paraId="2EAA8AB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F995AC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193CC0F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335ECC14" w14:textId="77777777" w:rsidTr="009153C9">
        <w:trPr>
          <w:trHeight w:val="454"/>
        </w:trPr>
        <w:tc>
          <w:tcPr>
            <w:tcW w:w="2880" w:type="dxa"/>
            <w:vMerge/>
          </w:tcPr>
          <w:p w14:paraId="49E3255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A1CDDB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30727E2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50ED0258" w14:textId="77777777" w:rsidTr="009153C9">
        <w:trPr>
          <w:trHeight w:val="454"/>
        </w:trPr>
        <w:tc>
          <w:tcPr>
            <w:tcW w:w="2880" w:type="dxa"/>
            <w:vMerge/>
          </w:tcPr>
          <w:p w14:paraId="56C7E54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DB459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1AE4A72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2F8F16D9" w14:textId="77777777" w:rsidTr="009153C9">
        <w:trPr>
          <w:trHeight w:val="454"/>
        </w:trPr>
        <w:tc>
          <w:tcPr>
            <w:tcW w:w="2880" w:type="dxa"/>
            <w:vMerge w:val="restart"/>
            <w:vAlign w:val="center"/>
          </w:tcPr>
          <w:p w14:paraId="2F7FC3E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538A8DB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056C874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0667CB50" w14:textId="77777777" w:rsidTr="009153C9">
        <w:trPr>
          <w:trHeight w:val="454"/>
        </w:trPr>
        <w:tc>
          <w:tcPr>
            <w:tcW w:w="2880" w:type="dxa"/>
            <w:vMerge/>
          </w:tcPr>
          <w:p w14:paraId="1F6C4B1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888828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4805179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59091E96" w14:textId="77777777" w:rsidTr="009153C9">
        <w:trPr>
          <w:trHeight w:val="454"/>
        </w:trPr>
        <w:tc>
          <w:tcPr>
            <w:tcW w:w="2880" w:type="dxa"/>
            <w:vMerge/>
          </w:tcPr>
          <w:p w14:paraId="56EF776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BC4A53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020370C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45DED316" w14:textId="77777777" w:rsidTr="009153C9">
        <w:trPr>
          <w:trHeight w:val="454"/>
        </w:trPr>
        <w:tc>
          <w:tcPr>
            <w:tcW w:w="2880" w:type="dxa"/>
            <w:vMerge/>
          </w:tcPr>
          <w:p w14:paraId="4DE73A1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AAD17F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1D7C553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191B9A08" w14:textId="77777777" w:rsidTr="009153C9">
        <w:trPr>
          <w:trHeight w:val="454"/>
        </w:trPr>
        <w:tc>
          <w:tcPr>
            <w:tcW w:w="2880" w:type="dxa"/>
            <w:vMerge/>
          </w:tcPr>
          <w:p w14:paraId="1054C93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FB8DF4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1259C65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50AA49A5" w14:textId="77777777" w:rsidTr="009153C9">
        <w:trPr>
          <w:trHeight w:val="454"/>
        </w:trPr>
        <w:tc>
          <w:tcPr>
            <w:tcW w:w="2880" w:type="dxa"/>
            <w:vMerge/>
          </w:tcPr>
          <w:p w14:paraId="52F0D9E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CE376A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3D4D11A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41528547" w14:textId="77777777" w:rsidTr="009153C9">
        <w:trPr>
          <w:trHeight w:val="454"/>
        </w:trPr>
        <w:tc>
          <w:tcPr>
            <w:tcW w:w="2880" w:type="dxa"/>
            <w:vAlign w:val="center"/>
          </w:tcPr>
          <w:p w14:paraId="2FD817F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101BE3C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18FD1D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28A37FA9" w14:textId="77777777" w:rsidTr="009153C9">
        <w:trPr>
          <w:trHeight w:val="454"/>
        </w:trPr>
        <w:tc>
          <w:tcPr>
            <w:tcW w:w="2880" w:type="dxa"/>
            <w:vAlign w:val="center"/>
          </w:tcPr>
          <w:p w14:paraId="15CFC0E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5E28E6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6213B21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5F8B81EA" w14:textId="77777777" w:rsidTr="009153C9">
        <w:trPr>
          <w:trHeight w:val="454"/>
        </w:trPr>
        <w:tc>
          <w:tcPr>
            <w:tcW w:w="2880" w:type="dxa"/>
            <w:vMerge w:val="restart"/>
            <w:vAlign w:val="center"/>
          </w:tcPr>
          <w:p w14:paraId="23653A6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7D7F651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1B5679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79726470" w14:textId="77777777" w:rsidTr="009153C9">
        <w:trPr>
          <w:trHeight w:val="454"/>
        </w:trPr>
        <w:tc>
          <w:tcPr>
            <w:tcW w:w="2880" w:type="dxa"/>
            <w:vMerge/>
          </w:tcPr>
          <w:p w14:paraId="0603E30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E2A128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0F16D19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7C329012" w14:textId="77777777" w:rsidTr="009153C9">
        <w:trPr>
          <w:trHeight w:val="454"/>
        </w:trPr>
        <w:tc>
          <w:tcPr>
            <w:tcW w:w="2880" w:type="dxa"/>
            <w:vMerge w:val="restart"/>
            <w:vAlign w:val="center"/>
          </w:tcPr>
          <w:p w14:paraId="348428C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4D1E34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1AC114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7896CF30" w14:textId="77777777" w:rsidTr="009153C9">
        <w:trPr>
          <w:trHeight w:val="454"/>
        </w:trPr>
        <w:tc>
          <w:tcPr>
            <w:tcW w:w="2880" w:type="dxa"/>
            <w:vMerge/>
          </w:tcPr>
          <w:p w14:paraId="3ACE04E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C9F60F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5956F8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0D759FC4" w14:textId="77777777" w:rsidTr="009153C9">
        <w:trPr>
          <w:trHeight w:val="454"/>
        </w:trPr>
        <w:tc>
          <w:tcPr>
            <w:tcW w:w="2880" w:type="dxa"/>
            <w:vMerge w:val="restart"/>
            <w:vAlign w:val="center"/>
          </w:tcPr>
          <w:p w14:paraId="4C97638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66D19B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123B714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0A81C8E3" w14:textId="77777777" w:rsidTr="009153C9">
        <w:trPr>
          <w:trHeight w:val="454"/>
        </w:trPr>
        <w:tc>
          <w:tcPr>
            <w:tcW w:w="2880" w:type="dxa"/>
            <w:vMerge/>
          </w:tcPr>
          <w:p w14:paraId="747ED60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0E6A53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6B5DDA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0795AA9C" w14:textId="77777777" w:rsidTr="009153C9">
        <w:trPr>
          <w:trHeight w:val="454"/>
        </w:trPr>
        <w:tc>
          <w:tcPr>
            <w:tcW w:w="2880" w:type="dxa"/>
            <w:vMerge/>
          </w:tcPr>
          <w:p w14:paraId="300462A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348ED9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0FCEB2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439BBC68" w14:textId="77777777" w:rsidTr="009153C9">
        <w:trPr>
          <w:trHeight w:val="454"/>
        </w:trPr>
        <w:tc>
          <w:tcPr>
            <w:tcW w:w="2880" w:type="dxa"/>
            <w:vMerge w:val="restart"/>
            <w:vAlign w:val="center"/>
          </w:tcPr>
          <w:p w14:paraId="13BEE2B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1D0D2BC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1D543C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47F6F39B" w14:textId="77777777" w:rsidTr="009153C9">
        <w:trPr>
          <w:trHeight w:val="454"/>
        </w:trPr>
        <w:tc>
          <w:tcPr>
            <w:tcW w:w="2880" w:type="dxa"/>
            <w:vMerge/>
          </w:tcPr>
          <w:p w14:paraId="4897C3B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13C06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76D0EBE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67EC5BE5"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718E512E" w14:textId="4D793221"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26. 应用服务器55</w:t>
      </w:r>
    </w:p>
    <w:tbl>
      <w:tblPr>
        <w:tblStyle w:val="5b"/>
        <w:tblW w:w="0" w:type="auto"/>
        <w:tblLook w:val="04A0" w:firstRow="1" w:lastRow="0" w:firstColumn="1" w:lastColumn="0" w:noHBand="0" w:noVBand="1"/>
      </w:tblPr>
      <w:tblGrid>
        <w:gridCol w:w="2706"/>
        <w:gridCol w:w="2720"/>
        <w:gridCol w:w="2870"/>
      </w:tblGrid>
      <w:tr w:rsidR="006E1EC7" w:rsidRPr="006E1EC7" w14:paraId="02382604" w14:textId="77777777" w:rsidTr="009153C9">
        <w:trPr>
          <w:trHeight w:val="454"/>
        </w:trPr>
        <w:tc>
          <w:tcPr>
            <w:tcW w:w="2880" w:type="dxa"/>
            <w:shd w:val="clear" w:color="auto" w:fill="7D7D7D"/>
            <w:vAlign w:val="center"/>
          </w:tcPr>
          <w:p w14:paraId="7BCD4E9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0E4DD57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5B024C5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2D4ADE7E" w14:textId="77777777" w:rsidTr="009153C9">
        <w:trPr>
          <w:trHeight w:val="454"/>
        </w:trPr>
        <w:tc>
          <w:tcPr>
            <w:tcW w:w="2880" w:type="dxa"/>
            <w:vMerge w:val="restart"/>
            <w:vAlign w:val="center"/>
          </w:tcPr>
          <w:p w14:paraId="3F170A9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71FE4A5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4376529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31AF7EB6" w14:textId="77777777" w:rsidTr="009153C9">
        <w:trPr>
          <w:trHeight w:val="454"/>
        </w:trPr>
        <w:tc>
          <w:tcPr>
            <w:tcW w:w="2880" w:type="dxa"/>
            <w:vMerge/>
          </w:tcPr>
          <w:p w14:paraId="2C4662B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346B3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6A6B4E8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0D40C422" w14:textId="77777777" w:rsidTr="009153C9">
        <w:trPr>
          <w:trHeight w:val="454"/>
        </w:trPr>
        <w:tc>
          <w:tcPr>
            <w:tcW w:w="2880" w:type="dxa"/>
            <w:vMerge/>
          </w:tcPr>
          <w:p w14:paraId="349CC96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DE78AF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36CA62E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16F149CE" w14:textId="77777777" w:rsidTr="009153C9">
        <w:trPr>
          <w:trHeight w:val="454"/>
        </w:trPr>
        <w:tc>
          <w:tcPr>
            <w:tcW w:w="2880" w:type="dxa"/>
            <w:vMerge/>
          </w:tcPr>
          <w:p w14:paraId="08B1172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CD131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5063925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3D72A8E2" w14:textId="77777777" w:rsidTr="009153C9">
        <w:trPr>
          <w:trHeight w:val="454"/>
        </w:trPr>
        <w:tc>
          <w:tcPr>
            <w:tcW w:w="2880" w:type="dxa"/>
            <w:vMerge w:val="restart"/>
            <w:vAlign w:val="center"/>
          </w:tcPr>
          <w:p w14:paraId="41A91A8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0F6BC42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3451B3F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7EA5B287" w14:textId="77777777" w:rsidTr="009153C9">
        <w:trPr>
          <w:trHeight w:val="454"/>
        </w:trPr>
        <w:tc>
          <w:tcPr>
            <w:tcW w:w="2880" w:type="dxa"/>
            <w:vMerge/>
          </w:tcPr>
          <w:p w14:paraId="72C5B3E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592870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015395C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3410EA84" w14:textId="77777777" w:rsidTr="009153C9">
        <w:trPr>
          <w:trHeight w:val="454"/>
        </w:trPr>
        <w:tc>
          <w:tcPr>
            <w:tcW w:w="2880" w:type="dxa"/>
            <w:vMerge/>
          </w:tcPr>
          <w:p w14:paraId="35BEF0F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92DEAF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719D213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284174B9" w14:textId="77777777" w:rsidTr="009153C9">
        <w:trPr>
          <w:trHeight w:val="454"/>
        </w:trPr>
        <w:tc>
          <w:tcPr>
            <w:tcW w:w="2880" w:type="dxa"/>
            <w:vMerge/>
          </w:tcPr>
          <w:p w14:paraId="08019D3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0F87FC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184B9FE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1EC090A5" w14:textId="77777777" w:rsidTr="009153C9">
        <w:trPr>
          <w:trHeight w:val="454"/>
        </w:trPr>
        <w:tc>
          <w:tcPr>
            <w:tcW w:w="2880" w:type="dxa"/>
            <w:vMerge/>
          </w:tcPr>
          <w:p w14:paraId="7227ABF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6FCAC2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5665E9A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1D0C49F5" w14:textId="77777777" w:rsidTr="009153C9">
        <w:trPr>
          <w:trHeight w:val="454"/>
        </w:trPr>
        <w:tc>
          <w:tcPr>
            <w:tcW w:w="2880" w:type="dxa"/>
            <w:vMerge/>
          </w:tcPr>
          <w:p w14:paraId="5C79C48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675974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2838908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34B4C7C0" w14:textId="77777777" w:rsidTr="009153C9">
        <w:trPr>
          <w:trHeight w:val="454"/>
        </w:trPr>
        <w:tc>
          <w:tcPr>
            <w:tcW w:w="2880" w:type="dxa"/>
            <w:vMerge/>
          </w:tcPr>
          <w:p w14:paraId="7B7DEC1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8D7B92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76E7C67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5F50A4F0" w14:textId="77777777" w:rsidTr="009153C9">
        <w:trPr>
          <w:trHeight w:val="454"/>
        </w:trPr>
        <w:tc>
          <w:tcPr>
            <w:tcW w:w="2880" w:type="dxa"/>
            <w:vMerge w:val="restart"/>
            <w:vAlign w:val="center"/>
          </w:tcPr>
          <w:p w14:paraId="165FDD6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76BD8B4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60956BA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2F8CF9D9" w14:textId="77777777" w:rsidTr="009153C9">
        <w:trPr>
          <w:trHeight w:val="454"/>
        </w:trPr>
        <w:tc>
          <w:tcPr>
            <w:tcW w:w="2880" w:type="dxa"/>
            <w:vMerge/>
          </w:tcPr>
          <w:p w14:paraId="33D463E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609712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6346D60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6F602CDE" w14:textId="77777777" w:rsidTr="009153C9">
        <w:trPr>
          <w:trHeight w:val="454"/>
        </w:trPr>
        <w:tc>
          <w:tcPr>
            <w:tcW w:w="2880" w:type="dxa"/>
            <w:vMerge/>
          </w:tcPr>
          <w:p w14:paraId="4E59BB9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37F88A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2EAAF40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1F859DFC" w14:textId="77777777" w:rsidTr="009153C9">
        <w:trPr>
          <w:trHeight w:val="454"/>
        </w:trPr>
        <w:tc>
          <w:tcPr>
            <w:tcW w:w="2880" w:type="dxa"/>
            <w:vMerge/>
          </w:tcPr>
          <w:p w14:paraId="57A644A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0A5566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01F1423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5850B51C" w14:textId="77777777" w:rsidTr="009153C9">
        <w:trPr>
          <w:trHeight w:val="454"/>
        </w:trPr>
        <w:tc>
          <w:tcPr>
            <w:tcW w:w="2880" w:type="dxa"/>
            <w:vMerge w:val="restart"/>
            <w:vAlign w:val="center"/>
          </w:tcPr>
          <w:p w14:paraId="640A7EE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01B330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5263C38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6DCA03B7" w14:textId="77777777" w:rsidTr="009153C9">
        <w:trPr>
          <w:trHeight w:val="454"/>
        </w:trPr>
        <w:tc>
          <w:tcPr>
            <w:tcW w:w="2880" w:type="dxa"/>
            <w:vMerge/>
          </w:tcPr>
          <w:p w14:paraId="2B40E45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383B58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1ED85F3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6E9FB263" w14:textId="77777777" w:rsidTr="009153C9">
        <w:trPr>
          <w:trHeight w:val="454"/>
        </w:trPr>
        <w:tc>
          <w:tcPr>
            <w:tcW w:w="2880" w:type="dxa"/>
            <w:vMerge/>
          </w:tcPr>
          <w:p w14:paraId="79FD86E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E2D3CD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7883AD6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44F2B4D6" w14:textId="77777777" w:rsidTr="009153C9">
        <w:trPr>
          <w:trHeight w:val="454"/>
        </w:trPr>
        <w:tc>
          <w:tcPr>
            <w:tcW w:w="2880" w:type="dxa"/>
            <w:vMerge/>
          </w:tcPr>
          <w:p w14:paraId="7F8B70E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3765DC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0EF76BE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486C2CAE" w14:textId="77777777" w:rsidTr="009153C9">
        <w:trPr>
          <w:trHeight w:val="454"/>
        </w:trPr>
        <w:tc>
          <w:tcPr>
            <w:tcW w:w="2880" w:type="dxa"/>
            <w:vMerge/>
          </w:tcPr>
          <w:p w14:paraId="2E10599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44B077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0D6A773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1B8A3354" w14:textId="77777777" w:rsidTr="009153C9">
        <w:trPr>
          <w:trHeight w:val="454"/>
        </w:trPr>
        <w:tc>
          <w:tcPr>
            <w:tcW w:w="2880" w:type="dxa"/>
            <w:vMerge/>
          </w:tcPr>
          <w:p w14:paraId="78FAF5C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EB4136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6D59727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2EF1C3CF" w14:textId="77777777" w:rsidTr="009153C9">
        <w:trPr>
          <w:trHeight w:val="454"/>
        </w:trPr>
        <w:tc>
          <w:tcPr>
            <w:tcW w:w="2880" w:type="dxa"/>
            <w:vAlign w:val="center"/>
          </w:tcPr>
          <w:p w14:paraId="1FDFD23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688F6FE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61C3C88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66C58302" w14:textId="77777777" w:rsidTr="009153C9">
        <w:trPr>
          <w:trHeight w:val="454"/>
        </w:trPr>
        <w:tc>
          <w:tcPr>
            <w:tcW w:w="2880" w:type="dxa"/>
            <w:vAlign w:val="center"/>
          </w:tcPr>
          <w:p w14:paraId="0BF195F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4E1326A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4FBED38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0CBC1724" w14:textId="77777777" w:rsidTr="009153C9">
        <w:trPr>
          <w:trHeight w:val="454"/>
        </w:trPr>
        <w:tc>
          <w:tcPr>
            <w:tcW w:w="2880" w:type="dxa"/>
            <w:vMerge w:val="restart"/>
            <w:vAlign w:val="center"/>
          </w:tcPr>
          <w:p w14:paraId="423FE0E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27A4F84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7ED6AD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5B114D01" w14:textId="77777777" w:rsidTr="009153C9">
        <w:trPr>
          <w:trHeight w:val="454"/>
        </w:trPr>
        <w:tc>
          <w:tcPr>
            <w:tcW w:w="2880" w:type="dxa"/>
            <w:vMerge/>
          </w:tcPr>
          <w:p w14:paraId="26D07F3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7AE4C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64A9A44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1F3FDA10" w14:textId="77777777" w:rsidTr="009153C9">
        <w:trPr>
          <w:trHeight w:val="454"/>
        </w:trPr>
        <w:tc>
          <w:tcPr>
            <w:tcW w:w="2880" w:type="dxa"/>
            <w:vMerge w:val="restart"/>
            <w:vAlign w:val="center"/>
          </w:tcPr>
          <w:p w14:paraId="41C4053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1807FCE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057CC93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10BC7E1D" w14:textId="77777777" w:rsidTr="009153C9">
        <w:trPr>
          <w:trHeight w:val="454"/>
        </w:trPr>
        <w:tc>
          <w:tcPr>
            <w:tcW w:w="2880" w:type="dxa"/>
            <w:vMerge/>
          </w:tcPr>
          <w:p w14:paraId="6F9D493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00DAB2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276CB7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3E69D159" w14:textId="77777777" w:rsidTr="009153C9">
        <w:trPr>
          <w:trHeight w:val="454"/>
        </w:trPr>
        <w:tc>
          <w:tcPr>
            <w:tcW w:w="2880" w:type="dxa"/>
            <w:vMerge w:val="restart"/>
            <w:vAlign w:val="center"/>
          </w:tcPr>
          <w:p w14:paraId="2A3EDF3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4905780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71D974F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4B32F6DC" w14:textId="77777777" w:rsidTr="009153C9">
        <w:trPr>
          <w:trHeight w:val="454"/>
        </w:trPr>
        <w:tc>
          <w:tcPr>
            <w:tcW w:w="2880" w:type="dxa"/>
            <w:vMerge/>
          </w:tcPr>
          <w:p w14:paraId="7C91091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316955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746B15D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7EDA04A8" w14:textId="77777777" w:rsidTr="009153C9">
        <w:trPr>
          <w:trHeight w:val="454"/>
        </w:trPr>
        <w:tc>
          <w:tcPr>
            <w:tcW w:w="2880" w:type="dxa"/>
            <w:vMerge/>
          </w:tcPr>
          <w:p w14:paraId="7D3530A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C989BF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05A3FA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1E409172" w14:textId="77777777" w:rsidTr="009153C9">
        <w:trPr>
          <w:trHeight w:val="454"/>
        </w:trPr>
        <w:tc>
          <w:tcPr>
            <w:tcW w:w="2880" w:type="dxa"/>
            <w:vMerge w:val="restart"/>
            <w:vAlign w:val="center"/>
          </w:tcPr>
          <w:p w14:paraId="0CF18DF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29E08DD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26AEE2D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4FF0D28C" w14:textId="77777777" w:rsidTr="009153C9">
        <w:trPr>
          <w:trHeight w:val="454"/>
        </w:trPr>
        <w:tc>
          <w:tcPr>
            <w:tcW w:w="2880" w:type="dxa"/>
            <w:vMerge/>
          </w:tcPr>
          <w:p w14:paraId="2E187F4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CD6CD5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5790253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64CA32B4"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3C08082B" w14:textId="2ECC6F3A"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27. 应用服务器56</w:t>
      </w:r>
    </w:p>
    <w:tbl>
      <w:tblPr>
        <w:tblStyle w:val="5b"/>
        <w:tblW w:w="0" w:type="auto"/>
        <w:tblLook w:val="04A0" w:firstRow="1" w:lastRow="0" w:firstColumn="1" w:lastColumn="0" w:noHBand="0" w:noVBand="1"/>
      </w:tblPr>
      <w:tblGrid>
        <w:gridCol w:w="2706"/>
        <w:gridCol w:w="2720"/>
        <w:gridCol w:w="2870"/>
      </w:tblGrid>
      <w:tr w:rsidR="006E1EC7" w:rsidRPr="006E1EC7" w14:paraId="6E579CBD" w14:textId="77777777" w:rsidTr="009153C9">
        <w:trPr>
          <w:trHeight w:val="454"/>
        </w:trPr>
        <w:tc>
          <w:tcPr>
            <w:tcW w:w="2880" w:type="dxa"/>
            <w:shd w:val="clear" w:color="auto" w:fill="7D7D7D"/>
            <w:vAlign w:val="center"/>
          </w:tcPr>
          <w:p w14:paraId="1B2E3F3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583C533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1D52035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0038DD04" w14:textId="77777777" w:rsidTr="009153C9">
        <w:trPr>
          <w:trHeight w:val="454"/>
        </w:trPr>
        <w:tc>
          <w:tcPr>
            <w:tcW w:w="2880" w:type="dxa"/>
            <w:vMerge w:val="restart"/>
            <w:vAlign w:val="center"/>
          </w:tcPr>
          <w:p w14:paraId="3224E0F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4BD7498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1D2DC70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39D8AB89" w14:textId="77777777" w:rsidTr="009153C9">
        <w:trPr>
          <w:trHeight w:val="454"/>
        </w:trPr>
        <w:tc>
          <w:tcPr>
            <w:tcW w:w="2880" w:type="dxa"/>
            <w:vMerge/>
          </w:tcPr>
          <w:p w14:paraId="20839FE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499EBE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4FFD0C9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0E189F7B" w14:textId="77777777" w:rsidTr="009153C9">
        <w:trPr>
          <w:trHeight w:val="454"/>
        </w:trPr>
        <w:tc>
          <w:tcPr>
            <w:tcW w:w="2880" w:type="dxa"/>
            <w:vMerge/>
          </w:tcPr>
          <w:p w14:paraId="483986D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1F6479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4026084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256CEED2" w14:textId="77777777" w:rsidTr="009153C9">
        <w:trPr>
          <w:trHeight w:val="454"/>
        </w:trPr>
        <w:tc>
          <w:tcPr>
            <w:tcW w:w="2880" w:type="dxa"/>
            <w:vMerge/>
          </w:tcPr>
          <w:p w14:paraId="61AAE5A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43A46A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7AB5A44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4FE6AB82" w14:textId="77777777" w:rsidTr="009153C9">
        <w:trPr>
          <w:trHeight w:val="454"/>
        </w:trPr>
        <w:tc>
          <w:tcPr>
            <w:tcW w:w="2880" w:type="dxa"/>
            <w:vMerge w:val="restart"/>
            <w:vAlign w:val="center"/>
          </w:tcPr>
          <w:p w14:paraId="5F12C7D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6E88EC2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15D9643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261EEACB" w14:textId="77777777" w:rsidTr="009153C9">
        <w:trPr>
          <w:trHeight w:val="454"/>
        </w:trPr>
        <w:tc>
          <w:tcPr>
            <w:tcW w:w="2880" w:type="dxa"/>
            <w:vMerge/>
          </w:tcPr>
          <w:p w14:paraId="5F4E7B0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0D2D5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1361B30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6762C3A6" w14:textId="77777777" w:rsidTr="009153C9">
        <w:trPr>
          <w:trHeight w:val="454"/>
        </w:trPr>
        <w:tc>
          <w:tcPr>
            <w:tcW w:w="2880" w:type="dxa"/>
            <w:vMerge/>
          </w:tcPr>
          <w:p w14:paraId="0B2224E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7EE330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4828FC4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677D9750" w14:textId="77777777" w:rsidTr="009153C9">
        <w:trPr>
          <w:trHeight w:val="454"/>
        </w:trPr>
        <w:tc>
          <w:tcPr>
            <w:tcW w:w="2880" w:type="dxa"/>
            <w:vMerge/>
          </w:tcPr>
          <w:p w14:paraId="52F8965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5AB613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3ABC5E6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17D81C23" w14:textId="77777777" w:rsidTr="009153C9">
        <w:trPr>
          <w:trHeight w:val="454"/>
        </w:trPr>
        <w:tc>
          <w:tcPr>
            <w:tcW w:w="2880" w:type="dxa"/>
            <w:vMerge/>
          </w:tcPr>
          <w:p w14:paraId="5822BD5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7C788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4CD80F8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188D6798" w14:textId="77777777" w:rsidTr="009153C9">
        <w:trPr>
          <w:trHeight w:val="454"/>
        </w:trPr>
        <w:tc>
          <w:tcPr>
            <w:tcW w:w="2880" w:type="dxa"/>
            <w:vMerge/>
          </w:tcPr>
          <w:p w14:paraId="58BC34B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740488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082BEF7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619E1847" w14:textId="77777777" w:rsidTr="009153C9">
        <w:trPr>
          <w:trHeight w:val="454"/>
        </w:trPr>
        <w:tc>
          <w:tcPr>
            <w:tcW w:w="2880" w:type="dxa"/>
            <w:vMerge/>
          </w:tcPr>
          <w:p w14:paraId="03CBE5C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03A8F3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2194B98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3B9B9FEE" w14:textId="77777777" w:rsidTr="009153C9">
        <w:trPr>
          <w:trHeight w:val="454"/>
        </w:trPr>
        <w:tc>
          <w:tcPr>
            <w:tcW w:w="2880" w:type="dxa"/>
            <w:vMerge w:val="restart"/>
            <w:vAlign w:val="center"/>
          </w:tcPr>
          <w:p w14:paraId="09164A6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373095B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5DEBD6C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6E45AD65" w14:textId="77777777" w:rsidTr="009153C9">
        <w:trPr>
          <w:trHeight w:val="454"/>
        </w:trPr>
        <w:tc>
          <w:tcPr>
            <w:tcW w:w="2880" w:type="dxa"/>
            <w:vMerge/>
          </w:tcPr>
          <w:p w14:paraId="5C534F2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310F91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3D2FCFD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477E65CA" w14:textId="77777777" w:rsidTr="009153C9">
        <w:trPr>
          <w:trHeight w:val="454"/>
        </w:trPr>
        <w:tc>
          <w:tcPr>
            <w:tcW w:w="2880" w:type="dxa"/>
            <w:vMerge/>
          </w:tcPr>
          <w:p w14:paraId="0219EC5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78B6CD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7ADB3B4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1B8808A0" w14:textId="77777777" w:rsidTr="009153C9">
        <w:trPr>
          <w:trHeight w:val="454"/>
        </w:trPr>
        <w:tc>
          <w:tcPr>
            <w:tcW w:w="2880" w:type="dxa"/>
            <w:vMerge/>
          </w:tcPr>
          <w:p w14:paraId="5713E36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107CB4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130E02A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68FEC578" w14:textId="77777777" w:rsidTr="009153C9">
        <w:trPr>
          <w:trHeight w:val="454"/>
        </w:trPr>
        <w:tc>
          <w:tcPr>
            <w:tcW w:w="2880" w:type="dxa"/>
            <w:vMerge w:val="restart"/>
            <w:vAlign w:val="center"/>
          </w:tcPr>
          <w:p w14:paraId="4CBF9AB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6D9E7D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744DD55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35E90F62" w14:textId="77777777" w:rsidTr="009153C9">
        <w:trPr>
          <w:trHeight w:val="454"/>
        </w:trPr>
        <w:tc>
          <w:tcPr>
            <w:tcW w:w="2880" w:type="dxa"/>
            <w:vMerge/>
          </w:tcPr>
          <w:p w14:paraId="10EA7C7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EB59BF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682D88E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45476CE7" w14:textId="77777777" w:rsidTr="009153C9">
        <w:trPr>
          <w:trHeight w:val="454"/>
        </w:trPr>
        <w:tc>
          <w:tcPr>
            <w:tcW w:w="2880" w:type="dxa"/>
            <w:vMerge/>
          </w:tcPr>
          <w:p w14:paraId="48FFEEC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D79244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4B70E67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4A31D1AC" w14:textId="77777777" w:rsidTr="009153C9">
        <w:trPr>
          <w:trHeight w:val="454"/>
        </w:trPr>
        <w:tc>
          <w:tcPr>
            <w:tcW w:w="2880" w:type="dxa"/>
            <w:vMerge/>
          </w:tcPr>
          <w:p w14:paraId="6029C0C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CD614A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7BE2E32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1A1AB317" w14:textId="77777777" w:rsidTr="009153C9">
        <w:trPr>
          <w:trHeight w:val="454"/>
        </w:trPr>
        <w:tc>
          <w:tcPr>
            <w:tcW w:w="2880" w:type="dxa"/>
            <w:vMerge/>
          </w:tcPr>
          <w:p w14:paraId="7445806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95D111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7264A4F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779E59A8" w14:textId="77777777" w:rsidTr="009153C9">
        <w:trPr>
          <w:trHeight w:val="454"/>
        </w:trPr>
        <w:tc>
          <w:tcPr>
            <w:tcW w:w="2880" w:type="dxa"/>
            <w:vMerge/>
          </w:tcPr>
          <w:p w14:paraId="0D5534E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8DC2B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516DAD4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5B25F377" w14:textId="77777777" w:rsidTr="009153C9">
        <w:trPr>
          <w:trHeight w:val="454"/>
        </w:trPr>
        <w:tc>
          <w:tcPr>
            <w:tcW w:w="2880" w:type="dxa"/>
            <w:vAlign w:val="center"/>
          </w:tcPr>
          <w:p w14:paraId="10E2777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5B0D1C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20FE699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1EF8DB8F" w14:textId="77777777" w:rsidTr="009153C9">
        <w:trPr>
          <w:trHeight w:val="454"/>
        </w:trPr>
        <w:tc>
          <w:tcPr>
            <w:tcW w:w="2880" w:type="dxa"/>
            <w:vAlign w:val="center"/>
          </w:tcPr>
          <w:p w14:paraId="59F9F0C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6495CB6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61A8AC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7807F57D" w14:textId="77777777" w:rsidTr="009153C9">
        <w:trPr>
          <w:trHeight w:val="454"/>
        </w:trPr>
        <w:tc>
          <w:tcPr>
            <w:tcW w:w="2880" w:type="dxa"/>
            <w:vMerge w:val="restart"/>
            <w:vAlign w:val="center"/>
          </w:tcPr>
          <w:p w14:paraId="4C0BB63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78596D4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19C3650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5B5CCEF2" w14:textId="77777777" w:rsidTr="009153C9">
        <w:trPr>
          <w:trHeight w:val="454"/>
        </w:trPr>
        <w:tc>
          <w:tcPr>
            <w:tcW w:w="2880" w:type="dxa"/>
            <w:vMerge/>
          </w:tcPr>
          <w:p w14:paraId="6461B9D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42349A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28CCFEE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4F8E9B70" w14:textId="77777777" w:rsidTr="009153C9">
        <w:trPr>
          <w:trHeight w:val="454"/>
        </w:trPr>
        <w:tc>
          <w:tcPr>
            <w:tcW w:w="2880" w:type="dxa"/>
            <w:vMerge w:val="restart"/>
            <w:vAlign w:val="center"/>
          </w:tcPr>
          <w:p w14:paraId="127BF5A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388AE18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42FBC3A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3C5B9E51" w14:textId="77777777" w:rsidTr="009153C9">
        <w:trPr>
          <w:trHeight w:val="454"/>
        </w:trPr>
        <w:tc>
          <w:tcPr>
            <w:tcW w:w="2880" w:type="dxa"/>
            <w:vMerge/>
          </w:tcPr>
          <w:p w14:paraId="2CEDFE7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148E35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244669F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1315822E" w14:textId="77777777" w:rsidTr="009153C9">
        <w:trPr>
          <w:trHeight w:val="454"/>
        </w:trPr>
        <w:tc>
          <w:tcPr>
            <w:tcW w:w="2880" w:type="dxa"/>
            <w:vMerge w:val="restart"/>
            <w:vAlign w:val="center"/>
          </w:tcPr>
          <w:p w14:paraId="21D559C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10E0E9C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1F76292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434C84C0" w14:textId="77777777" w:rsidTr="009153C9">
        <w:trPr>
          <w:trHeight w:val="454"/>
        </w:trPr>
        <w:tc>
          <w:tcPr>
            <w:tcW w:w="2880" w:type="dxa"/>
            <w:vMerge/>
          </w:tcPr>
          <w:p w14:paraId="3B2FDD5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64B99D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0D59A64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6ED8E108" w14:textId="77777777" w:rsidTr="009153C9">
        <w:trPr>
          <w:trHeight w:val="454"/>
        </w:trPr>
        <w:tc>
          <w:tcPr>
            <w:tcW w:w="2880" w:type="dxa"/>
            <w:vMerge/>
          </w:tcPr>
          <w:p w14:paraId="698D91D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721BC8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644965F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58FEDB14" w14:textId="77777777" w:rsidTr="009153C9">
        <w:trPr>
          <w:trHeight w:val="454"/>
        </w:trPr>
        <w:tc>
          <w:tcPr>
            <w:tcW w:w="2880" w:type="dxa"/>
            <w:vMerge w:val="restart"/>
            <w:vAlign w:val="center"/>
          </w:tcPr>
          <w:p w14:paraId="113DF43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10CF4C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7BC53E9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04F17AFD" w14:textId="77777777" w:rsidTr="009153C9">
        <w:trPr>
          <w:trHeight w:val="454"/>
        </w:trPr>
        <w:tc>
          <w:tcPr>
            <w:tcW w:w="2880" w:type="dxa"/>
            <w:vMerge/>
          </w:tcPr>
          <w:p w14:paraId="44277F5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A4CBD6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2D0A732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3F07F621"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2F7A2F00" w14:textId="1F4EA3D7"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28. 应用服务器61</w:t>
      </w:r>
    </w:p>
    <w:tbl>
      <w:tblPr>
        <w:tblStyle w:val="5b"/>
        <w:tblW w:w="0" w:type="auto"/>
        <w:tblLook w:val="04A0" w:firstRow="1" w:lastRow="0" w:firstColumn="1" w:lastColumn="0" w:noHBand="0" w:noVBand="1"/>
      </w:tblPr>
      <w:tblGrid>
        <w:gridCol w:w="2706"/>
        <w:gridCol w:w="2720"/>
        <w:gridCol w:w="2870"/>
      </w:tblGrid>
      <w:tr w:rsidR="006E1EC7" w:rsidRPr="006E1EC7" w14:paraId="57C48CFA" w14:textId="77777777" w:rsidTr="009153C9">
        <w:trPr>
          <w:trHeight w:val="454"/>
        </w:trPr>
        <w:tc>
          <w:tcPr>
            <w:tcW w:w="2880" w:type="dxa"/>
            <w:shd w:val="clear" w:color="auto" w:fill="7D7D7D"/>
            <w:vAlign w:val="center"/>
          </w:tcPr>
          <w:p w14:paraId="7D69D2C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5FC772C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018B4AE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1DC9B1E4" w14:textId="77777777" w:rsidTr="009153C9">
        <w:trPr>
          <w:trHeight w:val="454"/>
        </w:trPr>
        <w:tc>
          <w:tcPr>
            <w:tcW w:w="2880" w:type="dxa"/>
            <w:vMerge w:val="restart"/>
            <w:vAlign w:val="center"/>
          </w:tcPr>
          <w:p w14:paraId="2A613A9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6F11D47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1A111E7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4EFB7999" w14:textId="77777777" w:rsidTr="009153C9">
        <w:trPr>
          <w:trHeight w:val="454"/>
        </w:trPr>
        <w:tc>
          <w:tcPr>
            <w:tcW w:w="2880" w:type="dxa"/>
            <w:vMerge/>
          </w:tcPr>
          <w:p w14:paraId="5DBA2D5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A69BD8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55984E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0D3A09BB" w14:textId="77777777" w:rsidTr="009153C9">
        <w:trPr>
          <w:trHeight w:val="454"/>
        </w:trPr>
        <w:tc>
          <w:tcPr>
            <w:tcW w:w="2880" w:type="dxa"/>
            <w:vMerge/>
          </w:tcPr>
          <w:p w14:paraId="2074C25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A5062B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38E6E70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357F5331" w14:textId="77777777" w:rsidTr="009153C9">
        <w:trPr>
          <w:trHeight w:val="454"/>
        </w:trPr>
        <w:tc>
          <w:tcPr>
            <w:tcW w:w="2880" w:type="dxa"/>
            <w:vMerge/>
          </w:tcPr>
          <w:p w14:paraId="06940D0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8C45A9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1FD47AF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420A0AE5" w14:textId="77777777" w:rsidTr="009153C9">
        <w:trPr>
          <w:trHeight w:val="454"/>
        </w:trPr>
        <w:tc>
          <w:tcPr>
            <w:tcW w:w="2880" w:type="dxa"/>
            <w:vMerge w:val="restart"/>
            <w:vAlign w:val="center"/>
          </w:tcPr>
          <w:p w14:paraId="70A74E5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5D768EF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28578EB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6F07C74C" w14:textId="77777777" w:rsidTr="009153C9">
        <w:trPr>
          <w:trHeight w:val="454"/>
        </w:trPr>
        <w:tc>
          <w:tcPr>
            <w:tcW w:w="2880" w:type="dxa"/>
            <w:vMerge/>
          </w:tcPr>
          <w:p w14:paraId="1650D0E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56BF6D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09E9F27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174C011B" w14:textId="77777777" w:rsidTr="009153C9">
        <w:trPr>
          <w:trHeight w:val="454"/>
        </w:trPr>
        <w:tc>
          <w:tcPr>
            <w:tcW w:w="2880" w:type="dxa"/>
            <w:vMerge/>
          </w:tcPr>
          <w:p w14:paraId="1875A96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4F13C9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65AF75E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507780E6" w14:textId="77777777" w:rsidTr="009153C9">
        <w:trPr>
          <w:trHeight w:val="454"/>
        </w:trPr>
        <w:tc>
          <w:tcPr>
            <w:tcW w:w="2880" w:type="dxa"/>
            <w:vMerge/>
          </w:tcPr>
          <w:p w14:paraId="59D333E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67A65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7092F2B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13121D61" w14:textId="77777777" w:rsidTr="009153C9">
        <w:trPr>
          <w:trHeight w:val="454"/>
        </w:trPr>
        <w:tc>
          <w:tcPr>
            <w:tcW w:w="2880" w:type="dxa"/>
            <w:vMerge/>
          </w:tcPr>
          <w:p w14:paraId="1398C69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707F3F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3727F5E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44C640D7" w14:textId="77777777" w:rsidTr="009153C9">
        <w:trPr>
          <w:trHeight w:val="454"/>
        </w:trPr>
        <w:tc>
          <w:tcPr>
            <w:tcW w:w="2880" w:type="dxa"/>
            <w:vMerge/>
          </w:tcPr>
          <w:p w14:paraId="38FDC00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9BC58F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49AE74D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3F3E5FA2" w14:textId="77777777" w:rsidTr="009153C9">
        <w:trPr>
          <w:trHeight w:val="454"/>
        </w:trPr>
        <w:tc>
          <w:tcPr>
            <w:tcW w:w="2880" w:type="dxa"/>
            <w:vMerge/>
          </w:tcPr>
          <w:p w14:paraId="04B249E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6CAF06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72764B9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22999DB1" w14:textId="77777777" w:rsidTr="009153C9">
        <w:trPr>
          <w:trHeight w:val="454"/>
        </w:trPr>
        <w:tc>
          <w:tcPr>
            <w:tcW w:w="2880" w:type="dxa"/>
            <w:vMerge w:val="restart"/>
            <w:vAlign w:val="center"/>
          </w:tcPr>
          <w:p w14:paraId="56E78ED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0C6072E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6B25C23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2B8CD174" w14:textId="77777777" w:rsidTr="009153C9">
        <w:trPr>
          <w:trHeight w:val="454"/>
        </w:trPr>
        <w:tc>
          <w:tcPr>
            <w:tcW w:w="2880" w:type="dxa"/>
            <w:vMerge/>
          </w:tcPr>
          <w:p w14:paraId="7A4348C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24B939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286AFD8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5FC6CEA4" w14:textId="77777777" w:rsidTr="009153C9">
        <w:trPr>
          <w:trHeight w:val="454"/>
        </w:trPr>
        <w:tc>
          <w:tcPr>
            <w:tcW w:w="2880" w:type="dxa"/>
            <w:vMerge/>
          </w:tcPr>
          <w:p w14:paraId="544C1C7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6ECEC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4A37F53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7E1B30D5" w14:textId="77777777" w:rsidTr="009153C9">
        <w:trPr>
          <w:trHeight w:val="454"/>
        </w:trPr>
        <w:tc>
          <w:tcPr>
            <w:tcW w:w="2880" w:type="dxa"/>
            <w:vMerge/>
          </w:tcPr>
          <w:p w14:paraId="68F241F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0DA940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4C6C9EF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7EF6C483" w14:textId="77777777" w:rsidTr="009153C9">
        <w:trPr>
          <w:trHeight w:val="454"/>
        </w:trPr>
        <w:tc>
          <w:tcPr>
            <w:tcW w:w="2880" w:type="dxa"/>
            <w:vMerge w:val="restart"/>
            <w:vAlign w:val="center"/>
          </w:tcPr>
          <w:p w14:paraId="742D6A0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0D49FBD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6A4F4AD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55E9B695" w14:textId="77777777" w:rsidTr="009153C9">
        <w:trPr>
          <w:trHeight w:val="454"/>
        </w:trPr>
        <w:tc>
          <w:tcPr>
            <w:tcW w:w="2880" w:type="dxa"/>
            <w:vMerge/>
          </w:tcPr>
          <w:p w14:paraId="5BDDCE7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745EB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005B9ED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34806BD6" w14:textId="77777777" w:rsidTr="009153C9">
        <w:trPr>
          <w:trHeight w:val="454"/>
        </w:trPr>
        <w:tc>
          <w:tcPr>
            <w:tcW w:w="2880" w:type="dxa"/>
            <w:vMerge/>
          </w:tcPr>
          <w:p w14:paraId="020E647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D313ED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6545740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4CA70DE9" w14:textId="77777777" w:rsidTr="009153C9">
        <w:trPr>
          <w:trHeight w:val="454"/>
        </w:trPr>
        <w:tc>
          <w:tcPr>
            <w:tcW w:w="2880" w:type="dxa"/>
            <w:vMerge/>
          </w:tcPr>
          <w:p w14:paraId="3DB5B4E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EEACD2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10CE127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6E2B8FD9" w14:textId="77777777" w:rsidTr="009153C9">
        <w:trPr>
          <w:trHeight w:val="454"/>
        </w:trPr>
        <w:tc>
          <w:tcPr>
            <w:tcW w:w="2880" w:type="dxa"/>
            <w:vMerge/>
          </w:tcPr>
          <w:p w14:paraId="3FCD83B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A4264F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7028F42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612C8749" w14:textId="77777777" w:rsidTr="009153C9">
        <w:trPr>
          <w:trHeight w:val="454"/>
        </w:trPr>
        <w:tc>
          <w:tcPr>
            <w:tcW w:w="2880" w:type="dxa"/>
            <w:vMerge/>
          </w:tcPr>
          <w:p w14:paraId="183A78A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632C1F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34489FF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2AD8F4AF" w14:textId="77777777" w:rsidTr="009153C9">
        <w:trPr>
          <w:trHeight w:val="454"/>
        </w:trPr>
        <w:tc>
          <w:tcPr>
            <w:tcW w:w="2880" w:type="dxa"/>
            <w:vAlign w:val="center"/>
          </w:tcPr>
          <w:p w14:paraId="044EF83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64949FF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34C9554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49B82B32" w14:textId="77777777" w:rsidTr="009153C9">
        <w:trPr>
          <w:trHeight w:val="454"/>
        </w:trPr>
        <w:tc>
          <w:tcPr>
            <w:tcW w:w="2880" w:type="dxa"/>
            <w:vAlign w:val="center"/>
          </w:tcPr>
          <w:p w14:paraId="602FB56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214E92A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5E5DA60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3BCCB22E" w14:textId="77777777" w:rsidTr="009153C9">
        <w:trPr>
          <w:trHeight w:val="454"/>
        </w:trPr>
        <w:tc>
          <w:tcPr>
            <w:tcW w:w="2880" w:type="dxa"/>
            <w:vMerge w:val="restart"/>
            <w:vAlign w:val="center"/>
          </w:tcPr>
          <w:p w14:paraId="395DFB4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657D8BA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1C63CD6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6DDC401A" w14:textId="77777777" w:rsidTr="009153C9">
        <w:trPr>
          <w:trHeight w:val="454"/>
        </w:trPr>
        <w:tc>
          <w:tcPr>
            <w:tcW w:w="2880" w:type="dxa"/>
            <w:vMerge/>
          </w:tcPr>
          <w:p w14:paraId="36DC518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D31429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25D4C0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35FBE495" w14:textId="77777777" w:rsidTr="009153C9">
        <w:trPr>
          <w:trHeight w:val="454"/>
        </w:trPr>
        <w:tc>
          <w:tcPr>
            <w:tcW w:w="2880" w:type="dxa"/>
            <w:vMerge w:val="restart"/>
            <w:vAlign w:val="center"/>
          </w:tcPr>
          <w:p w14:paraId="35941E8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0E640F4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2FAA5E9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04E45255" w14:textId="77777777" w:rsidTr="009153C9">
        <w:trPr>
          <w:trHeight w:val="454"/>
        </w:trPr>
        <w:tc>
          <w:tcPr>
            <w:tcW w:w="2880" w:type="dxa"/>
            <w:vMerge/>
          </w:tcPr>
          <w:p w14:paraId="1B7CE92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209E39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706C46C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58D49967" w14:textId="77777777" w:rsidTr="009153C9">
        <w:trPr>
          <w:trHeight w:val="454"/>
        </w:trPr>
        <w:tc>
          <w:tcPr>
            <w:tcW w:w="2880" w:type="dxa"/>
            <w:vMerge w:val="restart"/>
            <w:vAlign w:val="center"/>
          </w:tcPr>
          <w:p w14:paraId="46373B1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4FE3457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5CEBB03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5696CD1A" w14:textId="77777777" w:rsidTr="009153C9">
        <w:trPr>
          <w:trHeight w:val="454"/>
        </w:trPr>
        <w:tc>
          <w:tcPr>
            <w:tcW w:w="2880" w:type="dxa"/>
            <w:vMerge/>
          </w:tcPr>
          <w:p w14:paraId="6F0DF9A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6306C5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0AB82CA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411300AD" w14:textId="77777777" w:rsidTr="009153C9">
        <w:trPr>
          <w:trHeight w:val="454"/>
        </w:trPr>
        <w:tc>
          <w:tcPr>
            <w:tcW w:w="2880" w:type="dxa"/>
            <w:vMerge/>
          </w:tcPr>
          <w:p w14:paraId="724739A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17AD7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50B8153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50C07B02" w14:textId="77777777" w:rsidTr="009153C9">
        <w:trPr>
          <w:trHeight w:val="454"/>
        </w:trPr>
        <w:tc>
          <w:tcPr>
            <w:tcW w:w="2880" w:type="dxa"/>
            <w:vMerge w:val="restart"/>
            <w:vAlign w:val="center"/>
          </w:tcPr>
          <w:p w14:paraId="110DC5F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586F60E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43E55A2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19C51F9E" w14:textId="77777777" w:rsidTr="009153C9">
        <w:trPr>
          <w:trHeight w:val="454"/>
        </w:trPr>
        <w:tc>
          <w:tcPr>
            <w:tcW w:w="2880" w:type="dxa"/>
            <w:vMerge/>
          </w:tcPr>
          <w:p w14:paraId="033BEAB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CA788E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323AEDE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3A5AB76E"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453BD84B" w14:textId="6765690A"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29. 应用服务器66</w:t>
      </w:r>
    </w:p>
    <w:tbl>
      <w:tblPr>
        <w:tblStyle w:val="5b"/>
        <w:tblW w:w="0" w:type="auto"/>
        <w:tblLook w:val="04A0" w:firstRow="1" w:lastRow="0" w:firstColumn="1" w:lastColumn="0" w:noHBand="0" w:noVBand="1"/>
      </w:tblPr>
      <w:tblGrid>
        <w:gridCol w:w="2706"/>
        <w:gridCol w:w="2720"/>
        <w:gridCol w:w="2870"/>
      </w:tblGrid>
      <w:tr w:rsidR="006E1EC7" w:rsidRPr="006E1EC7" w14:paraId="062061F7" w14:textId="77777777" w:rsidTr="009153C9">
        <w:trPr>
          <w:trHeight w:val="454"/>
        </w:trPr>
        <w:tc>
          <w:tcPr>
            <w:tcW w:w="2880" w:type="dxa"/>
            <w:shd w:val="clear" w:color="auto" w:fill="7D7D7D"/>
            <w:vAlign w:val="center"/>
          </w:tcPr>
          <w:p w14:paraId="23E58D3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386733E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6A3ECBE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5F64D122" w14:textId="77777777" w:rsidTr="009153C9">
        <w:trPr>
          <w:trHeight w:val="454"/>
        </w:trPr>
        <w:tc>
          <w:tcPr>
            <w:tcW w:w="2880" w:type="dxa"/>
            <w:vMerge w:val="restart"/>
            <w:vAlign w:val="center"/>
          </w:tcPr>
          <w:p w14:paraId="235AF17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72ED0BB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0AE71D8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0FFE929A" w14:textId="77777777" w:rsidTr="009153C9">
        <w:trPr>
          <w:trHeight w:val="454"/>
        </w:trPr>
        <w:tc>
          <w:tcPr>
            <w:tcW w:w="2880" w:type="dxa"/>
            <w:vMerge/>
          </w:tcPr>
          <w:p w14:paraId="39B7E05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E254A8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57A92BB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2B50BD46" w14:textId="77777777" w:rsidTr="009153C9">
        <w:trPr>
          <w:trHeight w:val="454"/>
        </w:trPr>
        <w:tc>
          <w:tcPr>
            <w:tcW w:w="2880" w:type="dxa"/>
            <w:vMerge/>
          </w:tcPr>
          <w:p w14:paraId="344ADB3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6C97CF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6ACBE6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29057C65" w14:textId="77777777" w:rsidTr="009153C9">
        <w:trPr>
          <w:trHeight w:val="454"/>
        </w:trPr>
        <w:tc>
          <w:tcPr>
            <w:tcW w:w="2880" w:type="dxa"/>
            <w:vMerge/>
          </w:tcPr>
          <w:p w14:paraId="5379F14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82A429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5849F9E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64486572" w14:textId="77777777" w:rsidTr="009153C9">
        <w:trPr>
          <w:trHeight w:val="454"/>
        </w:trPr>
        <w:tc>
          <w:tcPr>
            <w:tcW w:w="2880" w:type="dxa"/>
            <w:vMerge w:val="restart"/>
            <w:vAlign w:val="center"/>
          </w:tcPr>
          <w:p w14:paraId="5282083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61829B9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6A98001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1EFE24F2" w14:textId="77777777" w:rsidTr="009153C9">
        <w:trPr>
          <w:trHeight w:val="454"/>
        </w:trPr>
        <w:tc>
          <w:tcPr>
            <w:tcW w:w="2880" w:type="dxa"/>
            <w:vMerge/>
          </w:tcPr>
          <w:p w14:paraId="4868A04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0D8AF4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43C95CE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241A391C" w14:textId="77777777" w:rsidTr="009153C9">
        <w:trPr>
          <w:trHeight w:val="454"/>
        </w:trPr>
        <w:tc>
          <w:tcPr>
            <w:tcW w:w="2880" w:type="dxa"/>
            <w:vMerge/>
          </w:tcPr>
          <w:p w14:paraId="16DC2AA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75C771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5150CE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1C09A58C" w14:textId="77777777" w:rsidTr="009153C9">
        <w:trPr>
          <w:trHeight w:val="454"/>
        </w:trPr>
        <w:tc>
          <w:tcPr>
            <w:tcW w:w="2880" w:type="dxa"/>
            <w:vMerge/>
          </w:tcPr>
          <w:p w14:paraId="1D0DA83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FFAEC9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4852656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69DC5A1A" w14:textId="77777777" w:rsidTr="009153C9">
        <w:trPr>
          <w:trHeight w:val="454"/>
        </w:trPr>
        <w:tc>
          <w:tcPr>
            <w:tcW w:w="2880" w:type="dxa"/>
            <w:vMerge/>
          </w:tcPr>
          <w:p w14:paraId="3920A00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3A756C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35B7DE6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2F55DDC5" w14:textId="77777777" w:rsidTr="009153C9">
        <w:trPr>
          <w:trHeight w:val="454"/>
        </w:trPr>
        <w:tc>
          <w:tcPr>
            <w:tcW w:w="2880" w:type="dxa"/>
            <w:vMerge/>
          </w:tcPr>
          <w:p w14:paraId="4579903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39EF9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64E1390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74A5F8A2" w14:textId="77777777" w:rsidTr="009153C9">
        <w:trPr>
          <w:trHeight w:val="454"/>
        </w:trPr>
        <w:tc>
          <w:tcPr>
            <w:tcW w:w="2880" w:type="dxa"/>
            <w:vMerge/>
          </w:tcPr>
          <w:p w14:paraId="0C299DB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39361F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3821682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22917DEF" w14:textId="77777777" w:rsidTr="009153C9">
        <w:trPr>
          <w:trHeight w:val="454"/>
        </w:trPr>
        <w:tc>
          <w:tcPr>
            <w:tcW w:w="2880" w:type="dxa"/>
            <w:vMerge w:val="restart"/>
            <w:vAlign w:val="center"/>
          </w:tcPr>
          <w:p w14:paraId="1E4055D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2529DDA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5229A45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67053603" w14:textId="77777777" w:rsidTr="009153C9">
        <w:trPr>
          <w:trHeight w:val="454"/>
        </w:trPr>
        <w:tc>
          <w:tcPr>
            <w:tcW w:w="2880" w:type="dxa"/>
            <w:vMerge/>
          </w:tcPr>
          <w:p w14:paraId="429910B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524177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54A55D9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2D2CE880" w14:textId="77777777" w:rsidTr="009153C9">
        <w:trPr>
          <w:trHeight w:val="454"/>
        </w:trPr>
        <w:tc>
          <w:tcPr>
            <w:tcW w:w="2880" w:type="dxa"/>
            <w:vMerge/>
          </w:tcPr>
          <w:p w14:paraId="4DF5F31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F7BD00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7BE8CDD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3DD68490" w14:textId="77777777" w:rsidTr="009153C9">
        <w:trPr>
          <w:trHeight w:val="454"/>
        </w:trPr>
        <w:tc>
          <w:tcPr>
            <w:tcW w:w="2880" w:type="dxa"/>
            <w:vMerge/>
          </w:tcPr>
          <w:p w14:paraId="2EE0500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E6B6BC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2A13349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6003C15E" w14:textId="77777777" w:rsidTr="009153C9">
        <w:trPr>
          <w:trHeight w:val="454"/>
        </w:trPr>
        <w:tc>
          <w:tcPr>
            <w:tcW w:w="2880" w:type="dxa"/>
            <w:vMerge w:val="restart"/>
            <w:vAlign w:val="center"/>
          </w:tcPr>
          <w:p w14:paraId="69A8691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7CD597C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292DE05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1F7DC432" w14:textId="77777777" w:rsidTr="009153C9">
        <w:trPr>
          <w:trHeight w:val="454"/>
        </w:trPr>
        <w:tc>
          <w:tcPr>
            <w:tcW w:w="2880" w:type="dxa"/>
            <w:vMerge/>
          </w:tcPr>
          <w:p w14:paraId="0B1E1E9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D88993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1C69BCD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744D0E16" w14:textId="77777777" w:rsidTr="009153C9">
        <w:trPr>
          <w:trHeight w:val="454"/>
        </w:trPr>
        <w:tc>
          <w:tcPr>
            <w:tcW w:w="2880" w:type="dxa"/>
            <w:vMerge/>
          </w:tcPr>
          <w:p w14:paraId="36DC67F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08D32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03CD414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66D4E468" w14:textId="77777777" w:rsidTr="009153C9">
        <w:trPr>
          <w:trHeight w:val="454"/>
        </w:trPr>
        <w:tc>
          <w:tcPr>
            <w:tcW w:w="2880" w:type="dxa"/>
            <w:vMerge/>
          </w:tcPr>
          <w:p w14:paraId="4B225A0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FE4981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7FAB39C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4C1A8823" w14:textId="77777777" w:rsidTr="009153C9">
        <w:trPr>
          <w:trHeight w:val="454"/>
        </w:trPr>
        <w:tc>
          <w:tcPr>
            <w:tcW w:w="2880" w:type="dxa"/>
            <w:vMerge/>
          </w:tcPr>
          <w:p w14:paraId="104B448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2907A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6BC6FE6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3536E59A" w14:textId="77777777" w:rsidTr="009153C9">
        <w:trPr>
          <w:trHeight w:val="454"/>
        </w:trPr>
        <w:tc>
          <w:tcPr>
            <w:tcW w:w="2880" w:type="dxa"/>
            <w:vMerge/>
          </w:tcPr>
          <w:p w14:paraId="30E594F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28F761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04B1D4A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7BB81DA7" w14:textId="77777777" w:rsidTr="009153C9">
        <w:trPr>
          <w:trHeight w:val="454"/>
        </w:trPr>
        <w:tc>
          <w:tcPr>
            <w:tcW w:w="2880" w:type="dxa"/>
            <w:vAlign w:val="center"/>
          </w:tcPr>
          <w:p w14:paraId="161318D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75ADC0E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25CE705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6579E07C" w14:textId="77777777" w:rsidTr="009153C9">
        <w:trPr>
          <w:trHeight w:val="454"/>
        </w:trPr>
        <w:tc>
          <w:tcPr>
            <w:tcW w:w="2880" w:type="dxa"/>
            <w:vAlign w:val="center"/>
          </w:tcPr>
          <w:p w14:paraId="6156996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52473F6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12586DD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65E01564" w14:textId="77777777" w:rsidTr="009153C9">
        <w:trPr>
          <w:trHeight w:val="454"/>
        </w:trPr>
        <w:tc>
          <w:tcPr>
            <w:tcW w:w="2880" w:type="dxa"/>
            <w:vMerge w:val="restart"/>
            <w:vAlign w:val="center"/>
          </w:tcPr>
          <w:p w14:paraId="0FA5F50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6CB5CA4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151F1E7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654EB39F" w14:textId="77777777" w:rsidTr="009153C9">
        <w:trPr>
          <w:trHeight w:val="454"/>
        </w:trPr>
        <w:tc>
          <w:tcPr>
            <w:tcW w:w="2880" w:type="dxa"/>
            <w:vMerge/>
          </w:tcPr>
          <w:p w14:paraId="60A1819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EF50C5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09E65B7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54F81D3E" w14:textId="77777777" w:rsidTr="009153C9">
        <w:trPr>
          <w:trHeight w:val="454"/>
        </w:trPr>
        <w:tc>
          <w:tcPr>
            <w:tcW w:w="2880" w:type="dxa"/>
            <w:vMerge w:val="restart"/>
            <w:vAlign w:val="center"/>
          </w:tcPr>
          <w:p w14:paraId="174DD61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201B2FD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4E05F0E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456A74AA" w14:textId="77777777" w:rsidTr="009153C9">
        <w:trPr>
          <w:trHeight w:val="454"/>
        </w:trPr>
        <w:tc>
          <w:tcPr>
            <w:tcW w:w="2880" w:type="dxa"/>
            <w:vMerge/>
          </w:tcPr>
          <w:p w14:paraId="4D86C45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62812C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0A64505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5CC8786D" w14:textId="77777777" w:rsidTr="009153C9">
        <w:trPr>
          <w:trHeight w:val="454"/>
        </w:trPr>
        <w:tc>
          <w:tcPr>
            <w:tcW w:w="2880" w:type="dxa"/>
            <w:vMerge w:val="restart"/>
            <w:vAlign w:val="center"/>
          </w:tcPr>
          <w:p w14:paraId="200A88E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4F32FC6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7208F5B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41A58D65" w14:textId="77777777" w:rsidTr="009153C9">
        <w:trPr>
          <w:trHeight w:val="454"/>
        </w:trPr>
        <w:tc>
          <w:tcPr>
            <w:tcW w:w="2880" w:type="dxa"/>
            <w:vMerge/>
          </w:tcPr>
          <w:p w14:paraId="11C0D7E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E2848E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5A81D3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75C4B4AC" w14:textId="77777777" w:rsidTr="009153C9">
        <w:trPr>
          <w:trHeight w:val="454"/>
        </w:trPr>
        <w:tc>
          <w:tcPr>
            <w:tcW w:w="2880" w:type="dxa"/>
            <w:vMerge/>
          </w:tcPr>
          <w:p w14:paraId="072E465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54C571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2CB6A4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5B3D423A" w14:textId="77777777" w:rsidTr="009153C9">
        <w:trPr>
          <w:trHeight w:val="454"/>
        </w:trPr>
        <w:tc>
          <w:tcPr>
            <w:tcW w:w="2880" w:type="dxa"/>
            <w:vMerge w:val="restart"/>
            <w:vAlign w:val="center"/>
          </w:tcPr>
          <w:p w14:paraId="16542D6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365DEF0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4CA7C4F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394D0F3B" w14:textId="77777777" w:rsidTr="009153C9">
        <w:trPr>
          <w:trHeight w:val="454"/>
        </w:trPr>
        <w:tc>
          <w:tcPr>
            <w:tcW w:w="2880" w:type="dxa"/>
            <w:vMerge/>
          </w:tcPr>
          <w:p w14:paraId="582291D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142F9F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417B7BE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5C4E1AC1"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3B655387" w14:textId="75287432"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30. 应用服务器67</w:t>
      </w:r>
    </w:p>
    <w:tbl>
      <w:tblPr>
        <w:tblStyle w:val="5b"/>
        <w:tblW w:w="0" w:type="auto"/>
        <w:tblLook w:val="04A0" w:firstRow="1" w:lastRow="0" w:firstColumn="1" w:lastColumn="0" w:noHBand="0" w:noVBand="1"/>
      </w:tblPr>
      <w:tblGrid>
        <w:gridCol w:w="2706"/>
        <w:gridCol w:w="2720"/>
        <w:gridCol w:w="2870"/>
      </w:tblGrid>
      <w:tr w:rsidR="006E1EC7" w:rsidRPr="006E1EC7" w14:paraId="372FC0B1" w14:textId="77777777" w:rsidTr="009153C9">
        <w:trPr>
          <w:trHeight w:val="454"/>
        </w:trPr>
        <w:tc>
          <w:tcPr>
            <w:tcW w:w="2880" w:type="dxa"/>
            <w:shd w:val="clear" w:color="auto" w:fill="7D7D7D"/>
            <w:vAlign w:val="center"/>
          </w:tcPr>
          <w:p w14:paraId="39422DB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3AE0D73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5EAD3DF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35472A7B" w14:textId="77777777" w:rsidTr="009153C9">
        <w:trPr>
          <w:trHeight w:val="454"/>
        </w:trPr>
        <w:tc>
          <w:tcPr>
            <w:tcW w:w="2880" w:type="dxa"/>
            <w:vMerge w:val="restart"/>
            <w:vAlign w:val="center"/>
          </w:tcPr>
          <w:p w14:paraId="3E001F7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25C3F7E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6A0AA41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2C50D80D" w14:textId="77777777" w:rsidTr="009153C9">
        <w:trPr>
          <w:trHeight w:val="454"/>
        </w:trPr>
        <w:tc>
          <w:tcPr>
            <w:tcW w:w="2880" w:type="dxa"/>
            <w:vMerge/>
          </w:tcPr>
          <w:p w14:paraId="063575C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BF3CC2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62ECAA5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631DC8B2" w14:textId="77777777" w:rsidTr="009153C9">
        <w:trPr>
          <w:trHeight w:val="454"/>
        </w:trPr>
        <w:tc>
          <w:tcPr>
            <w:tcW w:w="2880" w:type="dxa"/>
            <w:vMerge/>
          </w:tcPr>
          <w:p w14:paraId="347D46E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51535F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59C4848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3F452DD6" w14:textId="77777777" w:rsidTr="009153C9">
        <w:trPr>
          <w:trHeight w:val="454"/>
        </w:trPr>
        <w:tc>
          <w:tcPr>
            <w:tcW w:w="2880" w:type="dxa"/>
            <w:vMerge/>
          </w:tcPr>
          <w:p w14:paraId="08A94CB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1F0486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5A16FF1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585804FF" w14:textId="77777777" w:rsidTr="009153C9">
        <w:trPr>
          <w:trHeight w:val="454"/>
        </w:trPr>
        <w:tc>
          <w:tcPr>
            <w:tcW w:w="2880" w:type="dxa"/>
            <w:vMerge w:val="restart"/>
            <w:vAlign w:val="center"/>
          </w:tcPr>
          <w:p w14:paraId="5BFC36B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75CC11B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30D0E11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27F7D1DB" w14:textId="77777777" w:rsidTr="009153C9">
        <w:trPr>
          <w:trHeight w:val="454"/>
        </w:trPr>
        <w:tc>
          <w:tcPr>
            <w:tcW w:w="2880" w:type="dxa"/>
            <w:vMerge/>
          </w:tcPr>
          <w:p w14:paraId="43C49C1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8A4854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0A98EE3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313A7831" w14:textId="77777777" w:rsidTr="009153C9">
        <w:trPr>
          <w:trHeight w:val="454"/>
        </w:trPr>
        <w:tc>
          <w:tcPr>
            <w:tcW w:w="2880" w:type="dxa"/>
            <w:vMerge/>
          </w:tcPr>
          <w:p w14:paraId="693A8D8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654857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739188D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19318621" w14:textId="77777777" w:rsidTr="009153C9">
        <w:trPr>
          <w:trHeight w:val="454"/>
        </w:trPr>
        <w:tc>
          <w:tcPr>
            <w:tcW w:w="2880" w:type="dxa"/>
            <w:vMerge/>
          </w:tcPr>
          <w:p w14:paraId="2B21C78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9F0EDD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3AE25DB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31386A03" w14:textId="77777777" w:rsidTr="009153C9">
        <w:trPr>
          <w:trHeight w:val="454"/>
        </w:trPr>
        <w:tc>
          <w:tcPr>
            <w:tcW w:w="2880" w:type="dxa"/>
            <w:vMerge/>
          </w:tcPr>
          <w:p w14:paraId="1BF35B4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200C0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51E3F4F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0485FF2D" w14:textId="77777777" w:rsidTr="009153C9">
        <w:trPr>
          <w:trHeight w:val="454"/>
        </w:trPr>
        <w:tc>
          <w:tcPr>
            <w:tcW w:w="2880" w:type="dxa"/>
            <w:vMerge/>
          </w:tcPr>
          <w:p w14:paraId="5C47D23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A58CC7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4BA7EEE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1061518D" w14:textId="77777777" w:rsidTr="009153C9">
        <w:trPr>
          <w:trHeight w:val="454"/>
        </w:trPr>
        <w:tc>
          <w:tcPr>
            <w:tcW w:w="2880" w:type="dxa"/>
            <w:vMerge/>
          </w:tcPr>
          <w:p w14:paraId="239B053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D24CF3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582EA44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58D98B36" w14:textId="77777777" w:rsidTr="009153C9">
        <w:trPr>
          <w:trHeight w:val="454"/>
        </w:trPr>
        <w:tc>
          <w:tcPr>
            <w:tcW w:w="2880" w:type="dxa"/>
            <w:vMerge w:val="restart"/>
            <w:vAlign w:val="center"/>
          </w:tcPr>
          <w:p w14:paraId="0082373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1E8CD3C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1BA660B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3F6794F1" w14:textId="77777777" w:rsidTr="009153C9">
        <w:trPr>
          <w:trHeight w:val="454"/>
        </w:trPr>
        <w:tc>
          <w:tcPr>
            <w:tcW w:w="2880" w:type="dxa"/>
            <w:vMerge/>
          </w:tcPr>
          <w:p w14:paraId="2CBE6B5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028231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3ED6542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299C1CED" w14:textId="77777777" w:rsidTr="009153C9">
        <w:trPr>
          <w:trHeight w:val="454"/>
        </w:trPr>
        <w:tc>
          <w:tcPr>
            <w:tcW w:w="2880" w:type="dxa"/>
            <w:vMerge/>
          </w:tcPr>
          <w:p w14:paraId="03C9B88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CB981E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23B9CA8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029D94E7" w14:textId="77777777" w:rsidTr="009153C9">
        <w:trPr>
          <w:trHeight w:val="454"/>
        </w:trPr>
        <w:tc>
          <w:tcPr>
            <w:tcW w:w="2880" w:type="dxa"/>
            <w:vMerge/>
          </w:tcPr>
          <w:p w14:paraId="650E6F2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5CC5C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3BF35F5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5F48E0D7" w14:textId="77777777" w:rsidTr="009153C9">
        <w:trPr>
          <w:trHeight w:val="454"/>
        </w:trPr>
        <w:tc>
          <w:tcPr>
            <w:tcW w:w="2880" w:type="dxa"/>
            <w:vMerge w:val="restart"/>
            <w:vAlign w:val="center"/>
          </w:tcPr>
          <w:p w14:paraId="726624E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53A29A9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2011A08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20B92921" w14:textId="77777777" w:rsidTr="009153C9">
        <w:trPr>
          <w:trHeight w:val="454"/>
        </w:trPr>
        <w:tc>
          <w:tcPr>
            <w:tcW w:w="2880" w:type="dxa"/>
            <w:vMerge/>
          </w:tcPr>
          <w:p w14:paraId="09E68AF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C6E376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5B4FD55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771887CF" w14:textId="77777777" w:rsidTr="009153C9">
        <w:trPr>
          <w:trHeight w:val="454"/>
        </w:trPr>
        <w:tc>
          <w:tcPr>
            <w:tcW w:w="2880" w:type="dxa"/>
            <w:vMerge/>
          </w:tcPr>
          <w:p w14:paraId="7A6B906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B8EDEB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0301CCC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0FAAF570" w14:textId="77777777" w:rsidTr="009153C9">
        <w:trPr>
          <w:trHeight w:val="454"/>
        </w:trPr>
        <w:tc>
          <w:tcPr>
            <w:tcW w:w="2880" w:type="dxa"/>
            <w:vMerge/>
          </w:tcPr>
          <w:p w14:paraId="031F1AE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B5795F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4A21D9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7D6395C9" w14:textId="77777777" w:rsidTr="009153C9">
        <w:trPr>
          <w:trHeight w:val="454"/>
        </w:trPr>
        <w:tc>
          <w:tcPr>
            <w:tcW w:w="2880" w:type="dxa"/>
            <w:vMerge/>
          </w:tcPr>
          <w:p w14:paraId="2C9691F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76BA1F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6731D27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33377A3C" w14:textId="77777777" w:rsidTr="009153C9">
        <w:trPr>
          <w:trHeight w:val="454"/>
        </w:trPr>
        <w:tc>
          <w:tcPr>
            <w:tcW w:w="2880" w:type="dxa"/>
            <w:vMerge/>
          </w:tcPr>
          <w:p w14:paraId="7076449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43154F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7394EC3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1402F96D" w14:textId="77777777" w:rsidTr="009153C9">
        <w:trPr>
          <w:trHeight w:val="454"/>
        </w:trPr>
        <w:tc>
          <w:tcPr>
            <w:tcW w:w="2880" w:type="dxa"/>
            <w:vAlign w:val="center"/>
          </w:tcPr>
          <w:p w14:paraId="725931B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62D595E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36E541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67035E5C" w14:textId="77777777" w:rsidTr="009153C9">
        <w:trPr>
          <w:trHeight w:val="454"/>
        </w:trPr>
        <w:tc>
          <w:tcPr>
            <w:tcW w:w="2880" w:type="dxa"/>
            <w:vAlign w:val="center"/>
          </w:tcPr>
          <w:p w14:paraId="5127916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76020F3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480E489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73027F7E" w14:textId="77777777" w:rsidTr="009153C9">
        <w:trPr>
          <w:trHeight w:val="454"/>
        </w:trPr>
        <w:tc>
          <w:tcPr>
            <w:tcW w:w="2880" w:type="dxa"/>
            <w:vMerge w:val="restart"/>
            <w:vAlign w:val="center"/>
          </w:tcPr>
          <w:p w14:paraId="0747CE4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68C178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6132C02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78167287" w14:textId="77777777" w:rsidTr="009153C9">
        <w:trPr>
          <w:trHeight w:val="454"/>
        </w:trPr>
        <w:tc>
          <w:tcPr>
            <w:tcW w:w="2880" w:type="dxa"/>
            <w:vMerge/>
          </w:tcPr>
          <w:p w14:paraId="41E1F11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3EBFEE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5F9F29E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4AF33B9A" w14:textId="77777777" w:rsidTr="009153C9">
        <w:trPr>
          <w:trHeight w:val="454"/>
        </w:trPr>
        <w:tc>
          <w:tcPr>
            <w:tcW w:w="2880" w:type="dxa"/>
            <w:vMerge w:val="restart"/>
            <w:vAlign w:val="center"/>
          </w:tcPr>
          <w:p w14:paraId="1034A46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4E9494F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3524418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6A169E4A" w14:textId="77777777" w:rsidTr="009153C9">
        <w:trPr>
          <w:trHeight w:val="454"/>
        </w:trPr>
        <w:tc>
          <w:tcPr>
            <w:tcW w:w="2880" w:type="dxa"/>
            <w:vMerge/>
          </w:tcPr>
          <w:p w14:paraId="70424F1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AE0545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4B1119C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3FB58256" w14:textId="77777777" w:rsidTr="009153C9">
        <w:trPr>
          <w:trHeight w:val="454"/>
        </w:trPr>
        <w:tc>
          <w:tcPr>
            <w:tcW w:w="2880" w:type="dxa"/>
            <w:vMerge w:val="restart"/>
            <w:vAlign w:val="center"/>
          </w:tcPr>
          <w:p w14:paraId="00C3632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62BFF36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78E9E2F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54D08A7A" w14:textId="77777777" w:rsidTr="009153C9">
        <w:trPr>
          <w:trHeight w:val="454"/>
        </w:trPr>
        <w:tc>
          <w:tcPr>
            <w:tcW w:w="2880" w:type="dxa"/>
            <w:vMerge/>
          </w:tcPr>
          <w:p w14:paraId="3155FE4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B08A5E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25D0C2D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7A9DC5BE" w14:textId="77777777" w:rsidTr="009153C9">
        <w:trPr>
          <w:trHeight w:val="454"/>
        </w:trPr>
        <w:tc>
          <w:tcPr>
            <w:tcW w:w="2880" w:type="dxa"/>
            <w:vMerge/>
          </w:tcPr>
          <w:p w14:paraId="5F5D3D4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70436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17AA482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0EC3B0BD" w14:textId="77777777" w:rsidTr="009153C9">
        <w:trPr>
          <w:trHeight w:val="454"/>
        </w:trPr>
        <w:tc>
          <w:tcPr>
            <w:tcW w:w="2880" w:type="dxa"/>
            <w:vMerge w:val="restart"/>
            <w:vAlign w:val="center"/>
          </w:tcPr>
          <w:p w14:paraId="11B80D3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5CE01FA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1D2AD1E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35B8AF65" w14:textId="77777777" w:rsidTr="009153C9">
        <w:trPr>
          <w:trHeight w:val="454"/>
        </w:trPr>
        <w:tc>
          <w:tcPr>
            <w:tcW w:w="2880" w:type="dxa"/>
            <w:vMerge/>
          </w:tcPr>
          <w:p w14:paraId="045FF50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047505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7AE170F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092D778F"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30504F77" w14:textId="5FA5648E"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31. 应用服务器72</w:t>
      </w:r>
    </w:p>
    <w:tbl>
      <w:tblPr>
        <w:tblStyle w:val="5b"/>
        <w:tblW w:w="0" w:type="auto"/>
        <w:tblLook w:val="04A0" w:firstRow="1" w:lastRow="0" w:firstColumn="1" w:lastColumn="0" w:noHBand="0" w:noVBand="1"/>
      </w:tblPr>
      <w:tblGrid>
        <w:gridCol w:w="2706"/>
        <w:gridCol w:w="2720"/>
        <w:gridCol w:w="2870"/>
      </w:tblGrid>
      <w:tr w:rsidR="006E1EC7" w:rsidRPr="006E1EC7" w14:paraId="688E13D9" w14:textId="77777777" w:rsidTr="009153C9">
        <w:trPr>
          <w:trHeight w:val="454"/>
        </w:trPr>
        <w:tc>
          <w:tcPr>
            <w:tcW w:w="2880" w:type="dxa"/>
            <w:shd w:val="clear" w:color="auto" w:fill="7D7D7D"/>
            <w:vAlign w:val="center"/>
          </w:tcPr>
          <w:p w14:paraId="140549A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29E7085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1F38FEA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7CAE91F3" w14:textId="77777777" w:rsidTr="009153C9">
        <w:trPr>
          <w:trHeight w:val="454"/>
        </w:trPr>
        <w:tc>
          <w:tcPr>
            <w:tcW w:w="2880" w:type="dxa"/>
            <w:vMerge w:val="restart"/>
            <w:vAlign w:val="center"/>
          </w:tcPr>
          <w:p w14:paraId="2D9C5B1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625FC42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0EF589A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7D0B9269" w14:textId="77777777" w:rsidTr="009153C9">
        <w:trPr>
          <w:trHeight w:val="454"/>
        </w:trPr>
        <w:tc>
          <w:tcPr>
            <w:tcW w:w="2880" w:type="dxa"/>
            <w:vMerge/>
          </w:tcPr>
          <w:p w14:paraId="5021FFA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359848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5C3F22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7CA3D5E2" w14:textId="77777777" w:rsidTr="009153C9">
        <w:trPr>
          <w:trHeight w:val="454"/>
        </w:trPr>
        <w:tc>
          <w:tcPr>
            <w:tcW w:w="2880" w:type="dxa"/>
            <w:vMerge/>
          </w:tcPr>
          <w:p w14:paraId="3FFCBFF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E5DC12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4DC794C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1256FF8E" w14:textId="77777777" w:rsidTr="009153C9">
        <w:trPr>
          <w:trHeight w:val="454"/>
        </w:trPr>
        <w:tc>
          <w:tcPr>
            <w:tcW w:w="2880" w:type="dxa"/>
            <w:vMerge/>
          </w:tcPr>
          <w:p w14:paraId="34512A6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8D469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77D06F9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115A4B77" w14:textId="77777777" w:rsidTr="009153C9">
        <w:trPr>
          <w:trHeight w:val="454"/>
        </w:trPr>
        <w:tc>
          <w:tcPr>
            <w:tcW w:w="2880" w:type="dxa"/>
            <w:vMerge w:val="restart"/>
            <w:vAlign w:val="center"/>
          </w:tcPr>
          <w:p w14:paraId="2E96A78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64A4CD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216095A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30C93108" w14:textId="77777777" w:rsidTr="009153C9">
        <w:trPr>
          <w:trHeight w:val="454"/>
        </w:trPr>
        <w:tc>
          <w:tcPr>
            <w:tcW w:w="2880" w:type="dxa"/>
            <w:vMerge/>
          </w:tcPr>
          <w:p w14:paraId="500DCA4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C14F8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0B7C0B4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7B4761A3" w14:textId="77777777" w:rsidTr="009153C9">
        <w:trPr>
          <w:trHeight w:val="454"/>
        </w:trPr>
        <w:tc>
          <w:tcPr>
            <w:tcW w:w="2880" w:type="dxa"/>
            <w:vMerge/>
          </w:tcPr>
          <w:p w14:paraId="316AC70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861A66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05391E2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7860660E" w14:textId="77777777" w:rsidTr="009153C9">
        <w:trPr>
          <w:trHeight w:val="454"/>
        </w:trPr>
        <w:tc>
          <w:tcPr>
            <w:tcW w:w="2880" w:type="dxa"/>
            <w:vMerge/>
          </w:tcPr>
          <w:p w14:paraId="7C799A6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024784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7227B53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66A90CBD" w14:textId="77777777" w:rsidTr="009153C9">
        <w:trPr>
          <w:trHeight w:val="454"/>
        </w:trPr>
        <w:tc>
          <w:tcPr>
            <w:tcW w:w="2880" w:type="dxa"/>
            <w:vMerge/>
          </w:tcPr>
          <w:p w14:paraId="25382E2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75087B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6773F5C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3CA6B03D" w14:textId="77777777" w:rsidTr="009153C9">
        <w:trPr>
          <w:trHeight w:val="454"/>
        </w:trPr>
        <w:tc>
          <w:tcPr>
            <w:tcW w:w="2880" w:type="dxa"/>
            <w:vMerge/>
          </w:tcPr>
          <w:p w14:paraId="7E5A9E0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56C630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5A20F01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5D16D71C" w14:textId="77777777" w:rsidTr="009153C9">
        <w:trPr>
          <w:trHeight w:val="454"/>
        </w:trPr>
        <w:tc>
          <w:tcPr>
            <w:tcW w:w="2880" w:type="dxa"/>
            <w:vMerge/>
          </w:tcPr>
          <w:p w14:paraId="61C3FBD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6A20FB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0242F0A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5239A69D" w14:textId="77777777" w:rsidTr="009153C9">
        <w:trPr>
          <w:trHeight w:val="454"/>
        </w:trPr>
        <w:tc>
          <w:tcPr>
            <w:tcW w:w="2880" w:type="dxa"/>
            <w:vMerge w:val="restart"/>
            <w:vAlign w:val="center"/>
          </w:tcPr>
          <w:p w14:paraId="50473FF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586DBBB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04C69B1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1E96AC77" w14:textId="77777777" w:rsidTr="009153C9">
        <w:trPr>
          <w:trHeight w:val="454"/>
        </w:trPr>
        <w:tc>
          <w:tcPr>
            <w:tcW w:w="2880" w:type="dxa"/>
            <w:vMerge/>
          </w:tcPr>
          <w:p w14:paraId="08B9B14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6D294E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67A7773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10184353" w14:textId="77777777" w:rsidTr="009153C9">
        <w:trPr>
          <w:trHeight w:val="454"/>
        </w:trPr>
        <w:tc>
          <w:tcPr>
            <w:tcW w:w="2880" w:type="dxa"/>
            <w:vMerge/>
          </w:tcPr>
          <w:p w14:paraId="15631F6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6B7B76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2103211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62CFE3E0" w14:textId="77777777" w:rsidTr="009153C9">
        <w:trPr>
          <w:trHeight w:val="454"/>
        </w:trPr>
        <w:tc>
          <w:tcPr>
            <w:tcW w:w="2880" w:type="dxa"/>
            <w:vMerge/>
          </w:tcPr>
          <w:p w14:paraId="0DDB78D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7B7474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0D35C4E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47D0B575" w14:textId="77777777" w:rsidTr="009153C9">
        <w:trPr>
          <w:trHeight w:val="454"/>
        </w:trPr>
        <w:tc>
          <w:tcPr>
            <w:tcW w:w="2880" w:type="dxa"/>
            <w:vMerge w:val="restart"/>
            <w:vAlign w:val="center"/>
          </w:tcPr>
          <w:p w14:paraId="5C66024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5072724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5197CE4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47CFD015" w14:textId="77777777" w:rsidTr="009153C9">
        <w:trPr>
          <w:trHeight w:val="454"/>
        </w:trPr>
        <w:tc>
          <w:tcPr>
            <w:tcW w:w="2880" w:type="dxa"/>
            <w:vMerge/>
          </w:tcPr>
          <w:p w14:paraId="2CCE308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D28A1E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1AD711B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0928F577" w14:textId="77777777" w:rsidTr="009153C9">
        <w:trPr>
          <w:trHeight w:val="454"/>
        </w:trPr>
        <w:tc>
          <w:tcPr>
            <w:tcW w:w="2880" w:type="dxa"/>
            <w:vMerge/>
          </w:tcPr>
          <w:p w14:paraId="0A6E825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C8BB6E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26F4673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7790C4B4" w14:textId="77777777" w:rsidTr="009153C9">
        <w:trPr>
          <w:trHeight w:val="454"/>
        </w:trPr>
        <w:tc>
          <w:tcPr>
            <w:tcW w:w="2880" w:type="dxa"/>
            <w:vMerge/>
          </w:tcPr>
          <w:p w14:paraId="035D7E1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4BB2A7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0B592FF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631DA12C" w14:textId="77777777" w:rsidTr="009153C9">
        <w:trPr>
          <w:trHeight w:val="454"/>
        </w:trPr>
        <w:tc>
          <w:tcPr>
            <w:tcW w:w="2880" w:type="dxa"/>
            <w:vMerge/>
          </w:tcPr>
          <w:p w14:paraId="07D7284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430DB1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415132F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384FF457" w14:textId="77777777" w:rsidTr="009153C9">
        <w:trPr>
          <w:trHeight w:val="454"/>
        </w:trPr>
        <w:tc>
          <w:tcPr>
            <w:tcW w:w="2880" w:type="dxa"/>
            <w:vMerge/>
          </w:tcPr>
          <w:p w14:paraId="02BCF49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6003C5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7218B11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1C41EAD2" w14:textId="77777777" w:rsidTr="009153C9">
        <w:trPr>
          <w:trHeight w:val="454"/>
        </w:trPr>
        <w:tc>
          <w:tcPr>
            <w:tcW w:w="2880" w:type="dxa"/>
            <w:vAlign w:val="center"/>
          </w:tcPr>
          <w:p w14:paraId="6E5D6DA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11451E9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23B2C52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7324A018" w14:textId="77777777" w:rsidTr="009153C9">
        <w:trPr>
          <w:trHeight w:val="454"/>
        </w:trPr>
        <w:tc>
          <w:tcPr>
            <w:tcW w:w="2880" w:type="dxa"/>
            <w:vAlign w:val="center"/>
          </w:tcPr>
          <w:p w14:paraId="27DA2D9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7814CA2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509B5BF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0603BBCB" w14:textId="77777777" w:rsidTr="009153C9">
        <w:trPr>
          <w:trHeight w:val="454"/>
        </w:trPr>
        <w:tc>
          <w:tcPr>
            <w:tcW w:w="2880" w:type="dxa"/>
            <w:vMerge w:val="restart"/>
            <w:vAlign w:val="center"/>
          </w:tcPr>
          <w:p w14:paraId="5F1EB8D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38A627B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594D500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0FA00027" w14:textId="77777777" w:rsidTr="009153C9">
        <w:trPr>
          <w:trHeight w:val="454"/>
        </w:trPr>
        <w:tc>
          <w:tcPr>
            <w:tcW w:w="2880" w:type="dxa"/>
            <w:vMerge/>
          </w:tcPr>
          <w:p w14:paraId="5848046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DDDE35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24669CF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28B77228" w14:textId="77777777" w:rsidTr="009153C9">
        <w:trPr>
          <w:trHeight w:val="454"/>
        </w:trPr>
        <w:tc>
          <w:tcPr>
            <w:tcW w:w="2880" w:type="dxa"/>
            <w:vMerge w:val="restart"/>
            <w:vAlign w:val="center"/>
          </w:tcPr>
          <w:p w14:paraId="0832A4E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19ECBF0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2A69679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2E503007" w14:textId="77777777" w:rsidTr="009153C9">
        <w:trPr>
          <w:trHeight w:val="454"/>
        </w:trPr>
        <w:tc>
          <w:tcPr>
            <w:tcW w:w="2880" w:type="dxa"/>
            <w:vMerge/>
          </w:tcPr>
          <w:p w14:paraId="20A336C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0787C3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1942AF6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5CD23D1E" w14:textId="77777777" w:rsidTr="009153C9">
        <w:trPr>
          <w:trHeight w:val="454"/>
        </w:trPr>
        <w:tc>
          <w:tcPr>
            <w:tcW w:w="2880" w:type="dxa"/>
            <w:vMerge w:val="restart"/>
            <w:vAlign w:val="center"/>
          </w:tcPr>
          <w:p w14:paraId="554F511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5EE5A87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2B7C5B9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66C18BE7" w14:textId="77777777" w:rsidTr="009153C9">
        <w:trPr>
          <w:trHeight w:val="454"/>
        </w:trPr>
        <w:tc>
          <w:tcPr>
            <w:tcW w:w="2880" w:type="dxa"/>
            <w:vMerge/>
          </w:tcPr>
          <w:p w14:paraId="087F878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F7E576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4CEACCD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1CA627FE" w14:textId="77777777" w:rsidTr="009153C9">
        <w:trPr>
          <w:trHeight w:val="454"/>
        </w:trPr>
        <w:tc>
          <w:tcPr>
            <w:tcW w:w="2880" w:type="dxa"/>
            <w:vMerge/>
          </w:tcPr>
          <w:p w14:paraId="2A210C6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0E5FCC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221F0F9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2A7C8019" w14:textId="77777777" w:rsidTr="009153C9">
        <w:trPr>
          <w:trHeight w:val="454"/>
        </w:trPr>
        <w:tc>
          <w:tcPr>
            <w:tcW w:w="2880" w:type="dxa"/>
            <w:vMerge w:val="restart"/>
            <w:vAlign w:val="center"/>
          </w:tcPr>
          <w:p w14:paraId="2D58F2B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4864669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4EBFADD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2E27D015" w14:textId="77777777" w:rsidTr="009153C9">
        <w:trPr>
          <w:trHeight w:val="454"/>
        </w:trPr>
        <w:tc>
          <w:tcPr>
            <w:tcW w:w="2880" w:type="dxa"/>
            <w:vMerge/>
          </w:tcPr>
          <w:p w14:paraId="054B100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BB1D6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608A212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48667E76"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1F0E3DA0" w14:textId="56DC4AFC"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32. 应用服务器77</w:t>
      </w:r>
    </w:p>
    <w:tbl>
      <w:tblPr>
        <w:tblStyle w:val="5b"/>
        <w:tblW w:w="0" w:type="auto"/>
        <w:tblLook w:val="04A0" w:firstRow="1" w:lastRow="0" w:firstColumn="1" w:lastColumn="0" w:noHBand="0" w:noVBand="1"/>
      </w:tblPr>
      <w:tblGrid>
        <w:gridCol w:w="2706"/>
        <w:gridCol w:w="2720"/>
        <w:gridCol w:w="2870"/>
      </w:tblGrid>
      <w:tr w:rsidR="006E1EC7" w:rsidRPr="006E1EC7" w14:paraId="7E8DA1B8" w14:textId="77777777" w:rsidTr="009153C9">
        <w:trPr>
          <w:trHeight w:val="454"/>
        </w:trPr>
        <w:tc>
          <w:tcPr>
            <w:tcW w:w="2880" w:type="dxa"/>
            <w:shd w:val="clear" w:color="auto" w:fill="7D7D7D"/>
            <w:vAlign w:val="center"/>
          </w:tcPr>
          <w:p w14:paraId="005EE4E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5380AAE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0A29BEE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72D1ACFA" w14:textId="77777777" w:rsidTr="009153C9">
        <w:trPr>
          <w:trHeight w:val="454"/>
        </w:trPr>
        <w:tc>
          <w:tcPr>
            <w:tcW w:w="2880" w:type="dxa"/>
            <w:vMerge w:val="restart"/>
            <w:vAlign w:val="center"/>
          </w:tcPr>
          <w:p w14:paraId="1A820F1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0A890FD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4732617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41EFCA92" w14:textId="77777777" w:rsidTr="009153C9">
        <w:trPr>
          <w:trHeight w:val="454"/>
        </w:trPr>
        <w:tc>
          <w:tcPr>
            <w:tcW w:w="2880" w:type="dxa"/>
            <w:vMerge/>
          </w:tcPr>
          <w:p w14:paraId="70E5ED1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FC5E91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268B1D4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2A5BDCE2" w14:textId="77777777" w:rsidTr="009153C9">
        <w:trPr>
          <w:trHeight w:val="454"/>
        </w:trPr>
        <w:tc>
          <w:tcPr>
            <w:tcW w:w="2880" w:type="dxa"/>
            <w:vMerge/>
          </w:tcPr>
          <w:p w14:paraId="273B145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088042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1D142F0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5C37F9A1" w14:textId="77777777" w:rsidTr="009153C9">
        <w:trPr>
          <w:trHeight w:val="454"/>
        </w:trPr>
        <w:tc>
          <w:tcPr>
            <w:tcW w:w="2880" w:type="dxa"/>
            <w:vMerge/>
          </w:tcPr>
          <w:p w14:paraId="2135815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CAF21F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05B7189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3C23ECC7" w14:textId="77777777" w:rsidTr="009153C9">
        <w:trPr>
          <w:trHeight w:val="454"/>
        </w:trPr>
        <w:tc>
          <w:tcPr>
            <w:tcW w:w="2880" w:type="dxa"/>
            <w:vMerge w:val="restart"/>
            <w:vAlign w:val="center"/>
          </w:tcPr>
          <w:p w14:paraId="6A7070F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76AAF85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1806136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5F7DEEF9" w14:textId="77777777" w:rsidTr="009153C9">
        <w:trPr>
          <w:trHeight w:val="454"/>
        </w:trPr>
        <w:tc>
          <w:tcPr>
            <w:tcW w:w="2880" w:type="dxa"/>
            <w:vMerge/>
          </w:tcPr>
          <w:p w14:paraId="493F604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F5CDF9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48FAFB0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26DB2937" w14:textId="77777777" w:rsidTr="009153C9">
        <w:trPr>
          <w:trHeight w:val="454"/>
        </w:trPr>
        <w:tc>
          <w:tcPr>
            <w:tcW w:w="2880" w:type="dxa"/>
            <w:vMerge/>
          </w:tcPr>
          <w:p w14:paraId="7D45AAB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4B2E34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0DC7036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7FA7C660" w14:textId="77777777" w:rsidTr="009153C9">
        <w:trPr>
          <w:trHeight w:val="454"/>
        </w:trPr>
        <w:tc>
          <w:tcPr>
            <w:tcW w:w="2880" w:type="dxa"/>
            <w:vMerge/>
          </w:tcPr>
          <w:p w14:paraId="40C8FAC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94A39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2F8AECB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3A98FE3B" w14:textId="77777777" w:rsidTr="009153C9">
        <w:trPr>
          <w:trHeight w:val="454"/>
        </w:trPr>
        <w:tc>
          <w:tcPr>
            <w:tcW w:w="2880" w:type="dxa"/>
            <w:vMerge/>
          </w:tcPr>
          <w:p w14:paraId="62723CE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39800E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096674B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0906CC0B" w14:textId="77777777" w:rsidTr="009153C9">
        <w:trPr>
          <w:trHeight w:val="454"/>
        </w:trPr>
        <w:tc>
          <w:tcPr>
            <w:tcW w:w="2880" w:type="dxa"/>
            <w:vMerge/>
          </w:tcPr>
          <w:p w14:paraId="1A5DDE2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E21156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763FCF7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25BD171D" w14:textId="77777777" w:rsidTr="009153C9">
        <w:trPr>
          <w:trHeight w:val="454"/>
        </w:trPr>
        <w:tc>
          <w:tcPr>
            <w:tcW w:w="2880" w:type="dxa"/>
            <w:vMerge/>
          </w:tcPr>
          <w:p w14:paraId="64CE844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1B69B0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3566043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00BFE61C" w14:textId="77777777" w:rsidTr="009153C9">
        <w:trPr>
          <w:trHeight w:val="454"/>
        </w:trPr>
        <w:tc>
          <w:tcPr>
            <w:tcW w:w="2880" w:type="dxa"/>
            <w:vMerge w:val="restart"/>
            <w:vAlign w:val="center"/>
          </w:tcPr>
          <w:p w14:paraId="622C788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5F19517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69586FA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35EA69DF" w14:textId="77777777" w:rsidTr="009153C9">
        <w:trPr>
          <w:trHeight w:val="454"/>
        </w:trPr>
        <w:tc>
          <w:tcPr>
            <w:tcW w:w="2880" w:type="dxa"/>
            <w:vMerge/>
          </w:tcPr>
          <w:p w14:paraId="5CEB797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0A0AEE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3F62372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2ED87095" w14:textId="77777777" w:rsidTr="009153C9">
        <w:trPr>
          <w:trHeight w:val="454"/>
        </w:trPr>
        <w:tc>
          <w:tcPr>
            <w:tcW w:w="2880" w:type="dxa"/>
            <w:vMerge/>
          </w:tcPr>
          <w:p w14:paraId="7CEC6B4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4DC3F6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6079770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3F8F3ABC" w14:textId="77777777" w:rsidTr="009153C9">
        <w:trPr>
          <w:trHeight w:val="454"/>
        </w:trPr>
        <w:tc>
          <w:tcPr>
            <w:tcW w:w="2880" w:type="dxa"/>
            <w:vMerge/>
          </w:tcPr>
          <w:p w14:paraId="4063D59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10553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545798D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50CB032D" w14:textId="77777777" w:rsidTr="009153C9">
        <w:trPr>
          <w:trHeight w:val="454"/>
        </w:trPr>
        <w:tc>
          <w:tcPr>
            <w:tcW w:w="2880" w:type="dxa"/>
            <w:vMerge w:val="restart"/>
            <w:vAlign w:val="center"/>
          </w:tcPr>
          <w:p w14:paraId="74CD14D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7AA54E1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32B1245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167199D8" w14:textId="77777777" w:rsidTr="009153C9">
        <w:trPr>
          <w:trHeight w:val="454"/>
        </w:trPr>
        <w:tc>
          <w:tcPr>
            <w:tcW w:w="2880" w:type="dxa"/>
            <w:vMerge/>
          </w:tcPr>
          <w:p w14:paraId="1745C7B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B0A8BD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0EA2CBD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6CBD3E32" w14:textId="77777777" w:rsidTr="009153C9">
        <w:trPr>
          <w:trHeight w:val="454"/>
        </w:trPr>
        <w:tc>
          <w:tcPr>
            <w:tcW w:w="2880" w:type="dxa"/>
            <w:vMerge/>
          </w:tcPr>
          <w:p w14:paraId="1F27BE8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2C5DAD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0B69967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188C27D2" w14:textId="77777777" w:rsidTr="009153C9">
        <w:trPr>
          <w:trHeight w:val="454"/>
        </w:trPr>
        <w:tc>
          <w:tcPr>
            <w:tcW w:w="2880" w:type="dxa"/>
            <w:vMerge/>
          </w:tcPr>
          <w:p w14:paraId="3307F98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3FB8EB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749F264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358669C8" w14:textId="77777777" w:rsidTr="009153C9">
        <w:trPr>
          <w:trHeight w:val="454"/>
        </w:trPr>
        <w:tc>
          <w:tcPr>
            <w:tcW w:w="2880" w:type="dxa"/>
            <w:vMerge/>
          </w:tcPr>
          <w:p w14:paraId="53E0556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039B13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204FEEB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7503AA54" w14:textId="77777777" w:rsidTr="009153C9">
        <w:trPr>
          <w:trHeight w:val="454"/>
        </w:trPr>
        <w:tc>
          <w:tcPr>
            <w:tcW w:w="2880" w:type="dxa"/>
            <w:vMerge/>
          </w:tcPr>
          <w:p w14:paraId="0094DC1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9CB842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3F993E9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774CFD34" w14:textId="77777777" w:rsidTr="009153C9">
        <w:trPr>
          <w:trHeight w:val="454"/>
        </w:trPr>
        <w:tc>
          <w:tcPr>
            <w:tcW w:w="2880" w:type="dxa"/>
            <w:vAlign w:val="center"/>
          </w:tcPr>
          <w:p w14:paraId="28AA598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2A39FB3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0D6859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45202AF6" w14:textId="77777777" w:rsidTr="009153C9">
        <w:trPr>
          <w:trHeight w:val="454"/>
        </w:trPr>
        <w:tc>
          <w:tcPr>
            <w:tcW w:w="2880" w:type="dxa"/>
            <w:vAlign w:val="center"/>
          </w:tcPr>
          <w:p w14:paraId="5F9AA66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4AEDC60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1ED3F9B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2B029E52" w14:textId="77777777" w:rsidTr="009153C9">
        <w:trPr>
          <w:trHeight w:val="454"/>
        </w:trPr>
        <w:tc>
          <w:tcPr>
            <w:tcW w:w="2880" w:type="dxa"/>
            <w:vMerge w:val="restart"/>
            <w:vAlign w:val="center"/>
          </w:tcPr>
          <w:p w14:paraId="7E1D09C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3B0C7B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68E4C2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4FA684AA" w14:textId="77777777" w:rsidTr="009153C9">
        <w:trPr>
          <w:trHeight w:val="454"/>
        </w:trPr>
        <w:tc>
          <w:tcPr>
            <w:tcW w:w="2880" w:type="dxa"/>
            <w:vMerge/>
          </w:tcPr>
          <w:p w14:paraId="1E806C6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FCBA99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033627E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0303B30A" w14:textId="77777777" w:rsidTr="009153C9">
        <w:trPr>
          <w:trHeight w:val="454"/>
        </w:trPr>
        <w:tc>
          <w:tcPr>
            <w:tcW w:w="2880" w:type="dxa"/>
            <w:vMerge w:val="restart"/>
            <w:vAlign w:val="center"/>
          </w:tcPr>
          <w:p w14:paraId="423C583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2011C48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64AE050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65672099" w14:textId="77777777" w:rsidTr="009153C9">
        <w:trPr>
          <w:trHeight w:val="454"/>
        </w:trPr>
        <w:tc>
          <w:tcPr>
            <w:tcW w:w="2880" w:type="dxa"/>
            <w:vMerge/>
          </w:tcPr>
          <w:p w14:paraId="3FF843C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24CE5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4B004B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62C3F522" w14:textId="77777777" w:rsidTr="009153C9">
        <w:trPr>
          <w:trHeight w:val="454"/>
        </w:trPr>
        <w:tc>
          <w:tcPr>
            <w:tcW w:w="2880" w:type="dxa"/>
            <w:vMerge w:val="restart"/>
            <w:vAlign w:val="center"/>
          </w:tcPr>
          <w:p w14:paraId="405A869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6BEA361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132A8F3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095ED4A6" w14:textId="77777777" w:rsidTr="009153C9">
        <w:trPr>
          <w:trHeight w:val="454"/>
        </w:trPr>
        <w:tc>
          <w:tcPr>
            <w:tcW w:w="2880" w:type="dxa"/>
            <w:vMerge/>
          </w:tcPr>
          <w:p w14:paraId="12A00B3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0DC26F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38CF72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4D4313BE" w14:textId="77777777" w:rsidTr="009153C9">
        <w:trPr>
          <w:trHeight w:val="454"/>
        </w:trPr>
        <w:tc>
          <w:tcPr>
            <w:tcW w:w="2880" w:type="dxa"/>
            <w:vMerge/>
          </w:tcPr>
          <w:p w14:paraId="16109E2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68FFA5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2C83899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2057C36E" w14:textId="77777777" w:rsidTr="009153C9">
        <w:trPr>
          <w:trHeight w:val="454"/>
        </w:trPr>
        <w:tc>
          <w:tcPr>
            <w:tcW w:w="2880" w:type="dxa"/>
            <w:vMerge w:val="restart"/>
            <w:vAlign w:val="center"/>
          </w:tcPr>
          <w:p w14:paraId="2159335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7613903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679027E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7D8B09F6" w14:textId="77777777" w:rsidTr="009153C9">
        <w:trPr>
          <w:trHeight w:val="454"/>
        </w:trPr>
        <w:tc>
          <w:tcPr>
            <w:tcW w:w="2880" w:type="dxa"/>
            <w:vMerge/>
          </w:tcPr>
          <w:p w14:paraId="61F105C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676E98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4AE991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5A0A0DD0"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4EC0D0AF" w14:textId="0CCC1A79"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33. 应用服务器78</w:t>
      </w:r>
    </w:p>
    <w:tbl>
      <w:tblPr>
        <w:tblStyle w:val="5b"/>
        <w:tblW w:w="0" w:type="auto"/>
        <w:tblLook w:val="04A0" w:firstRow="1" w:lastRow="0" w:firstColumn="1" w:lastColumn="0" w:noHBand="0" w:noVBand="1"/>
      </w:tblPr>
      <w:tblGrid>
        <w:gridCol w:w="2706"/>
        <w:gridCol w:w="2720"/>
        <w:gridCol w:w="2870"/>
      </w:tblGrid>
      <w:tr w:rsidR="006E1EC7" w:rsidRPr="006E1EC7" w14:paraId="71F877D2" w14:textId="77777777" w:rsidTr="009153C9">
        <w:trPr>
          <w:trHeight w:val="454"/>
        </w:trPr>
        <w:tc>
          <w:tcPr>
            <w:tcW w:w="2880" w:type="dxa"/>
            <w:shd w:val="clear" w:color="auto" w:fill="7D7D7D"/>
            <w:vAlign w:val="center"/>
          </w:tcPr>
          <w:p w14:paraId="5612A78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24B2041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5C52DD1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55D045A7" w14:textId="77777777" w:rsidTr="009153C9">
        <w:trPr>
          <w:trHeight w:val="454"/>
        </w:trPr>
        <w:tc>
          <w:tcPr>
            <w:tcW w:w="2880" w:type="dxa"/>
            <w:vMerge w:val="restart"/>
            <w:vAlign w:val="center"/>
          </w:tcPr>
          <w:p w14:paraId="6419A38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46A3762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07F825D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6D8E686D" w14:textId="77777777" w:rsidTr="009153C9">
        <w:trPr>
          <w:trHeight w:val="454"/>
        </w:trPr>
        <w:tc>
          <w:tcPr>
            <w:tcW w:w="2880" w:type="dxa"/>
            <w:vMerge/>
          </w:tcPr>
          <w:p w14:paraId="320CF96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6C7AC5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252A947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4FF507FF" w14:textId="77777777" w:rsidTr="009153C9">
        <w:trPr>
          <w:trHeight w:val="454"/>
        </w:trPr>
        <w:tc>
          <w:tcPr>
            <w:tcW w:w="2880" w:type="dxa"/>
            <w:vMerge/>
          </w:tcPr>
          <w:p w14:paraId="0B491D9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F00738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1F5D0E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3172DB9B" w14:textId="77777777" w:rsidTr="009153C9">
        <w:trPr>
          <w:trHeight w:val="454"/>
        </w:trPr>
        <w:tc>
          <w:tcPr>
            <w:tcW w:w="2880" w:type="dxa"/>
            <w:vMerge/>
          </w:tcPr>
          <w:p w14:paraId="064097F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7124F1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147040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599883C4" w14:textId="77777777" w:rsidTr="009153C9">
        <w:trPr>
          <w:trHeight w:val="454"/>
        </w:trPr>
        <w:tc>
          <w:tcPr>
            <w:tcW w:w="2880" w:type="dxa"/>
            <w:vMerge w:val="restart"/>
            <w:vAlign w:val="center"/>
          </w:tcPr>
          <w:p w14:paraId="1E5F88B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520C082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32A0B04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0383D7AC" w14:textId="77777777" w:rsidTr="009153C9">
        <w:trPr>
          <w:trHeight w:val="454"/>
        </w:trPr>
        <w:tc>
          <w:tcPr>
            <w:tcW w:w="2880" w:type="dxa"/>
            <w:vMerge/>
          </w:tcPr>
          <w:p w14:paraId="4B03D17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C87A53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2AD9E06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092058B9" w14:textId="77777777" w:rsidTr="009153C9">
        <w:trPr>
          <w:trHeight w:val="454"/>
        </w:trPr>
        <w:tc>
          <w:tcPr>
            <w:tcW w:w="2880" w:type="dxa"/>
            <w:vMerge/>
          </w:tcPr>
          <w:p w14:paraId="73F590B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EBC9A6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147C8C5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18F611E1" w14:textId="77777777" w:rsidTr="009153C9">
        <w:trPr>
          <w:trHeight w:val="454"/>
        </w:trPr>
        <w:tc>
          <w:tcPr>
            <w:tcW w:w="2880" w:type="dxa"/>
            <w:vMerge/>
          </w:tcPr>
          <w:p w14:paraId="38F85B6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AD6EF4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12A682D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304AAE4C" w14:textId="77777777" w:rsidTr="009153C9">
        <w:trPr>
          <w:trHeight w:val="454"/>
        </w:trPr>
        <w:tc>
          <w:tcPr>
            <w:tcW w:w="2880" w:type="dxa"/>
            <w:vMerge/>
          </w:tcPr>
          <w:p w14:paraId="331898D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1AB469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32C0FA2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64EB0A4D" w14:textId="77777777" w:rsidTr="009153C9">
        <w:trPr>
          <w:trHeight w:val="454"/>
        </w:trPr>
        <w:tc>
          <w:tcPr>
            <w:tcW w:w="2880" w:type="dxa"/>
            <w:vMerge/>
          </w:tcPr>
          <w:p w14:paraId="3C0D6F8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A7D5B2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661F96D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52FC02D6" w14:textId="77777777" w:rsidTr="009153C9">
        <w:trPr>
          <w:trHeight w:val="454"/>
        </w:trPr>
        <w:tc>
          <w:tcPr>
            <w:tcW w:w="2880" w:type="dxa"/>
            <w:vMerge/>
          </w:tcPr>
          <w:p w14:paraId="27F7156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CFCB35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1578B67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10BB577A" w14:textId="77777777" w:rsidTr="009153C9">
        <w:trPr>
          <w:trHeight w:val="454"/>
        </w:trPr>
        <w:tc>
          <w:tcPr>
            <w:tcW w:w="2880" w:type="dxa"/>
            <w:vMerge w:val="restart"/>
            <w:vAlign w:val="center"/>
          </w:tcPr>
          <w:p w14:paraId="2905BA4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5BC7731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0D97B9B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09EBEC3A" w14:textId="77777777" w:rsidTr="009153C9">
        <w:trPr>
          <w:trHeight w:val="454"/>
        </w:trPr>
        <w:tc>
          <w:tcPr>
            <w:tcW w:w="2880" w:type="dxa"/>
            <w:vMerge/>
          </w:tcPr>
          <w:p w14:paraId="7E17A22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BB5CE1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38B16E9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342489A3" w14:textId="77777777" w:rsidTr="009153C9">
        <w:trPr>
          <w:trHeight w:val="454"/>
        </w:trPr>
        <w:tc>
          <w:tcPr>
            <w:tcW w:w="2880" w:type="dxa"/>
            <w:vMerge/>
          </w:tcPr>
          <w:p w14:paraId="3AD212F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82F23F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3382989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2525A9AE" w14:textId="77777777" w:rsidTr="009153C9">
        <w:trPr>
          <w:trHeight w:val="454"/>
        </w:trPr>
        <w:tc>
          <w:tcPr>
            <w:tcW w:w="2880" w:type="dxa"/>
            <w:vMerge/>
          </w:tcPr>
          <w:p w14:paraId="78C0EF3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CA5988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17DA1A0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7F51B010" w14:textId="77777777" w:rsidTr="009153C9">
        <w:trPr>
          <w:trHeight w:val="454"/>
        </w:trPr>
        <w:tc>
          <w:tcPr>
            <w:tcW w:w="2880" w:type="dxa"/>
            <w:vMerge w:val="restart"/>
            <w:vAlign w:val="center"/>
          </w:tcPr>
          <w:p w14:paraId="30EB4CF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4DF417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282A718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152F4677" w14:textId="77777777" w:rsidTr="009153C9">
        <w:trPr>
          <w:trHeight w:val="454"/>
        </w:trPr>
        <w:tc>
          <w:tcPr>
            <w:tcW w:w="2880" w:type="dxa"/>
            <w:vMerge/>
          </w:tcPr>
          <w:p w14:paraId="7BDC513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E24B17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70B970F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2DB6E020" w14:textId="77777777" w:rsidTr="009153C9">
        <w:trPr>
          <w:trHeight w:val="454"/>
        </w:trPr>
        <w:tc>
          <w:tcPr>
            <w:tcW w:w="2880" w:type="dxa"/>
            <w:vMerge/>
          </w:tcPr>
          <w:p w14:paraId="51AF069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29CB40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10B292D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0BE778F4" w14:textId="77777777" w:rsidTr="009153C9">
        <w:trPr>
          <w:trHeight w:val="454"/>
        </w:trPr>
        <w:tc>
          <w:tcPr>
            <w:tcW w:w="2880" w:type="dxa"/>
            <w:vMerge/>
          </w:tcPr>
          <w:p w14:paraId="5BC0E5B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238AE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239450A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69FEF1C5" w14:textId="77777777" w:rsidTr="009153C9">
        <w:trPr>
          <w:trHeight w:val="454"/>
        </w:trPr>
        <w:tc>
          <w:tcPr>
            <w:tcW w:w="2880" w:type="dxa"/>
            <w:vMerge/>
          </w:tcPr>
          <w:p w14:paraId="4A17F16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39497D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4691FF6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6D3C13C4" w14:textId="77777777" w:rsidTr="009153C9">
        <w:trPr>
          <w:trHeight w:val="454"/>
        </w:trPr>
        <w:tc>
          <w:tcPr>
            <w:tcW w:w="2880" w:type="dxa"/>
            <w:vMerge/>
          </w:tcPr>
          <w:p w14:paraId="748E01F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6EEFE3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199B13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023E2380" w14:textId="77777777" w:rsidTr="009153C9">
        <w:trPr>
          <w:trHeight w:val="454"/>
        </w:trPr>
        <w:tc>
          <w:tcPr>
            <w:tcW w:w="2880" w:type="dxa"/>
            <w:vAlign w:val="center"/>
          </w:tcPr>
          <w:p w14:paraId="34CF45A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0EB016D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1468597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1195833C" w14:textId="77777777" w:rsidTr="009153C9">
        <w:trPr>
          <w:trHeight w:val="454"/>
        </w:trPr>
        <w:tc>
          <w:tcPr>
            <w:tcW w:w="2880" w:type="dxa"/>
            <w:vAlign w:val="center"/>
          </w:tcPr>
          <w:p w14:paraId="24E4881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6E46BD9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2AE440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5361F7DC" w14:textId="77777777" w:rsidTr="009153C9">
        <w:trPr>
          <w:trHeight w:val="454"/>
        </w:trPr>
        <w:tc>
          <w:tcPr>
            <w:tcW w:w="2880" w:type="dxa"/>
            <w:vMerge w:val="restart"/>
            <w:vAlign w:val="center"/>
          </w:tcPr>
          <w:p w14:paraId="2FD85B1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1A2AF6A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7D44CC6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79AC50CA" w14:textId="77777777" w:rsidTr="009153C9">
        <w:trPr>
          <w:trHeight w:val="454"/>
        </w:trPr>
        <w:tc>
          <w:tcPr>
            <w:tcW w:w="2880" w:type="dxa"/>
            <w:vMerge/>
          </w:tcPr>
          <w:p w14:paraId="706EA38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F84BF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02A7C7E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3ECCC146" w14:textId="77777777" w:rsidTr="009153C9">
        <w:trPr>
          <w:trHeight w:val="454"/>
        </w:trPr>
        <w:tc>
          <w:tcPr>
            <w:tcW w:w="2880" w:type="dxa"/>
            <w:vMerge w:val="restart"/>
            <w:vAlign w:val="center"/>
          </w:tcPr>
          <w:p w14:paraId="62A442D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52A5A47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37A48D4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45680D5A" w14:textId="77777777" w:rsidTr="009153C9">
        <w:trPr>
          <w:trHeight w:val="454"/>
        </w:trPr>
        <w:tc>
          <w:tcPr>
            <w:tcW w:w="2880" w:type="dxa"/>
            <w:vMerge/>
          </w:tcPr>
          <w:p w14:paraId="501F642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F52488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72B5D98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4A0817CD" w14:textId="77777777" w:rsidTr="009153C9">
        <w:trPr>
          <w:trHeight w:val="454"/>
        </w:trPr>
        <w:tc>
          <w:tcPr>
            <w:tcW w:w="2880" w:type="dxa"/>
            <w:vMerge w:val="restart"/>
            <w:vAlign w:val="center"/>
          </w:tcPr>
          <w:p w14:paraId="43D51DC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61E3F3D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010F7BA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7D6D5B4D" w14:textId="77777777" w:rsidTr="009153C9">
        <w:trPr>
          <w:trHeight w:val="454"/>
        </w:trPr>
        <w:tc>
          <w:tcPr>
            <w:tcW w:w="2880" w:type="dxa"/>
            <w:vMerge/>
          </w:tcPr>
          <w:p w14:paraId="3385F4A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507A68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018C46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01EB123B" w14:textId="77777777" w:rsidTr="009153C9">
        <w:trPr>
          <w:trHeight w:val="454"/>
        </w:trPr>
        <w:tc>
          <w:tcPr>
            <w:tcW w:w="2880" w:type="dxa"/>
            <w:vMerge/>
          </w:tcPr>
          <w:p w14:paraId="67549E3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445C7E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74126CF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70FA433B" w14:textId="77777777" w:rsidTr="009153C9">
        <w:trPr>
          <w:trHeight w:val="454"/>
        </w:trPr>
        <w:tc>
          <w:tcPr>
            <w:tcW w:w="2880" w:type="dxa"/>
            <w:vMerge w:val="restart"/>
            <w:vAlign w:val="center"/>
          </w:tcPr>
          <w:p w14:paraId="3227147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2048C11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2224987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5C5CFA42" w14:textId="77777777" w:rsidTr="009153C9">
        <w:trPr>
          <w:trHeight w:val="454"/>
        </w:trPr>
        <w:tc>
          <w:tcPr>
            <w:tcW w:w="2880" w:type="dxa"/>
            <w:vMerge/>
          </w:tcPr>
          <w:p w14:paraId="4BF2102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062098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6C14285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75F98FAA"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020956DC" w14:textId="2D9A39E2"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34. 应用服务器81</w:t>
      </w:r>
    </w:p>
    <w:tbl>
      <w:tblPr>
        <w:tblStyle w:val="5b"/>
        <w:tblW w:w="0" w:type="auto"/>
        <w:tblLook w:val="04A0" w:firstRow="1" w:lastRow="0" w:firstColumn="1" w:lastColumn="0" w:noHBand="0" w:noVBand="1"/>
      </w:tblPr>
      <w:tblGrid>
        <w:gridCol w:w="2706"/>
        <w:gridCol w:w="2720"/>
        <w:gridCol w:w="2870"/>
      </w:tblGrid>
      <w:tr w:rsidR="006E1EC7" w:rsidRPr="006E1EC7" w14:paraId="1EB787FB" w14:textId="77777777" w:rsidTr="009153C9">
        <w:trPr>
          <w:trHeight w:val="454"/>
        </w:trPr>
        <w:tc>
          <w:tcPr>
            <w:tcW w:w="2880" w:type="dxa"/>
            <w:shd w:val="clear" w:color="auto" w:fill="7D7D7D"/>
            <w:vAlign w:val="center"/>
          </w:tcPr>
          <w:p w14:paraId="3B55F13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6B12B24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474E379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1503600F" w14:textId="77777777" w:rsidTr="009153C9">
        <w:trPr>
          <w:trHeight w:val="454"/>
        </w:trPr>
        <w:tc>
          <w:tcPr>
            <w:tcW w:w="2880" w:type="dxa"/>
            <w:vMerge w:val="restart"/>
            <w:vAlign w:val="center"/>
          </w:tcPr>
          <w:p w14:paraId="01E85FC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4AAF4CF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4228098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2F094653" w14:textId="77777777" w:rsidTr="009153C9">
        <w:trPr>
          <w:trHeight w:val="454"/>
        </w:trPr>
        <w:tc>
          <w:tcPr>
            <w:tcW w:w="2880" w:type="dxa"/>
            <w:vMerge/>
          </w:tcPr>
          <w:p w14:paraId="3D88E04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71048C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56C3C27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3BA6DA29" w14:textId="77777777" w:rsidTr="009153C9">
        <w:trPr>
          <w:trHeight w:val="454"/>
        </w:trPr>
        <w:tc>
          <w:tcPr>
            <w:tcW w:w="2880" w:type="dxa"/>
            <w:vMerge/>
          </w:tcPr>
          <w:p w14:paraId="11DB9CD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11DCBC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5F1ECC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27932128" w14:textId="77777777" w:rsidTr="009153C9">
        <w:trPr>
          <w:trHeight w:val="454"/>
        </w:trPr>
        <w:tc>
          <w:tcPr>
            <w:tcW w:w="2880" w:type="dxa"/>
            <w:vMerge/>
          </w:tcPr>
          <w:p w14:paraId="0B0C2B7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CED370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6364A82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7F51BF93" w14:textId="77777777" w:rsidTr="009153C9">
        <w:trPr>
          <w:trHeight w:val="454"/>
        </w:trPr>
        <w:tc>
          <w:tcPr>
            <w:tcW w:w="2880" w:type="dxa"/>
            <w:vMerge w:val="restart"/>
            <w:vAlign w:val="center"/>
          </w:tcPr>
          <w:p w14:paraId="526BB83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0987417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24E84FF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17DEEFD7" w14:textId="77777777" w:rsidTr="009153C9">
        <w:trPr>
          <w:trHeight w:val="454"/>
        </w:trPr>
        <w:tc>
          <w:tcPr>
            <w:tcW w:w="2880" w:type="dxa"/>
            <w:vMerge/>
          </w:tcPr>
          <w:p w14:paraId="7E2F77B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E10977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5D90D24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0B219140" w14:textId="77777777" w:rsidTr="009153C9">
        <w:trPr>
          <w:trHeight w:val="454"/>
        </w:trPr>
        <w:tc>
          <w:tcPr>
            <w:tcW w:w="2880" w:type="dxa"/>
            <w:vMerge/>
          </w:tcPr>
          <w:p w14:paraId="5EA3D7F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EA19FF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298269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3270C790" w14:textId="77777777" w:rsidTr="009153C9">
        <w:trPr>
          <w:trHeight w:val="454"/>
        </w:trPr>
        <w:tc>
          <w:tcPr>
            <w:tcW w:w="2880" w:type="dxa"/>
            <w:vMerge/>
          </w:tcPr>
          <w:p w14:paraId="21CE0B6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8996A3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308D29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73628C70" w14:textId="77777777" w:rsidTr="009153C9">
        <w:trPr>
          <w:trHeight w:val="454"/>
        </w:trPr>
        <w:tc>
          <w:tcPr>
            <w:tcW w:w="2880" w:type="dxa"/>
            <w:vMerge/>
          </w:tcPr>
          <w:p w14:paraId="2BA4A59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671A09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302AC20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6BA7ED74" w14:textId="77777777" w:rsidTr="009153C9">
        <w:trPr>
          <w:trHeight w:val="454"/>
        </w:trPr>
        <w:tc>
          <w:tcPr>
            <w:tcW w:w="2880" w:type="dxa"/>
            <w:vMerge/>
          </w:tcPr>
          <w:p w14:paraId="26B2953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C13CBA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0E79A47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4BD7637D" w14:textId="77777777" w:rsidTr="009153C9">
        <w:trPr>
          <w:trHeight w:val="454"/>
        </w:trPr>
        <w:tc>
          <w:tcPr>
            <w:tcW w:w="2880" w:type="dxa"/>
            <w:vMerge/>
          </w:tcPr>
          <w:p w14:paraId="244D752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A931B6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088E080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2B466302" w14:textId="77777777" w:rsidTr="009153C9">
        <w:trPr>
          <w:trHeight w:val="454"/>
        </w:trPr>
        <w:tc>
          <w:tcPr>
            <w:tcW w:w="2880" w:type="dxa"/>
            <w:vMerge w:val="restart"/>
            <w:vAlign w:val="center"/>
          </w:tcPr>
          <w:p w14:paraId="211095E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145414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7899470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61C5E1F0" w14:textId="77777777" w:rsidTr="009153C9">
        <w:trPr>
          <w:trHeight w:val="454"/>
        </w:trPr>
        <w:tc>
          <w:tcPr>
            <w:tcW w:w="2880" w:type="dxa"/>
            <w:vMerge/>
          </w:tcPr>
          <w:p w14:paraId="465115A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FB7630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295FF85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13B9BF88" w14:textId="77777777" w:rsidTr="009153C9">
        <w:trPr>
          <w:trHeight w:val="454"/>
        </w:trPr>
        <w:tc>
          <w:tcPr>
            <w:tcW w:w="2880" w:type="dxa"/>
            <w:vMerge/>
          </w:tcPr>
          <w:p w14:paraId="7F799BF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7611C2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63822B0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0441780D" w14:textId="77777777" w:rsidTr="009153C9">
        <w:trPr>
          <w:trHeight w:val="454"/>
        </w:trPr>
        <w:tc>
          <w:tcPr>
            <w:tcW w:w="2880" w:type="dxa"/>
            <w:vMerge/>
          </w:tcPr>
          <w:p w14:paraId="57F56DE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D869BF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301A83D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74ECEA2B" w14:textId="77777777" w:rsidTr="009153C9">
        <w:trPr>
          <w:trHeight w:val="454"/>
        </w:trPr>
        <w:tc>
          <w:tcPr>
            <w:tcW w:w="2880" w:type="dxa"/>
            <w:vMerge w:val="restart"/>
            <w:vAlign w:val="center"/>
          </w:tcPr>
          <w:p w14:paraId="5EA7382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502126A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22D588C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1AF1219A" w14:textId="77777777" w:rsidTr="009153C9">
        <w:trPr>
          <w:trHeight w:val="454"/>
        </w:trPr>
        <w:tc>
          <w:tcPr>
            <w:tcW w:w="2880" w:type="dxa"/>
            <w:vMerge/>
          </w:tcPr>
          <w:p w14:paraId="3FE0767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12CD2F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4FA57E7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48E5EF55" w14:textId="77777777" w:rsidTr="009153C9">
        <w:trPr>
          <w:trHeight w:val="454"/>
        </w:trPr>
        <w:tc>
          <w:tcPr>
            <w:tcW w:w="2880" w:type="dxa"/>
            <w:vMerge/>
          </w:tcPr>
          <w:p w14:paraId="2FA2D54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4DCF7D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7C1B931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7AFAEA2A" w14:textId="77777777" w:rsidTr="009153C9">
        <w:trPr>
          <w:trHeight w:val="454"/>
        </w:trPr>
        <w:tc>
          <w:tcPr>
            <w:tcW w:w="2880" w:type="dxa"/>
            <w:vMerge/>
          </w:tcPr>
          <w:p w14:paraId="381B68F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E96CAD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49EF437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3D794A29" w14:textId="77777777" w:rsidTr="009153C9">
        <w:trPr>
          <w:trHeight w:val="454"/>
        </w:trPr>
        <w:tc>
          <w:tcPr>
            <w:tcW w:w="2880" w:type="dxa"/>
            <w:vMerge/>
          </w:tcPr>
          <w:p w14:paraId="06F63C3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F71575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2A31398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1A0E35CD" w14:textId="77777777" w:rsidTr="009153C9">
        <w:trPr>
          <w:trHeight w:val="454"/>
        </w:trPr>
        <w:tc>
          <w:tcPr>
            <w:tcW w:w="2880" w:type="dxa"/>
            <w:vMerge/>
          </w:tcPr>
          <w:p w14:paraId="711ED75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7390E2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72E0183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44917459" w14:textId="77777777" w:rsidTr="009153C9">
        <w:trPr>
          <w:trHeight w:val="454"/>
        </w:trPr>
        <w:tc>
          <w:tcPr>
            <w:tcW w:w="2880" w:type="dxa"/>
            <w:vAlign w:val="center"/>
          </w:tcPr>
          <w:p w14:paraId="2E32ACF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6921B7F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4D9ABEA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2BF75A57" w14:textId="77777777" w:rsidTr="009153C9">
        <w:trPr>
          <w:trHeight w:val="454"/>
        </w:trPr>
        <w:tc>
          <w:tcPr>
            <w:tcW w:w="2880" w:type="dxa"/>
            <w:vAlign w:val="center"/>
          </w:tcPr>
          <w:p w14:paraId="1B29461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197285F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598A5BF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57CAAB78" w14:textId="77777777" w:rsidTr="009153C9">
        <w:trPr>
          <w:trHeight w:val="454"/>
        </w:trPr>
        <w:tc>
          <w:tcPr>
            <w:tcW w:w="2880" w:type="dxa"/>
            <w:vMerge w:val="restart"/>
            <w:vAlign w:val="center"/>
          </w:tcPr>
          <w:p w14:paraId="4B51914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133E0F5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4EDEE38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4451CA10" w14:textId="77777777" w:rsidTr="009153C9">
        <w:trPr>
          <w:trHeight w:val="454"/>
        </w:trPr>
        <w:tc>
          <w:tcPr>
            <w:tcW w:w="2880" w:type="dxa"/>
            <w:vMerge/>
          </w:tcPr>
          <w:p w14:paraId="1521121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0C064C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5FE737B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5BD1F922" w14:textId="77777777" w:rsidTr="009153C9">
        <w:trPr>
          <w:trHeight w:val="454"/>
        </w:trPr>
        <w:tc>
          <w:tcPr>
            <w:tcW w:w="2880" w:type="dxa"/>
            <w:vMerge w:val="restart"/>
            <w:vAlign w:val="center"/>
          </w:tcPr>
          <w:p w14:paraId="10C1AC7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710142B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586954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4CA71567" w14:textId="77777777" w:rsidTr="009153C9">
        <w:trPr>
          <w:trHeight w:val="454"/>
        </w:trPr>
        <w:tc>
          <w:tcPr>
            <w:tcW w:w="2880" w:type="dxa"/>
            <w:vMerge/>
          </w:tcPr>
          <w:p w14:paraId="214F7E0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1A34D0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70CEE7F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74AD5866" w14:textId="77777777" w:rsidTr="009153C9">
        <w:trPr>
          <w:trHeight w:val="454"/>
        </w:trPr>
        <w:tc>
          <w:tcPr>
            <w:tcW w:w="2880" w:type="dxa"/>
            <w:vMerge w:val="restart"/>
            <w:vAlign w:val="center"/>
          </w:tcPr>
          <w:p w14:paraId="40ECE7D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5B87BBC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013BF8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5F564255" w14:textId="77777777" w:rsidTr="009153C9">
        <w:trPr>
          <w:trHeight w:val="454"/>
        </w:trPr>
        <w:tc>
          <w:tcPr>
            <w:tcW w:w="2880" w:type="dxa"/>
            <w:vMerge/>
          </w:tcPr>
          <w:p w14:paraId="392530C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2CCFAB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6CBB0FB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4385F2E2" w14:textId="77777777" w:rsidTr="009153C9">
        <w:trPr>
          <w:trHeight w:val="454"/>
        </w:trPr>
        <w:tc>
          <w:tcPr>
            <w:tcW w:w="2880" w:type="dxa"/>
            <w:vMerge/>
          </w:tcPr>
          <w:p w14:paraId="0B3B9DE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9259D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0321D21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54B3B366" w14:textId="77777777" w:rsidTr="009153C9">
        <w:trPr>
          <w:trHeight w:val="454"/>
        </w:trPr>
        <w:tc>
          <w:tcPr>
            <w:tcW w:w="2880" w:type="dxa"/>
            <w:vMerge w:val="restart"/>
            <w:vAlign w:val="center"/>
          </w:tcPr>
          <w:p w14:paraId="04C38DD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5D2625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1B883DB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33EF3D34" w14:textId="77777777" w:rsidTr="009153C9">
        <w:trPr>
          <w:trHeight w:val="454"/>
        </w:trPr>
        <w:tc>
          <w:tcPr>
            <w:tcW w:w="2880" w:type="dxa"/>
            <w:vMerge/>
          </w:tcPr>
          <w:p w14:paraId="0CF632D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C08187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3D9FBBA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7C0BC290"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6A3403DF" w14:textId="16A842F7"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35. 应用服务器84</w:t>
      </w:r>
    </w:p>
    <w:tbl>
      <w:tblPr>
        <w:tblStyle w:val="5b"/>
        <w:tblW w:w="0" w:type="auto"/>
        <w:tblLook w:val="04A0" w:firstRow="1" w:lastRow="0" w:firstColumn="1" w:lastColumn="0" w:noHBand="0" w:noVBand="1"/>
      </w:tblPr>
      <w:tblGrid>
        <w:gridCol w:w="2706"/>
        <w:gridCol w:w="2720"/>
        <w:gridCol w:w="2870"/>
      </w:tblGrid>
      <w:tr w:rsidR="006E1EC7" w:rsidRPr="006E1EC7" w14:paraId="0F401E46" w14:textId="77777777" w:rsidTr="009153C9">
        <w:trPr>
          <w:trHeight w:val="454"/>
        </w:trPr>
        <w:tc>
          <w:tcPr>
            <w:tcW w:w="2880" w:type="dxa"/>
            <w:shd w:val="clear" w:color="auto" w:fill="7D7D7D"/>
            <w:vAlign w:val="center"/>
          </w:tcPr>
          <w:p w14:paraId="6885821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64DB89E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5546914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74737B12" w14:textId="77777777" w:rsidTr="009153C9">
        <w:trPr>
          <w:trHeight w:val="454"/>
        </w:trPr>
        <w:tc>
          <w:tcPr>
            <w:tcW w:w="2880" w:type="dxa"/>
            <w:vMerge w:val="restart"/>
            <w:vAlign w:val="center"/>
          </w:tcPr>
          <w:p w14:paraId="29D60FD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142B601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5F12EF4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5416918E" w14:textId="77777777" w:rsidTr="009153C9">
        <w:trPr>
          <w:trHeight w:val="454"/>
        </w:trPr>
        <w:tc>
          <w:tcPr>
            <w:tcW w:w="2880" w:type="dxa"/>
            <w:vMerge/>
          </w:tcPr>
          <w:p w14:paraId="0D45456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584F8A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4944164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4CBA4AAD" w14:textId="77777777" w:rsidTr="009153C9">
        <w:trPr>
          <w:trHeight w:val="454"/>
        </w:trPr>
        <w:tc>
          <w:tcPr>
            <w:tcW w:w="2880" w:type="dxa"/>
            <w:vMerge/>
          </w:tcPr>
          <w:p w14:paraId="00DADB8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72506A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127C7C5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62EEAC58" w14:textId="77777777" w:rsidTr="009153C9">
        <w:trPr>
          <w:trHeight w:val="454"/>
        </w:trPr>
        <w:tc>
          <w:tcPr>
            <w:tcW w:w="2880" w:type="dxa"/>
            <w:vMerge/>
          </w:tcPr>
          <w:p w14:paraId="21CFB67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89821D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3F560AF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30515D70" w14:textId="77777777" w:rsidTr="009153C9">
        <w:trPr>
          <w:trHeight w:val="454"/>
        </w:trPr>
        <w:tc>
          <w:tcPr>
            <w:tcW w:w="2880" w:type="dxa"/>
            <w:vMerge w:val="restart"/>
            <w:vAlign w:val="center"/>
          </w:tcPr>
          <w:p w14:paraId="7956A24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0B9C76B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0C839E0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0BE53CFB" w14:textId="77777777" w:rsidTr="009153C9">
        <w:trPr>
          <w:trHeight w:val="454"/>
        </w:trPr>
        <w:tc>
          <w:tcPr>
            <w:tcW w:w="2880" w:type="dxa"/>
            <w:vMerge/>
          </w:tcPr>
          <w:p w14:paraId="3C7A59B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CCFCA7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0A9832E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3116E4C8" w14:textId="77777777" w:rsidTr="009153C9">
        <w:trPr>
          <w:trHeight w:val="454"/>
        </w:trPr>
        <w:tc>
          <w:tcPr>
            <w:tcW w:w="2880" w:type="dxa"/>
            <w:vMerge/>
          </w:tcPr>
          <w:p w14:paraId="74612F1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F5871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0EFD93A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644FD95A" w14:textId="77777777" w:rsidTr="009153C9">
        <w:trPr>
          <w:trHeight w:val="454"/>
        </w:trPr>
        <w:tc>
          <w:tcPr>
            <w:tcW w:w="2880" w:type="dxa"/>
            <w:vMerge/>
          </w:tcPr>
          <w:p w14:paraId="5653A87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271E47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4655CAB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754596E6" w14:textId="77777777" w:rsidTr="009153C9">
        <w:trPr>
          <w:trHeight w:val="454"/>
        </w:trPr>
        <w:tc>
          <w:tcPr>
            <w:tcW w:w="2880" w:type="dxa"/>
            <w:vMerge/>
          </w:tcPr>
          <w:p w14:paraId="665234F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AC7282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455BFEA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2481CE1C" w14:textId="77777777" w:rsidTr="009153C9">
        <w:trPr>
          <w:trHeight w:val="454"/>
        </w:trPr>
        <w:tc>
          <w:tcPr>
            <w:tcW w:w="2880" w:type="dxa"/>
            <w:vMerge/>
          </w:tcPr>
          <w:p w14:paraId="09BAD8E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02037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4EEE3C0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5EB3A53C" w14:textId="77777777" w:rsidTr="009153C9">
        <w:trPr>
          <w:trHeight w:val="454"/>
        </w:trPr>
        <w:tc>
          <w:tcPr>
            <w:tcW w:w="2880" w:type="dxa"/>
            <w:vMerge/>
          </w:tcPr>
          <w:p w14:paraId="22CCBB6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33F015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4324328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6A74C540" w14:textId="77777777" w:rsidTr="009153C9">
        <w:trPr>
          <w:trHeight w:val="454"/>
        </w:trPr>
        <w:tc>
          <w:tcPr>
            <w:tcW w:w="2880" w:type="dxa"/>
            <w:vMerge w:val="restart"/>
            <w:vAlign w:val="center"/>
          </w:tcPr>
          <w:p w14:paraId="2CD6C51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4654CCF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3E47FAF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74183063" w14:textId="77777777" w:rsidTr="009153C9">
        <w:trPr>
          <w:trHeight w:val="454"/>
        </w:trPr>
        <w:tc>
          <w:tcPr>
            <w:tcW w:w="2880" w:type="dxa"/>
            <w:vMerge/>
          </w:tcPr>
          <w:p w14:paraId="1CC0266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28F1F4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17B0C8E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65880DFF" w14:textId="77777777" w:rsidTr="009153C9">
        <w:trPr>
          <w:trHeight w:val="454"/>
        </w:trPr>
        <w:tc>
          <w:tcPr>
            <w:tcW w:w="2880" w:type="dxa"/>
            <w:vMerge/>
          </w:tcPr>
          <w:p w14:paraId="5F054A7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90589E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1488F76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7503B4B2" w14:textId="77777777" w:rsidTr="009153C9">
        <w:trPr>
          <w:trHeight w:val="454"/>
        </w:trPr>
        <w:tc>
          <w:tcPr>
            <w:tcW w:w="2880" w:type="dxa"/>
            <w:vMerge/>
          </w:tcPr>
          <w:p w14:paraId="2F8DD8D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FC4647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5C4F9B3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4E1A562B" w14:textId="77777777" w:rsidTr="009153C9">
        <w:trPr>
          <w:trHeight w:val="454"/>
        </w:trPr>
        <w:tc>
          <w:tcPr>
            <w:tcW w:w="2880" w:type="dxa"/>
            <w:vMerge w:val="restart"/>
            <w:vAlign w:val="center"/>
          </w:tcPr>
          <w:p w14:paraId="2A3817B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44F17AB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7EFD14F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42C65A22" w14:textId="77777777" w:rsidTr="009153C9">
        <w:trPr>
          <w:trHeight w:val="454"/>
        </w:trPr>
        <w:tc>
          <w:tcPr>
            <w:tcW w:w="2880" w:type="dxa"/>
            <w:vMerge/>
          </w:tcPr>
          <w:p w14:paraId="636894F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E28F1A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43CA4BA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0C5CE43F" w14:textId="77777777" w:rsidTr="009153C9">
        <w:trPr>
          <w:trHeight w:val="454"/>
        </w:trPr>
        <w:tc>
          <w:tcPr>
            <w:tcW w:w="2880" w:type="dxa"/>
            <w:vMerge/>
          </w:tcPr>
          <w:p w14:paraId="4E7C90D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BCE1ED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4D81EC8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0C887E45" w14:textId="77777777" w:rsidTr="009153C9">
        <w:trPr>
          <w:trHeight w:val="454"/>
        </w:trPr>
        <w:tc>
          <w:tcPr>
            <w:tcW w:w="2880" w:type="dxa"/>
            <w:vMerge/>
          </w:tcPr>
          <w:p w14:paraId="62AD048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292848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69F2392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6630ADA7" w14:textId="77777777" w:rsidTr="009153C9">
        <w:trPr>
          <w:trHeight w:val="454"/>
        </w:trPr>
        <w:tc>
          <w:tcPr>
            <w:tcW w:w="2880" w:type="dxa"/>
            <w:vMerge/>
          </w:tcPr>
          <w:p w14:paraId="6B60C76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ACE85F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5FF5725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52E77C6E" w14:textId="77777777" w:rsidTr="009153C9">
        <w:trPr>
          <w:trHeight w:val="454"/>
        </w:trPr>
        <w:tc>
          <w:tcPr>
            <w:tcW w:w="2880" w:type="dxa"/>
            <w:vMerge/>
          </w:tcPr>
          <w:p w14:paraId="7482BA0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627A0F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4958134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28BC8071" w14:textId="77777777" w:rsidTr="009153C9">
        <w:trPr>
          <w:trHeight w:val="454"/>
        </w:trPr>
        <w:tc>
          <w:tcPr>
            <w:tcW w:w="2880" w:type="dxa"/>
            <w:vAlign w:val="center"/>
          </w:tcPr>
          <w:p w14:paraId="159D5D4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51114EE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200CDE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54DAEED6" w14:textId="77777777" w:rsidTr="009153C9">
        <w:trPr>
          <w:trHeight w:val="454"/>
        </w:trPr>
        <w:tc>
          <w:tcPr>
            <w:tcW w:w="2880" w:type="dxa"/>
            <w:vAlign w:val="center"/>
          </w:tcPr>
          <w:p w14:paraId="629827E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02405D6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7A4C1BF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59D18C36" w14:textId="77777777" w:rsidTr="009153C9">
        <w:trPr>
          <w:trHeight w:val="454"/>
        </w:trPr>
        <w:tc>
          <w:tcPr>
            <w:tcW w:w="2880" w:type="dxa"/>
            <w:vMerge w:val="restart"/>
            <w:vAlign w:val="center"/>
          </w:tcPr>
          <w:p w14:paraId="6E09798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7C89396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376C890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5857AE34" w14:textId="77777777" w:rsidTr="009153C9">
        <w:trPr>
          <w:trHeight w:val="454"/>
        </w:trPr>
        <w:tc>
          <w:tcPr>
            <w:tcW w:w="2880" w:type="dxa"/>
            <w:vMerge/>
          </w:tcPr>
          <w:p w14:paraId="56FCD61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CAD644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62EDD0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2F9ED129" w14:textId="77777777" w:rsidTr="009153C9">
        <w:trPr>
          <w:trHeight w:val="454"/>
        </w:trPr>
        <w:tc>
          <w:tcPr>
            <w:tcW w:w="2880" w:type="dxa"/>
            <w:vMerge w:val="restart"/>
            <w:vAlign w:val="center"/>
          </w:tcPr>
          <w:p w14:paraId="36C2DDA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6CBE248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558D7A6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39520B9E" w14:textId="77777777" w:rsidTr="009153C9">
        <w:trPr>
          <w:trHeight w:val="454"/>
        </w:trPr>
        <w:tc>
          <w:tcPr>
            <w:tcW w:w="2880" w:type="dxa"/>
            <w:vMerge/>
          </w:tcPr>
          <w:p w14:paraId="7ACAEDC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60FF97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3DE29A9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386207A9" w14:textId="77777777" w:rsidTr="009153C9">
        <w:trPr>
          <w:trHeight w:val="454"/>
        </w:trPr>
        <w:tc>
          <w:tcPr>
            <w:tcW w:w="2880" w:type="dxa"/>
            <w:vMerge w:val="restart"/>
            <w:vAlign w:val="center"/>
          </w:tcPr>
          <w:p w14:paraId="1B94880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2C33A0B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53A9E92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5F8439A3" w14:textId="77777777" w:rsidTr="009153C9">
        <w:trPr>
          <w:trHeight w:val="454"/>
        </w:trPr>
        <w:tc>
          <w:tcPr>
            <w:tcW w:w="2880" w:type="dxa"/>
            <w:vMerge/>
          </w:tcPr>
          <w:p w14:paraId="23CCA25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C7D4D3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6E08B7E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1CA1B85B" w14:textId="77777777" w:rsidTr="009153C9">
        <w:trPr>
          <w:trHeight w:val="454"/>
        </w:trPr>
        <w:tc>
          <w:tcPr>
            <w:tcW w:w="2880" w:type="dxa"/>
            <w:vMerge/>
          </w:tcPr>
          <w:p w14:paraId="6EA413E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79B8DA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1595531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0AA51119" w14:textId="77777777" w:rsidTr="009153C9">
        <w:trPr>
          <w:trHeight w:val="454"/>
        </w:trPr>
        <w:tc>
          <w:tcPr>
            <w:tcW w:w="2880" w:type="dxa"/>
            <w:vMerge w:val="restart"/>
            <w:vAlign w:val="center"/>
          </w:tcPr>
          <w:p w14:paraId="032A3F7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06D1B23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35AEB6B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3AED5B6C" w14:textId="77777777" w:rsidTr="009153C9">
        <w:trPr>
          <w:trHeight w:val="454"/>
        </w:trPr>
        <w:tc>
          <w:tcPr>
            <w:tcW w:w="2880" w:type="dxa"/>
            <w:vMerge/>
          </w:tcPr>
          <w:p w14:paraId="798DA93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AA1D1F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3CFFC31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3ED90BEF"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27ABB787" w14:textId="1FCA9CEB"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36. 应用服务器90</w:t>
      </w:r>
    </w:p>
    <w:tbl>
      <w:tblPr>
        <w:tblStyle w:val="5b"/>
        <w:tblW w:w="0" w:type="auto"/>
        <w:tblLook w:val="04A0" w:firstRow="1" w:lastRow="0" w:firstColumn="1" w:lastColumn="0" w:noHBand="0" w:noVBand="1"/>
      </w:tblPr>
      <w:tblGrid>
        <w:gridCol w:w="2706"/>
        <w:gridCol w:w="2720"/>
        <w:gridCol w:w="2870"/>
      </w:tblGrid>
      <w:tr w:rsidR="006E1EC7" w:rsidRPr="006E1EC7" w14:paraId="5938F2C1" w14:textId="77777777" w:rsidTr="009153C9">
        <w:trPr>
          <w:trHeight w:val="454"/>
        </w:trPr>
        <w:tc>
          <w:tcPr>
            <w:tcW w:w="2880" w:type="dxa"/>
            <w:shd w:val="clear" w:color="auto" w:fill="7D7D7D"/>
            <w:vAlign w:val="center"/>
          </w:tcPr>
          <w:p w14:paraId="01AC788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5097CB1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6A58516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58491F16" w14:textId="77777777" w:rsidTr="009153C9">
        <w:trPr>
          <w:trHeight w:val="454"/>
        </w:trPr>
        <w:tc>
          <w:tcPr>
            <w:tcW w:w="2880" w:type="dxa"/>
            <w:vMerge w:val="restart"/>
            <w:vAlign w:val="center"/>
          </w:tcPr>
          <w:p w14:paraId="78C5B15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533292D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5638B37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2C0400DE" w14:textId="77777777" w:rsidTr="009153C9">
        <w:trPr>
          <w:trHeight w:val="454"/>
        </w:trPr>
        <w:tc>
          <w:tcPr>
            <w:tcW w:w="2880" w:type="dxa"/>
            <w:vMerge/>
          </w:tcPr>
          <w:p w14:paraId="083A86C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852515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1906916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5D12B31E" w14:textId="77777777" w:rsidTr="009153C9">
        <w:trPr>
          <w:trHeight w:val="454"/>
        </w:trPr>
        <w:tc>
          <w:tcPr>
            <w:tcW w:w="2880" w:type="dxa"/>
            <w:vMerge/>
          </w:tcPr>
          <w:p w14:paraId="30A21B3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5F9F8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71C992D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3B73881E" w14:textId="77777777" w:rsidTr="009153C9">
        <w:trPr>
          <w:trHeight w:val="454"/>
        </w:trPr>
        <w:tc>
          <w:tcPr>
            <w:tcW w:w="2880" w:type="dxa"/>
            <w:vMerge/>
          </w:tcPr>
          <w:p w14:paraId="316E798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6387AD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6FCD8BA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0206E01C" w14:textId="77777777" w:rsidTr="009153C9">
        <w:trPr>
          <w:trHeight w:val="454"/>
        </w:trPr>
        <w:tc>
          <w:tcPr>
            <w:tcW w:w="2880" w:type="dxa"/>
            <w:vMerge w:val="restart"/>
            <w:vAlign w:val="center"/>
          </w:tcPr>
          <w:p w14:paraId="5A39C9E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7602948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5C09E0E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06330833" w14:textId="77777777" w:rsidTr="009153C9">
        <w:trPr>
          <w:trHeight w:val="454"/>
        </w:trPr>
        <w:tc>
          <w:tcPr>
            <w:tcW w:w="2880" w:type="dxa"/>
            <w:vMerge/>
          </w:tcPr>
          <w:p w14:paraId="5CD036E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AD67C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517164C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35164886" w14:textId="77777777" w:rsidTr="009153C9">
        <w:trPr>
          <w:trHeight w:val="454"/>
        </w:trPr>
        <w:tc>
          <w:tcPr>
            <w:tcW w:w="2880" w:type="dxa"/>
            <w:vMerge/>
          </w:tcPr>
          <w:p w14:paraId="6ECE35F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7F9095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27E91D5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7C881028" w14:textId="77777777" w:rsidTr="009153C9">
        <w:trPr>
          <w:trHeight w:val="454"/>
        </w:trPr>
        <w:tc>
          <w:tcPr>
            <w:tcW w:w="2880" w:type="dxa"/>
            <w:vMerge/>
          </w:tcPr>
          <w:p w14:paraId="32E91AF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3BB565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34ECD3D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2DABBFB6" w14:textId="77777777" w:rsidTr="009153C9">
        <w:trPr>
          <w:trHeight w:val="454"/>
        </w:trPr>
        <w:tc>
          <w:tcPr>
            <w:tcW w:w="2880" w:type="dxa"/>
            <w:vMerge/>
          </w:tcPr>
          <w:p w14:paraId="0AE0D70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EA6E5C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13C9541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27645057" w14:textId="77777777" w:rsidTr="009153C9">
        <w:trPr>
          <w:trHeight w:val="454"/>
        </w:trPr>
        <w:tc>
          <w:tcPr>
            <w:tcW w:w="2880" w:type="dxa"/>
            <w:vMerge/>
          </w:tcPr>
          <w:p w14:paraId="30E67C4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53AEE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10D06FF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1E4F685A" w14:textId="77777777" w:rsidTr="009153C9">
        <w:trPr>
          <w:trHeight w:val="454"/>
        </w:trPr>
        <w:tc>
          <w:tcPr>
            <w:tcW w:w="2880" w:type="dxa"/>
            <w:vMerge/>
          </w:tcPr>
          <w:p w14:paraId="4E6AEBE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6E7DB2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37CF146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27A71A87" w14:textId="77777777" w:rsidTr="009153C9">
        <w:trPr>
          <w:trHeight w:val="454"/>
        </w:trPr>
        <w:tc>
          <w:tcPr>
            <w:tcW w:w="2880" w:type="dxa"/>
            <w:vMerge w:val="restart"/>
            <w:vAlign w:val="center"/>
          </w:tcPr>
          <w:p w14:paraId="6762F47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5A4AA7F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7D1B9EC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26F053FD" w14:textId="77777777" w:rsidTr="009153C9">
        <w:trPr>
          <w:trHeight w:val="454"/>
        </w:trPr>
        <w:tc>
          <w:tcPr>
            <w:tcW w:w="2880" w:type="dxa"/>
            <w:vMerge/>
          </w:tcPr>
          <w:p w14:paraId="50B1659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09417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0C4AA6D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34F5D1E8" w14:textId="77777777" w:rsidTr="009153C9">
        <w:trPr>
          <w:trHeight w:val="454"/>
        </w:trPr>
        <w:tc>
          <w:tcPr>
            <w:tcW w:w="2880" w:type="dxa"/>
            <w:vMerge/>
          </w:tcPr>
          <w:p w14:paraId="6CD2D35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F03C1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7E2D8FE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1D4D9C89" w14:textId="77777777" w:rsidTr="009153C9">
        <w:trPr>
          <w:trHeight w:val="454"/>
        </w:trPr>
        <w:tc>
          <w:tcPr>
            <w:tcW w:w="2880" w:type="dxa"/>
            <w:vMerge/>
          </w:tcPr>
          <w:p w14:paraId="55826E0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7C4A81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1E722DA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695211C8" w14:textId="77777777" w:rsidTr="009153C9">
        <w:trPr>
          <w:trHeight w:val="454"/>
        </w:trPr>
        <w:tc>
          <w:tcPr>
            <w:tcW w:w="2880" w:type="dxa"/>
            <w:vMerge w:val="restart"/>
            <w:vAlign w:val="center"/>
          </w:tcPr>
          <w:p w14:paraId="457AF0D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18761D0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0643925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38B80CBB" w14:textId="77777777" w:rsidTr="009153C9">
        <w:trPr>
          <w:trHeight w:val="454"/>
        </w:trPr>
        <w:tc>
          <w:tcPr>
            <w:tcW w:w="2880" w:type="dxa"/>
            <w:vMerge/>
          </w:tcPr>
          <w:p w14:paraId="0C81215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0E9C25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32D1E12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4D8AA511" w14:textId="77777777" w:rsidTr="009153C9">
        <w:trPr>
          <w:trHeight w:val="454"/>
        </w:trPr>
        <w:tc>
          <w:tcPr>
            <w:tcW w:w="2880" w:type="dxa"/>
            <w:vMerge/>
          </w:tcPr>
          <w:p w14:paraId="07CD412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849E34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75A1717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08A0D11D" w14:textId="77777777" w:rsidTr="009153C9">
        <w:trPr>
          <w:trHeight w:val="454"/>
        </w:trPr>
        <w:tc>
          <w:tcPr>
            <w:tcW w:w="2880" w:type="dxa"/>
            <w:vMerge/>
          </w:tcPr>
          <w:p w14:paraId="5AEB57E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198849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2322C9B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19D4A7D0" w14:textId="77777777" w:rsidTr="009153C9">
        <w:trPr>
          <w:trHeight w:val="454"/>
        </w:trPr>
        <w:tc>
          <w:tcPr>
            <w:tcW w:w="2880" w:type="dxa"/>
            <w:vMerge/>
          </w:tcPr>
          <w:p w14:paraId="1C830D6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AA5969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6D8EC97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58AE42BC" w14:textId="77777777" w:rsidTr="009153C9">
        <w:trPr>
          <w:trHeight w:val="454"/>
        </w:trPr>
        <w:tc>
          <w:tcPr>
            <w:tcW w:w="2880" w:type="dxa"/>
            <w:vMerge/>
          </w:tcPr>
          <w:p w14:paraId="0E36A38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12BC75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678AF38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28D44015" w14:textId="77777777" w:rsidTr="009153C9">
        <w:trPr>
          <w:trHeight w:val="454"/>
        </w:trPr>
        <w:tc>
          <w:tcPr>
            <w:tcW w:w="2880" w:type="dxa"/>
            <w:vAlign w:val="center"/>
          </w:tcPr>
          <w:p w14:paraId="3043105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17D5F47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060FD7B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7E39A468" w14:textId="77777777" w:rsidTr="009153C9">
        <w:trPr>
          <w:trHeight w:val="454"/>
        </w:trPr>
        <w:tc>
          <w:tcPr>
            <w:tcW w:w="2880" w:type="dxa"/>
            <w:vAlign w:val="center"/>
          </w:tcPr>
          <w:p w14:paraId="71AB37F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508F3D3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222B9D2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2685CDA5" w14:textId="77777777" w:rsidTr="009153C9">
        <w:trPr>
          <w:trHeight w:val="454"/>
        </w:trPr>
        <w:tc>
          <w:tcPr>
            <w:tcW w:w="2880" w:type="dxa"/>
            <w:vMerge w:val="restart"/>
            <w:vAlign w:val="center"/>
          </w:tcPr>
          <w:p w14:paraId="04651A8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35B854F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7B9F3A2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5FFB0D04" w14:textId="77777777" w:rsidTr="009153C9">
        <w:trPr>
          <w:trHeight w:val="454"/>
        </w:trPr>
        <w:tc>
          <w:tcPr>
            <w:tcW w:w="2880" w:type="dxa"/>
            <w:vMerge/>
          </w:tcPr>
          <w:p w14:paraId="762EFBB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37AC3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17B6EEF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33947529" w14:textId="77777777" w:rsidTr="009153C9">
        <w:trPr>
          <w:trHeight w:val="454"/>
        </w:trPr>
        <w:tc>
          <w:tcPr>
            <w:tcW w:w="2880" w:type="dxa"/>
            <w:vMerge w:val="restart"/>
            <w:vAlign w:val="center"/>
          </w:tcPr>
          <w:p w14:paraId="3D2F39A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57C2B3E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637C534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46E030DF" w14:textId="77777777" w:rsidTr="009153C9">
        <w:trPr>
          <w:trHeight w:val="454"/>
        </w:trPr>
        <w:tc>
          <w:tcPr>
            <w:tcW w:w="2880" w:type="dxa"/>
            <w:vMerge/>
          </w:tcPr>
          <w:p w14:paraId="615F649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3A38FC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54CFE71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250625AB" w14:textId="77777777" w:rsidTr="009153C9">
        <w:trPr>
          <w:trHeight w:val="454"/>
        </w:trPr>
        <w:tc>
          <w:tcPr>
            <w:tcW w:w="2880" w:type="dxa"/>
            <w:vMerge w:val="restart"/>
            <w:vAlign w:val="center"/>
          </w:tcPr>
          <w:p w14:paraId="21BFAF9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51C0A9E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674389B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183000AD" w14:textId="77777777" w:rsidTr="009153C9">
        <w:trPr>
          <w:trHeight w:val="454"/>
        </w:trPr>
        <w:tc>
          <w:tcPr>
            <w:tcW w:w="2880" w:type="dxa"/>
            <w:vMerge/>
          </w:tcPr>
          <w:p w14:paraId="77DFC6D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EDC2F5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401246B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564CC8A6" w14:textId="77777777" w:rsidTr="009153C9">
        <w:trPr>
          <w:trHeight w:val="454"/>
        </w:trPr>
        <w:tc>
          <w:tcPr>
            <w:tcW w:w="2880" w:type="dxa"/>
            <w:vMerge/>
          </w:tcPr>
          <w:p w14:paraId="04969BA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0DF29D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2C550F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7C790FFB" w14:textId="77777777" w:rsidTr="009153C9">
        <w:trPr>
          <w:trHeight w:val="454"/>
        </w:trPr>
        <w:tc>
          <w:tcPr>
            <w:tcW w:w="2880" w:type="dxa"/>
            <w:vMerge w:val="restart"/>
            <w:vAlign w:val="center"/>
          </w:tcPr>
          <w:p w14:paraId="5ABA6E9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3D3121A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20E496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69743091" w14:textId="77777777" w:rsidTr="009153C9">
        <w:trPr>
          <w:trHeight w:val="454"/>
        </w:trPr>
        <w:tc>
          <w:tcPr>
            <w:tcW w:w="2880" w:type="dxa"/>
            <w:vMerge/>
          </w:tcPr>
          <w:p w14:paraId="4B66F92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8715FC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4075275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29780856"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7CE4A707" w14:textId="08B42772"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37. 应用服务器91</w:t>
      </w:r>
    </w:p>
    <w:tbl>
      <w:tblPr>
        <w:tblStyle w:val="5b"/>
        <w:tblW w:w="0" w:type="auto"/>
        <w:tblLook w:val="04A0" w:firstRow="1" w:lastRow="0" w:firstColumn="1" w:lastColumn="0" w:noHBand="0" w:noVBand="1"/>
      </w:tblPr>
      <w:tblGrid>
        <w:gridCol w:w="2706"/>
        <w:gridCol w:w="2720"/>
        <w:gridCol w:w="2870"/>
      </w:tblGrid>
      <w:tr w:rsidR="006E1EC7" w:rsidRPr="006E1EC7" w14:paraId="66E34761" w14:textId="77777777" w:rsidTr="009153C9">
        <w:trPr>
          <w:trHeight w:val="454"/>
        </w:trPr>
        <w:tc>
          <w:tcPr>
            <w:tcW w:w="2880" w:type="dxa"/>
            <w:shd w:val="clear" w:color="auto" w:fill="7D7D7D"/>
            <w:vAlign w:val="center"/>
          </w:tcPr>
          <w:p w14:paraId="6AE8A4F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7A0C6C8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49AC025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1CE3BFA7" w14:textId="77777777" w:rsidTr="009153C9">
        <w:trPr>
          <w:trHeight w:val="454"/>
        </w:trPr>
        <w:tc>
          <w:tcPr>
            <w:tcW w:w="2880" w:type="dxa"/>
            <w:vMerge w:val="restart"/>
            <w:vAlign w:val="center"/>
          </w:tcPr>
          <w:p w14:paraId="38364AC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15DF756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38A7EAB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390DD699" w14:textId="77777777" w:rsidTr="009153C9">
        <w:trPr>
          <w:trHeight w:val="454"/>
        </w:trPr>
        <w:tc>
          <w:tcPr>
            <w:tcW w:w="2880" w:type="dxa"/>
            <w:vMerge/>
          </w:tcPr>
          <w:p w14:paraId="683C2F5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7F166A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32FD435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333E20C2" w14:textId="77777777" w:rsidTr="009153C9">
        <w:trPr>
          <w:trHeight w:val="454"/>
        </w:trPr>
        <w:tc>
          <w:tcPr>
            <w:tcW w:w="2880" w:type="dxa"/>
            <w:vMerge/>
          </w:tcPr>
          <w:p w14:paraId="62EE6B9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FA19E8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264B56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6C9048AA" w14:textId="77777777" w:rsidTr="009153C9">
        <w:trPr>
          <w:trHeight w:val="454"/>
        </w:trPr>
        <w:tc>
          <w:tcPr>
            <w:tcW w:w="2880" w:type="dxa"/>
            <w:vMerge/>
          </w:tcPr>
          <w:p w14:paraId="717B719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7C09F4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23AADA9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74B3162B" w14:textId="77777777" w:rsidTr="009153C9">
        <w:trPr>
          <w:trHeight w:val="454"/>
        </w:trPr>
        <w:tc>
          <w:tcPr>
            <w:tcW w:w="2880" w:type="dxa"/>
            <w:vMerge w:val="restart"/>
            <w:vAlign w:val="center"/>
          </w:tcPr>
          <w:p w14:paraId="764086F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24875AA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77AE4C5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0A8741A1" w14:textId="77777777" w:rsidTr="009153C9">
        <w:trPr>
          <w:trHeight w:val="454"/>
        </w:trPr>
        <w:tc>
          <w:tcPr>
            <w:tcW w:w="2880" w:type="dxa"/>
            <w:vMerge/>
          </w:tcPr>
          <w:p w14:paraId="15665FF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37B5E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7EF14F9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41BF6A60" w14:textId="77777777" w:rsidTr="009153C9">
        <w:trPr>
          <w:trHeight w:val="454"/>
        </w:trPr>
        <w:tc>
          <w:tcPr>
            <w:tcW w:w="2880" w:type="dxa"/>
            <w:vMerge/>
          </w:tcPr>
          <w:p w14:paraId="01ED750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DAEBE6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03CBEFE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1AF76ACD" w14:textId="77777777" w:rsidTr="009153C9">
        <w:trPr>
          <w:trHeight w:val="454"/>
        </w:trPr>
        <w:tc>
          <w:tcPr>
            <w:tcW w:w="2880" w:type="dxa"/>
            <w:vMerge/>
          </w:tcPr>
          <w:p w14:paraId="6760CF9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808070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370376F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5301471D" w14:textId="77777777" w:rsidTr="009153C9">
        <w:trPr>
          <w:trHeight w:val="454"/>
        </w:trPr>
        <w:tc>
          <w:tcPr>
            <w:tcW w:w="2880" w:type="dxa"/>
            <w:vMerge/>
          </w:tcPr>
          <w:p w14:paraId="20C8ED2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73DB65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758A3AD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39F99164" w14:textId="77777777" w:rsidTr="009153C9">
        <w:trPr>
          <w:trHeight w:val="454"/>
        </w:trPr>
        <w:tc>
          <w:tcPr>
            <w:tcW w:w="2880" w:type="dxa"/>
            <w:vMerge/>
          </w:tcPr>
          <w:p w14:paraId="7312161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7E6B2D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0868DD2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29CF7EE8" w14:textId="77777777" w:rsidTr="009153C9">
        <w:trPr>
          <w:trHeight w:val="454"/>
        </w:trPr>
        <w:tc>
          <w:tcPr>
            <w:tcW w:w="2880" w:type="dxa"/>
            <w:vMerge/>
          </w:tcPr>
          <w:p w14:paraId="364B69D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628460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5212799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7969E4EC" w14:textId="77777777" w:rsidTr="009153C9">
        <w:trPr>
          <w:trHeight w:val="454"/>
        </w:trPr>
        <w:tc>
          <w:tcPr>
            <w:tcW w:w="2880" w:type="dxa"/>
            <w:vMerge w:val="restart"/>
            <w:vAlign w:val="center"/>
          </w:tcPr>
          <w:p w14:paraId="1844571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10CDA17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3BB7133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6293B617" w14:textId="77777777" w:rsidTr="009153C9">
        <w:trPr>
          <w:trHeight w:val="454"/>
        </w:trPr>
        <w:tc>
          <w:tcPr>
            <w:tcW w:w="2880" w:type="dxa"/>
            <w:vMerge/>
          </w:tcPr>
          <w:p w14:paraId="6E8022C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4C3F00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2BDD445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6AF9E6AF" w14:textId="77777777" w:rsidTr="009153C9">
        <w:trPr>
          <w:trHeight w:val="454"/>
        </w:trPr>
        <w:tc>
          <w:tcPr>
            <w:tcW w:w="2880" w:type="dxa"/>
            <w:vMerge/>
          </w:tcPr>
          <w:p w14:paraId="57BD6D3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912CCA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014263C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1A54737D" w14:textId="77777777" w:rsidTr="009153C9">
        <w:trPr>
          <w:trHeight w:val="454"/>
        </w:trPr>
        <w:tc>
          <w:tcPr>
            <w:tcW w:w="2880" w:type="dxa"/>
            <w:vMerge/>
          </w:tcPr>
          <w:p w14:paraId="1013C64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1AA7D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6490994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310CCF36" w14:textId="77777777" w:rsidTr="009153C9">
        <w:trPr>
          <w:trHeight w:val="454"/>
        </w:trPr>
        <w:tc>
          <w:tcPr>
            <w:tcW w:w="2880" w:type="dxa"/>
            <w:vMerge w:val="restart"/>
            <w:vAlign w:val="center"/>
          </w:tcPr>
          <w:p w14:paraId="34DF353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7209384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66C1BA1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3AD391B8" w14:textId="77777777" w:rsidTr="009153C9">
        <w:trPr>
          <w:trHeight w:val="454"/>
        </w:trPr>
        <w:tc>
          <w:tcPr>
            <w:tcW w:w="2880" w:type="dxa"/>
            <w:vMerge/>
          </w:tcPr>
          <w:p w14:paraId="53760FB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34531F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409BFA0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676B2A4D" w14:textId="77777777" w:rsidTr="009153C9">
        <w:trPr>
          <w:trHeight w:val="454"/>
        </w:trPr>
        <w:tc>
          <w:tcPr>
            <w:tcW w:w="2880" w:type="dxa"/>
            <w:vMerge/>
          </w:tcPr>
          <w:p w14:paraId="618A1C0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A613C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4F50BCE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6D973A60" w14:textId="77777777" w:rsidTr="009153C9">
        <w:trPr>
          <w:trHeight w:val="454"/>
        </w:trPr>
        <w:tc>
          <w:tcPr>
            <w:tcW w:w="2880" w:type="dxa"/>
            <w:vMerge/>
          </w:tcPr>
          <w:p w14:paraId="1542C40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D665A1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1A9BFF2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67CD0368" w14:textId="77777777" w:rsidTr="009153C9">
        <w:trPr>
          <w:trHeight w:val="454"/>
        </w:trPr>
        <w:tc>
          <w:tcPr>
            <w:tcW w:w="2880" w:type="dxa"/>
            <w:vMerge/>
          </w:tcPr>
          <w:p w14:paraId="5DA7673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A2F8A0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0CCE778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38E52C52" w14:textId="77777777" w:rsidTr="009153C9">
        <w:trPr>
          <w:trHeight w:val="454"/>
        </w:trPr>
        <w:tc>
          <w:tcPr>
            <w:tcW w:w="2880" w:type="dxa"/>
            <w:vMerge/>
          </w:tcPr>
          <w:p w14:paraId="3F08ACE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ADE315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491800D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41F87528" w14:textId="77777777" w:rsidTr="009153C9">
        <w:trPr>
          <w:trHeight w:val="454"/>
        </w:trPr>
        <w:tc>
          <w:tcPr>
            <w:tcW w:w="2880" w:type="dxa"/>
            <w:vAlign w:val="center"/>
          </w:tcPr>
          <w:p w14:paraId="4AE2151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5E4EE7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140FECB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08201654" w14:textId="77777777" w:rsidTr="009153C9">
        <w:trPr>
          <w:trHeight w:val="454"/>
        </w:trPr>
        <w:tc>
          <w:tcPr>
            <w:tcW w:w="2880" w:type="dxa"/>
            <w:vAlign w:val="center"/>
          </w:tcPr>
          <w:p w14:paraId="73B3491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40089F3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25D2194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3ED781CB" w14:textId="77777777" w:rsidTr="009153C9">
        <w:trPr>
          <w:trHeight w:val="454"/>
        </w:trPr>
        <w:tc>
          <w:tcPr>
            <w:tcW w:w="2880" w:type="dxa"/>
            <w:vMerge w:val="restart"/>
            <w:vAlign w:val="center"/>
          </w:tcPr>
          <w:p w14:paraId="5205591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32370F7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0558E86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3C923974" w14:textId="77777777" w:rsidTr="009153C9">
        <w:trPr>
          <w:trHeight w:val="454"/>
        </w:trPr>
        <w:tc>
          <w:tcPr>
            <w:tcW w:w="2880" w:type="dxa"/>
            <w:vMerge/>
          </w:tcPr>
          <w:p w14:paraId="6C9B173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4D5B9D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6646936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72D42749" w14:textId="77777777" w:rsidTr="009153C9">
        <w:trPr>
          <w:trHeight w:val="454"/>
        </w:trPr>
        <w:tc>
          <w:tcPr>
            <w:tcW w:w="2880" w:type="dxa"/>
            <w:vMerge w:val="restart"/>
            <w:vAlign w:val="center"/>
          </w:tcPr>
          <w:p w14:paraId="50B2D8D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7836087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4BF0E02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5AF190E8" w14:textId="77777777" w:rsidTr="009153C9">
        <w:trPr>
          <w:trHeight w:val="454"/>
        </w:trPr>
        <w:tc>
          <w:tcPr>
            <w:tcW w:w="2880" w:type="dxa"/>
            <w:vMerge/>
          </w:tcPr>
          <w:p w14:paraId="4FF403A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F3DA38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5AB7DEF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128644F7" w14:textId="77777777" w:rsidTr="009153C9">
        <w:trPr>
          <w:trHeight w:val="454"/>
        </w:trPr>
        <w:tc>
          <w:tcPr>
            <w:tcW w:w="2880" w:type="dxa"/>
            <w:vMerge w:val="restart"/>
            <w:vAlign w:val="center"/>
          </w:tcPr>
          <w:p w14:paraId="0050F2B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3C7B450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6014A18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3BED021B" w14:textId="77777777" w:rsidTr="009153C9">
        <w:trPr>
          <w:trHeight w:val="454"/>
        </w:trPr>
        <w:tc>
          <w:tcPr>
            <w:tcW w:w="2880" w:type="dxa"/>
            <w:vMerge/>
          </w:tcPr>
          <w:p w14:paraId="441067A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466880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2C7C69A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4FFD9484" w14:textId="77777777" w:rsidTr="009153C9">
        <w:trPr>
          <w:trHeight w:val="454"/>
        </w:trPr>
        <w:tc>
          <w:tcPr>
            <w:tcW w:w="2880" w:type="dxa"/>
            <w:vMerge/>
          </w:tcPr>
          <w:p w14:paraId="0E769DA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789D87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7E4249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33D6420B" w14:textId="77777777" w:rsidTr="009153C9">
        <w:trPr>
          <w:trHeight w:val="454"/>
        </w:trPr>
        <w:tc>
          <w:tcPr>
            <w:tcW w:w="2880" w:type="dxa"/>
            <w:vMerge w:val="restart"/>
            <w:vAlign w:val="center"/>
          </w:tcPr>
          <w:p w14:paraId="4E37781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41064E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2A0C459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5055FD4B" w14:textId="77777777" w:rsidTr="009153C9">
        <w:trPr>
          <w:trHeight w:val="454"/>
        </w:trPr>
        <w:tc>
          <w:tcPr>
            <w:tcW w:w="2880" w:type="dxa"/>
            <w:vMerge/>
          </w:tcPr>
          <w:p w14:paraId="3DB05C7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1D80B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482F0E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0DE317C4"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5C1374CC" w14:textId="50BA5A51"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38. 应用服务器94</w:t>
      </w:r>
    </w:p>
    <w:tbl>
      <w:tblPr>
        <w:tblStyle w:val="5b"/>
        <w:tblW w:w="0" w:type="auto"/>
        <w:tblLook w:val="04A0" w:firstRow="1" w:lastRow="0" w:firstColumn="1" w:lastColumn="0" w:noHBand="0" w:noVBand="1"/>
      </w:tblPr>
      <w:tblGrid>
        <w:gridCol w:w="2706"/>
        <w:gridCol w:w="2720"/>
        <w:gridCol w:w="2870"/>
      </w:tblGrid>
      <w:tr w:rsidR="006E1EC7" w:rsidRPr="006E1EC7" w14:paraId="6FC1C7CE" w14:textId="77777777" w:rsidTr="009153C9">
        <w:trPr>
          <w:trHeight w:val="454"/>
        </w:trPr>
        <w:tc>
          <w:tcPr>
            <w:tcW w:w="2880" w:type="dxa"/>
            <w:shd w:val="clear" w:color="auto" w:fill="7D7D7D"/>
            <w:vAlign w:val="center"/>
          </w:tcPr>
          <w:p w14:paraId="7174919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20026C1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17FA134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670E1F68" w14:textId="77777777" w:rsidTr="009153C9">
        <w:trPr>
          <w:trHeight w:val="454"/>
        </w:trPr>
        <w:tc>
          <w:tcPr>
            <w:tcW w:w="2880" w:type="dxa"/>
            <w:vMerge w:val="restart"/>
            <w:vAlign w:val="center"/>
          </w:tcPr>
          <w:p w14:paraId="781B1B3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42EF6CF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7634EA5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6A7EFA83" w14:textId="77777777" w:rsidTr="009153C9">
        <w:trPr>
          <w:trHeight w:val="454"/>
        </w:trPr>
        <w:tc>
          <w:tcPr>
            <w:tcW w:w="2880" w:type="dxa"/>
            <w:vMerge/>
          </w:tcPr>
          <w:p w14:paraId="23D7CDE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902A05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64CEBEE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5B8AC575" w14:textId="77777777" w:rsidTr="009153C9">
        <w:trPr>
          <w:trHeight w:val="454"/>
        </w:trPr>
        <w:tc>
          <w:tcPr>
            <w:tcW w:w="2880" w:type="dxa"/>
            <w:vMerge/>
          </w:tcPr>
          <w:p w14:paraId="245D55D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BB238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6F20E1F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4C5DE08F" w14:textId="77777777" w:rsidTr="009153C9">
        <w:trPr>
          <w:trHeight w:val="454"/>
        </w:trPr>
        <w:tc>
          <w:tcPr>
            <w:tcW w:w="2880" w:type="dxa"/>
            <w:vMerge/>
          </w:tcPr>
          <w:p w14:paraId="75C600D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81AB15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4313097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351767AC" w14:textId="77777777" w:rsidTr="009153C9">
        <w:trPr>
          <w:trHeight w:val="454"/>
        </w:trPr>
        <w:tc>
          <w:tcPr>
            <w:tcW w:w="2880" w:type="dxa"/>
            <w:vMerge w:val="restart"/>
            <w:vAlign w:val="center"/>
          </w:tcPr>
          <w:p w14:paraId="487CA3B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70A2890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2670166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3443A480" w14:textId="77777777" w:rsidTr="009153C9">
        <w:trPr>
          <w:trHeight w:val="454"/>
        </w:trPr>
        <w:tc>
          <w:tcPr>
            <w:tcW w:w="2880" w:type="dxa"/>
            <w:vMerge/>
          </w:tcPr>
          <w:p w14:paraId="5DF1028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1FBEFF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393152D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0C0EDE77" w14:textId="77777777" w:rsidTr="009153C9">
        <w:trPr>
          <w:trHeight w:val="454"/>
        </w:trPr>
        <w:tc>
          <w:tcPr>
            <w:tcW w:w="2880" w:type="dxa"/>
            <w:vMerge/>
          </w:tcPr>
          <w:p w14:paraId="220A9B4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BF449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35A4BDB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6AB2649E" w14:textId="77777777" w:rsidTr="009153C9">
        <w:trPr>
          <w:trHeight w:val="454"/>
        </w:trPr>
        <w:tc>
          <w:tcPr>
            <w:tcW w:w="2880" w:type="dxa"/>
            <w:vMerge/>
          </w:tcPr>
          <w:p w14:paraId="31792B8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088ECD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6FF37A9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5BD11EF6" w14:textId="77777777" w:rsidTr="009153C9">
        <w:trPr>
          <w:trHeight w:val="454"/>
        </w:trPr>
        <w:tc>
          <w:tcPr>
            <w:tcW w:w="2880" w:type="dxa"/>
            <w:vMerge/>
          </w:tcPr>
          <w:p w14:paraId="58CAEE1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C1DE43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21C9F53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09CB17DE" w14:textId="77777777" w:rsidTr="009153C9">
        <w:trPr>
          <w:trHeight w:val="454"/>
        </w:trPr>
        <w:tc>
          <w:tcPr>
            <w:tcW w:w="2880" w:type="dxa"/>
            <w:vMerge/>
          </w:tcPr>
          <w:p w14:paraId="009DB75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D8FFEC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582E785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6C60E35F" w14:textId="77777777" w:rsidTr="009153C9">
        <w:trPr>
          <w:trHeight w:val="454"/>
        </w:trPr>
        <w:tc>
          <w:tcPr>
            <w:tcW w:w="2880" w:type="dxa"/>
            <w:vMerge/>
          </w:tcPr>
          <w:p w14:paraId="4F5F61F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93DEAB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7761575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7A67A840" w14:textId="77777777" w:rsidTr="009153C9">
        <w:trPr>
          <w:trHeight w:val="454"/>
        </w:trPr>
        <w:tc>
          <w:tcPr>
            <w:tcW w:w="2880" w:type="dxa"/>
            <w:vMerge w:val="restart"/>
            <w:vAlign w:val="center"/>
          </w:tcPr>
          <w:p w14:paraId="5BFF9F0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7884E8E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1DE8789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70DF182F" w14:textId="77777777" w:rsidTr="009153C9">
        <w:trPr>
          <w:trHeight w:val="454"/>
        </w:trPr>
        <w:tc>
          <w:tcPr>
            <w:tcW w:w="2880" w:type="dxa"/>
            <w:vMerge/>
          </w:tcPr>
          <w:p w14:paraId="75AE863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35F428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3888BD9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0FAB97F2" w14:textId="77777777" w:rsidTr="009153C9">
        <w:trPr>
          <w:trHeight w:val="454"/>
        </w:trPr>
        <w:tc>
          <w:tcPr>
            <w:tcW w:w="2880" w:type="dxa"/>
            <w:vMerge/>
          </w:tcPr>
          <w:p w14:paraId="39AFAF5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3E6AEF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63D2239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51E92DD7" w14:textId="77777777" w:rsidTr="009153C9">
        <w:trPr>
          <w:trHeight w:val="454"/>
        </w:trPr>
        <w:tc>
          <w:tcPr>
            <w:tcW w:w="2880" w:type="dxa"/>
            <w:vMerge/>
          </w:tcPr>
          <w:p w14:paraId="44F0D4B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61D33F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0960640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1F871C19" w14:textId="77777777" w:rsidTr="009153C9">
        <w:trPr>
          <w:trHeight w:val="454"/>
        </w:trPr>
        <w:tc>
          <w:tcPr>
            <w:tcW w:w="2880" w:type="dxa"/>
            <w:vMerge w:val="restart"/>
            <w:vAlign w:val="center"/>
          </w:tcPr>
          <w:p w14:paraId="799062C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332A45A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77C018D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7183438B" w14:textId="77777777" w:rsidTr="009153C9">
        <w:trPr>
          <w:trHeight w:val="454"/>
        </w:trPr>
        <w:tc>
          <w:tcPr>
            <w:tcW w:w="2880" w:type="dxa"/>
            <w:vMerge/>
          </w:tcPr>
          <w:p w14:paraId="1D4DB2F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8D6827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6857206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12AA7544" w14:textId="77777777" w:rsidTr="009153C9">
        <w:trPr>
          <w:trHeight w:val="454"/>
        </w:trPr>
        <w:tc>
          <w:tcPr>
            <w:tcW w:w="2880" w:type="dxa"/>
            <w:vMerge/>
          </w:tcPr>
          <w:p w14:paraId="53C31EC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F81DA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3395BE1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11BD4036" w14:textId="77777777" w:rsidTr="009153C9">
        <w:trPr>
          <w:trHeight w:val="454"/>
        </w:trPr>
        <w:tc>
          <w:tcPr>
            <w:tcW w:w="2880" w:type="dxa"/>
            <w:vMerge/>
          </w:tcPr>
          <w:p w14:paraId="30615D5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24594F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627085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0BB8BF42" w14:textId="77777777" w:rsidTr="009153C9">
        <w:trPr>
          <w:trHeight w:val="454"/>
        </w:trPr>
        <w:tc>
          <w:tcPr>
            <w:tcW w:w="2880" w:type="dxa"/>
            <w:vMerge/>
          </w:tcPr>
          <w:p w14:paraId="2455158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F26F76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44EE798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38D962B0" w14:textId="77777777" w:rsidTr="009153C9">
        <w:trPr>
          <w:trHeight w:val="454"/>
        </w:trPr>
        <w:tc>
          <w:tcPr>
            <w:tcW w:w="2880" w:type="dxa"/>
            <w:vMerge/>
          </w:tcPr>
          <w:p w14:paraId="498DF59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6132E3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08E0F31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71E49CEB" w14:textId="77777777" w:rsidTr="009153C9">
        <w:trPr>
          <w:trHeight w:val="454"/>
        </w:trPr>
        <w:tc>
          <w:tcPr>
            <w:tcW w:w="2880" w:type="dxa"/>
            <w:vAlign w:val="center"/>
          </w:tcPr>
          <w:p w14:paraId="06ABC46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069B057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042DF38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6FE25046" w14:textId="77777777" w:rsidTr="009153C9">
        <w:trPr>
          <w:trHeight w:val="454"/>
        </w:trPr>
        <w:tc>
          <w:tcPr>
            <w:tcW w:w="2880" w:type="dxa"/>
            <w:vAlign w:val="center"/>
          </w:tcPr>
          <w:p w14:paraId="6A64CE8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3853949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797746C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0E78A07A" w14:textId="77777777" w:rsidTr="009153C9">
        <w:trPr>
          <w:trHeight w:val="454"/>
        </w:trPr>
        <w:tc>
          <w:tcPr>
            <w:tcW w:w="2880" w:type="dxa"/>
            <w:vMerge w:val="restart"/>
            <w:vAlign w:val="center"/>
          </w:tcPr>
          <w:p w14:paraId="582E788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09D1B61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4D4295C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02470D8A" w14:textId="77777777" w:rsidTr="009153C9">
        <w:trPr>
          <w:trHeight w:val="454"/>
        </w:trPr>
        <w:tc>
          <w:tcPr>
            <w:tcW w:w="2880" w:type="dxa"/>
            <w:vMerge/>
          </w:tcPr>
          <w:p w14:paraId="44B1301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C8F2FB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7C27146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32651FAC" w14:textId="77777777" w:rsidTr="009153C9">
        <w:trPr>
          <w:trHeight w:val="454"/>
        </w:trPr>
        <w:tc>
          <w:tcPr>
            <w:tcW w:w="2880" w:type="dxa"/>
            <w:vMerge w:val="restart"/>
            <w:vAlign w:val="center"/>
          </w:tcPr>
          <w:p w14:paraId="7ADF115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5AA8346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01EE69F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0F58193B" w14:textId="77777777" w:rsidTr="009153C9">
        <w:trPr>
          <w:trHeight w:val="454"/>
        </w:trPr>
        <w:tc>
          <w:tcPr>
            <w:tcW w:w="2880" w:type="dxa"/>
            <w:vMerge/>
          </w:tcPr>
          <w:p w14:paraId="6C7CE0A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DC2547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732FE45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12E9D150" w14:textId="77777777" w:rsidTr="009153C9">
        <w:trPr>
          <w:trHeight w:val="454"/>
        </w:trPr>
        <w:tc>
          <w:tcPr>
            <w:tcW w:w="2880" w:type="dxa"/>
            <w:vMerge w:val="restart"/>
            <w:vAlign w:val="center"/>
          </w:tcPr>
          <w:p w14:paraId="41CC995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61228AB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052FB97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5D2EC149" w14:textId="77777777" w:rsidTr="009153C9">
        <w:trPr>
          <w:trHeight w:val="454"/>
        </w:trPr>
        <w:tc>
          <w:tcPr>
            <w:tcW w:w="2880" w:type="dxa"/>
            <w:vMerge/>
          </w:tcPr>
          <w:p w14:paraId="2F0F927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3721BF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4BA6E86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01C5B71C" w14:textId="77777777" w:rsidTr="009153C9">
        <w:trPr>
          <w:trHeight w:val="454"/>
        </w:trPr>
        <w:tc>
          <w:tcPr>
            <w:tcW w:w="2880" w:type="dxa"/>
            <w:vMerge/>
          </w:tcPr>
          <w:p w14:paraId="65B9EFC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92F779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1D0C73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54E3ABA3" w14:textId="77777777" w:rsidTr="009153C9">
        <w:trPr>
          <w:trHeight w:val="454"/>
        </w:trPr>
        <w:tc>
          <w:tcPr>
            <w:tcW w:w="2880" w:type="dxa"/>
            <w:vMerge w:val="restart"/>
            <w:vAlign w:val="center"/>
          </w:tcPr>
          <w:p w14:paraId="190E6E2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59A3FAB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02D5888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190A23E5" w14:textId="77777777" w:rsidTr="009153C9">
        <w:trPr>
          <w:trHeight w:val="454"/>
        </w:trPr>
        <w:tc>
          <w:tcPr>
            <w:tcW w:w="2880" w:type="dxa"/>
            <w:vMerge/>
          </w:tcPr>
          <w:p w14:paraId="3D3C6B1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1E4A71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4BEB32D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350FCE1A"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3A6280FB" w14:textId="478F7474"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39. 应用服务器98</w:t>
      </w:r>
    </w:p>
    <w:tbl>
      <w:tblPr>
        <w:tblStyle w:val="5b"/>
        <w:tblW w:w="0" w:type="auto"/>
        <w:tblLook w:val="04A0" w:firstRow="1" w:lastRow="0" w:firstColumn="1" w:lastColumn="0" w:noHBand="0" w:noVBand="1"/>
      </w:tblPr>
      <w:tblGrid>
        <w:gridCol w:w="2706"/>
        <w:gridCol w:w="2720"/>
        <w:gridCol w:w="2870"/>
      </w:tblGrid>
      <w:tr w:rsidR="006E1EC7" w:rsidRPr="006E1EC7" w14:paraId="1642510B" w14:textId="77777777" w:rsidTr="009153C9">
        <w:trPr>
          <w:trHeight w:val="454"/>
        </w:trPr>
        <w:tc>
          <w:tcPr>
            <w:tcW w:w="2880" w:type="dxa"/>
            <w:shd w:val="clear" w:color="auto" w:fill="7D7D7D"/>
            <w:vAlign w:val="center"/>
          </w:tcPr>
          <w:p w14:paraId="6FFAE63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075F8FD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781D473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5E6F226A" w14:textId="77777777" w:rsidTr="009153C9">
        <w:trPr>
          <w:trHeight w:val="454"/>
        </w:trPr>
        <w:tc>
          <w:tcPr>
            <w:tcW w:w="2880" w:type="dxa"/>
            <w:vMerge w:val="restart"/>
            <w:vAlign w:val="center"/>
          </w:tcPr>
          <w:p w14:paraId="092BC5E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6F52E2A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59CE67C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686A3C50" w14:textId="77777777" w:rsidTr="009153C9">
        <w:trPr>
          <w:trHeight w:val="454"/>
        </w:trPr>
        <w:tc>
          <w:tcPr>
            <w:tcW w:w="2880" w:type="dxa"/>
            <w:vMerge/>
          </w:tcPr>
          <w:p w14:paraId="68882B6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AF5E1A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55DF09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3DB44919" w14:textId="77777777" w:rsidTr="009153C9">
        <w:trPr>
          <w:trHeight w:val="454"/>
        </w:trPr>
        <w:tc>
          <w:tcPr>
            <w:tcW w:w="2880" w:type="dxa"/>
            <w:vMerge/>
          </w:tcPr>
          <w:p w14:paraId="4E98C30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57F72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154972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227F9B85" w14:textId="77777777" w:rsidTr="009153C9">
        <w:trPr>
          <w:trHeight w:val="454"/>
        </w:trPr>
        <w:tc>
          <w:tcPr>
            <w:tcW w:w="2880" w:type="dxa"/>
            <w:vMerge/>
          </w:tcPr>
          <w:p w14:paraId="4865279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BAC87B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54DFA31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209F4796" w14:textId="77777777" w:rsidTr="009153C9">
        <w:trPr>
          <w:trHeight w:val="454"/>
        </w:trPr>
        <w:tc>
          <w:tcPr>
            <w:tcW w:w="2880" w:type="dxa"/>
            <w:vMerge w:val="restart"/>
            <w:vAlign w:val="center"/>
          </w:tcPr>
          <w:p w14:paraId="147DF6B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3F6E833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0DAC28A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77E9EFFB" w14:textId="77777777" w:rsidTr="009153C9">
        <w:trPr>
          <w:trHeight w:val="454"/>
        </w:trPr>
        <w:tc>
          <w:tcPr>
            <w:tcW w:w="2880" w:type="dxa"/>
            <w:vMerge/>
          </w:tcPr>
          <w:p w14:paraId="198A079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F519A8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58A2C84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4393AD89" w14:textId="77777777" w:rsidTr="009153C9">
        <w:trPr>
          <w:trHeight w:val="454"/>
        </w:trPr>
        <w:tc>
          <w:tcPr>
            <w:tcW w:w="2880" w:type="dxa"/>
            <w:vMerge/>
          </w:tcPr>
          <w:p w14:paraId="64A8661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B62898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7E41F65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71023892" w14:textId="77777777" w:rsidTr="009153C9">
        <w:trPr>
          <w:trHeight w:val="454"/>
        </w:trPr>
        <w:tc>
          <w:tcPr>
            <w:tcW w:w="2880" w:type="dxa"/>
            <w:vMerge/>
          </w:tcPr>
          <w:p w14:paraId="1375437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4A975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43FD8C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71271EE3" w14:textId="77777777" w:rsidTr="009153C9">
        <w:trPr>
          <w:trHeight w:val="454"/>
        </w:trPr>
        <w:tc>
          <w:tcPr>
            <w:tcW w:w="2880" w:type="dxa"/>
            <w:vMerge/>
          </w:tcPr>
          <w:p w14:paraId="7D41319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9189E7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5083F3A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1776884A" w14:textId="77777777" w:rsidTr="009153C9">
        <w:trPr>
          <w:trHeight w:val="454"/>
        </w:trPr>
        <w:tc>
          <w:tcPr>
            <w:tcW w:w="2880" w:type="dxa"/>
            <w:vMerge/>
          </w:tcPr>
          <w:p w14:paraId="04D8E6C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019FA9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4FAF69B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248BD297" w14:textId="77777777" w:rsidTr="009153C9">
        <w:trPr>
          <w:trHeight w:val="454"/>
        </w:trPr>
        <w:tc>
          <w:tcPr>
            <w:tcW w:w="2880" w:type="dxa"/>
            <w:vMerge/>
          </w:tcPr>
          <w:p w14:paraId="3957425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398098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5AB31DD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54AC9393" w14:textId="77777777" w:rsidTr="009153C9">
        <w:trPr>
          <w:trHeight w:val="454"/>
        </w:trPr>
        <w:tc>
          <w:tcPr>
            <w:tcW w:w="2880" w:type="dxa"/>
            <w:vMerge w:val="restart"/>
            <w:vAlign w:val="center"/>
          </w:tcPr>
          <w:p w14:paraId="231AA16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4FAECF3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0051942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73D0621A" w14:textId="77777777" w:rsidTr="009153C9">
        <w:trPr>
          <w:trHeight w:val="454"/>
        </w:trPr>
        <w:tc>
          <w:tcPr>
            <w:tcW w:w="2880" w:type="dxa"/>
            <w:vMerge/>
          </w:tcPr>
          <w:p w14:paraId="7BA6433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46DBB3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70B53C1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439A6581" w14:textId="77777777" w:rsidTr="009153C9">
        <w:trPr>
          <w:trHeight w:val="454"/>
        </w:trPr>
        <w:tc>
          <w:tcPr>
            <w:tcW w:w="2880" w:type="dxa"/>
            <w:vMerge/>
          </w:tcPr>
          <w:p w14:paraId="1C506E9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4AE728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436CE50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0E0D9DB7" w14:textId="77777777" w:rsidTr="009153C9">
        <w:trPr>
          <w:trHeight w:val="454"/>
        </w:trPr>
        <w:tc>
          <w:tcPr>
            <w:tcW w:w="2880" w:type="dxa"/>
            <w:vMerge/>
          </w:tcPr>
          <w:p w14:paraId="1534CF4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6014A6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1A8F7F2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5FE62503" w14:textId="77777777" w:rsidTr="009153C9">
        <w:trPr>
          <w:trHeight w:val="454"/>
        </w:trPr>
        <w:tc>
          <w:tcPr>
            <w:tcW w:w="2880" w:type="dxa"/>
            <w:vMerge w:val="restart"/>
            <w:vAlign w:val="center"/>
          </w:tcPr>
          <w:p w14:paraId="3B681ED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2474022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1182BF0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005AF3E4" w14:textId="77777777" w:rsidTr="009153C9">
        <w:trPr>
          <w:trHeight w:val="454"/>
        </w:trPr>
        <w:tc>
          <w:tcPr>
            <w:tcW w:w="2880" w:type="dxa"/>
            <w:vMerge/>
          </w:tcPr>
          <w:p w14:paraId="1B26BEE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876837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359DC35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6FADE319" w14:textId="77777777" w:rsidTr="009153C9">
        <w:trPr>
          <w:trHeight w:val="454"/>
        </w:trPr>
        <w:tc>
          <w:tcPr>
            <w:tcW w:w="2880" w:type="dxa"/>
            <w:vMerge/>
          </w:tcPr>
          <w:p w14:paraId="3C4B0FC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6A9F82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61A0C4E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47BF7FC8" w14:textId="77777777" w:rsidTr="009153C9">
        <w:trPr>
          <w:trHeight w:val="454"/>
        </w:trPr>
        <w:tc>
          <w:tcPr>
            <w:tcW w:w="2880" w:type="dxa"/>
            <w:vMerge/>
          </w:tcPr>
          <w:p w14:paraId="7CEE1D7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5EDEAF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235D27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2CDCD5C1" w14:textId="77777777" w:rsidTr="009153C9">
        <w:trPr>
          <w:trHeight w:val="454"/>
        </w:trPr>
        <w:tc>
          <w:tcPr>
            <w:tcW w:w="2880" w:type="dxa"/>
            <w:vMerge/>
          </w:tcPr>
          <w:p w14:paraId="1895F20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B73A0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2DEB099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3EAE6F5D" w14:textId="77777777" w:rsidTr="009153C9">
        <w:trPr>
          <w:trHeight w:val="454"/>
        </w:trPr>
        <w:tc>
          <w:tcPr>
            <w:tcW w:w="2880" w:type="dxa"/>
            <w:vMerge/>
          </w:tcPr>
          <w:p w14:paraId="2F01216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96B79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0B2FAA8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6B85AF1C" w14:textId="77777777" w:rsidTr="009153C9">
        <w:trPr>
          <w:trHeight w:val="454"/>
        </w:trPr>
        <w:tc>
          <w:tcPr>
            <w:tcW w:w="2880" w:type="dxa"/>
            <w:vAlign w:val="center"/>
          </w:tcPr>
          <w:p w14:paraId="44F3069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3A50DD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4B5A8AA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31FCD009" w14:textId="77777777" w:rsidTr="009153C9">
        <w:trPr>
          <w:trHeight w:val="454"/>
        </w:trPr>
        <w:tc>
          <w:tcPr>
            <w:tcW w:w="2880" w:type="dxa"/>
            <w:vAlign w:val="center"/>
          </w:tcPr>
          <w:p w14:paraId="029BB6D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2AC21EB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7421065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454E9A0A" w14:textId="77777777" w:rsidTr="009153C9">
        <w:trPr>
          <w:trHeight w:val="454"/>
        </w:trPr>
        <w:tc>
          <w:tcPr>
            <w:tcW w:w="2880" w:type="dxa"/>
            <w:vMerge w:val="restart"/>
            <w:vAlign w:val="center"/>
          </w:tcPr>
          <w:p w14:paraId="4AC5A52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1B5D0E9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5C04F59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44E66147" w14:textId="77777777" w:rsidTr="009153C9">
        <w:trPr>
          <w:trHeight w:val="454"/>
        </w:trPr>
        <w:tc>
          <w:tcPr>
            <w:tcW w:w="2880" w:type="dxa"/>
            <w:vMerge/>
          </w:tcPr>
          <w:p w14:paraId="737858F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AF99B5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04C9985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6E0BA8AB" w14:textId="77777777" w:rsidTr="009153C9">
        <w:trPr>
          <w:trHeight w:val="454"/>
        </w:trPr>
        <w:tc>
          <w:tcPr>
            <w:tcW w:w="2880" w:type="dxa"/>
            <w:vMerge w:val="restart"/>
            <w:vAlign w:val="center"/>
          </w:tcPr>
          <w:p w14:paraId="552EBD8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7D2AC57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6CE6D1C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66538CCA" w14:textId="77777777" w:rsidTr="009153C9">
        <w:trPr>
          <w:trHeight w:val="454"/>
        </w:trPr>
        <w:tc>
          <w:tcPr>
            <w:tcW w:w="2880" w:type="dxa"/>
            <w:vMerge/>
          </w:tcPr>
          <w:p w14:paraId="5052AA6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E60C64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31A371D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17F54338" w14:textId="77777777" w:rsidTr="009153C9">
        <w:trPr>
          <w:trHeight w:val="454"/>
        </w:trPr>
        <w:tc>
          <w:tcPr>
            <w:tcW w:w="2880" w:type="dxa"/>
            <w:vMerge w:val="restart"/>
            <w:vAlign w:val="center"/>
          </w:tcPr>
          <w:p w14:paraId="2E4CFDF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5AB8E69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02732F9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3CFC5ABF" w14:textId="77777777" w:rsidTr="009153C9">
        <w:trPr>
          <w:trHeight w:val="454"/>
        </w:trPr>
        <w:tc>
          <w:tcPr>
            <w:tcW w:w="2880" w:type="dxa"/>
            <w:vMerge/>
          </w:tcPr>
          <w:p w14:paraId="372077E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3A4275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7B851E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0B046565" w14:textId="77777777" w:rsidTr="009153C9">
        <w:trPr>
          <w:trHeight w:val="454"/>
        </w:trPr>
        <w:tc>
          <w:tcPr>
            <w:tcW w:w="2880" w:type="dxa"/>
            <w:vMerge/>
          </w:tcPr>
          <w:p w14:paraId="38321FF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601F52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442643D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63D62411" w14:textId="77777777" w:rsidTr="009153C9">
        <w:trPr>
          <w:trHeight w:val="454"/>
        </w:trPr>
        <w:tc>
          <w:tcPr>
            <w:tcW w:w="2880" w:type="dxa"/>
            <w:vMerge w:val="restart"/>
            <w:vAlign w:val="center"/>
          </w:tcPr>
          <w:p w14:paraId="42B29D9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5953C7A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7E1E19F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1166D126" w14:textId="77777777" w:rsidTr="009153C9">
        <w:trPr>
          <w:trHeight w:val="454"/>
        </w:trPr>
        <w:tc>
          <w:tcPr>
            <w:tcW w:w="2880" w:type="dxa"/>
            <w:vMerge/>
          </w:tcPr>
          <w:p w14:paraId="2932813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193B0B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69EF038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30724B63"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2BC2F1BA" w14:textId="1583B9E0"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40. 应用服务器99</w:t>
      </w:r>
    </w:p>
    <w:tbl>
      <w:tblPr>
        <w:tblStyle w:val="5b"/>
        <w:tblW w:w="0" w:type="auto"/>
        <w:tblLook w:val="04A0" w:firstRow="1" w:lastRow="0" w:firstColumn="1" w:lastColumn="0" w:noHBand="0" w:noVBand="1"/>
      </w:tblPr>
      <w:tblGrid>
        <w:gridCol w:w="2706"/>
        <w:gridCol w:w="2720"/>
        <w:gridCol w:w="2870"/>
      </w:tblGrid>
      <w:tr w:rsidR="006E1EC7" w:rsidRPr="006E1EC7" w14:paraId="5BCEF644" w14:textId="77777777" w:rsidTr="009153C9">
        <w:trPr>
          <w:trHeight w:val="454"/>
        </w:trPr>
        <w:tc>
          <w:tcPr>
            <w:tcW w:w="2880" w:type="dxa"/>
            <w:shd w:val="clear" w:color="auto" w:fill="7D7D7D"/>
            <w:vAlign w:val="center"/>
          </w:tcPr>
          <w:p w14:paraId="70C0417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1A9C445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77F70D8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217E6681" w14:textId="77777777" w:rsidTr="009153C9">
        <w:trPr>
          <w:trHeight w:val="454"/>
        </w:trPr>
        <w:tc>
          <w:tcPr>
            <w:tcW w:w="2880" w:type="dxa"/>
            <w:vMerge w:val="restart"/>
            <w:vAlign w:val="center"/>
          </w:tcPr>
          <w:p w14:paraId="2DCA833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4D18C02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498F821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7C1A1E81" w14:textId="77777777" w:rsidTr="009153C9">
        <w:trPr>
          <w:trHeight w:val="454"/>
        </w:trPr>
        <w:tc>
          <w:tcPr>
            <w:tcW w:w="2880" w:type="dxa"/>
            <w:vMerge/>
          </w:tcPr>
          <w:p w14:paraId="092F148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E33DC6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569A64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3A5A7CC2" w14:textId="77777777" w:rsidTr="009153C9">
        <w:trPr>
          <w:trHeight w:val="454"/>
        </w:trPr>
        <w:tc>
          <w:tcPr>
            <w:tcW w:w="2880" w:type="dxa"/>
            <w:vMerge/>
          </w:tcPr>
          <w:p w14:paraId="11113BB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D2DABA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3C20333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76A1591B" w14:textId="77777777" w:rsidTr="009153C9">
        <w:trPr>
          <w:trHeight w:val="454"/>
        </w:trPr>
        <w:tc>
          <w:tcPr>
            <w:tcW w:w="2880" w:type="dxa"/>
            <w:vMerge/>
          </w:tcPr>
          <w:p w14:paraId="3C70F0E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3D679E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660F5E4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4645ABAA" w14:textId="77777777" w:rsidTr="009153C9">
        <w:trPr>
          <w:trHeight w:val="454"/>
        </w:trPr>
        <w:tc>
          <w:tcPr>
            <w:tcW w:w="2880" w:type="dxa"/>
            <w:vMerge w:val="restart"/>
            <w:vAlign w:val="center"/>
          </w:tcPr>
          <w:p w14:paraId="26E4564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20CF744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51ABC8D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135D5786" w14:textId="77777777" w:rsidTr="009153C9">
        <w:trPr>
          <w:trHeight w:val="454"/>
        </w:trPr>
        <w:tc>
          <w:tcPr>
            <w:tcW w:w="2880" w:type="dxa"/>
            <w:vMerge/>
          </w:tcPr>
          <w:p w14:paraId="79D7696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7F299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10EA9B8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5A57F852" w14:textId="77777777" w:rsidTr="009153C9">
        <w:trPr>
          <w:trHeight w:val="454"/>
        </w:trPr>
        <w:tc>
          <w:tcPr>
            <w:tcW w:w="2880" w:type="dxa"/>
            <w:vMerge/>
          </w:tcPr>
          <w:p w14:paraId="7EF35C1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921935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781F0D8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525D8910" w14:textId="77777777" w:rsidTr="009153C9">
        <w:trPr>
          <w:trHeight w:val="454"/>
        </w:trPr>
        <w:tc>
          <w:tcPr>
            <w:tcW w:w="2880" w:type="dxa"/>
            <w:vMerge/>
          </w:tcPr>
          <w:p w14:paraId="7BDE45D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9294F9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60DE7C9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223223F8" w14:textId="77777777" w:rsidTr="009153C9">
        <w:trPr>
          <w:trHeight w:val="454"/>
        </w:trPr>
        <w:tc>
          <w:tcPr>
            <w:tcW w:w="2880" w:type="dxa"/>
            <w:vMerge/>
          </w:tcPr>
          <w:p w14:paraId="6960021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33D90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0BE66EB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3AAB20B8" w14:textId="77777777" w:rsidTr="009153C9">
        <w:trPr>
          <w:trHeight w:val="454"/>
        </w:trPr>
        <w:tc>
          <w:tcPr>
            <w:tcW w:w="2880" w:type="dxa"/>
            <w:vMerge/>
          </w:tcPr>
          <w:p w14:paraId="789AB17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19804C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1FFCA74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4B1A27B3" w14:textId="77777777" w:rsidTr="009153C9">
        <w:trPr>
          <w:trHeight w:val="454"/>
        </w:trPr>
        <w:tc>
          <w:tcPr>
            <w:tcW w:w="2880" w:type="dxa"/>
            <w:vMerge/>
          </w:tcPr>
          <w:p w14:paraId="5213145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0FF9A0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28C5E62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3D291EEB" w14:textId="77777777" w:rsidTr="009153C9">
        <w:trPr>
          <w:trHeight w:val="454"/>
        </w:trPr>
        <w:tc>
          <w:tcPr>
            <w:tcW w:w="2880" w:type="dxa"/>
            <w:vMerge w:val="restart"/>
            <w:vAlign w:val="center"/>
          </w:tcPr>
          <w:p w14:paraId="4571E23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3CFFDF7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3F2D051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21579C02" w14:textId="77777777" w:rsidTr="009153C9">
        <w:trPr>
          <w:trHeight w:val="454"/>
        </w:trPr>
        <w:tc>
          <w:tcPr>
            <w:tcW w:w="2880" w:type="dxa"/>
            <w:vMerge/>
          </w:tcPr>
          <w:p w14:paraId="6D93F5D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04BE69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5ADB123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7A42F637" w14:textId="77777777" w:rsidTr="009153C9">
        <w:trPr>
          <w:trHeight w:val="454"/>
        </w:trPr>
        <w:tc>
          <w:tcPr>
            <w:tcW w:w="2880" w:type="dxa"/>
            <w:vMerge/>
          </w:tcPr>
          <w:p w14:paraId="3908B72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E66C5A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67BA89B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60044234" w14:textId="77777777" w:rsidTr="009153C9">
        <w:trPr>
          <w:trHeight w:val="454"/>
        </w:trPr>
        <w:tc>
          <w:tcPr>
            <w:tcW w:w="2880" w:type="dxa"/>
            <w:vMerge/>
          </w:tcPr>
          <w:p w14:paraId="75ECA50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283B99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62728FD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05C03641" w14:textId="77777777" w:rsidTr="009153C9">
        <w:trPr>
          <w:trHeight w:val="454"/>
        </w:trPr>
        <w:tc>
          <w:tcPr>
            <w:tcW w:w="2880" w:type="dxa"/>
            <w:vMerge w:val="restart"/>
            <w:vAlign w:val="center"/>
          </w:tcPr>
          <w:p w14:paraId="1E6CB9B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4C1D0F0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11D7255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3C601423" w14:textId="77777777" w:rsidTr="009153C9">
        <w:trPr>
          <w:trHeight w:val="454"/>
        </w:trPr>
        <w:tc>
          <w:tcPr>
            <w:tcW w:w="2880" w:type="dxa"/>
            <w:vMerge/>
          </w:tcPr>
          <w:p w14:paraId="39EDFF3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A64527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75BBB01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2C91772B" w14:textId="77777777" w:rsidTr="009153C9">
        <w:trPr>
          <w:trHeight w:val="454"/>
        </w:trPr>
        <w:tc>
          <w:tcPr>
            <w:tcW w:w="2880" w:type="dxa"/>
            <w:vMerge/>
          </w:tcPr>
          <w:p w14:paraId="4CF1673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410B2E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6FABCAD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5397229D" w14:textId="77777777" w:rsidTr="009153C9">
        <w:trPr>
          <w:trHeight w:val="454"/>
        </w:trPr>
        <w:tc>
          <w:tcPr>
            <w:tcW w:w="2880" w:type="dxa"/>
            <w:vMerge/>
          </w:tcPr>
          <w:p w14:paraId="6395772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809C8E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2A6DDBD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00D5AA4C" w14:textId="77777777" w:rsidTr="009153C9">
        <w:trPr>
          <w:trHeight w:val="454"/>
        </w:trPr>
        <w:tc>
          <w:tcPr>
            <w:tcW w:w="2880" w:type="dxa"/>
            <w:vMerge/>
          </w:tcPr>
          <w:p w14:paraId="6817CFA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485313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34BE3A7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4D7EA854" w14:textId="77777777" w:rsidTr="009153C9">
        <w:trPr>
          <w:trHeight w:val="454"/>
        </w:trPr>
        <w:tc>
          <w:tcPr>
            <w:tcW w:w="2880" w:type="dxa"/>
            <w:vMerge/>
          </w:tcPr>
          <w:p w14:paraId="1FF2C88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003AF3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6866DEC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145230BD" w14:textId="77777777" w:rsidTr="009153C9">
        <w:trPr>
          <w:trHeight w:val="454"/>
        </w:trPr>
        <w:tc>
          <w:tcPr>
            <w:tcW w:w="2880" w:type="dxa"/>
            <w:vAlign w:val="center"/>
          </w:tcPr>
          <w:p w14:paraId="0F0C856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6E66363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623B344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3AE281DD" w14:textId="77777777" w:rsidTr="009153C9">
        <w:trPr>
          <w:trHeight w:val="454"/>
        </w:trPr>
        <w:tc>
          <w:tcPr>
            <w:tcW w:w="2880" w:type="dxa"/>
            <w:vAlign w:val="center"/>
          </w:tcPr>
          <w:p w14:paraId="3024701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00EC18D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7C82A43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79218402" w14:textId="77777777" w:rsidTr="009153C9">
        <w:trPr>
          <w:trHeight w:val="454"/>
        </w:trPr>
        <w:tc>
          <w:tcPr>
            <w:tcW w:w="2880" w:type="dxa"/>
            <w:vMerge w:val="restart"/>
            <w:vAlign w:val="center"/>
          </w:tcPr>
          <w:p w14:paraId="1E9CBD0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7E0B67F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169F523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6C08B2F1" w14:textId="77777777" w:rsidTr="009153C9">
        <w:trPr>
          <w:trHeight w:val="454"/>
        </w:trPr>
        <w:tc>
          <w:tcPr>
            <w:tcW w:w="2880" w:type="dxa"/>
            <w:vMerge/>
          </w:tcPr>
          <w:p w14:paraId="15D228E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A7705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0326369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1F720540" w14:textId="77777777" w:rsidTr="009153C9">
        <w:trPr>
          <w:trHeight w:val="454"/>
        </w:trPr>
        <w:tc>
          <w:tcPr>
            <w:tcW w:w="2880" w:type="dxa"/>
            <w:vMerge w:val="restart"/>
            <w:vAlign w:val="center"/>
          </w:tcPr>
          <w:p w14:paraId="24C5A5F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4D7CBA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44FFABE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08AA8A5E" w14:textId="77777777" w:rsidTr="009153C9">
        <w:trPr>
          <w:trHeight w:val="454"/>
        </w:trPr>
        <w:tc>
          <w:tcPr>
            <w:tcW w:w="2880" w:type="dxa"/>
            <w:vMerge/>
          </w:tcPr>
          <w:p w14:paraId="74401D4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AB0DD8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4E2F53B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43704BF5" w14:textId="77777777" w:rsidTr="009153C9">
        <w:trPr>
          <w:trHeight w:val="454"/>
        </w:trPr>
        <w:tc>
          <w:tcPr>
            <w:tcW w:w="2880" w:type="dxa"/>
            <w:vMerge w:val="restart"/>
            <w:vAlign w:val="center"/>
          </w:tcPr>
          <w:p w14:paraId="118ADC3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172E057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5B93780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326EBB5F" w14:textId="77777777" w:rsidTr="009153C9">
        <w:trPr>
          <w:trHeight w:val="454"/>
        </w:trPr>
        <w:tc>
          <w:tcPr>
            <w:tcW w:w="2880" w:type="dxa"/>
            <w:vMerge/>
          </w:tcPr>
          <w:p w14:paraId="461EBE4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477C16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21436B0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0446D21F" w14:textId="77777777" w:rsidTr="009153C9">
        <w:trPr>
          <w:trHeight w:val="454"/>
        </w:trPr>
        <w:tc>
          <w:tcPr>
            <w:tcW w:w="2880" w:type="dxa"/>
            <w:vMerge/>
          </w:tcPr>
          <w:p w14:paraId="5D1709B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7DBD7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27F5303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30079154" w14:textId="77777777" w:rsidTr="009153C9">
        <w:trPr>
          <w:trHeight w:val="454"/>
        </w:trPr>
        <w:tc>
          <w:tcPr>
            <w:tcW w:w="2880" w:type="dxa"/>
            <w:vMerge w:val="restart"/>
            <w:vAlign w:val="center"/>
          </w:tcPr>
          <w:p w14:paraId="2BF7AE9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57F129E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59E136F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57A593C2" w14:textId="77777777" w:rsidTr="009153C9">
        <w:trPr>
          <w:trHeight w:val="454"/>
        </w:trPr>
        <w:tc>
          <w:tcPr>
            <w:tcW w:w="2880" w:type="dxa"/>
            <w:vMerge/>
          </w:tcPr>
          <w:p w14:paraId="2D5F224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5B3B5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4A3B151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06226959"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71303613" w14:textId="07CFC6EF"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41. 应用服务器100</w:t>
      </w:r>
    </w:p>
    <w:tbl>
      <w:tblPr>
        <w:tblStyle w:val="5b"/>
        <w:tblW w:w="0" w:type="auto"/>
        <w:tblLook w:val="04A0" w:firstRow="1" w:lastRow="0" w:firstColumn="1" w:lastColumn="0" w:noHBand="0" w:noVBand="1"/>
      </w:tblPr>
      <w:tblGrid>
        <w:gridCol w:w="2706"/>
        <w:gridCol w:w="2720"/>
        <w:gridCol w:w="2870"/>
      </w:tblGrid>
      <w:tr w:rsidR="006E1EC7" w:rsidRPr="006E1EC7" w14:paraId="0617D362" w14:textId="77777777" w:rsidTr="009153C9">
        <w:trPr>
          <w:trHeight w:val="454"/>
        </w:trPr>
        <w:tc>
          <w:tcPr>
            <w:tcW w:w="2880" w:type="dxa"/>
            <w:shd w:val="clear" w:color="auto" w:fill="7D7D7D"/>
            <w:vAlign w:val="center"/>
          </w:tcPr>
          <w:p w14:paraId="6197605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07573FE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393A212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5215AF27" w14:textId="77777777" w:rsidTr="009153C9">
        <w:trPr>
          <w:trHeight w:val="454"/>
        </w:trPr>
        <w:tc>
          <w:tcPr>
            <w:tcW w:w="2880" w:type="dxa"/>
            <w:vMerge w:val="restart"/>
            <w:vAlign w:val="center"/>
          </w:tcPr>
          <w:p w14:paraId="5B14F8C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4E9870D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492CADD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53A123CF" w14:textId="77777777" w:rsidTr="009153C9">
        <w:trPr>
          <w:trHeight w:val="454"/>
        </w:trPr>
        <w:tc>
          <w:tcPr>
            <w:tcW w:w="2880" w:type="dxa"/>
            <w:vMerge/>
          </w:tcPr>
          <w:p w14:paraId="24ED3EC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C8E9A2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45BBE08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169D63F5" w14:textId="77777777" w:rsidTr="009153C9">
        <w:trPr>
          <w:trHeight w:val="454"/>
        </w:trPr>
        <w:tc>
          <w:tcPr>
            <w:tcW w:w="2880" w:type="dxa"/>
            <w:vMerge/>
          </w:tcPr>
          <w:p w14:paraId="67E79FB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BE69E9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196018A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4922B54E" w14:textId="77777777" w:rsidTr="009153C9">
        <w:trPr>
          <w:trHeight w:val="454"/>
        </w:trPr>
        <w:tc>
          <w:tcPr>
            <w:tcW w:w="2880" w:type="dxa"/>
            <w:vMerge/>
          </w:tcPr>
          <w:p w14:paraId="2F10597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144EB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6BFFA32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589C2AED" w14:textId="77777777" w:rsidTr="009153C9">
        <w:trPr>
          <w:trHeight w:val="454"/>
        </w:trPr>
        <w:tc>
          <w:tcPr>
            <w:tcW w:w="2880" w:type="dxa"/>
            <w:vMerge w:val="restart"/>
            <w:vAlign w:val="center"/>
          </w:tcPr>
          <w:p w14:paraId="53925CB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30FB70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3921969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41F74B1B" w14:textId="77777777" w:rsidTr="009153C9">
        <w:trPr>
          <w:trHeight w:val="454"/>
        </w:trPr>
        <w:tc>
          <w:tcPr>
            <w:tcW w:w="2880" w:type="dxa"/>
            <w:vMerge/>
          </w:tcPr>
          <w:p w14:paraId="7A27A5C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E0FC1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1D8993C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60520C18" w14:textId="77777777" w:rsidTr="009153C9">
        <w:trPr>
          <w:trHeight w:val="454"/>
        </w:trPr>
        <w:tc>
          <w:tcPr>
            <w:tcW w:w="2880" w:type="dxa"/>
            <w:vMerge/>
          </w:tcPr>
          <w:p w14:paraId="4709106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1C7A8E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23A732B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3E7707C9" w14:textId="77777777" w:rsidTr="009153C9">
        <w:trPr>
          <w:trHeight w:val="454"/>
        </w:trPr>
        <w:tc>
          <w:tcPr>
            <w:tcW w:w="2880" w:type="dxa"/>
            <w:vMerge/>
          </w:tcPr>
          <w:p w14:paraId="46A6DE9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AB639F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0BD9D2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0CF7CDC2" w14:textId="77777777" w:rsidTr="009153C9">
        <w:trPr>
          <w:trHeight w:val="454"/>
        </w:trPr>
        <w:tc>
          <w:tcPr>
            <w:tcW w:w="2880" w:type="dxa"/>
            <w:vMerge/>
          </w:tcPr>
          <w:p w14:paraId="7772836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F28215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4195054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6B48AC48" w14:textId="77777777" w:rsidTr="009153C9">
        <w:trPr>
          <w:trHeight w:val="454"/>
        </w:trPr>
        <w:tc>
          <w:tcPr>
            <w:tcW w:w="2880" w:type="dxa"/>
            <w:vMerge/>
          </w:tcPr>
          <w:p w14:paraId="199D4CF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29E702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5340780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3943C7D3" w14:textId="77777777" w:rsidTr="009153C9">
        <w:trPr>
          <w:trHeight w:val="454"/>
        </w:trPr>
        <w:tc>
          <w:tcPr>
            <w:tcW w:w="2880" w:type="dxa"/>
            <w:vMerge/>
          </w:tcPr>
          <w:p w14:paraId="5E0631E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EB54C8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7C468AB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57E8BF75" w14:textId="77777777" w:rsidTr="009153C9">
        <w:trPr>
          <w:trHeight w:val="454"/>
        </w:trPr>
        <w:tc>
          <w:tcPr>
            <w:tcW w:w="2880" w:type="dxa"/>
            <w:vMerge w:val="restart"/>
            <w:vAlign w:val="center"/>
          </w:tcPr>
          <w:p w14:paraId="7855B88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0B95DD5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0F58ACC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4E5C79F8" w14:textId="77777777" w:rsidTr="009153C9">
        <w:trPr>
          <w:trHeight w:val="454"/>
        </w:trPr>
        <w:tc>
          <w:tcPr>
            <w:tcW w:w="2880" w:type="dxa"/>
            <w:vMerge/>
          </w:tcPr>
          <w:p w14:paraId="1705C6B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3A4505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61A9E8F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1069AE52" w14:textId="77777777" w:rsidTr="009153C9">
        <w:trPr>
          <w:trHeight w:val="454"/>
        </w:trPr>
        <w:tc>
          <w:tcPr>
            <w:tcW w:w="2880" w:type="dxa"/>
            <w:vMerge/>
          </w:tcPr>
          <w:p w14:paraId="4CBFF82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BA0FBC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69E8509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3A057026" w14:textId="77777777" w:rsidTr="009153C9">
        <w:trPr>
          <w:trHeight w:val="454"/>
        </w:trPr>
        <w:tc>
          <w:tcPr>
            <w:tcW w:w="2880" w:type="dxa"/>
            <w:vMerge/>
          </w:tcPr>
          <w:p w14:paraId="4151290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19EBB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217C563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1F0AB364" w14:textId="77777777" w:rsidTr="009153C9">
        <w:trPr>
          <w:trHeight w:val="454"/>
        </w:trPr>
        <w:tc>
          <w:tcPr>
            <w:tcW w:w="2880" w:type="dxa"/>
            <w:vMerge w:val="restart"/>
            <w:vAlign w:val="center"/>
          </w:tcPr>
          <w:p w14:paraId="7DAC43A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54AC8CC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7AA174C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36F2465D" w14:textId="77777777" w:rsidTr="009153C9">
        <w:trPr>
          <w:trHeight w:val="454"/>
        </w:trPr>
        <w:tc>
          <w:tcPr>
            <w:tcW w:w="2880" w:type="dxa"/>
            <w:vMerge/>
          </w:tcPr>
          <w:p w14:paraId="7890D1C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6CC9FF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5321136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6A10706F" w14:textId="77777777" w:rsidTr="009153C9">
        <w:trPr>
          <w:trHeight w:val="454"/>
        </w:trPr>
        <w:tc>
          <w:tcPr>
            <w:tcW w:w="2880" w:type="dxa"/>
            <w:vMerge/>
          </w:tcPr>
          <w:p w14:paraId="07821F8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5FF307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49F228B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2D119C4B" w14:textId="77777777" w:rsidTr="009153C9">
        <w:trPr>
          <w:trHeight w:val="454"/>
        </w:trPr>
        <w:tc>
          <w:tcPr>
            <w:tcW w:w="2880" w:type="dxa"/>
            <w:vMerge/>
          </w:tcPr>
          <w:p w14:paraId="13B6338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FE2CC4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4AC2C52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3A82F551" w14:textId="77777777" w:rsidTr="009153C9">
        <w:trPr>
          <w:trHeight w:val="454"/>
        </w:trPr>
        <w:tc>
          <w:tcPr>
            <w:tcW w:w="2880" w:type="dxa"/>
            <w:vMerge/>
          </w:tcPr>
          <w:p w14:paraId="17A5B52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B234CB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2443077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79595483" w14:textId="77777777" w:rsidTr="009153C9">
        <w:trPr>
          <w:trHeight w:val="454"/>
        </w:trPr>
        <w:tc>
          <w:tcPr>
            <w:tcW w:w="2880" w:type="dxa"/>
            <w:vMerge/>
          </w:tcPr>
          <w:p w14:paraId="4D09F30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1BD1B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1EDF58A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3A52FC48" w14:textId="77777777" w:rsidTr="009153C9">
        <w:trPr>
          <w:trHeight w:val="454"/>
        </w:trPr>
        <w:tc>
          <w:tcPr>
            <w:tcW w:w="2880" w:type="dxa"/>
            <w:vAlign w:val="center"/>
          </w:tcPr>
          <w:p w14:paraId="730C0ED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30A3161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7B9265A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7CD73CA5" w14:textId="77777777" w:rsidTr="009153C9">
        <w:trPr>
          <w:trHeight w:val="454"/>
        </w:trPr>
        <w:tc>
          <w:tcPr>
            <w:tcW w:w="2880" w:type="dxa"/>
            <w:vAlign w:val="center"/>
          </w:tcPr>
          <w:p w14:paraId="1CA5219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0607342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5D68141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265186FB" w14:textId="77777777" w:rsidTr="009153C9">
        <w:trPr>
          <w:trHeight w:val="454"/>
        </w:trPr>
        <w:tc>
          <w:tcPr>
            <w:tcW w:w="2880" w:type="dxa"/>
            <w:vMerge w:val="restart"/>
            <w:vAlign w:val="center"/>
          </w:tcPr>
          <w:p w14:paraId="683E900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43287A1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02E1AA5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1F917FE2" w14:textId="77777777" w:rsidTr="009153C9">
        <w:trPr>
          <w:trHeight w:val="454"/>
        </w:trPr>
        <w:tc>
          <w:tcPr>
            <w:tcW w:w="2880" w:type="dxa"/>
            <w:vMerge/>
          </w:tcPr>
          <w:p w14:paraId="20B412D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742BF4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16B1017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73255C00" w14:textId="77777777" w:rsidTr="009153C9">
        <w:trPr>
          <w:trHeight w:val="454"/>
        </w:trPr>
        <w:tc>
          <w:tcPr>
            <w:tcW w:w="2880" w:type="dxa"/>
            <w:vMerge w:val="restart"/>
            <w:vAlign w:val="center"/>
          </w:tcPr>
          <w:p w14:paraId="2BE3B22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5937679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3D8D5C9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42AB55D8" w14:textId="77777777" w:rsidTr="009153C9">
        <w:trPr>
          <w:trHeight w:val="454"/>
        </w:trPr>
        <w:tc>
          <w:tcPr>
            <w:tcW w:w="2880" w:type="dxa"/>
            <w:vMerge/>
          </w:tcPr>
          <w:p w14:paraId="7B475BB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B9675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5616C5B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37D35905" w14:textId="77777777" w:rsidTr="009153C9">
        <w:trPr>
          <w:trHeight w:val="454"/>
        </w:trPr>
        <w:tc>
          <w:tcPr>
            <w:tcW w:w="2880" w:type="dxa"/>
            <w:vMerge w:val="restart"/>
            <w:vAlign w:val="center"/>
          </w:tcPr>
          <w:p w14:paraId="420915F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719B63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713921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33898C8D" w14:textId="77777777" w:rsidTr="009153C9">
        <w:trPr>
          <w:trHeight w:val="454"/>
        </w:trPr>
        <w:tc>
          <w:tcPr>
            <w:tcW w:w="2880" w:type="dxa"/>
            <w:vMerge/>
          </w:tcPr>
          <w:p w14:paraId="420AE5A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719843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68F253E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31228A7E" w14:textId="77777777" w:rsidTr="009153C9">
        <w:trPr>
          <w:trHeight w:val="454"/>
        </w:trPr>
        <w:tc>
          <w:tcPr>
            <w:tcW w:w="2880" w:type="dxa"/>
            <w:vMerge/>
          </w:tcPr>
          <w:p w14:paraId="3EE1C99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6FEE9C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2C5AC41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0B7002EF" w14:textId="77777777" w:rsidTr="009153C9">
        <w:trPr>
          <w:trHeight w:val="454"/>
        </w:trPr>
        <w:tc>
          <w:tcPr>
            <w:tcW w:w="2880" w:type="dxa"/>
            <w:vMerge w:val="restart"/>
            <w:vAlign w:val="center"/>
          </w:tcPr>
          <w:p w14:paraId="1527C43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319F2D8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42A33D3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7156D15A" w14:textId="77777777" w:rsidTr="009153C9">
        <w:trPr>
          <w:trHeight w:val="454"/>
        </w:trPr>
        <w:tc>
          <w:tcPr>
            <w:tcW w:w="2880" w:type="dxa"/>
            <w:vMerge/>
          </w:tcPr>
          <w:p w14:paraId="632D34C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84ED21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62DDC83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2AAA4EB3"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6299FD2C" w14:textId="7283AFEA"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42. 应用服务器103</w:t>
      </w:r>
    </w:p>
    <w:tbl>
      <w:tblPr>
        <w:tblStyle w:val="5b"/>
        <w:tblW w:w="0" w:type="auto"/>
        <w:tblLook w:val="04A0" w:firstRow="1" w:lastRow="0" w:firstColumn="1" w:lastColumn="0" w:noHBand="0" w:noVBand="1"/>
      </w:tblPr>
      <w:tblGrid>
        <w:gridCol w:w="2706"/>
        <w:gridCol w:w="2720"/>
        <w:gridCol w:w="2870"/>
      </w:tblGrid>
      <w:tr w:rsidR="006E1EC7" w:rsidRPr="006E1EC7" w14:paraId="3A3807E6" w14:textId="77777777" w:rsidTr="009153C9">
        <w:trPr>
          <w:trHeight w:val="454"/>
        </w:trPr>
        <w:tc>
          <w:tcPr>
            <w:tcW w:w="2880" w:type="dxa"/>
            <w:shd w:val="clear" w:color="auto" w:fill="7D7D7D"/>
            <w:vAlign w:val="center"/>
          </w:tcPr>
          <w:p w14:paraId="48925A2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3199437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5FBEEA8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08EBA969" w14:textId="77777777" w:rsidTr="009153C9">
        <w:trPr>
          <w:trHeight w:val="454"/>
        </w:trPr>
        <w:tc>
          <w:tcPr>
            <w:tcW w:w="2880" w:type="dxa"/>
            <w:vMerge w:val="restart"/>
            <w:vAlign w:val="center"/>
          </w:tcPr>
          <w:p w14:paraId="1293C7A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4A5EA4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2BCD957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289E50FE" w14:textId="77777777" w:rsidTr="009153C9">
        <w:trPr>
          <w:trHeight w:val="454"/>
        </w:trPr>
        <w:tc>
          <w:tcPr>
            <w:tcW w:w="2880" w:type="dxa"/>
            <w:vMerge/>
          </w:tcPr>
          <w:p w14:paraId="53CED6F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118C56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6E5AB35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6E36F057" w14:textId="77777777" w:rsidTr="009153C9">
        <w:trPr>
          <w:trHeight w:val="454"/>
        </w:trPr>
        <w:tc>
          <w:tcPr>
            <w:tcW w:w="2880" w:type="dxa"/>
            <w:vMerge/>
          </w:tcPr>
          <w:p w14:paraId="5C95F20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F728A2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682BAA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49F0889C" w14:textId="77777777" w:rsidTr="009153C9">
        <w:trPr>
          <w:trHeight w:val="454"/>
        </w:trPr>
        <w:tc>
          <w:tcPr>
            <w:tcW w:w="2880" w:type="dxa"/>
            <w:vMerge/>
          </w:tcPr>
          <w:p w14:paraId="4CAF2F6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7B9FDD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354C449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116596D1" w14:textId="77777777" w:rsidTr="009153C9">
        <w:trPr>
          <w:trHeight w:val="454"/>
        </w:trPr>
        <w:tc>
          <w:tcPr>
            <w:tcW w:w="2880" w:type="dxa"/>
            <w:vMerge w:val="restart"/>
            <w:vAlign w:val="center"/>
          </w:tcPr>
          <w:p w14:paraId="2BB5992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70C0FD6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36C7286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12D58B45" w14:textId="77777777" w:rsidTr="009153C9">
        <w:trPr>
          <w:trHeight w:val="454"/>
        </w:trPr>
        <w:tc>
          <w:tcPr>
            <w:tcW w:w="2880" w:type="dxa"/>
            <w:vMerge/>
          </w:tcPr>
          <w:p w14:paraId="0157878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5F6F0F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3D8783B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05A02FDF" w14:textId="77777777" w:rsidTr="009153C9">
        <w:trPr>
          <w:trHeight w:val="454"/>
        </w:trPr>
        <w:tc>
          <w:tcPr>
            <w:tcW w:w="2880" w:type="dxa"/>
            <w:vMerge/>
          </w:tcPr>
          <w:p w14:paraId="254C884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4148D5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238021D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1421BEFD" w14:textId="77777777" w:rsidTr="009153C9">
        <w:trPr>
          <w:trHeight w:val="454"/>
        </w:trPr>
        <w:tc>
          <w:tcPr>
            <w:tcW w:w="2880" w:type="dxa"/>
            <w:vMerge/>
          </w:tcPr>
          <w:p w14:paraId="6D5938E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2E8ED4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0CE3A44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6B82B1C4" w14:textId="77777777" w:rsidTr="009153C9">
        <w:trPr>
          <w:trHeight w:val="454"/>
        </w:trPr>
        <w:tc>
          <w:tcPr>
            <w:tcW w:w="2880" w:type="dxa"/>
            <w:vMerge/>
          </w:tcPr>
          <w:p w14:paraId="6DA8B42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C14C1A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4356944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1162A145" w14:textId="77777777" w:rsidTr="009153C9">
        <w:trPr>
          <w:trHeight w:val="454"/>
        </w:trPr>
        <w:tc>
          <w:tcPr>
            <w:tcW w:w="2880" w:type="dxa"/>
            <w:vMerge/>
          </w:tcPr>
          <w:p w14:paraId="0FEAADD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91B81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6F364E3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7B04100F" w14:textId="77777777" w:rsidTr="009153C9">
        <w:trPr>
          <w:trHeight w:val="454"/>
        </w:trPr>
        <w:tc>
          <w:tcPr>
            <w:tcW w:w="2880" w:type="dxa"/>
            <w:vMerge/>
          </w:tcPr>
          <w:p w14:paraId="0FD1841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3C5771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7977910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52D6AFCF" w14:textId="77777777" w:rsidTr="009153C9">
        <w:trPr>
          <w:trHeight w:val="454"/>
        </w:trPr>
        <w:tc>
          <w:tcPr>
            <w:tcW w:w="2880" w:type="dxa"/>
            <w:vMerge w:val="restart"/>
            <w:vAlign w:val="center"/>
          </w:tcPr>
          <w:p w14:paraId="65E9112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3943C8D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787C47A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0FFD91ED" w14:textId="77777777" w:rsidTr="009153C9">
        <w:trPr>
          <w:trHeight w:val="454"/>
        </w:trPr>
        <w:tc>
          <w:tcPr>
            <w:tcW w:w="2880" w:type="dxa"/>
            <w:vMerge/>
          </w:tcPr>
          <w:p w14:paraId="11236AB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6C107F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065BEF7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15096BC4" w14:textId="77777777" w:rsidTr="009153C9">
        <w:trPr>
          <w:trHeight w:val="454"/>
        </w:trPr>
        <w:tc>
          <w:tcPr>
            <w:tcW w:w="2880" w:type="dxa"/>
            <w:vMerge/>
          </w:tcPr>
          <w:p w14:paraId="0DD3FCB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892436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3E31BC1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1E12CBB5" w14:textId="77777777" w:rsidTr="009153C9">
        <w:trPr>
          <w:trHeight w:val="454"/>
        </w:trPr>
        <w:tc>
          <w:tcPr>
            <w:tcW w:w="2880" w:type="dxa"/>
            <w:vMerge/>
          </w:tcPr>
          <w:p w14:paraId="2577F48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5ECACF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63B47C5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49AF5DC2" w14:textId="77777777" w:rsidTr="009153C9">
        <w:trPr>
          <w:trHeight w:val="454"/>
        </w:trPr>
        <w:tc>
          <w:tcPr>
            <w:tcW w:w="2880" w:type="dxa"/>
            <w:vMerge w:val="restart"/>
            <w:vAlign w:val="center"/>
          </w:tcPr>
          <w:p w14:paraId="521D97C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5454698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4561881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79855D8D" w14:textId="77777777" w:rsidTr="009153C9">
        <w:trPr>
          <w:trHeight w:val="454"/>
        </w:trPr>
        <w:tc>
          <w:tcPr>
            <w:tcW w:w="2880" w:type="dxa"/>
            <w:vMerge/>
          </w:tcPr>
          <w:p w14:paraId="67ACAF2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6C900B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482CCB7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2BD01240" w14:textId="77777777" w:rsidTr="009153C9">
        <w:trPr>
          <w:trHeight w:val="454"/>
        </w:trPr>
        <w:tc>
          <w:tcPr>
            <w:tcW w:w="2880" w:type="dxa"/>
            <w:vMerge/>
          </w:tcPr>
          <w:p w14:paraId="0C62F09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AB3DE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7174E05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194B7F67" w14:textId="77777777" w:rsidTr="009153C9">
        <w:trPr>
          <w:trHeight w:val="454"/>
        </w:trPr>
        <w:tc>
          <w:tcPr>
            <w:tcW w:w="2880" w:type="dxa"/>
            <w:vMerge/>
          </w:tcPr>
          <w:p w14:paraId="6858D93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3922D7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09E7B65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118B9C84" w14:textId="77777777" w:rsidTr="009153C9">
        <w:trPr>
          <w:trHeight w:val="454"/>
        </w:trPr>
        <w:tc>
          <w:tcPr>
            <w:tcW w:w="2880" w:type="dxa"/>
            <w:vMerge/>
          </w:tcPr>
          <w:p w14:paraId="00634AB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C352B9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1ED5F7A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67542D7C" w14:textId="77777777" w:rsidTr="009153C9">
        <w:trPr>
          <w:trHeight w:val="454"/>
        </w:trPr>
        <w:tc>
          <w:tcPr>
            <w:tcW w:w="2880" w:type="dxa"/>
            <w:vMerge/>
          </w:tcPr>
          <w:p w14:paraId="3400205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3E464E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6C006CA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27998004" w14:textId="77777777" w:rsidTr="009153C9">
        <w:trPr>
          <w:trHeight w:val="454"/>
        </w:trPr>
        <w:tc>
          <w:tcPr>
            <w:tcW w:w="2880" w:type="dxa"/>
            <w:vAlign w:val="center"/>
          </w:tcPr>
          <w:p w14:paraId="2361D58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7B49499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45995D3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1DEA6767" w14:textId="77777777" w:rsidTr="009153C9">
        <w:trPr>
          <w:trHeight w:val="454"/>
        </w:trPr>
        <w:tc>
          <w:tcPr>
            <w:tcW w:w="2880" w:type="dxa"/>
            <w:vAlign w:val="center"/>
          </w:tcPr>
          <w:p w14:paraId="46D0D10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53F0B10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53C3E9B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4DAC95B3" w14:textId="77777777" w:rsidTr="009153C9">
        <w:trPr>
          <w:trHeight w:val="454"/>
        </w:trPr>
        <w:tc>
          <w:tcPr>
            <w:tcW w:w="2880" w:type="dxa"/>
            <w:vMerge w:val="restart"/>
            <w:vAlign w:val="center"/>
          </w:tcPr>
          <w:p w14:paraId="448DA44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08E4D53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4DD3B3F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73285424" w14:textId="77777777" w:rsidTr="009153C9">
        <w:trPr>
          <w:trHeight w:val="454"/>
        </w:trPr>
        <w:tc>
          <w:tcPr>
            <w:tcW w:w="2880" w:type="dxa"/>
            <w:vMerge/>
          </w:tcPr>
          <w:p w14:paraId="70F7D4F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EB2A30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562561D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3DA6B875" w14:textId="77777777" w:rsidTr="009153C9">
        <w:trPr>
          <w:trHeight w:val="454"/>
        </w:trPr>
        <w:tc>
          <w:tcPr>
            <w:tcW w:w="2880" w:type="dxa"/>
            <w:vMerge w:val="restart"/>
            <w:vAlign w:val="center"/>
          </w:tcPr>
          <w:p w14:paraId="6D30E8C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085E21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1E40F93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4DE910C2" w14:textId="77777777" w:rsidTr="009153C9">
        <w:trPr>
          <w:trHeight w:val="454"/>
        </w:trPr>
        <w:tc>
          <w:tcPr>
            <w:tcW w:w="2880" w:type="dxa"/>
            <w:vMerge/>
          </w:tcPr>
          <w:p w14:paraId="3FFF40C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E65488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4E9BE69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58254179" w14:textId="77777777" w:rsidTr="009153C9">
        <w:trPr>
          <w:trHeight w:val="454"/>
        </w:trPr>
        <w:tc>
          <w:tcPr>
            <w:tcW w:w="2880" w:type="dxa"/>
            <w:vMerge w:val="restart"/>
            <w:vAlign w:val="center"/>
          </w:tcPr>
          <w:p w14:paraId="0134B24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5DA8126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13D7C82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06CCD2D1" w14:textId="77777777" w:rsidTr="009153C9">
        <w:trPr>
          <w:trHeight w:val="454"/>
        </w:trPr>
        <w:tc>
          <w:tcPr>
            <w:tcW w:w="2880" w:type="dxa"/>
            <w:vMerge/>
          </w:tcPr>
          <w:p w14:paraId="284DB49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8160BC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10CF967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742F247B" w14:textId="77777777" w:rsidTr="009153C9">
        <w:trPr>
          <w:trHeight w:val="454"/>
        </w:trPr>
        <w:tc>
          <w:tcPr>
            <w:tcW w:w="2880" w:type="dxa"/>
            <w:vMerge/>
          </w:tcPr>
          <w:p w14:paraId="7AC03F2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C43302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789B2D8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0D1A927E" w14:textId="77777777" w:rsidTr="009153C9">
        <w:trPr>
          <w:trHeight w:val="454"/>
        </w:trPr>
        <w:tc>
          <w:tcPr>
            <w:tcW w:w="2880" w:type="dxa"/>
            <w:vMerge w:val="restart"/>
            <w:vAlign w:val="center"/>
          </w:tcPr>
          <w:p w14:paraId="4F976D9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7F54B4F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6FAE4F0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3580E009" w14:textId="77777777" w:rsidTr="009153C9">
        <w:trPr>
          <w:trHeight w:val="454"/>
        </w:trPr>
        <w:tc>
          <w:tcPr>
            <w:tcW w:w="2880" w:type="dxa"/>
            <w:vMerge/>
          </w:tcPr>
          <w:p w14:paraId="4F72A23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BC726B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222661C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2C1F9894"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532D4167" w14:textId="5052413E"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43. 应用服务器106</w:t>
      </w:r>
    </w:p>
    <w:tbl>
      <w:tblPr>
        <w:tblStyle w:val="5b"/>
        <w:tblW w:w="0" w:type="auto"/>
        <w:tblLook w:val="04A0" w:firstRow="1" w:lastRow="0" w:firstColumn="1" w:lastColumn="0" w:noHBand="0" w:noVBand="1"/>
      </w:tblPr>
      <w:tblGrid>
        <w:gridCol w:w="2706"/>
        <w:gridCol w:w="2720"/>
        <w:gridCol w:w="2870"/>
      </w:tblGrid>
      <w:tr w:rsidR="006E1EC7" w:rsidRPr="006E1EC7" w14:paraId="24D0CA19" w14:textId="77777777" w:rsidTr="009153C9">
        <w:trPr>
          <w:trHeight w:val="454"/>
        </w:trPr>
        <w:tc>
          <w:tcPr>
            <w:tcW w:w="2880" w:type="dxa"/>
            <w:shd w:val="clear" w:color="auto" w:fill="7D7D7D"/>
            <w:vAlign w:val="center"/>
          </w:tcPr>
          <w:p w14:paraId="0A32EBE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5E8FD9F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4FA9167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15C5F7ED" w14:textId="77777777" w:rsidTr="009153C9">
        <w:trPr>
          <w:trHeight w:val="454"/>
        </w:trPr>
        <w:tc>
          <w:tcPr>
            <w:tcW w:w="2880" w:type="dxa"/>
            <w:vMerge w:val="restart"/>
            <w:vAlign w:val="center"/>
          </w:tcPr>
          <w:p w14:paraId="78E5F14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286532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4D3F705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74BCB697" w14:textId="77777777" w:rsidTr="009153C9">
        <w:trPr>
          <w:trHeight w:val="454"/>
        </w:trPr>
        <w:tc>
          <w:tcPr>
            <w:tcW w:w="2880" w:type="dxa"/>
            <w:vMerge/>
          </w:tcPr>
          <w:p w14:paraId="66C500A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EB72AC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43F04C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713CD7E6" w14:textId="77777777" w:rsidTr="009153C9">
        <w:trPr>
          <w:trHeight w:val="454"/>
        </w:trPr>
        <w:tc>
          <w:tcPr>
            <w:tcW w:w="2880" w:type="dxa"/>
            <w:vMerge/>
          </w:tcPr>
          <w:p w14:paraId="06B5A71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1D79D9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47C5258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7595AB89" w14:textId="77777777" w:rsidTr="009153C9">
        <w:trPr>
          <w:trHeight w:val="454"/>
        </w:trPr>
        <w:tc>
          <w:tcPr>
            <w:tcW w:w="2880" w:type="dxa"/>
            <w:vMerge/>
          </w:tcPr>
          <w:p w14:paraId="4633841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15E879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6283CE7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7C89708B" w14:textId="77777777" w:rsidTr="009153C9">
        <w:trPr>
          <w:trHeight w:val="454"/>
        </w:trPr>
        <w:tc>
          <w:tcPr>
            <w:tcW w:w="2880" w:type="dxa"/>
            <w:vMerge w:val="restart"/>
            <w:vAlign w:val="center"/>
          </w:tcPr>
          <w:p w14:paraId="09E298F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5512E85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516721D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241B6637" w14:textId="77777777" w:rsidTr="009153C9">
        <w:trPr>
          <w:trHeight w:val="454"/>
        </w:trPr>
        <w:tc>
          <w:tcPr>
            <w:tcW w:w="2880" w:type="dxa"/>
            <w:vMerge/>
          </w:tcPr>
          <w:p w14:paraId="3FAF7CF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A5A860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0DD449A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0E7ABA03" w14:textId="77777777" w:rsidTr="009153C9">
        <w:trPr>
          <w:trHeight w:val="454"/>
        </w:trPr>
        <w:tc>
          <w:tcPr>
            <w:tcW w:w="2880" w:type="dxa"/>
            <w:vMerge/>
          </w:tcPr>
          <w:p w14:paraId="4A2D02D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BD2575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0F6E1D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7BB7A28A" w14:textId="77777777" w:rsidTr="009153C9">
        <w:trPr>
          <w:trHeight w:val="454"/>
        </w:trPr>
        <w:tc>
          <w:tcPr>
            <w:tcW w:w="2880" w:type="dxa"/>
            <w:vMerge/>
          </w:tcPr>
          <w:p w14:paraId="153ECBD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51E231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1035D1A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4F46A98A" w14:textId="77777777" w:rsidTr="009153C9">
        <w:trPr>
          <w:trHeight w:val="454"/>
        </w:trPr>
        <w:tc>
          <w:tcPr>
            <w:tcW w:w="2880" w:type="dxa"/>
            <w:vMerge/>
          </w:tcPr>
          <w:p w14:paraId="4EE389E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A2E7A3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3412C61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22F615FF" w14:textId="77777777" w:rsidTr="009153C9">
        <w:trPr>
          <w:trHeight w:val="454"/>
        </w:trPr>
        <w:tc>
          <w:tcPr>
            <w:tcW w:w="2880" w:type="dxa"/>
            <w:vMerge/>
          </w:tcPr>
          <w:p w14:paraId="64E2E1A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EF7D1A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3432FBE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4C31242E" w14:textId="77777777" w:rsidTr="009153C9">
        <w:trPr>
          <w:trHeight w:val="454"/>
        </w:trPr>
        <w:tc>
          <w:tcPr>
            <w:tcW w:w="2880" w:type="dxa"/>
            <w:vMerge/>
          </w:tcPr>
          <w:p w14:paraId="55B6AC0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BF1906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5D3EC5A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22391307" w14:textId="77777777" w:rsidTr="009153C9">
        <w:trPr>
          <w:trHeight w:val="454"/>
        </w:trPr>
        <w:tc>
          <w:tcPr>
            <w:tcW w:w="2880" w:type="dxa"/>
            <w:vMerge w:val="restart"/>
            <w:vAlign w:val="center"/>
          </w:tcPr>
          <w:p w14:paraId="1445DF5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5796C6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4E54B1E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0E9C8ED4" w14:textId="77777777" w:rsidTr="009153C9">
        <w:trPr>
          <w:trHeight w:val="454"/>
        </w:trPr>
        <w:tc>
          <w:tcPr>
            <w:tcW w:w="2880" w:type="dxa"/>
            <w:vMerge/>
          </w:tcPr>
          <w:p w14:paraId="029BCAE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DC41E8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57D4826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4DF64043" w14:textId="77777777" w:rsidTr="009153C9">
        <w:trPr>
          <w:trHeight w:val="454"/>
        </w:trPr>
        <w:tc>
          <w:tcPr>
            <w:tcW w:w="2880" w:type="dxa"/>
            <w:vMerge/>
          </w:tcPr>
          <w:p w14:paraId="27201ED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64B6D4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66AB1FF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4C6380FA" w14:textId="77777777" w:rsidTr="009153C9">
        <w:trPr>
          <w:trHeight w:val="454"/>
        </w:trPr>
        <w:tc>
          <w:tcPr>
            <w:tcW w:w="2880" w:type="dxa"/>
            <w:vMerge/>
          </w:tcPr>
          <w:p w14:paraId="7B0C3C0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F66E14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48DC743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639224B9" w14:textId="77777777" w:rsidTr="009153C9">
        <w:trPr>
          <w:trHeight w:val="454"/>
        </w:trPr>
        <w:tc>
          <w:tcPr>
            <w:tcW w:w="2880" w:type="dxa"/>
            <w:vMerge w:val="restart"/>
            <w:vAlign w:val="center"/>
          </w:tcPr>
          <w:p w14:paraId="2057E19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667657D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6514A1D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43DF1AF7" w14:textId="77777777" w:rsidTr="009153C9">
        <w:trPr>
          <w:trHeight w:val="454"/>
        </w:trPr>
        <w:tc>
          <w:tcPr>
            <w:tcW w:w="2880" w:type="dxa"/>
            <w:vMerge/>
          </w:tcPr>
          <w:p w14:paraId="7897C90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2094E5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6A0E5BA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215B17DA" w14:textId="77777777" w:rsidTr="009153C9">
        <w:trPr>
          <w:trHeight w:val="454"/>
        </w:trPr>
        <w:tc>
          <w:tcPr>
            <w:tcW w:w="2880" w:type="dxa"/>
            <w:vMerge/>
          </w:tcPr>
          <w:p w14:paraId="611A54E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A377C8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4DB12EB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6BFFB7EC" w14:textId="77777777" w:rsidTr="009153C9">
        <w:trPr>
          <w:trHeight w:val="454"/>
        </w:trPr>
        <w:tc>
          <w:tcPr>
            <w:tcW w:w="2880" w:type="dxa"/>
            <w:vMerge/>
          </w:tcPr>
          <w:p w14:paraId="3EAEBE1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0BF658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59A6B8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74BB2AC2" w14:textId="77777777" w:rsidTr="009153C9">
        <w:trPr>
          <w:trHeight w:val="454"/>
        </w:trPr>
        <w:tc>
          <w:tcPr>
            <w:tcW w:w="2880" w:type="dxa"/>
            <w:vMerge/>
          </w:tcPr>
          <w:p w14:paraId="4C3FBAE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3F194D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25E8F2E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19BAAB3E" w14:textId="77777777" w:rsidTr="009153C9">
        <w:trPr>
          <w:trHeight w:val="454"/>
        </w:trPr>
        <w:tc>
          <w:tcPr>
            <w:tcW w:w="2880" w:type="dxa"/>
            <w:vMerge/>
          </w:tcPr>
          <w:p w14:paraId="4B64401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FFAEC7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384DBF8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12760FD4" w14:textId="77777777" w:rsidTr="009153C9">
        <w:trPr>
          <w:trHeight w:val="454"/>
        </w:trPr>
        <w:tc>
          <w:tcPr>
            <w:tcW w:w="2880" w:type="dxa"/>
            <w:vAlign w:val="center"/>
          </w:tcPr>
          <w:p w14:paraId="2948184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4DD842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7C8842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083E5088" w14:textId="77777777" w:rsidTr="009153C9">
        <w:trPr>
          <w:trHeight w:val="454"/>
        </w:trPr>
        <w:tc>
          <w:tcPr>
            <w:tcW w:w="2880" w:type="dxa"/>
            <w:vAlign w:val="center"/>
          </w:tcPr>
          <w:p w14:paraId="5649FB8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6F4336C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0098FD6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0FA1B3CF" w14:textId="77777777" w:rsidTr="009153C9">
        <w:trPr>
          <w:trHeight w:val="454"/>
        </w:trPr>
        <w:tc>
          <w:tcPr>
            <w:tcW w:w="2880" w:type="dxa"/>
            <w:vMerge w:val="restart"/>
            <w:vAlign w:val="center"/>
          </w:tcPr>
          <w:p w14:paraId="59A42B6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0A21E4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513594F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72410F6A" w14:textId="77777777" w:rsidTr="009153C9">
        <w:trPr>
          <w:trHeight w:val="454"/>
        </w:trPr>
        <w:tc>
          <w:tcPr>
            <w:tcW w:w="2880" w:type="dxa"/>
            <w:vMerge/>
          </w:tcPr>
          <w:p w14:paraId="497BD66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EDC1A5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4CEB199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50D7C914" w14:textId="77777777" w:rsidTr="009153C9">
        <w:trPr>
          <w:trHeight w:val="454"/>
        </w:trPr>
        <w:tc>
          <w:tcPr>
            <w:tcW w:w="2880" w:type="dxa"/>
            <w:vMerge w:val="restart"/>
            <w:vAlign w:val="center"/>
          </w:tcPr>
          <w:p w14:paraId="44F94EB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2B4EA4F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031B7EB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64C015BB" w14:textId="77777777" w:rsidTr="009153C9">
        <w:trPr>
          <w:trHeight w:val="454"/>
        </w:trPr>
        <w:tc>
          <w:tcPr>
            <w:tcW w:w="2880" w:type="dxa"/>
            <w:vMerge/>
          </w:tcPr>
          <w:p w14:paraId="0149E56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AF16DF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6B1376C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66F3FAD2" w14:textId="77777777" w:rsidTr="009153C9">
        <w:trPr>
          <w:trHeight w:val="454"/>
        </w:trPr>
        <w:tc>
          <w:tcPr>
            <w:tcW w:w="2880" w:type="dxa"/>
            <w:vMerge w:val="restart"/>
            <w:vAlign w:val="center"/>
          </w:tcPr>
          <w:p w14:paraId="380E84F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200FF65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1F6B003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714BAB57" w14:textId="77777777" w:rsidTr="009153C9">
        <w:trPr>
          <w:trHeight w:val="454"/>
        </w:trPr>
        <w:tc>
          <w:tcPr>
            <w:tcW w:w="2880" w:type="dxa"/>
            <w:vMerge/>
          </w:tcPr>
          <w:p w14:paraId="38EA370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C4D371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0946843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7182D57E" w14:textId="77777777" w:rsidTr="009153C9">
        <w:trPr>
          <w:trHeight w:val="454"/>
        </w:trPr>
        <w:tc>
          <w:tcPr>
            <w:tcW w:w="2880" w:type="dxa"/>
            <w:vMerge/>
          </w:tcPr>
          <w:p w14:paraId="7EF9159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4BF800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31A0665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588CE806" w14:textId="77777777" w:rsidTr="009153C9">
        <w:trPr>
          <w:trHeight w:val="454"/>
        </w:trPr>
        <w:tc>
          <w:tcPr>
            <w:tcW w:w="2880" w:type="dxa"/>
            <w:vMerge w:val="restart"/>
            <w:vAlign w:val="center"/>
          </w:tcPr>
          <w:p w14:paraId="4345445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535B003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6525071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0778BAB0" w14:textId="77777777" w:rsidTr="009153C9">
        <w:trPr>
          <w:trHeight w:val="454"/>
        </w:trPr>
        <w:tc>
          <w:tcPr>
            <w:tcW w:w="2880" w:type="dxa"/>
            <w:vMerge/>
          </w:tcPr>
          <w:p w14:paraId="30AE07A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F681A2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77BF78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3D9EA903"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0AC69EFA" w14:textId="0751A477"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44. 应用服务器109</w:t>
      </w:r>
    </w:p>
    <w:tbl>
      <w:tblPr>
        <w:tblStyle w:val="5b"/>
        <w:tblW w:w="0" w:type="auto"/>
        <w:tblLook w:val="04A0" w:firstRow="1" w:lastRow="0" w:firstColumn="1" w:lastColumn="0" w:noHBand="0" w:noVBand="1"/>
      </w:tblPr>
      <w:tblGrid>
        <w:gridCol w:w="2706"/>
        <w:gridCol w:w="2720"/>
        <w:gridCol w:w="2870"/>
      </w:tblGrid>
      <w:tr w:rsidR="006E1EC7" w:rsidRPr="006E1EC7" w14:paraId="55ED871C" w14:textId="77777777" w:rsidTr="009153C9">
        <w:trPr>
          <w:trHeight w:val="454"/>
        </w:trPr>
        <w:tc>
          <w:tcPr>
            <w:tcW w:w="2880" w:type="dxa"/>
            <w:shd w:val="clear" w:color="auto" w:fill="7D7D7D"/>
            <w:vAlign w:val="center"/>
          </w:tcPr>
          <w:p w14:paraId="00CD89D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682E506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53CF61F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6B3117B5" w14:textId="77777777" w:rsidTr="009153C9">
        <w:trPr>
          <w:trHeight w:val="454"/>
        </w:trPr>
        <w:tc>
          <w:tcPr>
            <w:tcW w:w="2880" w:type="dxa"/>
            <w:vMerge w:val="restart"/>
            <w:vAlign w:val="center"/>
          </w:tcPr>
          <w:p w14:paraId="1465233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07052AA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6C43416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7162D25C" w14:textId="77777777" w:rsidTr="009153C9">
        <w:trPr>
          <w:trHeight w:val="454"/>
        </w:trPr>
        <w:tc>
          <w:tcPr>
            <w:tcW w:w="2880" w:type="dxa"/>
            <w:vMerge/>
          </w:tcPr>
          <w:p w14:paraId="55676E5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C01F07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71735A7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39816C48" w14:textId="77777777" w:rsidTr="009153C9">
        <w:trPr>
          <w:trHeight w:val="454"/>
        </w:trPr>
        <w:tc>
          <w:tcPr>
            <w:tcW w:w="2880" w:type="dxa"/>
            <w:vMerge/>
          </w:tcPr>
          <w:p w14:paraId="772CFDB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40F58A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2BC82D5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1F4AEF0C" w14:textId="77777777" w:rsidTr="009153C9">
        <w:trPr>
          <w:trHeight w:val="454"/>
        </w:trPr>
        <w:tc>
          <w:tcPr>
            <w:tcW w:w="2880" w:type="dxa"/>
            <w:vMerge/>
          </w:tcPr>
          <w:p w14:paraId="3523C6A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889770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0CA7E00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03CEEE52" w14:textId="77777777" w:rsidTr="009153C9">
        <w:trPr>
          <w:trHeight w:val="454"/>
        </w:trPr>
        <w:tc>
          <w:tcPr>
            <w:tcW w:w="2880" w:type="dxa"/>
            <w:vMerge w:val="restart"/>
            <w:vAlign w:val="center"/>
          </w:tcPr>
          <w:p w14:paraId="18C16C2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4F5F41B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146863F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560E530B" w14:textId="77777777" w:rsidTr="009153C9">
        <w:trPr>
          <w:trHeight w:val="454"/>
        </w:trPr>
        <w:tc>
          <w:tcPr>
            <w:tcW w:w="2880" w:type="dxa"/>
            <w:vMerge/>
          </w:tcPr>
          <w:p w14:paraId="3499642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BA3237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3C95B35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575DE2C1" w14:textId="77777777" w:rsidTr="009153C9">
        <w:trPr>
          <w:trHeight w:val="454"/>
        </w:trPr>
        <w:tc>
          <w:tcPr>
            <w:tcW w:w="2880" w:type="dxa"/>
            <w:vMerge/>
          </w:tcPr>
          <w:p w14:paraId="7E94B48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9DF39C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73B73AF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3D38C6CC" w14:textId="77777777" w:rsidTr="009153C9">
        <w:trPr>
          <w:trHeight w:val="454"/>
        </w:trPr>
        <w:tc>
          <w:tcPr>
            <w:tcW w:w="2880" w:type="dxa"/>
            <w:vMerge/>
          </w:tcPr>
          <w:p w14:paraId="47D0FBD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759B53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078966C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53F61FD1" w14:textId="77777777" w:rsidTr="009153C9">
        <w:trPr>
          <w:trHeight w:val="454"/>
        </w:trPr>
        <w:tc>
          <w:tcPr>
            <w:tcW w:w="2880" w:type="dxa"/>
            <w:vMerge/>
          </w:tcPr>
          <w:p w14:paraId="462F462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EA3B31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091A608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34EA37A4" w14:textId="77777777" w:rsidTr="009153C9">
        <w:trPr>
          <w:trHeight w:val="454"/>
        </w:trPr>
        <w:tc>
          <w:tcPr>
            <w:tcW w:w="2880" w:type="dxa"/>
            <w:vMerge/>
          </w:tcPr>
          <w:p w14:paraId="242F69A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9F5AFA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716118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4AD8D0B6" w14:textId="77777777" w:rsidTr="009153C9">
        <w:trPr>
          <w:trHeight w:val="454"/>
        </w:trPr>
        <w:tc>
          <w:tcPr>
            <w:tcW w:w="2880" w:type="dxa"/>
            <w:vMerge/>
          </w:tcPr>
          <w:p w14:paraId="186563A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4ABAAD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48C50EE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3A1547EC" w14:textId="77777777" w:rsidTr="009153C9">
        <w:trPr>
          <w:trHeight w:val="454"/>
        </w:trPr>
        <w:tc>
          <w:tcPr>
            <w:tcW w:w="2880" w:type="dxa"/>
            <w:vMerge w:val="restart"/>
            <w:vAlign w:val="center"/>
          </w:tcPr>
          <w:p w14:paraId="7ACBC36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76157A0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30F820F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52CB34B1" w14:textId="77777777" w:rsidTr="009153C9">
        <w:trPr>
          <w:trHeight w:val="454"/>
        </w:trPr>
        <w:tc>
          <w:tcPr>
            <w:tcW w:w="2880" w:type="dxa"/>
            <w:vMerge/>
          </w:tcPr>
          <w:p w14:paraId="5D74F84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B66C4C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60986E4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49713600" w14:textId="77777777" w:rsidTr="009153C9">
        <w:trPr>
          <w:trHeight w:val="454"/>
        </w:trPr>
        <w:tc>
          <w:tcPr>
            <w:tcW w:w="2880" w:type="dxa"/>
            <w:vMerge/>
          </w:tcPr>
          <w:p w14:paraId="58B14C2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4C37CE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7A9BE37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0D5B7756" w14:textId="77777777" w:rsidTr="009153C9">
        <w:trPr>
          <w:trHeight w:val="454"/>
        </w:trPr>
        <w:tc>
          <w:tcPr>
            <w:tcW w:w="2880" w:type="dxa"/>
            <w:vMerge/>
          </w:tcPr>
          <w:p w14:paraId="173170A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EBB513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5326AA2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3999826D" w14:textId="77777777" w:rsidTr="009153C9">
        <w:trPr>
          <w:trHeight w:val="454"/>
        </w:trPr>
        <w:tc>
          <w:tcPr>
            <w:tcW w:w="2880" w:type="dxa"/>
            <w:vMerge w:val="restart"/>
            <w:vAlign w:val="center"/>
          </w:tcPr>
          <w:p w14:paraId="08FDE2C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0EF2B40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0FF15D6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18702BF8" w14:textId="77777777" w:rsidTr="009153C9">
        <w:trPr>
          <w:trHeight w:val="454"/>
        </w:trPr>
        <w:tc>
          <w:tcPr>
            <w:tcW w:w="2880" w:type="dxa"/>
            <w:vMerge/>
          </w:tcPr>
          <w:p w14:paraId="512D5E0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47DD3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7A15266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1CE4B75C" w14:textId="77777777" w:rsidTr="009153C9">
        <w:trPr>
          <w:trHeight w:val="454"/>
        </w:trPr>
        <w:tc>
          <w:tcPr>
            <w:tcW w:w="2880" w:type="dxa"/>
            <w:vMerge/>
          </w:tcPr>
          <w:p w14:paraId="2253930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B3D17E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71CB3CB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19863FF6" w14:textId="77777777" w:rsidTr="009153C9">
        <w:trPr>
          <w:trHeight w:val="454"/>
        </w:trPr>
        <w:tc>
          <w:tcPr>
            <w:tcW w:w="2880" w:type="dxa"/>
            <w:vMerge/>
          </w:tcPr>
          <w:p w14:paraId="0D5B028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77D31D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18EEBAF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77393FB8" w14:textId="77777777" w:rsidTr="009153C9">
        <w:trPr>
          <w:trHeight w:val="454"/>
        </w:trPr>
        <w:tc>
          <w:tcPr>
            <w:tcW w:w="2880" w:type="dxa"/>
            <w:vMerge/>
          </w:tcPr>
          <w:p w14:paraId="4E5091B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3F3E38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3E6D03D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7844AE39" w14:textId="77777777" w:rsidTr="009153C9">
        <w:trPr>
          <w:trHeight w:val="454"/>
        </w:trPr>
        <w:tc>
          <w:tcPr>
            <w:tcW w:w="2880" w:type="dxa"/>
            <w:vMerge/>
          </w:tcPr>
          <w:p w14:paraId="6A4E764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F1C1BC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546315B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1228F758" w14:textId="77777777" w:rsidTr="009153C9">
        <w:trPr>
          <w:trHeight w:val="454"/>
        </w:trPr>
        <w:tc>
          <w:tcPr>
            <w:tcW w:w="2880" w:type="dxa"/>
            <w:vAlign w:val="center"/>
          </w:tcPr>
          <w:p w14:paraId="7DDCA90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154C859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33AD15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51F1AFF4" w14:textId="77777777" w:rsidTr="009153C9">
        <w:trPr>
          <w:trHeight w:val="454"/>
        </w:trPr>
        <w:tc>
          <w:tcPr>
            <w:tcW w:w="2880" w:type="dxa"/>
            <w:vAlign w:val="center"/>
          </w:tcPr>
          <w:p w14:paraId="48A5971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13A299C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5FF1951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2A6B284B" w14:textId="77777777" w:rsidTr="009153C9">
        <w:trPr>
          <w:trHeight w:val="454"/>
        </w:trPr>
        <w:tc>
          <w:tcPr>
            <w:tcW w:w="2880" w:type="dxa"/>
            <w:vMerge w:val="restart"/>
            <w:vAlign w:val="center"/>
          </w:tcPr>
          <w:p w14:paraId="3FF8159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2B61BFB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6004923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7AB86EBB" w14:textId="77777777" w:rsidTr="009153C9">
        <w:trPr>
          <w:trHeight w:val="454"/>
        </w:trPr>
        <w:tc>
          <w:tcPr>
            <w:tcW w:w="2880" w:type="dxa"/>
            <w:vMerge/>
          </w:tcPr>
          <w:p w14:paraId="6BF5A1E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9521BC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6DFF6AF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2B60B996" w14:textId="77777777" w:rsidTr="009153C9">
        <w:trPr>
          <w:trHeight w:val="454"/>
        </w:trPr>
        <w:tc>
          <w:tcPr>
            <w:tcW w:w="2880" w:type="dxa"/>
            <w:vMerge w:val="restart"/>
            <w:vAlign w:val="center"/>
          </w:tcPr>
          <w:p w14:paraId="107D01D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26BC12A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1823AAE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363BBF97" w14:textId="77777777" w:rsidTr="009153C9">
        <w:trPr>
          <w:trHeight w:val="454"/>
        </w:trPr>
        <w:tc>
          <w:tcPr>
            <w:tcW w:w="2880" w:type="dxa"/>
            <w:vMerge/>
          </w:tcPr>
          <w:p w14:paraId="38BC7C8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201C9A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09A2665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53D02A87" w14:textId="77777777" w:rsidTr="009153C9">
        <w:trPr>
          <w:trHeight w:val="454"/>
        </w:trPr>
        <w:tc>
          <w:tcPr>
            <w:tcW w:w="2880" w:type="dxa"/>
            <w:vMerge w:val="restart"/>
            <w:vAlign w:val="center"/>
          </w:tcPr>
          <w:p w14:paraId="2D31C3F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6938D3B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441E272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3B737A41" w14:textId="77777777" w:rsidTr="009153C9">
        <w:trPr>
          <w:trHeight w:val="454"/>
        </w:trPr>
        <w:tc>
          <w:tcPr>
            <w:tcW w:w="2880" w:type="dxa"/>
            <w:vMerge/>
          </w:tcPr>
          <w:p w14:paraId="73FC5B7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34D45E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367ED9B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0A95832A" w14:textId="77777777" w:rsidTr="009153C9">
        <w:trPr>
          <w:trHeight w:val="454"/>
        </w:trPr>
        <w:tc>
          <w:tcPr>
            <w:tcW w:w="2880" w:type="dxa"/>
            <w:vMerge/>
          </w:tcPr>
          <w:p w14:paraId="5825E69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10C9DB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1C0BC5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71C374D7" w14:textId="77777777" w:rsidTr="009153C9">
        <w:trPr>
          <w:trHeight w:val="454"/>
        </w:trPr>
        <w:tc>
          <w:tcPr>
            <w:tcW w:w="2880" w:type="dxa"/>
            <w:vMerge w:val="restart"/>
            <w:vAlign w:val="center"/>
          </w:tcPr>
          <w:p w14:paraId="24D59A6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319056F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09648EB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5EBFA4D2" w14:textId="77777777" w:rsidTr="009153C9">
        <w:trPr>
          <w:trHeight w:val="454"/>
        </w:trPr>
        <w:tc>
          <w:tcPr>
            <w:tcW w:w="2880" w:type="dxa"/>
            <w:vMerge/>
          </w:tcPr>
          <w:p w14:paraId="72665A0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B99D85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380CD12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7922F137"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4C8CBE85" w14:textId="60E7830B"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45. 应用服务器110</w:t>
      </w:r>
    </w:p>
    <w:tbl>
      <w:tblPr>
        <w:tblStyle w:val="5b"/>
        <w:tblW w:w="0" w:type="auto"/>
        <w:tblLook w:val="04A0" w:firstRow="1" w:lastRow="0" w:firstColumn="1" w:lastColumn="0" w:noHBand="0" w:noVBand="1"/>
      </w:tblPr>
      <w:tblGrid>
        <w:gridCol w:w="2706"/>
        <w:gridCol w:w="2720"/>
        <w:gridCol w:w="2870"/>
      </w:tblGrid>
      <w:tr w:rsidR="006E1EC7" w:rsidRPr="006E1EC7" w14:paraId="50D08C1D" w14:textId="77777777" w:rsidTr="009153C9">
        <w:trPr>
          <w:trHeight w:val="454"/>
        </w:trPr>
        <w:tc>
          <w:tcPr>
            <w:tcW w:w="2880" w:type="dxa"/>
            <w:shd w:val="clear" w:color="auto" w:fill="7D7D7D"/>
            <w:vAlign w:val="center"/>
          </w:tcPr>
          <w:p w14:paraId="4E75D1C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18FCA00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2E92CD0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332E9ABD" w14:textId="77777777" w:rsidTr="009153C9">
        <w:trPr>
          <w:trHeight w:val="454"/>
        </w:trPr>
        <w:tc>
          <w:tcPr>
            <w:tcW w:w="2880" w:type="dxa"/>
            <w:vMerge w:val="restart"/>
            <w:vAlign w:val="center"/>
          </w:tcPr>
          <w:p w14:paraId="6B9C171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5E2DBB8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1B80B1B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7A13DC2C" w14:textId="77777777" w:rsidTr="009153C9">
        <w:trPr>
          <w:trHeight w:val="454"/>
        </w:trPr>
        <w:tc>
          <w:tcPr>
            <w:tcW w:w="2880" w:type="dxa"/>
            <w:vMerge/>
          </w:tcPr>
          <w:p w14:paraId="1DF315A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192B56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4447304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6A57E2DE" w14:textId="77777777" w:rsidTr="009153C9">
        <w:trPr>
          <w:trHeight w:val="454"/>
        </w:trPr>
        <w:tc>
          <w:tcPr>
            <w:tcW w:w="2880" w:type="dxa"/>
            <w:vMerge/>
          </w:tcPr>
          <w:p w14:paraId="66F26FA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DB25A9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3E4B506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0EED8092" w14:textId="77777777" w:rsidTr="009153C9">
        <w:trPr>
          <w:trHeight w:val="454"/>
        </w:trPr>
        <w:tc>
          <w:tcPr>
            <w:tcW w:w="2880" w:type="dxa"/>
            <w:vMerge/>
          </w:tcPr>
          <w:p w14:paraId="48A756F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6C0D07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3E09898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03824E5E" w14:textId="77777777" w:rsidTr="009153C9">
        <w:trPr>
          <w:trHeight w:val="454"/>
        </w:trPr>
        <w:tc>
          <w:tcPr>
            <w:tcW w:w="2880" w:type="dxa"/>
            <w:vMerge w:val="restart"/>
            <w:vAlign w:val="center"/>
          </w:tcPr>
          <w:p w14:paraId="486A1EE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2A316BA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44FB9B5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2E7B7C8C" w14:textId="77777777" w:rsidTr="009153C9">
        <w:trPr>
          <w:trHeight w:val="454"/>
        </w:trPr>
        <w:tc>
          <w:tcPr>
            <w:tcW w:w="2880" w:type="dxa"/>
            <w:vMerge/>
          </w:tcPr>
          <w:p w14:paraId="39051AC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3E0373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1BB29E9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7D233D87" w14:textId="77777777" w:rsidTr="009153C9">
        <w:trPr>
          <w:trHeight w:val="454"/>
        </w:trPr>
        <w:tc>
          <w:tcPr>
            <w:tcW w:w="2880" w:type="dxa"/>
            <w:vMerge/>
          </w:tcPr>
          <w:p w14:paraId="5265D15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71CBF3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14E054D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522233A2" w14:textId="77777777" w:rsidTr="009153C9">
        <w:trPr>
          <w:trHeight w:val="454"/>
        </w:trPr>
        <w:tc>
          <w:tcPr>
            <w:tcW w:w="2880" w:type="dxa"/>
            <w:vMerge/>
          </w:tcPr>
          <w:p w14:paraId="4BFC4F3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976DB0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4FBE49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4108887E" w14:textId="77777777" w:rsidTr="009153C9">
        <w:trPr>
          <w:trHeight w:val="454"/>
        </w:trPr>
        <w:tc>
          <w:tcPr>
            <w:tcW w:w="2880" w:type="dxa"/>
            <w:vMerge/>
          </w:tcPr>
          <w:p w14:paraId="0523B8D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677455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68AC9CC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1D251D44" w14:textId="77777777" w:rsidTr="009153C9">
        <w:trPr>
          <w:trHeight w:val="454"/>
        </w:trPr>
        <w:tc>
          <w:tcPr>
            <w:tcW w:w="2880" w:type="dxa"/>
            <w:vMerge/>
          </w:tcPr>
          <w:p w14:paraId="7F6914B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D4C097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69131BF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28E53ADD" w14:textId="77777777" w:rsidTr="009153C9">
        <w:trPr>
          <w:trHeight w:val="454"/>
        </w:trPr>
        <w:tc>
          <w:tcPr>
            <w:tcW w:w="2880" w:type="dxa"/>
            <w:vMerge/>
          </w:tcPr>
          <w:p w14:paraId="33E06C3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3A3F11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0363DB6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02416C0E" w14:textId="77777777" w:rsidTr="009153C9">
        <w:trPr>
          <w:trHeight w:val="454"/>
        </w:trPr>
        <w:tc>
          <w:tcPr>
            <w:tcW w:w="2880" w:type="dxa"/>
            <w:vMerge w:val="restart"/>
            <w:vAlign w:val="center"/>
          </w:tcPr>
          <w:p w14:paraId="7D10037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6A616A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364B4FC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72C67F13" w14:textId="77777777" w:rsidTr="009153C9">
        <w:trPr>
          <w:trHeight w:val="454"/>
        </w:trPr>
        <w:tc>
          <w:tcPr>
            <w:tcW w:w="2880" w:type="dxa"/>
            <w:vMerge/>
          </w:tcPr>
          <w:p w14:paraId="22DAFCE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623E2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69A825F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172E0147" w14:textId="77777777" w:rsidTr="009153C9">
        <w:trPr>
          <w:trHeight w:val="454"/>
        </w:trPr>
        <w:tc>
          <w:tcPr>
            <w:tcW w:w="2880" w:type="dxa"/>
            <w:vMerge/>
          </w:tcPr>
          <w:p w14:paraId="4405FB2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4800B5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2F3ECC3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4E17E8EE" w14:textId="77777777" w:rsidTr="009153C9">
        <w:trPr>
          <w:trHeight w:val="454"/>
        </w:trPr>
        <w:tc>
          <w:tcPr>
            <w:tcW w:w="2880" w:type="dxa"/>
            <w:vMerge/>
          </w:tcPr>
          <w:p w14:paraId="5AF3AE5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17476F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7C045AA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0D853559" w14:textId="77777777" w:rsidTr="009153C9">
        <w:trPr>
          <w:trHeight w:val="454"/>
        </w:trPr>
        <w:tc>
          <w:tcPr>
            <w:tcW w:w="2880" w:type="dxa"/>
            <w:vMerge w:val="restart"/>
            <w:vAlign w:val="center"/>
          </w:tcPr>
          <w:p w14:paraId="064FC7F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3DB6BF2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26CFD0A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787A852E" w14:textId="77777777" w:rsidTr="009153C9">
        <w:trPr>
          <w:trHeight w:val="454"/>
        </w:trPr>
        <w:tc>
          <w:tcPr>
            <w:tcW w:w="2880" w:type="dxa"/>
            <w:vMerge/>
          </w:tcPr>
          <w:p w14:paraId="4A5C492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16F7BB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3CEA02C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7805BEF7" w14:textId="77777777" w:rsidTr="009153C9">
        <w:trPr>
          <w:trHeight w:val="454"/>
        </w:trPr>
        <w:tc>
          <w:tcPr>
            <w:tcW w:w="2880" w:type="dxa"/>
            <w:vMerge/>
          </w:tcPr>
          <w:p w14:paraId="0F54289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AA57A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2963E2E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2E37273A" w14:textId="77777777" w:rsidTr="009153C9">
        <w:trPr>
          <w:trHeight w:val="454"/>
        </w:trPr>
        <w:tc>
          <w:tcPr>
            <w:tcW w:w="2880" w:type="dxa"/>
            <w:vMerge/>
          </w:tcPr>
          <w:p w14:paraId="0F7C094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47C08D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456AD3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774A2B02" w14:textId="77777777" w:rsidTr="009153C9">
        <w:trPr>
          <w:trHeight w:val="454"/>
        </w:trPr>
        <w:tc>
          <w:tcPr>
            <w:tcW w:w="2880" w:type="dxa"/>
            <w:vMerge/>
          </w:tcPr>
          <w:p w14:paraId="14E8A1E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B97FFD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513EF50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5D5385EB" w14:textId="77777777" w:rsidTr="009153C9">
        <w:trPr>
          <w:trHeight w:val="454"/>
        </w:trPr>
        <w:tc>
          <w:tcPr>
            <w:tcW w:w="2880" w:type="dxa"/>
            <w:vMerge/>
          </w:tcPr>
          <w:p w14:paraId="7360F16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919B1B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19C2B2D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7E908C38" w14:textId="77777777" w:rsidTr="009153C9">
        <w:trPr>
          <w:trHeight w:val="454"/>
        </w:trPr>
        <w:tc>
          <w:tcPr>
            <w:tcW w:w="2880" w:type="dxa"/>
            <w:vAlign w:val="center"/>
          </w:tcPr>
          <w:p w14:paraId="684581D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4D928CB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0A2D152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3C0D5D47" w14:textId="77777777" w:rsidTr="009153C9">
        <w:trPr>
          <w:trHeight w:val="454"/>
        </w:trPr>
        <w:tc>
          <w:tcPr>
            <w:tcW w:w="2880" w:type="dxa"/>
            <w:vAlign w:val="center"/>
          </w:tcPr>
          <w:p w14:paraId="0A603C8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28FDD39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2CAB209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3F86F333" w14:textId="77777777" w:rsidTr="009153C9">
        <w:trPr>
          <w:trHeight w:val="454"/>
        </w:trPr>
        <w:tc>
          <w:tcPr>
            <w:tcW w:w="2880" w:type="dxa"/>
            <w:vMerge w:val="restart"/>
            <w:vAlign w:val="center"/>
          </w:tcPr>
          <w:p w14:paraId="67C0374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5415410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4E6CD07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59F47D75" w14:textId="77777777" w:rsidTr="009153C9">
        <w:trPr>
          <w:trHeight w:val="454"/>
        </w:trPr>
        <w:tc>
          <w:tcPr>
            <w:tcW w:w="2880" w:type="dxa"/>
            <w:vMerge/>
          </w:tcPr>
          <w:p w14:paraId="372CB05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874BD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4189AE6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0A4F90BA" w14:textId="77777777" w:rsidTr="009153C9">
        <w:trPr>
          <w:trHeight w:val="454"/>
        </w:trPr>
        <w:tc>
          <w:tcPr>
            <w:tcW w:w="2880" w:type="dxa"/>
            <w:vMerge w:val="restart"/>
            <w:vAlign w:val="center"/>
          </w:tcPr>
          <w:p w14:paraId="137DDBC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5E64445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479DC30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3F6AF1C9" w14:textId="77777777" w:rsidTr="009153C9">
        <w:trPr>
          <w:trHeight w:val="454"/>
        </w:trPr>
        <w:tc>
          <w:tcPr>
            <w:tcW w:w="2880" w:type="dxa"/>
            <w:vMerge/>
          </w:tcPr>
          <w:p w14:paraId="296FF75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77111F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57CBC5A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2EC68F8D" w14:textId="77777777" w:rsidTr="009153C9">
        <w:trPr>
          <w:trHeight w:val="454"/>
        </w:trPr>
        <w:tc>
          <w:tcPr>
            <w:tcW w:w="2880" w:type="dxa"/>
            <w:vMerge w:val="restart"/>
            <w:vAlign w:val="center"/>
          </w:tcPr>
          <w:p w14:paraId="04CA7C7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6716CA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706D5E4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4480ED45" w14:textId="77777777" w:rsidTr="009153C9">
        <w:trPr>
          <w:trHeight w:val="454"/>
        </w:trPr>
        <w:tc>
          <w:tcPr>
            <w:tcW w:w="2880" w:type="dxa"/>
            <w:vMerge/>
          </w:tcPr>
          <w:p w14:paraId="127DF24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4C3A63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60CD715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3E29786A" w14:textId="77777777" w:rsidTr="009153C9">
        <w:trPr>
          <w:trHeight w:val="454"/>
        </w:trPr>
        <w:tc>
          <w:tcPr>
            <w:tcW w:w="2880" w:type="dxa"/>
            <w:vMerge/>
          </w:tcPr>
          <w:p w14:paraId="211B366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C03BC9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2666507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5D10356E" w14:textId="77777777" w:rsidTr="009153C9">
        <w:trPr>
          <w:trHeight w:val="454"/>
        </w:trPr>
        <w:tc>
          <w:tcPr>
            <w:tcW w:w="2880" w:type="dxa"/>
            <w:vMerge w:val="restart"/>
            <w:vAlign w:val="center"/>
          </w:tcPr>
          <w:p w14:paraId="57FD412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29B9CD1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57FE97B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1C92A365" w14:textId="77777777" w:rsidTr="009153C9">
        <w:trPr>
          <w:trHeight w:val="454"/>
        </w:trPr>
        <w:tc>
          <w:tcPr>
            <w:tcW w:w="2880" w:type="dxa"/>
            <w:vMerge/>
          </w:tcPr>
          <w:p w14:paraId="51DE9BE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40F7F5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41956D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40931C27"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66ABE26D" w14:textId="55351C80"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46. 应用服务器112</w:t>
      </w:r>
    </w:p>
    <w:tbl>
      <w:tblPr>
        <w:tblStyle w:val="5b"/>
        <w:tblW w:w="0" w:type="auto"/>
        <w:tblLook w:val="04A0" w:firstRow="1" w:lastRow="0" w:firstColumn="1" w:lastColumn="0" w:noHBand="0" w:noVBand="1"/>
      </w:tblPr>
      <w:tblGrid>
        <w:gridCol w:w="2706"/>
        <w:gridCol w:w="2720"/>
        <w:gridCol w:w="2870"/>
      </w:tblGrid>
      <w:tr w:rsidR="006E1EC7" w:rsidRPr="006E1EC7" w14:paraId="1148FF2E" w14:textId="77777777" w:rsidTr="009153C9">
        <w:trPr>
          <w:trHeight w:val="454"/>
        </w:trPr>
        <w:tc>
          <w:tcPr>
            <w:tcW w:w="2880" w:type="dxa"/>
            <w:shd w:val="clear" w:color="auto" w:fill="7D7D7D"/>
            <w:vAlign w:val="center"/>
          </w:tcPr>
          <w:p w14:paraId="6B1A5CC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6D65BDF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73369D9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177B3154" w14:textId="77777777" w:rsidTr="009153C9">
        <w:trPr>
          <w:trHeight w:val="454"/>
        </w:trPr>
        <w:tc>
          <w:tcPr>
            <w:tcW w:w="2880" w:type="dxa"/>
            <w:vMerge w:val="restart"/>
            <w:vAlign w:val="center"/>
          </w:tcPr>
          <w:p w14:paraId="3872404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1218E95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60BB962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73C286DA" w14:textId="77777777" w:rsidTr="009153C9">
        <w:trPr>
          <w:trHeight w:val="454"/>
        </w:trPr>
        <w:tc>
          <w:tcPr>
            <w:tcW w:w="2880" w:type="dxa"/>
            <w:vMerge/>
          </w:tcPr>
          <w:p w14:paraId="6C2025F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85DC61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3084DA9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6FFC7A90" w14:textId="77777777" w:rsidTr="009153C9">
        <w:trPr>
          <w:trHeight w:val="454"/>
        </w:trPr>
        <w:tc>
          <w:tcPr>
            <w:tcW w:w="2880" w:type="dxa"/>
            <w:vMerge/>
          </w:tcPr>
          <w:p w14:paraId="08BC5BA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D14ABE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5D14548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5D71D48D" w14:textId="77777777" w:rsidTr="009153C9">
        <w:trPr>
          <w:trHeight w:val="454"/>
        </w:trPr>
        <w:tc>
          <w:tcPr>
            <w:tcW w:w="2880" w:type="dxa"/>
            <w:vMerge/>
          </w:tcPr>
          <w:p w14:paraId="43F6E23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1524F2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7DB32A7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5493909B" w14:textId="77777777" w:rsidTr="009153C9">
        <w:trPr>
          <w:trHeight w:val="454"/>
        </w:trPr>
        <w:tc>
          <w:tcPr>
            <w:tcW w:w="2880" w:type="dxa"/>
            <w:vMerge w:val="restart"/>
            <w:vAlign w:val="center"/>
          </w:tcPr>
          <w:p w14:paraId="72F408A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16FCC9E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7ADB929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4AE5A618" w14:textId="77777777" w:rsidTr="009153C9">
        <w:trPr>
          <w:trHeight w:val="454"/>
        </w:trPr>
        <w:tc>
          <w:tcPr>
            <w:tcW w:w="2880" w:type="dxa"/>
            <w:vMerge/>
          </w:tcPr>
          <w:p w14:paraId="3C1F7DE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F2EAAF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5C62871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7E7B7C11" w14:textId="77777777" w:rsidTr="009153C9">
        <w:trPr>
          <w:trHeight w:val="454"/>
        </w:trPr>
        <w:tc>
          <w:tcPr>
            <w:tcW w:w="2880" w:type="dxa"/>
            <w:vMerge/>
          </w:tcPr>
          <w:p w14:paraId="6721C2A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5357C0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3FE2E5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0C9E6DE1" w14:textId="77777777" w:rsidTr="009153C9">
        <w:trPr>
          <w:trHeight w:val="454"/>
        </w:trPr>
        <w:tc>
          <w:tcPr>
            <w:tcW w:w="2880" w:type="dxa"/>
            <w:vMerge/>
          </w:tcPr>
          <w:p w14:paraId="62539AC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C658ED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1F25EA6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4D5BFA0E" w14:textId="77777777" w:rsidTr="009153C9">
        <w:trPr>
          <w:trHeight w:val="454"/>
        </w:trPr>
        <w:tc>
          <w:tcPr>
            <w:tcW w:w="2880" w:type="dxa"/>
            <w:vMerge/>
          </w:tcPr>
          <w:p w14:paraId="34E9F8E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EFE772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532F019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0CB07F88" w14:textId="77777777" w:rsidTr="009153C9">
        <w:trPr>
          <w:trHeight w:val="454"/>
        </w:trPr>
        <w:tc>
          <w:tcPr>
            <w:tcW w:w="2880" w:type="dxa"/>
            <w:vMerge/>
          </w:tcPr>
          <w:p w14:paraId="5C94D7E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52AC90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656FCA4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74E75D64" w14:textId="77777777" w:rsidTr="009153C9">
        <w:trPr>
          <w:trHeight w:val="454"/>
        </w:trPr>
        <w:tc>
          <w:tcPr>
            <w:tcW w:w="2880" w:type="dxa"/>
            <w:vMerge/>
          </w:tcPr>
          <w:p w14:paraId="6A19478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6DA6FB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64FDBA7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410F8DBF" w14:textId="77777777" w:rsidTr="009153C9">
        <w:trPr>
          <w:trHeight w:val="454"/>
        </w:trPr>
        <w:tc>
          <w:tcPr>
            <w:tcW w:w="2880" w:type="dxa"/>
            <w:vMerge w:val="restart"/>
            <w:vAlign w:val="center"/>
          </w:tcPr>
          <w:p w14:paraId="6AF6B05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14D748A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220BFDA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2135733C" w14:textId="77777777" w:rsidTr="009153C9">
        <w:trPr>
          <w:trHeight w:val="454"/>
        </w:trPr>
        <w:tc>
          <w:tcPr>
            <w:tcW w:w="2880" w:type="dxa"/>
            <w:vMerge/>
          </w:tcPr>
          <w:p w14:paraId="0CBD9F3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1910D9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14C33E3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5CF21FC5" w14:textId="77777777" w:rsidTr="009153C9">
        <w:trPr>
          <w:trHeight w:val="454"/>
        </w:trPr>
        <w:tc>
          <w:tcPr>
            <w:tcW w:w="2880" w:type="dxa"/>
            <w:vMerge/>
          </w:tcPr>
          <w:p w14:paraId="1A92765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FD22A7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3CB3E8A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7B1AEC83" w14:textId="77777777" w:rsidTr="009153C9">
        <w:trPr>
          <w:trHeight w:val="454"/>
        </w:trPr>
        <w:tc>
          <w:tcPr>
            <w:tcW w:w="2880" w:type="dxa"/>
            <w:vMerge/>
          </w:tcPr>
          <w:p w14:paraId="4FB9AA1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0C0542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0D68734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1923FEF3" w14:textId="77777777" w:rsidTr="009153C9">
        <w:trPr>
          <w:trHeight w:val="454"/>
        </w:trPr>
        <w:tc>
          <w:tcPr>
            <w:tcW w:w="2880" w:type="dxa"/>
            <w:vMerge w:val="restart"/>
            <w:vAlign w:val="center"/>
          </w:tcPr>
          <w:p w14:paraId="52F0649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6B509A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0E4F740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6F172B1B" w14:textId="77777777" w:rsidTr="009153C9">
        <w:trPr>
          <w:trHeight w:val="454"/>
        </w:trPr>
        <w:tc>
          <w:tcPr>
            <w:tcW w:w="2880" w:type="dxa"/>
            <w:vMerge/>
          </w:tcPr>
          <w:p w14:paraId="14F87D2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BE628F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67BD955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44E7BBF4" w14:textId="77777777" w:rsidTr="009153C9">
        <w:trPr>
          <w:trHeight w:val="454"/>
        </w:trPr>
        <w:tc>
          <w:tcPr>
            <w:tcW w:w="2880" w:type="dxa"/>
            <w:vMerge/>
          </w:tcPr>
          <w:p w14:paraId="66DD985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E2AA41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24E6CA3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224F701D" w14:textId="77777777" w:rsidTr="009153C9">
        <w:trPr>
          <w:trHeight w:val="454"/>
        </w:trPr>
        <w:tc>
          <w:tcPr>
            <w:tcW w:w="2880" w:type="dxa"/>
            <w:vMerge/>
          </w:tcPr>
          <w:p w14:paraId="092246A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2FE15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6897CAE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00041C0D" w14:textId="77777777" w:rsidTr="009153C9">
        <w:trPr>
          <w:trHeight w:val="454"/>
        </w:trPr>
        <w:tc>
          <w:tcPr>
            <w:tcW w:w="2880" w:type="dxa"/>
            <w:vMerge/>
          </w:tcPr>
          <w:p w14:paraId="5C8CC68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FA7FEA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0AE14AE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6AA6DFF5" w14:textId="77777777" w:rsidTr="009153C9">
        <w:trPr>
          <w:trHeight w:val="454"/>
        </w:trPr>
        <w:tc>
          <w:tcPr>
            <w:tcW w:w="2880" w:type="dxa"/>
            <w:vMerge/>
          </w:tcPr>
          <w:p w14:paraId="38B4C9C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AAECEB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6F3BF80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107A2B19" w14:textId="77777777" w:rsidTr="009153C9">
        <w:trPr>
          <w:trHeight w:val="454"/>
        </w:trPr>
        <w:tc>
          <w:tcPr>
            <w:tcW w:w="2880" w:type="dxa"/>
            <w:vAlign w:val="center"/>
          </w:tcPr>
          <w:p w14:paraId="1EEABBD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2E35921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5831FB1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5D80AB0F" w14:textId="77777777" w:rsidTr="009153C9">
        <w:trPr>
          <w:trHeight w:val="454"/>
        </w:trPr>
        <w:tc>
          <w:tcPr>
            <w:tcW w:w="2880" w:type="dxa"/>
            <w:vAlign w:val="center"/>
          </w:tcPr>
          <w:p w14:paraId="39D4291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1B3904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755BCAD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50137965" w14:textId="77777777" w:rsidTr="009153C9">
        <w:trPr>
          <w:trHeight w:val="454"/>
        </w:trPr>
        <w:tc>
          <w:tcPr>
            <w:tcW w:w="2880" w:type="dxa"/>
            <w:vMerge w:val="restart"/>
            <w:vAlign w:val="center"/>
          </w:tcPr>
          <w:p w14:paraId="2C2F577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2F3B0A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0718737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04A7A17E" w14:textId="77777777" w:rsidTr="009153C9">
        <w:trPr>
          <w:trHeight w:val="454"/>
        </w:trPr>
        <w:tc>
          <w:tcPr>
            <w:tcW w:w="2880" w:type="dxa"/>
            <w:vMerge/>
          </w:tcPr>
          <w:p w14:paraId="1625029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4E2229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1255E7B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7776F807" w14:textId="77777777" w:rsidTr="009153C9">
        <w:trPr>
          <w:trHeight w:val="454"/>
        </w:trPr>
        <w:tc>
          <w:tcPr>
            <w:tcW w:w="2880" w:type="dxa"/>
            <w:vMerge w:val="restart"/>
            <w:vAlign w:val="center"/>
          </w:tcPr>
          <w:p w14:paraId="2DEB06D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2C73069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53D041B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65D22A3C" w14:textId="77777777" w:rsidTr="009153C9">
        <w:trPr>
          <w:trHeight w:val="454"/>
        </w:trPr>
        <w:tc>
          <w:tcPr>
            <w:tcW w:w="2880" w:type="dxa"/>
            <w:vMerge/>
          </w:tcPr>
          <w:p w14:paraId="2A1614D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C2B208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0D8C98E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6BB1AE87" w14:textId="77777777" w:rsidTr="009153C9">
        <w:trPr>
          <w:trHeight w:val="454"/>
        </w:trPr>
        <w:tc>
          <w:tcPr>
            <w:tcW w:w="2880" w:type="dxa"/>
            <w:vMerge w:val="restart"/>
            <w:vAlign w:val="center"/>
          </w:tcPr>
          <w:p w14:paraId="4AAB1D9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219BAD0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6C49F10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2F341BCC" w14:textId="77777777" w:rsidTr="009153C9">
        <w:trPr>
          <w:trHeight w:val="454"/>
        </w:trPr>
        <w:tc>
          <w:tcPr>
            <w:tcW w:w="2880" w:type="dxa"/>
            <w:vMerge/>
          </w:tcPr>
          <w:p w14:paraId="1A81686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18F1EE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1AA10B1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10DED3AD" w14:textId="77777777" w:rsidTr="009153C9">
        <w:trPr>
          <w:trHeight w:val="454"/>
        </w:trPr>
        <w:tc>
          <w:tcPr>
            <w:tcW w:w="2880" w:type="dxa"/>
            <w:vMerge/>
          </w:tcPr>
          <w:p w14:paraId="7D1B26C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5AC10B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050AF82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51CA8EEE" w14:textId="77777777" w:rsidTr="009153C9">
        <w:trPr>
          <w:trHeight w:val="454"/>
        </w:trPr>
        <w:tc>
          <w:tcPr>
            <w:tcW w:w="2880" w:type="dxa"/>
            <w:vMerge w:val="restart"/>
            <w:vAlign w:val="center"/>
          </w:tcPr>
          <w:p w14:paraId="4F6B4FB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62DDFE5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797327C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441B4B9A" w14:textId="77777777" w:rsidTr="009153C9">
        <w:trPr>
          <w:trHeight w:val="454"/>
        </w:trPr>
        <w:tc>
          <w:tcPr>
            <w:tcW w:w="2880" w:type="dxa"/>
            <w:vMerge/>
          </w:tcPr>
          <w:p w14:paraId="62DA27C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635365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227380A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663030FA"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61D3E573" w14:textId="36C1C57C"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47. 应用服务器117</w:t>
      </w:r>
    </w:p>
    <w:tbl>
      <w:tblPr>
        <w:tblStyle w:val="5b"/>
        <w:tblW w:w="0" w:type="auto"/>
        <w:tblLook w:val="04A0" w:firstRow="1" w:lastRow="0" w:firstColumn="1" w:lastColumn="0" w:noHBand="0" w:noVBand="1"/>
      </w:tblPr>
      <w:tblGrid>
        <w:gridCol w:w="2706"/>
        <w:gridCol w:w="2720"/>
        <w:gridCol w:w="2870"/>
      </w:tblGrid>
      <w:tr w:rsidR="006E1EC7" w:rsidRPr="006E1EC7" w14:paraId="28D5A9D9" w14:textId="77777777" w:rsidTr="009153C9">
        <w:trPr>
          <w:trHeight w:val="454"/>
        </w:trPr>
        <w:tc>
          <w:tcPr>
            <w:tcW w:w="2880" w:type="dxa"/>
            <w:shd w:val="clear" w:color="auto" w:fill="7D7D7D"/>
            <w:vAlign w:val="center"/>
          </w:tcPr>
          <w:p w14:paraId="1916459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0677AEE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387CDA7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4AB34571" w14:textId="77777777" w:rsidTr="009153C9">
        <w:trPr>
          <w:trHeight w:val="454"/>
        </w:trPr>
        <w:tc>
          <w:tcPr>
            <w:tcW w:w="2880" w:type="dxa"/>
            <w:vMerge w:val="restart"/>
            <w:vAlign w:val="center"/>
          </w:tcPr>
          <w:p w14:paraId="27E1C08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1AA3B49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1553CB8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5C44EFBE" w14:textId="77777777" w:rsidTr="009153C9">
        <w:trPr>
          <w:trHeight w:val="454"/>
        </w:trPr>
        <w:tc>
          <w:tcPr>
            <w:tcW w:w="2880" w:type="dxa"/>
            <w:vMerge/>
          </w:tcPr>
          <w:p w14:paraId="5A7BEC9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F31712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06CF5D8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41A547E3" w14:textId="77777777" w:rsidTr="009153C9">
        <w:trPr>
          <w:trHeight w:val="454"/>
        </w:trPr>
        <w:tc>
          <w:tcPr>
            <w:tcW w:w="2880" w:type="dxa"/>
            <w:vMerge/>
          </w:tcPr>
          <w:p w14:paraId="5BAE401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6DD73B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38AC362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0FD6E6B3" w14:textId="77777777" w:rsidTr="009153C9">
        <w:trPr>
          <w:trHeight w:val="454"/>
        </w:trPr>
        <w:tc>
          <w:tcPr>
            <w:tcW w:w="2880" w:type="dxa"/>
            <w:vMerge/>
          </w:tcPr>
          <w:p w14:paraId="7CC3964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668C7D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2CC800E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294F67B5" w14:textId="77777777" w:rsidTr="009153C9">
        <w:trPr>
          <w:trHeight w:val="454"/>
        </w:trPr>
        <w:tc>
          <w:tcPr>
            <w:tcW w:w="2880" w:type="dxa"/>
            <w:vMerge w:val="restart"/>
            <w:vAlign w:val="center"/>
          </w:tcPr>
          <w:p w14:paraId="425D198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08A901E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56B999D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1380ECD7" w14:textId="77777777" w:rsidTr="009153C9">
        <w:trPr>
          <w:trHeight w:val="454"/>
        </w:trPr>
        <w:tc>
          <w:tcPr>
            <w:tcW w:w="2880" w:type="dxa"/>
            <w:vMerge/>
          </w:tcPr>
          <w:p w14:paraId="664A50B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C082F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7106233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2727A575" w14:textId="77777777" w:rsidTr="009153C9">
        <w:trPr>
          <w:trHeight w:val="454"/>
        </w:trPr>
        <w:tc>
          <w:tcPr>
            <w:tcW w:w="2880" w:type="dxa"/>
            <w:vMerge/>
          </w:tcPr>
          <w:p w14:paraId="540AA61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792536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0395DC0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52CD652A" w14:textId="77777777" w:rsidTr="009153C9">
        <w:trPr>
          <w:trHeight w:val="454"/>
        </w:trPr>
        <w:tc>
          <w:tcPr>
            <w:tcW w:w="2880" w:type="dxa"/>
            <w:vMerge/>
          </w:tcPr>
          <w:p w14:paraId="37033EF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2934B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37D072B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6746708A" w14:textId="77777777" w:rsidTr="009153C9">
        <w:trPr>
          <w:trHeight w:val="454"/>
        </w:trPr>
        <w:tc>
          <w:tcPr>
            <w:tcW w:w="2880" w:type="dxa"/>
            <w:vMerge/>
          </w:tcPr>
          <w:p w14:paraId="2CAEED2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DCDA6E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658981D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54B580C6" w14:textId="77777777" w:rsidTr="009153C9">
        <w:trPr>
          <w:trHeight w:val="454"/>
        </w:trPr>
        <w:tc>
          <w:tcPr>
            <w:tcW w:w="2880" w:type="dxa"/>
            <w:vMerge/>
          </w:tcPr>
          <w:p w14:paraId="145845C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979055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52CE704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0F36E5B0" w14:textId="77777777" w:rsidTr="009153C9">
        <w:trPr>
          <w:trHeight w:val="454"/>
        </w:trPr>
        <w:tc>
          <w:tcPr>
            <w:tcW w:w="2880" w:type="dxa"/>
            <w:vMerge/>
          </w:tcPr>
          <w:p w14:paraId="5219FBE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9E0B94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4D31EBF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594547B7" w14:textId="77777777" w:rsidTr="009153C9">
        <w:trPr>
          <w:trHeight w:val="454"/>
        </w:trPr>
        <w:tc>
          <w:tcPr>
            <w:tcW w:w="2880" w:type="dxa"/>
            <w:vMerge w:val="restart"/>
            <w:vAlign w:val="center"/>
          </w:tcPr>
          <w:p w14:paraId="48163AD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17DB78B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59B3941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4A0A09F2" w14:textId="77777777" w:rsidTr="009153C9">
        <w:trPr>
          <w:trHeight w:val="454"/>
        </w:trPr>
        <w:tc>
          <w:tcPr>
            <w:tcW w:w="2880" w:type="dxa"/>
            <w:vMerge/>
          </w:tcPr>
          <w:p w14:paraId="51DD200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B21AF1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4647C2D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0C710BCE" w14:textId="77777777" w:rsidTr="009153C9">
        <w:trPr>
          <w:trHeight w:val="454"/>
        </w:trPr>
        <w:tc>
          <w:tcPr>
            <w:tcW w:w="2880" w:type="dxa"/>
            <w:vMerge/>
          </w:tcPr>
          <w:p w14:paraId="7E2C54F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5C46F9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5BF977A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4D161233" w14:textId="77777777" w:rsidTr="009153C9">
        <w:trPr>
          <w:trHeight w:val="454"/>
        </w:trPr>
        <w:tc>
          <w:tcPr>
            <w:tcW w:w="2880" w:type="dxa"/>
            <w:vMerge/>
          </w:tcPr>
          <w:p w14:paraId="67DE9D2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23FA74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3F020F6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59B682D1" w14:textId="77777777" w:rsidTr="009153C9">
        <w:trPr>
          <w:trHeight w:val="454"/>
        </w:trPr>
        <w:tc>
          <w:tcPr>
            <w:tcW w:w="2880" w:type="dxa"/>
            <w:vMerge w:val="restart"/>
            <w:vAlign w:val="center"/>
          </w:tcPr>
          <w:p w14:paraId="62C50D4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3C9C874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5BFED17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58B9740A" w14:textId="77777777" w:rsidTr="009153C9">
        <w:trPr>
          <w:trHeight w:val="454"/>
        </w:trPr>
        <w:tc>
          <w:tcPr>
            <w:tcW w:w="2880" w:type="dxa"/>
            <w:vMerge/>
          </w:tcPr>
          <w:p w14:paraId="49C57BC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82AFBD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640CC39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4B8999E0" w14:textId="77777777" w:rsidTr="009153C9">
        <w:trPr>
          <w:trHeight w:val="454"/>
        </w:trPr>
        <w:tc>
          <w:tcPr>
            <w:tcW w:w="2880" w:type="dxa"/>
            <w:vMerge/>
          </w:tcPr>
          <w:p w14:paraId="5DA5963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47FF1F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2B71E5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79F0B807" w14:textId="77777777" w:rsidTr="009153C9">
        <w:trPr>
          <w:trHeight w:val="454"/>
        </w:trPr>
        <w:tc>
          <w:tcPr>
            <w:tcW w:w="2880" w:type="dxa"/>
            <w:vMerge/>
          </w:tcPr>
          <w:p w14:paraId="78E10D4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CC639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0B8B4C0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05CB5EB1" w14:textId="77777777" w:rsidTr="009153C9">
        <w:trPr>
          <w:trHeight w:val="454"/>
        </w:trPr>
        <w:tc>
          <w:tcPr>
            <w:tcW w:w="2880" w:type="dxa"/>
            <w:vMerge/>
          </w:tcPr>
          <w:p w14:paraId="22D0DEA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1FB6FA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65F8686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585DAB9C" w14:textId="77777777" w:rsidTr="009153C9">
        <w:trPr>
          <w:trHeight w:val="454"/>
        </w:trPr>
        <w:tc>
          <w:tcPr>
            <w:tcW w:w="2880" w:type="dxa"/>
            <w:vMerge/>
          </w:tcPr>
          <w:p w14:paraId="65FC632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E7481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768B48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10C0278D" w14:textId="77777777" w:rsidTr="009153C9">
        <w:trPr>
          <w:trHeight w:val="454"/>
        </w:trPr>
        <w:tc>
          <w:tcPr>
            <w:tcW w:w="2880" w:type="dxa"/>
            <w:vAlign w:val="center"/>
          </w:tcPr>
          <w:p w14:paraId="1C8D6CD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789566E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1699438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39150FAF" w14:textId="77777777" w:rsidTr="009153C9">
        <w:trPr>
          <w:trHeight w:val="454"/>
        </w:trPr>
        <w:tc>
          <w:tcPr>
            <w:tcW w:w="2880" w:type="dxa"/>
            <w:vAlign w:val="center"/>
          </w:tcPr>
          <w:p w14:paraId="36BA04B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1953DF0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41A02E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66B785CE" w14:textId="77777777" w:rsidTr="009153C9">
        <w:trPr>
          <w:trHeight w:val="454"/>
        </w:trPr>
        <w:tc>
          <w:tcPr>
            <w:tcW w:w="2880" w:type="dxa"/>
            <w:vMerge w:val="restart"/>
            <w:vAlign w:val="center"/>
          </w:tcPr>
          <w:p w14:paraId="7807728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50C2A4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562BBB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49352C63" w14:textId="77777777" w:rsidTr="009153C9">
        <w:trPr>
          <w:trHeight w:val="454"/>
        </w:trPr>
        <w:tc>
          <w:tcPr>
            <w:tcW w:w="2880" w:type="dxa"/>
            <w:vMerge/>
          </w:tcPr>
          <w:p w14:paraId="29952A5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A864B2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6CFD370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2358DE13" w14:textId="77777777" w:rsidTr="009153C9">
        <w:trPr>
          <w:trHeight w:val="454"/>
        </w:trPr>
        <w:tc>
          <w:tcPr>
            <w:tcW w:w="2880" w:type="dxa"/>
            <w:vMerge w:val="restart"/>
            <w:vAlign w:val="center"/>
          </w:tcPr>
          <w:p w14:paraId="17F49CD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1E30E96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5575CD7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12C7BEB0" w14:textId="77777777" w:rsidTr="009153C9">
        <w:trPr>
          <w:trHeight w:val="454"/>
        </w:trPr>
        <w:tc>
          <w:tcPr>
            <w:tcW w:w="2880" w:type="dxa"/>
            <w:vMerge/>
          </w:tcPr>
          <w:p w14:paraId="234C321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D2A056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101F107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4FFD8AAB" w14:textId="77777777" w:rsidTr="009153C9">
        <w:trPr>
          <w:trHeight w:val="454"/>
        </w:trPr>
        <w:tc>
          <w:tcPr>
            <w:tcW w:w="2880" w:type="dxa"/>
            <w:vMerge w:val="restart"/>
            <w:vAlign w:val="center"/>
          </w:tcPr>
          <w:p w14:paraId="13EB196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3D3AC92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1344C31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3810F91A" w14:textId="77777777" w:rsidTr="009153C9">
        <w:trPr>
          <w:trHeight w:val="454"/>
        </w:trPr>
        <w:tc>
          <w:tcPr>
            <w:tcW w:w="2880" w:type="dxa"/>
            <w:vMerge/>
          </w:tcPr>
          <w:p w14:paraId="4CBDB43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4B8542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4E80A39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097B7D6A" w14:textId="77777777" w:rsidTr="009153C9">
        <w:trPr>
          <w:trHeight w:val="454"/>
        </w:trPr>
        <w:tc>
          <w:tcPr>
            <w:tcW w:w="2880" w:type="dxa"/>
            <w:vMerge/>
          </w:tcPr>
          <w:p w14:paraId="7E31301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00EAD6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0E20557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5DFAB083" w14:textId="77777777" w:rsidTr="009153C9">
        <w:trPr>
          <w:trHeight w:val="454"/>
        </w:trPr>
        <w:tc>
          <w:tcPr>
            <w:tcW w:w="2880" w:type="dxa"/>
            <w:vMerge w:val="restart"/>
            <w:vAlign w:val="center"/>
          </w:tcPr>
          <w:p w14:paraId="6187146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1626F63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6FC1197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3ED46C4F" w14:textId="77777777" w:rsidTr="009153C9">
        <w:trPr>
          <w:trHeight w:val="454"/>
        </w:trPr>
        <w:tc>
          <w:tcPr>
            <w:tcW w:w="2880" w:type="dxa"/>
            <w:vMerge/>
          </w:tcPr>
          <w:p w14:paraId="75527A1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823934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07D62EF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764BDD7A"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577C75CC" w14:textId="285CEF4F"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48. 应用服务器122</w:t>
      </w:r>
    </w:p>
    <w:tbl>
      <w:tblPr>
        <w:tblStyle w:val="5b"/>
        <w:tblW w:w="0" w:type="auto"/>
        <w:tblLook w:val="04A0" w:firstRow="1" w:lastRow="0" w:firstColumn="1" w:lastColumn="0" w:noHBand="0" w:noVBand="1"/>
      </w:tblPr>
      <w:tblGrid>
        <w:gridCol w:w="2706"/>
        <w:gridCol w:w="2720"/>
        <w:gridCol w:w="2870"/>
      </w:tblGrid>
      <w:tr w:rsidR="006E1EC7" w:rsidRPr="006E1EC7" w14:paraId="1E2910C6" w14:textId="77777777" w:rsidTr="009153C9">
        <w:trPr>
          <w:trHeight w:val="454"/>
        </w:trPr>
        <w:tc>
          <w:tcPr>
            <w:tcW w:w="2880" w:type="dxa"/>
            <w:shd w:val="clear" w:color="auto" w:fill="7D7D7D"/>
            <w:vAlign w:val="center"/>
          </w:tcPr>
          <w:p w14:paraId="5CC0034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4D4A916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40B9421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748CE56C" w14:textId="77777777" w:rsidTr="009153C9">
        <w:trPr>
          <w:trHeight w:val="454"/>
        </w:trPr>
        <w:tc>
          <w:tcPr>
            <w:tcW w:w="2880" w:type="dxa"/>
            <w:vMerge w:val="restart"/>
            <w:vAlign w:val="center"/>
          </w:tcPr>
          <w:p w14:paraId="28753A0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3440A8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2F7D4A0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42267DE9" w14:textId="77777777" w:rsidTr="009153C9">
        <w:trPr>
          <w:trHeight w:val="454"/>
        </w:trPr>
        <w:tc>
          <w:tcPr>
            <w:tcW w:w="2880" w:type="dxa"/>
            <w:vMerge/>
          </w:tcPr>
          <w:p w14:paraId="5C4A510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A12551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1C569F3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1C444097" w14:textId="77777777" w:rsidTr="009153C9">
        <w:trPr>
          <w:trHeight w:val="454"/>
        </w:trPr>
        <w:tc>
          <w:tcPr>
            <w:tcW w:w="2880" w:type="dxa"/>
            <w:vMerge/>
          </w:tcPr>
          <w:p w14:paraId="59B91C5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D807D5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3555164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502488B0" w14:textId="77777777" w:rsidTr="009153C9">
        <w:trPr>
          <w:trHeight w:val="454"/>
        </w:trPr>
        <w:tc>
          <w:tcPr>
            <w:tcW w:w="2880" w:type="dxa"/>
            <w:vMerge/>
          </w:tcPr>
          <w:p w14:paraId="016EAD7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E00473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3BB955F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53E327DC" w14:textId="77777777" w:rsidTr="009153C9">
        <w:trPr>
          <w:trHeight w:val="454"/>
        </w:trPr>
        <w:tc>
          <w:tcPr>
            <w:tcW w:w="2880" w:type="dxa"/>
            <w:vMerge w:val="restart"/>
            <w:vAlign w:val="center"/>
          </w:tcPr>
          <w:p w14:paraId="249CABE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297B2F8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75DA545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0BC65CA1" w14:textId="77777777" w:rsidTr="009153C9">
        <w:trPr>
          <w:trHeight w:val="454"/>
        </w:trPr>
        <w:tc>
          <w:tcPr>
            <w:tcW w:w="2880" w:type="dxa"/>
            <w:vMerge/>
          </w:tcPr>
          <w:p w14:paraId="4C7D060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35E067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792B436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34360071" w14:textId="77777777" w:rsidTr="009153C9">
        <w:trPr>
          <w:trHeight w:val="454"/>
        </w:trPr>
        <w:tc>
          <w:tcPr>
            <w:tcW w:w="2880" w:type="dxa"/>
            <w:vMerge/>
          </w:tcPr>
          <w:p w14:paraId="53DC509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60CDBB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7654F48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5B6F3B00" w14:textId="77777777" w:rsidTr="009153C9">
        <w:trPr>
          <w:trHeight w:val="454"/>
        </w:trPr>
        <w:tc>
          <w:tcPr>
            <w:tcW w:w="2880" w:type="dxa"/>
            <w:vMerge/>
          </w:tcPr>
          <w:p w14:paraId="16BBAC6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8D255A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782C6D6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35115555" w14:textId="77777777" w:rsidTr="009153C9">
        <w:trPr>
          <w:trHeight w:val="454"/>
        </w:trPr>
        <w:tc>
          <w:tcPr>
            <w:tcW w:w="2880" w:type="dxa"/>
            <w:vMerge/>
          </w:tcPr>
          <w:p w14:paraId="55375C9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7E90FA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5309ABD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29A3937C" w14:textId="77777777" w:rsidTr="009153C9">
        <w:trPr>
          <w:trHeight w:val="454"/>
        </w:trPr>
        <w:tc>
          <w:tcPr>
            <w:tcW w:w="2880" w:type="dxa"/>
            <w:vMerge/>
          </w:tcPr>
          <w:p w14:paraId="750360A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D9F475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0280FE2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598C3D6E" w14:textId="77777777" w:rsidTr="009153C9">
        <w:trPr>
          <w:trHeight w:val="454"/>
        </w:trPr>
        <w:tc>
          <w:tcPr>
            <w:tcW w:w="2880" w:type="dxa"/>
            <w:vMerge/>
          </w:tcPr>
          <w:p w14:paraId="035DCA0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01D229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38C430A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285C5B78" w14:textId="77777777" w:rsidTr="009153C9">
        <w:trPr>
          <w:trHeight w:val="454"/>
        </w:trPr>
        <w:tc>
          <w:tcPr>
            <w:tcW w:w="2880" w:type="dxa"/>
            <w:vMerge w:val="restart"/>
            <w:vAlign w:val="center"/>
          </w:tcPr>
          <w:p w14:paraId="741D83F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2B5CA73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1C87FF5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399CB5D3" w14:textId="77777777" w:rsidTr="009153C9">
        <w:trPr>
          <w:trHeight w:val="454"/>
        </w:trPr>
        <w:tc>
          <w:tcPr>
            <w:tcW w:w="2880" w:type="dxa"/>
            <w:vMerge/>
          </w:tcPr>
          <w:p w14:paraId="7A2DC56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8FB3D8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69749C4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24588559" w14:textId="77777777" w:rsidTr="009153C9">
        <w:trPr>
          <w:trHeight w:val="454"/>
        </w:trPr>
        <w:tc>
          <w:tcPr>
            <w:tcW w:w="2880" w:type="dxa"/>
            <w:vMerge/>
          </w:tcPr>
          <w:p w14:paraId="4BF82B8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AABC08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7A04C72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19458345" w14:textId="77777777" w:rsidTr="009153C9">
        <w:trPr>
          <w:trHeight w:val="454"/>
        </w:trPr>
        <w:tc>
          <w:tcPr>
            <w:tcW w:w="2880" w:type="dxa"/>
            <w:vMerge/>
          </w:tcPr>
          <w:p w14:paraId="7300761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3BED9C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7BB63CC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48810EC8" w14:textId="77777777" w:rsidTr="009153C9">
        <w:trPr>
          <w:trHeight w:val="454"/>
        </w:trPr>
        <w:tc>
          <w:tcPr>
            <w:tcW w:w="2880" w:type="dxa"/>
            <w:vMerge w:val="restart"/>
            <w:vAlign w:val="center"/>
          </w:tcPr>
          <w:p w14:paraId="1AC9A8B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455B16C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5284B78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73B52B80" w14:textId="77777777" w:rsidTr="009153C9">
        <w:trPr>
          <w:trHeight w:val="454"/>
        </w:trPr>
        <w:tc>
          <w:tcPr>
            <w:tcW w:w="2880" w:type="dxa"/>
            <w:vMerge/>
          </w:tcPr>
          <w:p w14:paraId="1A20E19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A7BADB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75C3CDA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3B73DD5C" w14:textId="77777777" w:rsidTr="009153C9">
        <w:trPr>
          <w:trHeight w:val="454"/>
        </w:trPr>
        <w:tc>
          <w:tcPr>
            <w:tcW w:w="2880" w:type="dxa"/>
            <w:vMerge/>
          </w:tcPr>
          <w:p w14:paraId="0852B16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76BB50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2A0C786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6A250464" w14:textId="77777777" w:rsidTr="009153C9">
        <w:trPr>
          <w:trHeight w:val="454"/>
        </w:trPr>
        <w:tc>
          <w:tcPr>
            <w:tcW w:w="2880" w:type="dxa"/>
            <w:vMerge/>
          </w:tcPr>
          <w:p w14:paraId="66FFF95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50EA16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1D51E75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730E7171" w14:textId="77777777" w:rsidTr="009153C9">
        <w:trPr>
          <w:trHeight w:val="454"/>
        </w:trPr>
        <w:tc>
          <w:tcPr>
            <w:tcW w:w="2880" w:type="dxa"/>
            <w:vMerge/>
          </w:tcPr>
          <w:p w14:paraId="29265FF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03C9FA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70C5E5D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47DBD2A6" w14:textId="77777777" w:rsidTr="009153C9">
        <w:trPr>
          <w:trHeight w:val="454"/>
        </w:trPr>
        <w:tc>
          <w:tcPr>
            <w:tcW w:w="2880" w:type="dxa"/>
            <w:vMerge/>
          </w:tcPr>
          <w:p w14:paraId="0C22F94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4C1208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7009ED2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7214F93E" w14:textId="77777777" w:rsidTr="009153C9">
        <w:trPr>
          <w:trHeight w:val="454"/>
        </w:trPr>
        <w:tc>
          <w:tcPr>
            <w:tcW w:w="2880" w:type="dxa"/>
            <w:vAlign w:val="center"/>
          </w:tcPr>
          <w:p w14:paraId="572D104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76D67C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1D66213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47820822" w14:textId="77777777" w:rsidTr="009153C9">
        <w:trPr>
          <w:trHeight w:val="454"/>
        </w:trPr>
        <w:tc>
          <w:tcPr>
            <w:tcW w:w="2880" w:type="dxa"/>
            <w:vAlign w:val="center"/>
          </w:tcPr>
          <w:p w14:paraId="29AABD8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1636B82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4C4328D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127F3735" w14:textId="77777777" w:rsidTr="009153C9">
        <w:trPr>
          <w:trHeight w:val="454"/>
        </w:trPr>
        <w:tc>
          <w:tcPr>
            <w:tcW w:w="2880" w:type="dxa"/>
            <w:vMerge w:val="restart"/>
            <w:vAlign w:val="center"/>
          </w:tcPr>
          <w:p w14:paraId="627EE64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395426A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6C5BA2B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3D554353" w14:textId="77777777" w:rsidTr="009153C9">
        <w:trPr>
          <w:trHeight w:val="454"/>
        </w:trPr>
        <w:tc>
          <w:tcPr>
            <w:tcW w:w="2880" w:type="dxa"/>
            <w:vMerge/>
          </w:tcPr>
          <w:p w14:paraId="35759A3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BA8E42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194669C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2D79D7CE" w14:textId="77777777" w:rsidTr="009153C9">
        <w:trPr>
          <w:trHeight w:val="454"/>
        </w:trPr>
        <w:tc>
          <w:tcPr>
            <w:tcW w:w="2880" w:type="dxa"/>
            <w:vMerge w:val="restart"/>
            <w:vAlign w:val="center"/>
          </w:tcPr>
          <w:p w14:paraId="0B0491E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495F3BF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658B564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6CB0FEB2" w14:textId="77777777" w:rsidTr="009153C9">
        <w:trPr>
          <w:trHeight w:val="454"/>
        </w:trPr>
        <w:tc>
          <w:tcPr>
            <w:tcW w:w="2880" w:type="dxa"/>
            <w:vMerge/>
          </w:tcPr>
          <w:p w14:paraId="3658D6E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938FFF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6AC0420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3C3ACD13" w14:textId="77777777" w:rsidTr="009153C9">
        <w:trPr>
          <w:trHeight w:val="454"/>
        </w:trPr>
        <w:tc>
          <w:tcPr>
            <w:tcW w:w="2880" w:type="dxa"/>
            <w:vMerge w:val="restart"/>
            <w:vAlign w:val="center"/>
          </w:tcPr>
          <w:p w14:paraId="5D27E6C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5ECE354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27DF4A8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10775B4F" w14:textId="77777777" w:rsidTr="009153C9">
        <w:trPr>
          <w:trHeight w:val="454"/>
        </w:trPr>
        <w:tc>
          <w:tcPr>
            <w:tcW w:w="2880" w:type="dxa"/>
            <w:vMerge/>
          </w:tcPr>
          <w:p w14:paraId="36DA15F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7886F5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7823CCD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2AD02593" w14:textId="77777777" w:rsidTr="009153C9">
        <w:trPr>
          <w:trHeight w:val="454"/>
        </w:trPr>
        <w:tc>
          <w:tcPr>
            <w:tcW w:w="2880" w:type="dxa"/>
            <w:vMerge/>
          </w:tcPr>
          <w:p w14:paraId="4DF6A68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A5ECE0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7211AAB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5B6E7DD0" w14:textId="77777777" w:rsidTr="009153C9">
        <w:trPr>
          <w:trHeight w:val="454"/>
        </w:trPr>
        <w:tc>
          <w:tcPr>
            <w:tcW w:w="2880" w:type="dxa"/>
            <w:vMerge w:val="restart"/>
            <w:vAlign w:val="center"/>
          </w:tcPr>
          <w:p w14:paraId="0E3E374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03DB14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06B7FCE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3F62E22D" w14:textId="77777777" w:rsidTr="009153C9">
        <w:trPr>
          <w:trHeight w:val="454"/>
        </w:trPr>
        <w:tc>
          <w:tcPr>
            <w:tcW w:w="2880" w:type="dxa"/>
            <w:vMerge/>
          </w:tcPr>
          <w:p w14:paraId="38DD887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5C98A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3FC338B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4F8BA633"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3B73C1CD" w14:textId="3AA16272"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49. 应用服务器127</w:t>
      </w:r>
    </w:p>
    <w:tbl>
      <w:tblPr>
        <w:tblStyle w:val="5b"/>
        <w:tblW w:w="0" w:type="auto"/>
        <w:tblLook w:val="04A0" w:firstRow="1" w:lastRow="0" w:firstColumn="1" w:lastColumn="0" w:noHBand="0" w:noVBand="1"/>
      </w:tblPr>
      <w:tblGrid>
        <w:gridCol w:w="2706"/>
        <w:gridCol w:w="2720"/>
        <w:gridCol w:w="2870"/>
      </w:tblGrid>
      <w:tr w:rsidR="006E1EC7" w:rsidRPr="006E1EC7" w14:paraId="25415A6A" w14:textId="77777777" w:rsidTr="009153C9">
        <w:trPr>
          <w:trHeight w:val="454"/>
        </w:trPr>
        <w:tc>
          <w:tcPr>
            <w:tcW w:w="2880" w:type="dxa"/>
            <w:shd w:val="clear" w:color="auto" w:fill="7D7D7D"/>
            <w:vAlign w:val="center"/>
          </w:tcPr>
          <w:p w14:paraId="62DEB60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14FB161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7F8B7CD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1069AA75" w14:textId="77777777" w:rsidTr="009153C9">
        <w:trPr>
          <w:trHeight w:val="454"/>
        </w:trPr>
        <w:tc>
          <w:tcPr>
            <w:tcW w:w="2880" w:type="dxa"/>
            <w:vMerge w:val="restart"/>
            <w:vAlign w:val="center"/>
          </w:tcPr>
          <w:p w14:paraId="5736565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5A9C476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386B88B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675C8A50" w14:textId="77777777" w:rsidTr="009153C9">
        <w:trPr>
          <w:trHeight w:val="454"/>
        </w:trPr>
        <w:tc>
          <w:tcPr>
            <w:tcW w:w="2880" w:type="dxa"/>
            <w:vMerge/>
          </w:tcPr>
          <w:p w14:paraId="40BCFE4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D73D75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5018ED8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58902BB0" w14:textId="77777777" w:rsidTr="009153C9">
        <w:trPr>
          <w:trHeight w:val="454"/>
        </w:trPr>
        <w:tc>
          <w:tcPr>
            <w:tcW w:w="2880" w:type="dxa"/>
            <w:vMerge/>
          </w:tcPr>
          <w:p w14:paraId="6433031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40A760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705DC65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1FC1BEE6" w14:textId="77777777" w:rsidTr="009153C9">
        <w:trPr>
          <w:trHeight w:val="454"/>
        </w:trPr>
        <w:tc>
          <w:tcPr>
            <w:tcW w:w="2880" w:type="dxa"/>
            <w:vMerge/>
          </w:tcPr>
          <w:p w14:paraId="2DE8DE7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9AB922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26121BD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0416B4E4" w14:textId="77777777" w:rsidTr="009153C9">
        <w:trPr>
          <w:trHeight w:val="454"/>
        </w:trPr>
        <w:tc>
          <w:tcPr>
            <w:tcW w:w="2880" w:type="dxa"/>
            <w:vMerge w:val="restart"/>
            <w:vAlign w:val="center"/>
          </w:tcPr>
          <w:p w14:paraId="66C54A3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39BCA62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153DEF6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72D760F7" w14:textId="77777777" w:rsidTr="009153C9">
        <w:trPr>
          <w:trHeight w:val="454"/>
        </w:trPr>
        <w:tc>
          <w:tcPr>
            <w:tcW w:w="2880" w:type="dxa"/>
            <w:vMerge/>
          </w:tcPr>
          <w:p w14:paraId="76263A3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39409F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514F861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52FFABD0" w14:textId="77777777" w:rsidTr="009153C9">
        <w:trPr>
          <w:trHeight w:val="454"/>
        </w:trPr>
        <w:tc>
          <w:tcPr>
            <w:tcW w:w="2880" w:type="dxa"/>
            <w:vMerge/>
          </w:tcPr>
          <w:p w14:paraId="4BAFCA4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1F105C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06785FC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49585D77" w14:textId="77777777" w:rsidTr="009153C9">
        <w:trPr>
          <w:trHeight w:val="454"/>
        </w:trPr>
        <w:tc>
          <w:tcPr>
            <w:tcW w:w="2880" w:type="dxa"/>
            <w:vMerge/>
          </w:tcPr>
          <w:p w14:paraId="356F25D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40AF2A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330B08A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4CF3C865" w14:textId="77777777" w:rsidTr="009153C9">
        <w:trPr>
          <w:trHeight w:val="454"/>
        </w:trPr>
        <w:tc>
          <w:tcPr>
            <w:tcW w:w="2880" w:type="dxa"/>
            <w:vMerge/>
          </w:tcPr>
          <w:p w14:paraId="5E0673C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895439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514E893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44081444" w14:textId="77777777" w:rsidTr="009153C9">
        <w:trPr>
          <w:trHeight w:val="454"/>
        </w:trPr>
        <w:tc>
          <w:tcPr>
            <w:tcW w:w="2880" w:type="dxa"/>
            <w:vMerge/>
          </w:tcPr>
          <w:p w14:paraId="3F5B9F5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8FD700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6DBE99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284D5913" w14:textId="77777777" w:rsidTr="009153C9">
        <w:trPr>
          <w:trHeight w:val="454"/>
        </w:trPr>
        <w:tc>
          <w:tcPr>
            <w:tcW w:w="2880" w:type="dxa"/>
            <w:vMerge/>
          </w:tcPr>
          <w:p w14:paraId="04FE4D5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AE9FE3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6DCB38C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148EB50B" w14:textId="77777777" w:rsidTr="009153C9">
        <w:trPr>
          <w:trHeight w:val="454"/>
        </w:trPr>
        <w:tc>
          <w:tcPr>
            <w:tcW w:w="2880" w:type="dxa"/>
            <w:vMerge w:val="restart"/>
            <w:vAlign w:val="center"/>
          </w:tcPr>
          <w:p w14:paraId="3A5EE54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658E912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2964A15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63F4B95D" w14:textId="77777777" w:rsidTr="009153C9">
        <w:trPr>
          <w:trHeight w:val="454"/>
        </w:trPr>
        <w:tc>
          <w:tcPr>
            <w:tcW w:w="2880" w:type="dxa"/>
            <w:vMerge/>
          </w:tcPr>
          <w:p w14:paraId="41C4151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A696EF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59D1E2C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44490DDE" w14:textId="77777777" w:rsidTr="009153C9">
        <w:trPr>
          <w:trHeight w:val="454"/>
        </w:trPr>
        <w:tc>
          <w:tcPr>
            <w:tcW w:w="2880" w:type="dxa"/>
            <w:vMerge/>
          </w:tcPr>
          <w:p w14:paraId="3E7807E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DD481C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7C82E2F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4CF332FF" w14:textId="77777777" w:rsidTr="009153C9">
        <w:trPr>
          <w:trHeight w:val="454"/>
        </w:trPr>
        <w:tc>
          <w:tcPr>
            <w:tcW w:w="2880" w:type="dxa"/>
            <w:vMerge/>
          </w:tcPr>
          <w:p w14:paraId="41A5E11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3B8978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2B99F90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3560E3D1" w14:textId="77777777" w:rsidTr="009153C9">
        <w:trPr>
          <w:trHeight w:val="454"/>
        </w:trPr>
        <w:tc>
          <w:tcPr>
            <w:tcW w:w="2880" w:type="dxa"/>
            <w:vMerge w:val="restart"/>
            <w:vAlign w:val="center"/>
          </w:tcPr>
          <w:p w14:paraId="28F835F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553BB3C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6E6BB73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7FAC1806" w14:textId="77777777" w:rsidTr="009153C9">
        <w:trPr>
          <w:trHeight w:val="454"/>
        </w:trPr>
        <w:tc>
          <w:tcPr>
            <w:tcW w:w="2880" w:type="dxa"/>
            <w:vMerge/>
          </w:tcPr>
          <w:p w14:paraId="6110A82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710019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1C18D4E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43370FD7" w14:textId="77777777" w:rsidTr="009153C9">
        <w:trPr>
          <w:trHeight w:val="454"/>
        </w:trPr>
        <w:tc>
          <w:tcPr>
            <w:tcW w:w="2880" w:type="dxa"/>
            <w:vMerge/>
          </w:tcPr>
          <w:p w14:paraId="08229F4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34565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085F186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167844AE" w14:textId="77777777" w:rsidTr="009153C9">
        <w:trPr>
          <w:trHeight w:val="454"/>
        </w:trPr>
        <w:tc>
          <w:tcPr>
            <w:tcW w:w="2880" w:type="dxa"/>
            <w:vMerge/>
          </w:tcPr>
          <w:p w14:paraId="3267735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5C087F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062D649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42110654" w14:textId="77777777" w:rsidTr="009153C9">
        <w:trPr>
          <w:trHeight w:val="454"/>
        </w:trPr>
        <w:tc>
          <w:tcPr>
            <w:tcW w:w="2880" w:type="dxa"/>
            <w:vMerge/>
          </w:tcPr>
          <w:p w14:paraId="1EEF828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57056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21A13F9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1BDF7AC6" w14:textId="77777777" w:rsidTr="009153C9">
        <w:trPr>
          <w:trHeight w:val="454"/>
        </w:trPr>
        <w:tc>
          <w:tcPr>
            <w:tcW w:w="2880" w:type="dxa"/>
            <w:vMerge/>
          </w:tcPr>
          <w:p w14:paraId="222C9E2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4BB3B1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3DD7D3A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4BC8391A" w14:textId="77777777" w:rsidTr="009153C9">
        <w:trPr>
          <w:trHeight w:val="454"/>
        </w:trPr>
        <w:tc>
          <w:tcPr>
            <w:tcW w:w="2880" w:type="dxa"/>
            <w:vAlign w:val="center"/>
          </w:tcPr>
          <w:p w14:paraId="6775ADE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289C9A8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1AE12EA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3C76138D" w14:textId="77777777" w:rsidTr="009153C9">
        <w:trPr>
          <w:trHeight w:val="454"/>
        </w:trPr>
        <w:tc>
          <w:tcPr>
            <w:tcW w:w="2880" w:type="dxa"/>
            <w:vAlign w:val="center"/>
          </w:tcPr>
          <w:p w14:paraId="5B43724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458349A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58AE942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12340179" w14:textId="77777777" w:rsidTr="009153C9">
        <w:trPr>
          <w:trHeight w:val="454"/>
        </w:trPr>
        <w:tc>
          <w:tcPr>
            <w:tcW w:w="2880" w:type="dxa"/>
            <w:vMerge w:val="restart"/>
            <w:vAlign w:val="center"/>
          </w:tcPr>
          <w:p w14:paraId="18D8E65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54092A1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7EA16F3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2347799D" w14:textId="77777777" w:rsidTr="009153C9">
        <w:trPr>
          <w:trHeight w:val="454"/>
        </w:trPr>
        <w:tc>
          <w:tcPr>
            <w:tcW w:w="2880" w:type="dxa"/>
            <w:vMerge/>
          </w:tcPr>
          <w:p w14:paraId="702941D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9D0C35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58E34E8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2F9F8F0A" w14:textId="77777777" w:rsidTr="009153C9">
        <w:trPr>
          <w:trHeight w:val="454"/>
        </w:trPr>
        <w:tc>
          <w:tcPr>
            <w:tcW w:w="2880" w:type="dxa"/>
            <w:vMerge w:val="restart"/>
            <w:vAlign w:val="center"/>
          </w:tcPr>
          <w:p w14:paraId="0811523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1B8B6A6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4E7D151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4EDC3F8C" w14:textId="77777777" w:rsidTr="009153C9">
        <w:trPr>
          <w:trHeight w:val="454"/>
        </w:trPr>
        <w:tc>
          <w:tcPr>
            <w:tcW w:w="2880" w:type="dxa"/>
            <w:vMerge/>
          </w:tcPr>
          <w:p w14:paraId="173F517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32626F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19B1A38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0D57EC0E" w14:textId="77777777" w:rsidTr="009153C9">
        <w:trPr>
          <w:trHeight w:val="454"/>
        </w:trPr>
        <w:tc>
          <w:tcPr>
            <w:tcW w:w="2880" w:type="dxa"/>
            <w:vMerge w:val="restart"/>
            <w:vAlign w:val="center"/>
          </w:tcPr>
          <w:p w14:paraId="727ECA3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05201F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3C6F1A7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120BA282" w14:textId="77777777" w:rsidTr="009153C9">
        <w:trPr>
          <w:trHeight w:val="454"/>
        </w:trPr>
        <w:tc>
          <w:tcPr>
            <w:tcW w:w="2880" w:type="dxa"/>
            <w:vMerge/>
          </w:tcPr>
          <w:p w14:paraId="010782D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83457D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2B19A6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4B7B2E45" w14:textId="77777777" w:rsidTr="009153C9">
        <w:trPr>
          <w:trHeight w:val="454"/>
        </w:trPr>
        <w:tc>
          <w:tcPr>
            <w:tcW w:w="2880" w:type="dxa"/>
            <w:vMerge/>
          </w:tcPr>
          <w:p w14:paraId="6366085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C5BC3A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476D69A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7604C490" w14:textId="77777777" w:rsidTr="009153C9">
        <w:trPr>
          <w:trHeight w:val="454"/>
        </w:trPr>
        <w:tc>
          <w:tcPr>
            <w:tcW w:w="2880" w:type="dxa"/>
            <w:vMerge w:val="restart"/>
            <w:vAlign w:val="center"/>
          </w:tcPr>
          <w:p w14:paraId="4FAAD78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681BDE7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103255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7D361121" w14:textId="77777777" w:rsidTr="009153C9">
        <w:trPr>
          <w:trHeight w:val="454"/>
        </w:trPr>
        <w:tc>
          <w:tcPr>
            <w:tcW w:w="2880" w:type="dxa"/>
            <w:vMerge/>
          </w:tcPr>
          <w:p w14:paraId="2FF5B37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FF2861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160FF4F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1E3C17ED"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026E992C" w14:textId="30866B0C"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50. 应用服务器132</w:t>
      </w:r>
    </w:p>
    <w:tbl>
      <w:tblPr>
        <w:tblStyle w:val="5b"/>
        <w:tblW w:w="0" w:type="auto"/>
        <w:tblLook w:val="04A0" w:firstRow="1" w:lastRow="0" w:firstColumn="1" w:lastColumn="0" w:noHBand="0" w:noVBand="1"/>
      </w:tblPr>
      <w:tblGrid>
        <w:gridCol w:w="2706"/>
        <w:gridCol w:w="2720"/>
        <w:gridCol w:w="2870"/>
      </w:tblGrid>
      <w:tr w:rsidR="006E1EC7" w:rsidRPr="006E1EC7" w14:paraId="482F9E7A" w14:textId="77777777" w:rsidTr="009153C9">
        <w:trPr>
          <w:trHeight w:val="454"/>
        </w:trPr>
        <w:tc>
          <w:tcPr>
            <w:tcW w:w="2880" w:type="dxa"/>
            <w:shd w:val="clear" w:color="auto" w:fill="7D7D7D"/>
            <w:vAlign w:val="center"/>
          </w:tcPr>
          <w:p w14:paraId="67F6D7B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03BD8FA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1A3D995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35ED355C" w14:textId="77777777" w:rsidTr="009153C9">
        <w:trPr>
          <w:trHeight w:val="454"/>
        </w:trPr>
        <w:tc>
          <w:tcPr>
            <w:tcW w:w="2880" w:type="dxa"/>
            <w:vMerge w:val="restart"/>
            <w:vAlign w:val="center"/>
          </w:tcPr>
          <w:p w14:paraId="65DF974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4DBC047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410347F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10297250" w14:textId="77777777" w:rsidTr="009153C9">
        <w:trPr>
          <w:trHeight w:val="454"/>
        </w:trPr>
        <w:tc>
          <w:tcPr>
            <w:tcW w:w="2880" w:type="dxa"/>
            <w:vMerge/>
          </w:tcPr>
          <w:p w14:paraId="6824E7B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AD9EA0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44F543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27597DBC" w14:textId="77777777" w:rsidTr="009153C9">
        <w:trPr>
          <w:trHeight w:val="454"/>
        </w:trPr>
        <w:tc>
          <w:tcPr>
            <w:tcW w:w="2880" w:type="dxa"/>
            <w:vMerge/>
          </w:tcPr>
          <w:p w14:paraId="2113313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854EA9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6CB99A1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2F8BECA1" w14:textId="77777777" w:rsidTr="009153C9">
        <w:trPr>
          <w:trHeight w:val="454"/>
        </w:trPr>
        <w:tc>
          <w:tcPr>
            <w:tcW w:w="2880" w:type="dxa"/>
            <w:vMerge/>
          </w:tcPr>
          <w:p w14:paraId="2F39683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860EF4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49C8986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25CFF35A" w14:textId="77777777" w:rsidTr="009153C9">
        <w:trPr>
          <w:trHeight w:val="454"/>
        </w:trPr>
        <w:tc>
          <w:tcPr>
            <w:tcW w:w="2880" w:type="dxa"/>
            <w:vMerge w:val="restart"/>
            <w:vAlign w:val="center"/>
          </w:tcPr>
          <w:p w14:paraId="2601B95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2B2F81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5875447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57CB1338" w14:textId="77777777" w:rsidTr="009153C9">
        <w:trPr>
          <w:trHeight w:val="454"/>
        </w:trPr>
        <w:tc>
          <w:tcPr>
            <w:tcW w:w="2880" w:type="dxa"/>
            <w:vMerge/>
          </w:tcPr>
          <w:p w14:paraId="35B79C0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FE9E5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2B041CA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43E3DE2F" w14:textId="77777777" w:rsidTr="009153C9">
        <w:trPr>
          <w:trHeight w:val="454"/>
        </w:trPr>
        <w:tc>
          <w:tcPr>
            <w:tcW w:w="2880" w:type="dxa"/>
            <w:vMerge/>
          </w:tcPr>
          <w:p w14:paraId="24AD372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42A2EB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014EB78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2FE52214" w14:textId="77777777" w:rsidTr="009153C9">
        <w:trPr>
          <w:trHeight w:val="454"/>
        </w:trPr>
        <w:tc>
          <w:tcPr>
            <w:tcW w:w="2880" w:type="dxa"/>
            <w:vMerge/>
          </w:tcPr>
          <w:p w14:paraId="17CF7BA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DC6AA8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1988CB1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07BDD413" w14:textId="77777777" w:rsidTr="009153C9">
        <w:trPr>
          <w:trHeight w:val="454"/>
        </w:trPr>
        <w:tc>
          <w:tcPr>
            <w:tcW w:w="2880" w:type="dxa"/>
            <w:vMerge/>
          </w:tcPr>
          <w:p w14:paraId="04592D7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C32CE2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741C964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2F7D0954" w14:textId="77777777" w:rsidTr="009153C9">
        <w:trPr>
          <w:trHeight w:val="454"/>
        </w:trPr>
        <w:tc>
          <w:tcPr>
            <w:tcW w:w="2880" w:type="dxa"/>
            <w:vMerge/>
          </w:tcPr>
          <w:p w14:paraId="187D8BE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36C32A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08E0B49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3DA42CB8" w14:textId="77777777" w:rsidTr="009153C9">
        <w:trPr>
          <w:trHeight w:val="454"/>
        </w:trPr>
        <w:tc>
          <w:tcPr>
            <w:tcW w:w="2880" w:type="dxa"/>
            <w:vMerge/>
          </w:tcPr>
          <w:p w14:paraId="6ADBBAB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A982C6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0AECE89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58A24B25" w14:textId="77777777" w:rsidTr="009153C9">
        <w:trPr>
          <w:trHeight w:val="454"/>
        </w:trPr>
        <w:tc>
          <w:tcPr>
            <w:tcW w:w="2880" w:type="dxa"/>
            <w:vMerge w:val="restart"/>
            <w:vAlign w:val="center"/>
          </w:tcPr>
          <w:p w14:paraId="5E54615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66271FE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060067F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45AA924C" w14:textId="77777777" w:rsidTr="009153C9">
        <w:trPr>
          <w:trHeight w:val="454"/>
        </w:trPr>
        <w:tc>
          <w:tcPr>
            <w:tcW w:w="2880" w:type="dxa"/>
            <w:vMerge/>
          </w:tcPr>
          <w:p w14:paraId="6529BC6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D2DC6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3018E23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15C4608E" w14:textId="77777777" w:rsidTr="009153C9">
        <w:trPr>
          <w:trHeight w:val="454"/>
        </w:trPr>
        <w:tc>
          <w:tcPr>
            <w:tcW w:w="2880" w:type="dxa"/>
            <w:vMerge/>
          </w:tcPr>
          <w:p w14:paraId="3BBB4A4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B1E138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6BE0450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5AC5D252" w14:textId="77777777" w:rsidTr="009153C9">
        <w:trPr>
          <w:trHeight w:val="454"/>
        </w:trPr>
        <w:tc>
          <w:tcPr>
            <w:tcW w:w="2880" w:type="dxa"/>
            <w:vMerge/>
          </w:tcPr>
          <w:p w14:paraId="29B8E0C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4933CA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0F8ACC2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32612B9E" w14:textId="77777777" w:rsidTr="009153C9">
        <w:trPr>
          <w:trHeight w:val="454"/>
        </w:trPr>
        <w:tc>
          <w:tcPr>
            <w:tcW w:w="2880" w:type="dxa"/>
            <w:vMerge w:val="restart"/>
            <w:vAlign w:val="center"/>
          </w:tcPr>
          <w:p w14:paraId="722286C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319A5FB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0A5678B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05775698" w14:textId="77777777" w:rsidTr="009153C9">
        <w:trPr>
          <w:trHeight w:val="454"/>
        </w:trPr>
        <w:tc>
          <w:tcPr>
            <w:tcW w:w="2880" w:type="dxa"/>
            <w:vMerge/>
          </w:tcPr>
          <w:p w14:paraId="54D315E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0FC200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23656F9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7035E22C" w14:textId="77777777" w:rsidTr="009153C9">
        <w:trPr>
          <w:trHeight w:val="454"/>
        </w:trPr>
        <w:tc>
          <w:tcPr>
            <w:tcW w:w="2880" w:type="dxa"/>
            <w:vMerge/>
          </w:tcPr>
          <w:p w14:paraId="4E41AB0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84C2DD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2D88B28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7974BBE4" w14:textId="77777777" w:rsidTr="009153C9">
        <w:trPr>
          <w:trHeight w:val="454"/>
        </w:trPr>
        <w:tc>
          <w:tcPr>
            <w:tcW w:w="2880" w:type="dxa"/>
            <w:vMerge/>
          </w:tcPr>
          <w:p w14:paraId="5E3298D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61F18E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020AF56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0E2F71D1" w14:textId="77777777" w:rsidTr="009153C9">
        <w:trPr>
          <w:trHeight w:val="454"/>
        </w:trPr>
        <w:tc>
          <w:tcPr>
            <w:tcW w:w="2880" w:type="dxa"/>
            <w:vMerge/>
          </w:tcPr>
          <w:p w14:paraId="0E590D6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962C38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2CF355C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59E5CFA1" w14:textId="77777777" w:rsidTr="009153C9">
        <w:trPr>
          <w:trHeight w:val="454"/>
        </w:trPr>
        <w:tc>
          <w:tcPr>
            <w:tcW w:w="2880" w:type="dxa"/>
            <w:vMerge/>
          </w:tcPr>
          <w:p w14:paraId="4D2E185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C67E0D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382AB8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42BBD5C8" w14:textId="77777777" w:rsidTr="009153C9">
        <w:trPr>
          <w:trHeight w:val="454"/>
        </w:trPr>
        <w:tc>
          <w:tcPr>
            <w:tcW w:w="2880" w:type="dxa"/>
            <w:vAlign w:val="center"/>
          </w:tcPr>
          <w:p w14:paraId="605B3BF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271747F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4330D08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2F58894E" w14:textId="77777777" w:rsidTr="009153C9">
        <w:trPr>
          <w:trHeight w:val="454"/>
        </w:trPr>
        <w:tc>
          <w:tcPr>
            <w:tcW w:w="2880" w:type="dxa"/>
            <w:vAlign w:val="center"/>
          </w:tcPr>
          <w:p w14:paraId="3B05293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500B928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6701139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3760ED3B" w14:textId="77777777" w:rsidTr="009153C9">
        <w:trPr>
          <w:trHeight w:val="454"/>
        </w:trPr>
        <w:tc>
          <w:tcPr>
            <w:tcW w:w="2880" w:type="dxa"/>
            <w:vMerge w:val="restart"/>
            <w:vAlign w:val="center"/>
          </w:tcPr>
          <w:p w14:paraId="729830D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539617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400C6A9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14F74026" w14:textId="77777777" w:rsidTr="009153C9">
        <w:trPr>
          <w:trHeight w:val="454"/>
        </w:trPr>
        <w:tc>
          <w:tcPr>
            <w:tcW w:w="2880" w:type="dxa"/>
            <w:vMerge/>
          </w:tcPr>
          <w:p w14:paraId="1C79BEE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59CC4C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6A352C7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0D1072A8" w14:textId="77777777" w:rsidTr="009153C9">
        <w:trPr>
          <w:trHeight w:val="454"/>
        </w:trPr>
        <w:tc>
          <w:tcPr>
            <w:tcW w:w="2880" w:type="dxa"/>
            <w:vMerge w:val="restart"/>
            <w:vAlign w:val="center"/>
          </w:tcPr>
          <w:p w14:paraId="6C64BBC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6F83E6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321C91C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06FEF66E" w14:textId="77777777" w:rsidTr="009153C9">
        <w:trPr>
          <w:trHeight w:val="454"/>
        </w:trPr>
        <w:tc>
          <w:tcPr>
            <w:tcW w:w="2880" w:type="dxa"/>
            <w:vMerge/>
          </w:tcPr>
          <w:p w14:paraId="4B0B4CD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B8F4AE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1338D98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27C4388F" w14:textId="77777777" w:rsidTr="009153C9">
        <w:trPr>
          <w:trHeight w:val="454"/>
        </w:trPr>
        <w:tc>
          <w:tcPr>
            <w:tcW w:w="2880" w:type="dxa"/>
            <w:vMerge w:val="restart"/>
            <w:vAlign w:val="center"/>
          </w:tcPr>
          <w:p w14:paraId="7E40854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0C45817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618433C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1B9AF9E2" w14:textId="77777777" w:rsidTr="009153C9">
        <w:trPr>
          <w:trHeight w:val="454"/>
        </w:trPr>
        <w:tc>
          <w:tcPr>
            <w:tcW w:w="2880" w:type="dxa"/>
            <w:vMerge/>
          </w:tcPr>
          <w:p w14:paraId="2DBA8DC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8DEF9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4D06DEB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11DC816F" w14:textId="77777777" w:rsidTr="009153C9">
        <w:trPr>
          <w:trHeight w:val="454"/>
        </w:trPr>
        <w:tc>
          <w:tcPr>
            <w:tcW w:w="2880" w:type="dxa"/>
            <w:vMerge/>
          </w:tcPr>
          <w:p w14:paraId="2371200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5E7817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5D5E9DE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520F0D67" w14:textId="77777777" w:rsidTr="009153C9">
        <w:trPr>
          <w:trHeight w:val="454"/>
        </w:trPr>
        <w:tc>
          <w:tcPr>
            <w:tcW w:w="2880" w:type="dxa"/>
            <w:vMerge w:val="restart"/>
            <w:vAlign w:val="center"/>
          </w:tcPr>
          <w:p w14:paraId="535E42F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623C983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49A8213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5311829D" w14:textId="77777777" w:rsidTr="009153C9">
        <w:trPr>
          <w:trHeight w:val="454"/>
        </w:trPr>
        <w:tc>
          <w:tcPr>
            <w:tcW w:w="2880" w:type="dxa"/>
            <w:vMerge/>
          </w:tcPr>
          <w:p w14:paraId="2681FAC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37DFC9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734FAFA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61CC93AE"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004A6177" w14:textId="46F88E2F"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51. 应用服务器133</w:t>
      </w:r>
    </w:p>
    <w:tbl>
      <w:tblPr>
        <w:tblStyle w:val="5b"/>
        <w:tblW w:w="0" w:type="auto"/>
        <w:tblLook w:val="04A0" w:firstRow="1" w:lastRow="0" w:firstColumn="1" w:lastColumn="0" w:noHBand="0" w:noVBand="1"/>
      </w:tblPr>
      <w:tblGrid>
        <w:gridCol w:w="2706"/>
        <w:gridCol w:w="2720"/>
        <w:gridCol w:w="2870"/>
      </w:tblGrid>
      <w:tr w:rsidR="006E1EC7" w:rsidRPr="006E1EC7" w14:paraId="2992A689" w14:textId="77777777" w:rsidTr="009153C9">
        <w:trPr>
          <w:trHeight w:val="454"/>
        </w:trPr>
        <w:tc>
          <w:tcPr>
            <w:tcW w:w="2880" w:type="dxa"/>
            <w:shd w:val="clear" w:color="auto" w:fill="7D7D7D"/>
            <w:vAlign w:val="center"/>
          </w:tcPr>
          <w:p w14:paraId="4089D13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022D2E8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1A5E2A8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69678291" w14:textId="77777777" w:rsidTr="009153C9">
        <w:trPr>
          <w:trHeight w:val="454"/>
        </w:trPr>
        <w:tc>
          <w:tcPr>
            <w:tcW w:w="2880" w:type="dxa"/>
            <w:vMerge w:val="restart"/>
            <w:vAlign w:val="center"/>
          </w:tcPr>
          <w:p w14:paraId="7A0B9B4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2A51C8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1E81821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14E4EDF3" w14:textId="77777777" w:rsidTr="009153C9">
        <w:trPr>
          <w:trHeight w:val="454"/>
        </w:trPr>
        <w:tc>
          <w:tcPr>
            <w:tcW w:w="2880" w:type="dxa"/>
            <w:vMerge/>
          </w:tcPr>
          <w:p w14:paraId="4308DDF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63794F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5D5B5BF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5E010064" w14:textId="77777777" w:rsidTr="009153C9">
        <w:trPr>
          <w:trHeight w:val="454"/>
        </w:trPr>
        <w:tc>
          <w:tcPr>
            <w:tcW w:w="2880" w:type="dxa"/>
            <w:vMerge/>
          </w:tcPr>
          <w:p w14:paraId="2D89527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82DEBF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64C112F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343F27CA" w14:textId="77777777" w:rsidTr="009153C9">
        <w:trPr>
          <w:trHeight w:val="454"/>
        </w:trPr>
        <w:tc>
          <w:tcPr>
            <w:tcW w:w="2880" w:type="dxa"/>
            <w:vMerge/>
          </w:tcPr>
          <w:p w14:paraId="6778EFC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594151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3CF8EA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606207A2" w14:textId="77777777" w:rsidTr="009153C9">
        <w:trPr>
          <w:trHeight w:val="454"/>
        </w:trPr>
        <w:tc>
          <w:tcPr>
            <w:tcW w:w="2880" w:type="dxa"/>
            <w:vMerge w:val="restart"/>
            <w:vAlign w:val="center"/>
          </w:tcPr>
          <w:p w14:paraId="75E62CF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1A5930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6AB2974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7A5A6B11" w14:textId="77777777" w:rsidTr="009153C9">
        <w:trPr>
          <w:trHeight w:val="454"/>
        </w:trPr>
        <w:tc>
          <w:tcPr>
            <w:tcW w:w="2880" w:type="dxa"/>
            <w:vMerge/>
          </w:tcPr>
          <w:p w14:paraId="2BCBBC5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2049A4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459EDB9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0302209F" w14:textId="77777777" w:rsidTr="009153C9">
        <w:trPr>
          <w:trHeight w:val="454"/>
        </w:trPr>
        <w:tc>
          <w:tcPr>
            <w:tcW w:w="2880" w:type="dxa"/>
            <w:vMerge/>
          </w:tcPr>
          <w:p w14:paraId="79CA751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6FBE92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692D1EC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6D10DABF" w14:textId="77777777" w:rsidTr="009153C9">
        <w:trPr>
          <w:trHeight w:val="454"/>
        </w:trPr>
        <w:tc>
          <w:tcPr>
            <w:tcW w:w="2880" w:type="dxa"/>
            <w:vMerge/>
          </w:tcPr>
          <w:p w14:paraId="03AA17F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F65BB3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6CCC1A1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76598CEC" w14:textId="77777777" w:rsidTr="009153C9">
        <w:trPr>
          <w:trHeight w:val="454"/>
        </w:trPr>
        <w:tc>
          <w:tcPr>
            <w:tcW w:w="2880" w:type="dxa"/>
            <w:vMerge/>
          </w:tcPr>
          <w:p w14:paraId="3AA4CE7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F90A50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4B1817E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07B22CF6" w14:textId="77777777" w:rsidTr="009153C9">
        <w:trPr>
          <w:trHeight w:val="454"/>
        </w:trPr>
        <w:tc>
          <w:tcPr>
            <w:tcW w:w="2880" w:type="dxa"/>
            <w:vMerge/>
          </w:tcPr>
          <w:p w14:paraId="648026A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358BF3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1EADAC2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2DC2E52B" w14:textId="77777777" w:rsidTr="009153C9">
        <w:trPr>
          <w:trHeight w:val="454"/>
        </w:trPr>
        <w:tc>
          <w:tcPr>
            <w:tcW w:w="2880" w:type="dxa"/>
            <w:vMerge/>
          </w:tcPr>
          <w:p w14:paraId="5973963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2565BF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06134EC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0388D2AB" w14:textId="77777777" w:rsidTr="009153C9">
        <w:trPr>
          <w:trHeight w:val="454"/>
        </w:trPr>
        <w:tc>
          <w:tcPr>
            <w:tcW w:w="2880" w:type="dxa"/>
            <w:vMerge w:val="restart"/>
            <w:vAlign w:val="center"/>
          </w:tcPr>
          <w:p w14:paraId="28DE5C2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7582A44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2FE51CA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2B7659F8" w14:textId="77777777" w:rsidTr="009153C9">
        <w:trPr>
          <w:trHeight w:val="454"/>
        </w:trPr>
        <w:tc>
          <w:tcPr>
            <w:tcW w:w="2880" w:type="dxa"/>
            <w:vMerge/>
          </w:tcPr>
          <w:p w14:paraId="33068CB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D52055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6EA42D9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6C286633" w14:textId="77777777" w:rsidTr="009153C9">
        <w:trPr>
          <w:trHeight w:val="454"/>
        </w:trPr>
        <w:tc>
          <w:tcPr>
            <w:tcW w:w="2880" w:type="dxa"/>
            <w:vMerge/>
          </w:tcPr>
          <w:p w14:paraId="76663DA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B58499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150B437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291049B5" w14:textId="77777777" w:rsidTr="009153C9">
        <w:trPr>
          <w:trHeight w:val="454"/>
        </w:trPr>
        <w:tc>
          <w:tcPr>
            <w:tcW w:w="2880" w:type="dxa"/>
            <w:vMerge/>
          </w:tcPr>
          <w:p w14:paraId="64E5AC4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A0F4CC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18023DF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17431463" w14:textId="77777777" w:rsidTr="009153C9">
        <w:trPr>
          <w:trHeight w:val="454"/>
        </w:trPr>
        <w:tc>
          <w:tcPr>
            <w:tcW w:w="2880" w:type="dxa"/>
            <w:vMerge w:val="restart"/>
            <w:vAlign w:val="center"/>
          </w:tcPr>
          <w:p w14:paraId="70E86CD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1FA41D8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760E223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4AF6A401" w14:textId="77777777" w:rsidTr="009153C9">
        <w:trPr>
          <w:trHeight w:val="454"/>
        </w:trPr>
        <w:tc>
          <w:tcPr>
            <w:tcW w:w="2880" w:type="dxa"/>
            <w:vMerge/>
          </w:tcPr>
          <w:p w14:paraId="0371D83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181271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12C5D7D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4B02EB58" w14:textId="77777777" w:rsidTr="009153C9">
        <w:trPr>
          <w:trHeight w:val="454"/>
        </w:trPr>
        <w:tc>
          <w:tcPr>
            <w:tcW w:w="2880" w:type="dxa"/>
            <w:vMerge/>
          </w:tcPr>
          <w:p w14:paraId="72FEA41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DE9C5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7C3CFEA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06EEBB97" w14:textId="77777777" w:rsidTr="009153C9">
        <w:trPr>
          <w:trHeight w:val="454"/>
        </w:trPr>
        <w:tc>
          <w:tcPr>
            <w:tcW w:w="2880" w:type="dxa"/>
            <w:vMerge/>
          </w:tcPr>
          <w:p w14:paraId="4A0B674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28721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051B649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237E2500" w14:textId="77777777" w:rsidTr="009153C9">
        <w:trPr>
          <w:trHeight w:val="454"/>
        </w:trPr>
        <w:tc>
          <w:tcPr>
            <w:tcW w:w="2880" w:type="dxa"/>
            <w:vMerge/>
          </w:tcPr>
          <w:p w14:paraId="0F9F555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E98C68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7604715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77E73391" w14:textId="77777777" w:rsidTr="009153C9">
        <w:trPr>
          <w:trHeight w:val="454"/>
        </w:trPr>
        <w:tc>
          <w:tcPr>
            <w:tcW w:w="2880" w:type="dxa"/>
            <w:vMerge/>
          </w:tcPr>
          <w:p w14:paraId="395E429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02DBA0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25458AB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24B8E787" w14:textId="77777777" w:rsidTr="009153C9">
        <w:trPr>
          <w:trHeight w:val="454"/>
        </w:trPr>
        <w:tc>
          <w:tcPr>
            <w:tcW w:w="2880" w:type="dxa"/>
            <w:vAlign w:val="center"/>
          </w:tcPr>
          <w:p w14:paraId="7BB23E8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0014CC6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38F1864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60736671" w14:textId="77777777" w:rsidTr="009153C9">
        <w:trPr>
          <w:trHeight w:val="454"/>
        </w:trPr>
        <w:tc>
          <w:tcPr>
            <w:tcW w:w="2880" w:type="dxa"/>
            <w:vAlign w:val="center"/>
          </w:tcPr>
          <w:p w14:paraId="6496DAB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0A5192E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767E258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67EADF15" w14:textId="77777777" w:rsidTr="009153C9">
        <w:trPr>
          <w:trHeight w:val="454"/>
        </w:trPr>
        <w:tc>
          <w:tcPr>
            <w:tcW w:w="2880" w:type="dxa"/>
            <w:vMerge w:val="restart"/>
            <w:vAlign w:val="center"/>
          </w:tcPr>
          <w:p w14:paraId="462DDD2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688B2FA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3EAF58B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5827E7A6" w14:textId="77777777" w:rsidTr="009153C9">
        <w:trPr>
          <w:trHeight w:val="454"/>
        </w:trPr>
        <w:tc>
          <w:tcPr>
            <w:tcW w:w="2880" w:type="dxa"/>
            <w:vMerge/>
          </w:tcPr>
          <w:p w14:paraId="387D25D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4214A3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7C29517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68DB3CF4" w14:textId="77777777" w:rsidTr="009153C9">
        <w:trPr>
          <w:trHeight w:val="454"/>
        </w:trPr>
        <w:tc>
          <w:tcPr>
            <w:tcW w:w="2880" w:type="dxa"/>
            <w:vMerge w:val="restart"/>
            <w:vAlign w:val="center"/>
          </w:tcPr>
          <w:p w14:paraId="0DEEB0D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1902B9F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18A40ED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60878472" w14:textId="77777777" w:rsidTr="009153C9">
        <w:trPr>
          <w:trHeight w:val="454"/>
        </w:trPr>
        <w:tc>
          <w:tcPr>
            <w:tcW w:w="2880" w:type="dxa"/>
            <w:vMerge/>
          </w:tcPr>
          <w:p w14:paraId="3DBE427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708C9A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372D50F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77A6AE30" w14:textId="77777777" w:rsidTr="009153C9">
        <w:trPr>
          <w:trHeight w:val="454"/>
        </w:trPr>
        <w:tc>
          <w:tcPr>
            <w:tcW w:w="2880" w:type="dxa"/>
            <w:vMerge w:val="restart"/>
            <w:vAlign w:val="center"/>
          </w:tcPr>
          <w:p w14:paraId="49F0E12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38FA89E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7E8962F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02E360C9" w14:textId="77777777" w:rsidTr="009153C9">
        <w:trPr>
          <w:trHeight w:val="454"/>
        </w:trPr>
        <w:tc>
          <w:tcPr>
            <w:tcW w:w="2880" w:type="dxa"/>
            <w:vMerge/>
          </w:tcPr>
          <w:p w14:paraId="50756F6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440C2E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0380E52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4172C250" w14:textId="77777777" w:rsidTr="009153C9">
        <w:trPr>
          <w:trHeight w:val="454"/>
        </w:trPr>
        <w:tc>
          <w:tcPr>
            <w:tcW w:w="2880" w:type="dxa"/>
            <w:vMerge/>
          </w:tcPr>
          <w:p w14:paraId="6804B62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7CD5D7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3C87D13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1C8A5869" w14:textId="77777777" w:rsidTr="009153C9">
        <w:trPr>
          <w:trHeight w:val="454"/>
        </w:trPr>
        <w:tc>
          <w:tcPr>
            <w:tcW w:w="2880" w:type="dxa"/>
            <w:vMerge w:val="restart"/>
            <w:vAlign w:val="center"/>
          </w:tcPr>
          <w:p w14:paraId="6A9556E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7E3375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1725B48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1A2E1194" w14:textId="77777777" w:rsidTr="009153C9">
        <w:trPr>
          <w:trHeight w:val="454"/>
        </w:trPr>
        <w:tc>
          <w:tcPr>
            <w:tcW w:w="2880" w:type="dxa"/>
            <w:vMerge/>
          </w:tcPr>
          <w:p w14:paraId="026E79A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33ED14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7BEEFB5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746518BA"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6572A016" w14:textId="1008C2A6"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52. 应用服务器136</w:t>
      </w:r>
    </w:p>
    <w:tbl>
      <w:tblPr>
        <w:tblStyle w:val="5b"/>
        <w:tblW w:w="0" w:type="auto"/>
        <w:tblLook w:val="04A0" w:firstRow="1" w:lastRow="0" w:firstColumn="1" w:lastColumn="0" w:noHBand="0" w:noVBand="1"/>
      </w:tblPr>
      <w:tblGrid>
        <w:gridCol w:w="2706"/>
        <w:gridCol w:w="2720"/>
        <w:gridCol w:w="2870"/>
      </w:tblGrid>
      <w:tr w:rsidR="006E1EC7" w:rsidRPr="006E1EC7" w14:paraId="600EA374" w14:textId="77777777" w:rsidTr="009153C9">
        <w:trPr>
          <w:trHeight w:val="454"/>
        </w:trPr>
        <w:tc>
          <w:tcPr>
            <w:tcW w:w="2880" w:type="dxa"/>
            <w:shd w:val="clear" w:color="auto" w:fill="7D7D7D"/>
            <w:vAlign w:val="center"/>
          </w:tcPr>
          <w:p w14:paraId="79746A6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02228EF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02D27CE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57D7008C" w14:textId="77777777" w:rsidTr="009153C9">
        <w:trPr>
          <w:trHeight w:val="454"/>
        </w:trPr>
        <w:tc>
          <w:tcPr>
            <w:tcW w:w="2880" w:type="dxa"/>
            <w:vMerge w:val="restart"/>
            <w:vAlign w:val="center"/>
          </w:tcPr>
          <w:p w14:paraId="2CA17B7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4A097C3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68EFEFF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74536656" w14:textId="77777777" w:rsidTr="009153C9">
        <w:trPr>
          <w:trHeight w:val="454"/>
        </w:trPr>
        <w:tc>
          <w:tcPr>
            <w:tcW w:w="2880" w:type="dxa"/>
            <w:vMerge/>
          </w:tcPr>
          <w:p w14:paraId="6E3CDED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03CB7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244E8BB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7B01BA81" w14:textId="77777777" w:rsidTr="009153C9">
        <w:trPr>
          <w:trHeight w:val="454"/>
        </w:trPr>
        <w:tc>
          <w:tcPr>
            <w:tcW w:w="2880" w:type="dxa"/>
            <w:vMerge/>
          </w:tcPr>
          <w:p w14:paraId="3E89F68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DC3EB5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702949D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649492C6" w14:textId="77777777" w:rsidTr="009153C9">
        <w:trPr>
          <w:trHeight w:val="454"/>
        </w:trPr>
        <w:tc>
          <w:tcPr>
            <w:tcW w:w="2880" w:type="dxa"/>
            <w:vMerge/>
          </w:tcPr>
          <w:p w14:paraId="0C5CD02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FA9B07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0BE4D38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0CB56E7D" w14:textId="77777777" w:rsidTr="009153C9">
        <w:trPr>
          <w:trHeight w:val="454"/>
        </w:trPr>
        <w:tc>
          <w:tcPr>
            <w:tcW w:w="2880" w:type="dxa"/>
            <w:vMerge w:val="restart"/>
            <w:vAlign w:val="center"/>
          </w:tcPr>
          <w:p w14:paraId="32CFABD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640139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1E10FC8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75CB11BA" w14:textId="77777777" w:rsidTr="009153C9">
        <w:trPr>
          <w:trHeight w:val="454"/>
        </w:trPr>
        <w:tc>
          <w:tcPr>
            <w:tcW w:w="2880" w:type="dxa"/>
            <w:vMerge/>
          </w:tcPr>
          <w:p w14:paraId="275C6CE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FCABC4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3FA69C6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20409B95" w14:textId="77777777" w:rsidTr="009153C9">
        <w:trPr>
          <w:trHeight w:val="454"/>
        </w:trPr>
        <w:tc>
          <w:tcPr>
            <w:tcW w:w="2880" w:type="dxa"/>
            <w:vMerge/>
          </w:tcPr>
          <w:p w14:paraId="0A74058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004064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557262A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239F4E6B" w14:textId="77777777" w:rsidTr="009153C9">
        <w:trPr>
          <w:trHeight w:val="454"/>
        </w:trPr>
        <w:tc>
          <w:tcPr>
            <w:tcW w:w="2880" w:type="dxa"/>
            <w:vMerge/>
          </w:tcPr>
          <w:p w14:paraId="699D6BF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743851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5456DE6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4285A035" w14:textId="77777777" w:rsidTr="009153C9">
        <w:trPr>
          <w:trHeight w:val="454"/>
        </w:trPr>
        <w:tc>
          <w:tcPr>
            <w:tcW w:w="2880" w:type="dxa"/>
            <w:vMerge/>
          </w:tcPr>
          <w:p w14:paraId="3190246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1D172D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5B2F596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6C311E6C" w14:textId="77777777" w:rsidTr="009153C9">
        <w:trPr>
          <w:trHeight w:val="454"/>
        </w:trPr>
        <w:tc>
          <w:tcPr>
            <w:tcW w:w="2880" w:type="dxa"/>
            <w:vMerge/>
          </w:tcPr>
          <w:p w14:paraId="1B5FEF4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A6BC2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2304049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700F1BF5" w14:textId="77777777" w:rsidTr="009153C9">
        <w:trPr>
          <w:trHeight w:val="454"/>
        </w:trPr>
        <w:tc>
          <w:tcPr>
            <w:tcW w:w="2880" w:type="dxa"/>
            <w:vMerge/>
          </w:tcPr>
          <w:p w14:paraId="336901F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E7CDD0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7739661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57E859D5" w14:textId="77777777" w:rsidTr="009153C9">
        <w:trPr>
          <w:trHeight w:val="454"/>
        </w:trPr>
        <w:tc>
          <w:tcPr>
            <w:tcW w:w="2880" w:type="dxa"/>
            <w:vMerge w:val="restart"/>
            <w:vAlign w:val="center"/>
          </w:tcPr>
          <w:p w14:paraId="0EB0737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224AD15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2B4D84B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4D1B6C22" w14:textId="77777777" w:rsidTr="009153C9">
        <w:trPr>
          <w:trHeight w:val="454"/>
        </w:trPr>
        <w:tc>
          <w:tcPr>
            <w:tcW w:w="2880" w:type="dxa"/>
            <w:vMerge/>
          </w:tcPr>
          <w:p w14:paraId="07CB30E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920A0D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13C6CFB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163E47B4" w14:textId="77777777" w:rsidTr="009153C9">
        <w:trPr>
          <w:trHeight w:val="454"/>
        </w:trPr>
        <w:tc>
          <w:tcPr>
            <w:tcW w:w="2880" w:type="dxa"/>
            <w:vMerge/>
          </w:tcPr>
          <w:p w14:paraId="3010273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6BD8B7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609D868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76562472" w14:textId="77777777" w:rsidTr="009153C9">
        <w:trPr>
          <w:trHeight w:val="454"/>
        </w:trPr>
        <w:tc>
          <w:tcPr>
            <w:tcW w:w="2880" w:type="dxa"/>
            <w:vMerge/>
          </w:tcPr>
          <w:p w14:paraId="6E517E6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76A661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57DA8CB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409CF5B9" w14:textId="77777777" w:rsidTr="009153C9">
        <w:trPr>
          <w:trHeight w:val="454"/>
        </w:trPr>
        <w:tc>
          <w:tcPr>
            <w:tcW w:w="2880" w:type="dxa"/>
            <w:vMerge w:val="restart"/>
            <w:vAlign w:val="center"/>
          </w:tcPr>
          <w:p w14:paraId="61C117E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47C002A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2C33219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6041AFAB" w14:textId="77777777" w:rsidTr="009153C9">
        <w:trPr>
          <w:trHeight w:val="454"/>
        </w:trPr>
        <w:tc>
          <w:tcPr>
            <w:tcW w:w="2880" w:type="dxa"/>
            <w:vMerge/>
          </w:tcPr>
          <w:p w14:paraId="608B9FC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77EADB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01DB972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11210FC1" w14:textId="77777777" w:rsidTr="009153C9">
        <w:trPr>
          <w:trHeight w:val="454"/>
        </w:trPr>
        <w:tc>
          <w:tcPr>
            <w:tcW w:w="2880" w:type="dxa"/>
            <w:vMerge/>
          </w:tcPr>
          <w:p w14:paraId="52FD156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22BF36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7B268DF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5C7FEB50" w14:textId="77777777" w:rsidTr="009153C9">
        <w:trPr>
          <w:trHeight w:val="454"/>
        </w:trPr>
        <w:tc>
          <w:tcPr>
            <w:tcW w:w="2880" w:type="dxa"/>
            <w:vMerge/>
          </w:tcPr>
          <w:p w14:paraId="3C661C7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45F6B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4BAA3A0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7CA176A4" w14:textId="77777777" w:rsidTr="009153C9">
        <w:trPr>
          <w:trHeight w:val="454"/>
        </w:trPr>
        <w:tc>
          <w:tcPr>
            <w:tcW w:w="2880" w:type="dxa"/>
            <w:vMerge/>
          </w:tcPr>
          <w:p w14:paraId="327349A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BDE8E7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740B9D6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53F69FF2" w14:textId="77777777" w:rsidTr="009153C9">
        <w:trPr>
          <w:trHeight w:val="454"/>
        </w:trPr>
        <w:tc>
          <w:tcPr>
            <w:tcW w:w="2880" w:type="dxa"/>
            <w:vMerge/>
          </w:tcPr>
          <w:p w14:paraId="59515AB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1117F3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374B047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67F3EEA6" w14:textId="77777777" w:rsidTr="009153C9">
        <w:trPr>
          <w:trHeight w:val="454"/>
        </w:trPr>
        <w:tc>
          <w:tcPr>
            <w:tcW w:w="2880" w:type="dxa"/>
            <w:vAlign w:val="center"/>
          </w:tcPr>
          <w:p w14:paraId="3762DD8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66D983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4190B8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1646208C" w14:textId="77777777" w:rsidTr="009153C9">
        <w:trPr>
          <w:trHeight w:val="454"/>
        </w:trPr>
        <w:tc>
          <w:tcPr>
            <w:tcW w:w="2880" w:type="dxa"/>
            <w:vAlign w:val="center"/>
          </w:tcPr>
          <w:p w14:paraId="1417466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5BF486B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4EE084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3C62299A" w14:textId="77777777" w:rsidTr="009153C9">
        <w:trPr>
          <w:trHeight w:val="454"/>
        </w:trPr>
        <w:tc>
          <w:tcPr>
            <w:tcW w:w="2880" w:type="dxa"/>
            <w:vMerge w:val="restart"/>
            <w:vAlign w:val="center"/>
          </w:tcPr>
          <w:p w14:paraId="1B5B5C8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1AF8527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4380B9B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212CCEEE" w14:textId="77777777" w:rsidTr="009153C9">
        <w:trPr>
          <w:trHeight w:val="454"/>
        </w:trPr>
        <w:tc>
          <w:tcPr>
            <w:tcW w:w="2880" w:type="dxa"/>
            <w:vMerge/>
          </w:tcPr>
          <w:p w14:paraId="1CE2DDA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65E07F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20636BD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50F870E5" w14:textId="77777777" w:rsidTr="009153C9">
        <w:trPr>
          <w:trHeight w:val="454"/>
        </w:trPr>
        <w:tc>
          <w:tcPr>
            <w:tcW w:w="2880" w:type="dxa"/>
            <w:vMerge w:val="restart"/>
            <w:vAlign w:val="center"/>
          </w:tcPr>
          <w:p w14:paraId="4F0B404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7DAE9A8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2E6AC44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213EA325" w14:textId="77777777" w:rsidTr="009153C9">
        <w:trPr>
          <w:trHeight w:val="454"/>
        </w:trPr>
        <w:tc>
          <w:tcPr>
            <w:tcW w:w="2880" w:type="dxa"/>
            <w:vMerge/>
          </w:tcPr>
          <w:p w14:paraId="660FD54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8753D8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14C6949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562079DA" w14:textId="77777777" w:rsidTr="009153C9">
        <w:trPr>
          <w:trHeight w:val="454"/>
        </w:trPr>
        <w:tc>
          <w:tcPr>
            <w:tcW w:w="2880" w:type="dxa"/>
            <w:vMerge w:val="restart"/>
            <w:vAlign w:val="center"/>
          </w:tcPr>
          <w:p w14:paraId="7B0590D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1F917B9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2B40203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44A820FC" w14:textId="77777777" w:rsidTr="009153C9">
        <w:trPr>
          <w:trHeight w:val="454"/>
        </w:trPr>
        <w:tc>
          <w:tcPr>
            <w:tcW w:w="2880" w:type="dxa"/>
            <w:vMerge/>
          </w:tcPr>
          <w:p w14:paraId="36EF8FE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F70D72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46FBCB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559F4027" w14:textId="77777777" w:rsidTr="009153C9">
        <w:trPr>
          <w:trHeight w:val="454"/>
        </w:trPr>
        <w:tc>
          <w:tcPr>
            <w:tcW w:w="2880" w:type="dxa"/>
            <w:vMerge/>
          </w:tcPr>
          <w:p w14:paraId="010636C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670DC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12B5703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11A209C1" w14:textId="77777777" w:rsidTr="009153C9">
        <w:trPr>
          <w:trHeight w:val="454"/>
        </w:trPr>
        <w:tc>
          <w:tcPr>
            <w:tcW w:w="2880" w:type="dxa"/>
            <w:vMerge w:val="restart"/>
            <w:vAlign w:val="center"/>
          </w:tcPr>
          <w:p w14:paraId="596D054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466FC7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493858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7C4B3ECE" w14:textId="77777777" w:rsidTr="009153C9">
        <w:trPr>
          <w:trHeight w:val="454"/>
        </w:trPr>
        <w:tc>
          <w:tcPr>
            <w:tcW w:w="2880" w:type="dxa"/>
            <w:vMerge/>
          </w:tcPr>
          <w:p w14:paraId="105CE62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6F6A3C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4EF7322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6DB559B9"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613FF5D5" w14:textId="5B219C45"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53. 应用服务器140</w:t>
      </w:r>
    </w:p>
    <w:tbl>
      <w:tblPr>
        <w:tblStyle w:val="5b"/>
        <w:tblW w:w="0" w:type="auto"/>
        <w:tblLook w:val="04A0" w:firstRow="1" w:lastRow="0" w:firstColumn="1" w:lastColumn="0" w:noHBand="0" w:noVBand="1"/>
      </w:tblPr>
      <w:tblGrid>
        <w:gridCol w:w="2706"/>
        <w:gridCol w:w="2720"/>
        <w:gridCol w:w="2870"/>
      </w:tblGrid>
      <w:tr w:rsidR="006E1EC7" w:rsidRPr="006E1EC7" w14:paraId="2A4A7069" w14:textId="77777777" w:rsidTr="009153C9">
        <w:trPr>
          <w:trHeight w:val="454"/>
        </w:trPr>
        <w:tc>
          <w:tcPr>
            <w:tcW w:w="2880" w:type="dxa"/>
            <w:shd w:val="clear" w:color="auto" w:fill="7D7D7D"/>
            <w:vAlign w:val="center"/>
          </w:tcPr>
          <w:p w14:paraId="6DC6CE4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7EE5960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48BA332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087408E1" w14:textId="77777777" w:rsidTr="009153C9">
        <w:trPr>
          <w:trHeight w:val="454"/>
        </w:trPr>
        <w:tc>
          <w:tcPr>
            <w:tcW w:w="2880" w:type="dxa"/>
            <w:vMerge w:val="restart"/>
            <w:vAlign w:val="center"/>
          </w:tcPr>
          <w:p w14:paraId="04C739E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6A05DB0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7DB0F35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65523EA9" w14:textId="77777777" w:rsidTr="009153C9">
        <w:trPr>
          <w:trHeight w:val="454"/>
        </w:trPr>
        <w:tc>
          <w:tcPr>
            <w:tcW w:w="2880" w:type="dxa"/>
            <w:vMerge/>
          </w:tcPr>
          <w:p w14:paraId="6685631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6379B3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3E4B2EE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7B092D9D" w14:textId="77777777" w:rsidTr="009153C9">
        <w:trPr>
          <w:trHeight w:val="454"/>
        </w:trPr>
        <w:tc>
          <w:tcPr>
            <w:tcW w:w="2880" w:type="dxa"/>
            <w:vMerge/>
          </w:tcPr>
          <w:p w14:paraId="1F3AB9D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AF7CB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7F36F95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7CBA4073" w14:textId="77777777" w:rsidTr="009153C9">
        <w:trPr>
          <w:trHeight w:val="454"/>
        </w:trPr>
        <w:tc>
          <w:tcPr>
            <w:tcW w:w="2880" w:type="dxa"/>
            <w:vMerge/>
          </w:tcPr>
          <w:p w14:paraId="2A27CF2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442F36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2780369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22072319" w14:textId="77777777" w:rsidTr="009153C9">
        <w:trPr>
          <w:trHeight w:val="454"/>
        </w:trPr>
        <w:tc>
          <w:tcPr>
            <w:tcW w:w="2880" w:type="dxa"/>
            <w:vMerge w:val="restart"/>
            <w:vAlign w:val="center"/>
          </w:tcPr>
          <w:p w14:paraId="10476B9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1EF69A2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75859DE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3C73301D" w14:textId="77777777" w:rsidTr="009153C9">
        <w:trPr>
          <w:trHeight w:val="454"/>
        </w:trPr>
        <w:tc>
          <w:tcPr>
            <w:tcW w:w="2880" w:type="dxa"/>
            <w:vMerge/>
          </w:tcPr>
          <w:p w14:paraId="06DA45E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EB7B3B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68771BD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46EEE370" w14:textId="77777777" w:rsidTr="009153C9">
        <w:trPr>
          <w:trHeight w:val="454"/>
        </w:trPr>
        <w:tc>
          <w:tcPr>
            <w:tcW w:w="2880" w:type="dxa"/>
            <w:vMerge/>
          </w:tcPr>
          <w:p w14:paraId="2A09A6C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F50A6E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642051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2272F9BF" w14:textId="77777777" w:rsidTr="009153C9">
        <w:trPr>
          <w:trHeight w:val="454"/>
        </w:trPr>
        <w:tc>
          <w:tcPr>
            <w:tcW w:w="2880" w:type="dxa"/>
            <w:vMerge/>
          </w:tcPr>
          <w:p w14:paraId="559821D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857335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545A2CB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3D96E8F2" w14:textId="77777777" w:rsidTr="009153C9">
        <w:trPr>
          <w:trHeight w:val="454"/>
        </w:trPr>
        <w:tc>
          <w:tcPr>
            <w:tcW w:w="2880" w:type="dxa"/>
            <w:vMerge/>
          </w:tcPr>
          <w:p w14:paraId="2FE3D8D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303BD9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518D879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74B31B14" w14:textId="77777777" w:rsidTr="009153C9">
        <w:trPr>
          <w:trHeight w:val="454"/>
        </w:trPr>
        <w:tc>
          <w:tcPr>
            <w:tcW w:w="2880" w:type="dxa"/>
            <w:vMerge/>
          </w:tcPr>
          <w:p w14:paraId="61735DE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1E59C5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00AC7FE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4B3BDB79" w14:textId="77777777" w:rsidTr="009153C9">
        <w:trPr>
          <w:trHeight w:val="454"/>
        </w:trPr>
        <w:tc>
          <w:tcPr>
            <w:tcW w:w="2880" w:type="dxa"/>
            <w:vMerge/>
          </w:tcPr>
          <w:p w14:paraId="1622B28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C277F0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2241A3F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0926C8B9" w14:textId="77777777" w:rsidTr="009153C9">
        <w:trPr>
          <w:trHeight w:val="454"/>
        </w:trPr>
        <w:tc>
          <w:tcPr>
            <w:tcW w:w="2880" w:type="dxa"/>
            <w:vMerge w:val="restart"/>
            <w:vAlign w:val="center"/>
          </w:tcPr>
          <w:p w14:paraId="525F994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38874C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399AF7F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406CE24D" w14:textId="77777777" w:rsidTr="009153C9">
        <w:trPr>
          <w:trHeight w:val="454"/>
        </w:trPr>
        <w:tc>
          <w:tcPr>
            <w:tcW w:w="2880" w:type="dxa"/>
            <w:vMerge/>
          </w:tcPr>
          <w:p w14:paraId="2FEF117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17DB4D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4E8E33F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4B68C417" w14:textId="77777777" w:rsidTr="009153C9">
        <w:trPr>
          <w:trHeight w:val="454"/>
        </w:trPr>
        <w:tc>
          <w:tcPr>
            <w:tcW w:w="2880" w:type="dxa"/>
            <w:vMerge/>
          </w:tcPr>
          <w:p w14:paraId="2C32792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75F2E4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097E3FF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191BCE3D" w14:textId="77777777" w:rsidTr="009153C9">
        <w:trPr>
          <w:trHeight w:val="454"/>
        </w:trPr>
        <w:tc>
          <w:tcPr>
            <w:tcW w:w="2880" w:type="dxa"/>
            <w:vMerge/>
          </w:tcPr>
          <w:p w14:paraId="0D378CA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71AFA5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5103C7F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573740BE" w14:textId="77777777" w:rsidTr="009153C9">
        <w:trPr>
          <w:trHeight w:val="454"/>
        </w:trPr>
        <w:tc>
          <w:tcPr>
            <w:tcW w:w="2880" w:type="dxa"/>
            <w:vMerge w:val="restart"/>
            <w:vAlign w:val="center"/>
          </w:tcPr>
          <w:p w14:paraId="5AC3BCC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222DBDC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4FD5C6C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55712B3E" w14:textId="77777777" w:rsidTr="009153C9">
        <w:trPr>
          <w:trHeight w:val="454"/>
        </w:trPr>
        <w:tc>
          <w:tcPr>
            <w:tcW w:w="2880" w:type="dxa"/>
            <w:vMerge/>
          </w:tcPr>
          <w:p w14:paraId="7DBB964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082340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3E120C5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5CF67F12" w14:textId="77777777" w:rsidTr="009153C9">
        <w:trPr>
          <w:trHeight w:val="454"/>
        </w:trPr>
        <w:tc>
          <w:tcPr>
            <w:tcW w:w="2880" w:type="dxa"/>
            <w:vMerge/>
          </w:tcPr>
          <w:p w14:paraId="7194D31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5733D4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610376E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406D7834" w14:textId="77777777" w:rsidTr="009153C9">
        <w:trPr>
          <w:trHeight w:val="454"/>
        </w:trPr>
        <w:tc>
          <w:tcPr>
            <w:tcW w:w="2880" w:type="dxa"/>
            <w:vMerge/>
          </w:tcPr>
          <w:p w14:paraId="7775C3F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BEC6A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37B89D0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22145BA5" w14:textId="77777777" w:rsidTr="009153C9">
        <w:trPr>
          <w:trHeight w:val="454"/>
        </w:trPr>
        <w:tc>
          <w:tcPr>
            <w:tcW w:w="2880" w:type="dxa"/>
            <w:vMerge/>
          </w:tcPr>
          <w:p w14:paraId="42A9282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E75272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1F6C8AC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477AE1A2" w14:textId="77777777" w:rsidTr="009153C9">
        <w:trPr>
          <w:trHeight w:val="454"/>
        </w:trPr>
        <w:tc>
          <w:tcPr>
            <w:tcW w:w="2880" w:type="dxa"/>
            <w:vMerge/>
          </w:tcPr>
          <w:p w14:paraId="020C85A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56F76A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10271C7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3B45C302" w14:textId="77777777" w:rsidTr="009153C9">
        <w:trPr>
          <w:trHeight w:val="454"/>
        </w:trPr>
        <w:tc>
          <w:tcPr>
            <w:tcW w:w="2880" w:type="dxa"/>
            <w:vAlign w:val="center"/>
          </w:tcPr>
          <w:p w14:paraId="502EE1B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3196D9F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03359FF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29745214" w14:textId="77777777" w:rsidTr="009153C9">
        <w:trPr>
          <w:trHeight w:val="454"/>
        </w:trPr>
        <w:tc>
          <w:tcPr>
            <w:tcW w:w="2880" w:type="dxa"/>
            <w:vAlign w:val="center"/>
          </w:tcPr>
          <w:p w14:paraId="7E56F12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686D61D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474E7F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46F14A64" w14:textId="77777777" w:rsidTr="009153C9">
        <w:trPr>
          <w:trHeight w:val="454"/>
        </w:trPr>
        <w:tc>
          <w:tcPr>
            <w:tcW w:w="2880" w:type="dxa"/>
            <w:vMerge w:val="restart"/>
            <w:vAlign w:val="center"/>
          </w:tcPr>
          <w:p w14:paraId="6E7D99F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6388644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027B156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090C7770" w14:textId="77777777" w:rsidTr="009153C9">
        <w:trPr>
          <w:trHeight w:val="454"/>
        </w:trPr>
        <w:tc>
          <w:tcPr>
            <w:tcW w:w="2880" w:type="dxa"/>
            <w:vMerge/>
          </w:tcPr>
          <w:p w14:paraId="31BFB1B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211FD6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2733CB5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739DE61D" w14:textId="77777777" w:rsidTr="009153C9">
        <w:trPr>
          <w:trHeight w:val="454"/>
        </w:trPr>
        <w:tc>
          <w:tcPr>
            <w:tcW w:w="2880" w:type="dxa"/>
            <w:vMerge w:val="restart"/>
            <w:vAlign w:val="center"/>
          </w:tcPr>
          <w:p w14:paraId="3E4ECB5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6FDAD52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392FA37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593260D5" w14:textId="77777777" w:rsidTr="009153C9">
        <w:trPr>
          <w:trHeight w:val="454"/>
        </w:trPr>
        <w:tc>
          <w:tcPr>
            <w:tcW w:w="2880" w:type="dxa"/>
            <w:vMerge/>
          </w:tcPr>
          <w:p w14:paraId="0B91CBF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34B80A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3293550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4D2E575B" w14:textId="77777777" w:rsidTr="009153C9">
        <w:trPr>
          <w:trHeight w:val="454"/>
        </w:trPr>
        <w:tc>
          <w:tcPr>
            <w:tcW w:w="2880" w:type="dxa"/>
            <w:vMerge w:val="restart"/>
            <w:vAlign w:val="center"/>
          </w:tcPr>
          <w:p w14:paraId="7CB9C36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7D8A92E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48324FD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6BDB5549" w14:textId="77777777" w:rsidTr="009153C9">
        <w:trPr>
          <w:trHeight w:val="454"/>
        </w:trPr>
        <w:tc>
          <w:tcPr>
            <w:tcW w:w="2880" w:type="dxa"/>
            <w:vMerge/>
          </w:tcPr>
          <w:p w14:paraId="05DA0CE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92D173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71E1508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42C68BAC" w14:textId="77777777" w:rsidTr="009153C9">
        <w:trPr>
          <w:trHeight w:val="454"/>
        </w:trPr>
        <w:tc>
          <w:tcPr>
            <w:tcW w:w="2880" w:type="dxa"/>
            <w:vMerge/>
          </w:tcPr>
          <w:p w14:paraId="5863B04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36F71A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656730C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1B1DF509" w14:textId="77777777" w:rsidTr="009153C9">
        <w:trPr>
          <w:trHeight w:val="454"/>
        </w:trPr>
        <w:tc>
          <w:tcPr>
            <w:tcW w:w="2880" w:type="dxa"/>
            <w:vMerge w:val="restart"/>
            <w:vAlign w:val="center"/>
          </w:tcPr>
          <w:p w14:paraId="55E90F5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68FF405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2355515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572F7B98" w14:textId="77777777" w:rsidTr="009153C9">
        <w:trPr>
          <w:trHeight w:val="454"/>
        </w:trPr>
        <w:tc>
          <w:tcPr>
            <w:tcW w:w="2880" w:type="dxa"/>
            <w:vMerge/>
          </w:tcPr>
          <w:p w14:paraId="674E14D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9833DC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7AE5A6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53A54CC3"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077EA6D1" w14:textId="28705DBE"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54. 应用服务器142</w:t>
      </w:r>
    </w:p>
    <w:tbl>
      <w:tblPr>
        <w:tblStyle w:val="5b"/>
        <w:tblW w:w="0" w:type="auto"/>
        <w:tblLook w:val="04A0" w:firstRow="1" w:lastRow="0" w:firstColumn="1" w:lastColumn="0" w:noHBand="0" w:noVBand="1"/>
      </w:tblPr>
      <w:tblGrid>
        <w:gridCol w:w="2706"/>
        <w:gridCol w:w="2720"/>
        <w:gridCol w:w="2870"/>
      </w:tblGrid>
      <w:tr w:rsidR="006E1EC7" w:rsidRPr="006E1EC7" w14:paraId="7BD09701" w14:textId="77777777" w:rsidTr="009153C9">
        <w:trPr>
          <w:trHeight w:val="454"/>
        </w:trPr>
        <w:tc>
          <w:tcPr>
            <w:tcW w:w="2880" w:type="dxa"/>
            <w:shd w:val="clear" w:color="auto" w:fill="7D7D7D"/>
            <w:vAlign w:val="center"/>
          </w:tcPr>
          <w:p w14:paraId="20D2487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3E32BAF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3B3BAFB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44C398F9" w14:textId="77777777" w:rsidTr="009153C9">
        <w:trPr>
          <w:trHeight w:val="454"/>
        </w:trPr>
        <w:tc>
          <w:tcPr>
            <w:tcW w:w="2880" w:type="dxa"/>
            <w:vMerge w:val="restart"/>
            <w:vAlign w:val="center"/>
          </w:tcPr>
          <w:p w14:paraId="0C3E02E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4202A71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7AD1269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447D4646" w14:textId="77777777" w:rsidTr="009153C9">
        <w:trPr>
          <w:trHeight w:val="454"/>
        </w:trPr>
        <w:tc>
          <w:tcPr>
            <w:tcW w:w="2880" w:type="dxa"/>
            <w:vMerge/>
          </w:tcPr>
          <w:p w14:paraId="1ED0620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B4C4FC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799E2EF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551EFDF2" w14:textId="77777777" w:rsidTr="009153C9">
        <w:trPr>
          <w:trHeight w:val="454"/>
        </w:trPr>
        <w:tc>
          <w:tcPr>
            <w:tcW w:w="2880" w:type="dxa"/>
            <w:vMerge/>
          </w:tcPr>
          <w:p w14:paraId="14FDC54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685B9B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3333610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1221A712" w14:textId="77777777" w:rsidTr="009153C9">
        <w:trPr>
          <w:trHeight w:val="454"/>
        </w:trPr>
        <w:tc>
          <w:tcPr>
            <w:tcW w:w="2880" w:type="dxa"/>
            <w:vMerge/>
          </w:tcPr>
          <w:p w14:paraId="21011F0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31041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61BC5BF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29722553" w14:textId="77777777" w:rsidTr="009153C9">
        <w:trPr>
          <w:trHeight w:val="454"/>
        </w:trPr>
        <w:tc>
          <w:tcPr>
            <w:tcW w:w="2880" w:type="dxa"/>
            <w:vMerge w:val="restart"/>
            <w:vAlign w:val="center"/>
          </w:tcPr>
          <w:p w14:paraId="30130CD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65DF9F5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4EF1B32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6852FB0A" w14:textId="77777777" w:rsidTr="009153C9">
        <w:trPr>
          <w:trHeight w:val="454"/>
        </w:trPr>
        <w:tc>
          <w:tcPr>
            <w:tcW w:w="2880" w:type="dxa"/>
            <w:vMerge/>
          </w:tcPr>
          <w:p w14:paraId="1B0EB24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DDB02F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760CE8F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47BF8B29" w14:textId="77777777" w:rsidTr="009153C9">
        <w:trPr>
          <w:trHeight w:val="454"/>
        </w:trPr>
        <w:tc>
          <w:tcPr>
            <w:tcW w:w="2880" w:type="dxa"/>
            <w:vMerge/>
          </w:tcPr>
          <w:p w14:paraId="5275934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39F490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10C0992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3902FB42" w14:textId="77777777" w:rsidTr="009153C9">
        <w:trPr>
          <w:trHeight w:val="454"/>
        </w:trPr>
        <w:tc>
          <w:tcPr>
            <w:tcW w:w="2880" w:type="dxa"/>
            <w:vMerge/>
          </w:tcPr>
          <w:p w14:paraId="1A4A8D9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927CB8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46B8C24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21D4B587" w14:textId="77777777" w:rsidTr="009153C9">
        <w:trPr>
          <w:trHeight w:val="454"/>
        </w:trPr>
        <w:tc>
          <w:tcPr>
            <w:tcW w:w="2880" w:type="dxa"/>
            <w:vMerge/>
          </w:tcPr>
          <w:p w14:paraId="426DF36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F1FD43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531D305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67F24A86" w14:textId="77777777" w:rsidTr="009153C9">
        <w:trPr>
          <w:trHeight w:val="454"/>
        </w:trPr>
        <w:tc>
          <w:tcPr>
            <w:tcW w:w="2880" w:type="dxa"/>
            <w:vMerge/>
          </w:tcPr>
          <w:p w14:paraId="7844C4C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13EAE4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5CB006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4808E950" w14:textId="77777777" w:rsidTr="009153C9">
        <w:trPr>
          <w:trHeight w:val="454"/>
        </w:trPr>
        <w:tc>
          <w:tcPr>
            <w:tcW w:w="2880" w:type="dxa"/>
            <w:vMerge/>
          </w:tcPr>
          <w:p w14:paraId="5521E95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100C52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6599601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61D3E8DD" w14:textId="77777777" w:rsidTr="009153C9">
        <w:trPr>
          <w:trHeight w:val="454"/>
        </w:trPr>
        <w:tc>
          <w:tcPr>
            <w:tcW w:w="2880" w:type="dxa"/>
            <w:vMerge w:val="restart"/>
            <w:vAlign w:val="center"/>
          </w:tcPr>
          <w:p w14:paraId="18EB856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1E6A2E2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6A79E85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3FC46997" w14:textId="77777777" w:rsidTr="009153C9">
        <w:trPr>
          <w:trHeight w:val="454"/>
        </w:trPr>
        <w:tc>
          <w:tcPr>
            <w:tcW w:w="2880" w:type="dxa"/>
            <w:vMerge/>
          </w:tcPr>
          <w:p w14:paraId="19993F2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7187EF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71CC256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21D297FA" w14:textId="77777777" w:rsidTr="009153C9">
        <w:trPr>
          <w:trHeight w:val="454"/>
        </w:trPr>
        <w:tc>
          <w:tcPr>
            <w:tcW w:w="2880" w:type="dxa"/>
            <w:vMerge/>
          </w:tcPr>
          <w:p w14:paraId="6D13991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3E54CB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2EBCF36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793D4996" w14:textId="77777777" w:rsidTr="009153C9">
        <w:trPr>
          <w:trHeight w:val="454"/>
        </w:trPr>
        <w:tc>
          <w:tcPr>
            <w:tcW w:w="2880" w:type="dxa"/>
            <w:vMerge/>
          </w:tcPr>
          <w:p w14:paraId="271D185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23B256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5217E1C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3DC80D00" w14:textId="77777777" w:rsidTr="009153C9">
        <w:trPr>
          <w:trHeight w:val="454"/>
        </w:trPr>
        <w:tc>
          <w:tcPr>
            <w:tcW w:w="2880" w:type="dxa"/>
            <w:vMerge w:val="restart"/>
            <w:vAlign w:val="center"/>
          </w:tcPr>
          <w:p w14:paraId="3F3CE57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1E3C0EA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010BD3C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Java、SSH、天眼云镜agent等应用程序或组件，不存在与业务系统无关的组件和应用程序。</w:t>
            </w:r>
          </w:p>
        </w:tc>
      </w:tr>
      <w:tr w:rsidR="006E1EC7" w:rsidRPr="006E1EC7" w14:paraId="7B94B358" w14:textId="77777777" w:rsidTr="009153C9">
        <w:trPr>
          <w:trHeight w:val="454"/>
        </w:trPr>
        <w:tc>
          <w:tcPr>
            <w:tcW w:w="2880" w:type="dxa"/>
            <w:vMerge/>
          </w:tcPr>
          <w:p w14:paraId="3EA78A1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C68CE5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1BC1F9B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3E02CB90" w14:textId="77777777" w:rsidTr="009153C9">
        <w:trPr>
          <w:trHeight w:val="454"/>
        </w:trPr>
        <w:tc>
          <w:tcPr>
            <w:tcW w:w="2880" w:type="dxa"/>
            <w:vMerge/>
          </w:tcPr>
          <w:p w14:paraId="12B1321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2DAED8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13D719B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3F6B1966" w14:textId="77777777" w:rsidTr="009153C9">
        <w:trPr>
          <w:trHeight w:val="454"/>
        </w:trPr>
        <w:tc>
          <w:tcPr>
            <w:tcW w:w="2880" w:type="dxa"/>
            <w:vMerge/>
          </w:tcPr>
          <w:p w14:paraId="0C4828B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74F6A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4CB463F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27AE1025" w14:textId="77777777" w:rsidTr="009153C9">
        <w:trPr>
          <w:trHeight w:val="454"/>
        </w:trPr>
        <w:tc>
          <w:tcPr>
            <w:tcW w:w="2880" w:type="dxa"/>
            <w:vMerge/>
          </w:tcPr>
          <w:p w14:paraId="0ABA39C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546FAA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2F09D7F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267E5145" w14:textId="77777777" w:rsidTr="009153C9">
        <w:trPr>
          <w:trHeight w:val="454"/>
        </w:trPr>
        <w:tc>
          <w:tcPr>
            <w:tcW w:w="2880" w:type="dxa"/>
            <w:vMerge/>
          </w:tcPr>
          <w:p w14:paraId="5BAE1BE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17068A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106C517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67E9C761" w14:textId="77777777" w:rsidTr="009153C9">
        <w:trPr>
          <w:trHeight w:val="454"/>
        </w:trPr>
        <w:tc>
          <w:tcPr>
            <w:tcW w:w="2880" w:type="dxa"/>
            <w:vAlign w:val="center"/>
          </w:tcPr>
          <w:p w14:paraId="5700946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4C498F6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3D0E47E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0CF0F035" w14:textId="77777777" w:rsidTr="009153C9">
        <w:trPr>
          <w:trHeight w:val="454"/>
        </w:trPr>
        <w:tc>
          <w:tcPr>
            <w:tcW w:w="2880" w:type="dxa"/>
            <w:vAlign w:val="center"/>
          </w:tcPr>
          <w:p w14:paraId="0E92B93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2DD953A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056BA04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3DD04697" w14:textId="77777777" w:rsidTr="009153C9">
        <w:trPr>
          <w:trHeight w:val="454"/>
        </w:trPr>
        <w:tc>
          <w:tcPr>
            <w:tcW w:w="2880" w:type="dxa"/>
            <w:vMerge w:val="restart"/>
            <w:vAlign w:val="center"/>
          </w:tcPr>
          <w:p w14:paraId="123BD30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1C1ABE9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490E1F3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6198AC62" w14:textId="77777777" w:rsidTr="009153C9">
        <w:trPr>
          <w:trHeight w:val="454"/>
        </w:trPr>
        <w:tc>
          <w:tcPr>
            <w:tcW w:w="2880" w:type="dxa"/>
            <w:vMerge/>
          </w:tcPr>
          <w:p w14:paraId="7A30DEE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FE3374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0ACC7B0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3222F7FD" w14:textId="77777777" w:rsidTr="009153C9">
        <w:trPr>
          <w:trHeight w:val="454"/>
        </w:trPr>
        <w:tc>
          <w:tcPr>
            <w:tcW w:w="2880" w:type="dxa"/>
            <w:vMerge w:val="restart"/>
            <w:vAlign w:val="center"/>
          </w:tcPr>
          <w:p w14:paraId="391A1A9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397A2D4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1F26E4C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118511FF" w14:textId="77777777" w:rsidTr="009153C9">
        <w:trPr>
          <w:trHeight w:val="454"/>
        </w:trPr>
        <w:tc>
          <w:tcPr>
            <w:tcW w:w="2880" w:type="dxa"/>
            <w:vMerge/>
          </w:tcPr>
          <w:p w14:paraId="0290750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AE5AE3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585A0BD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1BD44970" w14:textId="77777777" w:rsidTr="009153C9">
        <w:trPr>
          <w:trHeight w:val="454"/>
        </w:trPr>
        <w:tc>
          <w:tcPr>
            <w:tcW w:w="2880" w:type="dxa"/>
            <w:vMerge w:val="restart"/>
            <w:vAlign w:val="center"/>
          </w:tcPr>
          <w:p w14:paraId="391023C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3B394F5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20A6032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403D2DCA" w14:textId="77777777" w:rsidTr="009153C9">
        <w:trPr>
          <w:trHeight w:val="454"/>
        </w:trPr>
        <w:tc>
          <w:tcPr>
            <w:tcW w:w="2880" w:type="dxa"/>
            <w:vMerge/>
          </w:tcPr>
          <w:p w14:paraId="3A1205B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072D20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2FF0B42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5D827029" w14:textId="77777777" w:rsidTr="009153C9">
        <w:trPr>
          <w:trHeight w:val="454"/>
        </w:trPr>
        <w:tc>
          <w:tcPr>
            <w:tcW w:w="2880" w:type="dxa"/>
            <w:vMerge/>
          </w:tcPr>
          <w:p w14:paraId="0612798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DCBD22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5F4B0EC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461AFCA5" w14:textId="77777777" w:rsidTr="009153C9">
        <w:trPr>
          <w:trHeight w:val="454"/>
        </w:trPr>
        <w:tc>
          <w:tcPr>
            <w:tcW w:w="2880" w:type="dxa"/>
            <w:vMerge w:val="restart"/>
            <w:vAlign w:val="center"/>
          </w:tcPr>
          <w:p w14:paraId="7015B18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0B478F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534CD88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584DC7E3" w14:textId="77777777" w:rsidTr="009153C9">
        <w:trPr>
          <w:trHeight w:val="454"/>
        </w:trPr>
        <w:tc>
          <w:tcPr>
            <w:tcW w:w="2880" w:type="dxa"/>
            <w:vMerge/>
          </w:tcPr>
          <w:p w14:paraId="145B24B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79CC4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243675B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3AFA3F55"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2D5C80FD" w14:textId="32BA84E8"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55. 接入代理服务器1</w:t>
      </w:r>
    </w:p>
    <w:tbl>
      <w:tblPr>
        <w:tblStyle w:val="5b"/>
        <w:tblW w:w="0" w:type="auto"/>
        <w:tblLook w:val="04A0" w:firstRow="1" w:lastRow="0" w:firstColumn="1" w:lastColumn="0" w:noHBand="0" w:noVBand="1"/>
      </w:tblPr>
      <w:tblGrid>
        <w:gridCol w:w="2706"/>
        <w:gridCol w:w="2720"/>
        <w:gridCol w:w="2870"/>
      </w:tblGrid>
      <w:tr w:rsidR="006E1EC7" w:rsidRPr="006E1EC7" w14:paraId="33BE50B6" w14:textId="77777777" w:rsidTr="009153C9">
        <w:trPr>
          <w:trHeight w:val="454"/>
        </w:trPr>
        <w:tc>
          <w:tcPr>
            <w:tcW w:w="2880" w:type="dxa"/>
            <w:shd w:val="clear" w:color="auto" w:fill="7D7D7D"/>
            <w:vAlign w:val="center"/>
          </w:tcPr>
          <w:p w14:paraId="50CD2CF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6A4315B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2AA5BFD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5011A388" w14:textId="77777777" w:rsidTr="009153C9">
        <w:trPr>
          <w:trHeight w:val="454"/>
        </w:trPr>
        <w:tc>
          <w:tcPr>
            <w:tcW w:w="2880" w:type="dxa"/>
            <w:vMerge w:val="restart"/>
            <w:vAlign w:val="center"/>
          </w:tcPr>
          <w:p w14:paraId="272B1E4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3C353A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6106770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69544DA6" w14:textId="77777777" w:rsidTr="009153C9">
        <w:trPr>
          <w:trHeight w:val="454"/>
        </w:trPr>
        <w:tc>
          <w:tcPr>
            <w:tcW w:w="2880" w:type="dxa"/>
            <w:vMerge/>
          </w:tcPr>
          <w:p w14:paraId="4FBB7DA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6CF98E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4529A2B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0460A9F7" w14:textId="77777777" w:rsidTr="009153C9">
        <w:trPr>
          <w:trHeight w:val="454"/>
        </w:trPr>
        <w:tc>
          <w:tcPr>
            <w:tcW w:w="2880" w:type="dxa"/>
            <w:vMerge/>
          </w:tcPr>
          <w:p w14:paraId="6233CD3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854B71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650177E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6BE6330C" w14:textId="77777777" w:rsidTr="009153C9">
        <w:trPr>
          <w:trHeight w:val="454"/>
        </w:trPr>
        <w:tc>
          <w:tcPr>
            <w:tcW w:w="2880" w:type="dxa"/>
            <w:vMerge/>
          </w:tcPr>
          <w:p w14:paraId="0B65173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037579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26281CD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6F5876C6" w14:textId="77777777" w:rsidTr="009153C9">
        <w:trPr>
          <w:trHeight w:val="454"/>
        </w:trPr>
        <w:tc>
          <w:tcPr>
            <w:tcW w:w="2880" w:type="dxa"/>
            <w:vMerge w:val="restart"/>
            <w:vAlign w:val="center"/>
          </w:tcPr>
          <w:p w14:paraId="79414B3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58F07B5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1CB88F2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77F62A8C" w14:textId="77777777" w:rsidTr="009153C9">
        <w:trPr>
          <w:trHeight w:val="454"/>
        </w:trPr>
        <w:tc>
          <w:tcPr>
            <w:tcW w:w="2880" w:type="dxa"/>
            <w:vMerge/>
          </w:tcPr>
          <w:p w14:paraId="2FD17F3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3095EF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698D976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7B71F55B" w14:textId="77777777" w:rsidTr="009153C9">
        <w:trPr>
          <w:trHeight w:val="454"/>
        </w:trPr>
        <w:tc>
          <w:tcPr>
            <w:tcW w:w="2880" w:type="dxa"/>
            <w:vMerge/>
          </w:tcPr>
          <w:p w14:paraId="39CB3EC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5347DA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09C591A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1C062943" w14:textId="77777777" w:rsidTr="009153C9">
        <w:trPr>
          <w:trHeight w:val="454"/>
        </w:trPr>
        <w:tc>
          <w:tcPr>
            <w:tcW w:w="2880" w:type="dxa"/>
            <w:vMerge/>
          </w:tcPr>
          <w:p w14:paraId="5DDE92A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EACEE6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0B42C82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37009720" w14:textId="77777777" w:rsidTr="009153C9">
        <w:trPr>
          <w:trHeight w:val="454"/>
        </w:trPr>
        <w:tc>
          <w:tcPr>
            <w:tcW w:w="2880" w:type="dxa"/>
            <w:vMerge/>
          </w:tcPr>
          <w:p w14:paraId="3369AAA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7C5D0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7ACA1E7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6654F36A" w14:textId="77777777" w:rsidTr="009153C9">
        <w:trPr>
          <w:trHeight w:val="454"/>
        </w:trPr>
        <w:tc>
          <w:tcPr>
            <w:tcW w:w="2880" w:type="dxa"/>
            <w:vMerge/>
          </w:tcPr>
          <w:p w14:paraId="2CB267E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348515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1864992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38A3E164" w14:textId="77777777" w:rsidTr="009153C9">
        <w:trPr>
          <w:trHeight w:val="454"/>
        </w:trPr>
        <w:tc>
          <w:tcPr>
            <w:tcW w:w="2880" w:type="dxa"/>
            <w:vMerge/>
          </w:tcPr>
          <w:p w14:paraId="640B1FD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9D08D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70DF113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4DA4B07D" w14:textId="77777777" w:rsidTr="009153C9">
        <w:trPr>
          <w:trHeight w:val="454"/>
        </w:trPr>
        <w:tc>
          <w:tcPr>
            <w:tcW w:w="2880" w:type="dxa"/>
            <w:vMerge w:val="restart"/>
            <w:vAlign w:val="center"/>
          </w:tcPr>
          <w:p w14:paraId="020A899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694CBAD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3FA8E6A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2BC45510" w14:textId="77777777" w:rsidTr="009153C9">
        <w:trPr>
          <w:trHeight w:val="454"/>
        </w:trPr>
        <w:tc>
          <w:tcPr>
            <w:tcW w:w="2880" w:type="dxa"/>
            <w:vMerge/>
          </w:tcPr>
          <w:p w14:paraId="42138AD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2C3503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19E971E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1DC4B324" w14:textId="77777777" w:rsidTr="009153C9">
        <w:trPr>
          <w:trHeight w:val="454"/>
        </w:trPr>
        <w:tc>
          <w:tcPr>
            <w:tcW w:w="2880" w:type="dxa"/>
            <w:vMerge/>
          </w:tcPr>
          <w:p w14:paraId="260007A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A31638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03C4538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2612C7CA" w14:textId="77777777" w:rsidTr="009153C9">
        <w:trPr>
          <w:trHeight w:val="454"/>
        </w:trPr>
        <w:tc>
          <w:tcPr>
            <w:tcW w:w="2880" w:type="dxa"/>
            <w:vMerge/>
          </w:tcPr>
          <w:p w14:paraId="1E192AC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68B88D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720E34F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198488EE" w14:textId="77777777" w:rsidTr="009153C9">
        <w:trPr>
          <w:trHeight w:val="454"/>
        </w:trPr>
        <w:tc>
          <w:tcPr>
            <w:tcW w:w="2880" w:type="dxa"/>
            <w:vMerge w:val="restart"/>
            <w:vAlign w:val="center"/>
          </w:tcPr>
          <w:p w14:paraId="3987652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1A3F672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0D65E81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Java、nginx、SSH、天眼云镜agent等应用程序或组件，不存在与业务系统无关的组件和应用程序。</w:t>
            </w:r>
          </w:p>
        </w:tc>
      </w:tr>
      <w:tr w:rsidR="006E1EC7" w:rsidRPr="006E1EC7" w14:paraId="29298C51" w14:textId="77777777" w:rsidTr="009153C9">
        <w:trPr>
          <w:trHeight w:val="454"/>
        </w:trPr>
        <w:tc>
          <w:tcPr>
            <w:tcW w:w="2880" w:type="dxa"/>
            <w:vMerge/>
          </w:tcPr>
          <w:p w14:paraId="0C85C12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24F622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3A74AD4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41976D44" w14:textId="77777777" w:rsidTr="009153C9">
        <w:trPr>
          <w:trHeight w:val="454"/>
        </w:trPr>
        <w:tc>
          <w:tcPr>
            <w:tcW w:w="2880" w:type="dxa"/>
            <w:vMerge/>
          </w:tcPr>
          <w:p w14:paraId="39F8B70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592327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24A74F3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6D6A4A20" w14:textId="77777777" w:rsidTr="009153C9">
        <w:trPr>
          <w:trHeight w:val="454"/>
        </w:trPr>
        <w:tc>
          <w:tcPr>
            <w:tcW w:w="2880" w:type="dxa"/>
            <w:vMerge/>
          </w:tcPr>
          <w:p w14:paraId="6947939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9F598B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5DF0794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094A6FF9" w14:textId="77777777" w:rsidTr="009153C9">
        <w:trPr>
          <w:trHeight w:val="454"/>
        </w:trPr>
        <w:tc>
          <w:tcPr>
            <w:tcW w:w="2880" w:type="dxa"/>
            <w:vMerge/>
          </w:tcPr>
          <w:p w14:paraId="21AA8E9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72CC5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7BABCFA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5B81FF73" w14:textId="77777777" w:rsidTr="009153C9">
        <w:trPr>
          <w:trHeight w:val="454"/>
        </w:trPr>
        <w:tc>
          <w:tcPr>
            <w:tcW w:w="2880" w:type="dxa"/>
            <w:vMerge/>
          </w:tcPr>
          <w:p w14:paraId="07B6546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8D024E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642431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0DC4F000" w14:textId="77777777" w:rsidTr="009153C9">
        <w:trPr>
          <w:trHeight w:val="454"/>
        </w:trPr>
        <w:tc>
          <w:tcPr>
            <w:tcW w:w="2880" w:type="dxa"/>
            <w:vAlign w:val="center"/>
          </w:tcPr>
          <w:p w14:paraId="2531B62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7F257B5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5BF9808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2EF7C9E8" w14:textId="77777777" w:rsidTr="009153C9">
        <w:trPr>
          <w:trHeight w:val="454"/>
        </w:trPr>
        <w:tc>
          <w:tcPr>
            <w:tcW w:w="2880" w:type="dxa"/>
            <w:vAlign w:val="center"/>
          </w:tcPr>
          <w:p w14:paraId="5737D68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142D475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2817AA9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4E238096" w14:textId="77777777" w:rsidTr="009153C9">
        <w:trPr>
          <w:trHeight w:val="454"/>
        </w:trPr>
        <w:tc>
          <w:tcPr>
            <w:tcW w:w="2880" w:type="dxa"/>
            <w:vMerge w:val="restart"/>
            <w:vAlign w:val="center"/>
          </w:tcPr>
          <w:p w14:paraId="7309907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50F7EE2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5277848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0FB83101" w14:textId="77777777" w:rsidTr="009153C9">
        <w:trPr>
          <w:trHeight w:val="454"/>
        </w:trPr>
        <w:tc>
          <w:tcPr>
            <w:tcW w:w="2880" w:type="dxa"/>
            <w:vMerge/>
          </w:tcPr>
          <w:p w14:paraId="4308E30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6F9F93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7EDA172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52B0384E" w14:textId="77777777" w:rsidTr="009153C9">
        <w:trPr>
          <w:trHeight w:val="454"/>
        </w:trPr>
        <w:tc>
          <w:tcPr>
            <w:tcW w:w="2880" w:type="dxa"/>
            <w:vMerge w:val="restart"/>
            <w:vAlign w:val="center"/>
          </w:tcPr>
          <w:p w14:paraId="283CBF6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3D882D5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2C40F2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64FBC4D2" w14:textId="77777777" w:rsidTr="009153C9">
        <w:trPr>
          <w:trHeight w:val="454"/>
        </w:trPr>
        <w:tc>
          <w:tcPr>
            <w:tcW w:w="2880" w:type="dxa"/>
            <w:vMerge/>
          </w:tcPr>
          <w:p w14:paraId="4D6CF64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830075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159735E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2D93A591" w14:textId="77777777" w:rsidTr="009153C9">
        <w:trPr>
          <w:trHeight w:val="454"/>
        </w:trPr>
        <w:tc>
          <w:tcPr>
            <w:tcW w:w="2880" w:type="dxa"/>
            <w:vMerge w:val="restart"/>
            <w:vAlign w:val="center"/>
          </w:tcPr>
          <w:p w14:paraId="29BA875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73E66F9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6A53D80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66BD0366" w14:textId="77777777" w:rsidTr="009153C9">
        <w:trPr>
          <w:trHeight w:val="454"/>
        </w:trPr>
        <w:tc>
          <w:tcPr>
            <w:tcW w:w="2880" w:type="dxa"/>
            <w:vMerge/>
          </w:tcPr>
          <w:p w14:paraId="14436C6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9A2F5F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7BC2442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16BE52AE" w14:textId="77777777" w:rsidTr="009153C9">
        <w:trPr>
          <w:trHeight w:val="454"/>
        </w:trPr>
        <w:tc>
          <w:tcPr>
            <w:tcW w:w="2880" w:type="dxa"/>
            <w:vMerge/>
          </w:tcPr>
          <w:p w14:paraId="7C3856A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861A63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7531E8D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32D320E2" w14:textId="77777777" w:rsidTr="009153C9">
        <w:trPr>
          <w:trHeight w:val="454"/>
        </w:trPr>
        <w:tc>
          <w:tcPr>
            <w:tcW w:w="2880" w:type="dxa"/>
            <w:vMerge w:val="restart"/>
            <w:vAlign w:val="center"/>
          </w:tcPr>
          <w:p w14:paraId="1E76974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4696763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15427D7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45B3CD14" w14:textId="77777777" w:rsidTr="009153C9">
        <w:trPr>
          <w:trHeight w:val="454"/>
        </w:trPr>
        <w:tc>
          <w:tcPr>
            <w:tcW w:w="2880" w:type="dxa"/>
            <w:vMerge/>
          </w:tcPr>
          <w:p w14:paraId="68A146D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E2827B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358837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1DCF4153"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3309C473" w14:textId="10500598"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56. 接入代理服务器2</w:t>
      </w:r>
    </w:p>
    <w:tbl>
      <w:tblPr>
        <w:tblStyle w:val="5b"/>
        <w:tblW w:w="0" w:type="auto"/>
        <w:tblLook w:val="04A0" w:firstRow="1" w:lastRow="0" w:firstColumn="1" w:lastColumn="0" w:noHBand="0" w:noVBand="1"/>
      </w:tblPr>
      <w:tblGrid>
        <w:gridCol w:w="2706"/>
        <w:gridCol w:w="2720"/>
        <w:gridCol w:w="2870"/>
      </w:tblGrid>
      <w:tr w:rsidR="006E1EC7" w:rsidRPr="006E1EC7" w14:paraId="06764109" w14:textId="77777777" w:rsidTr="009153C9">
        <w:trPr>
          <w:trHeight w:val="454"/>
        </w:trPr>
        <w:tc>
          <w:tcPr>
            <w:tcW w:w="2880" w:type="dxa"/>
            <w:shd w:val="clear" w:color="auto" w:fill="7D7D7D"/>
            <w:vAlign w:val="center"/>
          </w:tcPr>
          <w:p w14:paraId="18C24B9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70D9C0B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6CC2C11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1D1CBC68" w14:textId="77777777" w:rsidTr="009153C9">
        <w:trPr>
          <w:trHeight w:val="454"/>
        </w:trPr>
        <w:tc>
          <w:tcPr>
            <w:tcW w:w="2880" w:type="dxa"/>
            <w:vMerge w:val="restart"/>
            <w:vAlign w:val="center"/>
          </w:tcPr>
          <w:p w14:paraId="01A9BA3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675A399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0B60D6C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46593D8F" w14:textId="77777777" w:rsidTr="009153C9">
        <w:trPr>
          <w:trHeight w:val="454"/>
        </w:trPr>
        <w:tc>
          <w:tcPr>
            <w:tcW w:w="2880" w:type="dxa"/>
            <w:vMerge/>
          </w:tcPr>
          <w:p w14:paraId="72749E0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EDF278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51FBDCF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07C0EC1A" w14:textId="77777777" w:rsidTr="009153C9">
        <w:trPr>
          <w:trHeight w:val="454"/>
        </w:trPr>
        <w:tc>
          <w:tcPr>
            <w:tcW w:w="2880" w:type="dxa"/>
            <w:vMerge/>
          </w:tcPr>
          <w:p w14:paraId="689B6F8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E11E94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002E355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507B420A" w14:textId="77777777" w:rsidTr="009153C9">
        <w:trPr>
          <w:trHeight w:val="454"/>
        </w:trPr>
        <w:tc>
          <w:tcPr>
            <w:tcW w:w="2880" w:type="dxa"/>
            <w:vMerge/>
          </w:tcPr>
          <w:p w14:paraId="0F2E5C5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09954F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155DF48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117E3D6E" w14:textId="77777777" w:rsidTr="009153C9">
        <w:trPr>
          <w:trHeight w:val="454"/>
        </w:trPr>
        <w:tc>
          <w:tcPr>
            <w:tcW w:w="2880" w:type="dxa"/>
            <w:vMerge w:val="restart"/>
            <w:vAlign w:val="center"/>
          </w:tcPr>
          <w:p w14:paraId="23A1568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7F81F55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37AD616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3F32BDEB" w14:textId="77777777" w:rsidTr="009153C9">
        <w:trPr>
          <w:trHeight w:val="454"/>
        </w:trPr>
        <w:tc>
          <w:tcPr>
            <w:tcW w:w="2880" w:type="dxa"/>
            <w:vMerge/>
          </w:tcPr>
          <w:p w14:paraId="3307615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D2EA2F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412EE5C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5A1E6071" w14:textId="77777777" w:rsidTr="009153C9">
        <w:trPr>
          <w:trHeight w:val="454"/>
        </w:trPr>
        <w:tc>
          <w:tcPr>
            <w:tcW w:w="2880" w:type="dxa"/>
            <w:vMerge/>
          </w:tcPr>
          <w:p w14:paraId="18ACAF0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3C42E8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083AFD9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3E72784B" w14:textId="77777777" w:rsidTr="009153C9">
        <w:trPr>
          <w:trHeight w:val="454"/>
        </w:trPr>
        <w:tc>
          <w:tcPr>
            <w:tcW w:w="2880" w:type="dxa"/>
            <w:vMerge/>
          </w:tcPr>
          <w:p w14:paraId="5A66B4C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1330FF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0EF7408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0736CAE3" w14:textId="77777777" w:rsidTr="009153C9">
        <w:trPr>
          <w:trHeight w:val="454"/>
        </w:trPr>
        <w:tc>
          <w:tcPr>
            <w:tcW w:w="2880" w:type="dxa"/>
            <w:vMerge/>
          </w:tcPr>
          <w:p w14:paraId="487DB08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8E94E3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496A1F1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387129C0" w14:textId="77777777" w:rsidTr="009153C9">
        <w:trPr>
          <w:trHeight w:val="454"/>
        </w:trPr>
        <w:tc>
          <w:tcPr>
            <w:tcW w:w="2880" w:type="dxa"/>
            <w:vMerge/>
          </w:tcPr>
          <w:p w14:paraId="5C1215A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CD62B9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7F53445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5BBC7CC3" w14:textId="77777777" w:rsidTr="009153C9">
        <w:trPr>
          <w:trHeight w:val="454"/>
        </w:trPr>
        <w:tc>
          <w:tcPr>
            <w:tcW w:w="2880" w:type="dxa"/>
            <w:vMerge/>
          </w:tcPr>
          <w:p w14:paraId="685B7F7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936EF5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6B8801D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31B2B806" w14:textId="77777777" w:rsidTr="009153C9">
        <w:trPr>
          <w:trHeight w:val="454"/>
        </w:trPr>
        <w:tc>
          <w:tcPr>
            <w:tcW w:w="2880" w:type="dxa"/>
            <w:vMerge w:val="restart"/>
            <w:vAlign w:val="center"/>
          </w:tcPr>
          <w:p w14:paraId="690B19E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69ECD32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3D6DA07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57662899" w14:textId="77777777" w:rsidTr="009153C9">
        <w:trPr>
          <w:trHeight w:val="454"/>
        </w:trPr>
        <w:tc>
          <w:tcPr>
            <w:tcW w:w="2880" w:type="dxa"/>
            <w:vMerge/>
          </w:tcPr>
          <w:p w14:paraId="304A852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5E26A1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4A0C5D5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4109F832" w14:textId="77777777" w:rsidTr="009153C9">
        <w:trPr>
          <w:trHeight w:val="454"/>
        </w:trPr>
        <w:tc>
          <w:tcPr>
            <w:tcW w:w="2880" w:type="dxa"/>
            <w:vMerge/>
          </w:tcPr>
          <w:p w14:paraId="05306CC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DCA813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4CCBC9C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2169CF20" w14:textId="77777777" w:rsidTr="009153C9">
        <w:trPr>
          <w:trHeight w:val="454"/>
        </w:trPr>
        <w:tc>
          <w:tcPr>
            <w:tcW w:w="2880" w:type="dxa"/>
            <w:vMerge/>
          </w:tcPr>
          <w:p w14:paraId="3683628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9673F5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38F4C65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44C8D612" w14:textId="77777777" w:rsidTr="009153C9">
        <w:trPr>
          <w:trHeight w:val="454"/>
        </w:trPr>
        <w:tc>
          <w:tcPr>
            <w:tcW w:w="2880" w:type="dxa"/>
            <w:vMerge w:val="restart"/>
            <w:vAlign w:val="center"/>
          </w:tcPr>
          <w:p w14:paraId="733BB81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551256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3B97ACB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Java、nginx、SSH、天眼云镜agent等应用程序或组件，不存在与业务系统无关的组件和应用程序。</w:t>
            </w:r>
          </w:p>
        </w:tc>
      </w:tr>
      <w:tr w:rsidR="006E1EC7" w:rsidRPr="006E1EC7" w14:paraId="767E5F32" w14:textId="77777777" w:rsidTr="009153C9">
        <w:trPr>
          <w:trHeight w:val="454"/>
        </w:trPr>
        <w:tc>
          <w:tcPr>
            <w:tcW w:w="2880" w:type="dxa"/>
            <w:vMerge/>
          </w:tcPr>
          <w:p w14:paraId="67C94D3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0A477F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309C47E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47814B55" w14:textId="77777777" w:rsidTr="009153C9">
        <w:trPr>
          <w:trHeight w:val="454"/>
        </w:trPr>
        <w:tc>
          <w:tcPr>
            <w:tcW w:w="2880" w:type="dxa"/>
            <w:vMerge/>
          </w:tcPr>
          <w:p w14:paraId="691706E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370FB5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1066817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7CDC0894" w14:textId="77777777" w:rsidTr="009153C9">
        <w:trPr>
          <w:trHeight w:val="454"/>
        </w:trPr>
        <w:tc>
          <w:tcPr>
            <w:tcW w:w="2880" w:type="dxa"/>
            <w:vMerge/>
          </w:tcPr>
          <w:p w14:paraId="4633CFF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CBD6F7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1A6A58C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37FA4E34" w14:textId="77777777" w:rsidTr="009153C9">
        <w:trPr>
          <w:trHeight w:val="454"/>
        </w:trPr>
        <w:tc>
          <w:tcPr>
            <w:tcW w:w="2880" w:type="dxa"/>
            <w:vMerge/>
          </w:tcPr>
          <w:p w14:paraId="20420A8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099D0B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47E85B1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31EEA9FA" w14:textId="77777777" w:rsidTr="009153C9">
        <w:trPr>
          <w:trHeight w:val="454"/>
        </w:trPr>
        <w:tc>
          <w:tcPr>
            <w:tcW w:w="2880" w:type="dxa"/>
            <w:vMerge/>
          </w:tcPr>
          <w:p w14:paraId="1896EF1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1601DA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0F5E5BA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60F66F67" w14:textId="77777777" w:rsidTr="009153C9">
        <w:trPr>
          <w:trHeight w:val="454"/>
        </w:trPr>
        <w:tc>
          <w:tcPr>
            <w:tcW w:w="2880" w:type="dxa"/>
            <w:vAlign w:val="center"/>
          </w:tcPr>
          <w:p w14:paraId="2BFB97E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6DFFB96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0678BCF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20D610CD" w14:textId="77777777" w:rsidTr="009153C9">
        <w:trPr>
          <w:trHeight w:val="454"/>
        </w:trPr>
        <w:tc>
          <w:tcPr>
            <w:tcW w:w="2880" w:type="dxa"/>
            <w:vAlign w:val="center"/>
          </w:tcPr>
          <w:p w14:paraId="691C9F2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0A137C9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28A0186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6FE4B4D1" w14:textId="77777777" w:rsidTr="009153C9">
        <w:trPr>
          <w:trHeight w:val="454"/>
        </w:trPr>
        <w:tc>
          <w:tcPr>
            <w:tcW w:w="2880" w:type="dxa"/>
            <w:vMerge w:val="restart"/>
            <w:vAlign w:val="center"/>
          </w:tcPr>
          <w:p w14:paraId="4F4F3DF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2E0947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350730B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7AA4260B" w14:textId="77777777" w:rsidTr="009153C9">
        <w:trPr>
          <w:trHeight w:val="454"/>
        </w:trPr>
        <w:tc>
          <w:tcPr>
            <w:tcW w:w="2880" w:type="dxa"/>
            <w:vMerge/>
          </w:tcPr>
          <w:p w14:paraId="33F9BC0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EAFF79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0FBA56E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26202A80" w14:textId="77777777" w:rsidTr="009153C9">
        <w:trPr>
          <w:trHeight w:val="454"/>
        </w:trPr>
        <w:tc>
          <w:tcPr>
            <w:tcW w:w="2880" w:type="dxa"/>
            <w:vMerge w:val="restart"/>
            <w:vAlign w:val="center"/>
          </w:tcPr>
          <w:p w14:paraId="06545D3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6D8821E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1A89737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3CAEC1EF" w14:textId="77777777" w:rsidTr="009153C9">
        <w:trPr>
          <w:trHeight w:val="454"/>
        </w:trPr>
        <w:tc>
          <w:tcPr>
            <w:tcW w:w="2880" w:type="dxa"/>
            <w:vMerge/>
          </w:tcPr>
          <w:p w14:paraId="3B0B2AC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67593B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57B1023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5786BEEA" w14:textId="77777777" w:rsidTr="009153C9">
        <w:trPr>
          <w:trHeight w:val="454"/>
        </w:trPr>
        <w:tc>
          <w:tcPr>
            <w:tcW w:w="2880" w:type="dxa"/>
            <w:vMerge w:val="restart"/>
            <w:vAlign w:val="center"/>
          </w:tcPr>
          <w:p w14:paraId="1752D26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5F5DA3E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2666F9B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4C199C5B" w14:textId="77777777" w:rsidTr="009153C9">
        <w:trPr>
          <w:trHeight w:val="454"/>
        </w:trPr>
        <w:tc>
          <w:tcPr>
            <w:tcW w:w="2880" w:type="dxa"/>
            <w:vMerge/>
          </w:tcPr>
          <w:p w14:paraId="6757044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04B050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290BFDF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46C0D94A" w14:textId="77777777" w:rsidTr="009153C9">
        <w:trPr>
          <w:trHeight w:val="454"/>
        </w:trPr>
        <w:tc>
          <w:tcPr>
            <w:tcW w:w="2880" w:type="dxa"/>
            <w:vMerge/>
          </w:tcPr>
          <w:p w14:paraId="0D90236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DABFAA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79BC457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583C42D4" w14:textId="77777777" w:rsidTr="009153C9">
        <w:trPr>
          <w:trHeight w:val="454"/>
        </w:trPr>
        <w:tc>
          <w:tcPr>
            <w:tcW w:w="2880" w:type="dxa"/>
            <w:vMerge w:val="restart"/>
            <w:vAlign w:val="center"/>
          </w:tcPr>
          <w:p w14:paraId="6F5CD29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570885A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7CFB85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20FDD193" w14:textId="77777777" w:rsidTr="009153C9">
        <w:trPr>
          <w:trHeight w:val="454"/>
        </w:trPr>
        <w:tc>
          <w:tcPr>
            <w:tcW w:w="2880" w:type="dxa"/>
            <w:vMerge/>
          </w:tcPr>
          <w:p w14:paraId="1ADCB12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F84315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2D65446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445DCA0C"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5D1CF970" w14:textId="57D706E8"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57. 接入代理服务器4</w:t>
      </w:r>
    </w:p>
    <w:tbl>
      <w:tblPr>
        <w:tblStyle w:val="5b"/>
        <w:tblW w:w="0" w:type="auto"/>
        <w:tblLook w:val="04A0" w:firstRow="1" w:lastRow="0" w:firstColumn="1" w:lastColumn="0" w:noHBand="0" w:noVBand="1"/>
      </w:tblPr>
      <w:tblGrid>
        <w:gridCol w:w="2706"/>
        <w:gridCol w:w="2720"/>
        <w:gridCol w:w="2870"/>
      </w:tblGrid>
      <w:tr w:rsidR="006E1EC7" w:rsidRPr="006E1EC7" w14:paraId="216EC9A5" w14:textId="77777777" w:rsidTr="009153C9">
        <w:trPr>
          <w:trHeight w:val="454"/>
        </w:trPr>
        <w:tc>
          <w:tcPr>
            <w:tcW w:w="2880" w:type="dxa"/>
            <w:shd w:val="clear" w:color="auto" w:fill="7D7D7D"/>
            <w:vAlign w:val="center"/>
          </w:tcPr>
          <w:p w14:paraId="3B9A17A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218B277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727584A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4A0EBEBB" w14:textId="77777777" w:rsidTr="009153C9">
        <w:trPr>
          <w:trHeight w:val="454"/>
        </w:trPr>
        <w:tc>
          <w:tcPr>
            <w:tcW w:w="2880" w:type="dxa"/>
            <w:vMerge w:val="restart"/>
            <w:vAlign w:val="center"/>
          </w:tcPr>
          <w:p w14:paraId="323A83C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09DF268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50D6588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60BF4B57" w14:textId="77777777" w:rsidTr="009153C9">
        <w:trPr>
          <w:trHeight w:val="454"/>
        </w:trPr>
        <w:tc>
          <w:tcPr>
            <w:tcW w:w="2880" w:type="dxa"/>
            <w:vMerge/>
          </w:tcPr>
          <w:p w14:paraId="32B7F2A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5E5185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50E4488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4A764F7F" w14:textId="77777777" w:rsidTr="009153C9">
        <w:trPr>
          <w:trHeight w:val="454"/>
        </w:trPr>
        <w:tc>
          <w:tcPr>
            <w:tcW w:w="2880" w:type="dxa"/>
            <w:vMerge/>
          </w:tcPr>
          <w:p w14:paraId="25BA42D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5A2093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6448732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0EEAD50F" w14:textId="77777777" w:rsidTr="009153C9">
        <w:trPr>
          <w:trHeight w:val="454"/>
        </w:trPr>
        <w:tc>
          <w:tcPr>
            <w:tcW w:w="2880" w:type="dxa"/>
            <w:vMerge/>
          </w:tcPr>
          <w:p w14:paraId="37D49B0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24CE2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0A87984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5C90F16C" w14:textId="77777777" w:rsidTr="009153C9">
        <w:trPr>
          <w:trHeight w:val="454"/>
        </w:trPr>
        <w:tc>
          <w:tcPr>
            <w:tcW w:w="2880" w:type="dxa"/>
            <w:vMerge w:val="restart"/>
            <w:vAlign w:val="center"/>
          </w:tcPr>
          <w:p w14:paraId="61FC696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2B6577A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6EAC219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56E85FFB" w14:textId="77777777" w:rsidTr="009153C9">
        <w:trPr>
          <w:trHeight w:val="454"/>
        </w:trPr>
        <w:tc>
          <w:tcPr>
            <w:tcW w:w="2880" w:type="dxa"/>
            <w:vMerge/>
          </w:tcPr>
          <w:p w14:paraId="3F8AA12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455956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2252A09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4E2E5295" w14:textId="77777777" w:rsidTr="009153C9">
        <w:trPr>
          <w:trHeight w:val="454"/>
        </w:trPr>
        <w:tc>
          <w:tcPr>
            <w:tcW w:w="2880" w:type="dxa"/>
            <w:vMerge/>
          </w:tcPr>
          <w:p w14:paraId="2BB6FBD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5E786C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3E2936F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6992C020" w14:textId="77777777" w:rsidTr="009153C9">
        <w:trPr>
          <w:trHeight w:val="454"/>
        </w:trPr>
        <w:tc>
          <w:tcPr>
            <w:tcW w:w="2880" w:type="dxa"/>
            <w:vMerge/>
          </w:tcPr>
          <w:p w14:paraId="6223087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5081A5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52E6568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6D6D7F33" w14:textId="77777777" w:rsidTr="009153C9">
        <w:trPr>
          <w:trHeight w:val="454"/>
        </w:trPr>
        <w:tc>
          <w:tcPr>
            <w:tcW w:w="2880" w:type="dxa"/>
            <w:vMerge/>
          </w:tcPr>
          <w:p w14:paraId="3DE17D3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E8D8EE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67B031A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38A659CB" w14:textId="77777777" w:rsidTr="009153C9">
        <w:trPr>
          <w:trHeight w:val="454"/>
        </w:trPr>
        <w:tc>
          <w:tcPr>
            <w:tcW w:w="2880" w:type="dxa"/>
            <w:vMerge/>
          </w:tcPr>
          <w:p w14:paraId="1CB5B5D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20D218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4CCB91D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7EDE025F" w14:textId="77777777" w:rsidTr="009153C9">
        <w:trPr>
          <w:trHeight w:val="454"/>
        </w:trPr>
        <w:tc>
          <w:tcPr>
            <w:tcW w:w="2880" w:type="dxa"/>
            <w:vMerge/>
          </w:tcPr>
          <w:p w14:paraId="60CFA12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86732C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4A14110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685600FB" w14:textId="77777777" w:rsidTr="009153C9">
        <w:trPr>
          <w:trHeight w:val="454"/>
        </w:trPr>
        <w:tc>
          <w:tcPr>
            <w:tcW w:w="2880" w:type="dxa"/>
            <w:vMerge w:val="restart"/>
            <w:vAlign w:val="center"/>
          </w:tcPr>
          <w:p w14:paraId="260DE5A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7E2F39B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74C5EE5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2464A00C" w14:textId="77777777" w:rsidTr="009153C9">
        <w:trPr>
          <w:trHeight w:val="454"/>
        </w:trPr>
        <w:tc>
          <w:tcPr>
            <w:tcW w:w="2880" w:type="dxa"/>
            <w:vMerge/>
          </w:tcPr>
          <w:p w14:paraId="46709AF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8F6B4C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5B81FA1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0C4905FE" w14:textId="77777777" w:rsidTr="009153C9">
        <w:trPr>
          <w:trHeight w:val="454"/>
        </w:trPr>
        <w:tc>
          <w:tcPr>
            <w:tcW w:w="2880" w:type="dxa"/>
            <w:vMerge/>
          </w:tcPr>
          <w:p w14:paraId="435CB5B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6B400A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5289D1F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44BD9182" w14:textId="77777777" w:rsidTr="009153C9">
        <w:trPr>
          <w:trHeight w:val="454"/>
        </w:trPr>
        <w:tc>
          <w:tcPr>
            <w:tcW w:w="2880" w:type="dxa"/>
            <w:vMerge/>
          </w:tcPr>
          <w:p w14:paraId="68778E2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D9566C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7795B13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25432FED" w14:textId="77777777" w:rsidTr="009153C9">
        <w:trPr>
          <w:trHeight w:val="454"/>
        </w:trPr>
        <w:tc>
          <w:tcPr>
            <w:tcW w:w="2880" w:type="dxa"/>
            <w:vMerge w:val="restart"/>
            <w:vAlign w:val="center"/>
          </w:tcPr>
          <w:p w14:paraId="3783F6F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5CA6AAF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00FA816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Java、nginx、SSH、天眼云镜agent等应用程序或组件，不存在与业务系统无关的组件和应用程序。</w:t>
            </w:r>
          </w:p>
        </w:tc>
      </w:tr>
      <w:tr w:rsidR="006E1EC7" w:rsidRPr="006E1EC7" w14:paraId="20101D66" w14:textId="77777777" w:rsidTr="009153C9">
        <w:trPr>
          <w:trHeight w:val="454"/>
        </w:trPr>
        <w:tc>
          <w:tcPr>
            <w:tcW w:w="2880" w:type="dxa"/>
            <w:vMerge/>
          </w:tcPr>
          <w:p w14:paraId="1D9252F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185B81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51F4313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229A5F76" w14:textId="77777777" w:rsidTr="009153C9">
        <w:trPr>
          <w:trHeight w:val="454"/>
        </w:trPr>
        <w:tc>
          <w:tcPr>
            <w:tcW w:w="2880" w:type="dxa"/>
            <w:vMerge/>
          </w:tcPr>
          <w:p w14:paraId="2544A62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5A5EB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5954BB1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2566EF1E" w14:textId="77777777" w:rsidTr="009153C9">
        <w:trPr>
          <w:trHeight w:val="454"/>
        </w:trPr>
        <w:tc>
          <w:tcPr>
            <w:tcW w:w="2880" w:type="dxa"/>
            <w:vMerge/>
          </w:tcPr>
          <w:p w14:paraId="174D003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00F243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5FED15B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5D4489CB" w14:textId="77777777" w:rsidTr="009153C9">
        <w:trPr>
          <w:trHeight w:val="454"/>
        </w:trPr>
        <w:tc>
          <w:tcPr>
            <w:tcW w:w="2880" w:type="dxa"/>
            <w:vMerge/>
          </w:tcPr>
          <w:p w14:paraId="78F006A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B3BE35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338DAD7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2BB9FCF5" w14:textId="77777777" w:rsidTr="009153C9">
        <w:trPr>
          <w:trHeight w:val="454"/>
        </w:trPr>
        <w:tc>
          <w:tcPr>
            <w:tcW w:w="2880" w:type="dxa"/>
            <w:vMerge/>
          </w:tcPr>
          <w:p w14:paraId="2967093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0DA307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7D83289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1F7B54BE" w14:textId="77777777" w:rsidTr="009153C9">
        <w:trPr>
          <w:trHeight w:val="454"/>
        </w:trPr>
        <w:tc>
          <w:tcPr>
            <w:tcW w:w="2880" w:type="dxa"/>
            <w:vAlign w:val="center"/>
          </w:tcPr>
          <w:p w14:paraId="192A087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7C937F5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4188283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33444F69" w14:textId="77777777" w:rsidTr="009153C9">
        <w:trPr>
          <w:trHeight w:val="454"/>
        </w:trPr>
        <w:tc>
          <w:tcPr>
            <w:tcW w:w="2880" w:type="dxa"/>
            <w:vAlign w:val="center"/>
          </w:tcPr>
          <w:p w14:paraId="596ECE8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0AF69C5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31D77F8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2C0A0612" w14:textId="77777777" w:rsidTr="009153C9">
        <w:trPr>
          <w:trHeight w:val="454"/>
        </w:trPr>
        <w:tc>
          <w:tcPr>
            <w:tcW w:w="2880" w:type="dxa"/>
            <w:vMerge w:val="restart"/>
            <w:vAlign w:val="center"/>
          </w:tcPr>
          <w:p w14:paraId="5EA7422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51A228F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550B42A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689C7613" w14:textId="77777777" w:rsidTr="009153C9">
        <w:trPr>
          <w:trHeight w:val="454"/>
        </w:trPr>
        <w:tc>
          <w:tcPr>
            <w:tcW w:w="2880" w:type="dxa"/>
            <w:vMerge/>
          </w:tcPr>
          <w:p w14:paraId="1797B9D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2C1CDD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50019A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47F8AC0D" w14:textId="77777777" w:rsidTr="009153C9">
        <w:trPr>
          <w:trHeight w:val="454"/>
        </w:trPr>
        <w:tc>
          <w:tcPr>
            <w:tcW w:w="2880" w:type="dxa"/>
            <w:vMerge w:val="restart"/>
            <w:vAlign w:val="center"/>
          </w:tcPr>
          <w:p w14:paraId="556A9B4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75D4E8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03E6CAA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703C9BE2" w14:textId="77777777" w:rsidTr="009153C9">
        <w:trPr>
          <w:trHeight w:val="454"/>
        </w:trPr>
        <w:tc>
          <w:tcPr>
            <w:tcW w:w="2880" w:type="dxa"/>
            <w:vMerge/>
          </w:tcPr>
          <w:p w14:paraId="29ED4A9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F532A7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049200F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22FFA213" w14:textId="77777777" w:rsidTr="009153C9">
        <w:trPr>
          <w:trHeight w:val="454"/>
        </w:trPr>
        <w:tc>
          <w:tcPr>
            <w:tcW w:w="2880" w:type="dxa"/>
            <w:vMerge w:val="restart"/>
            <w:vAlign w:val="center"/>
          </w:tcPr>
          <w:p w14:paraId="6035333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73FAF0F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7CFA223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7CD5D2FA" w14:textId="77777777" w:rsidTr="009153C9">
        <w:trPr>
          <w:trHeight w:val="454"/>
        </w:trPr>
        <w:tc>
          <w:tcPr>
            <w:tcW w:w="2880" w:type="dxa"/>
            <w:vMerge/>
          </w:tcPr>
          <w:p w14:paraId="43F983C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640363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786CB12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7BC4B61B" w14:textId="77777777" w:rsidTr="009153C9">
        <w:trPr>
          <w:trHeight w:val="454"/>
        </w:trPr>
        <w:tc>
          <w:tcPr>
            <w:tcW w:w="2880" w:type="dxa"/>
            <w:vMerge/>
          </w:tcPr>
          <w:p w14:paraId="320BB38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5F36C3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668AF42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428706E5" w14:textId="77777777" w:rsidTr="009153C9">
        <w:trPr>
          <w:trHeight w:val="454"/>
        </w:trPr>
        <w:tc>
          <w:tcPr>
            <w:tcW w:w="2880" w:type="dxa"/>
            <w:vMerge w:val="restart"/>
            <w:vAlign w:val="center"/>
          </w:tcPr>
          <w:p w14:paraId="448B306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2ACBDB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69BAE8E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5405F71D" w14:textId="77777777" w:rsidTr="009153C9">
        <w:trPr>
          <w:trHeight w:val="454"/>
        </w:trPr>
        <w:tc>
          <w:tcPr>
            <w:tcW w:w="2880" w:type="dxa"/>
            <w:vMerge/>
          </w:tcPr>
          <w:p w14:paraId="5120528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00A44D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04FF5FA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03E60521"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2A5F848D" w14:textId="3DB79713"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58. 接入代理服务器20</w:t>
      </w:r>
    </w:p>
    <w:tbl>
      <w:tblPr>
        <w:tblStyle w:val="5b"/>
        <w:tblW w:w="0" w:type="auto"/>
        <w:tblLook w:val="04A0" w:firstRow="1" w:lastRow="0" w:firstColumn="1" w:lastColumn="0" w:noHBand="0" w:noVBand="1"/>
      </w:tblPr>
      <w:tblGrid>
        <w:gridCol w:w="2706"/>
        <w:gridCol w:w="2720"/>
        <w:gridCol w:w="2870"/>
      </w:tblGrid>
      <w:tr w:rsidR="006E1EC7" w:rsidRPr="006E1EC7" w14:paraId="316C1039" w14:textId="77777777" w:rsidTr="009153C9">
        <w:trPr>
          <w:trHeight w:val="454"/>
        </w:trPr>
        <w:tc>
          <w:tcPr>
            <w:tcW w:w="2880" w:type="dxa"/>
            <w:shd w:val="clear" w:color="auto" w:fill="7D7D7D"/>
            <w:vAlign w:val="center"/>
          </w:tcPr>
          <w:p w14:paraId="2D6CEC9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46BD2EC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62B76A0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1CA06F42" w14:textId="77777777" w:rsidTr="009153C9">
        <w:trPr>
          <w:trHeight w:val="454"/>
        </w:trPr>
        <w:tc>
          <w:tcPr>
            <w:tcW w:w="2880" w:type="dxa"/>
            <w:vMerge w:val="restart"/>
            <w:vAlign w:val="center"/>
          </w:tcPr>
          <w:p w14:paraId="19B7279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227666E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33569BB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7796D531" w14:textId="77777777" w:rsidTr="009153C9">
        <w:trPr>
          <w:trHeight w:val="454"/>
        </w:trPr>
        <w:tc>
          <w:tcPr>
            <w:tcW w:w="2880" w:type="dxa"/>
            <w:vMerge/>
          </w:tcPr>
          <w:p w14:paraId="51D8FE2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C9B33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391F0F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48BF8F59" w14:textId="77777777" w:rsidTr="009153C9">
        <w:trPr>
          <w:trHeight w:val="454"/>
        </w:trPr>
        <w:tc>
          <w:tcPr>
            <w:tcW w:w="2880" w:type="dxa"/>
            <w:vMerge/>
          </w:tcPr>
          <w:p w14:paraId="707DA57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F40EEF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191B56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416C1FC6" w14:textId="77777777" w:rsidTr="009153C9">
        <w:trPr>
          <w:trHeight w:val="454"/>
        </w:trPr>
        <w:tc>
          <w:tcPr>
            <w:tcW w:w="2880" w:type="dxa"/>
            <w:vMerge/>
          </w:tcPr>
          <w:p w14:paraId="77EB368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596BF4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53355E3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07E0EA2E" w14:textId="77777777" w:rsidTr="009153C9">
        <w:trPr>
          <w:trHeight w:val="454"/>
        </w:trPr>
        <w:tc>
          <w:tcPr>
            <w:tcW w:w="2880" w:type="dxa"/>
            <w:vMerge w:val="restart"/>
            <w:vAlign w:val="center"/>
          </w:tcPr>
          <w:p w14:paraId="6C0BC6D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1AD7429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4F22DF6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/etc/profile：644、/etc/crontab：644、/ etc/securetty：600、/etc/ssh/sshd_config：600。</w:t>
            </w:r>
          </w:p>
        </w:tc>
      </w:tr>
      <w:tr w:rsidR="006E1EC7" w:rsidRPr="006E1EC7" w14:paraId="29C4E091" w14:textId="77777777" w:rsidTr="009153C9">
        <w:trPr>
          <w:trHeight w:val="454"/>
        </w:trPr>
        <w:tc>
          <w:tcPr>
            <w:tcW w:w="2880" w:type="dxa"/>
            <w:vMerge/>
          </w:tcPr>
          <w:p w14:paraId="5A849AE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C38B3D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16572F7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69027009" w14:textId="77777777" w:rsidTr="009153C9">
        <w:trPr>
          <w:trHeight w:val="454"/>
        </w:trPr>
        <w:tc>
          <w:tcPr>
            <w:tcW w:w="2880" w:type="dxa"/>
            <w:vMerge/>
          </w:tcPr>
          <w:p w14:paraId="00E7E99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BF8908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69CC987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0E9C10EC" w14:textId="77777777" w:rsidTr="009153C9">
        <w:trPr>
          <w:trHeight w:val="454"/>
        </w:trPr>
        <w:tc>
          <w:tcPr>
            <w:tcW w:w="2880" w:type="dxa"/>
            <w:vMerge/>
          </w:tcPr>
          <w:p w14:paraId="1D9102C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F25642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387F819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0DCF2D2E" w14:textId="77777777" w:rsidTr="009153C9">
        <w:trPr>
          <w:trHeight w:val="454"/>
        </w:trPr>
        <w:tc>
          <w:tcPr>
            <w:tcW w:w="2880" w:type="dxa"/>
            <w:vMerge/>
          </w:tcPr>
          <w:p w14:paraId="1441D9A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D47535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7455775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7EF467CD" w14:textId="77777777" w:rsidTr="009153C9">
        <w:trPr>
          <w:trHeight w:val="454"/>
        </w:trPr>
        <w:tc>
          <w:tcPr>
            <w:tcW w:w="2880" w:type="dxa"/>
            <w:vMerge/>
          </w:tcPr>
          <w:p w14:paraId="6004ED9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81B965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156280D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641BCF76" w14:textId="77777777" w:rsidTr="009153C9">
        <w:trPr>
          <w:trHeight w:val="454"/>
        </w:trPr>
        <w:tc>
          <w:tcPr>
            <w:tcW w:w="2880" w:type="dxa"/>
            <w:vMerge/>
          </w:tcPr>
          <w:p w14:paraId="013F252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E81F30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0A546E6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50B04F0A" w14:textId="77777777" w:rsidTr="009153C9">
        <w:trPr>
          <w:trHeight w:val="454"/>
        </w:trPr>
        <w:tc>
          <w:tcPr>
            <w:tcW w:w="2880" w:type="dxa"/>
            <w:vMerge w:val="restart"/>
            <w:vAlign w:val="center"/>
          </w:tcPr>
          <w:p w14:paraId="19F2D99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1492CCD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5EC8995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37B4F293" w14:textId="77777777" w:rsidTr="009153C9">
        <w:trPr>
          <w:trHeight w:val="454"/>
        </w:trPr>
        <w:tc>
          <w:tcPr>
            <w:tcW w:w="2880" w:type="dxa"/>
            <w:vMerge/>
          </w:tcPr>
          <w:p w14:paraId="16D50CB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654EF3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036AEA8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76F2911A" w14:textId="77777777" w:rsidTr="009153C9">
        <w:trPr>
          <w:trHeight w:val="454"/>
        </w:trPr>
        <w:tc>
          <w:tcPr>
            <w:tcW w:w="2880" w:type="dxa"/>
            <w:vMerge/>
          </w:tcPr>
          <w:p w14:paraId="33CAB29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23225B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58DED08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26F057EF" w14:textId="77777777" w:rsidTr="009153C9">
        <w:trPr>
          <w:trHeight w:val="454"/>
        </w:trPr>
        <w:tc>
          <w:tcPr>
            <w:tcW w:w="2880" w:type="dxa"/>
            <w:vMerge/>
          </w:tcPr>
          <w:p w14:paraId="52B57CE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786218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0FC22AC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076C2B5A" w14:textId="77777777" w:rsidTr="009153C9">
        <w:trPr>
          <w:trHeight w:val="454"/>
        </w:trPr>
        <w:tc>
          <w:tcPr>
            <w:tcW w:w="2880" w:type="dxa"/>
            <w:vMerge w:val="restart"/>
            <w:vAlign w:val="center"/>
          </w:tcPr>
          <w:p w14:paraId="6D6A296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1CC3AD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19D7D0A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Java、nginx、SSH、天眼云镜agent等应用程序或组件，不存在与业务系统无关的组件和应用程序。</w:t>
            </w:r>
          </w:p>
        </w:tc>
      </w:tr>
      <w:tr w:rsidR="006E1EC7" w:rsidRPr="006E1EC7" w14:paraId="6C77F53F" w14:textId="77777777" w:rsidTr="009153C9">
        <w:trPr>
          <w:trHeight w:val="454"/>
        </w:trPr>
        <w:tc>
          <w:tcPr>
            <w:tcW w:w="2880" w:type="dxa"/>
            <w:vMerge/>
          </w:tcPr>
          <w:p w14:paraId="5BC7D44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C2713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2231D2F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0AB318AE" w14:textId="77777777" w:rsidTr="009153C9">
        <w:trPr>
          <w:trHeight w:val="454"/>
        </w:trPr>
        <w:tc>
          <w:tcPr>
            <w:tcW w:w="2880" w:type="dxa"/>
            <w:vMerge/>
          </w:tcPr>
          <w:p w14:paraId="51085AB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88CD67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5E0BEDE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5550A270" w14:textId="77777777" w:rsidTr="009153C9">
        <w:trPr>
          <w:trHeight w:val="454"/>
        </w:trPr>
        <w:tc>
          <w:tcPr>
            <w:tcW w:w="2880" w:type="dxa"/>
            <w:vMerge/>
          </w:tcPr>
          <w:p w14:paraId="13C6898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297C4D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5367EF3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4631D3B1" w14:textId="77777777" w:rsidTr="009153C9">
        <w:trPr>
          <w:trHeight w:val="454"/>
        </w:trPr>
        <w:tc>
          <w:tcPr>
            <w:tcW w:w="2880" w:type="dxa"/>
            <w:vMerge/>
          </w:tcPr>
          <w:p w14:paraId="117488E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EB4636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29553DD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7E868D4A" w14:textId="77777777" w:rsidTr="009153C9">
        <w:trPr>
          <w:trHeight w:val="454"/>
        </w:trPr>
        <w:tc>
          <w:tcPr>
            <w:tcW w:w="2880" w:type="dxa"/>
            <w:vMerge/>
          </w:tcPr>
          <w:p w14:paraId="009319C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651818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1FE3BAE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4E07694C" w14:textId="77777777" w:rsidTr="009153C9">
        <w:trPr>
          <w:trHeight w:val="454"/>
        </w:trPr>
        <w:tc>
          <w:tcPr>
            <w:tcW w:w="2880" w:type="dxa"/>
            <w:vAlign w:val="center"/>
          </w:tcPr>
          <w:p w14:paraId="0AE7561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67DF934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0722684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4998C999" w14:textId="77777777" w:rsidTr="009153C9">
        <w:trPr>
          <w:trHeight w:val="454"/>
        </w:trPr>
        <w:tc>
          <w:tcPr>
            <w:tcW w:w="2880" w:type="dxa"/>
            <w:vAlign w:val="center"/>
          </w:tcPr>
          <w:p w14:paraId="0D5F6BF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20BDB7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2923484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436B8713" w14:textId="77777777" w:rsidTr="009153C9">
        <w:trPr>
          <w:trHeight w:val="454"/>
        </w:trPr>
        <w:tc>
          <w:tcPr>
            <w:tcW w:w="2880" w:type="dxa"/>
            <w:vMerge w:val="restart"/>
            <w:vAlign w:val="center"/>
          </w:tcPr>
          <w:p w14:paraId="057ACB7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52DBBE9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532B69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644C7E43" w14:textId="77777777" w:rsidTr="009153C9">
        <w:trPr>
          <w:trHeight w:val="454"/>
        </w:trPr>
        <w:tc>
          <w:tcPr>
            <w:tcW w:w="2880" w:type="dxa"/>
            <w:vMerge/>
          </w:tcPr>
          <w:p w14:paraId="0F29B71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E611F3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7EF6FCC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31C3920A" w14:textId="77777777" w:rsidTr="009153C9">
        <w:trPr>
          <w:trHeight w:val="454"/>
        </w:trPr>
        <w:tc>
          <w:tcPr>
            <w:tcW w:w="2880" w:type="dxa"/>
            <w:vMerge w:val="restart"/>
            <w:vAlign w:val="center"/>
          </w:tcPr>
          <w:p w14:paraId="6594C90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17F1C31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30D68BF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51E0A192" w14:textId="77777777" w:rsidTr="009153C9">
        <w:trPr>
          <w:trHeight w:val="454"/>
        </w:trPr>
        <w:tc>
          <w:tcPr>
            <w:tcW w:w="2880" w:type="dxa"/>
            <w:vMerge/>
          </w:tcPr>
          <w:p w14:paraId="36C65C4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2CEF70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08E8466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0F28AC16" w14:textId="77777777" w:rsidTr="009153C9">
        <w:trPr>
          <w:trHeight w:val="454"/>
        </w:trPr>
        <w:tc>
          <w:tcPr>
            <w:tcW w:w="2880" w:type="dxa"/>
            <w:vMerge w:val="restart"/>
            <w:vAlign w:val="center"/>
          </w:tcPr>
          <w:p w14:paraId="31A34FE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613E3AE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2B66507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62BA062D" w14:textId="77777777" w:rsidTr="009153C9">
        <w:trPr>
          <w:trHeight w:val="454"/>
        </w:trPr>
        <w:tc>
          <w:tcPr>
            <w:tcW w:w="2880" w:type="dxa"/>
            <w:vMerge/>
          </w:tcPr>
          <w:p w14:paraId="265E81D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2A7D14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4B143E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07FEC0B8" w14:textId="77777777" w:rsidTr="009153C9">
        <w:trPr>
          <w:trHeight w:val="454"/>
        </w:trPr>
        <w:tc>
          <w:tcPr>
            <w:tcW w:w="2880" w:type="dxa"/>
            <w:vMerge/>
          </w:tcPr>
          <w:p w14:paraId="158BE60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3049A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529A641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259653AA" w14:textId="77777777" w:rsidTr="009153C9">
        <w:trPr>
          <w:trHeight w:val="454"/>
        </w:trPr>
        <w:tc>
          <w:tcPr>
            <w:tcW w:w="2880" w:type="dxa"/>
            <w:vMerge w:val="restart"/>
            <w:vAlign w:val="center"/>
          </w:tcPr>
          <w:p w14:paraId="5333F7B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0BB2C2A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63E3649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59374820" w14:textId="77777777" w:rsidTr="009153C9">
        <w:trPr>
          <w:trHeight w:val="454"/>
        </w:trPr>
        <w:tc>
          <w:tcPr>
            <w:tcW w:w="2880" w:type="dxa"/>
            <w:vMerge/>
          </w:tcPr>
          <w:p w14:paraId="131468B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10110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70D5E82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38D6E37E"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26E239E2" w14:textId="69A22975"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59. 接入代理服务器21</w:t>
      </w:r>
    </w:p>
    <w:tbl>
      <w:tblPr>
        <w:tblStyle w:val="5b"/>
        <w:tblW w:w="0" w:type="auto"/>
        <w:tblLook w:val="04A0" w:firstRow="1" w:lastRow="0" w:firstColumn="1" w:lastColumn="0" w:noHBand="0" w:noVBand="1"/>
      </w:tblPr>
      <w:tblGrid>
        <w:gridCol w:w="2706"/>
        <w:gridCol w:w="2720"/>
        <w:gridCol w:w="2870"/>
      </w:tblGrid>
      <w:tr w:rsidR="006E1EC7" w:rsidRPr="006E1EC7" w14:paraId="3E6E66BE" w14:textId="77777777" w:rsidTr="009153C9">
        <w:trPr>
          <w:trHeight w:val="454"/>
        </w:trPr>
        <w:tc>
          <w:tcPr>
            <w:tcW w:w="2880" w:type="dxa"/>
            <w:shd w:val="clear" w:color="auto" w:fill="7D7D7D"/>
            <w:vAlign w:val="center"/>
          </w:tcPr>
          <w:p w14:paraId="4FD3562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799D528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2374445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1A69FAEC" w14:textId="77777777" w:rsidTr="009153C9">
        <w:trPr>
          <w:trHeight w:val="454"/>
        </w:trPr>
        <w:tc>
          <w:tcPr>
            <w:tcW w:w="2880" w:type="dxa"/>
            <w:vMerge w:val="restart"/>
            <w:vAlign w:val="center"/>
          </w:tcPr>
          <w:p w14:paraId="2C68562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39BDC27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3FD99D0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1A259A67" w14:textId="77777777" w:rsidTr="009153C9">
        <w:trPr>
          <w:trHeight w:val="454"/>
        </w:trPr>
        <w:tc>
          <w:tcPr>
            <w:tcW w:w="2880" w:type="dxa"/>
            <w:vMerge/>
          </w:tcPr>
          <w:p w14:paraId="6ECC005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3368DF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7EF1B7D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7A98213B" w14:textId="77777777" w:rsidTr="009153C9">
        <w:trPr>
          <w:trHeight w:val="454"/>
        </w:trPr>
        <w:tc>
          <w:tcPr>
            <w:tcW w:w="2880" w:type="dxa"/>
            <w:vMerge/>
          </w:tcPr>
          <w:p w14:paraId="2FA1345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662B08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231BBFC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2B17ACC9" w14:textId="77777777" w:rsidTr="009153C9">
        <w:trPr>
          <w:trHeight w:val="454"/>
        </w:trPr>
        <w:tc>
          <w:tcPr>
            <w:tcW w:w="2880" w:type="dxa"/>
            <w:vMerge/>
          </w:tcPr>
          <w:p w14:paraId="393FD7A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1403DC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788F435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641F0122" w14:textId="77777777" w:rsidTr="009153C9">
        <w:trPr>
          <w:trHeight w:val="454"/>
        </w:trPr>
        <w:tc>
          <w:tcPr>
            <w:tcW w:w="2880" w:type="dxa"/>
            <w:vMerge w:val="restart"/>
            <w:vAlign w:val="center"/>
          </w:tcPr>
          <w:p w14:paraId="464C73C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7E03AF6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6E6CEF2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/etc/profile：644、/etc/crontab：644、/ etc/securetty：600、/etc/ssh/sshd_config：600。</w:t>
            </w:r>
          </w:p>
        </w:tc>
      </w:tr>
      <w:tr w:rsidR="006E1EC7" w:rsidRPr="006E1EC7" w14:paraId="4F575A1A" w14:textId="77777777" w:rsidTr="009153C9">
        <w:trPr>
          <w:trHeight w:val="454"/>
        </w:trPr>
        <w:tc>
          <w:tcPr>
            <w:tcW w:w="2880" w:type="dxa"/>
            <w:vMerge/>
          </w:tcPr>
          <w:p w14:paraId="147B531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A2F55B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64F969A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462CEB6D" w14:textId="77777777" w:rsidTr="009153C9">
        <w:trPr>
          <w:trHeight w:val="454"/>
        </w:trPr>
        <w:tc>
          <w:tcPr>
            <w:tcW w:w="2880" w:type="dxa"/>
            <w:vMerge/>
          </w:tcPr>
          <w:p w14:paraId="65286BE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ABFD88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0CE19C1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5A4E5CEE" w14:textId="77777777" w:rsidTr="009153C9">
        <w:trPr>
          <w:trHeight w:val="454"/>
        </w:trPr>
        <w:tc>
          <w:tcPr>
            <w:tcW w:w="2880" w:type="dxa"/>
            <w:vMerge/>
          </w:tcPr>
          <w:p w14:paraId="445097B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2D9A05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51E85D4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54182F0F" w14:textId="77777777" w:rsidTr="009153C9">
        <w:trPr>
          <w:trHeight w:val="454"/>
        </w:trPr>
        <w:tc>
          <w:tcPr>
            <w:tcW w:w="2880" w:type="dxa"/>
            <w:vMerge/>
          </w:tcPr>
          <w:p w14:paraId="0B4FF9E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6327B1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29A9045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75FD1CE0" w14:textId="77777777" w:rsidTr="009153C9">
        <w:trPr>
          <w:trHeight w:val="454"/>
        </w:trPr>
        <w:tc>
          <w:tcPr>
            <w:tcW w:w="2880" w:type="dxa"/>
            <w:vMerge/>
          </w:tcPr>
          <w:p w14:paraId="3ED227C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F4D6C5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7841238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327287FB" w14:textId="77777777" w:rsidTr="009153C9">
        <w:trPr>
          <w:trHeight w:val="454"/>
        </w:trPr>
        <w:tc>
          <w:tcPr>
            <w:tcW w:w="2880" w:type="dxa"/>
            <w:vMerge/>
          </w:tcPr>
          <w:p w14:paraId="0A49C2F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AC99F3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33ED521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08FDA90A" w14:textId="77777777" w:rsidTr="009153C9">
        <w:trPr>
          <w:trHeight w:val="454"/>
        </w:trPr>
        <w:tc>
          <w:tcPr>
            <w:tcW w:w="2880" w:type="dxa"/>
            <w:vMerge w:val="restart"/>
            <w:vAlign w:val="center"/>
          </w:tcPr>
          <w:p w14:paraId="6ED7834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5CD4CFA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6B2F19C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36C710FB" w14:textId="77777777" w:rsidTr="009153C9">
        <w:trPr>
          <w:trHeight w:val="454"/>
        </w:trPr>
        <w:tc>
          <w:tcPr>
            <w:tcW w:w="2880" w:type="dxa"/>
            <w:vMerge/>
          </w:tcPr>
          <w:p w14:paraId="064A96E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68C3DE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7D30089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45F1A481" w14:textId="77777777" w:rsidTr="009153C9">
        <w:trPr>
          <w:trHeight w:val="454"/>
        </w:trPr>
        <w:tc>
          <w:tcPr>
            <w:tcW w:w="2880" w:type="dxa"/>
            <w:vMerge/>
          </w:tcPr>
          <w:p w14:paraId="0DE32B9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F0C722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7B855A9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4FAF4186" w14:textId="77777777" w:rsidTr="009153C9">
        <w:trPr>
          <w:trHeight w:val="454"/>
        </w:trPr>
        <w:tc>
          <w:tcPr>
            <w:tcW w:w="2880" w:type="dxa"/>
            <w:vMerge/>
          </w:tcPr>
          <w:p w14:paraId="6240CBB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AD3358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43B9F31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494F9850" w14:textId="77777777" w:rsidTr="009153C9">
        <w:trPr>
          <w:trHeight w:val="454"/>
        </w:trPr>
        <w:tc>
          <w:tcPr>
            <w:tcW w:w="2880" w:type="dxa"/>
            <w:vMerge w:val="restart"/>
            <w:vAlign w:val="center"/>
          </w:tcPr>
          <w:p w14:paraId="117183C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4ADA2C4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2EE2AE9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Java、nginx、SSH、天眼云镜agent等应用程序或组件，不存在与业务系统无关的组件和应用程序。</w:t>
            </w:r>
          </w:p>
        </w:tc>
      </w:tr>
      <w:tr w:rsidR="006E1EC7" w:rsidRPr="006E1EC7" w14:paraId="2E80173D" w14:textId="77777777" w:rsidTr="009153C9">
        <w:trPr>
          <w:trHeight w:val="454"/>
        </w:trPr>
        <w:tc>
          <w:tcPr>
            <w:tcW w:w="2880" w:type="dxa"/>
            <w:vMerge/>
          </w:tcPr>
          <w:p w14:paraId="0D93124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E30DF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1405685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7CDB2BF8" w14:textId="77777777" w:rsidTr="009153C9">
        <w:trPr>
          <w:trHeight w:val="454"/>
        </w:trPr>
        <w:tc>
          <w:tcPr>
            <w:tcW w:w="2880" w:type="dxa"/>
            <w:vMerge/>
          </w:tcPr>
          <w:p w14:paraId="030845E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F6E27A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6FF3F3C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5391F2A1" w14:textId="77777777" w:rsidTr="009153C9">
        <w:trPr>
          <w:trHeight w:val="454"/>
        </w:trPr>
        <w:tc>
          <w:tcPr>
            <w:tcW w:w="2880" w:type="dxa"/>
            <w:vMerge/>
          </w:tcPr>
          <w:p w14:paraId="7F32C8D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A4FFB2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49621A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48561A2A" w14:textId="77777777" w:rsidTr="009153C9">
        <w:trPr>
          <w:trHeight w:val="454"/>
        </w:trPr>
        <w:tc>
          <w:tcPr>
            <w:tcW w:w="2880" w:type="dxa"/>
            <w:vMerge/>
          </w:tcPr>
          <w:p w14:paraId="2115E7A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063B67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6C5D0A0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56E38CE9" w14:textId="77777777" w:rsidTr="009153C9">
        <w:trPr>
          <w:trHeight w:val="454"/>
        </w:trPr>
        <w:tc>
          <w:tcPr>
            <w:tcW w:w="2880" w:type="dxa"/>
            <w:vMerge/>
          </w:tcPr>
          <w:p w14:paraId="2A36878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8F986A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67AF9B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39D48931" w14:textId="77777777" w:rsidTr="009153C9">
        <w:trPr>
          <w:trHeight w:val="454"/>
        </w:trPr>
        <w:tc>
          <w:tcPr>
            <w:tcW w:w="2880" w:type="dxa"/>
            <w:vAlign w:val="center"/>
          </w:tcPr>
          <w:p w14:paraId="72A1BC5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41C3D69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110CF9B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5F4C68DC" w14:textId="77777777" w:rsidTr="009153C9">
        <w:trPr>
          <w:trHeight w:val="454"/>
        </w:trPr>
        <w:tc>
          <w:tcPr>
            <w:tcW w:w="2880" w:type="dxa"/>
            <w:vAlign w:val="center"/>
          </w:tcPr>
          <w:p w14:paraId="29A000F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7A52716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47D55C8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3440139E" w14:textId="77777777" w:rsidTr="009153C9">
        <w:trPr>
          <w:trHeight w:val="454"/>
        </w:trPr>
        <w:tc>
          <w:tcPr>
            <w:tcW w:w="2880" w:type="dxa"/>
            <w:vMerge w:val="restart"/>
            <w:vAlign w:val="center"/>
          </w:tcPr>
          <w:p w14:paraId="115F9F6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1C7235D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648743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6152A0A2" w14:textId="77777777" w:rsidTr="009153C9">
        <w:trPr>
          <w:trHeight w:val="454"/>
        </w:trPr>
        <w:tc>
          <w:tcPr>
            <w:tcW w:w="2880" w:type="dxa"/>
            <w:vMerge/>
          </w:tcPr>
          <w:p w14:paraId="193D649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3481C8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607AC7D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7198E854" w14:textId="77777777" w:rsidTr="009153C9">
        <w:trPr>
          <w:trHeight w:val="454"/>
        </w:trPr>
        <w:tc>
          <w:tcPr>
            <w:tcW w:w="2880" w:type="dxa"/>
            <w:vMerge w:val="restart"/>
            <w:vAlign w:val="center"/>
          </w:tcPr>
          <w:p w14:paraId="39E952E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471E188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68A0884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62F71305" w14:textId="77777777" w:rsidTr="009153C9">
        <w:trPr>
          <w:trHeight w:val="454"/>
        </w:trPr>
        <w:tc>
          <w:tcPr>
            <w:tcW w:w="2880" w:type="dxa"/>
            <w:vMerge/>
          </w:tcPr>
          <w:p w14:paraId="1215C4D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82E574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54D74E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377FB057" w14:textId="77777777" w:rsidTr="009153C9">
        <w:trPr>
          <w:trHeight w:val="454"/>
        </w:trPr>
        <w:tc>
          <w:tcPr>
            <w:tcW w:w="2880" w:type="dxa"/>
            <w:vMerge w:val="restart"/>
            <w:vAlign w:val="center"/>
          </w:tcPr>
          <w:p w14:paraId="3BA18D0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3FABC95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3C58D8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31FE07A6" w14:textId="77777777" w:rsidTr="009153C9">
        <w:trPr>
          <w:trHeight w:val="454"/>
        </w:trPr>
        <w:tc>
          <w:tcPr>
            <w:tcW w:w="2880" w:type="dxa"/>
            <w:vMerge/>
          </w:tcPr>
          <w:p w14:paraId="389CBFB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074901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42C8F22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4F379B97" w14:textId="77777777" w:rsidTr="009153C9">
        <w:trPr>
          <w:trHeight w:val="454"/>
        </w:trPr>
        <w:tc>
          <w:tcPr>
            <w:tcW w:w="2880" w:type="dxa"/>
            <w:vMerge/>
          </w:tcPr>
          <w:p w14:paraId="79784A7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6CD84E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6571863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07637CE4" w14:textId="77777777" w:rsidTr="009153C9">
        <w:trPr>
          <w:trHeight w:val="454"/>
        </w:trPr>
        <w:tc>
          <w:tcPr>
            <w:tcW w:w="2880" w:type="dxa"/>
            <w:vMerge w:val="restart"/>
            <w:vAlign w:val="center"/>
          </w:tcPr>
          <w:p w14:paraId="2358C9F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204A02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525AFB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2DB55AB4" w14:textId="77777777" w:rsidTr="009153C9">
        <w:trPr>
          <w:trHeight w:val="454"/>
        </w:trPr>
        <w:tc>
          <w:tcPr>
            <w:tcW w:w="2880" w:type="dxa"/>
            <w:vMerge/>
          </w:tcPr>
          <w:p w14:paraId="0EBAF47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542726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512C5B3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21656490"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49CFB27E" w14:textId="3951F51B"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60. 堡垒机服务器1</w:t>
      </w:r>
    </w:p>
    <w:tbl>
      <w:tblPr>
        <w:tblStyle w:val="5b"/>
        <w:tblW w:w="0" w:type="auto"/>
        <w:tblLook w:val="04A0" w:firstRow="1" w:lastRow="0" w:firstColumn="1" w:lastColumn="0" w:noHBand="0" w:noVBand="1"/>
      </w:tblPr>
      <w:tblGrid>
        <w:gridCol w:w="2706"/>
        <w:gridCol w:w="2720"/>
        <w:gridCol w:w="2870"/>
      </w:tblGrid>
      <w:tr w:rsidR="006E1EC7" w:rsidRPr="006E1EC7" w14:paraId="111FAD6C" w14:textId="77777777" w:rsidTr="009153C9">
        <w:trPr>
          <w:trHeight w:val="454"/>
        </w:trPr>
        <w:tc>
          <w:tcPr>
            <w:tcW w:w="2880" w:type="dxa"/>
            <w:shd w:val="clear" w:color="auto" w:fill="7D7D7D"/>
            <w:vAlign w:val="center"/>
          </w:tcPr>
          <w:p w14:paraId="3FFF5ED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42E7555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3FC203F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7A3C2B34" w14:textId="77777777" w:rsidTr="009153C9">
        <w:trPr>
          <w:trHeight w:val="454"/>
        </w:trPr>
        <w:tc>
          <w:tcPr>
            <w:tcW w:w="2880" w:type="dxa"/>
            <w:vMerge w:val="restart"/>
            <w:vAlign w:val="center"/>
          </w:tcPr>
          <w:p w14:paraId="074CB7A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252ECDC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0F98F6A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3B238D53" w14:textId="77777777" w:rsidTr="009153C9">
        <w:trPr>
          <w:trHeight w:val="454"/>
        </w:trPr>
        <w:tc>
          <w:tcPr>
            <w:tcW w:w="2880" w:type="dxa"/>
            <w:vMerge/>
          </w:tcPr>
          <w:p w14:paraId="71525A5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F61479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520594A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2FB049F4" w14:textId="77777777" w:rsidTr="009153C9">
        <w:trPr>
          <w:trHeight w:val="454"/>
        </w:trPr>
        <w:tc>
          <w:tcPr>
            <w:tcW w:w="2880" w:type="dxa"/>
            <w:vMerge/>
          </w:tcPr>
          <w:p w14:paraId="5DF182C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5327C5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4CD8AEA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61FD4779" w14:textId="77777777" w:rsidTr="009153C9">
        <w:trPr>
          <w:trHeight w:val="454"/>
        </w:trPr>
        <w:tc>
          <w:tcPr>
            <w:tcW w:w="2880" w:type="dxa"/>
            <w:vMerge/>
          </w:tcPr>
          <w:p w14:paraId="1911EBF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F95F96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178EF29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19EF0843" w14:textId="77777777" w:rsidTr="009153C9">
        <w:trPr>
          <w:trHeight w:val="454"/>
        </w:trPr>
        <w:tc>
          <w:tcPr>
            <w:tcW w:w="2880" w:type="dxa"/>
            <w:vMerge w:val="restart"/>
            <w:vAlign w:val="center"/>
          </w:tcPr>
          <w:p w14:paraId="4CABC4C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74A8B54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073F140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5AFAF8F5" w14:textId="77777777" w:rsidTr="009153C9">
        <w:trPr>
          <w:trHeight w:val="454"/>
        </w:trPr>
        <w:tc>
          <w:tcPr>
            <w:tcW w:w="2880" w:type="dxa"/>
            <w:vMerge/>
          </w:tcPr>
          <w:p w14:paraId="021CB80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2CC952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1D838E6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71B8B125" w14:textId="77777777" w:rsidTr="009153C9">
        <w:trPr>
          <w:trHeight w:val="454"/>
        </w:trPr>
        <w:tc>
          <w:tcPr>
            <w:tcW w:w="2880" w:type="dxa"/>
            <w:vMerge/>
          </w:tcPr>
          <w:p w14:paraId="692DAC4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83772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22249D7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00E12B7B" w14:textId="77777777" w:rsidTr="009153C9">
        <w:trPr>
          <w:trHeight w:val="454"/>
        </w:trPr>
        <w:tc>
          <w:tcPr>
            <w:tcW w:w="2880" w:type="dxa"/>
            <w:vMerge/>
          </w:tcPr>
          <w:p w14:paraId="5570C20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1CFEAB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006D6C5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78EB152C" w14:textId="77777777" w:rsidTr="009153C9">
        <w:trPr>
          <w:trHeight w:val="454"/>
        </w:trPr>
        <w:tc>
          <w:tcPr>
            <w:tcW w:w="2880" w:type="dxa"/>
            <w:vMerge/>
          </w:tcPr>
          <w:p w14:paraId="594DCF2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911A6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553BF9C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32AB640A" w14:textId="77777777" w:rsidTr="009153C9">
        <w:trPr>
          <w:trHeight w:val="454"/>
        </w:trPr>
        <w:tc>
          <w:tcPr>
            <w:tcW w:w="2880" w:type="dxa"/>
            <w:vMerge/>
          </w:tcPr>
          <w:p w14:paraId="6D9821C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055E08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7993B59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5AAF1867" w14:textId="77777777" w:rsidTr="009153C9">
        <w:trPr>
          <w:trHeight w:val="454"/>
        </w:trPr>
        <w:tc>
          <w:tcPr>
            <w:tcW w:w="2880" w:type="dxa"/>
            <w:vMerge/>
          </w:tcPr>
          <w:p w14:paraId="74299C3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B5BAA5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06A3F30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71EF3A62" w14:textId="77777777" w:rsidTr="009153C9">
        <w:trPr>
          <w:trHeight w:val="454"/>
        </w:trPr>
        <w:tc>
          <w:tcPr>
            <w:tcW w:w="2880" w:type="dxa"/>
            <w:vMerge w:val="restart"/>
            <w:vAlign w:val="center"/>
          </w:tcPr>
          <w:p w14:paraId="0A47FE7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06FAB77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5B5BF5B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208486EA" w14:textId="77777777" w:rsidTr="009153C9">
        <w:trPr>
          <w:trHeight w:val="454"/>
        </w:trPr>
        <w:tc>
          <w:tcPr>
            <w:tcW w:w="2880" w:type="dxa"/>
            <w:vMerge/>
          </w:tcPr>
          <w:p w14:paraId="019FC2E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905EBB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2330C1B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000EFEFF" w14:textId="77777777" w:rsidTr="009153C9">
        <w:trPr>
          <w:trHeight w:val="454"/>
        </w:trPr>
        <w:tc>
          <w:tcPr>
            <w:tcW w:w="2880" w:type="dxa"/>
            <w:vMerge/>
          </w:tcPr>
          <w:p w14:paraId="1738750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BEE8C5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398A0C8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47A6CCCB" w14:textId="77777777" w:rsidTr="009153C9">
        <w:trPr>
          <w:trHeight w:val="454"/>
        </w:trPr>
        <w:tc>
          <w:tcPr>
            <w:tcW w:w="2880" w:type="dxa"/>
            <w:vMerge/>
          </w:tcPr>
          <w:p w14:paraId="5A59245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8D44E8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73D4D97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6FFCE708" w14:textId="77777777" w:rsidTr="009153C9">
        <w:trPr>
          <w:trHeight w:val="454"/>
        </w:trPr>
        <w:tc>
          <w:tcPr>
            <w:tcW w:w="2880" w:type="dxa"/>
            <w:vMerge w:val="restart"/>
            <w:vAlign w:val="center"/>
          </w:tcPr>
          <w:p w14:paraId="650B749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0385A85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3996F9E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Java、jumpserver、SSH、天眼云镜agent等应用程序或组件，不存在与业务系统无关的组件和应用程序。</w:t>
            </w:r>
          </w:p>
        </w:tc>
      </w:tr>
      <w:tr w:rsidR="006E1EC7" w:rsidRPr="006E1EC7" w14:paraId="5FD07511" w14:textId="77777777" w:rsidTr="009153C9">
        <w:trPr>
          <w:trHeight w:val="454"/>
        </w:trPr>
        <w:tc>
          <w:tcPr>
            <w:tcW w:w="2880" w:type="dxa"/>
            <w:vMerge/>
          </w:tcPr>
          <w:p w14:paraId="543803E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3F9D7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22C0F70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797B9EC5" w14:textId="77777777" w:rsidTr="009153C9">
        <w:trPr>
          <w:trHeight w:val="454"/>
        </w:trPr>
        <w:tc>
          <w:tcPr>
            <w:tcW w:w="2880" w:type="dxa"/>
            <w:vMerge/>
          </w:tcPr>
          <w:p w14:paraId="5B28049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945C30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745845D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0D42E775" w14:textId="77777777" w:rsidTr="009153C9">
        <w:trPr>
          <w:trHeight w:val="454"/>
        </w:trPr>
        <w:tc>
          <w:tcPr>
            <w:tcW w:w="2880" w:type="dxa"/>
            <w:vMerge/>
          </w:tcPr>
          <w:p w14:paraId="1686D3C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D77DFB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0ACD9E6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6CBFE853" w14:textId="77777777" w:rsidTr="009153C9">
        <w:trPr>
          <w:trHeight w:val="454"/>
        </w:trPr>
        <w:tc>
          <w:tcPr>
            <w:tcW w:w="2880" w:type="dxa"/>
            <w:vMerge/>
          </w:tcPr>
          <w:p w14:paraId="5AB627A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91C1BB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665F2FF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54F5E94D" w14:textId="77777777" w:rsidTr="009153C9">
        <w:trPr>
          <w:trHeight w:val="454"/>
        </w:trPr>
        <w:tc>
          <w:tcPr>
            <w:tcW w:w="2880" w:type="dxa"/>
            <w:vMerge/>
          </w:tcPr>
          <w:p w14:paraId="1940B0F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1D0B98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1F6A88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1E96625B" w14:textId="77777777" w:rsidTr="009153C9">
        <w:trPr>
          <w:trHeight w:val="454"/>
        </w:trPr>
        <w:tc>
          <w:tcPr>
            <w:tcW w:w="2880" w:type="dxa"/>
            <w:vAlign w:val="center"/>
          </w:tcPr>
          <w:p w14:paraId="7904247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2EF7958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6B2FA9E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3E943A68" w14:textId="77777777" w:rsidTr="009153C9">
        <w:trPr>
          <w:trHeight w:val="454"/>
        </w:trPr>
        <w:tc>
          <w:tcPr>
            <w:tcW w:w="2880" w:type="dxa"/>
            <w:vAlign w:val="center"/>
          </w:tcPr>
          <w:p w14:paraId="0A4809B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08A95DF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648788B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1F2425D0" w14:textId="77777777" w:rsidTr="009153C9">
        <w:trPr>
          <w:trHeight w:val="454"/>
        </w:trPr>
        <w:tc>
          <w:tcPr>
            <w:tcW w:w="2880" w:type="dxa"/>
            <w:vMerge w:val="restart"/>
            <w:vAlign w:val="center"/>
          </w:tcPr>
          <w:p w14:paraId="5791798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02F0106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4EB2098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00471B02" w14:textId="77777777" w:rsidTr="009153C9">
        <w:trPr>
          <w:trHeight w:val="454"/>
        </w:trPr>
        <w:tc>
          <w:tcPr>
            <w:tcW w:w="2880" w:type="dxa"/>
            <w:vMerge/>
          </w:tcPr>
          <w:p w14:paraId="48CB55A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BA1F79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4FA4CC8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2F1064A1" w14:textId="77777777" w:rsidTr="009153C9">
        <w:trPr>
          <w:trHeight w:val="454"/>
        </w:trPr>
        <w:tc>
          <w:tcPr>
            <w:tcW w:w="2880" w:type="dxa"/>
            <w:vMerge w:val="restart"/>
            <w:vAlign w:val="center"/>
          </w:tcPr>
          <w:p w14:paraId="42E3C58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371E003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14FC53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0B5D43A2" w14:textId="77777777" w:rsidTr="009153C9">
        <w:trPr>
          <w:trHeight w:val="454"/>
        </w:trPr>
        <w:tc>
          <w:tcPr>
            <w:tcW w:w="2880" w:type="dxa"/>
            <w:vMerge/>
          </w:tcPr>
          <w:p w14:paraId="22F1488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D7968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559D373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39308338" w14:textId="77777777" w:rsidTr="009153C9">
        <w:trPr>
          <w:trHeight w:val="454"/>
        </w:trPr>
        <w:tc>
          <w:tcPr>
            <w:tcW w:w="2880" w:type="dxa"/>
            <w:vMerge w:val="restart"/>
            <w:vAlign w:val="center"/>
          </w:tcPr>
          <w:p w14:paraId="13F845D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369D08F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416E228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60096C0F" w14:textId="77777777" w:rsidTr="009153C9">
        <w:trPr>
          <w:trHeight w:val="454"/>
        </w:trPr>
        <w:tc>
          <w:tcPr>
            <w:tcW w:w="2880" w:type="dxa"/>
            <w:vMerge/>
          </w:tcPr>
          <w:p w14:paraId="1526C8D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BF2F3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026461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0DBFB363" w14:textId="77777777" w:rsidTr="009153C9">
        <w:trPr>
          <w:trHeight w:val="454"/>
        </w:trPr>
        <w:tc>
          <w:tcPr>
            <w:tcW w:w="2880" w:type="dxa"/>
            <w:vMerge/>
          </w:tcPr>
          <w:p w14:paraId="6483732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1E6CCF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2E51A8A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3658F637" w14:textId="77777777" w:rsidTr="009153C9">
        <w:trPr>
          <w:trHeight w:val="454"/>
        </w:trPr>
        <w:tc>
          <w:tcPr>
            <w:tcW w:w="2880" w:type="dxa"/>
            <w:vMerge w:val="restart"/>
            <w:vAlign w:val="center"/>
          </w:tcPr>
          <w:p w14:paraId="0E51909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6A24D07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215E366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19D33F99" w14:textId="77777777" w:rsidTr="009153C9">
        <w:trPr>
          <w:trHeight w:val="454"/>
        </w:trPr>
        <w:tc>
          <w:tcPr>
            <w:tcW w:w="2880" w:type="dxa"/>
            <w:vMerge/>
          </w:tcPr>
          <w:p w14:paraId="0DEA60B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38C2F6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6404739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583B9EF5"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024DF6B2" w14:textId="3D456539"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61. 堡垒机服务器2</w:t>
      </w:r>
    </w:p>
    <w:tbl>
      <w:tblPr>
        <w:tblStyle w:val="5b"/>
        <w:tblW w:w="0" w:type="auto"/>
        <w:tblLook w:val="04A0" w:firstRow="1" w:lastRow="0" w:firstColumn="1" w:lastColumn="0" w:noHBand="0" w:noVBand="1"/>
      </w:tblPr>
      <w:tblGrid>
        <w:gridCol w:w="2706"/>
        <w:gridCol w:w="2720"/>
        <w:gridCol w:w="2870"/>
      </w:tblGrid>
      <w:tr w:rsidR="006E1EC7" w:rsidRPr="006E1EC7" w14:paraId="5D7C2A96" w14:textId="77777777" w:rsidTr="009153C9">
        <w:trPr>
          <w:trHeight w:val="454"/>
        </w:trPr>
        <w:tc>
          <w:tcPr>
            <w:tcW w:w="2880" w:type="dxa"/>
            <w:shd w:val="clear" w:color="auto" w:fill="7D7D7D"/>
            <w:vAlign w:val="center"/>
          </w:tcPr>
          <w:p w14:paraId="03FDCE6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3AE400B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57FB446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78D65990" w14:textId="77777777" w:rsidTr="009153C9">
        <w:trPr>
          <w:trHeight w:val="454"/>
        </w:trPr>
        <w:tc>
          <w:tcPr>
            <w:tcW w:w="2880" w:type="dxa"/>
            <w:vMerge w:val="restart"/>
            <w:vAlign w:val="center"/>
          </w:tcPr>
          <w:p w14:paraId="7F7AB06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20CE5F8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283448B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7344BE52" w14:textId="77777777" w:rsidTr="009153C9">
        <w:trPr>
          <w:trHeight w:val="454"/>
        </w:trPr>
        <w:tc>
          <w:tcPr>
            <w:tcW w:w="2880" w:type="dxa"/>
            <w:vMerge/>
          </w:tcPr>
          <w:p w14:paraId="5236D54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CA1219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6C938AE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32A02A3F" w14:textId="77777777" w:rsidTr="009153C9">
        <w:trPr>
          <w:trHeight w:val="454"/>
        </w:trPr>
        <w:tc>
          <w:tcPr>
            <w:tcW w:w="2880" w:type="dxa"/>
            <w:vMerge/>
          </w:tcPr>
          <w:p w14:paraId="2F463A1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4303AC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394BF91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7797A1D9" w14:textId="77777777" w:rsidTr="009153C9">
        <w:trPr>
          <w:trHeight w:val="454"/>
        </w:trPr>
        <w:tc>
          <w:tcPr>
            <w:tcW w:w="2880" w:type="dxa"/>
            <w:vMerge/>
          </w:tcPr>
          <w:p w14:paraId="4581778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2D311D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46604DD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34A9F56D" w14:textId="77777777" w:rsidTr="009153C9">
        <w:trPr>
          <w:trHeight w:val="454"/>
        </w:trPr>
        <w:tc>
          <w:tcPr>
            <w:tcW w:w="2880" w:type="dxa"/>
            <w:vMerge w:val="restart"/>
            <w:vAlign w:val="center"/>
          </w:tcPr>
          <w:p w14:paraId="0F28F32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3103DEA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7C827AB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5F8B03A6" w14:textId="77777777" w:rsidTr="009153C9">
        <w:trPr>
          <w:trHeight w:val="454"/>
        </w:trPr>
        <w:tc>
          <w:tcPr>
            <w:tcW w:w="2880" w:type="dxa"/>
            <w:vMerge/>
          </w:tcPr>
          <w:p w14:paraId="77392CB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77450D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744D964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4D2250A9" w14:textId="77777777" w:rsidTr="009153C9">
        <w:trPr>
          <w:trHeight w:val="454"/>
        </w:trPr>
        <w:tc>
          <w:tcPr>
            <w:tcW w:w="2880" w:type="dxa"/>
            <w:vMerge/>
          </w:tcPr>
          <w:p w14:paraId="7317D9D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50CBB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04730F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3E7678B4" w14:textId="77777777" w:rsidTr="009153C9">
        <w:trPr>
          <w:trHeight w:val="454"/>
        </w:trPr>
        <w:tc>
          <w:tcPr>
            <w:tcW w:w="2880" w:type="dxa"/>
            <w:vMerge/>
          </w:tcPr>
          <w:p w14:paraId="387D3B5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75B1BB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3D4295B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0793D441" w14:textId="77777777" w:rsidTr="009153C9">
        <w:trPr>
          <w:trHeight w:val="454"/>
        </w:trPr>
        <w:tc>
          <w:tcPr>
            <w:tcW w:w="2880" w:type="dxa"/>
            <w:vMerge/>
          </w:tcPr>
          <w:p w14:paraId="6201687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B112CE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0CF3FF3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0B613018" w14:textId="77777777" w:rsidTr="009153C9">
        <w:trPr>
          <w:trHeight w:val="454"/>
        </w:trPr>
        <w:tc>
          <w:tcPr>
            <w:tcW w:w="2880" w:type="dxa"/>
            <w:vMerge/>
          </w:tcPr>
          <w:p w14:paraId="4D42763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9BDE3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54BDAB4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52F10323" w14:textId="77777777" w:rsidTr="009153C9">
        <w:trPr>
          <w:trHeight w:val="454"/>
        </w:trPr>
        <w:tc>
          <w:tcPr>
            <w:tcW w:w="2880" w:type="dxa"/>
            <w:vMerge/>
          </w:tcPr>
          <w:p w14:paraId="2A7EC60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C7F2AE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159D69D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766E9F82" w14:textId="77777777" w:rsidTr="009153C9">
        <w:trPr>
          <w:trHeight w:val="454"/>
        </w:trPr>
        <w:tc>
          <w:tcPr>
            <w:tcW w:w="2880" w:type="dxa"/>
            <w:vMerge w:val="restart"/>
            <w:vAlign w:val="center"/>
          </w:tcPr>
          <w:p w14:paraId="031246D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6F35240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64B45D5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4235EA92" w14:textId="77777777" w:rsidTr="009153C9">
        <w:trPr>
          <w:trHeight w:val="454"/>
        </w:trPr>
        <w:tc>
          <w:tcPr>
            <w:tcW w:w="2880" w:type="dxa"/>
            <w:vMerge/>
          </w:tcPr>
          <w:p w14:paraId="0CEA3F8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194F1D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1A0EBB5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637FE096" w14:textId="77777777" w:rsidTr="009153C9">
        <w:trPr>
          <w:trHeight w:val="454"/>
        </w:trPr>
        <w:tc>
          <w:tcPr>
            <w:tcW w:w="2880" w:type="dxa"/>
            <w:vMerge/>
          </w:tcPr>
          <w:p w14:paraId="2974C77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014232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1F96491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70305DEC" w14:textId="77777777" w:rsidTr="009153C9">
        <w:trPr>
          <w:trHeight w:val="454"/>
        </w:trPr>
        <w:tc>
          <w:tcPr>
            <w:tcW w:w="2880" w:type="dxa"/>
            <w:vMerge/>
          </w:tcPr>
          <w:p w14:paraId="3BD7B60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D700F9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2F12681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35BD9064" w14:textId="77777777" w:rsidTr="009153C9">
        <w:trPr>
          <w:trHeight w:val="454"/>
        </w:trPr>
        <w:tc>
          <w:tcPr>
            <w:tcW w:w="2880" w:type="dxa"/>
            <w:vMerge w:val="restart"/>
            <w:vAlign w:val="center"/>
          </w:tcPr>
          <w:p w14:paraId="0A90149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547256B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4174B7D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Java、jumpserver、SSH、天眼云镜agent等应用程序或组件，不存在与业务系统无关的组件和应用程序。</w:t>
            </w:r>
          </w:p>
        </w:tc>
      </w:tr>
      <w:tr w:rsidR="006E1EC7" w:rsidRPr="006E1EC7" w14:paraId="3BF0713E" w14:textId="77777777" w:rsidTr="009153C9">
        <w:trPr>
          <w:trHeight w:val="454"/>
        </w:trPr>
        <w:tc>
          <w:tcPr>
            <w:tcW w:w="2880" w:type="dxa"/>
            <w:vMerge/>
          </w:tcPr>
          <w:p w14:paraId="44592BA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BEBE7D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142A75A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57FFE352" w14:textId="77777777" w:rsidTr="009153C9">
        <w:trPr>
          <w:trHeight w:val="454"/>
        </w:trPr>
        <w:tc>
          <w:tcPr>
            <w:tcW w:w="2880" w:type="dxa"/>
            <w:vMerge/>
          </w:tcPr>
          <w:p w14:paraId="12352EB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D4EF2F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78CC7DB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163098EF" w14:textId="77777777" w:rsidTr="009153C9">
        <w:trPr>
          <w:trHeight w:val="454"/>
        </w:trPr>
        <w:tc>
          <w:tcPr>
            <w:tcW w:w="2880" w:type="dxa"/>
            <w:vMerge/>
          </w:tcPr>
          <w:p w14:paraId="0EC094C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D18AE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06E18ED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3A2DDB9D" w14:textId="77777777" w:rsidTr="009153C9">
        <w:trPr>
          <w:trHeight w:val="454"/>
        </w:trPr>
        <w:tc>
          <w:tcPr>
            <w:tcW w:w="2880" w:type="dxa"/>
            <w:vMerge/>
          </w:tcPr>
          <w:p w14:paraId="6167B45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27EF55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3B9765E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4190C8E0" w14:textId="77777777" w:rsidTr="009153C9">
        <w:trPr>
          <w:trHeight w:val="454"/>
        </w:trPr>
        <w:tc>
          <w:tcPr>
            <w:tcW w:w="2880" w:type="dxa"/>
            <w:vMerge/>
          </w:tcPr>
          <w:p w14:paraId="0C4ED77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7AC203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315C6B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7279C5EC" w14:textId="77777777" w:rsidTr="009153C9">
        <w:trPr>
          <w:trHeight w:val="454"/>
        </w:trPr>
        <w:tc>
          <w:tcPr>
            <w:tcW w:w="2880" w:type="dxa"/>
            <w:vAlign w:val="center"/>
          </w:tcPr>
          <w:p w14:paraId="6A77024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729F53E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6561C2C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5E79BC72" w14:textId="77777777" w:rsidTr="009153C9">
        <w:trPr>
          <w:trHeight w:val="454"/>
        </w:trPr>
        <w:tc>
          <w:tcPr>
            <w:tcW w:w="2880" w:type="dxa"/>
            <w:vAlign w:val="center"/>
          </w:tcPr>
          <w:p w14:paraId="44AADE1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6A167C1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7BA405A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2460ABE9" w14:textId="77777777" w:rsidTr="009153C9">
        <w:trPr>
          <w:trHeight w:val="454"/>
        </w:trPr>
        <w:tc>
          <w:tcPr>
            <w:tcW w:w="2880" w:type="dxa"/>
            <w:vMerge w:val="restart"/>
            <w:vAlign w:val="center"/>
          </w:tcPr>
          <w:p w14:paraId="7F3F471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399729D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772D6AA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312E72FF" w14:textId="77777777" w:rsidTr="009153C9">
        <w:trPr>
          <w:trHeight w:val="454"/>
        </w:trPr>
        <w:tc>
          <w:tcPr>
            <w:tcW w:w="2880" w:type="dxa"/>
            <w:vMerge/>
          </w:tcPr>
          <w:p w14:paraId="2BAFC23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0BA972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61450D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216130B9" w14:textId="77777777" w:rsidTr="009153C9">
        <w:trPr>
          <w:trHeight w:val="454"/>
        </w:trPr>
        <w:tc>
          <w:tcPr>
            <w:tcW w:w="2880" w:type="dxa"/>
            <w:vMerge w:val="restart"/>
            <w:vAlign w:val="center"/>
          </w:tcPr>
          <w:p w14:paraId="5DFE631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032C945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6043BAC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58054DA7" w14:textId="77777777" w:rsidTr="009153C9">
        <w:trPr>
          <w:trHeight w:val="454"/>
        </w:trPr>
        <w:tc>
          <w:tcPr>
            <w:tcW w:w="2880" w:type="dxa"/>
            <w:vMerge/>
          </w:tcPr>
          <w:p w14:paraId="2896FE2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3A1DD7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33B8EA6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2B493964" w14:textId="77777777" w:rsidTr="009153C9">
        <w:trPr>
          <w:trHeight w:val="454"/>
        </w:trPr>
        <w:tc>
          <w:tcPr>
            <w:tcW w:w="2880" w:type="dxa"/>
            <w:vMerge w:val="restart"/>
            <w:vAlign w:val="center"/>
          </w:tcPr>
          <w:p w14:paraId="5E80F08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13979A3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3A034A6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746D8276" w14:textId="77777777" w:rsidTr="009153C9">
        <w:trPr>
          <w:trHeight w:val="454"/>
        </w:trPr>
        <w:tc>
          <w:tcPr>
            <w:tcW w:w="2880" w:type="dxa"/>
            <w:vMerge/>
          </w:tcPr>
          <w:p w14:paraId="332B761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55F06A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498E555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6D4CE152" w14:textId="77777777" w:rsidTr="009153C9">
        <w:trPr>
          <w:trHeight w:val="454"/>
        </w:trPr>
        <w:tc>
          <w:tcPr>
            <w:tcW w:w="2880" w:type="dxa"/>
            <w:vMerge/>
          </w:tcPr>
          <w:p w14:paraId="2832D31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0D9EF4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03BC63C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54426FB9" w14:textId="77777777" w:rsidTr="009153C9">
        <w:trPr>
          <w:trHeight w:val="454"/>
        </w:trPr>
        <w:tc>
          <w:tcPr>
            <w:tcW w:w="2880" w:type="dxa"/>
            <w:vMerge w:val="restart"/>
            <w:vAlign w:val="center"/>
          </w:tcPr>
          <w:p w14:paraId="396CF5A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241A0D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1691039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26E51902" w14:textId="77777777" w:rsidTr="009153C9">
        <w:trPr>
          <w:trHeight w:val="454"/>
        </w:trPr>
        <w:tc>
          <w:tcPr>
            <w:tcW w:w="2880" w:type="dxa"/>
            <w:vMerge/>
          </w:tcPr>
          <w:p w14:paraId="13C4DFD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2CB96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5763B35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3DFD35DF"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3608852D" w14:textId="505F3272"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62. 数据索引服务器1</w:t>
      </w:r>
    </w:p>
    <w:tbl>
      <w:tblPr>
        <w:tblStyle w:val="5b"/>
        <w:tblW w:w="0" w:type="auto"/>
        <w:tblLook w:val="04A0" w:firstRow="1" w:lastRow="0" w:firstColumn="1" w:lastColumn="0" w:noHBand="0" w:noVBand="1"/>
      </w:tblPr>
      <w:tblGrid>
        <w:gridCol w:w="2706"/>
        <w:gridCol w:w="2720"/>
        <w:gridCol w:w="2870"/>
      </w:tblGrid>
      <w:tr w:rsidR="006E1EC7" w:rsidRPr="006E1EC7" w14:paraId="07BCB95B" w14:textId="77777777" w:rsidTr="009153C9">
        <w:trPr>
          <w:trHeight w:val="454"/>
        </w:trPr>
        <w:tc>
          <w:tcPr>
            <w:tcW w:w="2880" w:type="dxa"/>
            <w:shd w:val="clear" w:color="auto" w:fill="7D7D7D"/>
            <w:vAlign w:val="center"/>
          </w:tcPr>
          <w:p w14:paraId="7FE9EF0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4C83DE0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79E9570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347B2E7E" w14:textId="77777777" w:rsidTr="009153C9">
        <w:trPr>
          <w:trHeight w:val="454"/>
        </w:trPr>
        <w:tc>
          <w:tcPr>
            <w:tcW w:w="2880" w:type="dxa"/>
            <w:vMerge w:val="restart"/>
            <w:vAlign w:val="center"/>
          </w:tcPr>
          <w:p w14:paraId="6E1F9DD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4DF638E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79F12DE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76719DD7" w14:textId="77777777" w:rsidTr="009153C9">
        <w:trPr>
          <w:trHeight w:val="454"/>
        </w:trPr>
        <w:tc>
          <w:tcPr>
            <w:tcW w:w="2880" w:type="dxa"/>
            <w:vMerge/>
          </w:tcPr>
          <w:p w14:paraId="74B3728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33CE42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7209A0F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4AA27D57" w14:textId="77777777" w:rsidTr="009153C9">
        <w:trPr>
          <w:trHeight w:val="454"/>
        </w:trPr>
        <w:tc>
          <w:tcPr>
            <w:tcW w:w="2880" w:type="dxa"/>
            <w:vMerge/>
          </w:tcPr>
          <w:p w14:paraId="7FC1273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00AF27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2F0414E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009DDBB6" w14:textId="77777777" w:rsidTr="009153C9">
        <w:trPr>
          <w:trHeight w:val="454"/>
        </w:trPr>
        <w:tc>
          <w:tcPr>
            <w:tcW w:w="2880" w:type="dxa"/>
            <w:vMerge/>
          </w:tcPr>
          <w:p w14:paraId="56AF5EE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0D7A34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0B9F7D7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2CB0980E" w14:textId="77777777" w:rsidTr="009153C9">
        <w:trPr>
          <w:trHeight w:val="454"/>
        </w:trPr>
        <w:tc>
          <w:tcPr>
            <w:tcW w:w="2880" w:type="dxa"/>
            <w:vMerge w:val="restart"/>
            <w:vAlign w:val="center"/>
          </w:tcPr>
          <w:p w14:paraId="43028A8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5389BD8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6638D0D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2A01D690" w14:textId="77777777" w:rsidTr="009153C9">
        <w:trPr>
          <w:trHeight w:val="454"/>
        </w:trPr>
        <w:tc>
          <w:tcPr>
            <w:tcW w:w="2880" w:type="dxa"/>
            <w:vMerge/>
          </w:tcPr>
          <w:p w14:paraId="0DC623A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552C45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53421A9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1D00504F" w14:textId="77777777" w:rsidTr="009153C9">
        <w:trPr>
          <w:trHeight w:val="454"/>
        </w:trPr>
        <w:tc>
          <w:tcPr>
            <w:tcW w:w="2880" w:type="dxa"/>
            <w:vMerge/>
          </w:tcPr>
          <w:p w14:paraId="23911A6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0AE647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0D51FA6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6675BED4" w14:textId="77777777" w:rsidTr="009153C9">
        <w:trPr>
          <w:trHeight w:val="454"/>
        </w:trPr>
        <w:tc>
          <w:tcPr>
            <w:tcW w:w="2880" w:type="dxa"/>
            <w:vMerge/>
          </w:tcPr>
          <w:p w14:paraId="3015A91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A04884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2AED23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1AF921CC" w14:textId="77777777" w:rsidTr="009153C9">
        <w:trPr>
          <w:trHeight w:val="454"/>
        </w:trPr>
        <w:tc>
          <w:tcPr>
            <w:tcW w:w="2880" w:type="dxa"/>
            <w:vMerge/>
          </w:tcPr>
          <w:p w14:paraId="4E26B2D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DA8BF0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0DB6056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04EE98FF" w14:textId="77777777" w:rsidTr="009153C9">
        <w:trPr>
          <w:trHeight w:val="454"/>
        </w:trPr>
        <w:tc>
          <w:tcPr>
            <w:tcW w:w="2880" w:type="dxa"/>
            <w:vMerge/>
          </w:tcPr>
          <w:p w14:paraId="6292547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2C0474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457A6E8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771E5E54" w14:textId="77777777" w:rsidTr="009153C9">
        <w:trPr>
          <w:trHeight w:val="454"/>
        </w:trPr>
        <w:tc>
          <w:tcPr>
            <w:tcW w:w="2880" w:type="dxa"/>
            <w:vMerge/>
          </w:tcPr>
          <w:p w14:paraId="5070165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716388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2A82CDD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1519B3A4" w14:textId="77777777" w:rsidTr="009153C9">
        <w:trPr>
          <w:trHeight w:val="454"/>
        </w:trPr>
        <w:tc>
          <w:tcPr>
            <w:tcW w:w="2880" w:type="dxa"/>
            <w:vMerge w:val="restart"/>
            <w:vAlign w:val="center"/>
          </w:tcPr>
          <w:p w14:paraId="6315BE7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5437CDB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7BDAD49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3BD3CA3E" w14:textId="77777777" w:rsidTr="009153C9">
        <w:trPr>
          <w:trHeight w:val="454"/>
        </w:trPr>
        <w:tc>
          <w:tcPr>
            <w:tcW w:w="2880" w:type="dxa"/>
            <w:vMerge/>
          </w:tcPr>
          <w:p w14:paraId="160D62E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A975CC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3BD0297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0C23AF2E" w14:textId="77777777" w:rsidTr="009153C9">
        <w:trPr>
          <w:trHeight w:val="454"/>
        </w:trPr>
        <w:tc>
          <w:tcPr>
            <w:tcW w:w="2880" w:type="dxa"/>
            <w:vMerge/>
          </w:tcPr>
          <w:p w14:paraId="47028AB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79027F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0059B28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30AE9D65" w14:textId="77777777" w:rsidTr="009153C9">
        <w:trPr>
          <w:trHeight w:val="454"/>
        </w:trPr>
        <w:tc>
          <w:tcPr>
            <w:tcW w:w="2880" w:type="dxa"/>
            <w:vMerge/>
          </w:tcPr>
          <w:p w14:paraId="5004370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CBFDC0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7769CB7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5AE80F25" w14:textId="77777777" w:rsidTr="009153C9">
        <w:trPr>
          <w:trHeight w:val="454"/>
        </w:trPr>
        <w:tc>
          <w:tcPr>
            <w:tcW w:w="2880" w:type="dxa"/>
            <w:vMerge w:val="restart"/>
            <w:vAlign w:val="center"/>
          </w:tcPr>
          <w:p w14:paraId="35D9028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614309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63C6C10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Java、elasticsearch、SSH、天眼云镜agent等应用程序或组件，不存在与业务系统无关的组件和应用程序。</w:t>
            </w:r>
          </w:p>
        </w:tc>
      </w:tr>
      <w:tr w:rsidR="006E1EC7" w:rsidRPr="006E1EC7" w14:paraId="0EFF94A4" w14:textId="77777777" w:rsidTr="009153C9">
        <w:trPr>
          <w:trHeight w:val="454"/>
        </w:trPr>
        <w:tc>
          <w:tcPr>
            <w:tcW w:w="2880" w:type="dxa"/>
            <w:vMerge/>
          </w:tcPr>
          <w:p w14:paraId="1399E3F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1CB7FA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46ED0C5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58E0430E" w14:textId="77777777" w:rsidTr="009153C9">
        <w:trPr>
          <w:trHeight w:val="454"/>
        </w:trPr>
        <w:tc>
          <w:tcPr>
            <w:tcW w:w="2880" w:type="dxa"/>
            <w:vMerge/>
          </w:tcPr>
          <w:p w14:paraId="7DF6170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4DED51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53A0BF8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5C210111" w14:textId="77777777" w:rsidTr="009153C9">
        <w:trPr>
          <w:trHeight w:val="454"/>
        </w:trPr>
        <w:tc>
          <w:tcPr>
            <w:tcW w:w="2880" w:type="dxa"/>
            <w:vMerge/>
          </w:tcPr>
          <w:p w14:paraId="2E7965F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248EA6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4255441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20A11036" w14:textId="77777777" w:rsidTr="009153C9">
        <w:trPr>
          <w:trHeight w:val="454"/>
        </w:trPr>
        <w:tc>
          <w:tcPr>
            <w:tcW w:w="2880" w:type="dxa"/>
            <w:vMerge/>
          </w:tcPr>
          <w:p w14:paraId="7932BF3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ADDA8B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149E86A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6F8F3890" w14:textId="77777777" w:rsidTr="009153C9">
        <w:trPr>
          <w:trHeight w:val="454"/>
        </w:trPr>
        <w:tc>
          <w:tcPr>
            <w:tcW w:w="2880" w:type="dxa"/>
            <w:vMerge/>
          </w:tcPr>
          <w:p w14:paraId="5DF7A30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0366BB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42CDE32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581C790B" w14:textId="77777777" w:rsidTr="009153C9">
        <w:trPr>
          <w:trHeight w:val="454"/>
        </w:trPr>
        <w:tc>
          <w:tcPr>
            <w:tcW w:w="2880" w:type="dxa"/>
            <w:vAlign w:val="center"/>
          </w:tcPr>
          <w:p w14:paraId="6479D0C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304BC58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65E688D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1C5A22D8" w14:textId="77777777" w:rsidTr="009153C9">
        <w:trPr>
          <w:trHeight w:val="454"/>
        </w:trPr>
        <w:tc>
          <w:tcPr>
            <w:tcW w:w="2880" w:type="dxa"/>
            <w:vAlign w:val="center"/>
          </w:tcPr>
          <w:p w14:paraId="575C8C2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1478FF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w:t>
            </w:r>
            <w:r w:rsidRPr="006E1EC7">
              <w:rPr>
                <w:rFonts w:ascii="宋体" w:hAnsi="宋体" w:cs="Times New Roman"/>
                <w:kern w:val="0"/>
                <w:lang w:eastAsia="zh-CN"/>
              </w:rPr>
              <w:lastRenderedPageBreak/>
              <w:t>可信验证，在检测到其可信性受到破坏后进行报警，并将验证结果形成审计记录送至安全管理中心。</w:t>
            </w:r>
          </w:p>
        </w:tc>
        <w:tc>
          <w:tcPr>
            <w:tcW w:w="2880" w:type="dxa"/>
            <w:vAlign w:val="center"/>
          </w:tcPr>
          <w:p w14:paraId="00E2EAE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0CD8CE34" w14:textId="77777777" w:rsidTr="009153C9">
        <w:trPr>
          <w:trHeight w:val="454"/>
        </w:trPr>
        <w:tc>
          <w:tcPr>
            <w:tcW w:w="2880" w:type="dxa"/>
            <w:vMerge w:val="restart"/>
            <w:vAlign w:val="center"/>
          </w:tcPr>
          <w:p w14:paraId="48F76F2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57709A8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15E4FD5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7854FAFB" w14:textId="77777777" w:rsidTr="009153C9">
        <w:trPr>
          <w:trHeight w:val="454"/>
        </w:trPr>
        <w:tc>
          <w:tcPr>
            <w:tcW w:w="2880" w:type="dxa"/>
            <w:vMerge/>
          </w:tcPr>
          <w:p w14:paraId="746B463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271244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5989036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0EE3FD52" w14:textId="77777777" w:rsidTr="009153C9">
        <w:trPr>
          <w:trHeight w:val="454"/>
        </w:trPr>
        <w:tc>
          <w:tcPr>
            <w:tcW w:w="2880" w:type="dxa"/>
            <w:vMerge w:val="restart"/>
            <w:vAlign w:val="center"/>
          </w:tcPr>
          <w:p w14:paraId="6F2D6A9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3C5F02F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24027F8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0A19A596" w14:textId="77777777" w:rsidTr="009153C9">
        <w:trPr>
          <w:trHeight w:val="454"/>
        </w:trPr>
        <w:tc>
          <w:tcPr>
            <w:tcW w:w="2880" w:type="dxa"/>
            <w:vMerge/>
          </w:tcPr>
          <w:p w14:paraId="5B79F60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0DF353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3E09694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187BBE35" w14:textId="77777777" w:rsidTr="009153C9">
        <w:trPr>
          <w:trHeight w:val="454"/>
        </w:trPr>
        <w:tc>
          <w:tcPr>
            <w:tcW w:w="2880" w:type="dxa"/>
            <w:vMerge w:val="restart"/>
            <w:vAlign w:val="center"/>
          </w:tcPr>
          <w:p w14:paraId="14F2339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2AB15E3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7177B58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227E51CF" w14:textId="77777777" w:rsidTr="009153C9">
        <w:trPr>
          <w:trHeight w:val="454"/>
        </w:trPr>
        <w:tc>
          <w:tcPr>
            <w:tcW w:w="2880" w:type="dxa"/>
            <w:vMerge/>
          </w:tcPr>
          <w:p w14:paraId="5E3CB9B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AAD7F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4D0A62D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4258FC5E" w14:textId="77777777" w:rsidTr="009153C9">
        <w:trPr>
          <w:trHeight w:val="454"/>
        </w:trPr>
        <w:tc>
          <w:tcPr>
            <w:tcW w:w="2880" w:type="dxa"/>
            <w:vMerge/>
          </w:tcPr>
          <w:p w14:paraId="6315302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EE59D6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09D4C36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1964F893" w14:textId="77777777" w:rsidTr="009153C9">
        <w:trPr>
          <w:trHeight w:val="454"/>
        </w:trPr>
        <w:tc>
          <w:tcPr>
            <w:tcW w:w="2880" w:type="dxa"/>
            <w:vMerge w:val="restart"/>
            <w:vAlign w:val="center"/>
          </w:tcPr>
          <w:p w14:paraId="6AD6739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401D791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45BA5BE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0B3C4A97" w14:textId="77777777" w:rsidTr="009153C9">
        <w:trPr>
          <w:trHeight w:val="454"/>
        </w:trPr>
        <w:tc>
          <w:tcPr>
            <w:tcW w:w="2880" w:type="dxa"/>
            <w:vMerge/>
          </w:tcPr>
          <w:p w14:paraId="51A0EDB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5CBE51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1A2151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23062D7E"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3F0BFBD0" w14:textId="17801FA2"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4.1.3.</w:t>
      </w:r>
      <w:r w:rsidR="006E1EC7" w:rsidRPr="006E1EC7">
        <w:rPr>
          <w:rFonts w:ascii="宋体" w:hAnsi="宋体" w:cs="Times New Roman"/>
          <w:bCs/>
          <w:iCs/>
          <w:color w:val="000000"/>
          <w:kern w:val="0"/>
          <w:sz w:val="28"/>
          <w:szCs w:val="22"/>
          <w:lang w:eastAsia="en-US"/>
        </w:rPr>
        <w:t>63. 数据索引服务器2</w:t>
      </w:r>
    </w:p>
    <w:tbl>
      <w:tblPr>
        <w:tblStyle w:val="5b"/>
        <w:tblW w:w="0" w:type="auto"/>
        <w:tblLook w:val="04A0" w:firstRow="1" w:lastRow="0" w:firstColumn="1" w:lastColumn="0" w:noHBand="0" w:noVBand="1"/>
      </w:tblPr>
      <w:tblGrid>
        <w:gridCol w:w="2706"/>
        <w:gridCol w:w="2720"/>
        <w:gridCol w:w="2870"/>
      </w:tblGrid>
      <w:tr w:rsidR="006E1EC7" w:rsidRPr="006E1EC7" w14:paraId="7DA5D6BC" w14:textId="77777777" w:rsidTr="009153C9">
        <w:trPr>
          <w:trHeight w:val="454"/>
        </w:trPr>
        <w:tc>
          <w:tcPr>
            <w:tcW w:w="2880" w:type="dxa"/>
            <w:shd w:val="clear" w:color="auto" w:fill="7D7D7D"/>
            <w:vAlign w:val="center"/>
          </w:tcPr>
          <w:p w14:paraId="49C8278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1EA0BB5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173F978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61C67DF8" w14:textId="77777777" w:rsidTr="009153C9">
        <w:trPr>
          <w:trHeight w:val="454"/>
        </w:trPr>
        <w:tc>
          <w:tcPr>
            <w:tcW w:w="2880" w:type="dxa"/>
            <w:vMerge w:val="restart"/>
            <w:vAlign w:val="center"/>
          </w:tcPr>
          <w:p w14:paraId="5E2BD45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527D288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26889B9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11DCB8FA" w14:textId="77777777" w:rsidTr="009153C9">
        <w:trPr>
          <w:trHeight w:val="454"/>
        </w:trPr>
        <w:tc>
          <w:tcPr>
            <w:tcW w:w="2880" w:type="dxa"/>
            <w:vMerge/>
          </w:tcPr>
          <w:p w14:paraId="16DB8C2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F9D889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598D03E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00D839B0" w14:textId="77777777" w:rsidTr="009153C9">
        <w:trPr>
          <w:trHeight w:val="454"/>
        </w:trPr>
        <w:tc>
          <w:tcPr>
            <w:tcW w:w="2880" w:type="dxa"/>
            <w:vMerge/>
          </w:tcPr>
          <w:p w14:paraId="5BB0F76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F11220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3F537C6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4F0304EF" w14:textId="77777777" w:rsidTr="009153C9">
        <w:trPr>
          <w:trHeight w:val="454"/>
        </w:trPr>
        <w:tc>
          <w:tcPr>
            <w:tcW w:w="2880" w:type="dxa"/>
            <w:vMerge/>
          </w:tcPr>
          <w:p w14:paraId="0229C63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7A6FFE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7CB536C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5284BD5D" w14:textId="77777777" w:rsidTr="009153C9">
        <w:trPr>
          <w:trHeight w:val="454"/>
        </w:trPr>
        <w:tc>
          <w:tcPr>
            <w:tcW w:w="2880" w:type="dxa"/>
            <w:vMerge w:val="restart"/>
            <w:vAlign w:val="center"/>
          </w:tcPr>
          <w:p w14:paraId="41E1337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77814D7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36861FF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w:t>
            </w:r>
            <w:r w:rsidRPr="006E1EC7">
              <w:rPr>
                <w:rFonts w:ascii="宋体" w:hAnsi="宋体" w:cs="Times New Roman"/>
                <w:kern w:val="0"/>
              </w:rPr>
              <w:lastRenderedPageBreak/>
              <w:t xml:space="preserve">000、/etc/passwd：644、/etc/group：644、/etc/profile：644、/etc/crontab：644、/ etc/securetty：600、/etc/ssh/sshd_config：600。 </w:t>
            </w:r>
          </w:p>
        </w:tc>
      </w:tr>
      <w:tr w:rsidR="006E1EC7" w:rsidRPr="006E1EC7" w14:paraId="5284C758" w14:textId="77777777" w:rsidTr="009153C9">
        <w:trPr>
          <w:trHeight w:val="454"/>
        </w:trPr>
        <w:tc>
          <w:tcPr>
            <w:tcW w:w="2880" w:type="dxa"/>
            <w:vMerge/>
          </w:tcPr>
          <w:p w14:paraId="49617DF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C29424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15E021F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278CF3EC" w14:textId="77777777" w:rsidTr="009153C9">
        <w:trPr>
          <w:trHeight w:val="454"/>
        </w:trPr>
        <w:tc>
          <w:tcPr>
            <w:tcW w:w="2880" w:type="dxa"/>
            <w:vMerge/>
          </w:tcPr>
          <w:p w14:paraId="4AE04C0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9D20A0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29D691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78D8FB61" w14:textId="77777777" w:rsidTr="009153C9">
        <w:trPr>
          <w:trHeight w:val="454"/>
        </w:trPr>
        <w:tc>
          <w:tcPr>
            <w:tcW w:w="2880" w:type="dxa"/>
            <w:vMerge/>
          </w:tcPr>
          <w:p w14:paraId="6576668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A47E89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03B2AE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501CEBEE" w14:textId="77777777" w:rsidTr="009153C9">
        <w:trPr>
          <w:trHeight w:val="454"/>
        </w:trPr>
        <w:tc>
          <w:tcPr>
            <w:tcW w:w="2880" w:type="dxa"/>
            <w:vMerge/>
          </w:tcPr>
          <w:p w14:paraId="3730BC4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3B3324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6C9CA2C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28EF7CBB" w14:textId="77777777" w:rsidTr="009153C9">
        <w:trPr>
          <w:trHeight w:val="454"/>
        </w:trPr>
        <w:tc>
          <w:tcPr>
            <w:tcW w:w="2880" w:type="dxa"/>
            <w:vMerge/>
          </w:tcPr>
          <w:p w14:paraId="0093E24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45B94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085B12D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w:t>
            </w:r>
            <w:r w:rsidRPr="006E1EC7">
              <w:rPr>
                <w:rFonts w:ascii="宋体" w:hAnsi="宋体" w:cs="Times New Roman"/>
                <w:kern w:val="0"/>
                <w:lang w:eastAsia="zh-CN"/>
              </w:rPr>
              <w:lastRenderedPageBreak/>
              <w:t>合理范围内，用户可根据文件不同的权限进行操作。</w:t>
            </w:r>
          </w:p>
        </w:tc>
      </w:tr>
      <w:tr w:rsidR="006E1EC7" w:rsidRPr="006E1EC7" w14:paraId="5FFBD841" w14:textId="77777777" w:rsidTr="009153C9">
        <w:trPr>
          <w:trHeight w:val="454"/>
        </w:trPr>
        <w:tc>
          <w:tcPr>
            <w:tcW w:w="2880" w:type="dxa"/>
            <w:vMerge/>
          </w:tcPr>
          <w:p w14:paraId="0690E09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F058FD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136D37A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0575F91C" w14:textId="77777777" w:rsidTr="009153C9">
        <w:trPr>
          <w:trHeight w:val="454"/>
        </w:trPr>
        <w:tc>
          <w:tcPr>
            <w:tcW w:w="2880" w:type="dxa"/>
            <w:vMerge w:val="restart"/>
            <w:vAlign w:val="center"/>
          </w:tcPr>
          <w:p w14:paraId="5BA41B5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41BAB2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3255179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6BE6A4B1" w14:textId="77777777" w:rsidTr="009153C9">
        <w:trPr>
          <w:trHeight w:val="454"/>
        </w:trPr>
        <w:tc>
          <w:tcPr>
            <w:tcW w:w="2880" w:type="dxa"/>
            <w:vMerge/>
          </w:tcPr>
          <w:p w14:paraId="19E25C1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BF3018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548E232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2B318058" w14:textId="77777777" w:rsidTr="009153C9">
        <w:trPr>
          <w:trHeight w:val="454"/>
        </w:trPr>
        <w:tc>
          <w:tcPr>
            <w:tcW w:w="2880" w:type="dxa"/>
            <w:vMerge/>
          </w:tcPr>
          <w:p w14:paraId="0A49163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0E6C00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1F62C52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6A4928AD" w14:textId="77777777" w:rsidTr="009153C9">
        <w:trPr>
          <w:trHeight w:val="454"/>
        </w:trPr>
        <w:tc>
          <w:tcPr>
            <w:tcW w:w="2880" w:type="dxa"/>
            <w:vMerge/>
          </w:tcPr>
          <w:p w14:paraId="2515856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5AB038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4CB22BD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4C1E81EC" w14:textId="77777777" w:rsidTr="009153C9">
        <w:trPr>
          <w:trHeight w:val="454"/>
        </w:trPr>
        <w:tc>
          <w:tcPr>
            <w:tcW w:w="2880" w:type="dxa"/>
            <w:vMerge w:val="restart"/>
            <w:vAlign w:val="center"/>
          </w:tcPr>
          <w:p w14:paraId="13AA76E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0DA122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w:t>
            </w:r>
            <w:r w:rsidRPr="006E1EC7">
              <w:rPr>
                <w:rFonts w:ascii="宋体" w:hAnsi="宋体" w:cs="Times New Roman"/>
                <w:kern w:val="0"/>
                <w:lang w:eastAsia="zh-CN"/>
              </w:rPr>
              <w:lastRenderedPageBreak/>
              <w:t>序；</w:t>
            </w:r>
          </w:p>
        </w:tc>
        <w:tc>
          <w:tcPr>
            <w:tcW w:w="2880" w:type="dxa"/>
            <w:vAlign w:val="center"/>
          </w:tcPr>
          <w:p w14:paraId="79A8645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lastRenderedPageBreak/>
              <w:t xml:space="preserve">1）系统安装遵循最小化安装原则；2）执行yum list </w:t>
            </w:r>
            <w:r w:rsidRPr="006E1EC7">
              <w:rPr>
                <w:rFonts w:ascii="宋体" w:hAnsi="宋体" w:cs="Times New Roman"/>
                <w:kern w:val="0"/>
              </w:rPr>
              <w:lastRenderedPageBreak/>
              <w:t>installed命令查看操作系统已安装的程序包，存在Java、elasticsearch、SSH、天眼云镜agent等应用程序或组件，不存在与业务系统无关的组件和应用程序。</w:t>
            </w:r>
          </w:p>
        </w:tc>
      </w:tr>
      <w:tr w:rsidR="006E1EC7" w:rsidRPr="006E1EC7" w14:paraId="045EFDC2" w14:textId="77777777" w:rsidTr="009153C9">
        <w:trPr>
          <w:trHeight w:val="454"/>
        </w:trPr>
        <w:tc>
          <w:tcPr>
            <w:tcW w:w="2880" w:type="dxa"/>
            <w:vMerge/>
          </w:tcPr>
          <w:p w14:paraId="496B219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DF5469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35A1344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4439C329" w14:textId="77777777" w:rsidTr="009153C9">
        <w:trPr>
          <w:trHeight w:val="454"/>
        </w:trPr>
        <w:tc>
          <w:tcPr>
            <w:tcW w:w="2880" w:type="dxa"/>
            <w:vMerge/>
          </w:tcPr>
          <w:p w14:paraId="4B39A1E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D056ED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5479157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62A5021D" w14:textId="77777777" w:rsidTr="009153C9">
        <w:trPr>
          <w:trHeight w:val="454"/>
        </w:trPr>
        <w:tc>
          <w:tcPr>
            <w:tcW w:w="2880" w:type="dxa"/>
            <w:vMerge/>
          </w:tcPr>
          <w:p w14:paraId="7700CD9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4DB0D1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1291137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3254135B" w14:textId="77777777" w:rsidTr="009153C9">
        <w:trPr>
          <w:trHeight w:val="454"/>
        </w:trPr>
        <w:tc>
          <w:tcPr>
            <w:tcW w:w="2880" w:type="dxa"/>
            <w:vMerge/>
          </w:tcPr>
          <w:p w14:paraId="6F4F07B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5E821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7553FE6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3AB3A187" w14:textId="77777777" w:rsidTr="009153C9">
        <w:trPr>
          <w:trHeight w:val="454"/>
        </w:trPr>
        <w:tc>
          <w:tcPr>
            <w:tcW w:w="2880" w:type="dxa"/>
            <w:vMerge/>
          </w:tcPr>
          <w:p w14:paraId="5E7764C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562BEA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5839C1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3F4B745A" w14:textId="77777777" w:rsidTr="009153C9">
        <w:trPr>
          <w:trHeight w:val="454"/>
        </w:trPr>
        <w:tc>
          <w:tcPr>
            <w:tcW w:w="2880" w:type="dxa"/>
            <w:vAlign w:val="center"/>
          </w:tcPr>
          <w:p w14:paraId="18487FE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305F7BD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5A1DAB8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0136C567" w14:textId="77777777" w:rsidTr="009153C9">
        <w:trPr>
          <w:trHeight w:val="454"/>
        </w:trPr>
        <w:tc>
          <w:tcPr>
            <w:tcW w:w="2880" w:type="dxa"/>
            <w:vAlign w:val="center"/>
          </w:tcPr>
          <w:p w14:paraId="4CBB6DA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4D6A41A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w:t>
            </w:r>
            <w:r w:rsidRPr="006E1EC7">
              <w:rPr>
                <w:rFonts w:ascii="宋体" w:hAnsi="宋体" w:cs="Times New Roman"/>
                <w:kern w:val="0"/>
                <w:lang w:eastAsia="zh-CN"/>
              </w:rPr>
              <w:lastRenderedPageBreak/>
              <w:t>进行可信验证，并在应用程序的关键执行环节进行动态可信验证，在检测到其可信性受到破坏后进行报警，并将验证结果形成审计记录送至安全管理中心。</w:t>
            </w:r>
          </w:p>
        </w:tc>
        <w:tc>
          <w:tcPr>
            <w:tcW w:w="2880" w:type="dxa"/>
            <w:vAlign w:val="center"/>
          </w:tcPr>
          <w:p w14:paraId="0066C2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w:t>
            </w:r>
            <w:r w:rsidRPr="006E1EC7">
              <w:rPr>
                <w:rFonts w:ascii="宋体" w:hAnsi="宋体" w:cs="Times New Roman"/>
                <w:kern w:val="0"/>
                <w:lang w:eastAsia="zh-CN"/>
              </w:rPr>
              <w:lastRenderedPageBreak/>
              <w:t>序等进行可信验证。</w:t>
            </w:r>
          </w:p>
        </w:tc>
      </w:tr>
      <w:tr w:rsidR="006E1EC7" w:rsidRPr="006E1EC7" w14:paraId="68F4982E" w14:textId="77777777" w:rsidTr="009153C9">
        <w:trPr>
          <w:trHeight w:val="454"/>
        </w:trPr>
        <w:tc>
          <w:tcPr>
            <w:tcW w:w="2880" w:type="dxa"/>
            <w:vMerge w:val="restart"/>
            <w:vAlign w:val="center"/>
          </w:tcPr>
          <w:p w14:paraId="2D3FC41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数据完整性</w:t>
            </w:r>
          </w:p>
        </w:tc>
        <w:tc>
          <w:tcPr>
            <w:tcW w:w="2880" w:type="dxa"/>
            <w:vAlign w:val="center"/>
          </w:tcPr>
          <w:p w14:paraId="02521C4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23149DC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0F32A36B" w14:textId="77777777" w:rsidTr="009153C9">
        <w:trPr>
          <w:trHeight w:val="454"/>
        </w:trPr>
        <w:tc>
          <w:tcPr>
            <w:tcW w:w="2880" w:type="dxa"/>
            <w:vMerge/>
          </w:tcPr>
          <w:p w14:paraId="0A7F0DD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74348A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7B47DE9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73474D42" w14:textId="77777777" w:rsidTr="009153C9">
        <w:trPr>
          <w:trHeight w:val="454"/>
        </w:trPr>
        <w:tc>
          <w:tcPr>
            <w:tcW w:w="2880" w:type="dxa"/>
            <w:vMerge w:val="restart"/>
            <w:vAlign w:val="center"/>
          </w:tcPr>
          <w:p w14:paraId="24B3F6A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2709E95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424885F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2743BD5E" w14:textId="77777777" w:rsidTr="009153C9">
        <w:trPr>
          <w:trHeight w:val="454"/>
        </w:trPr>
        <w:tc>
          <w:tcPr>
            <w:tcW w:w="2880" w:type="dxa"/>
            <w:vMerge/>
          </w:tcPr>
          <w:p w14:paraId="116BCD9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FBB1A5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77EF029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14F68303" w14:textId="77777777" w:rsidTr="009153C9">
        <w:trPr>
          <w:trHeight w:val="454"/>
        </w:trPr>
        <w:tc>
          <w:tcPr>
            <w:tcW w:w="2880" w:type="dxa"/>
            <w:vMerge w:val="restart"/>
            <w:vAlign w:val="center"/>
          </w:tcPr>
          <w:p w14:paraId="6CC4768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4803AF1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50602EF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25689A59" w14:textId="77777777" w:rsidTr="009153C9">
        <w:trPr>
          <w:trHeight w:val="454"/>
        </w:trPr>
        <w:tc>
          <w:tcPr>
            <w:tcW w:w="2880" w:type="dxa"/>
            <w:vMerge/>
          </w:tcPr>
          <w:p w14:paraId="500CD64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785CAA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02BCF0A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5BA15E5B" w14:textId="77777777" w:rsidTr="009153C9">
        <w:trPr>
          <w:trHeight w:val="454"/>
        </w:trPr>
        <w:tc>
          <w:tcPr>
            <w:tcW w:w="2880" w:type="dxa"/>
            <w:vMerge/>
          </w:tcPr>
          <w:p w14:paraId="38F608D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1BE465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0B9E86A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1BDCAE6D" w14:textId="77777777" w:rsidTr="009153C9">
        <w:trPr>
          <w:trHeight w:val="454"/>
        </w:trPr>
        <w:tc>
          <w:tcPr>
            <w:tcW w:w="2880" w:type="dxa"/>
            <w:vMerge w:val="restart"/>
            <w:vAlign w:val="center"/>
          </w:tcPr>
          <w:p w14:paraId="58ADBC2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1C17D7A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59B8A69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4E19073B" w14:textId="77777777" w:rsidTr="009153C9">
        <w:trPr>
          <w:trHeight w:val="454"/>
        </w:trPr>
        <w:tc>
          <w:tcPr>
            <w:tcW w:w="2880" w:type="dxa"/>
            <w:vMerge/>
          </w:tcPr>
          <w:p w14:paraId="7C1C59D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6AEBF6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58F1C4D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313732D5"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2DA5EB66" w14:textId="20D788EA"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4.1.3.</w:t>
      </w:r>
      <w:r w:rsidR="006E1EC7" w:rsidRPr="006E1EC7">
        <w:rPr>
          <w:rFonts w:ascii="宋体" w:hAnsi="宋体" w:cs="Times New Roman"/>
          <w:bCs/>
          <w:iCs/>
          <w:color w:val="000000"/>
          <w:kern w:val="0"/>
          <w:sz w:val="28"/>
          <w:szCs w:val="22"/>
          <w:lang w:eastAsia="en-US"/>
        </w:rPr>
        <w:t>64. 数据索引服务器3</w:t>
      </w:r>
    </w:p>
    <w:tbl>
      <w:tblPr>
        <w:tblStyle w:val="5b"/>
        <w:tblW w:w="0" w:type="auto"/>
        <w:tblLook w:val="04A0" w:firstRow="1" w:lastRow="0" w:firstColumn="1" w:lastColumn="0" w:noHBand="0" w:noVBand="1"/>
      </w:tblPr>
      <w:tblGrid>
        <w:gridCol w:w="2706"/>
        <w:gridCol w:w="2720"/>
        <w:gridCol w:w="2870"/>
      </w:tblGrid>
      <w:tr w:rsidR="006E1EC7" w:rsidRPr="006E1EC7" w14:paraId="19013B9A" w14:textId="77777777" w:rsidTr="009153C9">
        <w:trPr>
          <w:trHeight w:val="454"/>
        </w:trPr>
        <w:tc>
          <w:tcPr>
            <w:tcW w:w="2880" w:type="dxa"/>
            <w:shd w:val="clear" w:color="auto" w:fill="7D7D7D"/>
            <w:vAlign w:val="center"/>
          </w:tcPr>
          <w:p w14:paraId="51446F9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497A9F6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0042AD5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56723774" w14:textId="77777777" w:rsidTr="009153C9">
        <w:trPr>
          <w:trHeight w:val="454"/>
        </w:trPr>
        <w:tc>
          <w:tcPr>
            <w:tcW w:w="2880" w:type="dxa"/>
            <w:vMerge w:val="restart"/>
            <w:vAlign w:val="center"/>
          </w:tcPr>
          <w:p w14:paraId="5F58379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565AAB3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6F66D12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1E239595" w14:textId="77777777" w:rsidTr="009153C9">
        <w:trPr>
          <w:trHeight w:val="454"/>
        </w:trPr>
        <w:tc>
          <w:tcPr>
            <w:tcW w:w="2880" w:type="dxa"/>
            <w:vMerge/>
          </w:tcPr>
          <w:p w14:paraId="76C6543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1991A6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5997584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4D8B9501" w14:textId="77777777" w:rsidTr="009153C9">
        <w:trPr>
          <w:trHeight w:val="454"/>
        </w:trPr>
        <w:tc>
          <w:tcPr>
            <w:tcW w:w="2880" w:type="dxa"/>
            <w:vMerge/>
          </w:tcPr>
          <w:p w14:paraId="562E488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8A11CE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67DE12F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32D71870" w14:textId="77777777" w:rsidTr="009153C9">
        <w:trPr>
          <w:trHeight w:val="454"/>
        </w:trPr>
        <w:tc>
          <w:tcPr>
            <w:tcW w:w="2880" w:type="dxa"/>
            <w:vMerge/>
          </w:tcPr>
          <w:p w14:paraId="7EE0356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A6EB6A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0461B12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0BBB36D2" w14:textId="77777777" w:rsidTr="009153C9">
        <w:trPr>
          <w:trHeight w:val="454"/>
        </w:trPr>
        <w:tc>
          <w:tcPr>
            <w:tcW w:w="2880" w:type="dxa"/>
            <w:vMerge w:val="restart"/>
            <w:vAlign w:val="center"/>
          </w:tcPr>
          <w:p w14:paraId="00D15BA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7AB5DCC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2DE3803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w:t>
            </w:r>
            <w:r w:rsidRPr="006E1EC7">
              <w:rPr>
                <w:rFonts w:ascii="宋体" w:hAnsi="宋体" w:cs="Times New Roman"/>
                <w:kern w:val="0"/>
              </w:rPr>
              <w:lastRenderedPageBreak/>
              <w:t xml:space="preserve">看关键文件权限，均已为账户分配了相应权限，相关文件权限设置为/etc/shadow：000、/etc/passwd：644、/etc/group：644、/etc/profile：644、/etc/crontab：644、/ etc/securetty：600、/etc/ssh/sshd_config：600。 </w:t>
            </w:r>
          </w:p>
        </w:tc>
      </w:tr>
      <w:tr w:rsidR="006E1EC7" w:rsidRPr="006E1EC7" w14:paraId="4B38F427" w14:textId="77777777" w:rsidTr="009153C9">
        <w:trPr>
          <w:trHeight w:val="454"/>
        </w:trPr>
        <w:tc>
          <w:tcPr>
            <w:tcW w:w="2880" w:type="dxa"/>
            <w:vMerge/>
          </w:tcPr>
          <w:p w14:paraId="2832D28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0C386B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281510F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66883E7C" w14:textId="77777777" w:rsidTr="009153C9">
        <w:trPr>
          <w:trHeight w:val="454"/>
        </w:trPr>
        <w:tc>
          <w:tcPr>
            <w:tcW w:w="2880" w:type="dxa"/>
            <w:vMerge/>
          </w:tcPr>
          <w:p w14:paraId="62FB51E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E81438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2007CE7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3ABAB2F3" w14:textId="77777777" w:rsidTr="009153C9">
        <w:trPr>
          <w:trHeight w:val="454"/>
        </w:trPr>
        <w:tc>
          <w:tcPr>
            <w:tcW w:w="2880" w:type="dxa"/>
            <w:vMerge/>
          </w:tcPr>
          <w:p w14:paraId="13D20F0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C97AD0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61D4C5F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72DBBDED" w14:textId="77777777" w:rsidTr="009153C9">
        <w:trPr>
          <w:trHeight w:val="454"/>
        </w:trPr>
        <w:tc>
          <w:tcPr>
            <w:tcW w:w="2880" w:type="dxa"/>
            <w:vMerge/>
          </w:tcPr>
          <w:p w14:paraId="276FEC8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BD2694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221DF8B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31E07C23" w14:textId="77777777" w:rsidTr="009153C9">
        <w:trPr>
          <w:trHeight w:val="454"/>
        </w:trPr>
        <w:tc>
          <w:tcPr>
            <w:tcW w:w="2880" w:type="dxa"/>
            <w:vMerge/>
          </w:tcPr>
          <w:p w14:paraId="73121C7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8D9F1E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w:t>
            </w:r>
            <w:r w:rsidRPr="006E1EC7">
              <w:rPr>
                <w:rFonts w:ascii="宋体" w:hAnsi="宋体" w:cs="Times New Roman"/>
                <w:kern w:val="0"/>
                <w:lang w:eastAsia="zh-CN"/>
              </w:rPr>
              <w:lastRenderedPageBreak/>
              <w:t>体为用户级或进程级，客体为文件、数据库表级；</w:t>
            </w:r>
          </w:p>
        </w:tc>
        <w:tc>
          <w:tcPr>
            <w:tcW w:w="2880" w:type="dxa"/>
            <w:vAlign w:val="center"/>
          </w:tcPr>
          <w:p w14:paraId="7C21A5B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由管理用户进行用户访问权</w:t>
            </w:r>
            <w:r w:rsidRPr="006E1EC7">
              <w:rPr>
                <w:rFonts w:ascii="宋体" w:hAnsi="宋体" w:cs="Times New Roman"/>
                <w:kern w:val="0"/>
                <w:lang w:eastAsia="zh-CN"/>
              </w:rPr>
              <w:lastRenderedPageBreak/>
              <w:t>限分配进行设置，依据访问控制策略,对各类文件进行访问，重要文件和目录权限均在合理范围内，用户可根据文件不同的权限进行操作。</w:t>
            </w:r>
          </w:p>
        </w:tc>
      </w:tr>
      <w:tr w:rsidR="006E1EC7" w:rsidRPr="006E1EC7" w14:paraId="2E4A0FA5" w14:textId="77777777" w:rsidTr="009153C9">
        <w:trPr>
          <w:trHeight w:val="454"/>
        </w:trPr>
        <w:tc>
          <w:tcPr>
            <w:tcW w:w="2880" w:type="dxa"/>
            <w:vMerge/>
          </w:tcPr>
          <w:p w14:paraId="0C0705F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47D62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592652F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6ED2666D" w14:textId="77777777" w:rsidTr="009153C9">
        <w:trPr>
          <w:trHeight w:val="454"/>
        </w:trPr>
        <w:tc>
          <w:tcPr>
            <w:tcW w:w="2880" w:type="dxa"/>
            <w:vMerge w:val="restart"/>
            <w:vAlign w:val="center"/>
          </w:tcPr>
          <w:p w14:paraId="6A470A1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425A72A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22ECBB1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3DD39652" w14:textId="77777777" w:rsidTr="009153C9">
        <w:trPr>
          <w:trHeight w:val="454"/>
        </w:trPr>
        <w:tc>
          <w:tcPr>
            <w:tcW w:w="2880" w:type="dxa"/>
            <w:vMerge/>
          </w:tcPr>
          <w:p w14:paraId="18B0543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F9B9C1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4FC1187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090FC03F" w14:textId="77777777" w:rsidTr="009153C9">
        <w:trPr>
          <w:trHeight w:val="454"/>
        </w:trPr>
        <w:tc>
          <w:tcPr>
            <w:tcW w:w="2880" w:type="dxa"/>
            <w:vMerge/>
          </w:tcPr>
          <w:p w14:paraId="793A978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7D3609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632E7A1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304230E7" w14:textId="77777777" w:rsidTr="009153C9">
        <w:trPr>
          <w:trHeight w:val="454"/>
        </w:trPr>
        <w:tc>
          <w:tcPr>
            <w:tcW w:w="2880" w:type="dxa"/>
            <w:vMerge/>
          </w:tcPr>
          <w:p w14:paraId="3C4EE13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922DAE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0934237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w:t>
            </w:r>
            <w:r w:rsidRPr="006E1EC7">
              <w:rPr>
                <w:rFonts w:ascii="宋体" w:hAnsi="宋体" w:cs="Times New Roman"/>
                <w:kern w:val="0"/>
              </w:rPr>
              <w:lastRenderedPageBreak/>
              <w:t>独中断。</w:t>
            </w:r>
          </w:p>
        </w:tc>
      </w:tr>
      <w:tr w:rsidR="006E1EC7" w:rsidRPr="006E1EC7" w14:paraId="67CF3D43" w14:textId="77777777" w:rsidTr="009153C9">
        <w:trPr>
          <w:trHeight w:val="454"/>
        </w:trPr>
        <w:tc>
          <w:tcPr>
            <w:tcW w:w="2880" w:type="dxa"/>
            <w:vMerge w:val="restart"/>
            <w:vAlign w:val="center"/>
          </w:tcPr>
          <w:p w14:paraId="765AD41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入侵防范</w:t>
            </w:r>
          </w:p>
        </w:tc>
        <w:tc>
          <w:tcPr>
            <w:tcW w:w="2880" w:type="dxa"/>
            <w:vAlign w:val="center"/>
          </w:tcPr>
          <w:p w14:paraId="1588B10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37FC5ED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installed命令查看操作系统已安装的程序包，存在Java、elasticsearch、SSH、天眼云镜agent等应用程序或组件，不存在与业务系统无关的组件和应用程序。</w:t>
            </w:r>
          </w:p>
        </w:tc>
      </w:tr>
      <w:tr w:rsidR="006E1EC7" w:rsidRPr="006E1EC7" w14:paraId="3DDF1478" w14:textId="77777777" w:rsidTr="009153C9">
        <w:trPr>
          <w:trHeight w:val="454"/>
        </w:trPr>
        <w:tc>
          <w:tcPr>
            <w:tcW w:w="2880" w:type="dxa"/>
            <w:vMerge/>
          </w:tcPr>
          <w:p w14:paraId="146E276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0EA821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1F8EA1B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1176DF45" w14:textId="77777777" w:rsidTr="009153C9">
        <w:trPr>
          <w:trHeight w:val="454"/>
        </w:trPr>
        <w:tc>
          <w:tcPr>
            <w:tcW w:w="2880" w:type="dxa"/>
            <w:vMerge/>
          </w:tcPr>
          <w:p w14:paraId="3221066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7FF69D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5C8C67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3272F20B" w14:textId="77777777" w:rsidTr="009153C9">
        <w:trPr>
          <w:trHeight w:val="454"/>
        </w:trPr>
        <w:tc>
          <w:tcPr>
            <w:tcW w:w="2880" w:type="dxa"/>
            <w:vMerge/>
          </w:tcPr>
          <w:p w14:paraId="18600B9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7A9A28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01CD0CD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255B7B1D" w14:textId="77777777" w:rsidTr="009153C9">
        <w:trPr>
          <w:trHeight w:val="454"/>
        </w:trPr>
        <w:tc>
          <w:tcPr>
            <w:tcW w:w="2880" w:type="dxa"/>
            <w:vMerge/>
          </w:tcPr>
          <w:p w14:paraId="7EBC6A9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D51DE2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68C33F2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65F35984" w14:textId="77777777" w:rsidTr="009153C9">
        <w:trPr>
          <w:trHeight w:val="454"/>
        </w:trPr>
        <w:tc>
          <w:tcPr>
            <w:tcW w:w="2880" w:type="dxa"/>
            <w:vMerge/>
          </w:tcPr>
          <w:p w14:paraId="418ED23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F244BA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4E77D35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27D6D7D1" w14:textId="77777777" w:rsidTr="009153C9">
        <w:trPr>
          <w:trHeight w:val="454"/>
        </w:trPr>
        <w:tc>
          <w:tcPr>
            <w:tcW w:w="2880" w:type="dxa"/>
            <w:vAlign w:val="center"/>
          </w:tcPr>
          <w:p w14:paraId="43BDFD8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6AB44F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22656B6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w:t>
            </w:r>
            <w:r w:rsidRPr="006E1EC7">
              <w:rPr>
                <w:rFonts w:ascii="宋体" w:hAnsi="宋体" w:cs="Times New Roman"/>
                <w:kern w:val="0"/>
                <w:lang w:eastAsia="zh-CN"/>
              </w:rPr>
              <w:lastRenderedPageBreak/>
              <w:t>记录。</w:t>
            </w:r>
          </w:p>
        </w:tc>
      </w:tr>
      <w:tr w:rsidR="006E1EC7" w:rsidRPr="006E1EC7" w14:paraId="53B0DC23" w14:textId="77777777" w:rsidTr="009153C9">
        <w:trPr>
          <w:trHeight w:val="454"/>
        </w:trPr>
        <w:tc>
          <w:tcPr>
            <w:tcW w:w="2880" w:type="dxa"/>
            <w:vAlign w:val="center"/>
          </w:tcPr>
          <w:p w14:paraId="78222EA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可信验证</w:t>
            </w:r>
          </w:p>
        </w:tc>
        <w:tc>
          <w:tcPr>
            <w:tcW w:w="2880" w:type="dxa"/>
            <w:vAlign w:val="center"/>
          </w:tcPr>
          <w:p w14:paraId="5264088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62A79FF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未采用技术措施对计算设备的系统引导程序、系统程序、重要配置参数和通信应用程序等进行可信验证。</w:t>
            </w:r>
          </w:p>
        </w:tc>
      </w:tr>
      <w:tr w:rsidR="006E1EC7" w:rsidRPr="006E1EC7" w14:paraId="24DEF63F" w14:textId="77777777" w:rsidTr="009153C9">
        <w:trPr>
          <w:trHeight w:val="454"/>
        </w:trPr>
        <w:tc>
          <w:tcPr>
            <w:tcW w:w="2880" w:type="dxa"/>
            <w:vMerge w:val="restart"/>
            <w:vAlign w:val="center"/>
          </w:tcPr>
          <w:p w14:paraId="42FA0BE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0DA7409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64657FA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40DA9185" w14:textId="77777777" w:rsidTr="009153C9">
        <w:trPr>
          <w:trHeight w:val="454"/>
        </w:trPr>
        <w:tc>
          <w:tcPr>
            <w:tcW w:w="2880" w:type="dxa"/>
            <w:vMerge/>
          </w:tcPr>
          <w:p w14:paraId="18999AC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7D4114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7DA8693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6DD1675F" w14:textId="77777777" w:rsidTr="009153C9">
        <w:trPr>
          <w:trHeight w:val="454"/>
        </w:trPr>
        <w:tc>
          <w:tcPr>
            <w:tcW w:w="2880" w:type="dxa"/>
            <w:vMerge w:val="restart"/>
            <w:vAlign w:val="center"/>
          </w:tcPr>
          <w:p w14:paraId="1C0D6A1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49AAE4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3C06D97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536892F5" w14:textId="77777777" w:rsidTr="009153C9">
        <w:trPr>
          <w:trHeight w:val="454"/>
        </w:trPr>
        <w:tc>
          <w:tcPr>
            <w:tcW w:w="2880" w:type="dxa"/>
            <w:vMerge/>
          </w:tcPr>
          <w:p w14:paraId="157789B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5EC1CF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6E1FC2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69E5479B" w14:textId="77777777" w:rsidTr="009153C9">
        <w:trPr>
          <w:trHeight w:val="454"/>
        </w:trPr>
        <w:tc>
          <w:tcPr>
            <w:tcW w:w="2880" w:type="dxa"/>
            <w:vMerge w:val="restart"/>
            <w:vAlign w:val="center"/>
          </w:tcPr>
          <w:p w14:paraId="6DDAA8C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7889CA1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591A882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66AC0430" w14:textId="77777777" w:rsidTr="009153C9">
        <w:trPr>
          <w:trHeight w:val="454"/>
        </w:trPr>
        <w:tc>
          <w:tcPr>
            <w:tcW w:w="2880" w:type="dxa"/>
            <w:vMerge/>
          </w:tcPr>
          <w:p w14:paraId="1BF8FB8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9D6F57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0693944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3B6F1740" w14:textId="77777777" w:rsidTr="009153C9">
        <w:trPr>
          <w:trHeight w:val="454"/>
        </w:trPr>
        <w:tc>
          <w:tcPr>
            <w:tcW w:w="2880" w:type="dxa"/>
            <w:vMerge/>
          </w:tcPr>
          <w:p w14:paraId="70299F9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7DB80B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w:t>
            </w:r>
            <w:r w:rsidRPr="006E1EC7">
              <w:rPr>
                <w:rFonts w:ascii="宋体" w:hAnsi="宋体" w:cs="Times New Roman"/>
                <w:kern w:val="0"/>
                <w:lang w:eastAsia="zh-CN"/>
              </w:rPr>
              <w:lastRenderedPageBreak/>
              <w:t>用性。</w:t>
            </w:r>
          </w:p>
        </w:tc>
        <w:tc>
          <w:tcPr>
            <w:tcW w:w="2880" w:type="dxa"/>
            <w:vAlign w:val="center"/>
          </w:tcPr>
          <w:p w14:paraId="0AE62D9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服务器采用K8S容器部署，保证系统的高可用性。</w:t>
            </w:r>
          </w:p>
        </w:tc>
      </w:tr>
      <w:tr w:rsidR="006E1EC7" w:rsidRPr="006E1EC7" w14:paraId="05E8EBFF" w14:textId="77777777" w:rsidTr="009153C9">
        <w:trPr>
          <w:trHeight w:val="454"/>
        </w:trPr>
        <w:tc>
          <w:tcPr>
            <w:tcW w:w="2880" w:type="dxa"/>
            <w:vMerge w:val="restart"/>
            <w:vAlign w:val="center"/>
          </w:tcPr>
          <w:p w14:paraId="2FDBCA9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1DF7E29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49BD801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783981E7" w14:textId="77777777" w:rsidTr="009153C9">
        <w:trPr>
          <w:trHeight w:val="454"/>
        </w:trPr>
        <w:tc>
          <w:tcPr>
            <w:tcW w:w="2880" w:type="dxa"/>
            <w:vMerge/>
          </w:tcPr>
          <w:p w14:paraId="53B25B1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C5D90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2C70A36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513972CD"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23F6144A" w14:textId="73DA1B37"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4.1.3.</w:t>
      </w:r>
      <w:r w:rsidR="006E1EC7" w:rsidRPr="006E1EC7">
        <w:rPr>
          <w:rFonts w:ascii="宋体" w:hAnsi="宋体" w:cs="Times New Roman"/>
          <w:bCs/>
          <w:iCs/>
          <w:color w:val="000000"/>
          <w:kern w:val="0"/>
          <w:sz w:val="28"/>
          <w:szCs w:val="22"/>
          <w:lang w:eastAsia="en-US"/>
        </w:rPr>
        <w:t>65. 数据索引服务器4</w:t>
      </w:r>
    </w:p>
    <w:tbl>
      <w:tblPr>
        <w:tblStyle w:val="5b"/>
        <w:tblW w:w="0" w:type="auto"/>
        <w:tblLook w:val="04A0" w:firstRow="1" w:lastRow="0" w:firstColumn="1" w:lastColumn="0" w:noHBand="0" w:noVBand="1"/>
      </w:tblPr>
      <w:tblGrid>
        <w:gridCol w:w="2706"/>
        <w:gridCol w:w="2720"/>
        <w:gridCol w:w="2870"/>
      </w:tblGrid>
      <w:tr w:rsidR="006E1EC7" w:rsidRPr="006E1EC7" w14:paraId="6FB8B216" w14:textId="77777777" w:rsidTr="009153C9">
        <w:trPr>
          <w:trHeight w:val="454"/>
        </w:trPr>
        <w:tc>
          <w:tcPr>
            <w:tcW w:w="2880" w:type="dxa"/>
            <w:shd w:val="clear" w:color="auto" w:fill="7D7D7D"/>
            <w:vAlign w:val="center"/>
          </w:tcPr>
          <w:p w14:paraId="3275315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54F314B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0C6DEA0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511E05D3" w14:textId="77777777" w:rsidTr="009153C9">
        <w:trPr>
          <w:trHeight w:val="454"/>
        </w:trPr>
        <w:tc>
          <w:tcPr>
            <w:tcW w:w="2880" w:type="dxa"/>
            <w:vMerge w:val="restart"/>
            <w:vAlign w:val="center"/>
          </w:tcPr>
          <w:p w14:paraId="1B94ED2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3B59DDA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0198771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13F7DB65" w14:textId="77777777" w:rsidTr="009153C9">
        <w:trPr>
          <w:trHeight w:val="454"/>
        </w:trPr>
        <w:tc>
          <w:tcPr>
            <w:tcW w:w="2880" w:type="dxa"/>
            <w:vMerge/>
          </w:tcPr>
          <w:p w14:paraId="07D2404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7F8B3D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0B1732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4EBCD8D5" w14:textId="77777777" w:rsidTr="009153C9">
        <w:trPr>
          <w:trHeight w:val="454"/>
        </w:trPr>
        <w:tc>
          <w:tcPr>
            <w:tcW w:w="2880" w:type="dxa"/>
            <w:vMerge/>
          </w:tcPr>
          <w:p w14:paraId="26A8753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7A5189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03AE3F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34934C7A" w14:textId="77777777" w:rsidTr="009153C9">
        <w:trPr>
          <w:trHeight w:val="454"/>
        </w:trPr>
        <w:tc>
          <w:tcPr>
            <w:tcW w:w="2880" w:type="dxa"/>
            <w:vMerge/>
          </w:tcPr>
          <w:p w14:paraId="3DD73CC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5431F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w:t>
            </w:r>
            <w:r w:rsidRPr="006E1EC7">
              <w:rPr>
                <w:rFonts w:ascii="宋体" w:hAnsi="宋体" w:cs="Times New Roman"/>
                <w:kern w:val="0"/>
                <w:lang w:eastAsia="zh-CN"/>
              </w:rPr>
              <w:lastRenderedPageBreak/>
              <w:t>实现。</w:t>
            </w:r>
          </w:p>
        </w:tc>
        <w:tc>
          <w:tcPr>
            <w:tcW w:w="2880" w:type="dxa"/>
            <w:vAlign w:val="center"/>
          </w:tcPr>
          <w:p w14:paraId="7B277A7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未采用两种或两种以上组合的鉴别技术对用户进行身份鉴别。</w:t>
            </w:r>
          </w:p>
        </w:tc>
      </w:tr>
      <w:tr w:rsidR="006E1EC7" w:rsidRPr="006E1EC7" w14:paraId="30B70DDE" w14:textId="77777777" w:rsidTr="009153C9">
        <w:trPr>
          <w:trHeight w:val="454"/>
        </w:trPr>
        <w:tc>
          <w:tcPr>
            <w:tcW w:w="2880" w:type="dxa"/>
            <w:vMerge w:val="restart"/>
            <w:vAlign w:val="center"/>
          </w:tcPr>
          <w:p w14:paraId="11E9C55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5044F02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7FBDD59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 xml:space="preserve">1）经访谈，通过root账户为登录的用户创建账户、分配权限；2）执行ls -l命令查看关键文件权限，均已为账户分配了相应权限，相关文件权限设置为/etc/shadow：000、/etc/passwd：644、/etc/group：644、/etc/profile：644、/etc/crontab：644、/ etc/securetty：600、/etc/ssh/sshd_config：600。 </w:t>
            </w:r>
          </w:p>
        </w:tc>
      </w:tr>
      <w:tr w:rsidR="006E1EC7" w:rsidRPr="006E1EC7" w14:paraId="3F320621" w14:textId="77777777" w:rsidTr="009153C9">
        <w:trPr>
          <w:trHeight w:val="454"/>
        </w:trPr>
        <w:tc>
          <w:tcPr>
            <w:tcW w:w="2880" w:type="dxa"/>
            <w:vMerge/>
          </w:tcPr>
          <w:p w14:paraId="799BD09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99E33F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753CF93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4C812EB2" w14:textId="77777777" w:rsidTr="009153C9">
        <w:trPr>
          <w:trHeight w:val="454"/>
        </w:trPr>
        <w:tc>
          <w:tcPr>
            <w:tcW w:w="2880" w:type="dxa"/>
            <w:vMerge/>
          </w:tcPr>
          <w:p w14:paraId="7D21F4B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AB6947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696B17E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1874AED7" w14:textId="77777777" w:rsidTr="009153C9">
        <w:trPr>
          <w:trHeight w:val="454"/>
        </w:trPr>
        <w:tc>
          <w:tcPr>
            <w:tcW w:w="2880" w:type="dxa"/>
            <w:vMerge/>
          </w:tcPr>
          <w:p w14:paraId="12E92F7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6CEC90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160352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45966A5E" w14:textId="77777777" w:rsidTr="009153C9">
        <w:trPr>
          <w:trHeight w:val="454"/>
        </w:trPr>
        <w:tc>
          <w:tcPr>
            <w:tcW w:w="2880" w:type="dxa"/>
            <w:vMerge/>
          </w:tcPr>
          <w:p w14:paraId="4F6438C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2E43AB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18AD25F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w:t>
            </w:r>
            <w:r w:rsidRPr="006E1EC7">
              <w:rPr>
                <w:rFonts w:ascii="宋体" w:hAnsi="宋体" w:cs="Times New Roman"/>
                <w:kern w:val="0"/>
              </w:rPr>
              <w:lastRenderedPageBreak/>
              <w:t>message文件为600，其他文件权限为750，实现用户对文件的权限控制。</w:t>
            </w:r>
          </w:p>
        </w:tc>
      </w:tr>
      <w:tr w:rsidR="006E1EC7" w:rsidRPr="006E1EC7" w14:paraId="4FFF4FCA" w14:textId="77777777" w:rsidTr="009153C9">
        <w:trPr>
          <w:trHeight w:val="454"/>
        </w:trPr>
        <w:tc>
          <w:tcPr>
            <w:tcW w:w="2880" w:type="dxa"/>
            <w:vMerge/>
          </w:tcPr>
          <w:p w14:paraId="367B78B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9D37CF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016D0FA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3955AE83" w14:textId="77777777" w:rsidTr="009153C9">
        <w:trPr>
          <w:trHeight w:val="454"/>
        </w:trPr>
        <w:tc>
          <w:tcPr>
            <w:tcW w:w="2880" w:type="dxa"/>
            <w:vMerge/>
          </w:tcPr>
          <w:p w14:paraId="10A4E07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043D94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65F3141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16DE321B" w14:textId="77777777" w:rsidTr="009153C9">
        <w:trPr>
          <w:trHeight w:val="454"/>
        </w:trPr>
        <w:tc>
          <w:tcPr>
            <w:tcW w:w="2880" w:type="dxa"/>
            <w:vMerge w:val="restart"/>
            <w:vAlign w:val="center"/>
          </w:tcPr>
          <w:p w14:paraId="2714A55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5E18CF7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78DB79D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14D43D04" w14:textId="77777777" w:rsidTr="009153C9">
        <w:trPr>
          <w:trHeight w:val="454"/>
        </w:trPr>
        <w:tc>
          <w:tcPr>
            <w:tcW w:w="2880" w:type="dxa"/>
            <w:vMerge/>
          </w:tcPr>
          <w:p w14:paraId="6534F92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C47CBC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29614D0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79C00B2A" w14:textId="77777777" w:rsidTr="009153C9">
        <w:trPr>
          <w:trHeight w:val="454"/>
        </w:trPr>
        <w:tc>
          <w:tcPr>
            <w:tcW w:w="2880" w:type="dxa"/>
            <w:vMerge/>
          </w:tcPr>
          <w:p w14:paraId="2D357C8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7F6F1C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57A5411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77BB9487" w14:textId="77777777" w:rsidTr="009153C9">
        <w:trPr>
          <w:trHeight w:val="454"/>
        </w:trPr>
        <w:tc>
          <w:tcPr>
            <w:tcW w:w="2880" w:type="dxa"/>
            <w:vMerge/>
          </w:tcPr>
          <w:p w14:paraId="5779405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1A653F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44F14A4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w:t>
            </w:r>
            <w:r w:rsidRPr="006E1EC7">
              <w:rPr>
                <w:rFonts w:ascii="宋体" w:hAnsi="宋体" w:cs="Times New Roman"/>
                <w:kern w:val="0"/>
              </w:rPr>
              <w:lastRenderedPageBreak/>
              <w:t>用户维护，经现场使用yluser用户通过service auditd stop命令尝试中断审计进程，无法将审计进程单独中断。</w:t>
            </w:r>
          </w:p>
        </w:tc>
      </w:tr>
      <w:tr w:rsidR="006E1EC7" w:rsidRPr="006E1EC7" w14:paraId="009C6257" w14:textId="77777777" w:rsidTr="009153C9">
        <w:trPr>
          <w:trHeight w:val="454"/>
        </w:trPr>
        <w:tc>
          <w:tcPr>
            <w:tcW w:w="2880" w:type="dxa"/>
            <w:vMerge w:val="restart"/>
            <w:vAlign w:val="center"/>
          </w:tcPr>
          <w:p w14:paraId="723E003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入侵防范</w:t>
            </w:r>
          </w:p>
        </w:tc>
        <w:tc>
          <w:tcPr>
            <w:tcW w:w="2880" w:type="dxa"/>
            <w:vAlign w:val="center"/>
          </w:tcPr>
          <w:p w14:paraId="4F9B43E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1287D8F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installed命令查看操作系统已安装的程序包，存在Java、elasticsearch、SSH、天眼云镜agent等应用程序或组件，不存在与业务系统无关的组件和应用程序。</w:t>
            </w:r>
          </w:p>
        </w:tc>
      </w:tr>
      <w:tr w:rsidR="006E1EC7" w:rsidRPr="006E1EC7" w14:paraId="2B35D5AB" w14:textId="77777777" w:rsidTr="009153C9">
        <w:trPr>
          <w:trHeight w:val="454"/>
        </w:trPr>
        <w:tc>
          <w:tcPr>
            <w:tcW w:w="2880" w:type="dxa"/>
            <w:vMerge/>
          </w:tcPr>
          <w:p w14:paraId="0A7563D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4833C5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49ADCA4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17FA2BE2" w14:textId="77777777" w:rsidTr="009153C9">
        <w:trPr>
          <w:trHeight w:val="454"/>
        </w:trPr>
        <w:tc>
          <w:tcPr>
            <w:tcW w:w="2880" w:type="dxa"/>
            <w:vMerge/>
          </w:tcPr>
          <w:p w14:paraId="4B52CCB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284B99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78D17EC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4B4A166B" w14:textId="77777777" w:rsidTr="009153C9">
        <w:trPr>
          <w:trHeight w:val="454"/>
        </w:trPr>
        <w:tc>
          <w:tcPr>
            <w:tcW w:w="2880" w:type="dxa"/>
            <w:vMerge/>
          </w:tcPr>
          <w:p w14:paraId="7372339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F316A4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25C680D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5F2F1799" w14:textId="77777777" w:rsidTr="009153C9">
        <w:trPr>
          <w:trHeight w:val="454"/>
        </w:trPr>
        <w:tc>
          <w:tcPr>
            <w:tcW w:w="2880" w:type="dxa"/>
            <w:vMerge/>
          </w:tcPr>
          <w:p w14:paraId="744ADDE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7311C9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32220BE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762FE29A" w14:textId="77777777" w:rsidTr="009153C9">
        <w:trPr>
          <w:trHeight w:val="454"/>
        </w:trPr>
        <w:tc>
          <w:tcPr>
            <w:tcW w:w="2880" w:type="dxa"/>
            <w:vMerge/>
          </w:tcPr>
          <w:p w14:paraId="2CA9266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032B40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64323BE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2B7CA3B6" w14:textId="77777777" w:rsidTr="009153C9">
        <w:trPr>
          <w:trHeight w:val="454"/>
        </w:trPr>
        <w:tc>
          <w:tcPr>
            <w:tcW w:w="2880" w:type="dxa"/>
            <w:vAlign w:val="center"/>
          </w:tcPr>
          <w:p w14:paraId="2615332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1658D0F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w:t>
            </w:r>
            <w:r w:rsidRPr="006E1EC7">
              <w:rPr>
                <w:rFonts w:ascii="宋体" w:hAnsi="宋体" w:cs="Times New Roman"/>
                <w:kern w:val="0"/>
                <w:lang w:eastAsia="zh-CN"/>
              </w:rPr>
              <w:lastRenderedPageBreak/>
              <w:t>验证机制及时识别入侵和病毒行为，并将其有效阻断。</w:t>
            </w:r>
          </w:p>
        </w:tc>
        <w:tc>
          <w:tcPr>
            <w:tcW w:w="2880" w:type="dxa"/>
            <w:vAlign w:val="center"/>
          </w:tcPr>
          <w:p w14:paraId="68554D2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经核查，服务器上安装有青藤云天眼云镜，对主机恶意代码</w:t>
            </w:r>
            <w:r w:rsidRPr="006E1EC7">
              <w:rPr>
                <w:rFonts w:ascii="宋体" w:hAnsi="宋体" w:cs="Times New Roman"/>
                <w:kern w:val="0"/>
                <w:lang w:eastAsia="zh-CN"/>
              </w:rPr>
              <w:lastRenderedPageBreak/>
              <w:t>进行检测、清除，每天凌晨自动更新恶意代码特征库，经核查，具备恶意代码特征库更新记录。</w:t>
            </w:r>
          </w:p>
        </w:tc>
      </w:tr>
      <w:tr w:rsidR="006E1EC7" w:rsidRPr="006E1EC7" w14:paraId="472E72AE" w14:textId="77777777" w:rsidTr="009153C9">
        <w:trPr>
          <w:trHeight w:val="454"/>
        </w:trPr>
        <w:tc>
          <w:tcPr>
            <w:tcW w:w="2880" w:type="dxa"/>
            <w:vAlign w:val="center"/>
          </w:tcPr>
          <w:p w14:paraId="67A143D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可信验证</w:t>
            </w:r>
          </w:p>
        </w:tc>
        <w:tc>
          <w:tcPr>
            <w:tcW w:w="2880" w:type="dxa"/>
            <w:vAlign w:val="center"/>
          </w:tcPr>
          <w:p w14:paraId="30B4C7A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225C3A1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未采用技术措施对计算设备的系统引导程序、系统程序、重要配置参数和通信应用程序等进行可信验证。</w:t>
            </w:r>
          </w:p>
        </w:tc>
      </w:tr>
      <w:tr w:rsidR="006E1EC7" w:rsidRPr="006E1EC7" w14:paraId="16E4AB44" w14:textId="77777777" w:rsidTr="009153C9">
        <w:trPr>
          <w:trHeight w:val="454"/>
        </w:trPr>
        <w:tc>
          <w:tcPr>
            <w:tcW w:w="2880" w:type="dxa"/>
            <w:vMerge w:val="restart"/>
            <w:vAlign w:val="center"/>
          </w:tcPr>
          <w:p w14:paraId="5BF2589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7B3EBCA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30D92EC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7EB93298" w14:textId="77777777" w:rsidTr="009153C9">
        <w:trPr>
          <w:trHeight w:val="454"/>
        </w:trPr>
        <w:tc>
          <w:tcPr>
            <w:tcW w:w="2880" w:type="dxa"/>
            <w:vMerge/>
          </w:tcPr>
          <w:p w14:paraId="5D8B05C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96A68D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42457C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01041A46" w14:textId="77777777" w:rsidTr="009153C9">
        <w:trPr>
          <w:trHeight w:val="454"/>
        </w:trPr>
        <w:tc>
          <w:tcPr>
            <w:tcW w:w="2880" w:type="dxa"/>
            <w:vMerge w:val="restart"/>
            <w:vAlign w:val="center"/>
          </w:tcPr>
          <w:p w14:paraId="21D6DB2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4AA2D47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63BDBC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59C56D8F" w14:textId="77777777" w:rsidTr="009153C9">
        <w:trPr>
          <w:trHeight w:val="454"/>
        </w:trPr>
        <w:tc>
          <w:tcPr>
            <w:tcW w:w="2880" w:type="dxa"/>
            <w:vMerge/>
          </w:tcPr>
          <w:p w14:paraId="15709FB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CAAD58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60CDFF3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09C85CFD" w14:textId="77777777" w:rsidTr="009153C9">
        <w:trPr>
          <w:trHeight w:val="454"/>
        </w:trPr>
        <w:tc>
          <w:tcPr>
            <w:tcW w:w="2880" w:type="dxa"/>
            <w:vMerge w:val="restart"/>
            <w:vAlign w:val="center"/>
          </w:tcPr>
          <w:p w14:paraId="0608F77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210B6FD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4ECF825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2C969FAE" w14:textId="77777777" w:rsidTr="009153C9">
        <w:trPr>
          <w:trHeight w:val="454"/>
        </w:trPr>
        <w:tc>
          <w:tcPr>
            <w:tcW w:w="2880" w:type="dxa"/>
            <w:vMerge/>
          </w:tcPr>
          <w:p w14:paraId="66A4026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CFD98A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67D68A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2C18ADAE" w14:textId="77777777" w:rsidTr="009153C9">
        <w:trPr>
          <w:trHeight w:val="454"/>
        </w:trPr>
        <w:tc>
          <w:tcPr>
            <w:tcW w:w="2880" w:type="dxa"/>
            <w:vMerge/>
          </w:tcPr>
          <w:p w14:paraId="2978903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1410B5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075D948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7DA48D26" w14:textId="77777777" w:rsidTr="009153C9">
        <w:trPr>
          <w:trHeight w:val="454"/>
        </w:trPr>
        <w:tc>
          <w:tcPr>
            <w:tcW w:w="2880" w:type="dxa"/>
            <w:vMerge w:val="restart"/>
            <w:vAlign w:val="center"/>
          </w:tcPr>
          <w:p w14:paraId="49CBB87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277169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44F4C7D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2FBD002C" w14:textId="77777777" w:rsidTr="009153C9">
        <w:trPr>
          <w:trHeight w:val="454"/>
        </w:trPr>
        <w:tc>
          <w:tcPr>
            <w:tcW w:w="2880" w:type="dxa"/>
            <w:vMerge/>
          </w:tcPr>
          <w:p w14:paraId="2CC7F48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DFC8D2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2CBED34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00BC719A"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585EDDB6" w14:textId="38C925DC"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4.1.3.</w:t>
      </w:r>
      <w:r w:rsidR="006E1EC7" w:rsidRPr="006E1EC7">
        <w:rPr>
          <w:rFonts w:ascii="宋体" w:hAnsi="宋体" w:cs="Times New Roman"/>
          <w:bCs/>
          <w:iCs/>
          <w:color w:val="000000"/>
          <w:kern w:val="0"/>
          <w:sz w:val="28"/>
          <w:szCs w:val="22"/>
          <w:lang w:eastAsia="en-US"/>
        </w:rPr>
        <w:t>66. 数据索引服务器8</w:t>
      </w:r>
    </w:p>
    <w:tbl>
      <w:tblPr>
        <w:tblStyle w:val="5b"/>
        <w:tblW w:w="0" w:type="auto"/>
        <w:tblLook w:val="04A0" w:firstRow="1" w:lastRow="0" w:firstColumn="1" w:lastColumn="0" w:noHBand="0" w:noVBand="1"/>
      </w:tblPr>
      <w:tblGrid>
        <w:gridCol w:w="2706"/>
        <w:gridCol w:w="2720"/>
        <w:gridCol w:w="2870"/>
      </w:tblGrid>
      <w:tr w:rsidR="006E1EC7" w:rsidRPr="006E1EC7" w14:paraId="6EB4C9E5" w14:textId="77777777" w:rsidTr="009153C9">
        <w:trPr>
          <w:trHeight w:val="454"/>
        </w:trPr>
        <w:tc>
          <w:tcPr>
            <w:tcW w:w="2880" w:type="dxa"/>
            <w:shd w:val="clear" w:color="auto" w:fill="7D7D7D"/>
            <w:vAlign w:val="center"/>
          </w:tcPr>
          <w:p w14:paraId="4A6C74D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3DCC679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65AE671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3D220CCD" w14:textId="77777777" w:rsidTr="009153C9">
        <w:trPr>
          <w:trHeight w:val="454"/>
        </w:trPr>
        <w:tc>
          <w:tcPr>
            <w:tcW w:w="2880" w:type="dxa"/>
            <w:vMerge w:val="restart"/>
            <w:vAlign w:val="center"/>
          </w:tcPr>
          <w:p w14:paraId="28B2446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59F7517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7FFD8D4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38696181" w14:textId="77777777" w:rsidTr="009153C9">
        <w:trPr>
          <w:trHeight w:val="454"/>
        </w:trPr>
        <w:tc>
          <w:tcPr>
            <w:tcW w:w="2880" w:type="dxa"/>
            <w:vMerge/>
          </w:tcPr>
          <w:p w14:paraId="5E51E1D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6531A3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3D210FD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2B0948BC" w14:textId="77777777" w:rsidTr="009153C9">
        <w:trPr>
          <w:trHeight w:val="454"/>
        </w:trPr>
        <w:tc>
          <w:tcPr>
            <w:tcW w:w="2880" w:type="dxa"/>
            <w:vMerge/>
          </w:tcPr>
          <w:p w14:paraId="3DCE66C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248F29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338FB46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7310FA3E" w14:textId="77777777" w:rsidTr="009153C9">
        <w:trPr>
          <w:trHeight w:val="454"/>
        </w:trPr>
        <w:tc>
          <w:tcPr>
            <w:tcW w:w="2880" w:type="dxa"/>
            <w:vMerge/>
          </w:tcPr>
          <w:p w14:paraId="1E38224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A889AD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w:t>
            </w:r>
            <w:r w:rsidRPr="006E1EC7">
              <w:rPr>
                <w:rFonts w:ascii="宋体" w:hAnsi="宋体" w:cs="Times New Roman"/>
                <w:kern w:val="0"/>
                <w:lang w:eastAsia="zh-CN"/>
              </w:rPr>
              <w:lastRenderedPageBreak/>
              <w:t>身份鉴别，且其中一种鉴别技术至少应使用密码技术来实现。</w:t>
            </w:r>
          </w:p>
        </w:tc>
        <w:tc>
          <w:tcPr>
            <w:tcW w:w="2880" w:type="dxa"/>
            <w:vAlign w:val="center"/>
          </w:tcPr>
          <w:p w14:paraId="15A842A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未采用两种或两种以上组合的鉴别技术对用户进行身份鉴别。</w:t>
            </w:r>
          </w:p>
        </w:tc>
      </w:tr>
      <w:tr w:rsidR="006E1EC7" w:rsidRPr="006E1EC7" w14:paraId="71E5532F" w14:textId="77777777" w:rsidTr="009153C9">
        <w:trPr>
          <w:trHeight w:val="454"/>
        </w:trPr>
        <w:tc>
          <w:tcPr>
            <w:tcW w:w="2880" w:type="dxa"/>
            <w:vMerge w:val="restart"/>
            <w:vAlign w:val="center"/>
          </w:tcPr>
          <w:p w14:paraId="6D5D21F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28ED144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2A2F413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 xml:space="preserve">1）经访谈，通过root账户为登录的用户创建账户、分配权限；2）执行ls -l命令查看关键文件权限，均已为账户分配了相应权限，相关文件权限设置为/etc/shadow：000、/etc/passwd：644、/etc/group：644、/etc/profile：644、/etc/crontab：644、/ etc/securetty：600、/etc/ssh/sshd_config：600。 </w:t>
            </w:r>
          </w:p>
        </w:tc>
      </w:tr>
      <w:tr w:rsidR="006E1EC7" w:rsidRPr="006E1EC7" w14:paraId="6D7BA43B" w14:textId="77777777" w:rsidTr="009153C9">
        <w:trPr>
          <w:trHeight w:val="454"/>
        </w:trPr>
        <w:tc>
          <w:tcPr>
            <w:tcW w:w="2880" w:type="dxa"/>
            <w:vMerge/>
          </w:tcPr>
          <w:p w14:paraId="05B5367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3F7984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1C9A7B5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2553CA15" w14:textId="77777777" w:rsidTr="009153C9">
        <w:trPr>
          <w:trHeight w:val="454"/>
        </w:trPr>
        <w:tc>
          <w:tcPr>
            <w:tcW w:w="2880" w:type="dxa"/>
            <w:vMerge/>
          </w:tcPr>
          <w:p w14:paraId="3B58588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7491E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5B31ECB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294B0F63" w14:textId="77777777" w:rsidTr="009153C9">
        <w:trPr>
          <w:trHeight w:val="454"/>
        </w:trPr>
        <w:tc>
          <w:tcPr>
            <w:tcW w:w="2880" w:type="dxa"/>
            <w:vMerge/>
          </w:tcPr>
          <w:p w14:paraId="1A7C3CA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B30A9C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04ED93C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65278B01" w14:textId="77777777" w:rsidTr="009153C9">
        <w:trPr>
          <w:trHeight w:val="454"/>
        </w:trPr>
        <w:tc>
          <w:tcPr>
            <w:tcW w:w="2880" w:type="dxa"/>
            <w:vMerge/>
          </w:tcPr>
          <w:p w14:paraId="3F9A177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583FE0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03B5812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w:t>
            </w:r>
            <w:r w:rsidRPr="006E1EC7">
              <w:rPr>
                <w:rFonts w:ascii="宋体" w:hAnsi="宋体" w:cs="Times New Roman"/>
                <w:kern w:val="0"/>
              </w:rPr>
              <w:lastRenderedPageBreak/>
              <w:t>宿主为root、权限设置为644，audit文件为700、message文件为600，其他文件权限为750，实现用户对文件的权限控制。</w:t>
            </w:r>
          </w:p>
        </w:tc>
      </w:tr>
      <w:tr w:rsidR="006E1EC7" w:rsidRPr="006E1EC7" w14:paraId="41139AEA" w14:textId="77777777" w:rsidTr="009153C9">
        <w:trPr>
          <w:trHeight w:val="454"/>
        </w:trPr>
        <w:tc>
          <w:tcPr>
            <w:tcW w:w="2880" w:type="dxa"/>
            <w:vMerge/>
          </w:tcPr>
          <w:p w14:paraId="390C922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24FFED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41F0770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7FB58E37" w14:textId="77777777" w:rsidTr="009153C9">
        <w:trPr>
          <w:trHeight w:val="454"/>
        </w:trPr>
        <w:tc>
          <w:tcPr>
            <w:tcW w:w="2880" w:type="dxa"/>
            <w:vMerge/>
          </w:tcPr>
          <w:p w14:paraId="282AEC8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1C0077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0EEB9B6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54EA4F01" w14:textId="77777777" w:rsidTr="009153C9">
        <w:trPr>
          <w:trHeight w:val="454"/>
        </w:trPr>
        <w:tc>
          <w:tcPr>
            <w:tcW w:w="2880" w:type="dxa"/>
            <w:vMerge w:val="restart"/>
            <w:vAlign w:val="center"/>
          </w:tcPr>
          <w:p w14:paraId="731DBEF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573465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1020C9C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6C6F3001" w14:textId="77777777" w:rsidTr="009153C9">
        <w:trPr>
          <w:trHeight w:val="454"/>
        </w:trPr>
        <w:tc>
          <w:tcPr>
            <w:tcW w:w="2880" w:type="dxa"/>
            <w:vMerge/>
          </w:tcPr>
          <w:p w14:paraId="3BE5C68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8FE423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4D3E5C7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1D0EE973" w14:textId="77777777" w:rsidTr="009153C9">
        <w:trPr>
          <w:trHeight w:val="454"/>
        </w:trPr>
        <w:tc>
          <w:tcPr>
            <w:tcW w:w="2880" w:type="dxa"/>
            <w:vMerge/>
          </w:tcPr>
          <w:p w14:paraId="0091753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74AE40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3F1B801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46E2E749" w14:textId="77777777" w:rsidTr="009153C9">
        <w:trPr>
          <w:trHeight w:val="454"/>
        </w:trPr>
        <w:tc>
          <w:tcPr>
            <w:tcW w:w="2880" w:type="dxa"/>
            <w:vMerge/>
          </w:tcPr>
          <w:p w14:paraId="601E9F7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1D97FE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w:t>
            </w:r>
            <w:r w:rsidRPr="006E1EC7">
              <w:rPr>
                <w:rFonts w:ascii="宋体" w:hAnsi="宋体" w:cs="Times New Roman"/>
                <w:kern w:val="0"/>
                <w:lang w:eastAsia="zh-CN"/>
              </w:rPr>
              <w:lastRenderedPageBreak/>
              <w:t>防止未经授权的中断。</w:t>
            </w:r>
          </w:p>
        </w:tc>
        <w:tc>
          <w:tcPr>
            <w:tcW w:w="2880" w:type="dxa"/>
            <w:vAlign w:val="center"/>
          </w:tcPr>
          <w:p w14:paraId="600BFC8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lastRenderedPageBreak/>
              <w:t>执行service auditd status</w:t>
            </w:r>
            <w:r w:rsidRPr="006E1EC7">
              <w:rPr>
                <w:rFonts w:ascii="宋体" w:hAnsi="宋体" w:cs="Times New Roman"/>
                <w:kern w:val="0"/>
              </w:rPr>
              <w:lastRenderedPageBreak/>
              <w:t>命令，系统开启auditd审计保护进程，审计进程由root用户维护，经现场使用yluser用户通过service auditd stop命令尝试中断审计进程，无法将审计进程单独中断。</w:t>
            </w:r>
          </w:p>
        </w:tc>
      </w:tr>
      <w:tr w:rsidR="006E1EC7" w:rsidRPr="006E1EC7" w14:paraId="30E1B848" w14:textId="77777777" w:rsidTr="009153C9">
        <w:trPr>
          <w:trHeight w:val="454"/>
        </w:trPr>
        <w:tc>
          <w:tcPr>
            <w:tcW w:w="2880" w:type="dxa"/>
            <w:vMerge w:val="restart"/>
            <w:vAlign w:val="center"/>
          </w:tcPr>
          <w:p w14:paraId="09CFB01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入侵防范</w:t>
            </w:r>
          </w:p>
        </w:tc>
        <w:tc>
          <w:tcPr>
            <w:tcW w:w="2880" w:type="dxa"/>
            <w:vAlign w:val="center"/>
          </w:tcPr>
          <w:p w14:paraId="7FA4252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5731E9C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installed命令查看操作系统已安装的程序包，存在Java、elasticsearch、SSH、天眼云镜agent等应用程序或组件，不存在与业务系统无关的组件和应用程序。</w:t>
            </w:r>
          </w:p>
        </w:tc>
      </w:tr>
      <w:tr w:rsidR="006E1EC7" w:rsidRPr="006E1EC7" w14:paraId="2B4900B5" w14:textId="77777777" w:rsidTr="009153C9">
        <w:trPr>
          <w:trHeight w:val="454"/>
        </w:trPr>
        <w:tc>
          <w:tcPr>
            <w:tcW w:w="2880" w:type="dxa"/>
            <w:vMerge/>
          </w:tcPr>
          <w:p w14:paraId="5E675ED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EAE899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48E2439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4F5F473C" w14:textId="77777777" w:rsidTr="009153C9">
        <w:trPr>
          <w:trHeight w:val="454"/>
        </w:trPr>
        <w:tc>
          <w:tcPr>
            <w:tcW w:w="2880" w:type="dxa"/>
            <w:vMerge/>
          </w:tcPr>
          <w:p w14:paraId="2AACE05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527597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11A0581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0F83EBCB" w14:textId="77777777" w:rsidTr="009153C9">
        <w:trPr>
          <w:trHeight w:val="454"/>
        </w:trPr>
        <w:tc>
          <w:tcPr>
            <w:tcW w:w="2880" w:type="dxa"/>
            <w:vMerge/>
          </w:tcPr>
          <w:p w14:paraId="153CB87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57C93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2729F40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0D6B6267" w14:textId="77777777" w:rsidTr="009153C9">
        <w:trPr>
          <w:trHeight w:val="454"/>
        </w:trPr>
        <w:tc>
          <w:tcPr>
            <w:tcW w:w="2880" w:type="dxa"/>
            <w:vMerge/>
          </w:tcPr>
          <w:p w14:paraId="52F97B2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7F647A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4E28C71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5E5B4D1B" w14:textId="77777777" w:rsidTr="009153C9">
        <w:trPr>
          <w:trHeight w:val="454"/>
        </w:trPr>
        <w:tc>
          <w:tcPr>
            <w:tcW w:w="2880" w:type="dxa"/>
            <w:vMerge/>
          </w:tcPr>
          <w:p w14:paraId="6BAACC1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264F49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4608E58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4C96793A" w14:textId="77777777" w:rsidTr="009153C9">
        <w:trPr>
          <w:trHeight w:val="454"/>
        </w:trPr>
        <w:tc>
          <w:tcPr>
            <w:tcW w:w="2880" w:type="dxa"/>
            <w:vAlign w:val="center"/>
          </w:tcPr>
          <w:p w14:paraId="6FA9DA7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恶意代码防范</w:t>
            </w:r>
          </w:p>
        </w:tc>
        <w:tc>
          <w:tcPr>
            <w:tcW w:w="2880" w:type="dxa"/>
            <w:vAlign w:val="center"/>
          </w:tcPr>
          <w:p w14:paraId="622E5F3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2807C17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7CF35D24" w14:textId="77777777" w:rsidTr="009153C9">
        <w:trPr>
          <w:trHeight w:val="454"/>
        </w:trPr>
        <w:tc>
          <w:tcPr>
            <w:tcW w:w="2880" w:type="dxa"/>
            <w:vAlign w:val="center"/>
          </w:tcPr>
          <w:p w14:paraId="43B5955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282EFA5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2D464C8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未采用技术措施对计算设备的系统引导程序、系统程序、重要配置参数和通信应用程序等进行可信验证。</w:t>
            </w:r>
          </w:p>
        </w:tc>
      </w:tr>
      <w:tr w:rsidR="006E1EC7" w:rsidRPr="006E1EC7" w14:paraId="79962C6A" w14:textId="77777777" w:rsidTr="009153C9">
        <w:trPr>
          <w:trHeight w:val="454"/>
        </w:trPr>
        <w:tc>
          <w:tcPr>
            <w:tcW w:w="2880" w:type="dxa"/>
            <w:vMerge w:val="restart"/>
            <w:vAlign w:val="center"/>
          </w:tcPr>
          <w:p w14:paraId="1F49167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51EF3B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61B8620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4661F7B3" w14:textId="77777777" w:rsidTr="009153C9">
        <w:trPr>
          <w:trHeight w:val="454"/>
        </w:trPr>
        <w:tc>
          <w:tcPr>
            <w:tcW w:w="2880" w:type="dxa"/>
            <w:vMerge/>
          </w:tcPr>
          <w:p w14:paraId="1132D85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6A268E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7FA05E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04180263" w14:textId="77777777" w:rsidTr="009153C9">
        <w:trPr>
          <w:trHeight w:val="454"/>
        </w:trPr>
        <w:tc>
          <w:tcPr>
            <w:tcW w:w="2880" w:type="dxa"/>
            <w:vMerge w:val="restart"/>
            <w:vAlign w:val="center"/>
          </w:tcPr>
          <w:p w14:paraId="3768796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3E06230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0C7BCA9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36E244B3" w14:textId="77777777" w:rsidTr="009153C9">
        <w:trPr>
          <w:trHeight w:val="454"/>
        </w:trPr>
        <w:tc>
          <w:tcPr>
            <w:tcW w:w="2880" w:type="dxa"/>
            <w:vMerge/>
          </w:tcPr>
          <w:p w14:paraId="2820494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9A84DA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48B7311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504D1C0C" w14:textId="77777777" w:rsidTr="009153C9">
        <w:trPr>
          <w:trHeight w:val="454"/>
        </w:trPr>
        <w:tc>
          <w:tcPr>
            <w:tcW w:w="2880" w:type="dxa"/>
            <w:vMerge w:val="restart"/>
            <w:vAlign w:val="center"/>
          </w:tcPr>
          <w:p w14:paraId="2172539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39FE2D3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67194A8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7B601239" w14:textId="77777777" w:rsidTr="009153C9">
        <w:trPr>
          <w:trHeight w:val="454"/>
        </w:trPr>
        <w:tc>
          <w:tcPr>
            <w:tcW w:w="2880" w:type="dxa"/>
            <w:vMerge/>
          </w:tcPr>
          <w:p w14:paraId="3939CDA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99268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00B0029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1BABA772" w14:textId="77777777" w:rsidTr="009153C9">
        <w:trPr>
          <w:trHeight w:val="454"/>
        </w:trPr>
        <w:tc>
          <w:tcPr>
            <w:tcW w:w="2880" w:type="dxa"/>
            <w:vMerge/>
          </w:tcPr>
          <w:p w14:paraId="2FA81DD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F8D1C7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4389E1E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5572C54E" w14:textId="77777777" w:rsidTr="009153C9">
        <w:trPr>
          <w:trHeight w:val="454"/>
        </w:trPr>
        <w:tc>
          <w:tcPr>
            <w:tcW w:w="2880" w:type="dxa"/>
            <w:vMerge w:val="restart"/>
            <w:vAlign w:val="center"/>
          </w:tcPr>
          <w:p w14:paraId="23437C0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6EFB156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3170F4F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082A5A78" w14:textId="77777777" w:rsidTr="009153C9">
        <w:trPr>
          <w:trHeight w:val="454"/>
        </w:trPr>
        <w:tc>
          <w:tcPr>
            <w:tcW w:w="2880" w:type="dxa"/>
            <w:vMerge/>
          </w:tcPr>
          <w:p w14:paraId="2F081AC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4F8FFA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3F750AC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5BDD6497"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5768DB22" w14:textId="7625C643"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4.1.3.</w:t>
      </w:r>
      <w:r w:rsidR="006E1EC7" w:rsidRPr="006E1EC7">
        <w:rPr>
          <w:rFonts w:ascii="宋体" w:hAnsi="宋体" w:cs="Times New Roman"/>
          <w:bCs/>
          <w:iCs/>
          <w:color w:val="000000"/>
          <w:kern w:val="0"/>
          <w:sz w:val="28"/>
          <w:szCs w:val="22"/>
          <w:lang w:eastAsia="en-US"/>
        </w:rPr>
        <w:t>67. 数据索引服务器12</w:t>
      </w:r>
    </w:p>
    <w:tbl>
      <w:tblPr>
        <w:tblStyle w:val="5b"/>
        <w:tblW w:w="0" w:type="auto"/>
        <w:tblLook w:val="04A0" w:firstRow="1" w:lastRow="0" w:firstColumn="1" w:lastColumn="0" w:noHBand="0" w:noVBand="1"/>
      </w:tblPr>
      <w:tblGrid>
        <w:gridCol w:w="2706"/>
        <w:gridCol w:w="2720"/>
        <w:gridCol w:w="2870"/>
      </w:tblGrid>
      <w:tr w:rsidR="006E1EC7" w:rsidRPr="006E1EC7" w14:paraId="539D3324" w14:textId="77777777" w:rsidTr="009153C9">
        <w:trPr>
          <w:trHeight w:val="454"/>
        </w:trPr>
        <w:tc>
          <w:tcPr>
            <w:tcW w:w="2880" w:type="dxa"/>
            <w:shd w:val="clear" w:color="auto" w:fill="7D7D7D"/>
            <w:vAlign w:val="center"/>
          </w:tcPr>
          <w:p w14:paraId="6CAB7ED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0A2EEA7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44E656D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53E037B7" w14:textId="77777777" w:rsidTr="009153C9">
        <w:trPr>
          <w:trHeight w:val="454"/>
        </w:trPr>
        <w:tc>
          <w:tcPr>
            <w:tcW w:w="2880" w:type="dxa"/>
            <w:vMerge w:val="restart"/>
            <w:vAlign w:val="center"/>
          </w:tcPr>
          <w:p w14:paraId="50BFD42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6A3AC1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6B1D089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7C79E67A" w14:textId="77777777" w:rsidTr="009153C9">
        <w:trPr>
          <w:trHeight w:val="454"/>
        </w:trPr>
        <w:tc>
          <w:tcPr>
            <w:tcW w:w="2880" w:type="dxa"/>
            <w:vMerge/>
          </w:tcPr>
          <w:p w14:paraId="5BC648D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0E42B8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2C66BD5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1AC4AD48" w14:textId="77777777" w:rsidTr="009153C9">
        <w:trPr>
          <w:trHeight w:val="454"/>
        </w:trPr>
        <w:tc>
          <w:tcPr>
            <w:tcW w:w="2880" w:type="dxa"/>
            <w:vMerge/>
          </w:tcPr>
          <w:p w14:paraId="6B8BC18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B8CC8A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12F9F8A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3D92D85C" w14:textId="77777777" w:rsidTr="009153C9">
        <w:trPr>
          <w:trHeight w:val="454"/>
        </w:trPr>
        <w:tc>
          <w:tcPr>
            <w:tcW w:w="2880" w:type="dxa"/>
            <w:vMerge/>
          </w:tcPr>
          <w:p w14:paraId="063866B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CCA5AB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3A071A9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0C75812A" w14:textId="77777777" w:rsidTr="009153C9">
        <w:trPr>
          <w:trHeight w:val="454"/>
        </w:trPr>
        <w:tc>
          <w:tcPr>
            <w:tcW w:w="2880" w:type="dxa"/>
            <w:vMerge w:val="restart"/>
            <w:vAlign w:val="center"/>
          </w:tcPr>
          <w:p w14:paraId="4583174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512151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064E7F4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 xml:space="preserve">1）经访谈，通过root账户为登录的用户创建账户、分配权限；2）执行ls -l命令查看关键文件权限，均已为账户分配了相应权限，相关文件权限设置为/etc/shadow：000、/etc/passwd：644、/etc/group：644、/etc/profile：644、/etc/crontab：644、/ etc/securetty：600、/etc/ssh/sshd_config：600。 </w:t>
            </w:r>
          </w:p>
        </w:tc>
      </w:tr>
      <w:tr w:rsidR="006E1EC7" w:rsidRPr="006E1EC7" w14:paraId="555C49FA" w14:textId="77777777" w:rsidTr="009153C9">
        <w:trPr>
          <w:trHeight w:val="454"/>
        </w:trPr>
        <w:tc>
          <w:tcPr>
            <w:tcW w:w="2880" w:type="dxa"/>
            <w:vMerge/>
          </w:tcPr>
          <w:p w14:paraId="12E8EED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D1F8BF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0E4A599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01767739" w14:textId="77777777" w:rsidTr="009153C9">
        <w:trPr>
          <w:trHeight w:val="454"/>
        </w:trPr>
        <w:tc>
          <w:tcPr>
            <w:tcW w:w="2880" w:type="dxa"/>
            <w:vMerge/>
          </w:tcPr>
          <w:p w14:paraId="508EDE4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3F217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4970A4F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28D955B7" w14:textId="77777777" w:rsidTr="009153C9">
        <w:trPr>
          <w:trHeight w:val="454"/>
        </w:trPr>
        <w:tc>
          <w:tcPr>
            <w:tcW w:w="2880" w:type="dxa"/>
            <w:vMerge/>
          </w:tcPr>
          <w:p w14:paraId="38C87C1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E4DECB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0E7E92F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3969CB51" w14:textId="77777777" w:rsidTr="009153C9">
        <w:trPr>
          <w:trHeight w:val="454"/>
        </w:trPr>
        <w:tc>
          <w:tcPr>
            <w:tcW w:w="2880" w:type="dxa"/>
            <w:vMerge/>
          </w:tcPr>
          <w:p w14:paraId="34BA1F9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35B33C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3CDE5B8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3709220E" w14:textId="77777777" w:rsidTr="009153C9">
        <w:trPr>
          <w:trHeight w:val="454"/>
        </w:trPr>
        <w:tc>
          <w:tcPr>
            <w:tcW w:w="2880" w:type="dxa"/>
            <w:vMerge/>
          </w:tcPr>
          <w:p w14:paraId="2AA9BFA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D29A88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52342F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72B9E077" w14:textId="77777777" w:rsidTr="009153C9">
        <w:trPr>
          <w:trHeight w:val="454"/>
        </w:trPr>
        <w:tc>
          <w:tcPr>
            <w:tcW w:w="2880" w:type="dxa"/>
            <w:vMerge/>
          </w:tcPr>
          <w:p w14:paraId="746C39D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6F2F2B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615771E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25064EAA" w14:textId="77777777" w:rsidTr="009153C9">
        <w:trPr>
          <w:trHeight w:val="454"/>
        </w:trPr>
        <w:tc>
          <w:tcPr>
            <w:tcW w:w="2880" w:type="dxa"/>
            <w:vMerge w:val="restart"/>
            <w:vAlign w:val="center"/>
          </w:tcPr>
          <w:p w14:paraId="5FE539D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77E94D8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4C4F9B5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41C5B9E4" w14:textId="77777777" w:rsidTr="009153C9">
        <w:trPr>
          <w:trHeight w:val="454"/>
        </w:trPr>
        <w:tc>
          <w:tcPr>
            <w:tcW w:w="2880" w:type="dxa"/>
            <w:vMerge/>
          </w:tcPr>
          <w:p w14:paraId="7E049A3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19DDE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7077DF7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1B0117A1" w14:textId="77777777" w:rsidTr="009153C9">
        <w:trPr>
          <w:trHeight w:val="454"/>
        </w:trPr>
        <w:tc>
          <w:tcPr>
            <w:tcW w:w="2880" w:type="dxa"/>
            <w:vMerge/>
          </w:tcPr>
          <w:p w14:paraId="597946D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CA0100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4393DFE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w:t>
            </w:r>
            <w:r w:rsidRPr="006E1EC7">
              <w:rPr>
                <w:rFonts w:ascii="宋体" w:hAnsi="宋体" w:cs="Times New Roman"/>
                <w:kern w:val="0"/>
              </w:rPr>
              <w:lastRenderedPageBreak/>
              <w:t>至360本地安全大脑，保存时间满足180天以上。</w:t>
            </w:r>
          </w:p>
        </w:tc>
      </w:tr>
      <w:tr w:rsidR="006E1EC7" w:rsidRPr="006E1EC7" w14:paraId="6CF48FE6" w14:textId="77777777" w:rsidTr="009153C9">
        <w:trPr>
          <w:trHeight w:val="454"/>
        </w:trPr>
        <w:tc>
          <w:tcPr>
            <w:tcW w:w="2880" w:type="dxa"/>
            <w:vMerge/>
          </w:tcPr>
          <w:p w14:paraId="13F4414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C77EBD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3F9FB52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5B305BAA" w14:textId="77777777" w:rsidTr="009153C9">
        <w:trPr>
          <w:trHeight w:val="454"/>
        </w:trPr>
        <w:tc>
          <w:tcPr>
            <w:tcW w:w="2880" w:type="dxa"/>
            <w:vMerge w:val="restart"/>
            <w:vAlign w:val="center"/>
          </w:tcPr>
          <w:p w14:paraId="7D414D6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4D4298E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0EF1540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installed命令查看操作系统已安装的程序包，存在Java、elasticsearch、SSH、天眼云镜agent等应用程序或组件，不存在与业务系统无关的组件和应用程序。</w:t>
            </w:r>
          </w:p>
        </w:tc>
      </w:tr>
      <w:tr w:rsidR="006E1EC7" w:rsidRPr="006E1EC7" w14:paraId="16BA0687" w14:textId="77777777" w:rsidTr="009153C9">
        <w:trPr>
          <w:trHeight w:val="454"/>
        </w:trPr>
        <w:tc>
          <w:tcPr>
            <w:tcW w:w="2880" w:type="dxa"/>
            <w:vMerge/>
          </w:tcPr>
          <w:p w14:paraId="6939768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C84F6D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73FEF2E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037A88A8" w14:textId="77777777" w:rsidTr="009153C9">
        <w:trPr>
          <w:trHeight w:val="454"/>
        </w:trPr>
        <w:tc>
          <w:tcPr>
            <w:tcW w:w="2880" w:type="dxa"/>
            <w:vMerge/>
          </w:tcPr>
          <w:p w14:paraId="799924E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329DD8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7823763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02453AF9" w14:textId="77777777" w:rsidTr="009153C9">
        <w:trPr>
          <w:trHeight w:val="454"/>
        </w:trPr>
        <w:tc>
          <w:tcPr>
            <w:tcW w:w="2880" w:type="dxa"/>
            <w:vMerge/>
          </w:tcPr>
          <w:p w14:paraId="0ED93E7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F3E463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5319079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6B6132AB" w14:textId="77777777" w:rsidTr="009153C9">
        <w:trPr>
          <w:trHeight w:val="454"/>
        </w:trPr>
        <w:tc>
          <w:tcPr>
            <w:tcW w:w="2880" w:type="dxa"/>
            <w:vMerge/>
          </w:tcPr>
          <w:p w14:paraId="34F4136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29887E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00A23F4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7423B310" w14:textId="77777777" w:rsidTr="009153C9">
        <w:trPr>
          <w:trHeight w:val="454"/>
        </w:trPr>
        <w:tc>
          <w:tcPr>
            <w:tcW w:w="2880" w:type="dxa"/>
            <w:vMerge/>
          </w:tcPr>
          <w:p w14:paraId="0AE1C1B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1D11E3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1E81C9B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0F6320A1" w14:textId="77777777" w:rsidTr="009153C9">
        <w:trPr>
          <w:trHeight w:val="454"/>
        </w:trPr>
        <w:tc>
          <w:tcPr>
            <w:tcW w:w="2880" w:type="dxa"/>
            <w:vAlign w:val="center"/>
          </w:tcPr>
          <w:p w14:paraId="1899614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4F34B89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3499E7E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4AB6CE1E" w14:textId="77777777" w:rsidTr="009153C9">
        <w:trPr>
          <w:trHeight w:val="454"/>
        </w:trPr>
        <w:tc>
          <w:tcPr>
            <w:tcW w:w="2880" w:type="dxa"/>
            <w:vAlign w:val="center"/>
          </w:tcPr>
          <w:p w14:paraId="68E7766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12B7782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23889B3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未采用技术措施对计算设备的系统引导程序、系统程序、重要配置参数和通信应用程序等进行可信验证。</w:t>
            </w:r>
          </w:p>
        </w:tc>
      </w:tr>
      <w:tr w:rsidR="006E1EC7" w:rsidRPr="006E1EC7" w14:paraId="193B3422" w14:textId="77777777" w:rsidTr="009153C9">
        <w:trPr>
          <w:trHeight w:val="454"/>
        </w:trPr>
        <w:tc>
          <w:tcPr>
            <w:tcW w:w="2880" w:type="dxa"/>
            <w:vMerge w:val="restart"/>
            <w:vAlign w:val="center"/>
          </w:tcPr>
          <w:p w14:paraId="620E1F8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52DC549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69A5D07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63983685" w14:textId="77777777" w:rsidTr="009153C9">
        <w:trPr>
          <w:trHeight w:val="454"/>
        </w:trPr>
        <w:tc>
          <w:tcPr>
            <w:tcW w:w="2880" w:type="dxa"/>
            <w:vMerge/>
          </w:tcPr>
          <w:p w14:paraId="0F4BBA1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72EF7F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0FEBC95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7FCB9042" w14:textId="77777777" w:rsidTr="009153C9">
        <w:trPr>
          <w:trHeight w:val="454"/>
        </w:trPr>
        <w:tc>
          <w:tcPr>
            <w:tcW w:w="2880" w:type="dxa"/>
            <w:vMerge w:val="restart"/>
            <w:vAlign w:val="center"/>
          </w:tcPr>
          <w:p w14:paraId="6170685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305F3A7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505249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04757D76" w14:textId="77777777" w:rsidTr="009153C9">
        <w:trPr>
          <w:trHeight w:val="454"/>
        </w:trPr>
        <w:tc>
          <w:tcPr>
            <w:tcW w:w="2880" w:type="dxa"/>
            <w:vMerge/>
          </w:tcPr>
          <w:p w14:paraId="3F6A330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8357C5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66EF46A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62D5857B" w14:textId="77777777" w:rsidTr="009153C9">
        <w:trPr>
          <w:trHeight w:val="454"/>
        </w:trPr>
        <w:tc>
          <w:tcPr>
            <w:tcW w:w="2880" w:type="dxa"/>
            <w:vMerge w:val="restart"/>
            <w:vAlign w:val="center"/>
          </w:tcPr>
          <w:p w14:paraId="2A5ACBB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数据备份恢复</w:t>
            </w:r>
          </w:p>
        </w:tc>
        <w:tc>
          <w:tcPr>
            <w:tcW w:w="2880" w:type="dxa"/>
            <w:vAlign w:val="center"/>
          </w:tcPr>
          <w:p w14:paraId="78461FF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35463E6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20B312FB" w14:textId="77777777" w:rsidTr="009153C9">
        <w:trPr>
          <w:trHeight w:val="454"/>
        </w:trPr>
        <w:tc>
          <w:tcPr>
            <w:tcW w:w="2880" w:type="dxa"/>
            <w:vMerge/>
          </w:tcPr>
          <w:p w14:paraId="346EAE2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51AF7C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46A0C5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2339E141" w14:textId="77777777" w:rsidTr="009153C9">
        <w:trPr>
          <w:trHeight w:val="454"/>
        </w:trPr>
        <w:tc>
          <w:tcPr>
            <w:tcW w:w="2880" w:type="dxa"/>
            <w:vMerge/>
          </w:tcPr>
          <w:p w14:paraId="10EBE99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56C5D5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694550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44758FD6" w14:textId="77777777" w:rsidTr="009153C9">
        <w:trPr>
          <w:trHeight w:val="454"/>
        </w:trPr>
        <w:tc>
          <w:tcPr>
            <w:tcW w:w="2880" w:type="dxa"/>
            <w:vMerge w:val="restart"/>
            <w:vAlign w:val="center"/>
          </w:tcPr>
          <w:p w14:paraId="7E833C1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0BA581D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6773118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0D4B6190" w14:textId="77777777" w:rsidTr="009153C9">
        <w:trPr>
          <w:trHeight w:val="454"/>
        </w:trPr>
        <w:tc>
          <w:tcPr>
            <w:tcW w:w="2880" w:type="dxa"/>
            <w:vMerge/>
          </w:tcPr>
          <w:p w14:paraId="6D1BEC5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347B40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50D16CE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1FEA9905"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05FD2824" w14:textId="3EF81C7D"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4.1.3.</w:t>
      </w:r>
      <w:r w:rsidR="006E1EC7" w:rsidRPr="006E1EC7">
        <w:rPr>
          <w:rFonts w:ascii="宋体" w:hAnsi="宋体" w:cs="Times New Roman"/>
          <w:bCs/>
          <w:iCs/>
          <w:color w:val="000000"/>
          <w:kern w:val="0"/>
          <w:sz w:val="28"/>
          <w:szCs w:val="22"/>
          <w:lang w:eastAsia="en-US"/>
        </w:rPr>
        <w:t>68. 数据索引服务器17</w:t>
      </w:r>
    </w:p>
    <w:tbl>
      <w:tblPr>
        <w:tblStyle w:val="5b"/>
        <w:tblW w:w="0" w:type="auto"/>
        <w:tblLook w:val="04A0" w:firstRow="1" w:lastRow="0" w:firstColumn="1" w:lastColumn="0" w:noHBand="0" w:noVBand="1"/>
      </w:tblPr>
      <w:tblGrid>
        <w:gridCol w:w="2706"/>
        <w:gridCol w:w="2720"/>
        <w:gridCol w:w="2870"/>
      </w:tblGrid>
      <w:tr w:rsidR="006E1EC7" w:rsidRPr="006E1EC7" w14:paraId="0A23CCC1" w14:textId="77777777" w:rsidTr="009153C9">
        <w:trPr>
          <w:trHeight w:val="454"/>
        </w:trPr>
        <w:tc>
          <w:tcPr>
            <w:tcW w:w="2880" w:type="dxa"/>
            <w:shd w:val="clear" w:color="auto" w:fill="7D7D7D"/>
            <w:vAlign w:val="center"/>
          </w:tcPr>
          <w:p w14:paraId="5BF99FF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127A3A4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761B233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1A78C3AC" w14:textId="77777777" w:rsidTr="009153C9">
        <w:trPr>
          <w:trHeight w:val="454"/>
        </w:trPr>
        <w:tc>
          <w:tcPr>
            <w:tcW w:w="2880" w:type="dxa"/>
            <w:vMerge w:val="restart"/>
            <w:vAlign w:val="center"/>
          </w:tcPr>
          <w:p w14:paraId="1A72C9A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40AFC93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32C714E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07402757" w14:textId="77777777" w:rsidTr="009153C9">
        <w:trPr>
          <w:trHeight w:val="454"/>
        </w:trPr>
        <w:tc>
          <w:tcPr>
            <w:tcW w:w="2880" w:type="dxa"/>
            <w:vMerge/>
          </w:tcPr>
          <w:p w14:paraId="25F75F5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E11A63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2622270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75F76CE5" w14:textId="77777777" w:rsidTr="009153C9">
        <w:trPr>
          <w:trHeight w:val="454"/>
        </w:trPr>
        <w:tc>
          <w:tcPr>
            <w:tcW w:w="2880" w:type="dxa"/>
            <w:vMerge/>
          </w:tcPr>
          <w:p w14:paraId="4331E86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CACBEC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3A1FEDE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w:t>
            </w:r>
            <w:r w:rsidRPr="006E1EC7">
              <w:rPr>
                <w:rFonts w:ascii="宋体" w:hAnsi="宋体" w:cs="Times New Roman"/>
                <w:kern w:val="0"/>
                <w:lang w:eastAsia="zh-CN"/>
              </w:rPr>
              <w:lastRenderedPageBreak/>
              <w:t>令查看操作系统远程管理端口，不存在Telnet端口，防止鉴别信息在网络传输过程中的被窃听。</w:t>
            </w:r>
          </w:p>
        </w:tc>
      </w:tr>
      <w:tr w:rsidR="006E1EC7" w:rsidRPr="006E1EC7" w14:paraId="5E063D30" w14:textId="77777777" w:rsidTr="009153C9">
        <w:trPr>
          <w:trHeight w:val="454"/>
        </w:trPr>
        <w:tc>
          <w:tcPr>
            <w:tcW w:w="2880" w:type="dxa"/>
            <w:vMerge/>
          </w:tcPr>
          <w:p w14:paraId="3019783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C24B1F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06CC131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13D6C875" w14:textId="77777777" w:rsidTr="009153C9">
        <w:trPr>
          <w:trHeight w:val="454"/>
        </w:trPr>
        <w:tc>
          <w:tcPr>
            <w:tcW w:w="2880" w:type="dxa"/>
            <w:vMerge w:val="restart"/>
            <w:vAlign w:val="center"/>
          </w:tcPr>
          <w:p w14:paraId="30664BB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5F7410F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02BC7B6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 xml:space="preserve">1）经访谈，通过root账户为登录的用户创建账户、分配权限；2）执行ls -l命令查看关键文件权限，均已为账户分配了相应权限，相关文件权限设置为/etc/shadow：000、/etc/passwd：644、/etc/group：644、/etc/profile：644、/etc/crontab：644、/ etc/securetty：600、/etc/ssh/sshd_config：600。 </w:t>
            </w:r>
          </w:p>
        </w:tc>
      </w:tr>
      <w:tr w:rsidR="006E1EC7" w:rsidRPr="006E1EC7" w14:paraId="638FC998" w14:textId="77777777" w:rsidTr="009153C9">
        <w:trPr>
          <w:trHeight w:val="454"/>
        </w:trPr>
        <w:tc>
          <w:tcPr>
            <w:tcW w:w="2880" w:type="dxa"/>
            <w:vMerge/>
          </w:tcPr>
          <w:p w14:paraId="31D4E02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EA8637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2CFC3BD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79045255" w14:textId="77777777" w:rsidTr="009153C9">
        <w:trPr>
          <w:trHeight w:val="454"/>
        </w:trPr>
        <w:tc>
          <w:tcPr>
            <w:tcW w:w="2880" w:type="dxa"/>
            <w:vMerge/>
          </w:tcPr>
          <w:p w14:paraId="1E35B20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CFC4A6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45C0302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w:t>
            </w:r>
            <w:r w:rsidRPr="006E1EC7">
              <w:rPr>
                <w:rFonts w:ascii="宋体" w:hAnsi="宋体" w:cs="Times New Roman"/>
                <w:kern w:val="0"/>
                <w:lang w:eastAsia="zh-CN"/>
              </w:rPr>
              <w:lastRenderedPageBreak/>
              <w:t>统时共用一个账户的情况。</w:t>
            </w:r>
          </w:p>
        </w:tc>
      </w:tr>
      <w:tr w:rsidR="006E1EC7" w:rsidRPr="006E1EC7" w14:paraId="2927EB3A" w14:textId="77777777" w:rsidTr="009153C9">
        <w:trPr>
          <w:trHeight w:val="454"/>
        </w:trPr>
        <w:tc>
          <w:tcPr>
            <w:tcW w:w="2880" w:type="dxa"/>
            <w:vMerge/>
          </w:tcPr>
          <w:p w14:paraId="35D784F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815860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5CC2684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742E734E" w14:textId="77777777" w:rsidTr="009153C9">
        <w:trPr>
          <w:trHeight w:val="454"/>
        </w:trPr>
        <w:tc>
          <w:tcPr>
            <w:tcW w:w="2880" w:type="dxa"/>
            <w:vMerge/>
          </w:tcPr>
          <w:p w14:paraId="7B77CBB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DCEF56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47AA87F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4E74B94E" w14:textId="77777777" w:rsidTr="009153C9">
        <w:trPr>
          <w:trHeight w:val="454"/>
        </w:trPr>
        <w:tc>
          <w:tcPr>
            <w:tcW w:w="2880" w:type="dxa"/>
            <w:vMerge/>
          </w:tcPr>
          <w:p w14:paraId="350A651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AD59AB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1F9C68F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27B706AB" w14:textId="77777777" w:rsidTr="009153C9">
        <w:trPr>
          <w:trHeight w:val="454"/>
        </w:trPr>
        <w:tc>
          <w:tcPr>
            <w:tcW w:w="2880" w:type="dxa"/>
            <w:vMerge/>
          </w:tcPr>
          <w:p w14:paraId="6EF5C7C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5FE842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702071B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1608B03D" w14:textId="77777777" w:rsidTr="009153C9">
        <w:trPr>
          <w:trHeight w:val="454"/>
        </w:trPr>
        <w:tc>
          <w:tcPr>
            <w:tcW w:w="2880" w:type="dxa"/>
            <w:vMerge w:val="restart"/>
            <w:vAlign w:val="center"/>
          </w:tcPr>
          <w:p w14:paraId="3387A6C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76155C1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2C7B6CC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278BE730" w14:textId="77777777" w:rsidTr="009153C9">
        <w:trPr>
          <w:trHeight w:val="454"/>
        </w:trPr>
        <w:tc>
          <w:tcPr>
            <w:tcW w:w="2880" w:type="dxa"/>
            <w:vMerge/>
          </w:tcPr>
          <w:p w14:paraId="665DD28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861572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09589D0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209DCCA1" w14:textId="77777777" w:rsidTr="009153C9">
        <w:trPr>
          <w:trHeight w:val="454"/>
        </w:trPr>
        <w:tc>
          <w:tcPr>
            <w:tcW w:w="2880" w:type="dxa"/>
            <w:vMerge/>
          </w:tcPr>
          <w:p w14:paraId="3D30DC4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67F60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w:t>
            </w:r>
            <w:r w:rsidRPr="006E1EC7">
              <w:rPr>
                <w:rFonts w:ascii="宋体" w:hAnsi="宋体" w:cs="Times New Roman"/>
                <w:kern w:val="0"/>
                <w:lang w:eastAsia="zh-CN"/>
              </w:rPr>
              <w:lastRenderedPageBreak/>
              <w:t>的删除、修改或覆盖等；</w:t>
            </w:r>
          </w:p>
        </w:tc>
        <w:tc>
          <w:tcPr>
            <w:tcW w:w="2880" w:type="dxa"/>
            <w:vAlign w:val="center"/>
          </w:tcPr>
          <w:p w14:paraId="2F9FCD9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lastRenderedPageBreak/>
              <w:t>1）通过访问权限对审计记录进行保护，日志文件</w:t>
            </w:r>
            <w:r w:rsidRPr="006E1EC7">
              <w:rPr>
                <w:rFonts w:ascii="宋体" w:hAnsi="宋体" w:cs="Times New Roman"/>
                <w:kern w:val="0"/>
              </w:rPr>
              <w:lastRenderedPageBreak/>
              <w:t>/var/log/messages、/var/log/secure、/var/log/audit/audit.log访问 权限均为600；2）审计记录本地保存，且实时备份至360本地安全大脑，保存时间满足180天以上。</w:t>
            </w:r>
          </w:p>
        </w:tc>
      </w:tr>
      <w:tr w:rsidR="006E1EC7" w:rsidRPr="006E1EC7" w14:paraId="3F34E5EA" w14:textId="77777777" w:rsidTr="009153C9">
        <w:trPr>
          <w:trHeight w:val="454"/>
        </w:trPr>
        <w:tc>
          <w:tcPr>
            <w:tcW w:w="2880" w:type="dxa"/>
            <w:vMerge/>
          </w:tcPr>
          <w:p w14:paraId="60C0029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131683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1F774F9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117E2765" w14:textId="77777777" w:rsidTr="009153C9">
        <w:trPr>
          <w:trHeight w:val="454"/>
        </w:trPr>
        <w:tc>
          <w:tcPr>
            <w:tcW w:w="2880" w:type="dxa"/>
            <w:vMerge w:val="restart"/>
            <w:vAlign w:val="center"/>
          </w:tcPr>
          <w:p w14:paraId="6B65133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1F9F946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480C0DE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installed命令查看操作系统已安装的程序包，存在Java、elasticsearch、SSH、天眼云镜agent等应用程序或组件，不存在与业务系统无关的组件和应用程序。</w:t>
            </w:r>
          </w:p>
        </w:tc>
      </w:tr>
      <w:tr w:rsidR="006E1EC7" w:rsidRPr="006E1EC7" w14:paraId="1AAF01F5" w14:textId="77777777" w:rsidTr="009153C9">
        <w:trPr>
          <w:trHeight w:val="454"/>
        </w:trPr>
        <w:tc>
          <w:tcPr>
            <w:tcW w:w="2880" w:type="dxa"/>
            <w:vMerge/>
          </w:tcPr>
          <w:p w14:paraId="2FBA045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E445A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6F5E960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7A398A1B" w14:textId="77777777" w:rsidTr="009153C9">
        <w:trPr>
          <w:trHeight w:val="454"/>
        </w:trPr>
        <w:tc>
          <w:tcPr>
            <w:tcW w:w="2880" w:type="dxa"/>
            <w:vMerge/>
          </w:tcPr>
          <w:p w14:paraId="46EAE57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C7157A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633B6FB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46061AA1" w14:textId="77777777" w:rsidTr="009153C9">
        <w:trPr>
          <w:trHeight w:val="454"/>
        </w:trPr>
        <w:tc>
          <w:tcPr>
            <w:tcW w:w="2880" w:type="dxa"/>
            <w:vMerge/>
          </w:tcPr>
          <w:p w14:paraId="0C742AB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F97808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522A90E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4A90C80F" w14:textId="77777777" w:rsidTr="009153C9">
        <w:trPr>
          <w:trHeight w:val="454"/>
        </w:trPr>
        <w:tc>
          <w:tcPr>
            <w:tcW w:w="2880" w:type="dxa"/>
            <w:vMerge/>
          </w:tcPr>
          <w:p w14:paraId="7338601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4CC194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w:t>
            </w:r>
            <w:r w:rsidRPr="006E1EC7">
              <w:rPr>
                <w:rFonts w:ascii="宋体" w:hAnsi="宋体" w:cs="Times New Roman"/>
                <w:kern w:val="0"/>
                <w:lang w:eastAsia="zh-CN"/>
              </w:rPr>
              <w:lastRenderedPageBreak/>
              <w:t>漏洞，并在经过充分测试评估后，及时修补漏洞；</w:t>
            </w:r>
          </w:p>
        </w:tc>
        <w:tc>
          <w:tcPr>
            <w:tcW w:w="2880" w:type="dxa"/>
            <w:vAlign w:val="center"/>
          </w:tcPr>
          <w:p w14:paraId="34F232B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lastRenderedPageBreak/>
              <w:t>1）经过漏洞扫描，服务器不</w:t>
            </w:r>
            <w:r w:rsidRPr="006E1EC7">
              <w:rPr>
                <w:rFonts w:ascii="宋体" w:hAnsi="宋体" w:cs="Times New Roman"/>
                <w:kern w:val="0"/>
              </w:rPr>
              <w:lastRenderedPageBreak/>
              <w:t>存在高危安全漏洞；2）执行rpm -qa grep patch命令，查看系统补丁已更新至最新。</w:t>
            </w:r>
          </w:p>
        </w:tc>
      </w:tr>
      <w:tr w:rsidR="006E1EC7" w:rsidRPr="006E1EC7" w14:paraId="526A24BC" w14:textId="77777777" w:rsidTr="009153C9">
        <w:trPr>
          <w:trHeight w:val="454"/>
        </w:trPr>
        <w:tc>
          <w:tcPr>
            <w:tcW w:w="2880" w:type="dxa"/>
            <w:vMerge/>
          </w:tcPr>
          <w:p w14:paraId="2F57D40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76DA53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24685AA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1D17BD42" w14:textId="77777777" w:rsidTr="009153C9">
        <w:trPr>
          <w:trHeight w:val="454"/>
        </w:trPr>
        <w:tc>
          <w:tcPr>
            <w:tcW w:w="2880" w:type="dxa"/>
            <w:vAlign w:val="center"/>
          </w:tcPr>
          <w:p w14:paraId="4D10345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01B5952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2E26AF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64C5B89C" w14:textId="77777777" w:rsidTr="009153C9">
        <w:trPr>
          <w:trHeight w:val="454"/>
        </w:trPr>
        <w:tc>
          <w:tcPr>
            <w:tcW w:w="2880" w:type="dxa"/>
            <w:vAlign w:val="center"/>
          </w:tcPr>
          <w:p w14:paraId="32C4446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2E81CCF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44A0B82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未采用技术措施对计算设备的系统引导程序、系统程序、重要配置参数和通信应用程序等进行可信验证。</w:t>
            </w:r>
          </w:p>
        </w:tc>
      </w:tr>
      <w:tr w:rsidR="006E1EC7" w:rsidRPr="006E1EC7" w14:paraId="6C2C0FD8" w14:textId="77777777" w:rsidTr="009153C9">
        <w:trPr>
          <w:trHeight w:val="454"/>
        </w:trPr>
        <w:tc>
          <w:tcPr>
            <w:tcW w:w="2880" w:type="dxa"/>
            <w:vMerge w:val="restart"/>
            <w:vAlign w:val="center"/>
          </w:tcPr>
          <w:p w14:paraId="10482FF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3C64AA7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7CEB5B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56B62FE5" w14:textId="77777777" w:rsidTr="009153C9">
        <w:trPr>
          <w:trHeight w:val="454"/>
        </w:trPr>
        <w:tc>
          <w:tcPr>
            <w:tcW w:w="2880" w:type="dxa"/>
            <w:vMerge/>
          </w:tcPr>
          <w:p w14:paraId="7168C0B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AB6E2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351A8D9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61E1CEF4" w14:textId="77777777" w:rsidTr="009153C9">
        <w:trPr>
          <w:trHeight w:val="454"/>
        </w:trPr>
        <w:tc>
          <w:tcPr>
            <w:tcW w:w="2880" w:type="dxa"/>
            <w:vMerge w:val="restart"/>
            <w:vAlign w:val="center"/>
          </w:tcPr>
          <w:p w14:paraId="265848D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23EE77F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0E7CB96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3F2300FD" w14:textId="77777777" w:rsidTr="009153C9">
        <w:trPr>
          <w:trHeight w:val="454"/>
        </w:trPr>
        <w:tc>
          <w:tcPr>
            <w:tcW w:w="2880" w:type="dxa"/>
            <w:vMerge/>
          </w:tcPr>
          <w:p w14:paraId="2ECD505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590E4F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w:t>
            </w:r>
            <w:r w:rsidRPr="006E1EC7">
              <w:rPr>
                <w:rFonts w:ascii="宋体" w:hAnsi="宋体" w:cs="Times New Roman"/>
                <w:kern w:val="0"/>
                <w:lang w:eastAsia="zh-CN"/>
              </w:rPr>
              <w:lastRenderedPageBreak/>
              <w:t>性，包括但不限于鉴别数据、重要业务数据和重要个人信息等。</w:t>
            </w:r>
          </w:p>
        </w:tc>
        <w:tc>
          <w:tcPr>
            <w:tcW w:w="2880" w:type="dxa"/>
            <w:vAlign w:val="center"/>
          </w:tcPr>
          <w:p w14:paraId="72ABAD4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通过系统自带的加密模块保证鉴别数据在存储过程中的</w:t>
            </w:r>
            <w:r w:rsidRPr="006E1EC7">
              <w:rPr>
                <w:rFonts w:ascii="宋体" w:hAnsi="宋体" w:cs="Times New Roman"/>
                <w:kern w:val="0"/>
                <w:lang w:eastAsia="zh-CN"/>
              </w:rPr>
              <w:lastRenderedPageBreak/>
              <w:t>保密性。</w:t>
            </w:r>
          </w:p>
        </w:tc>
      </w:tr>
      <w:tr w:rsidR="006E1EC7" w:rsidRPr="006E1EC7" w14:paraId="2127A045" w14:textId="77777777" w:rsidTr="009153C9">
        <w:trPr>
          <w:trHeight w:val="454"/>
        </w:trPr>
        <w:tc>
          <w:tcPr>
            <w:tcW w:w="2880" w:type="dxa"/>
            <w:vMerge w:val="restart"/>
            <w:vAlign w:val="center"/>
          </w:tcPr>
          <w:p w14:paraId="3CE9CA5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数据备份恢复</w:t>
            </w:r>
          </w:p>
        </w:tc>
        <w:tc>
          <w:tcPr>
            <w:tcW w:w="2880" w:type="dxa"/>
            <w:vAlign w:val="center"/>
          </w:tcPr>
          <w:p w14:paraId="7004630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7358650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73D614F5" w14:textId="77777777" w:rsidTr="009153C9">
        <w:trPr>
          <w:trHeight w:val="454"/>
        </w:trPr>
        <w:tc>
          <w:tcPr>
            <w:tcW w:w="2880" w:type="dxa"/>
            <w:vMerge/>
          </w:tcPr>
          <w:p w14:paraId="083C46D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B77774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0127EDA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3A4AE1AA" w14:textId="77777777" w:rsidTr="009153C9">
        <w:trPr>
          <w:trHeight w:val="454"/>
        </w:trPr>
        <w:tc>
          <w:tcPr>
            <w:tcW w:w="2880" w:type="dxa"/>
            <w:vMerge/>
          </w:tcPr>
          <w:p w14:paraId="76EEF8A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8C641F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78DC663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4F0A679F" w14:textId="77777777" w:rsidTr="009153C9">
        <w:trPr>
          <w:trHeight w:val="454"/>
        </w:trPr>
        <w:tc>
          <w:tcPr>
            <w:tcW w:w="2880" w:type="dxa"/>
            <w:vMerge w:val="restart"/>
            <w:vAlign w:val="center"/>
          </w:tcPr>
          <w:p w14:paraId="65C016E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153B04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142448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66757E92" w14:textId="77777777" w:rsidTr="009153C9">
        <w:trPr>
          <w:trHeight w:val="454"/>
        </w:trPr>
        <w:tc>
          <w:tcPr>
            <w:tcW w:w="2880" w:type="dxa"/>
            <w:vMerge/>
          </w:tcPr>
          <w:p w14:paraId="5D36159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EE7A2C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175D04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44859389"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5379C935" w14:textId="24CEC0F4"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4.1.3.</w:t>
      </w:r>
      <w:r w:rsidR="006E1EC7" w:rsidRPr="006E1EC7">
        <w:rPr>
          <w:rFonts w:ascii="宋体" w:hAnsi="宋体" w:cs="Times New Roman"/>
          <w:bCs/>
          <w:iCs/>
          <w:color w:val="000000"/>
          <w:kern w:val="0"/>
          <w:sz w:val="28"/>
          <w:szCs w:val="22"/>
          <w:lang w:eastAsia="en-US"/>
        </w:rPr>
        <w:t>69. 数据索引服务器18</w:t>
      </w:r>
    </w:p>
    <w:tbl>
      <w:tblPr>
        <w:tblStyle w:val="5b"/>
        <w:tblW w:w="0" w:type="auto"/>
        <w:tblLook w:val="04A0" w:firstRow="1" w:lastRow="0" w:firstColumn="1" w:lastColumn="0" w:noHBand="0" w:noVBand="1"/>
      </w:tblPr>
      <w:tblGrid>
        <w:gridCol w:w="2706"/>
        <w:gridCol w:w="2720"/>
        <w:gridCol w:w="2870"/>
      </w:tblGrid>
      <w:tr w:rsidR="006E1EC7" w:rsidRPr="006E1EC7" w14:paraId="7CFEAC15" w14:textId="77777777" w:rsidTr="009153C9">
        <w:trPr>
          <w:trHeight w:val="454"/>
        </w:trPr>
        <w:tc>
          <w:tcPr>
            <w:tcW w:w="2880" w:type="dxa"/>
            <w:shd w:val="clear" w:color="auto" w:fill="7D7D7D"/>
            <w:vAlign w:val="center"/>
          </w:tcPr>
          <w:p w14:paraId="0228D95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74258A7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5F3E884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6A18AE59" w14:textId="77777777" w:rsidTr="009153C9">
        <w:trPr>
          <w:trHeight w:val="454"/>
        </w:trPr>
        <w:tc>
          <w:tcPr>
            <w:tcW w:w="2880" w:type="dxa"/>
            <w:vMerge w:val="restart"/>
            <w:vAlign w:val="center"/>
          </w:tcPr>
          <w:p w14:paraId="511CACD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541FC7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62296BC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6EE3FAE2" w14:textId="77777777" w:rsidTr="009153C9">
        <w:trPr>
          <w:trHeight w:val="454"/>
        </w:trPr>
        <w:tc>
          <w:tcPr>
            <w:tcW w:w="2880" w:type="dxa"/>
            <w:vMerge/>
          </w:tcPr>
          <w:p w14:paraId="4FE56C3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F764D2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687BC29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143ED9CA" w14:textId="77777777" w:rsidTr="009153C9">
        <w:trPr>
          <w:trHeight w:val="454"/>
        </w:trPr>
        <w:tc>
          <w:tcPr>
            <w:tcW w:w="2880" w:type="dxa"/>
            <w:vMerge/>
          </w:tcPr>
          <w:p w14:paraId="3B1C918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20707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72AA8F0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33D4669D" w14:textId="77777777" w:rsidTr="009153C9">
        <w:trPr>
          <w:trHeight w:val="454"/>
        </w:trPr>
        <w:tc>
          <w:tcPr>
            <w:tcW w:w="2880" w:type="dxa"/>
            <w:vMerge/>
          </w:tcPr>
          <w:p w14:paraId="4A35DBC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F3DEA8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555B8A4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3E44983A" w14:textId="77777777" w:rsidTr="009153C9">
        <w:trPr>
          <w:trHeight w:val="454"/>
        </w:trPr>
        <w:tc>
          <w:tcPr>
            <w:tcW w:w="2880" w:type="dxa"/>
            <w:vMerge w:val="restart"/>
            <w:vAlign w:val="center"/>
          </w:tcPr>
          <w:p w14:paraId="76715DF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762DB64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52B67F7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 xml:space="preserve">1）经访谈，通过root账户为登录的用户创建账户、分配权限；2）执行ls -l命令查看关键文件权限，均已为账户分配了相应权限，相关文件权限设置为/etc/shadow：000、/etc/passwd：644、/etc/group：644、/etc/profile：644、/etc/crontab：644、/ etc/securetty：600、/etc/ssh/sshd_config：600。 </w:t>
            </w:r>
          </w:p>
        </w:tc>
      </w:tr>
      <w:tr w:rsidR="006E1EC7" w:rsidRPr="006E1EC7" w14:paraId="253F9488" w14:textId="77777777" w:rsidTr="009153C9">
        <w:trPr>
          <w:trHeight w:val="454"/>
        </w:trPr>
        <w:tc>
          <w:tcPr>
            <w:tcW w:w="2880" w:type="dxa"/>
            <w:vMerge/>
          </w:tcPr>
          <w:p w14:paraId="6890B20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20B736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5C57896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66AF15D2" w14:textId="77777777" w:rsidTr="009153C9">
        <w:trPr>
          <w:trHeight w:val="454"/>
        </w:trPr>
        <w:tc>
          <w:tcPr>
            <w:tcW w:w="2880" w:type="dxa"/>
            <w:vMerge/>
          </w:tcPr>
          <w:p w14:paraId="1331E3E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C00B4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42237E3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w:t>
            </w:r>
            <w:r w:rsidRPr="006E1EC7">
              <w:rPr>
                <w:rFonts w:ascii="宋体" w:hAnsi="宋体" w:cs="Times New Roman"/>
                <w:kern w:val="0"/>
                <w:lang w:eastAsia="zh-CN"/>
              </w:rPr>
              <w:lastRenderedPageBreak/>
              <w:t>yluser等在用账户，不存在多余的、过期账户；2）存在多个堡垒机账户登录操作系统时共用一个账户的情况。</w:t>
            </w:r>
          </w:p>
        </w:tc>
      </w:tr>
      <w:tr w:rsidR="006E1EC7" w:rsidRPr="006E1EC7" w14:paraId="0BF501A5" w14:textId="77777777" w:rsidTr="009153C9">
        <w:trPr>
          <w:trHeight w:val="454"/>
        </w:trPr>
        <w:tc>
          <w:tcPr>
            <w:tcW w:w="2880" w:type="dxa"/>
            <w:vMerge/>
          </w:tcPr>
          <w:p w14:paraId="65E4F87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C1C217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7E3D2D0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0AE493DC" w14:textId="77777777" w:rsidTr="009153C9">
        <w:trPr>
          <w:trHeight w:val="454"/>
        </w:trPr>
        <w:tc>
          <w:tcPr>
            <w:tcW w:w="2880" w:type="dxa"/>
            <w:vMerge/>
          </w:tcPr>
          <w:p w14:paraId="514CCEE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AAAB4C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51E64B5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27E61450" w14:textId="77777777" w:rsidTr="009153C9">
        <w:trPr>
          <w:trHeight w:val="454"/>
        </w:trPr>
        <w:tc>
          <w:tcPr>
            <w:tcW w:w="2880" w:type="dxa"/>
            <w:vMerge/>
          </w:tcPr>
          <w:p w14:paraId="7E09173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DCB9C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473DC61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5B13EAAA" w14:textId="77777777" w:rsidTr="009153C9">
        <w:trPr>
          <w:trHeight w:val="454"/>
        </w:trPr>
        <w:tc>
          <w:tcPr>
            <w:tcW w:w="2880" w:type="dxa"/>
            <w:vMerge/>
          </w:tcPr>
          <w:p w14:paraId="40A6095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CC23FD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03186CD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7E7A97EE" w14:textId="77777777" w:rsidTr="009153C9">
        <w:trPr>
          <w:trHeight w:val="454"/>
        </w:trPr>
        <w:tc>
          <w:tcPr>
            <w:tcW w:w="2880" w:type="dxa"/>
            <w:vMerge w:val="restart"/>
            <w:vAlign w:val="center"/>
          </w:tcPr>
          <w:p w14:paraId="261E59F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756D6FC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02652CF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79C01BF9" w14:textId="77777777" w:rsidTr="009153C9">
        <w:trPr>
          <w:trHeight w:val="454"/>
        </w:trPr>
        <w:tc>
          <w:tcPr>
            <w:tcW w:w="2880" w:type="dxa"/>
            <w:vMerge/>
          </w:tcPr>
          <w:p w14:paraId="4023790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BE5E95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2E3671F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064475B4" w14:textId="77777777" w:rsidTr="009153C9">
        <w:trPr>
          <w:trHeight w:val="454"/>
        </w:trPr>
        <w:tc>
          <w:tcPr>
            <w:tcW w:w="2880" w:type="dxa"/>
            <w:vMerge/>
          </w:tcPr>
          <w:p w14:paraId="59FE259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5F47E0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0F929AA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2D0DCA81" w14:textId="77777777" w:rsidTr="009153C9">
        <w:trPr>
          <w:trHeight w:val="454"/>
        </w:trPr>
        <w:tc>
          <w:tcPr>
            <w:tcW w:w="2880" w:type="dxa"/>
            <w:vMerge/>
          </w:tcPr>
          <w:p w14:paraId="0B643D3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F8DB4D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1A5E41C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4BDCEC01" w14:textId="77777777" w:rsidTr="009153C9">
        <w:trPr>
          <w:trHeight w:val="454"/>
        </w:trPr>
        <w:tc>
          <w:tcPr>
            <w:tcW w:w="2880" w:type="dxa"/>
            <w:vMerge w:val="restart"/>
            <w:vAlign w:val="center"/>
          </w:tcPr>
          <w:p w14:paraId="051E899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7F9107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79D3C29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installed命令查看操作系统已安装的程序包，存在Java、elasticsearch、SSH、天眼云镜agent等应用程序或组件，不存在与业务系统无关的组件和应用程序。</w:t>
            </w:r>
          </w:p>
        </w:tc>
      </w:tr>
      <w:tr w:rsidR="006E1EC7" w:rsidRPr="006E1EC7" w14:paraId="17DC2B29" w14:textId="77777777" w:rsidTr="009153C9">
        <w:trPr>
          <w:trHeight w:val="454"/>
        </w:trPr>
        <w:tc>
          <w:tcPr>
            <w:tcW w:w="2880" w:type="dxa"/>
            <w:vMerge/>
          </w:tcPr>
          <w:p w14:paraId="7556B16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9E0FB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6711259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041CEA90" w14:textId="77777777" w:rsidTr="009153C9">
        <w:trPr>
          <w:trHeight w:val="454"/>
        </w:trPr>
        <w:tc>
          <w:tcPr>
            <w:tcW w:w="2880" w:type="dxa"/>
            <w:vMerge/>
          </w:tcPr>
          <w:p w14:paraId="74708FC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D495F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22CF41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18767E22" w14:textId="77777777" w:rsidTr="009153C9">
        <w:trPr>
          <w:trHeight w:val="454"/>
        </w:trPr>
        <w:tc>
          <w:tcPr>
            <w:tcW w:w="2880" w:type="dxa"/>
            <w:vMerge/>
          </w:tcPr>
          <w:p w14:paraId="645F3E8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4EF6F7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609392E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w:t>
            </w:r>
            <w:r w:rsidRPr="006E1EC7">
              <w:rPr>
                <w:rFonts w:ascii="宋体" w:hAnsi="宋体" w:cs="Times New Roman"/>
                <w:kern w:val="0"/>
                <w:lang w:eastAsia="zh-CN"/>
              </w:rPr>
              <w:lastRenderedPageBreak/>
              <w:t>为“不适用”。</w:t>
            </w:r>
          </w:p>
        </w:tc>
      </w:tr>
      <w:tr w:rsidR="006E1EC7" w:rsidRPr="006E1EC7" w14:paraId="41573E83" w14:textId="77777777" w:rsidTr="009153C9">
        <w:trPr>
          <w:trHeight w:val="454"/>
        </w:trPr>
        <w:tc>
          <w:tcPr>
            <w:tcW w:w="2880" w:type="dxa"/>
            <w:vMerge/>
          </w:tcPr>
          <w:p w14:paraId="14D1A14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924690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14DEC5C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7FBEB5F4" w14:textId="77777777" w:rsidTr="009153C9">
        <w:trPr>
          <w:trHeight w:val="454"/>
        </w:trPr>
        <w:tc>
          <w:tcPr>
            <w:tcW w:w="2880" w:type="dxa"/>
            <w:vMerge/>
          </w:tcPr>
          <w:p w14:paraId="4B05F6C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ED97CF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389D25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7C73BC3C" w14:textId="77777777" w:rsidTr="009153C9">
        <w:trPr>
          <w:trHeight w:val="454"/>
        </w:trPr>
        <w:tc>
          <w:tcPr>
            <w:tcW w:w="2880" w:type="dxa"/>
            <w:vAlign w:val="center"/>
          </w:tcPr>
          <w:p w14:paraId="5257451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7902F33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0138D5E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0A660A63" w14:textId="77777777" w:rsidTr="009153C9">
        <w:trPr>
          <w:trHeight w:val="454"/>
        </w:trPr>
        <w:tc>
          <w:tcPr>
            <w:tcW w:w="2880" w:type="dxa"/>
            <w:vAlign w:val="center"/>
          </w:tcPr>
          <w:p w14:paraId="7F09538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23D5CEC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5C6ADB2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未采用技术措施对计算设备的系统引导程序、系统程序、重要配置参数和通信应用程序等进行可信验证。</w:t>
            </w:r>
          </w:p>
        </w:tc>
      </w:tr>
      <w:tr w:rsidR="006E1EC7" w:rsidRPr="006E1EC7" w14:paraId="3331E356" w14:textId="77777777" w:rsidTr="009153C9">
        <w:trPr>
          <w:trHeight w:val="454"/>
        </w:trPr>
        <w:tc>
          <w:tcPr>
            <w:tcW w:w="2880" w:type="dxa"/>
            <w:vMerge w:val="restart"/>
            <w:vAlign w:val="center"/>
          </w:tcPr>
          <w:p w14:paraId="07A939A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0216872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354BACD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2ADF2251" w14:textId="77777777" w:rsidTr="009153C9">
        <w:trPr>
          <w:trHeight w:val="454"/>
        </w:trPr>
        <w:tc>
          <w:tcPr>
            <w:tcW w:w="2880" w:type="dxa"/>
            <w:vMerge/>
          </w:tcPr>
          <w:p w14:paraId="1BEB2C1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806492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1430B01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4140A75B" w14:textId="77777777" w:rsidTr="009153C9">
        <w:trPr>
          <w:trHeight w:val="454"/>
        </w:trPr>
        <w:tc>
          <w:tcPr>
            <w:tcW w:w="2880" w:type="dxa"/>
            <w:vMerge w:val="restart"/>
            <w:vAlign w:val="center"/>
          </w:tcPr>
          <w:p w14:paraId="4D34425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68E2A17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w:t>
            </w:r>
            <w:r w:rsidRPr="006E1EC7">
              <w:rPr>
                <w:rFonts w:ascii="宋体" w:hAnsi="宋体" w:cs="Times New Roman"/>
                <w:kern w:val="0"/>
                <w:lang w:eastAsia="zh-CN"/>
              </w:rPr>
              <w:lastRenderedPageBreak/>
              <w:t>息等；</w:t>
            </w:r>
          </w:p>
        </w:tc>
        <w:tc>
          <w:tcPr>
            <w:tcW w:w="2880" w:type="dxa"/>
            <w:vAlign w:val="center"/>
          </w:tcPr>
          <w:p w14:paraId="5958DD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采用SSH协议连接操作系统，保证了鉴别信息以及管理数据在传输过程中的保密性。</w:t>
            </w:r>
          </w:p>
        </w:tc>
      </w:tr>
      <w:tr w:rsidR="006E1EC7" w:rsidRPr="006E1EC7" w14:paraId="0E13DC97" w14:textId="77777777" w:rsidTr="009153C9">
        <w:trPr>
          <w:trHeight w:val="454"/>
        </w:trPr>
        <w:tc>
          <w:tcPr>
            <w:tcW w:w="2880" w:type="dxa"/>
            <w:vMerge/>
          </w:tcPr>
          <w:p w14:paraId="6861314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3ABC40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1F8D62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62218B66" w14:textId="77777777" w:rsidTr="009153C9">
        <w:trPr>
          <w:trHeight w:val="454"/>
        </w:trPr>
        <w:tc>
          <w:tcPr>
            <w:tcW w:w="2880" w:type="dxa"/>
            <w:vMerge w:val="restart"/>
            <w:vAlign w:val="center"/>
          </w:tcPr>
          <w:p w14:paraId="2B02545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136A4C0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6FF3416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271F5A0D" w14:textId="77777777" w:rsidTr="009153C9">
        <w:trPr>
          <w:trHeight w:val="454"/>
        </w:trPr>
        <w:tc>
          <w:tcPr>
            <w:tcW w:w="2880" w:type="dxa"/>
            <w:vMerge/>
          </w:tcPr>
          <w:p w14:paraId="3BEDA6B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720979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286433A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7CD51B02" w14:textId="77777777" w:rsidTr="009153C9">
        <w:trPr>
          <w:trHeight w:val="454"/>
        </w:trPr>
        <w:tc>
          <w:tcPr>
            <w:tcW w:w="2880" w:type="dxa"/>
            <w:vMerge/>
          </w:tcPr>
          <w:p w14:paraId="78CE754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375BC0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76BAF1A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7E02CCDC" w14:textId="77777777" w:rsidTr="009153C9">
        <w:trPr>
          <w:trHeight w:val="454"/>
        </w:trPr>
        <w:tc>
          <w:tcPr>
            <w:tcW w:w="2880" w:type="dxa"/>
            <w:vMerge w:val="restart"/>
            <w:vAlign w:val="center"/>
          </w:tcPr>
          <w:p w14:paraId="167A147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646ED82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0B66B38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1E881DC7" w14:textId="77777777" w:rsidTr="009153C9">
        <w:trPr>
          <w:trHeight w:val="454"/>
        </w:trPr>
        <w:tc>
          <w:tcPr>
            <w:tcW w:w="2880" w:type="dxa"/>
            <w:vMerge/>
          </w:tcPr>
          <w:p w14:paraId="4C7A0D4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15D4D1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736255F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66EB19DB"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644BDA19" w14:textId="18AA877A"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4.1.3.</w:t>
      </w:r>
      <w:r w:rsidR="006E1EC7" w:rsidRPr="006E1EC7">
        <w:rPr>
          <w:rFonts w:ascii="宋体" w:hAnsi="宋体" w:cs="Times New Roman"/>
          <w:bCs/>
          <w:iCs/>
          <w:color w:val="000000"/>
          <w:kern w:val="0"/>
          <w:sz w:val="28"/>
          <w:szCs w:val="22"/>
          <w:lang w:eastAsia="en-US"/>
        </w:rPr>
        <w:t>70. 数据索引服务器21</w:t>
      </w:r>
    </w:p>
    <w:tbl>
      <w:tblPr>
        <w:tblStyle w:val="5b"/>
        <w:tblW w:w="0" w:type="auto"/>
        <w:tblLook w:val="04A0" w:firstRow="1" w:lastRow="0" w:firstColumn="1" w:lastColumn="0" w:noHBand="0" w:noVBand="1"/>
      </w:tblPr>
      <w:tblGrid>
        <w:gridCol w:w="2706"/>
        <w:gridCol w:w="2720"/>
        <w:gridCol w:w="2870"/>
      </w:tblGrid>
      <w:tr w:rsidR="006E1EC7" w:rsidRPr="006E1EC7" w14:paraId="2DD5FB8A" w14:textId="77777777" w:rsidTr="009153C9">
        <w:trPr>
          <w:trHeight w:val="454"/>
        </w:trPr>
        <w:tc>
          <w:tcPr>
            <w:tcW w:w="2880" w:type="dxa"/>
            <w:shd w:val="clear" w:color="auto" w:fill="7D7D7D"/>
            <w:vAlign w:val="center"/>
          </w:tcPr>
          <w:p w14:paraId="4CFACE5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4CCBCB7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4149232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4DF2B93A" w14:textId="77777777" w:rsidTr="009153C9">
        <w:trPr>
          <w:trHeight w:val="454"/>
        </w:trPr>
        <w:tc>
          <w:tcPr>
            <w:tcW w:w="2880" w:type="dxa"/>
            <w:vMerge w:val="restart"/>
            <w:vAlign w:val="center"/>
          </w:tcPr>
          <w:p w14:paraId="051FA05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295727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0F87206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6003080E" w14:textId="77777777" w:rsidTr="009153C9">
        <w:trPr>
          <w:trHeight w:val="454"/>
        </w:trPr>
        <w:tc>
          <w:tcPr>
            <w:tcW w:w="2880" w:type="dxa"/>
            <w:vMerge/>
          </w:tcPr>
          <w:p w14:paraId="73B8CD8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3B247C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w:t>
            </w:r>
            <w:r w:rsidRPr="006E1EC7">
              <w:rPr>
                <w:rFonts w:ascii="宋体" w:hAnsi="宋体" w:cs="Times New Roman"/>
                <w:kern w:val="0"/>
                <w:lang w:eastAsia="zh-CN"/>
              </w:rPr>
              <w:lastRenderedPageBreak/>
              <w:t>限制非法登录次数和当登录连接超时自动退出等相关措施；</w:t>
            </w:r>
          </w:p>
        </w:tc>
        <w:tc>
          <w:tcPr>
            <w:tcW w:w="2880" w:type="dxa"/>
            <w:vAlign w:val="center"/>
          </w:tcPr>
          <w:p w14:paraId="397887E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操作系统采用用户名+SSHKey公私钥进行身份鉴别，可以防</w:t>
            </w:r>
            <w:r w:rsidRPr="006E1EC7">
              <w:rPr>
                <w:rFonts w:ascii="宋体" w:hAnsi="宋体" w:cs="Times New Roman"/>
                <w:kern w:val="0"/>
                <w:lang w:eastAsia="zh-CN"/>
              </w:rPr>
              <w:lastRenderedPageBreak/>
              <w:t>止鉴别信息被暴力破解；但未配置用户连接超时退出策略。</w:t>
            </w:r>
          </w:p>
        </w:tc>
      </w:tr>
      <w:tr w:rsidR="006E1EC7" w:rsidRPr="006E1EC7" w14:paraId="7DF5C285" w14:textId="77777777" w:rsidTr="009153C9">
        <w:trPr>
          <w:trHeight w:val="454"/>
        </w:trPr>
        <w:tc>
          <w:tcPr>
            <w:tcW w:w="2880" w:type="dxa"/>
            <w:vMerge/>
          </w:tcPr>
          <w:p w14:paraId="6F58D81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E664CA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7598B2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23D4A538" w14:textId="77777777" w:rsidTr="009153C9">
        <w:trPr>
          <w:trHeight w:val="454"/>
        </w:trPr>
        <w:tc>
          <w:tcPr>
            <w:tcW w:w="2880" w:type="dxa"/>
            <w:vMerge/>
          </w:tcPr>
          <w:p w14:paraId="58346D5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E527FC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6DFD272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218BC57E" w14:textId="77777777" w:rsidTr="009153C9">
        <w:trPr>
          <w:trHeight w:val="454"/>
        </w:trPr>
        <w:tc>
          <w:tcPr>
            <w:tcW w:w="2880" w:type="dxa"/>
            <w:vMerge w:val="restart"/>
            <w:vAlign w:val="center"/>
          </w:tcPr>
          <w:p w14:paraId="2FD30DE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4EC9A92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296BA45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 xml:space="preserve">1）经访谈，通过root账户为登录的用户创建账户、分配权限；2）执行ls -l命令查看关键文件权限，均已为账户分配了相应权限，相关文件权限设置为/etc/shadow：000、/etc/passwd：644、/etc/group：644、/etc/profile：644、/etc/crontab：644、/ etc/securetty：600、/etc/ssh/sshd_config：600。 </w:t>
            </w:r>
          </w:p>
        </w:tc>
      </w:tr>
      <w:tr w:rsidR="006E1EC7" w:rsidRPr="006E1EC7" w14:paraId="6122A367" w14:textId="77777777" w:rsidTr="009153C9">
        <w:trPr>
          <w:trHeight w:val="454"/>
        </w:trPr>
        <w:tc>
          <w:tcPr>
            <w:tcW w:w="2880" w:type="dxa"/>
            <w:vMerge/>
          </w:tcPr>
          <w:p w14:paraId="0A24353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A1B1D0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6D368F4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5AF42946" w14:textId="77777777" w:rsidTr="009153C9">
        <w:trPr>
          <w:trHeight w:val="454"/>
        </w:trPr>
        <w:tc>
          <w:tcPr>
            <w:tcW w:w="2880" w:type="dxa"/>
            <w:vMerge/>
          </w:tcPr>
          <w:p w14:paraId="08E38AC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C4EA38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0FE4E36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08C0A20F" w14:textId="77777777" w:rsidTr="009153C9">
        <w:trPr>
          <w:trHeight w:val="454"/>
        </w:trPr>
        <w:tc>
          <w:tcPr>
            <w:tcW w:w="2880" w:type="dxa"/>
            <w:vMerge/>
          </w:tcPr>
          <w:p w14:paraId="63E05A3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0F2C10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6BE3445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35EC9B4F" w14:textId="77777777" w:rsidTr="009153C9">
        <w:trPr>
          <w:trHeight w:val="454"/>
        </w:trPr>
        <w:tc>
          <w:tcPr>
            <w:tcW w:w="2880" w:type="dxa"/>
            <w:vMerge/>
          </w:tcPr>
          <w:p w14:paraId="6115C9A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BE4F77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39F638C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0FC5673C" w14:textId="77777777" w:rsidTr="009153C9">
        <w:trPr>
          <w:trHeight w:val="454"/>
        </w:trPr>
        <w:tc>
          <w:tcPr>
            <w:tcW w:w="2880" w:type="dxa"/>
            <w:vMerge/>
          </w:tcPr>
          <w:p w14:paraId="510EF2F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58B388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0904949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3DBD3EA5" w14:textId="77777777" w:rsidTr="009153C9">
        <w:trPr>
          <w:trHeight w:val="454"/>
        </w:trPr>
        <w:tc>
          <w:tcPr>
            <w:tcW w:w="2880" w:type="dxa"/>
            <w:vMerge/>
          </w:tcPr>
          <w:p w14:paraId="23161E5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297F77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3AFE02C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1C310313" w14:textId="77777777" w:rsidTr="009153C9">
        <w:trPr>
          <w:trHeight w:val="454"/>
        </w:trPr>
        <w:tc>
          <w:tcPr>
            <w:tcW w:w="2880" w:type="dxa"/>
            <w:vMerge w:val="restart"/>
            <w:vAlign w:val="center"/>
          </w:tcPr>
          <w:p w14:paraId="20191C2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7E5ADB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7E97AF6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12D6C7ED" w14:textId="77777777" w:rsidTr="009153C9">
        <w:trPr>
          <w:trHeight w:val="454"/>
        </w:trPr>
        <w:tc>
          <w:tcPr>
            <w:tcW w:w="2880" w:type="dxa"/>
            <w:vMerge/>
          </w:tcPr>
          <w:p w14:paraId="1F4F9EB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C8959E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4C4BCBD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w:t>
            </w:r>
            <w:r w:rsidRPr="006E1EC7">
              <w:rPr>
                <w:rFonts w:ascii="宋体" w:hAnsi="宋体" w:cs="Times New Roman"/>
                <w:kern w:val="0"/>
              </w:rPr>
              <w:lastRenderedPageBreak/>
              <w:t>象、路径、用户ID、相关的系统调用、用户执行命令等。</w:t>
            </w:r>
          </w:p>
        </w:tc>
      </w:tr>
      <w:tr w:rsidR="006E1EC7" w:rsidRPr="006E1EC7" w14:paraId="0A97A235" w14:textId="77777777" w:rsidTr="009153C9">
        <w:trPr>
          <w:trHeight w:val="454"/>
        </w:trPr>
        <w:tc>
          <w:tcPr>
            <w:tcW w:w="2880" w:type="dxa"/>
            <w:vMerge/>
          </w:tcPr>
          <w:p w14:paraId="54C08F0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A3B3D9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4DB7432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3D5418F1" w14:textId="77777777" w:rsidTr="009153C9">
        <w:trPr>
          <w:trHeight w:val="454"/>
        </w:trPr>
        <w:tc>
          <w:tcPr>
            <w:tcW w:w="2880" w:type="dxa"/>
            <w:vMerge/>
          </w:tcPr>
          <w:p w14:paraId="763694D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6F897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29D7228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757ACEF7" w14:textId="77777777" w:rsidTr="009153C9">
        <w:trPr>
          <w:trHeight w:val="454"/>
        </w:trPr>
        <w:tc>
          <w:tcPr>
            <w:tcW w:w="2880" w:type="dxa"/>
            <w:vMerge w:val="restart"/>
            <w:vAlign w:val="center"/>
          </w:tcPr>
          <w:p w14:paraId="5E4D9A1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621E05B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34CE9D7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installed命令查看操作系统已安装的程序包，存在Java、elasticsearch、SSH、天眼云镜agent等应用程序或组件，不存在与业务系统无关的组件和应用程序。</w:t>
            </w:r>
          </w:p>
        </w:tc>
      </w:tr>
      <w:tr w:rsidR="006E1EC7" w:rsidRPr="006E1EC7" w14:paraId="6E520056" w14:textId="77777777" w:rsidTr="009153C9">
        <w:trPr>
          <w:trHeight w:val="454"/>
        </w:trPr>
        <w:tc>
          <w:tcPr>
            <w:tcW w:w="2880" w:type="dxa"/>
            <w:vMerge/>
          </w:tcPr>
          <w:p w14:paraId="0362CE8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09A8B3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43DC1D0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31753BC5" w14:textId="77777777" w:rsidTr="009153C9">
        <w:trPr>
          <w:trHeight w:val="454"/>
        </w:trPr>
        <w:tc>
          <w:tcPr>
            <w:tcW w:w="2880" w:type="dxa"/>
            <w:vMerge/>
          </w:tcPr>
          <w:p w14:paraId="5AE3DF6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2FE252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1AE3D5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429B29EF" w14:textId="77777777" w:rsidTr="009153C9">
        <w:trPr>
          <w:trHeight w:val="454"/>
        </w:trPr>
        <w:tc>
          <w:tcPr>
            <w:tcW w:w="2880" w:type="dxa"/>
            <w:vMerge/>
          </w:tcPr>
          <w:p w14:paraId="7982BF0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7E7F7F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w:t>
            </w:r>
            <w:r w:rsidRPr="006E1EC7">
              <w:rPr>
                <w:rFonts w:ascii="宋体" w:hAnsi="宋体" w:cs="Times New Roman"/>
                <w:kern w:val="0"/>
                <w:lang w:eastAsia="zh-CN"/>
              </w:rPr>
              <w:lastRenderedPageBreak/>
              <w:t>能，保证通过人机接口输入或通过通信接口输入的内容符合系统设定要求；</w:t>
            </w:r>
          </w:p>
        </w:tc>
        <w:tc>
          <w:tcPr>
            <w:tcW w:w="2880" w:type="dxa"/>
            <w:vAlign w:val="center"/>
          </w:tcPr>
          <w:p w14:paraId="0920990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根据GB∕T 28448-2019 《信</w:t>
            </w:r>
            <w:r w:rsidRPr="006E1EC7">
              <w:rPr>
                <w:rFonts w:ascii="宋体" w:hAnsi="宋体" w:cs="Times New Roman"/>
                <w:kern w:val="0"/>
                <w:lang w:eastAsia="zh-CN"/>
              </w:rPr>
              <w:lastRenderedPageBreak/>
              <w:t>息安全技术 网络安全等级保护测评要求》测评对象范围描述，服务器无该项要求，故判为“不适用”。</w:t>
            </w:r>
          </w:p>
        </w:tc>
      </w:tr>
      <w:tr w:rsidR="006E1EC7" w:rsidRPr="006E1EC7" w14:paraId="3835FD9C" w14:textId="77777777" w:rsidTr="009153C9">
        <w:trPr>
          <w:trHeight w:val="454"/>
        </w:trPr>
        <w:tc>
          <w:tcPr>
            <w:tcW w:w="2880" w:type="dxa"/>
            <w:vMerge/>
          </w:tcPr>
          <w:p w14:paraId="55A49CD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72227A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6458A81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528C4ED1" w14:textId="77777777" w:rsidTr="009153C9">
        <w:trPr>
          <w:trHeight w:val="454"/>
        </w:trPr>
        <w:tc>
          <w:tcPr>
            <w:tcW w:w="2880" w:type="dxa"/>
            <w:vMerge/>
          </w:tcPr>
          <w:p w14:paraId="0A4F0F6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60FCCE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77354B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46803C80" w14:textId="77777777" w:rsidTr="009153C9">
        <w:trPr>
          <w:trHeight w:val="454"/>
        </w:trPr>
        <w:tc>
          <w:tcPr>
            <w:tcW w:w="2880" w:type="dxa"/>
            <w:vAlign w:val="center"/>
          </w:tcPr>
          <w:p w14:paraId="6BB88AC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21AFFE5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77BDC6C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2CDC837A" w14:textId="77777777" w:rsidTr="009153C9">
        <w:trPr>
          <w:trHeight w:val="454"/>
        </w:trPr>
        <w:tc>
          <w:tcPr>
            <w:tcW w:w="2880" w:type="dxa"/>
            <w:vAlign w:val="center"/>
          </w:tcPr>
          <w:p w14:paraId="409DE3E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043DC46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50A3897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未采用技术措施对计算设备的系统引导程序、系统程序、重要配置参数和通信应用程序等进行可信验证。</w:t>
            </w:r>
          </w:p>
        </w:tc>
      </w:tr>
      <w:tr w:rsidR="006E1EC7" w:rsidRPr="006E1EC7" w14:paraId="72A5F18C" w14:textId="77777777" w:rsidTr="009153C9">
        <w:trPr>
          <w:trHeight w:val="454"/>
        </w:trPr>
        <w:tc>
          <w:tcPr>
            <w:tcW w:w="2880" w:type="dxa"/>
            <w:vMerge w:val="restart"/>
            <w:vAlign w:val="center"/>
          </w:tcPr>
          <w:p w14:paraId="22ACA77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54A1CA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5DD294D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609204CE" w14:textId="77777777" w:rsidTr="009153C9">
        <w:trPr>
          <w:trHeight w:val="454"/>
        </w:trPr>
        <w:tc>
          <w:tcPr>
            <w:tcW w:w="2880" w:type="dxa"/>
            <w:vMerge/>
          </w:tcPr>
          <w:p w14:paraId="63306D1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3D5CE1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4C5128A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7BF1DA8D" w14:textId="77777777" w:rsidTr="009153C9">
        <w:trPr>
          <w:trHeight w:val="454"/>
        </w:trPr>
        <w:tc>
          <w:tcPr>
            <w:tcW w:w="2880" w:type="dxa"/>
            <w:vMerge w:val="restart"/>
            <w:vAlign w:val="center"/>
          </w:tcPr>
          <w:p w14:paraId="5CCF472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16E86CD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w:t>
            </w:r>
            <w:r w:rsidRPr="006E1EC7">
              <w:rPr>
                <w:rFonts w:ascii="宋体" w:hAnsi="宋体" w:cs="Times New Roman"/>
                <w:kern w:val="0"/>
                <w:lang w:eastAsia="zh-CN"/>
              </w:rPr>
              <w:lastRenderedPageBreak/>
              <w:t>性，包括但不限于鉴别数据、重要业务数据和重要个人信息等；</w:t>
            </w:r>
          </w:p>
        </w:tc>
        <w:tc>
          <w:tcPr>
            <w:tcW w:w="2880" w:type="dxa"/>
            <w:vAlign w:val="center"/>
          </w:tcPr>
          <w:p w14:paraId="6DA55D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采用SSH协议连接操作系统，保证了鉴别信息以及管理数</w:t>
            </w:r>
            <w:r w:rsidRPr="006E1EC7">
              <w:rPr>
                <w:rFonts w:ascii="宋体" w:hAnsi="宋体" w:cs="Times New Roman"/>
                <w:kern w:val="0"/>
                <w:lang w:eastAsia="zh-CN"/>
              </w:rPr>
              <w:lastRenderedPageBreak/>
              <w:t>据在传输过程中的保密性。</w:t>
            </w:r>
          </w:p>
        </w:tc>
      </w:tr>
      <w:tr w:rsidR="006E1EC7" w:rsidRPr="006E1EC7" w14:paraId="6368668B" w14:textId="77777777" w:rsidTr="009153C9">
        <w:trPr>
          <w:trHeight w:val="454"/>
        </w:trPr>
        <w:tc>
          <w:tcPr>
            <w:tcW w:w="2880" w:type="dxa"/>
            <w:vMerge/>
          </w:tcPr>
          <w:p w14:paraId="085A5C4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D927F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4822356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28E61D6E" w14:textId="77777777" w:rsidTr="009153C9">
        <w:trPr>
          <w:trHeight w:val="454"/>
        </w:trPr>
        <w:tc>
          <w:tcPr>
            <w:tcW w:w="2880" w:type="dxa"/>
            <w:vMerge w:val="restart"/>
            <w:vAlign w:val="center"/>
          </w:tcPr>
          <w:p w14:paraId="3732DB6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3518EB3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1805930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28A17D8D" w14:textId="77777777" w:rsidTr="009153C9">
        <w:trPr>
          <w:trHeight w:val="454"/>
        </w:trPr>
        <w:tc>
          <w:tcPr>
            <w:tcW w:w="2880" w:type="dxa"/>
            <w:vMerge/>
          </w:tcPr>
          <w:p w14:paraId="1F03CD0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FDDEEC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301ECCB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54FFA072" w14:textId="77777777" w:rsidTr="009153C9">
        <w:trPr>
          <w:trHeight w:val="454"/>
        </w:trPr>
        <w:tc>
          <w:tcPr>
            <w:tcW w:w="2880" w:type="dxa"/>
            <w:vMerge/>
          </w:tcPr>
          <w:p w14:paraId="565A4C9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139D3F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028575A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6481E238" w14:textId="77777777" w:rsidTr="009153C9">
        <w:trPr>
          <w:trHeight w:val="454"/>
        </w:trPr>
        <w:tc>
          <w:tcPr>
            <w:tcW w:w="2880" w:type="dxa"/>
            <w:vMerge w:val="restart"/>
            <w:vAlign w:val="center"/>
          </w:tcPr>
          <w:p w14:paraId="6DBB1D4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3E5EA11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4F5755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0BD33CC8" w14:textId="77777777" w:rsidTr="009153C9">
        <w:trPr>
          <w:trHeight w:val="454"/>
        </w:trPr>
        <w:tc>
          <w:tcPr>
            <w:tcW w:w="2880" w:type="dxa"/>
            <w:vMerge/>
          </w:tcPr>
          <w:p w14:paraId="65D06A0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77FF5F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530BEEC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41CF6FE4"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4E045040" w14:textId="0A323DD0"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4.1.3.</w:t>
      </w:r>
      <w:r w:rsidR="006E1EC7" w:rsidRPr="006E1EC7">
        <w:rPr>
          <w:rFonts w:ascii="宋体" w:hAnsi="宋体" w:cs="Times New Roman"/>
          <w:bCs/>
          <w:iCs/>
          <w:color w:val="000000"/>
          <w:kern w:val="0"/>
          <w:sz w:val="28"/>
          <w:szCs w:val="22"/>
          <w:lang w:eastAsia="en-US"/>
        </w:rPr>
        <w:t>71. 数据索引服务器22</w:t>
      </w:r>
    </w:p>
    <w:tbl>
      <w:tblPr>
        <w:tblStyle w:val="5b"/>
        <w:tblW w:w="0" w:type="auto"/>
        <w:tblLook w:val="04A0" w:firstRow="1" w:lastRow="0" w:firstColumn="1" w:lastColumn="0" w:noHBand="0" w:noVBand="1"/>
      </w:tblPr>
      <w:tblGrid>
        <w:gridCol w:w="2706"/>
        <w:gridCol w:w="2720"/>
        <w:gridCol w:w="2870"/>
      </w:tblGrid>
      <w:tr w:rsidR="006E1EC7" w:rsidRPr="006E1EC7" w14:paraId="53D264C6" w14:textId="77777777" w:rsidTr="009153C9">
        <w:trPr>
          <w:trHeight w:val="454"/>
        </w:trPr>
        <w:tc>
          <w:tcPr>
            <w:tcW w:w="2880" w:type="dxa"/>
            <w:shd w:val="clear" w:color="auto" w:fill="7D7D7D"/>
            <w:vAlign w:val="center"/>
          </w:tcPr>
          <w:p w14:paraId="1687799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6650ADF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402E85D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6C4450FB" w14:textId="77777777" w:rsidTr="009153C9">
        <w:trPr>
          <w:trHeight w:val="454"/>
        </w:trPr>
        <w:tc>
          <w:tcPr>
            <w:tcW w:w="2880" w:type="dxa"/>
            <w:vMerge w:val="restart"/>
            <w:vAlign w:val="center"/>
          </w:tcPr>
          <w:p w14:paraId="4970D29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084B38A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48C9440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6B4B66D6" w14:textId="77777777" w:rsidTr="009153C9">
        <w:trPr>
          <w:trHeight w:val="454"/>
        </w:trPr>
        <w:tc>
          <w:tcPr>
            <w:tcW w:w="2880" w:type="dxa"/>
            <w:vMerge/>
          </w:tcPr>
          <w:p w14:paraId="13E3981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D4F257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005C2D8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351F4887" w14:textId="77777777" w:rsidTr="009153C9">
        <w:trPr>
          <w:trHeight w:val="454"/>
        </w:trPr>
        <w:tc>
          <w:tcPr>
            <w:tcW w:w="2880" w:type="dxa"/>
            <w:vMerge/>
          </w:tcPr>
          <w:p w14:paraId="46B514E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BF0D9F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51E7651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7C374C37" w14:textId="77777777" w:rsidTr="009153C9">
        <w:trPr>
          <w:trHeight w:val="454"/>
        </w:trPr>
        <w:tc>
          <w:tcPr>
            <w:tcW w:w="2880" w:type="dxa"/>
            <w:vMerge/>
          </w:tcPr>
          <w:p w14:paraId="0C2E3CF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4E55BA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4DF99E3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0C9776BE" w14:textId="77777777" w:rsidTr="009153C9">
        <w:trPr>
          <w:trHeight w:val="454"/>
        </w:trPr>
        <w:tc>
          <w:tcPr>
            <w:tcW w:w="2880" w:type="dxa"/>
            <w:vMerge w:val="restart"/>
            <w:vAlign w:val="center"/>
          </w:tcPr>
          <w:p w14:paraId="7073C89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24E28D2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224D5A8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 xml:space="preserve">1）经访谈，通过root账户为登录的用户创建账户、分配权限；2）执行ls -l命令查看关键文件权限，均已为账户分配了相应权限，相关文件权限设置为/etc/shadow：000、/etc/passwd：644、/etc/group：644、/etc/profile：644、/etc/crontab：644、/ etc/securetty：600、/etc/ssh/sshd_config：600。 </w:t>
            </w:r>
          </w:p>
        </w:tc>
      </w:tr>
      <w:tr w:rsidR="006E1EC7" w:rsidRPr="006E1EC7" w14:paraId="53481A3D" w14:textId="77777777" w:rsidTr="009153C9">
        <w:trPr>
          <w:trHeight w:val="454"/>
        </w:trPr>
        <w:tc>
          <w:tcPr>
            <w:tcW w:w="2880" w:type="dxa"/>
            <w:vMerge/>
          </w:tcPr>
          <w:p w14:paraId="29B30E3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5365BB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2168F9E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w:t>
            </w:r>
            <w:r w:rsidRPr="006E1EC7">
              <w:rPr>
                <w:rFonts w:ascii="宋体" w:hAnsi="宋体" w:cs="Times New Roman"/>
                <w:kern w:val="0"/>
              </w:rPr>
              <w:lastRenderedPageBreak/>
              <w:t>用户需通过公私钥方式进行身份鉴别。</w:t>
            </w:r>
          </w:p>
        </w:tc>
      </w:tr>
      <w:tr w:rsidR="006E1EC7" w:rsidRPr="006E1EC7" w14:paraId="6EED500F" w14:textId="77777777" w:rsidTr="009153C9">
        <w:trPr>
          <w:trHeight w:val="454"/>
        </w:trPr>
        <w:tc>
          <w:tcPr>
            <w:tcW w:w="2880" w:type="dxa"/>
            <w:vMerge/>
          </w:tcPr>
          <w:p w14:paraId="102371A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ACBBED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356496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7E07A39A" w14:textId="77777777" w:rsidTr="009153C9">
        <w:trPr>
          <w:trHeight w:val="454"/>
        </w:trPr>
        <w:tc>
          <w:tcPr>
            <w:tcW w:w="2880" w:type="dxa"/>
            <w:vMerge/>
          </w:tcPr>
          <w:p w14:paraId="212540D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D34650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4E145B8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71961444" w14:textId="77777777" w:rsidTr="009153C9">
        <w:trPr>
          <w:trHeight w:val="454"/>
        </w:trPr>
        <w:tc>
          <w:tcPr>
            <w:tcW w:w="2880" w:type="dxa"/>
            <w:vMerge/>
          </w:tcPr>
          <w:p w14:paraId="061C442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5706EA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4551E39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6FEABFFB" w14:textId="77777777" w:rsidTr="009153C9">
        <w:trPr>
          <w:trHeight w:val="454"/>
        </w:trPr>
        <w:tc>
          <w:tcPr>
            <w:tcW w:w="2880" w:type="dxa"/>
            <w:vMerge/>
          </w:tcPr>
          <w:p w14:paraId="259455D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6ACCFA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6EA5F66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1E5AC372" w14:textId="77777777" w:rsidTr="009153C9">
        <w:trPr>
          <w:trHeight w:val="454"/>
        </w:trPr>
        <w:tc>
          <w:tcPr>
            <w:tcW w:w="2880" w:type="dxa"/>
            <w:vMerge/>
          </w:tcPr>
          <w:p w14:paraId="1BD3F60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D92F98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7A7CBC8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22E09B7F" w14:textId="77777777" w:rsidTr="009153C9">
        <w:trPr>
          <w:trHeight w:val="454"/>
        </w:trPr>
        <w:tc>
          <w:tcPr>
            <w:tcW w:w="2880" w:type="dxa"/>
            <w:vMerge w:val="restart"/>
            <w:vAlign w:val="center"/>
          </w:tcPr>
          <w:p w14:paraId="1B08ABE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36B6AAC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18C3996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1AC8BACF" w14:textId="77777777" w:rsidTr="009153C9">
        <w:trPr>
          <w:trHeight w:val="454"/>
        </w:trPr>
        <w:tc>
          <w:tcPr>
            <w:tcW w:w="2880" w:type="dxa"/>
            <w:vMerge/>
          </w:tcPr>
          <w:p w14:paraId="1DBA2EE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AA53C1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w:t>
            </w:r>
            <w:r w:rsidRPr="006E1EC7">
              <w:rPr>
                <w:rFonts w:ascii="宋体" w:hAnsi="宋体" w:cs="Times New Roman"/>
                <w:kern w:val="0"/>
                <w:lang w:eastAsia="zh-CN"/>
              </w:rPr>
              <w:lastRenderedPageBreak/>
              <w:t>事件是否成功及其他与审计相关的信息；</w:t>
            </w:r>
          </w:p>
        </w:tc>
        <w:tc>
          <w:tcPr>
            <w:tcW w:w="2880" w:type="dxa"/>
            <w:vAlign w:val="center"/>
          </w:tcPr>
          <w:p w14:paraId="7FFFFE3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lastRenderedPageBreak/>
              <w:t>执行tail -20 /var/log/audit/audit.log</w:t>
            </w:r>
            <w:r w:rsidRPr="006E1EC7">
              <w:rPr>
                <w:rFonts w:ascii="宋体" w:hAnsi="宋体" w:cs="Times New Roman"/>
                <w:kern w:val="0"/>
              </w:rPr>
              <w:lastRenderedPageBreak/>
              <w:t>命令，查看近20条审计日志，内容包括：时间、对象、路径、用户ID、相关的系统调用、用户执行命令等。</w:t>
            </w:r>
          </w:p>
        </w:tc>
      </w:tr>
      <w:tr w:rsidR="006E1EC7" w:rsidRPr="006E1EC7" w14:paraId="109C6E25" w14:textId="77777777" w:rsidTr="009153C9">
        <w:trPr>
          <w:trHeight w:val="454"/>
        </w:trPr>
        <w:tc>
          <w:tcPr>
            <w:tcW w:w="2880" w:type="dxa"/>
            <w:vMerge/>
          </w:tcPr>
          <w:p w14:paraId="21B3527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76F931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0E69EC5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022FC7F9" w14:textId="77777777" w:rsidTr="009153C9">
        <w:trPr>
          <w:trHeight w:val="454"/>
        </w:trPr>
        <w:tc>
          <w:tcPr>
            <w:tcW w:w="2880" w:type="dxa"/>
            <w:vMerge/>
          </w:tcPr>
          <w:p w14:paraId="5C3A3F2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196BB5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4E9D436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28610C72" w14:textId="77777777" w:rsidTr="009153C9">
        <w:trPr>
          <w:trHeight w:val="454"/>
        </w:trPr>
        <w:tc>
          <w:tcPr>
            <w:tcW w:w="2880" w:type="dxa"/>
            <w:vMerge w:val="restart"/>
            <w:vAlign w:val="center"/>
          </w:tcPr>
          <w:p w14:paraId="7E17511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5F8F54B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18B30F5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installed命令查看操作系统已安装的程序包，存在Java、elasticsearch、SSH、天眼云镜agent等应用程序或组件，不存在与业务系统无关的组件和应用程序。</w:t>
            </w:r>
          </w:p>
        </w:tc>
      </w:tr>
      <w:tr w:rsidR="006E1EC7" w:rsidRPr="006E1EC7" w14:paraId="751E3B0E" w14:textId="77777777" w:rsidTr="009153C9">
        <w:trPr>
          <w:trHeight w:val="454"/>
        </w:trPr>
        <w:tc>
          <w:tcPr>
            <w:tcW w:w="2880" w:type="dxa"/>
            <w:vMerge/>
          </w:tcPr>
          <w:p w14:paraId="2E274AF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4734E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46A2F85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0EEA1F17" w14:textId="77777777" w:rsidTr="009153C9">
        <w:trPr>
          <w:trHeight w:val="454"/>
        </w:trPr>
        <w:tc>
          <w:tcPr>
            <w:tcW w:w="2880" w:type="dxa"/>
            <w:vMerge/>
          </w:tcPr>
          <w:p w14:paraId="23CC884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89550A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134310D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w:t>
            </w:r>
            <w:r w:rsidRPr="006E1EC7">
              <w:rPr>
                <w:rFonts w:ascii="宋体" w:hAnsi="宋体" w:cs="Times New Roman"/>
                <w:kern w:val="0"/>
                <w:lang w:eastAsia="zh-CN"/>
              </w:rPr>
              <w:lastRenderedPageBreak/>
              <w:t>略。</w:t>
            </w:r>
          </w:p>
        </w:tc>
      </w:tr>
      <w:tr w:rsidR="006E1EC7" w:rsidRPr="006E1EC7" w14:paraId="6F1CA05E" w14:textId="77777777" w:rsidTr="009153C9">
        <w:trPr>
          <w:trHeight w:val="454"/>
        </w:trPr>
        <w:tc>
          <w:tcPr>
            <w:tcW w:w="2880" w:type="dxa"/>
            <w:vMerge/>
          </w:tcPr>
          <w:p w14:paraId="46B7690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54624A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6EF95AC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1A9742BE" w14:textId="77777777" w:rsidTr="009153C9">
        <w:trPr>
          <w:trHeight w:val="454"/>
        </w:trPr>
        <w:tc>
          <w:tcPr>
            <w:tcW w:w="2880" w:type="dxa"/>
            <w:vMerge/>
          </w:tcPr>
          <w:p w14:paraId="38411DC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52016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2B19DF4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7D0E9A29" w14:textId="77777777" w:rsidTr="009153C9">
        <w:trPr>
          <w:trHeight w:val="454"/>
        </w:trPr>
        <w:tc>
          <w:tcPr>
            <w:tcW w:w="2880" w:type="dxa"/>
            <w:vMerge/>
          </w:tcPr>
          <w:p w14:paraId="37E8435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46C7C6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30EC874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366FE54D" w14:textId="77777777" w:rsidTr="009153C9">
        <w:trPr>
          <w:trHeight w:val="454"/>
        </w:trPr>
        <w:tc>
          <w:tcPr>
            <w:tcW w:w="2880" w:type="dxa"/>
            <w:vAlign w:val="center"/>
          </w:tcPr>
          <w:p w14:paraId="343D224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2858387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5B7BC63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3AB64EDF" w14:textId="77777777" w:rsidTr="009153C9">
        <w:trPr>
          <w:trHeight w:val="454"/>
        </w:trPr>
        <w:tc>
          <w:tcPr>
            <w:tcW w:w="2880" w:type="dxa"/>
            <w:vAlign w:val="center"/>
          </w:tcPr>
          <w:p w14:paraId="7DBC931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4663A43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779F70C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未采用技术措施对计算设备的系统引导程序、系统程序、重要配置参数和通信应用程序等进行可信验证。</w:t>
            </w:r>
          </w:p>
        </w:tc>
      </w:tr>
      <w:tr w:rsidR="006E1EC7" w:rsidRPr="006E1EC7" w14:paraId="24F0AC4B" w14:textId="77777777" w:rsidTr="009153C9">
        <w:trPr>
          <w:trHeight w:val="454"/>
        </w:trPr>
        <w:tc>
          <w:tcPr>
            <w:tcW w:w="2880" w:type="dxa"/>
            <w:vMerge w:val="restart"/>
            <w:vAlign w:val="center"/>
          </w:tcPr>
          <w:p w14:paraId="7EFC8D0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39BC86A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1086F84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2CFA6341" w14:textId="77777777" w:rsidTr="009153C9">
        <w:trPr>
          <w:trHeight w:val="454"/>
        </w:trPr>
        <w:tc>
          <w:tcPr>
            <w:tcW w:w="2880" w:type="dxa"/>
            <w:vMerge/>
          </w:tcPr>
          <w:p w14:paraId="400E789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633F2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w:t>
            </w:r>
            <w:r w:rsidRPr="006E1EC7">
              <w:rPr>
                <w:rFonts w:ascii="宋体" w:hAnsi="宋体" w:cs="Times New Roman"/>
                <w:kern w:val="0"/>
                <w:lang w:eastAsia="zh-CN"/>
              </w:rPr>
              <w:lastRenderedPageBreak/>
              <w:t>人信息等。</w:t>
            </w:r>
          </w:p>
        </w:tc>
        <w:tc>
          <w:tcPr>
            <w:tcW w:w="2880" w:type="dxa"/>
            <w:vAlign w:val="center"/>
          </w:tcPr>
          <w:p w14:paraId="11E8D9D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操作系统中对重要鉴别信息通过自身的加密及校验（SHA256），保证数据存储过程中的完整性。</w:t>
            </w:r>
          </w:p>
        </w:tc>
      </w:tr>
      <w:tr w:rsidR="006E1EC7" w:rsidRPr="006E1EC7" w14:paraId="5FD8E96E" w14:textId="77777777" w:rsidTr="009153C9">
        <w:trPr>
          <w:trHeight w:val="454"/>
        </w:trPr>
        <w:tc>
          <w:tcPr>
            <w:tcW w:w="2880" w:type="dxa"/>
            <w:vMerge w:val="restart"/>
            <w:vAlign w:val="center"/>
          </w:tcPr>
          <w:p w14:paraId="1CBE6D0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5069C37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047D8EB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0C386539" w14:textId="77777777" w:rsidTr="009153C9">
        <w:trPr>
          <w:trHeight w:val="454"/>
        </w:trPr>
        <w:tc>
          <w:tcPr>
            <w:tcW w:w="2880" w:type="dxa"/>
            <w:vMerge/>
          </w:tcPr>
          <w:p w14:paraId="1F8010D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F12762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524A6CA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5D559A9D" w14:textId="77777777" w:rsidTr="009153C9">
        <w:trPr>
          <w:trHeight w:val="454"/>
        </w:trPr>
        <w:tc>
          <w:tcPr>
            <w:tcW w:w="2880" w:type="dxa"/>
            <w:vMerge w:val="restart"/>
            <w:vAlign w:val="center"/>
          </w:tcPr>
          <w:p w14:paraId="6A8FE18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2CCC874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3D6EC3A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43E95D42" w14:textId="77777777" w:rsidTr="009153C9">
        <w:trPr>
          <w:trHeight w:val="454"/>
        </w:trPr>
        <w:tc>
          <w:tcPr>
            <w:tcW w:w="2880" w:type="dxa"/>
            <w:vMerge/>
          </w:tcPr>
          <w:p w14:paraId="38195FE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081568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3CE1F7B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193EA267" w14:textId="77777777" w:rsidTr="009153C9">
        <w:trPr>
          <w:trHeight w:val="454"/>
        </w:trPr>
        <w:tc>
          <w:tcPr>
            <w:tcW w:w="2880" w:type="dxa"/>
            <w:vMerge/>
          </w:tcPr>
          <w:p w14:paraId="6AAB79C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F6BA81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701CBAF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6C0DD355" w14:textId="77777777" w:rsidTr="009153C9">
        <w:trPr>
          <w:trHeight w:val="454"/>
        </w:trPr>
        <w:tc>
          <w:tcPr>
            <w:tcW w:w="2880" w:type="dxa"/>
            <w:vMerge w:val="restart"/>
            <w:vAlign w:val="center"/>
          </w:tcPr>
          <w:p w14:paraId="12E9144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12BB868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3F243B9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55F8C117" w14:textId="77777777" w:rsidTr="009153C9">
        <w:trPr>
          <w:trHeight w:val="454"/>
        </w:trPr>
        <w:tc>
          <w:tcPr>
            <w:tcW w:w="2880" w:type="dxa"/>
            <w:vMerge/>
          </w:tcPr>
          <w:p w14:paraId="697163C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E0DCBE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3253DAA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43146992"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0122D432" w14:textId="18739ABB"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4.1.3.</w:t>
      </w:r>
      <w:r w:rsidR="006E1EC7" w:rsidRPr="006E1EC7">
        <w:rPr>
          <w:rFonts w:ascii="宋体" w:hAnsi="宋体" w:cs="Times New Roman"/>
          <w:bCs/>
          <w:iCs/>
          <w:color w:val="000000"/>
          <w:kern w:val="0"/>
          <w:sz w:val="28"/>
          <w:szCs w:val="22"/>
          <w:lang w:eastAsia="en-US"/>
        </w:rPr>
        <w:t>72. 中间件服务器1</w:t>
      </w:r>
    </w:p>
    <w:tbl>
      <w:tblPr>
        <w:tblStyle w:val="5b"/>
        <w:tblW w:w="0" w:type="auto"/>
        <w:tblLook w:val="04A0" w:firstRow="1" w:lastRow="0" w:firstColumn="1" w:lastColumn="0" w:noHBand="0" w:noVBand="1"/>
      </w:tblPr>
      <w:tblGrid>
        <w:gridCol w:w="2706"/>
        <w:gridCol w:w="2720"/>
        <w:gridCol w:w="2870"/>
      </w:tblGrid>
      <w:tr w:rsidR="006E1EC7" w:rsidRPr="006E1EC7" w14:paraId="12369AFA" w14:textId="77777777" w:rsidTr="009153C9">
        <w:trPr>
          <w:trHeight w:val="454"/>
        </w:trPr>
        <w:tc>
          <w:tcPr>
            <w:tcW w:w="2880" w:type="dxa"/>
            <w:shd w:val="clear" w:color="auto" w:fill="7D7D7D"/>
            <w:vAlign w:val="center"/>
          </w:tcPr>
          <w:p w14:paraId="3033209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3475EA9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2AB58ED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36CEEEB1" w14:textId="77777777" w:rsidTr="009153C9">
        <w:trPr>
          <w:trHeight w:val="454"/>
        </w:trPr>
        <w:tc>
          <w:tcPr>
            <w:tcW w:w="2880" w:type="dxa"/>
            <w:vMerge w:val="restart"/>
            <w:vAlign w:val="center"/>
          </w:tcPr>
          <w:p w14:paraId="53E42D1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73A3B43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6A46BD0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w:t>
            </w:r>
            <w:r w:rsidRPr="006E1EC7">
              <w:rPr>
                <w:rFonts w:ascii="宋体" w:hAnsi="宋体" w:cs="Times New Roman"/>
                <w:kern w:val="0"/>
              </w:rPr>
              <w:lastRenderedPageBreak/>
              <w:t>PasswordAuthentication no，拒绝使用密码方式进行身份鉴别。</w:t>
            </w:r>
          </w:p>
        </w:tc>
      </w:tr>
      <w:tr w:rsidR="006E1EC7" w:rsidRPr="006E1EC7" w14:paraId="3715E912" w14:textId="77777777" w:rsidTr="009153C9">
        <w:trPr>
          <w:trHeight w:val="454"/>
        </w:trPr>
        <w:tc>
          <w:tcPr>
            <w:tcW w:w="2880" w:type="dxa"/>
            <w:vMerge/>
          </w:tcPr>
          <w:p w14:paraId="3BA7CFC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FDA9FB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712F1A6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76E1C02B" w14:textId="77777777" w:rsidTr="009153C9">
        <w:trPr>
          <w:trHeight w:val="454"/>
        </w:trPr>
        <w:tc>
          <w:tcPr>
            <w:tcW w:w="2880" w:type="dxa"/>
            <w:vMerge/>
          </w:tcPr>
          <w:p w14:paraId="5E9B1BC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F864D2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5E4ACE8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4F6676E1" w14:textId="77777777" w:rsidTr="009153C9">
        <w:trPr>
          <w:trHeight w:val="454"/>
        </w:trPr>
        <w:tc>
          <w:tcPr>
            <w:tcW w:w="2880" w:type="dxa"/>
            <w:vMerge/>
          </w:tcPr>
          <w:p w14:paraId="4D963B7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7750CA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0072CE7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001DCD12" w14:textId="77777777" w:rsidTr="009153C9">
        <w:trPr>
          <w:trHeight w:val="454"/>
        </w:trPr>
        <w:tc>
          <w:tcPr>
            <w:tcW w:w="2880" w:type="dxa"/>
            <w:vMerge w:val="restart"/>
            <w:vAlign w:val="center"/>
          </w:tcPr>
          <w:p w14:paraId="28EB679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69F0CB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55C4F5F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 xml:space="preserve">1）经访谈，通过root账户为登录的用户创建账户、分配权限；2）执行ls -l命令查看关键文件权限，均已为账户分配了相应权限，相关文件权限设置为/etc/shadow：000、/etc/passwd：644、/etc/group：644、/etc/profile：644、/etc/crontab：644、/ etc/securetty：600、/etc/ssh/sshd_config：600。 </w:t>
            </w:r>
          </w:p>
        </w:tc>
      </w:tr>
      <w:tr w:rsidR="006E1EC7" w:rsidRPr="006E1EC7" w14:paraId="0CAFC0A1" w14:textId="77777777" w:rsidTr="009153C9">
        <w:trPr>
          <w:trHeight w:val="454"/>
        </w:trPr>
        <w:tc>
          <w:tcPr>
            <w:tcW w:w="2880" w:type="dxa"/>
            <w:vMerge/>
          </w:tcPr>
          <w:p w14:paraId="1250DD1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33DB17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30CEE83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w:t>
            </w:r>
            <w:r w:rsidRPr="006E1EC7">
              <w:rPr>
                <w:rFonts w:ascii="宋体" w:hAnsi="宋体" w:cs="Times New Roman"/>
                <w:kern w:val="0"/>
              </w:rPr>
              <w:lastRenderedPageBreak/>
              <w:t>“PermitRootLogin”参数设置为“yes”，即允许root远程登录；3）经访谈，root用户需通过公私钥方式进行身份鉴别。</w:t>
            </w:r>
          </w:p>
        </w:tc>
      </w:tr>
      <w:tr w:rsidR="006E1EC7" w:rsidRPr="006E1EC7" w14:paraId="120DF7E3" w14:textId="77777777" w:rsidTr="009153C9">
        <w:trPr>
          <w:trHeight w:val="454"/>
        </w:trPr>
        <w:tc>
          <w:tcPr>
            <w:tcW w:w="2880" w:type="dxa"/>
            <w:vMerge/>
          </w:tcPr>
          <w:p w14:paraId="4D7DA5D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8513D7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0FB0F0A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1408FA4B" w14:textId="77777777" w:rsidTr="009153C9">
        <w:trPr>
          <w:trHeight w:val="454"/>
        </w:trPr>
        <w:tc>
          <w:tcPr>
            <w:tcW w:w="2880" w:type="dxa"/>
            <w:vMerge/>
          </w:tcPr>
          <w:p w14:paraId="3CEB8D8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3A1CB5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6101904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29F5C5E1" w14:textId="77777777" w:rsidTr="009153C9">
        <w:trPr>
          <w:trHeight w:val="454"/>
        </w:trPr>
        <w:tc>
          <w:tcPr>
            <w:tcW w:w="2880" w:type="dxa"/>
            <w:vMerge/>
          </w:tcPr>
          <w:p w14:paraId="3776C47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25B21E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5D30889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48ADC6D0" w14:textId="77777777" w:rsidTr="009153C9">
        <w:trPr>
          <w:trHeight w:val="454"/>
        </w:trPr>
        <w:tc>
          <w:tcPr>
            <w:tcW w:w="2880" w:type="dxa"/>
            <w:vMerge/>
          </w:tcPr>
          <w:p w14:paraId="54B5103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13C191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399C9F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5A773163" w14:textId="77777777" w:rsidTr="009153C9">
        <w:trPr>
          <w:trHeight w:val="454"/>
        </w:trPr>
        <w:tc>
          <w:tcPr>
            <w:tcW w:w="2880" w:type="dxa"/>
            <w:vMerge/>
          </w:tcPr>
          <w:p w14:paraId="4DB0F81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92B9FF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39A3C2D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7FEC7C02" w14:textId="77777777" w:rsidTr="009153C9">
        <w:trPr>
          <w:trHeight w:val="454"/>
        </w:trPr>
        <w:tc>
          <w:tcPr>
            <w:tcW w:w="2880" w:type="dxa"/>
            <w:vMerge w:val="restart"/>
            <w:vAlign w:val="center"/>
          </w:tcPr>
          <w:p w14:paraId="29AE770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251966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5A7CC70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w:t>
            </w:r>
            <w:r w:rsidRPr="006E1EC7">
              <w:rPr>
                <w:rFonts w:ascii="宋体" w:hAnsi="宋体" w:cs="Times New Roman"/>
                <w:kern w:val="0"/>
              </w:rPr>
              <w:lastRenderedPageBreak/>
              <w:t>等事件。</w:t>
            </w:r>
          </w:p>
        </w:tc>
      </w:tr>
      <w:tr w:rsidR="006E1EC7" w:rsidRPr="006E1EC7" w14:paraId="4B99CD28" w14:textId="77777777" w:rsidTr="009153C9">
        <w:trPr>
          <w:trHeight w:val="454"/>
        </w:trPr>
        <w:tc>
          <w:tcPr>
            <w:tcW w:w="2880" w:type="dxa"/>
            <w:vMerge/>
          </w:tcPr>
          <w:p w14:paraId="2E5E4D7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2CEA81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7D128C3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047810F3" w14:textId="77777777" w:rsidTr="009153C9">
        <w:trPr>
          <w:trHeight w:val="454"/>
        </w:trPr>
        <w:tc>
          <w:tcPr>
            <w:tcW w:w="2880" w:type="dxa"/>
            <w:vMerge/>
          </w:tcPr>
          <w:p w14:paraId="666053C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87A770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2D35CFF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4168C8BD" w14:textId="77777777" w:rsidTr="009153C9">
        <w:trPr>
          <w:trHeight w:val="454"/>
        </w:trPr>
        <w:tc>
          <w:tcPr>
            <w:tcW w:w="2880" w:type="dxa"/>
            <w:vMerge/>
          </w:tcPr>
          <w:p w14:paraId="0D2EE21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AA36AF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4A4B2F7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76209CF9" w14:textId="77777777" w:rsidTr="009153C9">
        <w:trPr>
          <w:trHeight w:val="454"/>
        </w:trPr>
        <w:tc>
          <w:tcPr>
            <w:tcW w:w="2880" w:type="dxa"/>
            <w:vMerge w:val="restart"/>
            <w:vAlign w:val="center"/>
          </w:tcPr>
          <w:p w14:paraId="6BE9D2B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0445074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6734F82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installed命令查看操作系统已安装的程序包，存在Java、Rabbit MQ、SSH、天眼云镜agent等应用程序或组件，不存在与业务系统无关的组件和应用程序。</w:t>
            </w:r>
          </w:p>
        </w:tc>
      </w:tr>
      <w:tr w:rsidR="006E1EC7" w:rsidRPr="006E1EC7" w14:paraId="124CD575" w14:textId="77777777" w:rsidTr="009153C9">
        <w:trPr>
          <w:trHeight w:val="454"/>
        </w:trPr>
        <w:tc>
          <w:tcPr>
            <w:tcW w:w="2880" w:type="dxa"/>
            <w:vMerge/>
          </w:tcPr>
          <w:p w14:paraId="5C32EE1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8E60A3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1C2353A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24CAC358" w14:textId="77777777" w:rsidTr="009153C9">
        <w:trPr>
          <w:trHeight w:val="454"/>
        </w:trPr>
        <w:tc>
          <w:tcPr>
            <w:tcW w:w="2880" w:type="dxa"/>
            <w:vMerge/>
          </w:tcPr>
          <w:p w14:paraId="28A5AE4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71C1CF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0C90A9B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w:t>
            </w:r>
            <w:r w:rsidRPr="006E1EC7">
              <w:rPr>
                <w:rFonts w:ascii="宋体" w:hAnsi="宋体" w:cs="Times New Roman"/>
                <w:kern w:val="0"/>
                <w:lang w:eastAsia="zh-CN"/>
              </w:rPr>
              <w:lastRenderedPageBreak/>
              <w:t>机地址-服务器管理网段（10.33.0.0）的访问控制策略。</w:t>
            </w:r>
          </w:p>
        </w:tc>
      </w:tr>
      <w:tr w:rsidR="006E1EC7" w:rsidRPr="006E1EC7" w14:paraId="369C8C3C" w14:textId="77777777" w:rsidTr="009153C9">
        <w:trPr>
          <w:trHeight w:val="454"/>
        </w:trPr>
        <w:tc>
          <w:tcPr>
            <w:tcW w:w="2880" w:type="dxa"/>
            <w:vMerge/>
          </w:tcPr>
          <w:p w14:paraId="11B4CAD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FD6FCC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55ABB07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44B594EB" w14:textId="77777777" w:rsidTr="009153C9">
        <w:trPr>
          <w:trHeight w:val="454"/>
        </w:trPr>
        <w:tc>
          <w:tcPr>
            <w:tcW w:w="2880" w:type="dxa"/>
            <w:vMerge/>
          </w:tcPr>
          <w:p w14:paraId="2EBCA19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58F850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3DF03F3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2D986C4F" w14:textId="77777777" w:rsidTr="009153C9">
        <w:trPr>
          <w:trHeight w:val="454"/>
        </w:trPr>
        <w:tc>
          <w:tcPr>
            <w:tcW w:w="2880" w:type="dxa"/>
            <w:vMerge/>
          </w:tcPr>
          <w:p w14:paraId="051ECBD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97EFA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675B1DF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639BE572" w14:textId="77777777" w:rsidTr="009153C9">
        <w:trPr>
          <w:trHeight w:val="454"/>
        </w:trPr>
        <w:tc>
          <w:tcPr>
            <w:tcW w:w="2880" w:type="dxa"/>
            <w:vAlign w:val="center"/>
          </w:tcPr>
          <w:p w14:paraId="4B7FF0A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064054B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6CFDE73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081D6172" w14:textId="77777777" w:rsidTr="009153C9">
        <w:trPr>
          <w:trHeight w:val="454"/>
        </w:trPr>
        <w:tc>
          <w:tcPr>
            <w:tcW w:w="2880" w:type="dxa"/>
            <w:vAlign w:val="center"/>
          </w:tcPr>
          <w:p w14:paraId="6EBE36B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1246887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36EEF44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未采用技术措施对计算设备的系统引导程序、系统程序、重要配置参数和通信应用程序等进行可信验证。</w:t>
            </w:r>
          </w:p>
        </w:tc>
      </w:tr>
      <w:tr w:rsidR="006E1EC7" w:rsidRPr="006E1EC7" w14:paraId="2C280C7C" w14:textId="77777777" w:rsidTr="009153C9">
        <w:trPr>
          <w:trHeight w:val="454"/>
        </w:trPr>
        <w:tc>
          <w:tcPr>
            <w:tcW w:w="2880" w:type="dxa"/>
            <w:vMerge w:val="restart"/>
            <w:vAlign w:val="center"/>
          </w:tcPr>
          <w:p w14:paraId="6A30013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4EAC958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4DF0DBA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29E623E1" w14:textId="77777777" w:rsidTr="009153C9">
        <w:trPr>
          <w:trHeight w:val="454"/>
        </w:trPr>
        <w:tc>
          <w:tcPr>
            <w:tcW w:w="2880" w:type="dxa"/>
            <w:vMerge/>
          </w:tcPr>
          <w:p w14:paraId="1773B0F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C58A4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w:t>
            </w:r>
            <w:r w:rsidRPr="006E1EC7">
              <w:rPr>
                <w:rFonts w:ascii="宋体" w:hAnsi="宋体" w:cs="Times New Roman"/>
                <w:kern w:val="0"/>
                <w:lang w:eastAsia="zh-CN"/>
              </w:rPr>
              <w:lastRenderedPageBreak/>
              <w:t>据、重要视频数据和重要个人信息等。</w:t>
            </w:r>
          </w:p>
        </w:tc>
        <w:tc>
          <w:tcPr>
            <w:tcW w:w="2880" w:type="dxa"/>
            <w:vAlign w:val="center"/>
          </w:tcPr>
          <w:p w14:paraId="7FBA51E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操作系统中对重要鉴别信息通过自身的加密及校验（SHA256），保证数据存储过程中的完整性。</w:t>
            </w:r>
          </w:p>
        </w:tc>
      </w:tr>
      <w:tr w:rsidR="006E1EC7" w:rsidRPr="006E1EC7" w14:paraId="61FA87C7" w14:textId="77777777" w:rsidTr="009153C9">
        <w:trPr>
          <w:trHeight w:val="454"/>
        </w:trPr>
        <w:tc>
          <w:tcPr>
            <w:tcW w:w="2880" w:type="dxa"/>
            <w:vMerge w:val="restart"/>
            <w:vAlign w:val="center"/>
          </w:tcPr>
          <w:p w14:paraId="7CFB317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4BA6CF4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596A66E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65E3471E" w14:textId="77777777" w:rsidTr="009153C9">
        <w:trPr>
          <w:trHeight w:val="454"/>
        </w:trPr>
        <w:tc>
          <w:tcPr>
            <w:tcW w:w="2880" w:type="dxa"/>
            <w:vMerge/>
          </w:tcPr>
          <w:p w14:paraId="6337D1A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F72F73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2883DDD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0453A759" w14:textId="77777777" w:rsidTr="009153C9">
        <w:trPr>
          <w:trHeight w:val="454"/>
        </w:trPr>
        <w:tc>
          <w:tcPr>
            <w:tcW w:w="2880" w:type="dxa"/>
            <w:vMerge w:val="restart"/>
            <w:vAlign w:val="center"/>
          </w:tcPr>
          <w:p w14:paraId="5B2C2FF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493866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13B791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62118960" w14:textId="77777777" w:rsidTr="009153C9">
        <w:trPr>
          <w:trHeight w:val="454"/>
        </w:trPr>
        <w:tc>
          <w:tcPr>
            <w:tcW w:w="2880" w:type="dxa"/>
            <w:vMerge/>
          </w:tcPr>
          <w:p w14:paraId="1847A82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00A70B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7B936EE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7D110B95" w14:textId="77777777" w:rsidTr="009153C9">
        <w:trPr>
          <w:trHeight w:val="454"/>
        </w:trPr>
        <w:tc>
          <w:tcPr>
            <w:tcW w:w="2880" w:type="dxa"/>
            <w:vMerge/>
          </w:tcPr>
          <w:p w14:paraId="55D0076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8B9115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5EDA703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75F58A76" w14:textId="77777777" w:rsidTr="009153C9">
        <w:trPr>
          <w:trHeight w:val="454"/>
        </w:trPr>
        <w:tc>
          <w:tcPr>
            <w:tcW w:w="2880" w:type="dxa"/>
            <w:vMerge w:val="restart"/>
            <w:vAlign w:val="center"/>
          </w:tcPr>
          <w:p w14:paraId="11F6462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2FEDCC6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50C6CEB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7EAA1C10" w14:textId="77777777" w:rsidTr="009153C9">
        <w:trPr>
          <w:trHeight w:val="454"/>
        </w:trPr>
        <w:tc>
          <w:tcPr>
            <w:tcW w:w="2880" w:type="dxa"/>
            <w:vMerge/>
          </w:tcPr>
          <w:p w14:paraId="67CDC95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CB25E8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41E1634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5F039563"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2786CF4F" w14:textId="76CDC190"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4.1.3.</w:t>
      </w:r>
      <w:r w:rsidR="006E1EC7" w:rsidRPr="006E1EC7">
        <w:rPr>
          <w:rFonts w:ascii="宋体" w:hAnsi="宋体" w:cs="Times New Roman"/>
          <w:bCs/>
          <w:iCs/>
          <w:color w:val="000000"/>
          <w:kern w:val="0"/>
          <w:sz w:val="28"/>
          <w:szCs w:val="22"/>
          <w:lang w:eastAsia="en-US"/>
        </w:rPr>
        <w:t>73. 中间件服务器2</w:t>
      </w:r>
    </w:p>
    <w:tbl>
      <w:tblPr>
        <w:tblStyle w:val="5b"/>
        <w:tblW w:w="0" w:type="auto"/>
        <w:tblLook w:val="04A0" w:firstRow="1" w:lastRow="0" w:firstColumn="1" w:lastColumn="0" w:noHBand="0" w:noVBand="1"/>
      </w:tblPr>
      <w:tblGrid>
        <w:gridCol w:w="2706"/>
        <w:gridCol w:w="2720"/>
        <w:gridCol w:w="2870"/>
      </w:tblGrid>
      <w:tr w:rsidR="006E1EC7" w:rsidRPr="006E1EC7" w14:paraId="6F99B55E" w14:textId="77777777" w:rsidTr="009153C9">
        <w:trPr>
          <w:trHeight w:val="454"/>
        </w:trPr>
        <w:tc>
          <w:tcPr>
            <w:tcW w:w="2880" w:type="dxa"/>
            <w:shd w:val="clear" w:color="auto" w:fill="7D7D7D"/>
            <w:vAlign w:val="center"/>
          </w:tcPr>
          <w:p w14:paraId="79CBC31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19084EC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6EC3FBA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630D7EB0" w14:textId="77777777" w:rsidTr="009153C9">
        <w:trPr>
          <w:trHeight w:val="454"/>
        </w:trPr>
        <w:tc>
          <w:tcPr>
            <w:tcW w:w="2880" w:type="dxa"/>
            <w:vMerge w:val="restart"/>
            <w:vAlign w:val="center"/>
          </w:tcPr>
          <w:p w14:paraId="76CFBB7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1A58198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40D9152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w:t>
            </w:r>
            <w:r w:rsidRPr="006E1EC7">
              <w:rPr>
                <w:rFonts w:ascii="宋体" w:hAnsi="宋体" w:cs="Times New Roman"/>
                <w:kern w:val="0"/>
              </w:rPr>
              <w:lastRenderedPageBreak/>
              <w:t>配置PasswordAuthentication no，拒绝使用密码方式进行身份鉴别。</w:t>
            </w:r>
          </w:p>
        </w:tc>
      </w:tr>
      <w:tr w:rsidR="006E1EC7" w:rsidRPr="006E1EC7" w14:paraId="04255976" w14:textId="77777777" w:rsidTr="009153C9">
        <w:trPr>
          <w:trHeight w:val="454"/>
        </w:trPr>
        <w:tc>
          <w:tcPr>
            <w:tcW w:w="2880" w:type="dxa"/>
            <w:vMerge/>
          </w:tcPr>
          <w:p w14:paraId="17C21A0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C6C59B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33BA10D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0CB6FCD2" w14:textId="77777777" w:rsidTr="009153C9">
        <w:trPr>
          <w:trHeight w:val="454"/>
        </w:trPr>
        <w:tc>
          <w:tcPr>
            <w:tcW w:w="2880" w:type="dxa"/>
            <w:vMerge/>
          </w:tcPr>
          <w:p w14:paraId="27E5A45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FDD5D7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5A5868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4DCECD28" w14:textId="77777777" w:rsidTr="009153C9">
        <w:trPr>
          <w:trHeight w:val="454"/>
        </w:trPr>
        <w:tc>
          <w:tcPr>
            <w:tcW w:w="2880" w:type="dxa"/>
            <w:vMerge/>
          </w:tcPr>
          <w:p w14:paraId="630DB5D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004EF3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785AC89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62C6CCF6" w14:textId="77777777" w:rsidTr="009153C9">
        <w:trPr>
          <w:trHeight w:val="454"/>
        </w:trPr>
        <w:tc>
          <w:tcPr>
            <w:tcW w:w="2880" w:type="dxa"/>
            <w:vMerge w:val="restart"/>
            <w:vAlign w:val="center"/>
          </w:tcPr>
          <w:p w14:paraId="11A1524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74DDF9A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02BE8A2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 xml:space="preserve">1）经访谈，通过root账户为登录的用户创建账户、分配权限；2）执行ls -l命令查看关键文件权限，均已为账户分配了相应权限，相关文件权限设置为/etc/shadow：000、/etc/passwd：644、/etc/group：644、/etc/profile：644、/etc/crontab：644、/ etc/securetty：600、/etc/ssh/sshd_config：600。 </w:t>
            </w:r>
          </w:p>
        </w:tc>
      </w:tr>
      <w:tr w:rsidR="006E1EC7" w:rsidRPr="006E1EC7" w14:paraId="449BD9D2" w14:textId="77777777" w:rsidTr="009153C9">
        <w:trPr>
          <w:trHeight w:val="454"/>
        </w:trPr>
        <w:tc>
          <w:tcPr>
            <w:tcW w:w="2880" w:type="dxa"/>
            <w:vMerge/>
          </w:tcPr>
          <w:p w14:paraId="7FB1EE8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819B1B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3CC3F50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w:t>
            </w:r>
            <w:r w:rsidRPr="006E1EC7">
              <w:rPr>
                <w:rFonts w:ascii="宋体" w:hAnsi="宋体" w:cs="Times New Roman"/>
                <w:kern w:val="0"/>
              </w:rPr>
              <w:lastRenderedPageBreak/>
              <w:t>令，查看“PermitRootLogin”参数设置为“yes”，即允许root远程登录；3）经访谈，root用户需通过公私钥方式进行身份鉴别。</w:t>
            </w:r>
          </w:p>
        </w:tc>
      </w:tr>
      <w:tr w:rsidR="006E1EC7" w:rsidRPr="006E1EC7" w14:paraId="7B3C5DEA" w14:textId="77777777" w:rsidTr="009153C9">
        <w:trPr>
          <w:trHeight w:val="454"/>
        </w:trPr>
        <w:tc>
          <w:tcPr>
            <w:tcW w:w="2880" w:type="dxa"/>
            <w:vMerge/>
          </w:tcPr>
          <w:p w14:paraId="2A0023A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265B49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72CE9BD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299489F3" w14:textId="77777777" w:rsidTr="009153C9">
        <w:trPr>
          <w:trHeight w:val="454"/>
        </w:trPr>
        <w:tc>
          <w:tcPr>
            <w:tcW w:w="2880" w:type="dxa"/>
            <w:vMerge/>
          </w:tcPr>
          <w:p w14:paraId="55EBD4D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35024A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449BD7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4E4BDB87" w14:textId="77777777" w:rsidTr="009153C9">
        <w:trPr>
          <w:trHeight w:val="454"/>
        </w:trPr>
        <w:tc>
          <w:tcPr>
            <w:tcW w:w="2880" w:type="dxa"/>
            <w:vMerge/>
          </w:tcPr>
          <w:p w14:paraId="427CEC6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D86A71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41C56F4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748E7951" w14:textId="77777777" w:rsidTr="009153C9">
        <w:trPr>
          <w:trHeight w:val="454"/>
        </w:trPr>
        <w:tc>
          <w:tcPr>
            <w:tcW w:w="2880" w:type="dxa"/>
            <w:vMerge/>
          </w:tcPr>
          <w:p w14:paraId="4F319BD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D35549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41FBD10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6E08162C" w14:textId="77777777" w:rsidTr="009153C9">
        <w:trPr>
          <w:trHeight w:val="454"/>
        </w:trPr>
        <w:tc>
          <w:tcPr>
            <w:tcW w:w="2880" w:type="dxa"/>
            <w:vMerge/>
          </w:tcPr>
          <w:p w14:paraId="18D103B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588AE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079158C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351B6C11" w14:textId="77777777" w:rsidTr="009153C9">
        <w:trPr>
          <w:trHeight w:val="454"/>
        </w:trPr>
        <w:tc>
          <w:tcPr>
            <w:tcW w:w="2880" w:type="dxa"/>
            <w:vMerge w:val="restart"/>
            <w:vAlign w:val="center"/>
          </w:tcPr>
          <w:p w14:paraId="4747793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1C0113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7048D4D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w:t>
            </w:r>
            <w:r w:rsidRPr="006E1EC7">
              <w:rPr>
                <w:rFonts w:ascii="宋体" w:hAnsi="宋体" w:cs="Times New Roman"/>
                <w:kern w:val="0"/>
              </w:rPr>
              <w:lastRenderedPageBreak/>
              <w:t>uucp、news.crit、local7.*等事件。</w:t>
            </w:r>
          </w:p>
        </w:tc>
      </w:tr>
      <w:tr w:rsidR="006E1EC7" w:rsidRPr="006E1EC7" w14:paraId="1CC2364F" w14:textId="77777777" w:rsidTr="009153C9">
        <w:trPr>
          <w:trHeight w:val="454"/>
        </w:trPr>
        <w:tc>
          <w:tcPr>
            <w:tcW w:w="2880" w:type="dxa"/>
            <w:vMerge/>
          </w:tcPr>
          <w:p w14:paraId="780DA82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EF8FA8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70AFA10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1FABB7D6" w14:textId="77777777" w:rsidTr="009153C9">
        <w:trPr>
          <w:trHeight w:val="454"/>
        </w:trPr>
        <w:tc>
          <w:tcPr>
            <w:tcW w:w="2880" w:type="dxa"/>
            <w:vMerge/>
          </w:tcPr>
          <w:p w14:paraId="61AA2C5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87510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1E117B1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16392FCB" w14:textId="77777777" w:rsidTr="009153C9">
        <w:trPr>
          <w:trHeight w:val="454"/>
        </w:trPr>
        <w:tc>
          <w:tcPr>
            <w:tcW w:w="2880" w:type="dxa"/>
            <w:vMerge/>
          </w:tcPr>
          <w:p w14:paraId="19B8531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F58D56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1E008D4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494CF29F" w14:textId="77777777" w:rsidTr="009153C9">
        <w:trPr>
          <w:trHeight w:val="454"/>
        </w:trPr>
        <w:tc>
          <w:tcPr>
            <w:tcW w:w="2880" w:type="dxa"/>
            <w:vMerge w:val="restart"/>
            <w:vAlign w:val="center"/>
          </w:tcPr>
          <w:p w14:paraId="2AEB456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1ED2654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0883F4A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installed命令查看操作系统已安装的程序包，存在Java、Rabbit MQ、SSH、天眼云镜agent等应用程序或组件，不存在与业务系统无关的组件和应用程序。</w:t>
            </w:r>
          </w:p>
        </w:tc>
      </w:tr>
      <w:tr w:rsidR="006E1EC7" w:rsidRPr="006E1EC7" w14:paraId="40E7CF65" w14:textId="77777777" w:rsidTr="009153C9">
        <w:trPr>
          <w:trHeight w:val="454"/>
        </w:trPr>
        <w:tc>
          <w:tcPr>
            <w:tcW w:w="2880" w:type="dxa"/>
            <w:vMerge/>
          </w:tcPr>
          <w:p w14:paraId="28049CB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3FC37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0DF6675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744311CF" w14:textId="77777777" w:rsidTr="009153C9">
        <w:trPr>
          <w:trHeight w:val="454"/>
        </w:trPr>
        <w:tc>
          <w:tcPr>
            <w:tcW w:w="2880" w:type="dxa"/>
            <w:vMerge/>
          </w:tcPr>
          <w:p w14:paraId="180C3E8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8C72C3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w:t>
            </w:r>
            <w:r w:rsidRPr="006E1EC7">
              <w:rPr>
                <w:rFonts w:ascii="宋体" w:hAnsi="宋体" w:cs="Times New Roman"/>
                <w:kern w:val="0"/>
                <w:lang w:eastAsia="zh-CN"/>
              </w:rPr>
              <w:lastRenderedPageBreak/>
              <w:t>制；</w:t>
            </w:r>
          </w:p>
        </w:tc>
        <w:tc>
          <w:tcPr>
            <w:tcW w:w="2880" w:type="dxa"/>
            <w:vAlign w:val="center"/>
          </w:tcPr>
          <w:p w14:paraId="7BF800C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经核查，1）通过配置安全组策略限制仅允许通过堡垒机管理服务器；2）经核查防火</w:t>
            </w:r>
            <w:r w:rsidRPr="006E1EC7">
              <w:rPr>
                <w:rFonts w:ascii="宋体" w:hAnsi="宋体" w:cs="Times New Roman"/>
                <w:kern w:val="0"/>
                <w:lang w:eastAsia="zh-CN"/>
              </w:rPr>
              <w:lastRenderedPageBreak/>
              <w:t>墙中访问控制策略，具备堡垒机地址-服务器管理网段（10.33.0.0）的访问控制策略。</w:t>
            </w:r>
          </w:p>
        </w:tc>
      </w:tr>
      <w:tr w:rsidR="006E1EC7" w:rsidRPr="006E1EC7" w14:paraId="34208E39" w14:textId="77777777" w:rsidTr="009153C9">
        <w:trPr>
          <w:trHeight w:val="454"/>
        </w:trPr>
        <w:tc>
          <w:tcPr>
            <w:tcW w:w="2880" w:type="dxa"/>
            <w:vMerge/>
          </w:tcPr>
          <w:p w14:paraId="4C0F168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9E01B4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25832B4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6FCC405A" w14:textId="77777777" w:rsidTr="009153C9">
        <w:trPr>
          <w:trHeight w:val="454"/>
        </w:trPr>
        <w:tc>
          <w:tcPr>
            <w:tcW w:w="2880" w:type="dxa"/>
            <w:vMerge/>
          </w:tcPr>
          <w:p w14:paraId="5FFD007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807B45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2A9D4E2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03651F9A" w14:textId="77777777" w:rsidTr="009153C9">
        <w:trPr>
          <w:trHeight w:val="454"/>
        </w:trPr>
        <w:tc>
          <w:tcPr>
            <w:tcW w:w="2880" w:type="dxa"/>
            <w:vMerge/>
          </w:tcPr>
          <w:p w14:paraId="09CDA52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1455E6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4D424BD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71DC05F5" w14:textId="77777777" w:rsidTr="009153C9">
        <w:trPr>
          <w:trHeight w:val="454"/>
        </w:trPr>
        <w:tc>
          <w:tcPr>
            <w:tcW w:w="2880" w:type="dxa"/>
            <w:vAlign w:val="center"/>
          </w:tcPr>
          <w:p w14:paraId="597A00E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3881935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5DFDEF8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1F639309" w14:textId="77777777" w:rsidTr="009153C9">
        <w:trPr>
          <w:trHeight w:val="454"/>
        </w:trPr>
        <w:tc>
          <w:tcPr>
            <w:tcW w:w="2880" w:type="dxa"/>
            <w:vAlign w:val="center"/>
          </w:tcPr>
          <w:p w14:paraId="20DD6D0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69ABB9D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7C06792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未采用技术措施对计算设备的系统引导程序、系统程序、重要配置参数和通信应用程序等进行可信验证。</w:t>
            </w:r>
          </w:p>
        </w:tc>
      </w:tr>
      <w:tr w:rsidR="006E1EC7" w:rsidRPr="006E1EC7" w14:paraId="14B6D1DF" w14:textId="77777777" w:rsidTr="009153C9">
        <w:trPr>
          <w:trHeight w:val="454"/>
        </w:trPr>
        <w:tc>
          <w:tcPr>
            <w:tcW w:w="2880" w:type="dxa"/>
            <w:vMerge w:val="restart"/>
            <w:vAlign w:val="center"/>
          </w:tcPr>
          <w:p w14:paraId="4A0C721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5A81FAE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478357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47D4C0C5" w14:textId="77777777" w:rsidTr="009153C9">
        <w:trPr>
          <w:trHeight w:val="454"/>
        </w:trPr>
        <w:tc>
          <w:tcPr>
            <w:tcW w:w="2880" w:type="dxa"/>
            <w:vMerge/>
          </w:tcPr>
          <w:p w14:paraId="449E248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1EBA0E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w:t>
            </w:r>
            <w:r w:rsidRPr="006E1EC7">
              <w:rPr>
                <w:rFonts w:ascii="宋体" w:hAnsi="宋体" w:cs="Times New Roman"/>
                <w:kern w:val="0"/>
                <w:lang w:eastAsia="zh-CN"/>
              </w:rPr>
              <w:lastRenderedPageBreak/>
              <w:t>重要审计数据、重要配置数据、重要视频数据和重要个人信息等。</w:t>
            </w:r>
          </w:p>
        </w:tc>
        <w:tc>
          <w:tcPr>
            <w:tcW w:w="2880" w:type="dxa"/>
            <w:vAlign w:val="center"/>
          </w:tcPr>
          <w:p w14:paraId="4788028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操作系统中对重要鉴别信息通过自身的加密及校验（SHA256），保证数据存储过程中的完整性。</w:t>
            </w:r>
          </w:p>
        </w:tc>
      </w:tr>
      <w:tr w:rsidR="006E1EC7" w:rsidRPr="006E1EC7" w14:paraId="66EA7C60" w14:textId="77777777" w:rsidTr="009153C9">
        <w:trPr>
          <w:trHeight w:val="454"/>
        </w:trPr>
        <w:tc>
          <w:tcPr>
            <w:tcW w:w="2880" w:type="dxa"/>
            <w:vMerge w:val="restart"/>
            <w:vAlign w:val="center"/>
          </w:tcPr>
          <w:p w14:paraId="47F40EF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78F026C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300C677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49809984" w14:textId="77777777" w:rsidTr="009153C9">
        <w:trPr>
          <w:trHeight w:val="454"/>
        </w:trPr>
        <w:tc>
          <w:tcPr>
            <w:tcW w:w="2880" w:type="dxa"/>
            <w:vMerge/>
          </w:tcPr>
          <w:p w14:paraId="4CB24C8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F2EFF8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790ED7F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4AEC60B3" w14:textId="77777777" w:rsidTr="009153C9">
        <w:trPr>
          <w:trHeight w:val="454"/>
        </w:trPr>
        <w:tc>
          <w:tcPr>
            <w:tcW w:w="2880" w:type="dxa"/>
            <w:vMerge w:val="restart"/>
            <w:vAlign w:val="center"/>
          </w:tcPr>
          <w:p w14:paraId="658E34F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1B93DE8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12CC83E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708B1AE7" w14:textId="77777777" w:rsidTr="009153C9">
        <w:trPr>
          <w:trHeight w:val="454"/>
        </w:trPr>
        <w:tc>
          <w:tcPr>
            <w:tcW w:w="2880" w:type="dxa"/>
            <w:vMerge/>
          </w:tcPr>
          <w:p w14:paraId="6946869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1A57D2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54C04E5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0C53EA1F" w14:textId="77777777" w:rsidTr="009153C9">
        <w:trPr>
          <w:trHeight w:val="454"/>
        </w:trPr>
        <w:tc>
          <w:tcPr>
            <w:tcW w:w="2880" w:type="dxa"/>
            <w:vMerge/>
          </w:tcPr>
          <w:p w14:paraId="2393F6F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E7572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7AB4FCD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039ED9E3" w14:textId="77777777" w:rsidTr="009153C9">
        <w:trPr>
          <w:trHeight w:val="454"/>
        </w:trPr>
        <w:tc>
          <w:tcPr>
            <w:tcW w:w="2880" w:type="dxa"/>
            <w:vMerge w:val="restart"/>
            <w:vAlign w:val="center"/>
          </w:tcPr>
          <w:p w14:paraId="0A49550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3A5060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3885E49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2FCDA978" w14:textId="77777777" w:rsidTr="009153C9">
        <w:trPr>
          <w:trHeight w:val="454"/>
        </w:trPr>
        <w:tc>
          <w:tcPr>
            <w:tcW w:w="2880" w:type="dxa"/>
            <w:vMerge/>
          </w:tcPr>
          <w:p w14:paraId="00197DF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D01E5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7CBE68F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7FEB1D0F"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79C6B8B0" w14:textId="44A3DE4B"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4.1.3.</w:t>
      </w:r>
      <w:r w:rsidR="006E1EC7" w:rsidRPr="006E1EC7">
        <w:rPr>
          <w:rFonts w:ascii="宋体" w:hAnsi="宋体" w:cs="Times New Roman"/>
          <w:bCs/>
          <w:iCs/>
          <w:color w:val="000000"/>
          <w:kern w:val="0"/>
          <w:sz w:val="28"/>
          <w:szCs w:val="22"/>
          <w:lang w:eastAsia="en-US"/>
        </w:rPr>
        <w:t>74. 中间件服务器3</w:t>
      </w:r>
    </w:p>
    <w:tbl>
      <w:tblPr>
        <w:tblStyle w:val="5b"/>
        <w:tblW w:w="0" w:type="auto"/>
        <w:tblLook w:val="04A0" w:firstRow="1" w:lastRow="0" w:firstColumn="1" w:lastColumn="0" w:noHBand="0" w:noVBand="1"/>
      </w:tblPr>
      <w:tblGrid>
        <w:gridCol w:w="2706"/>
        <w:gridCol w:w="2720"/>
        <w:gridCol w:w="2870"/>
      </w:tblGrid>
      <w:tr w:rsidR="006E1EC7" w:rsidRPr="006E1EC7" w14:paraId="07C528E4" w14:textId="77777777" w:rsidTr="009153C9">
        <w:trPr>
          <w:trHeight w:val="454"/>
        </w:trPr>
        <w:tc>
          <w:tcPr>
            <w:tcW w:w="2880" w:type="dxa"/>
            <w:shd w:val="clear" w:color="auto" w:fill="7D7D7D"/>
            <w:vAlign w:val="center"/>
          </w:tcPr>
          <w:p w14:paraId="57A83C0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6C14081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5787975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11957342" w14:textId="77777777" w:rsidTr="009153C9">
        <w:trPr>
          <w:trHeight w:val="454"/>
        </w:trPr>
        <w:tc>
          <w:tcPr>
            <w:tcW w:w="2880" w:type="dxa"/>
            <w:vMerge w:val="restart"/>
            <w:vAlign w:val="center"/>
          </w:tcPr>
          <w:p w14:paraId="31BE6F3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71BDA09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12C7AF1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w:t>
            </w:r>
            <w:r w:rsidRPr="006E1EC7">
              <w:rPr>
                <w:rFonts w:ascii="宋体" w:hAnsi="宋体" w:cs="Times New Roman"/>
                <w:kern w:val="0"/>
              </w:rPr>
              <w:lastRenderedPageBreak/>
              <w:t>看sshd_config配置文件中配置PasswordAuthentication no，拒绝使用密码方式进行身份鉴别。</w:t>
            </w:r>
          </w:p>
        </w:tc>
      </w:tr>
      <w:tr w:rsidR="006E1EC7" w:rsidRPr="006E1EC7" w14:paraId="396A05A7" w14:textId="77777777" w:rsidTr="009153C9">
        <w:trPr>
          <w:trHeight w:val="454"/>
        </w:trPr>
        <w:tc>
          <w:tcPr>
            <w:tcW w:w="2880" w:type="dxa"/>
            <w:vMerge/>
          </w:tcPr>
          <w:p w14:paraId="2D73534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C4F0D1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3FB5B8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4C6D1361" w14:textId="77777777" w:rsidTr="009153C9">
        <w:trPr>
          <w:trHeight w:val="454"/>
        </w:trPr>
        <w:tc>
          <w:tcPr>
            <w:tcW w:w="2880" w:type="dxa"/>
            <w:vMerge/>
          </w:tcPr>
          <w:p w14:paraId="3367BD6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DDAA55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3805AA8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42F541D8" w14:textId="77777777" w:rsidTr="009153C9">
        <w:trPr>
          <w:trHeight w:val="454"/>
        </w:trPr>
        <w:tc>
          <w:tcPr>
            <w:tcW w:w="2880" w:type="dxa"/>
            <w:vMerge/>
          </w:tcPr>
          <w:p w14:paraId="0F8D4B8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A96507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339A568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0A8D4297" w14:textId="77777777" w:rsidTr="009153C9">
        <w:trPr>
          <w:trHeight w:val="454"/>
        </w:trPr>
        <w:tc>
          <w:tcPr>
            <w:tcW w:w="2880" w:type="dxa"/>
            <w:vMerge w:val="restart"/>
            <w:vAlign w:val="center"/>
          </w:tcPr>
          <w:p w14:paraId="55EBD10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52BF30B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0BBDC72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 xml:space="preserve">1）经访谈，通过root账户为登录的用户创建账户、分配权限；2）执行ls -l命令查看关键文件权限，均已为账户分配了相应权限，相关文件权限设置为/etc/shadow：000、/etc/passwd：644、/etc/group：644、/etc/profile：644、/etc/crontab：644、/ etc/securetty：600、/etc/ssh/sshd_config：600。 </w:t>
            </w:r>
          </w:p>
        </w:tc>
      </w:tr>
      <w:tr w:rsidR="006E1EC7" w:rsidRPr="006E1EC7" w14:paraId="451E8D45" w14:textId="77777777" w:rsidTr="009153C9">
        <w:trPr>
          <w:trHeight w:val="454"/>
        </w:trPr>
        <w:tc>
          <w:tcPr>
            <w:tcW w:w="2880" w:type="dxa"/>
            <w:vMerge/>
          </w:tcPr>
          <w:p w14:paraId="6840492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5438D7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0B97442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 xml:space="preserve">1）执行cat /etc/shadow命令查看shadow文件，操作系统中adm、lp、sync、shutdown、halt、mail、uucp、operator、games、gopher等账户均为nologin状态，存在默认账户root；2）执行more </w:t>
            </w:r>
            <w:r w:rsidRPr="006E1EC7">
              <w:rPr>
                <w:rFonts w:ascii="宋体" w:hAnsi="宋体" w:cs="Times New Roman"/>
                <w:kern w:val="0"/>
              </w:rPr>
              <w:lastRenderedPageBreak/>
              <w:t>/etc/ssh/sshd_config命令，查看“PermitRootLogin”参数设置为“yes”，即允许root远程登录；3）经访谈，root用户需通过公私钥方式进行身份鉴别。</w:t>
            </w:r>
          </w:p>
        </w:tc>
      </w:tr>
      <w:tr w:rsidR="006E1EC7" w:rsidRPr="006E1EC7" w14:paraId="4BA939AF" w14:textId="77777777" w:rsidTr="009153C9">
        <w:trPr>
          <w:trHeight w:val="454"/>
        </w:trPr>
        <w:tc>
          <w:tcPr>
            <w:tcW w:w="2880" w:type="dxa"/>
            <w:vMerge/>
          </w:tcPr>
          <w:p w14:paraId="401E68A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9A0DD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5B50F3E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1F12F9BF" w14:textId="77777777" w:rsidTr="009153C9">
        <w:trPr>
          <w:trHeight w:val="454"/>
        </w:trPr>
        <w:tc>
          <w:tcPr>
            <w:tcW w:w="2880" w:type="dxa"/>
            <w:vMerge/>
          </w:tcPr>
          <w:p w14:paraId="3616CFD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42FEF6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5DFF1D4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07B7337E" w14:textId="77777777" w:rsidTr="009153C9">
        <w:trPr>
          <w:trHeight w:val="454"/>
        </w:trPr>
        <w:tc>
          <w:tcPr>
            <w:tcW w:w="2880" w:type="dxa"/>
            <w:vMerge/>
          </w:tcPr>
          <w:p w14:paraId="3603DCC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D3936E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26FB09E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14823B16" w14:textId="77777777" w:rsidTr="009153C9">
        <w:trPr>
          <w:trHeight w:val="454"/>
        </w:trPr>
        <w:tc>
          <w:tcPr>
            <w:tcW w:w="2880" w:type="dxa"/>
            <w:vMerge/>
          </w:tcPr>
          <w:p w14:paraId="1A3F1D1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24B338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1A0387E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0905DB10" w14:textId="77777777" w:rsidTr="009153C9">
        <w:trPr>
          <w:trHeight w:val="454"/>
        </w:trPr>
        <w:tc>
          <w:tcPr>
            <w:tcW w:w="2880" w:type="dxa"/>
            <w:vMerge/>
          </w:tcPr>
          <w:p w14:paraId="6321770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5DF748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388608A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2DC0468F" w14:textId="77777777" w:rsidTr="009153C9">
        <w:trPr>
          <w:trHeight w:val="454"/>
        </w:trPr>
        <w:tc>
          <w:tcPr>
            <w:tcW w:w="2880" w:type="dxa"/>
            <w:vMerge w:val="restart"/>
            <w:vAlign w:val="center"/>
          </w:tcPr>
          <w:p w14:paraId="40B1AEB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7B89256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576DE39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w:t>
            </w:r>
            <w:r w:rsidRPr="006E1EC7">
              <w:rPr>
                <w:rFonts w:ascii="宋体" w:hAnsi="宋体" w:cs="Times New Roman"/>
                <w:kern w:val="0"/>
              </w:rPr>
              <w:lastRenderedPageBreak/>
              <w:t>mail.*、cron.*、*.emerg、uucp、news.crit、local7.*等事件。</w:t>
            </w:r>
          </w:p>
        </w:tc>
      </w:tr>
      <w:tr w:rsidR="006E1EC7" w:rsidRPr="006E1EC7" w14:paraId="3856C03C" w14:textId="77777777" w:rsidTr="009153C9">
        <w:trPr>
          <w:trHeight w:val="454"/>
        </w:trPr>
        <w:tc>
          <w:tcPr>
            <w:tcW w:w="2880" w:type="dxa"/>
            <w:vMerge/>
          </w:tcPr>
          <w:p w14:paraId="445FB2B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657FD5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189F74F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38639B00" w14:textId="77777777" w:rsidTr="009153C9">
        <w:trPr>
          <w:trHeight w:val="454"/>
        </w:trPr>
        <w:tc>
          <w:tcPr>
            <w:tcW w:w="2880" w:type="dxa"/>
            <w:vMerge/>
          </w:tcPr>
          <w:p w14:paraId="7319807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462E1D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507F22B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4BCF7472" w14:textId="77777777" w:rsidTr="009153C9">
        <w:trPr>
          <w:trHeight w:val="454"/>
        </w:trPr>
        <w:tc>
          <w:tcPr>
            <w:tcW w:w="2880" w:type="dxa"/>
            <w:vMerge/>
          </w:tcPr>
          <w:p w14:paraId="603E24A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B10990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56CB2EC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5CBBCC17" w14:textId="77777777" w:rsidTr="009153C9">
        <w:trPr>
          <w:trHeight w:val="454"/>
        </w:trPr>
        <w:tc>
          <w:tcPr>
            <w:tcW w:w="2880" w:type="dxa"/>
            <w:vMerge w:val="restart"/>
            <w:vAlign w:val="center"/>
          </w:tcPr>
          <w:p w14:paraId="70B30A8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1FA9054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323CACB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installed命令查看操作系统已安装的程序包，存在Java、Rabbit MQ、SSH、天眼云镜agent等应用程序或组件，不存在与业务系统无关的组件和应用程序。</w:t>
            </w:r>
          </w:p>
        </w:tc>
      </w:tr>
      <w:tr w:rsidR="006E1EC7" w:rsidRPr="006E1EC7" w14:paraId="72C3FB78" w14:textId="77777777" w:rsidTr="009153C9">
        <w:trPr>
          <w:trHeight w:val="454"/>
        </w:trPr>
        <w:tc>
          <w:tcPr>
            <w:tcW w:w="2880" w:type="dxa"/>
            <w:vMerge/>
          </w:tcPr>
          <w:p w14:paraId="2B916AB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4B8D37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4194566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4D6088C8" w14:textId="77777777" w:rsidTr="009153C9">
        <w:trPr>
          <w:trHeight w:val="454"/>
        </w:trPr>
        <w:tc>
          <w:tcPr>
            <w:tcW w:w="2880" w:type="dxa"/>
            <w:vMerge/>
          </w:tcPr>
          <w:p w14:paraId="6393181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D0F063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w:t>
            </w:r>
            <w:r w:rsidRPr="006E1EC7">
              <w:rPr>
                <w:rFonts w:ascii="宋体" w:hAnsi="宋体" w:cs="Times New Roman"/>
                <w:kern w:val="0"/>
                <w:lang w:eastAsia="zh-CN"/>
              </w:rPr>
              <w:lastRenderedPageBreak/>
              <w:t>进行管理的管理终端进行限制；</w:t>
            </w:r>
          </w:p>
        </w:tc>
        <w:tc>
          <w:tcPr>
            <w:tcW w:w="2880" w:type="dxa"/>
            <w:vAlign w:val="center"/>
          </w:tcPr>
          <w:p w14:paraId="646D3A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经核查，1）通过配置安全组策略限制仅允许通过堡垒机</w:t>
            </w:r>
            <w:r w:rsidRPr="006E1EC7">
              <w:rPr>
                <w:rFonts w:ascii="宋体" w:hAnsi="宋体" w:cs="Times New Roman"/>
                <w:kern w:val="0"/>
                <w:lang w:eastAsia="zh-CN"/>
              </w:rPr>
              <w:lastRenderedPageBreak/>
              <w:t>管理服务器；2）经核查防火墙中访问控制策略，具备堡垒机地址-服务器管理网段（10.33.0.0）的访问控制策略。</w:t>
            </w:r>
          </w:p>
        </w:tc>
      </w:tr>
      <w:tr w:rsidR="006E1EC7" w:rsidRPr="006E1EC7" w14:paraId="2EFD8585" w14:textId="77777777" w:rsidTr="009153C9">
        <w:trPr>
          <w:trHeight w:val="454"/>
        </w:trPr>
        <w:tc>
          <w:tcPr>
            <w:tcW w:w="2880" w:type="dxa"/>
            <w:vMerge/>
          </w:tcPr>
          <w:p w14:paraId="0B6C513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573E49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5A1692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1DEBD687" w14:textId="77777777" w:rsidTr="009153C9">
        <w:trPr>
          <w:trHeight w:val="454"/>
        </w:trPr>
        <w:tc>
          <w:tcPr>
            <w:tcW w:w="2880" w:type="dxa"/>
            <w:vMerge/>
          </w:tcPr>
          <w:p w14:paraId="4EF8123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DDE913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7E765D7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1EADD3C9" w14:textId="77777777" w:rsidTr="009153C9">
        <w:trPr>
          <w:trHeight w:val="454"/>
        </w:trPr>
        <w:tc>
          <w:tcPr>
            <w:tcW w:w="2880" w:type="dxa"/>
            <w:vMerge/>
          </w:tcPr>
          <w:p w14:paraId="7B91B31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F91309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200298D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5ED0565C" w14:textId="77777777" w:rsidTr="009153C9">
        <w:trPr>
          <w:trHeight w:val="454"/>
        </w:trPr>
        <w:tc>
          <w:tcPr>
            <w:tcW w:w="2880" w:type="dxa"/>
            <w:vAlign w:val="center"/>
          </w:tcPr>
          <w:p w14:paraId="0DA2868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2F0FF84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12B5AD9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36E9DE72" w14:textId="77777777" w:rsidTr="009153C9">
        <w:trPr>
          <w:trHeight w:val="454"/>
        </w:trPr>
        <w:tc>
          <w:tcPr>
            <w:tcW w:w="2880" w:type="dxa"/>
            <w:vAlign w:val="center"/>
          </w:tcPr>
          <w:p w14:paraId="798DFA9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56D32D4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7E7DB08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未采用技术措施对计算设备的系统引导程序、系统程序、重要配置参数和通信应用程序等进行可信验证。</w:t>
            </w:r>
          </w:p>
        </w:tc>
      </w:tr>
      <w:tr w:rsidR="006E1EC7" w:rsidRPr="006E1EC7" w14:paraId="18E24552" w14:textId="77777777" w:rsidTr="009153C9">
        <w:trPr>
          <w:trHeight w:val="454"/>
        </w:trPr>
        <w:tc>
          <w:tcPr>
            <w:tcW w:w="2880" w:type="dxa"/>
            <w:vMerge w:val="restart"/>
            <w:vAlign w:val="center"/>
          </w:tcPr>
          <w:p w14:paraId="4507864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4CB6CA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1B75FF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3FDF621E" w14:textId="77777777" w:rsidTr="009153C9">
        <w:trPr>
          <w:trHeight w:val="454"/>
        </w:trPr>
        <w:tc>
          <w:tcPr>
            <w:tcW w:w="2880" w:type="dxa"/>
            <w:vMerge/>
          </w:tcPr>
          <w:p w14:paraId="3B8A0DF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A4698E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w:t>
            </w:r>
            <w:r w:rsidRPr="006E1EC7">
              <w:rPr>
                <w:rFonts w:ascii="宋体" w:hAnsi="宋体" w:cs="Times New Roman"/>
                <w:kern w:val="0"/>
                <w:lang w:eastAsia="zh-CN"/>
              </w:rPr>
              <w:lastRenderedPageBreak/>
              <w:t>鉴别数据、重要业务数据、重要审计数据、重要配置数据、重要视频数据和重要个人信息等。</w:t>
            </w:r>
          </w:p>
        </w:tc>
        <w:tc>
          <w:tcPr>
            <w:tcW w:w="2880" w:type="dxa"/>
            <w:vAlign w:val="center"/>
          </w:tcPr>
          <w:p w14:paraId="41644CB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操作系统中对重要鉴别信息通过自身的加密及校验（SHA256），保证数据存储过</w:t>
            </w:r>
            <w:r w:rsidRPr="006E1EC7">
              <w:rPr>
                <w:rFonts w:ascii="宋体" w:hAnsi="宋体" w:cs="Times New Roman"/>
                <w:kern w:val="0"/>
                <w:lang w:eastAsia="zh-CN"/>
              </w:rPr>
              <w:lastRenderedPageBreak/>
              <w:t>程中的完整性。</w:t>
            </w:r>
          </w:p>
        </w:tc>
      </w:tr>
      <w:tr w:rsidR="006E1EC7" w:rsidRPr="006E1EC7" w14:paraId="30716109" w14:textId="77777777" w:rsidTr="009153C9">
        <w:trPr>
          <w:trHeight w:val="454"/>
        </w:trPr>
        <w:tc>
          <w:tcPr>
            <w:tcW w:w="2880" w:type="dxa"/>
            <w:vMerge w:val="restart"/>
            <w:vAlign w:val="center"/>
          </w:tcPr>
          <w:p w14:paraId="77C3F2B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数据保密性</w:t>
            </w:r>
          </w:p>
        </w:tc>
        <w:tc>
          <w:tcPr>
            <w:tcW w:w="2880" w:type="dxa"/>
            <w:vAlign w:val="center"/>
          </w:tcPr>
          <w:p w14:paraId="33440E5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54E6AC6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5937EFB9" w14:textId="77777777" w:rsidTr="009153C9">
        <w:trPr>
          <w:trHeight w:val="454"/>
        </w:trPr>
        <w:tc>
          <w:tcPr>
            <w:tcW w:w="2880" w:type="dxa"/>
            <w:vMerge/>
          </w:tcPr>
          <w:p w14:paraId="08A459C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4151A6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58A1FB7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77C6B89D" w14:textId="77777777" w:rsidTr="009153C9">
        <w:trPr>
          <w:trHeight w:val="454"/>
        </w:trPr>
        <w:tc>
          <w:tcPr>
            <w:tcW w:w="2880" w:type="dxa"/>
            <w:vMerge w:val="restart"/>
            <w:vAlign w:val="center"/>
          </w:tcPr>
          <w:p w14:paraId="51F4659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27EA6CC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675D0CF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1C629CBF" w14:textId="77777777" w:rsidTr="009153C9">
        <w:trPr>
          <w:trHeight w:val="454"/>
        </w:trPr>
        <w:tc>
          <w:tcPr>
            <w:tcW w:w="2880" w:type="dxa"/>
            <w:vMerge/>
          </w:tcPr>
          <w:p w14:paraId="1DA5664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D51ACB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715D1E5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42875F8A" w14:textId="77777777" w:rsidTr="009153C9">
        <w:trPr>
          <w:trHeight w:val="454"/>
        </w:trPr>
        <w:tc>
          <w:tcPr>
            <w:tcW w:w="2880" w:type="dxa"/>
            <w:vMerge/>
          </w:tcPr>
          <w:p w14:paraId="0E23FF7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60C34E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6D57208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4A87AFFF" w14:textId="77777777" w:rsidTr="009153C9">
        <w:trPr>
          <w:trHeight w:val="454"/>
        </w:trPr>
        <w:tc>
          <w:tcPr>
            <w:tcW w:w="2880" w:type="dxa"/>
            <w:vMerge w:val="restart"/>
            <w:vAlign w:val="center"/>
          </w:tcPr>
          <w:p w14:paraId="5E69071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7E414AD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29E17D1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27E2A233" w14:textId="77777777" w:rsidTr="009153C9">
        <w:trPr>
          <w:trHeight w:val="454"/>
        </w:trPr>
        <w:tc>
          <w:tcPr>
            <w:tcW w:w="2880" w:type="dxa"/>
            <w:vMerge/>
          </w:tcPr>
          <w:p w14:paraId="527793A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068CC4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5F71B2B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3C755871"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7CCEBFB0" w14:textId="05C17E13"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4.1.3.</w:t>
      </w:r>
      <w:r w:rsidR="006E1EC7" w:rsidRPr="006E1EC7">
        <w:rPr>
          <w:rFonts w:ascii="宋体" w:hAnsi="宋体" w:cs="Times New Roman"/>
          <w:bCs/>
          <w:iCs/>
          <w:color w:val="000000"/>
          <w:kern w:val="0"/>
          <w:sz w:val="28"/>
          <w:szCs w:val="22"/>
          <w:lang w:eastAsia="en-US"/>
        </w:rPr>
        <w:t>75. 中间件服务器4</w:t>
      </w:r>
    </w:p>
    <w:tbl>
      <w:tblPr>
        <w:tblStyle w:val="5b"/>
        <w:tblW w:w="0" w:type="auto"/>
        <w:tblLook w:val="04A0" w:firstRow="1" w:lastRow="0" w:firstColumn="1" w:lastColumn="0" w:noHBand="0" w:noVBand="1"/>
      </w:tblPr>
      <w:tblGrid>
        <w:gridCol w:w="2706"/>
        <w:gridCol w:w="2720"/>
        <w:gridCol w:w="2870"/>
      </w:tblGrid>
      <w:tr w:rsidR="006E1EC7" w:rsidRPr="006E1EC7" w14:paraId="15BAE2DE" w14:textId="77777777" w:rsidTr="009153C9">
        <w:trPr>
          <w:trHeight w:val="454"/>
        </w:trPr>
        <w:tc>
          <w:tcPr>
            <w:tcW w:w="2880" w:type="dxa"/>
            <w:shd w:val="clear" w:color="auto" w:fill="7D7D7D"/>
            <w:vAlign w:val="center"/>
          </w:tcPr>
          <w:p w14:paraId="229CBE9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7247B5C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4415DC8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07B3461A" w14:textId="77777777" w:rsidTr="009153C9">
        <w:trPr>
          <w:trHeight w:val="454"/>
        </w:trPr>
        <w:tc>
          <w:tcPr>
            <w:tcW w:w="2880" w:type="dxa"/>
            <w:vMerge w:val="restart"/>
            <w:vAlign w:val="center"/>
          </w:tcPr>
          <w:p w14:paraId="3D9E29B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77B39E8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40D6B38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w:t>
            </w:r>
            <w:r w:rsidRPr="006E1EC7">
              <w:rPr>
                <w:rFonts w:ascii="宋体" w:hAnsi="宋体" w:cs="Times New Roman"/>
                <w:kern w:val="0"/>
              </w:rPr>
              <w:lastRenderedPageBreak/>
              <w:t>私钥每半年进行更换；4）查看sshd_config配置文件中配置PasswordAuthentication no，拒绝使用密码方式进行身份鉴别。</w:t>
            </w:r>
          </w:p>
        </w:tc>
      </w:tr>
      <w:tr w:rsidR="006E1EC7" w:rsidRPr="006E1EC7" w14:paraId="3BC950CF" w14:textId="77777777" w:rsidTr="009153C9">
        <w:trPr>
          <w:trHeight w:val="454"/>
        </w:trPr>
        <w:tc>
          <w:tcPr>
            <w:tcW w:w="2880" w:type="dxa"/>
            <w:vMerge/>
          </w:tcPr>
          <w:p w14:paraId="0394FC0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59690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7C253E0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63B7F11E" w14:textId="77777777" w:rsidTr="009153C9">
        <w:trPr>
          <w:trHeight w:val="454"/>
        </w:trPr>
        <w:tc>
          <w:tcPr>
            <w:tcW w:w="2880" w:type="dxa"/>
            <w:vMerge/>
          </w:tcPr>
          <w:p w14:paraId="352DECF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DE7A7E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7B2208C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4CC1F574" w14:textId="77777777" w:rsidTr="009153C9">
        <w:trPr>
          <w:trHeight w:val="454"/>
        </w:trPr>
        <w:tc>
          <w:tcPr>
            <w:tcW w:w="2880" w:type="dxa"/>
            <w:vMerge/>
          </w:tcPr>
          <w:p w14:paraId="22A9ED8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C0A47E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61747BE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48447048" w14:textId="77777777" w:rsidTr="009153C9">
        <w:trPr>
          <w:trHeight w:val="454"/>
        </w:trPr>
        <w:tc>
          <w:tcPr>
            <w:tcW w:w="2880" w:type="dxa"/>
            <w:vMerge w:val="restart"/>
            <w:vAlign w:val="center"/>
          </w:tcPr>
          <w:p w14:paraId="47F2473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34A4092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13FF67F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 xml:space="preserve">1）经访谈，通过root账户为登录的用户创建账户、分配权限；2）执行ls -l命令查看关键文件权限，均已为账户分配了相应权限，相关文件权限设置为/etc/shadow：000、/etc/passwd：644、/etc/group：644、/etc/profile：644、/etc/crontab：644、/ etc/securetty：600、/etc/ssh/sshd_config：600。 </w:t>
            </w:r>
          </w:p>
        </w:tc>
      </w:tr>
      <w:tr w:rsidR="006E1EC7" w:rsidRPr="006E1EC7" w14:paraId="5D842D76" w14:textId="77777777" w:rsidTr="009153C9">
        <w:trPr>
          <w:trHeight w:val="454"/>
        </w:trPr>
        <w:tc>
          <w:tcPr>
            <w:tcW w:w="2880" w:type="dxa"/>
            <w:vMerge/>
          </w:tcPr>
          <w:p w14:paraId="0494562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9BA8B8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1488C1E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w:t>
            </w:r>
            <w:r w:rsidRPr="006E1EC7">
              <w:rPr>
                <w:rFonts w:ascii="宋体" w:hAnsi="宋体" w:cs="Times New Roman"/>
                <w:kern w:val="0"/>
              </w:rPr>
              <w:lastRenderedPageBreak/>
              <w:t>2）执行more /etc/ssh/sshd_config命令，查看“PermitRootLogin”参数设置为“yes”，即允许root远程登录；3）经访谈，root用户需通过公私钥方式进行身份鉴别。</w:t>
            </w:r>
          </w:p>
        </w:tc>
      </w:tr>
      <w:tr w:rsidR="006E1EC7" w:rsidRPr="006E1EC7" w14:paraId="574D5918" w14:textId="77777777" w:rsidTr="009153C9">
        <w:trPr>
          <w:trHeight w:val="454"/>
        </w:trPr>
        <w:tc>
          <w:tcPr>
            <w:tcW w:w="2880" w:type="dxa"/>
            <w:vMerge/>
          </w:tcPr>
          <w:p w14:paraId="32D0E09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244905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6B6330A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6F9ABAAF" w14:textId="77777777" w:rsidTr="009153C9">
        <w:trPr>
          <w:trHeight w:val="454"/>
        </w:trPr>
        <w:tc>
          <w:tcPr>
            <w:tcW w:w="2880" w:type="dxa"/>
            <w:vMerge/>
          </w:tcPr>
          <w:p w14:paraId="4D5FC80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E88C9D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10B44A8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156C65D4" w14:textId="77777777" w:rsidTr="009153C9">
        <w:trPr>
          <w:trHeight w:val="454"/>
        </w:trPr>
        <w:tc>
          <w:tcPr>
            <w:tcW w:w="2880" w:type="dxa"/>
            <w:vMerge/>
          </w:tcPr>
          <w:p w14:paraId="1DF8AF8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872B3D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136B461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44D205E6" w14:textId="77777777" w:rsidTr="009153C9">
        <w:trPr>
          <w:trHeight w:val="454"/>
        </w:trPr>
        <w:tc>
          <w:tcPr>
            <w:tcW w:w="2880" w:type="dxa"/>
            <w:vMerge/>
          </w:tcPr>
          <w:p w14:paraId="7A8B337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941E73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00512A5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4282FB6E" w14:textId="77777777" w:rsidTr="009153C9">
        <w:trPr>
          <w:trHeight w:val="454"/>
        </w:trPr>
        <w:tc>
          <w:tcPr>
            <w:tcW w:w="2880" w:type="dxa"/>
            <w:vMerge/>
          </w:tcPr>
          <w:p w14:paraId="48392E8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4BB07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262708A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1738B5F8" w14:textId="77777777" w:rsidTr="009153C9">
        <w:trPr>
          <w:trHeight w:val="454"/>
        </w:trPr>
        <w:tc>
          <w:tcPr>
            <w:tcW w:w="2880" w:type="dxa"/>
            <w:vMerge w:val="restart"/>
            <w:vAlign w:val="center"/>
          </w:tcPr>
          <w:p w14:paraId="35F476D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7E80D6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2FA63B2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w:t>
            </w:r>
            <w:r w:rsidRPr="006E1EC7">
              <w:rPr>
                <w:rFonts w:ascii="宋体" w:hAnsi="宋体" w:cs="Times New Roman"/>
                <w:kern w:val="0"/>
              </w:rPr>
              <w:lastRenderedPageBreak/>
              <w:t>*.info、authriv.*、mail.*、cron.*、*.emerg、uucp、news.crit、local7.*等事件。</w:t>
            </w:r>
          </w:p>
        </w:tc>
      </w:tr>
      <w:tr w:rsidR="006E1EC7" w:rsidRPr="006E1EC7" w14:paraId="74BA68C3" w14:textId="77777777" w:rsidTr="009153C9">
        <w:trPr>
          <w:trHeight w:val="454"/>
        </w:trPr>
        <w:tc>
          <w:tcPr>
            <w:tcW w:w="2880" w:type="dxa"/>
            <w:vMerge/>
          </w:tcPr>
          <w:p w14:paraId="75A99A4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69140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0D5443D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03F86991" w14:textId="77777777" w:rsidTr="009153C9">
        <w:trPr>
          <w:trHeight w:val="454"/>
        </w:trPr>
        <w:tc>
          <w:tcPr>
            <w:tcW w:w="2880" w:type="dxa"/>
            <w:vMerge/>
          </w:tcPr>
          <w:p w14:paraId="2E51F7C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99A64C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531912F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5CFC85F1" w14:textId="77777777" w:rsidTr="009153C9">
        <w:trPr>
          <w:trHeight w:val="454"/>
        </w:trPr>
        <w:tc>
          <w:tcPr>
            <w:tcW w:w="2880" w:type="dxa"/>
            <w:vMerge/>
          </w:tcPr>
          <w:p w14:paraId="6BF6942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D9D6F2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4BBE422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3DE62AE2" w14:textId="77777777" w:rsidTr="009153C9">
        <w:trPr>
          <w:trHeight w:val="454"/>
        </w:trPr>
        <w:tc>
          <w:tcPr>
            <w:tcW w:w="2880" w:type="dxa"/>
            <w:vMerge w:val="restart"/>
            <w:vAlign w:val="center"/>
          </w:tcPr>
          <w:p w14:paraId="5EAB5C1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6EF8F3F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5FB500A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installed命令查看操作系统已安装的程序包，存在Java、Rabbit MQ、SSH、天眼云镜agent等应用程序或组件，不存在与业务系统无关的组件和应用程序。</w:t>
            </w:r>
          </w:p>
        </w:tc>
      </w:tr>
      <w:tr w:rsidR="006E1EC7" w:rsidRPr="006E1EC7" w14:paraId="4C6EA062" w14:textId="77777777" w:rsidTr="009153C9">
        <w:trPr>
          <w:trHeight w:val="454"/>
        </w:trPr>
        <w:tc>
          <w:tcPr>
            <w:tcW w:w="2880" w:type="dxa"/>
            <w:vMerge/>
          </w:tcPr>
          <w:p w14:paraId="4207E66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41E25F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53A3C2A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453DC03F" w14:textId="77777777" w:rsidTr="009153C9">
        <w:trPr>
          <w:trHeight w:val="454"/>
        </w:trPr>
        <w:tc>
          <w:tcPr>
            <w:tcW w:w="2880" w:type="dxa"/>
            <w:vMerge/>
          </w:tcPr>
          <w:p w14:paraId="4B0BC02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CD71E8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w:t>
            </w:r>
            <w:r w:rsidRPr="006E1EC7">
              <w:rPr>
                <w:rFonts w:ascii="宋体" w:hAnsi="宋体" w:cs="Times New Roman"/>
                <w:kern w:val="0"/>
                <w:lang w:eastAsia="zh-CN"/>
              </w:rPr>
              <w:lastRenderedPageBreak/>
              <w:t>或网络地址范围对通过网络进行管理的管理终端进行限制；</w:t>
            </w:r>
          </w:p>
        </w:tc>
        <w:tc>
          <w:tcPr>
            <w:tcW w:w="2880" w:type="dxa"/>
            <w:vAlign w:val="center"/>
          </w:tcPr>
          <w:p w14:paraId="03BB587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经核查，1）通过配置安全组</w:t>
            </w:r>
            <w:r w:rsidRPr="006E1EC7">
              <w:rPr>
                <w:rFonts w:ascii="宋体" w:hAnsi="宋体" w:cs="Times New Roman"/>
                <w:kern w:val="0"/>
                <w:lang w:eastAsia="zh-CN"/>
              </w:rPr>
              <w:lastRenderedPageBreak/>
              <w:t>策略限制仅允许通过堡垒机管理服务器；2）经核查防火墙中访问控制策略，具备堡垒机地址-服务器管理网段（10.33.0.0）的访问控制策略。</w:t>
            </w:r>
          </w:p>
        </w:tc>
      </w:tr>
      <w:tr w:rsidR="006E1EC7" w:rsidRPr="006E1EC7" w14:paraId="443F7E52" w14:textId="77777777" w:rsidTr="009153C9">
        <w:trPr>
          <w:trHeight w:val="454"/>
        </w:trPr>
        <w:tc>
          <w:tcPr>
            <w:tcW w:w="2880" w:type="dxa"/>
            <w:vMerge/>
          </w:tcPr>
          <w:p w14:paraId="6D0503C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46DFF4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3AE6D32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0AFEBD18" w14:textId="77777777" w:rsidTr="009153C9">
        <w:trPr>
          <w:trHeight w:val="454"/>
        </w:trPr>
        <w:tc>
          <w:tcPr>
            <w:tcW w:w="2880" w:type="dxa"/>
            <w:vMerge/>
          </w:tcPr>
          <w:p w14:paraId="52DDF2F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7BFE6F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080D8D9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61647600" w14:textId="77777777" w:rsidTr="009153C9">
        <w:trPr>
          <w:trHeight w:val="454"/>
        </w:trPr>
        <w:tc>
          <w:tcPr>
            <w:tcW w:w="2880" w:type="dxa"/>
            <w:vMerge/>
          </w:tcPr>
          <w:p w14:paraId="69A8FB4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2BC265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57187C4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036C6F48" w14:textId="77777777" w:rsidTr="009153C9">
        <w:trPr>
          <w:trHeight w:val="454"/>
        </w:trPr>
        <w:tc>
          <w:tcPr>
            <w:tcW w:w="2880" w:type="dxa"/>
            <w:vAlign w:val="center"/>
          </w:tcPr>
          <w:p w14:paraId="660FBF6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052ED7B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711666A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0DF1247C" w14:textId="77777777" w:rsidTr="009153C9">
        <w:trPr>
          <w:trHeight w:val="454"/>
        </w:trPr>
        <w:tc>
          <w:tcPr>
            <w:tcW w:w="2880" w:type="dxa"/>
            <w:vAlign w:val="center"/>
          </w:tcPr>
          <w:p w14:paraId="71F5DE9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0068507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3CE3E5B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未采用技术措施对计算设备的系统引导程序、系统程序、重要配置参数和通信应用程序等进行可信验证。</w:t>
            </w:r>
          </w:p>
        </w:tc>
      </w:tr>
      <w:tr w:rsidR="006E1EC7" w:rsidRPr="006E1EC7" w14:paraId="541C1366" w14:textId="77777777" w:rsidTr="009153C9">
        <w:trPr>
          <w:trHeight w:val="454"/>
        </w:trPr>
        <w:tc>
          <w:tcPr>
            <w:tcW w:w="2880" w:type="dxa"/>
            <w:vMerge w:val="restart"/>
            <w:vAlign w:val="center"/>
          </w:tcPr>
          <w:p w14:paraId="771159F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6FB596B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24650F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4175FE62" w14:textId="77777777" w:rsidTr="009153C9">
        <w:trPr>
          <w:trHeight w:val="454"/>
        </w:trPr>
        <w:tc>
          <w:tcPr>
            <w:tcW w:w="2880" w:type="dxa"/>
            <w:vMerge/>
          </w:tcPr>
          <w:p w14:paraId="5421076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2268C2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w:t>
            </w:r>
            <w:r w:rsidRPr="006E1EC7">
              <w:rPr>
                <w:rFonts w:ascii="宋体" w:hAnsi="宋体" w:cs="Times New Roman"/>
                <w:kern w:val="0"/>
                <w:lang w:eastAsia="zh-CN"/>
              </w:rPr>
              <w:lastRenderedPageBreak/>
              <w:t>中的完整性，包括但不限于鉴别数据、重要业务数据、重要审计数据、重要配置数据、重要视频数据和重要个人信息等。</w:t>
            </w:r>
          </w:p>
        </w:tc>
        <w:tc>
          <w:tcPr>
            <w:tcW w:w="2880" w:type="dxa"/>
            <w:vAlign w:val="center"/>
          </w:tcPr>
          <w:p w14:paraId="6BDABC4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操作系统中对重要鉴别信息通过自身的加密及校验</w:t>
            </w:r>
            <w:r w:rsidRPr="006E1EC7">
              <w:rPr>
                <w:rFonts w:ascii="宋体" w:hAnsi="宋体" w:cs="Times New Roman"/>
                <w:kern w:val="0"/>
                <w:lang w:eastAsia="zh-CN"/>
              </w:rPr>
              <w:lastRenderedPageBreak/>
              <w:t>（SHA256），保证数据存储过程中的完整性。</w:t>
            </w:r>
          </w:p>
        </w:tc>
      </w:tr>
      <w:tr w:rsidR="006E1EC7" w:rsidRPr="006E1EC7" w14:paraId="687AADEE" w14:textId="77777777" w:rsidTr="009153C9">
        <w:trPr>
          <w:trHeight w:val="454"/>
        </w:trPr>
        <w:tc>
          <w:tcPr>
            <w:tcW w:w="2880" w:type="dxa"/>
            <w:vMerge w:val="restart"/>
            <w:vAlign w:val="center"/>
          </w:tcPr>
          <w:p w14:paraId="66ACC28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数据保密性</w:t>
            </w:r>
          </w:p>
        </w:tc>
        <w:tc>
          <w:tcPr>
            <w:tcW w:w="2880" w:type="dxa"/>
            <w:vAlign w:val="center"/>
          </w:tcPr>
          <w:p w14:paraId="0CB089F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6BA9B46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7D18E1E6" w14:textId="77777777" w:rsidTr="009153C9">
        <w:trPr>
          <w:trHeight w:val="454"/>
        </w:trPr>
        <w:tc>
          <w:tcPr>
            <w:tcW w:w="2880" w:type="dxa"/>
            <w:vMerge/>
          </w:tcPr>
          <w:p w14:paraId="456F6D7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EC808B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3B02FFB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28DDE928" w14:textId="77777777" w:rsidTr="009153C9">
        <w:trPr>
          <w:trHeight w:val="454"/>
        </w:trPr>
        <w:tc>
          <w:tcPr>
            <w:tcW w:w="2880" w:type="dxa"/>
            <w:vMerge w:val="restart"/>
            <w:vAlign w:val="center"/>
          </w:tcPr>
          <w:p w14:paraId="3E9F2D4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7B98552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1E07B60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477E41E7" w14:textId="77777777" w:rsidTr="009153C9">
        <w:trPr>
          <w:trHeight w:val="454"/>
        </w:trPr>
        <w:tc>
          <w:tcPr>
            <w:tcW w:w="2880" w:type="dxa"/>
            <w:vMerge/>
          </w:tcPr>
          <w:p w14:paraId="64465E2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A95CD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5FEAA30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76601A43" w14:textId="77777777" w:rsidTr="009153C9">
        <w:trPr>
          <w:trHeight w:val="454"/>
        </w:trPr>
        <w:tc>
          <w:tcPr>
            <w:tcW w:w="2880" w:type="dxa"/>
            <w:vMerge/>
          </w:tcPr>
          <w:p w14:paraId="51B3116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DAECDF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1620761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6ED42D8F" w14:textId="77777777" w:rsidTr="009153C9">
        <w:trPr>
          <w:trHeight w:val="454"/>
        </w:trPr>
        <w:tc>
          <w:tcPr>
            <w:tcW w:w="2880" w:type="dxa"/>
            <w:vMerge w:val="restart"/>
            <w:vAlign w:val="center"/>
          </w:tcPr>
          <w:p w14:paraId="5FDC737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2746E1F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6557A7F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45B60E6C" w14:textId="77777777" w:rsidTr="009153C9">
        <w:trPr>
          <w:trHeight w:val="454"/>
        </w:trPr>
        <w:tc>
          <w:tcPr>
            <w:tcW w:w="2880" w:type="dxa"/>
            <w:vMerge/>
          </w:tcPr>
          <w:p w14:paraId="5CE4BDE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E5764B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09C0D4F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74541C26"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59C8D29E" w14:textId="21F66855"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4.1.3.</w:t>
      </w:r>
      <w:r w:rsidR="006E1EC7" w:rsidRPr="006E1EC7">
        <w:rPr>
          <w:rFonts w:ascii="宋体" w:hAnsi="宋体" w:cs="Times New Roman"/>
          <w:bCs/>
          <w:iCs/>
          <w:color w:val="000000"/>
          <w:kern w:val="0"/>
          <w:sz w:val="28"/>
          <w:szCs w:val="22"/>
          <w:lang w:eastAsia="en-US"/>
        </w:rPr>
        <w:t>76. 中间件服务器5</w:t>
      </w:r>
    </w:p>
    <w:tbl>
      <w:tblPr>
        <w:tblStyle w:val="5b"/>
        <w:tblW w:w="0" w:type="auto"/>
        <w:tblLook w:val="04A0" w:firstRow="1" w:lastRow="0" w:firstColumn="1" w:lastColumn="0" w:noHBand="0" w:noVBand="1"/>
      </w:tblPr>
      <w:tblGrid>
        <w:gridCol w:w="2706"/>
        <w:gridCol w:w="2720"/>
        <w:gridCol w:w="2870"/>
      </w:tblGrid>
      <w:tr w:rsidR="006E1EC7" w:rsidRPr="006E1EC7" w14:paraId="43B0CC72" w14:textId="77777777" w:rsidTr="009153C9">
        <w:trPr>
          <w:trHeight w:val="454"/>
        </w:trPr>
        <w:tc>
          <w:tcPr>
            <w:tcW w:w="2880" w:type="dxa"/>
            <w:shd w:val="clear" w:color="auto" w:fill="7D7D7D"/>
            <w:vAlign w:val="center"/>
          </w:tcPr>
          <w:p w14:paraId="0844D82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542456E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1127ECB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214F0F14" w14:textId="77777777" w:rsidTr="009153C9">
        <w:trPr>
          <w:trHeight w:val="454"/>
        </w:trPr>
        <w:tc>
          <w:tcPr>
            <w:tcW w:w="2880" w:type="dxa"/>
            <w:vMerge w:val="restart"/>
            <w:vAlign w:val="center"/>
          </w:tcPr>
          <w:p w14:paraId="70A0127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47F081D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70B3158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w:t>
            </w:r>
            <w:r w:rsidRPr="006E1EC7">
              <w:rPr>
                <w:rFonts w:ascii="宋体" w:hAnsi="宋体" w:cs="Times New Roman"/>
                <w:kern w:val="0"/>
              </w:rPr>
              <w:lastRenderedPageBreak/>
              <w:t>账号；3）经访谈，SSHKey公私钥每半年进行更换；4）查看sshd_config配置文件中配置PasswordAuthentication no，拒绝使用密码方式进行身份鉴别。</w:t>
            </w:r>
          </w:p>
        </w:tc>
      </w:tr>
      <w:tr w:rsidR="006E1EC7" w:rsidRPr="006E1EC7" w14:paraId="4155E764" w14:textId="77777777" w:rsidTr="009153C9">
        <w:trPr>
          <w:trHeight w:val="454"/>
        </w:trPr>
        <w:tc>
          <w:tcPr>
            <w:tcW w:w="2880" w:type="dxa"/>
            <w:vMerge/>
          </w:tcPr>
          <w:p w14:paraId="71023D1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DEF93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6AF483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2B975563" w14:textId="77777777" w:rsidTr="009153C9">
        <w:trPr>
          <w:trHeight w:val="454"/>
        </w:trPr>
        <w:tc>
          <w:tcPr>
            <w:tcW w:w="2880" w:type="dxa"/>
            <w:vMerge/>
          </w:tcPr>
          <w:p w14:paraId="179ABFA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6B7E2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7787B0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2684C88C" w14:textId="77777777" w:rsidTr="009153C9">
        <w:trPr>
          <w:trHeight w:val="454"/>
        </w:trPr>
        <w:tc>
          <w:tcPr>
            <w:tcW w:w="2880" w:type="dxa"/>
            <w:vMerge/>
          </w:tcPr>
          <w:p w14:paraId="67B37C6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BB923A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389AD25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7053BCBD" w14:textId="77777777" w:rsidTr="009153C9">
        <w:trPr>
          <w:trHeight w:val="454"/>
        </w:trPr>
        <w:tc>
          <w:tcPr>
            <w:tcW w:w="2880" w:type="dxa"/>
            <w:vMerge w:val="restart"/>
            <w:vAlign w:val="center"/>
          </w:tcPr>
          <w:p w14:paraId="4F0E746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78939F0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5249B28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 xml:space="preserve">1）经访谈，通过root账户为登录的用户创建账户、分配权限；2）执行ls -l命令查看关键文件权限，均已为账户分配了相应权限，相关文件权限设置为/etc/shadow：000、/etc/passwd：644、/etc/group：644、/etc/profile：644、/etc/crontab：644、/ etc/securetty：600、/etc/ssh/sshd_config：600。 </w:t>
            </w:r>
          </w:p>
        </w:tc>
      </w:tr>
      <w:tr w:rsidR="006E1EC7" w:rsidRPr="006E1EC7" w14:paraId="311E2D25" w14:textId="77777777" w:rsidTr="009153C9">
        <w:trPr>
          <w:trHeight w:val="454"/>
        </w:trPr>
        <w:tc>
          <w:tcPr>
            <w:tcW w:w="2880" w:type="dxa"/>
            <w:vMerge/>
          </w:tcPr>
          <w:p w14:paraId="577C7F9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E38AC0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3F2CB4B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w:t>
            </w:r>
            <w:r w:rsidRPr="006E1EC7">
              <w:rPr>
                <w:rFonts w:ascii="宋体" w:hAnsi="宋体" w:cs="Times New Roman"/>
                <w:kern w:val="0"/>
              </w:rPr>
              <w:lastRenderedPageBreak/>
              <w:t>状态，存在默认账户root；2）执行more /etc/ssh/sshd_config命令，查看“PermitRootLogin”参数设置为“yes”，即允许root远程登录；3）经访谈，root用户需通过公私钥方式进行身份鉴别。</w:t>
            </w:r>
          </w:p>
        </w:tc>
      </w:tr>
      <w:tr w:rsidR="006E1EC7" w:rsidRPr="006E1EC7" w14:paraId="01531BC9" w14:textId="77777777" w:rsidTr="009153C9">
        <w:trPr>
          <w:trHeight w:val="454"/>
        </w:trPr>
        <w:tc>
          <w:tcPr>
            <w:tcW w:w="2880" w:type="dxa"/>
            <w:vMerge/>
          </w:tcPr>
          <w:p w14:paraId="6DB6BBA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64A065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30E2A14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71A24BFE" w14:textId="77777777" w:rsidTr="009153C9">
        <w:trPr>
          <w:trHeight w:val="454"/>
        </w:trPr>
        <w:tc>
          <w:tcPr>
            <w:tcW w:w="2880" w:type="dxa"/>
            <w:vMerge/>
          </w:tcPr>
          <w:p w14:paraId="6C5D977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D88282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4B78BA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6A8DA37B" w14:textId="77777777" w:rsidTr="009153C9">
        <w:trPr>
          <w:trHeight w:val="454"/>
        </w:trPr>
        <w:tc>
          <w:tcPr>
            <w:tcW w:w="2880" w:type="dxa"/>
            <w:vMerge/>
          </w:tcPr>
          <w:p w14:paraId="7A4A381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C56F56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7F11D7B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66883BF2" w14:textId="77777777" w:rsidTr="009153C9">
        <w:trPr>
          <w:trHeight w:val="454"/>
        </w:trPr>
        <w:tc>
          <w:tcPr>
            <w:tcW w:w="2880" w:type="dxa"/>
            <w:vMerge/>
          </w:tcPr>
          <w:p w14:paraId="56C5866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2C27D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2A53A9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23C0F9B2" w14:textId="77777777" w:rsidTr="009153C9">
        <w:trPr>
          <w:trHeight w:val="454"/>
        </w:trPr>
        <w:tc>
          <w:tcPr>
            <w:tcW w:w="2880" w:type="dxa"/>
            <w:vMerge/>
          </w:tcPr>
          <w:p w14:paraId="13709AE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1F3E15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6418BAB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61ADF2B4" w14:textId="77777777" w:rsidTr="009153C9">
        <w:trPr>
          <w:trHeight w:val="454"/>
        </w:trPr>
        <w:tc>
          <w:tcPr>
            <w:tcW w:w="2880" w:type="dxa"/>
            <w:vMerge w:val="restart"/>
            <w:vAlign w:val="center"/>
          </w:tcPr>
          <w:p w14:paraId="3D37E00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2399650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4EC4744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w:t>
            </w:r>
            <w:r w:rsidRPr="006E1EC7">
              <w:rPr>
                <w:rFonts w:ascii="宋体" w:hAnsi="宋体" w:cs="Times New Roman"/>
                <w:kern w:val="0"/>
              </w:rPr>
              <w:lastRenderedPageBreak/>
              <w:t>显示审计内容包括：*.info、authriv.*、mail.*、cron.*、*.emerg、uucp、news.crit、local7.*等事件。</w:t>
            </w:r>
          </w:p>
        </w:tc>
      </w:tr>
      <w:tr w:rsidR="006E1EC7" w:rsidRPr="006E1EC7" w14:paraId="742BB735" w14:textId="77777777" w:rsidTr="009153C9">
        <w:trPr>
          <w:trHeight w:val="454"/>
        </w:trPr>
        <w:tc>
          <w:tcPr>
            <w:tcW w:w="2880" w:type="dxa"/>
            <w:vMerge/>
          </w:tcPr>
          <w:p w14:paraId="6944C99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EF69C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25E8EF2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24935C8F" w14:textId="77777777" w:rsidTr="009153C9">
        <w:trPr>
          <w:trHeight w:val="454"/>
        </w:trPr>
        <w:tc>
          <w:tcPr>
            <w:tcW w:w="2880" w:type="dxa"/>
            <w:vMerge/>
          </w:tcPr>
          <w:p w14:paraId="4C2058C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FF9983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75504C7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77C2D76D" w14:textId="77777777" w:rsidTr="009153C9">
        <w:trPr>
          <w:trHeight w:val="454"/>
        </w:trPr>
        <w:tc>
          <w:tcPr>
            <w:tcW w:w="2880" w:type="dxa"/>
            <w:vMerge/>
          </w:tcPr>
          <w:p w14:paraId="4452AB3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2806CC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03DAB0F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3A7FABA2" w14:textId="77777777" w:rsidTr="009153C9">
        <w:trPr>
          <w:trHeight w:val="454"/>
        </w:trPr>
        <w:tc>
          <w:tcPr>
            <w:tcW w:w="2880" w:type="dxa"/>
            <w:vMerge w:val="restart"/>
            <w:vAlign w:val="center"/>
          </w:tcPr>
          <w:p w14:paraId="08CF748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19B6F3C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1AB2053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installed命令查看操作系统已安装的程序包，存在Java、Rabbit MQ、SSH、天眼云镜agent等应用程序或组件，不存在与业务系统无关的组件和应用程序。</w:t>
            </w:r>
          </w:p>
        </w:tc>
      </w:tr>
      <w:tr w:rsidR="006E1EC7" w:rsidRPr="006E1EC7" w14:paraId="76683787" w14:textId="77777777" w:rsidTr="009153C9">
        <w:trPr>
          <w:trHeight w:val="454"/>
        </w:trPr>
        <w:tc>
          <w:tcPr>
            <w:tcW w:w="2880" w:type="dxa"/>
            <w:vMerge/>
          </w:tcPr>
          <w:p w14:paraId="4EE841B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F2DD77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5CB066E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-pantu命令，系统关闭了135、445等高危端口，仅开启了22、8080等端口。</w:t>
            </w:r>
          </w:p>
        </w:tc>
      </w:tr>
      <w:tr w:rsidR="006E1EC7" w:rsidRPr="006E1EC7" w14:paraId="775916A1" w14:textId="77777777" w:rsidTr="009153C9">
        <w:trPr>
          <w:trHeight w:val="454"/>
        </w:trPr>
        <w:tc>
          <w:tcPr>
            <w:tcW w:w="2880" w:type="dxa"/>
            <w:vMerge/>
          </w:tcPr>
          <w:p w14:paraId="17273C2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73BF67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326C147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3064EECF" w14:textId="77777777" w:rsidTr="009153C9">
        <w:trPr>
          <w:trHeight w:val="454"/>
        </w:trPr>
        <w:tc>
          <w:tcPr>
            <w:tcW w:w="2880" w:type="dxa"/>
            <w:vMerge/>
          </w:tcPr>
          <w:p w14:paraId="2FC607B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B21C5A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39A9566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165CF189" w14:textId="77777777" w:rsidTr="009153C9">
        <w:trPr>
          <w:trHeight w:val="454"/>
        </w:trPr>
        <w:tc>
          <w:tcPr>
            <w:tcW w:w="2880" w:type="dxa"/>
            <w:vMerge/>
          </w:tcPr>
          <w:p w14:paraId="2B2A4DE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0FC1E9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332E681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38D61188" w14:textId="77777777" w:rsidTr="009153C9">
        <w:trPr>
          <w:trHeight w:val="454"/>
        </w:trPr>
        <w:tc>
          <w:tcPr>
            <w:tcW w:w="2880" w:type="dxa"/>
            <w:vMerge/>
          </w:tcPr>
          <w:p w14:paraId="06AAD5D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2D933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418C278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62534EA7" w14:textId="77777777" w:rsidTr="009153C9">
        <w:trPr>
          <w:trHeight w:val="454"/>
        </w:trPr>
        <w:tc>
          <w:tcPr>
            <w:tcW w:w="2880" w:type="dxa"/>
            <w:vAlign w:val="center"/>
          </w:tcPr>
          <w:p w14:paraId="076B68E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3EA4E9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579AA25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74F83FE2" w14:textId="77777777" w:rsidTr="009153C9">
        <w:trPr>
          <w:trHeight w:val="454"/>
        </w:trPr>
        <w:tc>
          <w:tcPr>
            <w:tcW w:w="2880" w:type="dxa"/>
            <w:vAlign w:val="center"/>
          </w:tcPr>
          <w:p w14:paraId="30FD557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01C4157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5A7927C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未采用技术措施对计算设备的系统引导程序、系统程序、重要配置参数和通信应用程序等进行可信验证。</w:t>
            </w:r>
          </w:p>
        </w:tc>
      </w:tr>
      <w:tr w:rsidR="006E1EC7" w:rsidRPr="006E1EC7" w14:paraId="109F3553" w14:textId="77777777" w:rsidTr="009153C9">
        <w:trPr>
          <w:trHeight w:val="454"/>
        </w:trPr>
        <w:tc>
          <w:tcPr>
            <w:tcW w:w="2880" w:type="dxa"/>
            <w:vMerge w:val="restart"/>
            <w:vAlign w:val="center"/>
          </w:tcPr>
          <w:p w14:paraId="72B7A73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0A974C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694ED7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56D60CA0" w14:textId="77777777" w:rsidTr="009153C9">
        <w:trPr>
          <w:trHeight w:val="454"/>
        </w:trPr>
        <w:tc>
          <w:tcPr>
            <w:tcW w:w="2880" w:type="dxa"/>
            <w:vMerge/>
          </w:tcPr>
          <w:p w14:paraId="46CD770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35D66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412C2D6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456748B2" w14:textId="77777777" w:rsidTr="009153C9">
        <w:trPr>
          <w:trHeight w:val="454"/>
        </w:trPr>
        <w:tc>
          <w:tcPr>
            <w:tcW w:w="2880" w:type="dxa"/>
            <w:vMerge w:val="restart"/>
            <w:vAlign w:val="center"/>
          </w:tcPr>
          <w:p w14:paraId="6CAF31E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181AA50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513A51F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7E33E5AA" w14:textId="77777777" w:rsidTr="009153C9">
        <w:trPr>
          <w:trHeight w:val="454"/>
        </w:trPr>
        <w:tc>
          <w:tcPr>
            <w:tcW w:w="2880" w:type="dxa"/>
            <w:vMerge/>
          </w:tcPr>
          <w:p w14:paraId="265CB7F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E098C3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5F55EB6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62E1D330" w14:textId="77777777" w:rsidTr="009153C9">
        <w:trPr>
          <w:trHeight w:val="454"/>
        </w:trPr>
        <w:tc>
          <w:tcPr>
            <w:tcW w:w="2880" w:type="dxa"/>
            <w:vMerge w:val="restart"/>
            <w:vAlign w:val="center"/>
          </w:tcPr>
          <w:p w14:paraId="27FEAD8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70532CB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41E7562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0CBFD521" w14:textId="77777777" w:rsidTr="009153C9">
        <w:trPr>
          <w:trHeight w:val="454"/>
        </w:trPr>
        <w:tc>
          <w:tcPr>
            <w:tcW w:w="2880" w:type="dxa"/>
            <w:vMerge/>
          </w:tcPr>
          <w:p w14:paraId="0C6FC64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7169CF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798F626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264360E7" w14:textId="77777777" w:rsidTr="009153C9">
        <w:trPr>
          <w:trHeight w:val="454"/>
        </w:trPr>
        <w:tc>
          <w:tcPr>
            <w:tcW w:w="2880" w:type="dxa"/>
            <w:vMerge/>
          </w:tcPr>
          <w:p w14:paraId="36600B4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D9CCCA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2362F45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003AC041" w14:textId="77777777" w:rsidTr="009153C9">
        <w:trPr>
          <w:trHeight w:val="454"/>
        </w:trPr>
        <w:tc>
          <w:tcPr>
            <w:tcW w:w="2880" w:type="dxa"/>
            <w:vMerge w:val="restart"/>
            <w:vAlign w:val="center"/>
          </w:tcPr>
          <w:p w14:paraId="01E94E7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6E740F2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757763C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13E7F983" w14:textId="77777777" w:rsidTr="009153C9">
        <w:trPr>
          <w:trHeight w:val="454"/>
        </w:trPr>
        <w:tc>
          <w:tcPr>
            <w:tcW w:w="2880" w:type="dxa"/>
            <w:vMerge/>
          </w:tcPr>
          <w:p w14:paraId="68EE28B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39C1F8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6771CD9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455BD528"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6F0D2CB4" w14:textId="68A7BC2D"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4.1.3.</w:t>
      </w:r>
      <w:r w:rsidR="006E1EC7" w:rsidRPr="006E1EC7">
        <w:rPr>
          <w:rFonts w:ascii="宋体" w:hAnsi="宋体" w:cs="Times New Roman"/>
          <w:bCs/>
          <w:iCs/>
          <w:color w:val="000000"/>
          <w:kern w:val="0"/>
          <w:sz w:val="28"/>
          <w:szCs w:val="22"/>
          <w:lang w:eastAsia="en-US"/>
        </w:rPr>
        <w:t>77. 中间件服务器6</w:t>
      </w:r>
    </w:p>
    <w:tbl>
      <w:tblPr>
        <w:tblStyle w:val="5b"/>
        <w:tblW w:w="0" w:type="auto"/>
        <w:tblLook w:val="04A0" w:firstRow="1" w:lastRow="0" w:firstColumn="1" w:lastColumn="0" w:noHBand="0" w:noVBand="1"/>
      </w:tblPr>
      <w:tblGrid>
        <w:gridCol w:w="2706"/>
        <w:gridCol w:w="2720"/>
        <w:gridCol w:w="2870"/>
      </w:tblGrid>
      <w:tr w:rsidR="006E1EC7" w:rsidRPr="006E1EC7" w14:paraId="6DAD9AC9" w14:textId="77777777" w:rsidTr="009153C9">
        <w:trPr>
          <w:trHeight w:val="454"/>
        </w:trPr>
        <w:tc>
          <w:tcPr>
            <w:tcW w:w="2880" w:type="dxa"/>
            <w:shd w:val="clear" w:color="auto" w:fill="7D7D7D"/>
            <w:vAlign w:val="center"/>
          </w:tcPr>
          <w:p w14:paraId="6778F90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26F6D40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6630800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2318E146" w14:textId="77777777" w:rsidTr="009153C9">
        <w:trPr>
          <w:trHeight w:val="454"/>
        </w:trPr>
        <w:tc>
          <w:tcPr>
            <w:tcW w:w="2880" w:type="dxa"/>
            <w:vMerge w:val="restart"/>
            <w:vAlign w:val="center"/>
          </w:tcPr>
          <w:p w14:paraId="3817FAF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0B03CFF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2C4D0DD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w:t>
            </w:r>
            <w:r w:rsidRPr="006E1EC7">
              <w:rPr>
                <w:rFonts w:ascii="宋体" w:hAnsi="宋体" w:cs="Times New Roman"/>
                <w:kern w:val="0"/>
              </w:rPr>
              <w:lastRenderedPageBreak/>
              <w:t>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7FB4103A" w14:textId="77777777" w:rsidTr="009153C9">
        <w:trPr>
          <w:trHeight w:val="454"/>
        </w:trPr>
        <w:tc>
          <w:tcPr>
            <w:tcW w:w="2880" w:type="dxa"/>
            <w:vMerge/>
          </w:tcPr>
          <w:p w14:paraId="0C87110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4A5D24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58819EC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24241660" w14:textId="77777777" w:rsidTr="009153C9">
        <w:trPr>
          <w:trHeight w:val="454"/>
        </w:trPr>
        <w:tc>
          <w:tcPr>
            <w:tcW w:w="2880" w:type="dxa"/>
            <w:vMerge/>
          </w:tcPr>
          <w:p w14:paraId="39DF712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C0527E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7CD8CC5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644C77E2" w14:textId="77777777" w:rsidTr="009153C9">
        <w:trPr>
          <w:trHeight w:val="454"/>
        </w:trPr>
        <w:tc>
          <w:tcPr>
            <w:tcW w:w="2880" w:type="dxa"/>
            <w:vMerge/>
          </w:tcPr>
          <w:p w14:paraId="177B229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9EAB9C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6CE690C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158B9696" w14:textId="77777777" w:rsidTr="009153C9">
        <w:trPr>
          <w:trHeight w:val="454"/>
        </w:trPr>
        <w:tc>
          <w:tcPr>
            <w:tcW w:w="2880" w:type="dxa"/>
            <w:vMerge w:val="restart"/>
            <w:vAlign w:val="center"/>
          </w:tcPr>
          <w:p w14:paraId="649FFA6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68574C4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7816962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 xml:space="preserve">1）经访谈，通过root账户为登录的用户创建账户、分配权限；2）执行ls -l命令查看关键文件权限，均已为账户分配了相应权限，相关文件权限设置为/etc/shadow：000、/etc/passwd：644、/etc/group：644、/etc/profile：644、/etc/crontab：644、/ etc/securetty：600、/etc/ssh/sshd_config：600。 </w:t>
            </w:r>
          </w:p>
        </w:tc>
      </w:tr>
      <w:tr w:rsidR="006E1EC7" w:rsidRPr="006E1EC7" w14:paraId="5AA7067C" w14:textId="77777777" w:rsidTr="009153C9">
        <w:trPr>
          <w:trHeight w:val="454"/>
        </w:trPr>
        <w:tc>
          <w:tcPr>
            <w:tcW w:w="2880" w:type="dxa"/>
            <w:vMerge/>
          </w:tcPr>
          <w:p w14:paraId="271CBD5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498FCC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4C25A13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w:t>
            </w:r>
            <w:r w:rsidRPr="006E1EC7">
              <w:rPr>
                <w:rFonts w:ascii="宋体" w:hAnsi="宋体" w:cs="Times New Roman"/>
                <w:kern w:val="0"/>
              </w:rPr>
              <w:lastRenderedPageBreak/>
              <w:t>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229086E9" w14:textId="77777777" w:rsidTr="009153C9">
        <w:trPr>
          <w:trHeight w:val="454"/>
        </w:trPr>
        <w:tc>
          <w:tcPr>
            <w:tcW w:w="2880" w:type="dxa"/>
            <w:vMerge/>
          </w:tcPr>
          <w:p w14:paraId="54B0A9C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86DEBE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4BFF774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07DF47CE" w14:textId="77777777" w:rsidTr="009153C9">
        <w:trPr>
          <w:trHeight w:val="454"/>
        </w:trPr>
        <w:tc>
          <w:tcPr>
            <w:tcW w:w="2880" w:type="dxa"/>
            <w:vMerge/>
          </w:tcPr>
          <w:p w14:paraId="1D946C7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212DB1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086AE4F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3B8BCBCE" w14:textId="77777777" w:rsidTr="009153C9">
        <w:trPr>
          <w:trHeight w:val="454"/>
        </w:trPr>
        <w:tc>
          <w:tcPr>
            <w:tcW w:w="2880" w:type="dxa"/>
            <w:vMerge/>
          </w:tcPr>
          <w:p w14:paraId="1BD25C6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030194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0046EA0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3BB48C24" w14:textId="77777777" w:rsidTr="009153C9">
        <w:trPr>
          <w:trHeight w:val="454"/>
        </w:trPr>
        <w:tc>
          <w:tcPr>
            <w:tcW w:w="2880" w:type="dxa"/>
            <w:vMerge/>
          </w:tcPr>
          <w:p w14:paraId="7D16747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17E6D7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4A3A5AA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138AB678" w14:textId="77777777" w:rsidTr="009153C9">
        <w:trPr>
          <w:trHeight w:val="454"/>
        </w:trPr>
        <w:tc>
          <w:tcPr>
            <w:tcW w:w="2880" w:type="dxa"/>
            <w:vMerge/>
          </w:tcPr>
          <w:p w14:paraId="187101E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262663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53F906E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6C924B5D" w14:textId="77777777" w:rsidTr="009153C9">
        <w:trPr>
          <w:trHeight w:val="454"/>
        </w:trPr>
        <w:tc>
          <w:tcPr>
            <w:tcW w:w="2880" w:type="dxa"/>
            <w:vMerge w:val="restart"/>
            <w:vAlign w:val="center"/>
          </w:tcPr>
          <w:p w14:paraId="4B86D84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0F2529D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w:t>
            </w:r>
            <w:r w:rsidRPr="006E1EC7">
              <w:rPr>
                <w:rFonts w:ascii="宋体" w:hAnsi="宋体" w:cs="Times New Roman"/>
                <w:kern w:val="0"/>
                <w:lang w:eastAsia="zh-CN"/>
              </w:rPr>
              <w:lastRenderedPageBreak/>
              <w:t>进行审计；</w:t>
            </w:r>
          </w:p>
        </w:tc>
        <w:tc>
          <w:tcPr>
            <w:tcW w:w="2880" w:type="dxa"/>
            <w:vAlign w:val="center"/>
          </w:tcPr>
          <w:p w14:paraId="1FC1E59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lastRenderedPageBreak/>
              <w:t>1）执行ps -ef|grep rsyslog和ps -ef|grep auditd命令，显示rsyslog和auditd</w:t>
            </w:r>
            <w:r w:rsidRPr="006E1EC7">
              <w:rPr>
                <w:rFonts w:ascii="宋体" w:hAnsi="宋体" w:cs="Times New Roman"/>
                <w:kern w:val="0"/>
              </w:rPr>
              <w:lastRenderedPageBreak/>
              <w:t>进程正在运行；2）more /etc/audit/audit.rules，显示审计内容包括：*.info、authriv.*、mail.*、cron.*、*.emerg、uucp、news.crit、local7.*等事件。</w:t>
            </w:r>
          </w:p>
        </w:tc>
      </w:tr>
      <w:tr w:rsidR="006E1EC7" w:rsidRPr="006E1EC7" w14:paraId="79BD4A3C" w14:textId="77777777" w:rsidTr="009153C9">
        <w:trPr>
          <w:trHeight w:val="454"/>
        </w:trPr>
        <w:tc>
          <w:tcPr>
            <w:tcW w:w="2880" w:type="dxa"/>
            <w:vMerge/>
          </w:tcPr>
          <w:p w14:paraId="436229B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7E83AB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1321260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0259465A" w14:textId="77777777" w:rsidTr="009153C9">
        <w:trPr>
          <w:trHeight w:val="454"/>
        </w:trPr>
        <w:tc>
          <w:tcPr>
            <w:tcW w:w="2880" w:type="dxa"/>
            <w:vMerge/>
          </w:tcPr>
          <w:p w14:paraId="6DD5E29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163CD4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2CC7A6D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61C26D3A" w14:textId="77777777" w:rsidTr="009153C9">
        <w:trPr>
          <w:trHeight w:val="454"/>
        </w:trPr>
        <w:tc>
          <w:tcPr>
            <w:tcW w:w="2880" w:type="dxa"/>
            <w:vMerge/>
          </w:tcPr>
          <w:p w14:paraId="35ECAAE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36579A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76F9A1D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1B801C6D" w14:textId="77777777" w:rsidTr="009153C9">
        <w:trPr>
          <w:trHeight w:val="454"/>
        </w:trPr>
        <w:tc>
          <w:tcPr>
            <w:tcW w:w="2880" w:type="dxa"/>
            <w:vMerge w:val="restart"/>
            <w:vAlign w:val="center"/>
          </w:tcPr>
          <w:p w14:paraId="7AE525D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43EA2FF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0A3E84F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installed命令查看操作系统已安装的程序包，存在Java、Rabbit MQ、SSH、天眼云镜agent等应用程序或组件，不存在与业务系统无关的组件和应用程序。</w:t>
            </w:r>
          </w:p>
        </w:tc>
      </w:tr>
      <w:tr w:rsidR="006E1EC7" w:rsidRPr="006E1EC7" w14:paraId="09E89686" w14:textId="77777777" w:rsidTr="009153C9">
        <w:trPr>
          <w:trHeight w:val="454"/>
        </w:trPr>
        <w:tc>
          <w:tcPr>
            <w:tcW w:w="2880" w:type="dxa"/>
            <w:vMerge/>
          </w:tcPr>
          <w:p w14:paraId="1CCF3E8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59E1B4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2D895E0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w:t>
            </w:r>
            <w:r w:rsidRPr="006E1EC7">
              <w:rPr>
                <w:rFonts w:ascii="宋体" w:hAnsi="宋体" w:cs="Times New Roman"/>
                <w:kern w:val="0"/>
              </w:rPr>
              <w:lastRenderedPageBreak/>
              <w:t>135、445等高危端口，仅开启了22、8080等端口。</w:t>
            </w:r>
          </w:p>
        </w:tc>
      </w:tr>
      <w:tr w:rsidR="006E1EC7" w:rsidRPr="006E1EC7" w14:paraId="2E878147" w14:textId="77777777" w:rsidTr="009153C9">
        <w:trPr>
          <w:trHeight w:val="454"/>
        </w:trPr>
        <w:tc>
          <w:tcPr>
            <w:tcW w:w="2880" w:type="dxa"/>
            <w:vMerge/>
          </w:tcPr>
          <w:p w14:paraId="3AE348B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C68F9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22443A9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45503E13" w14:textId="77777777" w:rsidTr="009153C9">
        <w:trPr>
          <w:trHeight w:val="454"/>
        </w:trPr>
        <w:tc>
          <w:tcPr>
            <w:tcW w:w="2880" w:type="dxa"/>
            <w:vMerge/>
          </w:tcPr>
          <w:p w14:paraId="1F7747E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E0E2AD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408EE76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3963BBEB" w14:textId="77777777" w:rsidTr="009153C9">
        <w:trPr>
          <w:trHeight w:val="454"/>
        </w:trPr>
        <w:tc>
          <w:tcPr>
            <w:tcW w:w="2880" w:type="dxa"/>
            <w:vMerge/>
          </w:tcPr>
          <w:p w14:paraId="326A28B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DA87E5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3404DB7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520EE972" w14:textId="77777777" w:rsidTr="009153C9">
        <w:trPr>
          <w:trHeight w:val="454"/>
        </w:trPr>
        <w:tc>
          <w:tcPr>
            <w:tcW w:w="2880" w:type="dxa"/>
            <w:vMerge/>
          </w:tcPr>
          <w:p w14:paraId="422D0AD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50616E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65AA51B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0E63C6EB" w14:textId="77777777" w:rsidTr="009153C9">
        <w:trPr>
          <w:trHeight w:val="454"/>
        </w:trPr>
        <w:tc>
          <w:tcPr>
            <w:tcW w:w="2880" w:type="dxa"/>
            <w:vAlign w:val="center"/>
          </w:tcPr>
          <w:p w14:paraId="211EAB2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3099EBB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1BF4837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436F1835" w14:textId="77777777" w:rsidTr="009153C9">
        <w:trPr>
          <w:trHeight w:val="454"/>
        </w:trPr>
        <w:tc>
          <w:tcPr>
            <w:tcW w:w="2880" w:type="dxa"/>
            <w:vAlign w:val="center"/>
          </w:tcPr>
          <w:p w14:paraId="24D2EDA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4AF4EA8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30D701D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未采用技术措施对计算设备的系统引导程序、系统程序、重要配置参数和通信应用程序等进行可信验证。</w:t>
            </w:r>
          </w:p>
        </w:tc>
      </w:tr>
      <w:tr w:rsidR="006E1EC7" w:rsidRPr="006E1EC7" w14:paraId="20ACB6D5" w14:textId="77777777" w:rsidTr="009153C9">
        <w:trPr>
          <w:trHeight w:val="454"/>
        </w:trPr>
        <w:tc>
          <w:tcPr>
            <w:tcW w:w="2880" w:type="dxa"/>
            <w:vMerge w:val="restart"/>
            <w:vAlign w:val="center"/>
          </w:tcPr>
          <w:p w14:paraId="1800877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6758B9E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w:t>
            </w:r>
            <w:r w:rsidRPr="006E1EC7">
              <w:rPr>
                <w:rFonts w:ascii="宋体" w:hAnsi="宋体" w:cs="Times New Roman"/>
                <w:kern w:val="0"/>
                <w:lang w:eastAsia="zh-CN"/>
              </w:rPr>
              <w:lastRenderedPageBreak/>
              <w:t>人信息等；</w:t>
            </w:r>
          </w:p>
        </w:tc>
        <w:tc>
          <w:tcPr>
            <w:tcW w:w="2880" w:type="dxa"/>
            <w:vAlign w:val="center"/>
          </w:tcPr>
          <w:p w14:paraId="51E0306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采用SSH协议连接操作系统，保证了鉴别信息以及管理数据在传输过程中的完整性。</w:t>
            </w:r>
          </w:p>
        </w:tc>
      </w:tr>
      <w:tr w:rsidR="006E1EC7" w:rsidRPr="006E1EC7" w14:paraId="5FFC83EA" w14:textId="77777777" w:rsidTr="009153C9">
        <w:trPr>
          <w:trHeight w:val="454"/>
        </w:trPr>
        <w:tc>
          <w:tcPr>
            <w:tcW w:w="2880" w:type="dxa"/>
            <w:vMerge/>
          </w:tcPr>
          <w:p w14:paraId="1CEEC8B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F961AC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0C8EDE8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39F9FA39" w14:textId="77777777" w:rsidTr="009153C9">
        <w:trPr>
          <w:trHeight w:val="454"/>
        </w:trPr>
        <w:tc>
          <w:tcPr>
            <w:tcW w:w="2880" w:type="dxa"/>
            <w:vMerge w:val="restart"/>
            <w:vAlign w:val="center"/>
          </w:tcPr>
          <w:p w14:paraId="755D86C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2008EAF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112B020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5D386021" w14:textId="77777777" w:rsidTr="009153C9">
        <w:trPr>
          <w:trHeight w:val="454"/>
        </w:trPr>
        <w:tc>
          <w:tcPr>
            <w:tcW w:w="2880" w:type="dxa"/>
            <w:vMerge/>
          </w:tcPr>
          <w:p w14:paraId="4601263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523C6B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388B90A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3E8599A7" w14:textId="77777777" w:rsidTr="009153C9">
        <w:trPr>
          <w:trHeight w:val="454"/>
        </w:trPr>
        <w:tc>
          <w:tcPr>
            <w:tcW w:w="2880" w:type="dxa"/>
            <w:vMerge w:val="restart"/>
            <w:vAlign w:val="center"/>
          </w:tcPr>
          <w:p w14:paraId="56CCC48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089D4B0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15537A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41F59A7F" w14:textId="77777777" w:rsidTr="009153C9">
        <w:trPr>
          <w:trHeight w:val="454"/>
        </w:trPr>
        <w:tc>
          <w:tcPr>
            <w:tcW w:w="2880" w:type="dxa"/>
            <w:vMerge/>
          </w:tcPr>
          <w:p w14:paraId="2664828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8F0F76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4F4FC2E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1EB94F10" w14:textId="77777777" w:rsidTr="009153C9">
        <w:trPr>
          <w:trHeight w:val="454"/>
        </w:trPr>
        <w:tc>
          <w:tcPr>
            <w:tcW w:w="2880" w:type="dxa"/>
            <w:vMerge/>
          </w:tcPr>
          <w:p w14:paraId="0634CDE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2CC19F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5B0D0D0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服务器采用K8S容器部署，保证系统的高可用性。</w:t>
            </w:r>
          </w:p>
        </w:tc>
      </w:tr>
      <w:tr w:rsidR="006E1EC7" w:rsidRPr="006E1EC7" w14:paraId="70BA0024" w14:textId="77777777" w:rsidTr="009153C9">
        <w:trPr>
          <w:trHeight w:val="454"/>
        </w:trPr>
        <w:tc>
          <w:tcPr>
            <w:tcW w:w="2880" w:type="dxa"/>
            <w:vMerge w:val="restart"/>
            <w:vAlign w:val="center"/>
          </w:tcPr>
          <w:p w14:paraId="461ACEE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0D80A00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1A880F2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7DDF3DB6" w14:textId="77777777" w:rsidTr="009153C9">
        <w:trPr>
          <w:trHeight w:val="454"/>
        </w:trPr>
        <w:tc>
          <w:tcPr>
            <w:tcW w:w="2880" w:type="dxa"/>
            <w:vMerge/>
          </w:tcPr>
          <w:p w14:paraId="2AA44F0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C78936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38BB209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784F7A08"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1C097C1F" w14:textId="209F8755"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4.1.3.</w:t>
      </w:r>
      <w:r w:rsidR="006E1EC7" w:rsidRPr="006E1EC7">
        <w:rPr>
          <w:rFonts w:ascii="宋体" w:hAnsi="宋体" w:cs="Times New Roman"/>
          <w:bCs/>
          <w:iCs/>
          <w:color w:val="000000"/>
          <w:kern w:val="0"/>
          <w:sz w:val="28"/>
          <w:szCs w:val="22"/>
          <w:lang w:eastAsia="en-US"/>
        </w:rPr>
        <w:t>78. 枢纽库集群节点1</w:t>
      </w:r>
    </w:p>
    <w:tbl>
      <w:tblPr>
        <w:tblStyle w:val="5b"/>
        <w:tblW w:w="0" w:type="auto"/>
        <w:tblLook w:val="04A0" w:firstRow="1" w:lastRow="0" w:firstColumn="1" w:lastColumn="0" w:noHBand="0" w:noVBand="1"/>
      </w:tblPr>
      <w:tblGrid>
        <w:gridCol w:w="2706"/>
        <w:gridCol w:w="2720"/>
        <w:gridCol w:w="2870"/>
      </w:tblGrid>
      <w:tr w:rsidR="006E1EC7" w:rsidRPr="006E1EC7" w14:paraId="120F9A7C" w14:textId="77777777" w:rsidTr="009153C9">
        <w:trPr>
          <w:trHeight w:val="454"/>
        </w:trPr>
        <w:tc>
          <w:tcPr>
            <w:tcW w:w="2880" w:type="dxa"/>
            <w:shd w:val="clear" w:color="auto" w:fill="7D7D7D"/>
            <w:vAlign w:val="center"/>
          </w:tcPr>
          <w:p w14:paraId="32EB647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0B78F8D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3AEF86B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229CCFF6" w14:textId="77777777" w:rsidTr="009153C9">
        <w:trPr>
          <w:trHeight w:val="454"/>
        </w:trPr>
        <w:tc>
          <w:tcPr>
            <w:tcW w:w="2880" w:type="dxa"/>
            <w:vMerge w:val="restart"/>
            <w:vAlign w:val="center"/>
          </w:tcPr>
          <w:p w14:paraId="7BA63A8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331FF85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w:t>
            </w:r>
            <w:r w:rsidRPr="006E1EC7">
              <w:rPr>
                <w:rFonts w:ascii="宋体" w:hAnsi="宋体" w:cs="Times New Roman"/>
                <w:kern w:val="0"/>
                <w:lang w:eastAsia="zh-CN"/>
              </w:rPr>
              <w:lastRenderedPageBreak/>
              <w:t>复杂度要求并定期更换；</w:t>
            </w:r>
          </w:p>
        </w:tc>
        <w:tc>
          <w:tcPr>
            <w:tcW w:w="2880" w:type="dxa"/>
            <w:vAlign w:val="center"/>
          </w:tcPr>
          <w:p w14:paraId="6C876E3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lastRenderedPageBreak/>
              <w:t>1）操作系统时采用用户名+SSHKey公私钥进行身份鉴别鉴别信息具有复杂度要求；</w:t>
            </w:r>
            <w:r w:rsidRPr="006E1EC7">
              <w:rPr>
                <w:rFonts w:ascii="宋体" w:hAnsi="宋体" w:cs="Times New Roman"/>
                <w:kern w:val="0"/>
              </w:rPr>
              <w:lastRenderedPageBreak/>
              <w:t>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1B0D3A5C" w14:textId="77777777" w:rsidTr="009153C9">
        <w:trPr>
          <w:trHeight w:val="454"/>
        </w:trPr>
        <w:tc>
          <w:tcPr>
            <w:tcW w:w="2880" w:type="dxa"/>
            <w:vMerge/>
          </w:tcPr>
          <w:p w14:paraId="74E2D40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CECEB3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6808220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55005354" w14:textId="77777777" w:rsidTr="009153C9">
        <w:trPr>
          <w:trHeight w:val="454"/>
        </w:trPr>
        <w:tc>
          <w:tcPr>
            <w:tcW w:w="2880" w:type="dxa"/>
            <w:vMerge/>
          </w:tcPr>
          <w:p w14:paraId="6584A58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CCEF82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1B13787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6B66DF0C" w14:textId="77777777" w:rsidTr="009153C9">
        <w:trPr>
          <w:trHeight w:val="454"/>
        </w:trPr>
        <w:tc>
          <w:tcPr>
            <w:tcW w:w="2880" w:type="dxa"/>
            <w:vMerge/>
          </w:tcPr>
          <w:p w14:paraId="088993E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0FC15A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01D88B5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050E96D8" w14:textId="77777777" w:rsidTr="009153C9">
        <w:trPr>
          <w:trHeight w:val="454"/>
        </w:trPr>
        <w:tc>
          <w:tcPr>
            <w:tcW w:w="2880" w:type="dxa"/>
            <w:vMerge w:val="restart"/>
            <w:vAlign w:val="center"/>
          </w:tcPr>
          <w:p w14:paraId="6487CA0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485DF98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583BB15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 xml:space="preserve">1）经访谈，通过root账户为登录的用户创建账户、分配权限；2）执行ls -l命令查看关键文件权限，均已为账户分配了相应权限，相关文件权限设置为/etc/shadow：000、/etc/passwd：644、/etc/group：644、/etc/profile：644、/etc/crontab：644、/ etc/securetty：600、/etc/ssh/sshd_config：600。 </w:t>
            </w:r>
          </w:p>
        </w:tc>
      </w:tr>
      <w:tr w:rsidR="006E1EC7" w:rsidRPr="006E1EC7" w14:paraId="417C1754" w14:textId="77777777" w:rsidTr="009153C9">
        <w:trPr>
          <w:trHeight w:val="454"/>
        </w:trPr>
        <w:tc>
          <w:tcPr>
            <w:tcW w:w="2880" w:type="dxa"/>
            <w:vMerge/>
          </w:tcPr>
          <w:p w14:paraId="1BBDA03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4B7CC8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w:t>
            </w:r>
            <w:r w:rsidRPr="006E1EC7">
              <w:rPr>
                <w:rFonts w:ascii="宋体" w:hAnsi="宋体" w:cs="Times New Roman"/>
                <w:kern w:val="0"/>
                <w:lang w:eastAsia="zh-CN"/>
              </w:rPr>
              <w:lastRenderedPageBreak/>
              <w:t>令；</w:t>
            </w:r>
          </w:p>
        </w:tc>
        <w:tc>
          <w:tcPr>
            <w:tcW w:w="2880" w:type="dxa"/>
            <w:vAlign w:val="center"/>
          </w:tcPr>
          <w:p w14:paraId="2A2DFE2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lastRenderedPageBreak/>
              <w:t>1）执行cat /etc/shadow命令查看shadow文件，操作系</w:t>
            </w:r>
            <w:r w:rsidRPr="006E1EC7">
              <w:rPr>
                <w:rFonts w:ascii="宋体" w:hAnsi="宋体" w:cs="Times New Roman"/>
                <w:kern w:val="0"/>
              </w:rPr>
              <w:lastRenderedPageBreak/>
              <w:t>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7B323E91" w14:textId="77777777" w:rsidTr="009153C9">
        <w:trPr>
          <w:trHeight w:val="454"/>
        </w:trPr>
        <w:tc>
          <w:tcPr>
            <w:tcW w:w="2880" w:type="dxa"/>
            <w:vMerge/>
          </w:tcPr>
          <w:p w14:paraId="5097C05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8BAA6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5B9B98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74A4A52C" w14:textId="77777777" w:rsidTr="009153C9">
        <w:trPr>
          <w:trHeight w:val="454"/>
        </w:trPr>
        <w:tc>
          <w:tcPr>
            <w:tcW w:w="2880" w:type="dxa"/>
            <w:vMerge/>
          </w:tcPr>
          <w:p w14:paraId="519745B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35BA10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5D3C7D6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40DBB6BC" w14:textId="77777777" w:rsidTr="009153C9">
        <w:trPr>
          <w:trHeight w:val="454"/>
        </w:trPr>
        <w:tc>
          <w:tcPr>
            <w:tcW w:w="2880" w:type="dxa"/>
            <w:vMerge/>
          </w:tcPr>
          <w:p w14:paraId="6B617C5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5ED3E3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4978F85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2F33FF7A" w14:textId="77777777" w:rsidTr="009153C9">
        <w:trPr>
          <w:trHeight w:val="454"/>
        </w:trPr>
        <w:tc>
          <w:tcPr>
            <w:tcW w:w="2880" w:type="dxa"/>
            <w:vMerge/>
          </w:tcPr>
          <w:p w14:paraId="47FE2CA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D04D5A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3D84EAE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4F0EA9C0" w14:textId="77777777" w:rsidTr="009153C9">
        <w:trPr>
          <w:trHeight w:val="454"/>
        </w:trPr>
        <w:tc>
          <w:tcPr>
            <w:tcW w:w="2880" w:type="dxa"/>
            <w:vMerge/>
          </w:tcPr>
          <w:p w14:paraId="78DCAC3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4C752A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2DB9E18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2F665FC9" w14:textId="77777777" w:rsidTr="009153C9">
        <w:trPr>
          <w:trHeight w:val="454"/>
        </w:trPr>
        <w:tc>
          <w:tcPr>
            <w:tcW w:w="2880" w:type="dxa"/>
            <w:vMerge w:val="restart"/>
            <w:vAlign w:val="center"/>
          </w:tcPr>
          <w:p w14:paraId="0093083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23ADE05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w:t>
            </w:r>
            <w:r w:rsidRPr="006E1EC7">
              <w:rPr>
                <w:rFonts w:ascii="宋体" w:hAnsi="宋体" w:cs="Times New Roman"/>
                <w:kern w:val="0"/>
                <w:lang w:eastAsia="zh-CN"/>
              </w:rPr>
              <w:lastRenderedPageBreak/>
              <w:t>计覆盖到每个用户，对重要的用户行为和重要安全事件进行审计；</w:t>
            </w:r>
          </w:p>
        </w:tc>
        <w:tc>
          <w:tcPr>
            <w:tcW w:w="2880" w:type="dxa"/>
            <w:vAlign w:val="center"/>
          </w:tcPr>
          <w:p w14:paraId="60837D2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lastRenderedPageBreak/>
              <w:t>1）执行ps -ef|grep rsyslog</w:t>
            </w:r>
            <w:r w:rsidRPr="006E1EC7">
              <w:rPr>
                <w:rFonts w:ascii="宋体" w:hAnsi="宋体" w:cs="Times New Roman"/>
                <w:kern w:val="0"/>
              </w:rPr>
              <w:lastRenderedPageBreak/>
              <w:t>和ps -ef|grep auditd命令，显示rsyslog和auditd进程正在运行；2）more /etc/audit/audit.rules，显示审计内容包括：*.info、authriv.*、mail.*、cron.*、*.emerg、uucp、news.crit、local7.*等事件。</w:t>
            </w:r>
          </w:p>
        </w:tc>
      </w:tr>
      <w:tr w:rsidR="006E1EC7" w:rsidRPr="006E1EC7" w14:paraId="09A58E25" w14:textId="77777777" w:rsidTr="009153C9">
        <w:trPr>
          <w:trHeight w:val="454"/>
        </w:trPr>
        <w:tc>
          <w:tcPr>
            <w:tcW w:w="2880" w:type="dxa"/>
            <w:vMerge/>
          </w:tcPr>
          <w:p w14:paraId="05756CC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4DBB29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7B5F149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4BC9C51C" w14:textId="77777777" w:rsidTr="009153C9">
        <w:trPr>
          <w:trHeight w:val="454"/>
        </w:trPr>
        <w:tc>
          <w:tcPr>
            <w:tcW w:w="2880" w:type="dxa"/>
            <w:vMerge/>
          </w:tcPr>
          <w:p w14:paraId="2F4AD83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555875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1D366B9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51F9E260" w14:textId="77777777" w:rsidTr="009153C9">
        <w:trPr>
          <w:trHeight w:val="454"/>
        </w:trPr>
        <w:tc>
          <w:tcPr>
            <w:tcW w:w="2880" w:type="dxa"/>
            <w:vMerge/>
          </w:tcPr>
          <w:p w14:paraId="169BB3C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E4D267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20C8C9F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5FE90B97" w14:textId="77777777" w:rsidTr="009153C9">
        <w:trPr>
          <w:trHeight w:val="454"/>
        </w:trPr>
        <w:tc>
          <w:tcPr>
            <w:tcW w:w="2880" w:type="dxa"/>
            <w:vMerge w:val="restart"/>
            <w:vAlign w:val="center"/>
          </w:tcPr>
          <w:p w14:paraId="7A6E533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757A623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73174CC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installed命令查看操作系统已安装的程序包，存在Java、oracle、SSH、天眼云镜agent等应用程序或组件，不存在与业务系统无关的组件和应用程序。</w:t>
            </w:r>
          </w:p>
        </w:tc>
      </w:tr>
      <w:tr w:rsidR="006E1EC7" w:rsidRPr="006E1EC7" w14:paraId="26B26E83" w14:textId="77777777" w:rsidTr="009153C9">
        <w:trPr>
          <w:trHeight w:val="454"/>
        </w:trPr>
        <w:tc>
          <w:tcPr>
            <w:tcW w:w="2880" w:type="dxa"/>
            <w:vMerge/>
          </w:tcPr>
          <w:p w14:paraId="0A6E7A9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B61F1C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07857A5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w:t>
            </w:r>
            <w:r w:rsidRPr="006E1EC7">
              <w:rPr>
                <w:rFonts w:ascii="宋体" w:hAnsi="宋体" w:cs="Times New Roman"/>
                <w:kern w:val="0"/>
              </w:rPr>
              <w:lastRenderedPageBreak/>
              <w:t>危网络服务；2）执行netstat -pantu命令，系统关闭了135、445等高危端口，仅开启了22、1521等端口。</w:t>
            </w:r>
          </w:p>
        </w:tc>
      </w:tr>
      <w:tr w:rsidR="006E1EC7" w:rsidRPr="006E1EC7" w14:paraId="2C4A3229" w14:textId="77777777" w:rsidTr="009153C9">
        <w:trPr>
          <w:trHeight w:val="454"/>
        </w:trPr>
        <w:tc>
          <w:tcPr>
            <w:tcW w:w="2880" w:type="dxa"/>
            <w:vMerge/>
          </w:tcPr>
          <w:p w14:paraId="26465F7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4C879A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49F08C7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37A72741" w14:textId="77777777" w:rsidTr="009153C9">
        <w:trPr>
          <w:trHeight w:val="454"/>
        </w:trPr>
        <w:tc>
          <w:tcPr>
            <w:tcW w:w="2880" w:type="dxa"/>
            <w:vMerge/>
          </w:tcPr>
          <w:p w14:paraId="357322D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D0B70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5ADBA71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161E2C0E" w14:textId="77777777" w:rsidTr="009153C9">
        <w:trPr>
          <w:trHeight w:val="454"/>
        </w:trPr>
        <w:tc>
          <w:tcPr>
            <w:tcW w:w="2880" w:type="dxa"/>
            <w:vMerge/>
          </w:tcPr>
          <w:p w14:paraId="2299BE0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F1C157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736F766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35801166" w14:textId="77777777" w:rsidTr="009153C9">
        <w:trPr>
          <w:trHeight w:val="454"/>
        </w:trPr>
        <w:tc>
          <w:tcPr>
            <w:tcW w:w="2880" w:type="dxa"/>
            <w:vMerge/>
          </w:tcPr>
          <w:p w14:paraId="1E8CD87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C58729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083006C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4E5C44EA" w14:textId="77777777" w:rsidTr="009153C9">
        <w:trPr>
          <w:trHeight w:val="454"/>
        </w:trPr>
        <w:tc>
          <w:tcPr>
            <w:tcW w:w="2880" w:type="dxa"/>
            <w:vAlign w:val="center"/>
          </w:tcPr>
          <w:p w14:paraId="0D28567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5F8ACA7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6A86BF0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4BC9D780" w14:textId="77777777" w:rsidTr="009153C9">
        <w:trPr>
          <w:trHeight w:val="454"/>
        </w:trPr>
        <w:tc>
          <w:tcPr>
            <w:tcW w:w="2880" w:type="dxa"/>
            <w:vAlign w:val="center"/>
          </w:tcPr>
          <w:p w14:paraId="44CCB42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7C2717C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02C7F33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未采用技术措施对计算设备的系统引导程序、系统程序、重要配置参数和通信应用程序等进行可信验证。</w:t>
            </w:r>
          </w:p>
        </w:tc>
      </w:tr>
      <w:tr w:rsidR="006E1EC7" w:rsidRPr="006E1EC7" w14:paraId="5BB3D62B" w14:textId="77777777" w:rsidTr="009153C9">
        <w:trPr>
          <w:trHeight w:val="454"/>
        </w:trPr>
        <w:tc>
          <w:tcPr>
            <w:tcW w:w="2880" w:type="dxa"/>
            <w:vMerge w:val="restart"/>
            <w:vAlign w:val="center"/>
          </w:tcPr>
          <w:p w14:paraId="195D198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23A91A3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w:t>
            </w:r>
            <w:r w:rsidRPr="006E1EC7">
              <w:rPr>
                <w:rFonts w:ascii="宋体" w:hAnsi="宋体" w:cs="Times New Roman"/>
                <w:kern w:val="0"/>
                <w:lang w:eastAsia="zh-CN"/>
              </w:rPr>
              <w:lastRenderedPageBreak/>
              <w:t>重要审计数据、重要配置数据、重要视频数据和重要个人信息等；</w:t>
            </w:r>
          </w:p>
        </w:tc>
        <w:tc>
          <w:tcPr>
            <w:tcW w:w="2880" w:type="dxa"/>
            <w:vAlign w:val="center"/>
          </w:tcPr>
          <w:p w14:paraId="295FCF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采用SSH协议连接操作系统，保证了鉴别信息以及管理数据在传输过程中的完整性。</w:t>
            </w:r>
          </w:p>
        </w:tc>
      </w:tr>
      <w:tr w:rsidR="006E1EC7" w:rsidRPr="006E1EC7" w14:paraId="77D8DF08" w14:textId="77777777" w:rsidTr="009153C9">
        <w:trPr>
          <w:trHeight w:val="454"/>
        </w:trPr>
        <w:tc>
          <w:tcPr>
            <w:tcW w:w="2880" w:type="dxa"/>
            <w:vMerge/>
          </w:tcPr>
          <w:p w14:paraId="1D2C22A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1399A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59D913C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6951BE23" w14:textId="77777777" w:rsidTr="009153C9">
        <w:trPr>
          <w:trHeight w:val="454"/>
        </w:trPr>
        <w:tc>
          <w:tcPr>
            <w:tcW w:w="2880" w:type="dxa"/>
            <w:vMerge w:val="restart"/>
            <w:vAlign w:val="center"/>
          </w:tcPr>
          <w:p w14:paraId="55F12E0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207F2FE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4A5CE88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30E6EE1C" w14:textId="77777777" w:rsidTr="009153C9">
        <w:trPr>
          <w:trHeight w:val="454"/>
        </w:trPr>
        <w:tc>
          <w:tcPr>
            <w:tcW w:w="2880" w:type="dxa"/>
            <w:vMerge/>
          </w:tcPr>
          <w:p w14:paraId="7FF833E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FEC3A6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5489434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4F331E6A" w14:textId="77777777" w:rsidTr="009153C9">
        <w:trPr>
          <w:trHeight w:val="454"/>
        </w:trPr>
        <w:tc>
          <w:tcPr>
            <w:tcW w:w="2880" w:type="dxa"/>
            <w:vMerge w:val="restart"/>
            <w:vAlign w:val="center"/>
          </w:tcPr>
          <w:p w14:paraId="2649708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6A6FBCE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5BAE77B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58554170" w14:textId="77777777" w:rsidTr="009153C9">
        <w:trPr>
          <w:trHeight w:val="454"/>
        </w:trPr>
        <w:tc>
          <w:tcPr>
            <w:tcW w:w="2880" w:type="dxa"/>
            <w:vMerge/>
          </w:tcPr>
          <w:p w14:paraId="7722A32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6DAA09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0C4F46A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3F73A6C4" w14:textId="77777777" w:rsidTr="009153C9">
        <w:trPr>
          <w:trHeight w:val="454"/>
        </w:trPr>
        <w:tc>
          <w:tcPr>
            <w:tcW w:w="2880" w:type="dxa"/>
            <w:vMerge/>
          </w:tcPr>
          <w:p w14:paraId="59BC534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8D4CD9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06DF4C0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服务器采用集群方式部署，保证系统的高可用性。</w:t>
            </w:r>
          </w:p>
        </w:tc>
      </w:tr>
      <w:tr w:rsidR="006E1EC7" w:rsidRPr="006E1EC7" w14:paraId="18A6602F" w14:textId="77777777" w:rsidTr="009153C9">
        <w:trPr>
          <w:trHeight w:val="454"/>
        </w:trPr>
        <w:tc>
          <w:tcPr>
            <w:tcW w:w="2880" w:type="dxa"/>
            <w:vMerge w:val="restart"/>
            <w:vAlign w:val="center"/>
          </w:tcPr>
          <w:p w14:paraId="52D1965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4D80E84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655C153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66CA729F" w14:textId="77777777" w:rsidTr="009153C9">
        <w:trPr>
          <w:trHeight w:val="454"/>
        </w:trPr>
        <w:tc>
          <w:tcPr>
            <w:tcW w:w="2880" w:type="dxa"/>
            <w:vMerge/>
          </w:tcPr>
          <w:p w14:paraId="41C49AF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E795F1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014247D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7F9C1919"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227BC97F" w14:textId="5BF76946"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4.1.3.</w:t>
      </w:r>
      <w:r w:rsidR="006E1EC7" w:rsidRPr="006E1EC7">
        <w:rPr>
          <w:rFonts w:ascii="宋体" w:hAnsi="宋体" w:cs="Times New Roman"/>
          <w:bCs/>
          <w:iCs/>
          <w:color w:val="000000"/>
          <w:kern w:val="0"/>
          <w:sz w:val="28"/>
          <w:szCs w:val="22"/>
          <w:lang w:eastAsia="en-US"/>
        </w:rPr>
        <w:t>79. 枢纽库集群节点2</w:t>
      </w:r>
    </w:p>
    <w:tbl>
      <w:tblPr>
        <w:tblStyle w:val="5b"/>
        <w:tblW w:w="0" w:type="auto"/>
        <w:tblLook w:val="04A0" w:firstRow="1" w:lastRow="0" w:firstColumn="1" w:lastColumn="0" w:noHBand="0" w:noVBand="1"/>
      </w:tblPr>
      <w:tblGrid>
        <w:gridCol w:w="2706"/>
        <w:gridCol w:w="2720"/>
        <w:gridCol w:w="2870"/>
      </w:tblGrid>
      <w:tr w:rsidR="006E1EC7" w:rsidRPr="006E1EC7" w14:paraId="68493F5D" w14:textId="77777777" w:rsidTr="009153C9">
        <w:trPr>
          <w:trHeight w:val="454"/>
        </w:trPr>
        <w:tc>
          <w:tcPr>
            <w:tcW w:w="2880" w:type="dxa"/>
            <w:shd w:val="clear" w:color="auto" w:fill="7D7D7D"/>
            <w:vAlign w:val="center"/>
          </w:tcPr>
          <w:p w14:paraId="01EDD8E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1CA66EC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37F5B5B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471A8EA7" w14:textId="77777777" w:rsidTr="009153C9">
        <w:trPr>
          <w:trHeight w:val="454"/>
        </w:trPr>
        <w:tc>
          <w:tcPr>
            <w:tcW w:w="2880" w:type="dxa"/>
            <w:vMerge w:val="restart"/>
            <w:vAlign w:val="center"/>
          </w:tcPr>
          <w:p w14:paraId="5D10C5B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677E3C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w:t>
            </w:r>
            <w:r w:rsidRPr="006E1EC7">
              <w:rPr>
                <w:rFonts w:ascii="宋体" w:hAnsi="宋体" w:cs="Times New Roman"/>
                <w:kern w:val="0"/>
                <w:lang w:eastAsia="zh-CN"/>
              </w:rPr>
              <w:lastRenderedPageBreak/>
              <w:t>唯一性，身份鉴别信息具有复杂度要求并定期更换；</w:t>
            </w:r>
          </w:p>
        </w:tc>
        <w:tc>
          <w:tcPr>
            <w:tcW w:w="2880" w:type="dxa"/>
            <w:vAlign w:val="center"/>
          </w:tcPr>
          <w:p w14:paraId="70E2C7D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lastRenderedPageBreak/>
              <w:t>1）操作系统时采用用户名+SSHKey公私钥进行身份鉴别</w:t>
            </w:r>
            <w:r w:rsidRPr="006E1EC7">
              <w:rPr>
                <w:rFonts w:ascii="宋体" w:hAnsi="宋体" w:cs="Times New Roman"/>
                <w:kern w:val="0"/>
              </w:rPr>
              <w:lastRenderedPageBreak/>
              <w:t>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4E63500C" w14:textId="77777777" w:rsidTr="009153C9">
        <w:trPr>
          <w:trHeight w:val="454"/>
        </w:trPr>
        <w:tc>
          <w:tcPr>
            <w:tcW w:w="2880" w:type="dxa"/>
            <w:vMerge/>
          </w:tcPr>
          <w:p w14:paraId="60DF720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725B2A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7C43C18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4717A441" w14:textId="77777777" w:rsidTr="009153C9">
        <w:trPr>
          <w:trHeight w:val="454"/>
        </w:trPr>
        <w:tc>
          <w:tcPr>
            <w:tcW w:w="2880" w:type="dxa"/>
            <w:vMerge/>
          </w:tcPr>
          <w:p w14:paraId="5302C2A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BF1BEB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742EEBC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76AB5E0B" w14:textId="77777777" w:rsidTr="009153C9">
        <w:trPr>
          <w:trHeight w:val="454"/>
        </w:trPr>
        <w:tc>
          <w:tcPr>
            <w:tcW w:w="2880" w:type="dxa"/>
            <w:vMerge/>
          </w:tcPr>
          <w:p w14:paraId="71053AB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0AB386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73A0B0C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5F436DA8" w14:textId="77777777" w:rsidTr="009153C9">
        <w:trPr>
          <w:trHeight w:val="454"/>
        </w:trPr>
        <w:tc>
          <w:tcPr>
            <w:tcW w:w="2880" w:type="dxa"/>
            <w:vMerge w:val="restart"/>
            <w:vAlign w:val="center"/>
          </w:tcPr>
          <w:p w14:paraId="2743C76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6E459A8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7F46EEC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 xml:space="preserve">1）经访谈，通过root账户为登录的用户创建账户、分配权限；2）执行ls -l命令查看关键文件权限，均已为账户分配了相应权限，相关文件权限设置为/etc/shadow：000、/etc/passwd：644、/etc/group：644、/etc/profile：644、/etc/crontab：644、/ etc/securetty：600、/etc/ssh/sshd_config：600。 </w:t>
            </w:r>
          </w:p>
        </w:tc>
      </w:tr>
      <w:tr w:rsidR="006E1EC7" w:rsidRPr="006E1EC7" w14:paraId="0ABB2E9C" w14:textId="77777777" w:rsidTr="009153C9">
        <w:trPr>
          <w:trHeight w:val="454"/>
        </w:trPr>
        <w:tc>
          <w:tcPr>
            <w:tcW w:w="2880" w:type="dxa"/>
            <w:vMerge/>
          </w:tcPr>
          <w:p w14:paraId="38D2C1B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85F453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w:t>
            </w:r>
            <w:r w:rsidRPr="006E1EC7">
              <w:rPr>
                <w:rFonts w:ascii="宋体" w:hAnsi="宋体" w:cs="Times New Roman"/>
                <w:kern w:val="0"/>
                <w:lang w:eastAsia="zh-CN"/>
              </w:rPr>
              <w:lastRenderedPageBreak/>
              <w:t>户，修改默认账户的默认口令；</w:t>
            </w:r>
          </w:p>
        </w:tc>
        <w:tc>
          <w:tcPr>
            <w:tcW w:w="2880" w:type="dxa"/>
            <w:vAlign w:val="center"/>
          </w:tcPr>
          <w:p w14:paraId="49EFAC8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lastRenderedPageBreak/>
              <w:t>1）执行cat /etc/shadow命</w:t>
            </w:r>
            <w:r w:rsidRPr="006E1EC7">
              <w:rPr>
                <w:rFonts w:ascii="宋体" w:hAnsi="宋体" w:cs="Times New Roman"/>
                <w:kern w:val="0"/>
              </w:rPr>
              <w:lastRenderedPageBreak/>
              <w:t>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30BA6CF1" w14:textId="77777777" w:rsidTr="009153C9">
        <w:trPr>
          <w:trHeight w:val="454"/>
        </w:trPr>
        <w:tc>
          <w:tcPr>
            <w:tcW w:w="2880" w:type="dxa"/>
            <w:vMerge/>
          </w:tcPr>
          <w:p w14:paraId="49F7CF8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2E1DC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6DC81AD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2813DEBB" w14:textId="77777777" w:rsidTr="009153C9">
        <w:trPr>
          <w:trHeight w:val="454"/>
        </w:trPr>
        <w:tc>
          <w:tcPr>
            <w:tcW w:w="2880" w:type="dxa"/>
            <w:vMerge/>
          </w:tcPr>
          <w:p w14:paraId="7AF2344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8CCD3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24D8B13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7932E17F" w14:textId="77777777" w:rsidTr="009153C9">
        <w:trPr>
          <w:trHeight w:val="454"/>
        </w:trPr>
        <w:tc>
          <w:tcPr>
            <w:tcW w:w="2880" w:type="dxa"/>
            <w:vMerge/>
          </w:tcPr>
          <w:p w14:paraId="1D546B8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AAEBBD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2C69FD9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3EFF3F74" w14:textId="77777777" w:rsidTr="009153C9">
        <w:trPr>
          <w:trHeight w:val="454"/>
        </w:trPr>
        <w:tc>
          <w:tcPr>
            <w:tcW w:w="2880" w:type="dxa"/>
            <w:vMerge/>
          </w:tcPr>
          <w:p w14:paraId="3001BC3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D9DBC2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374722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26178E15" w14:textId="77777777" w:rsidTr="009153C9">
        <w:trPr>
          <w:trHeight w:val="454"/>
        </w:trPr>
        <w:tc>
          <w:tcPr>
            <w:tcW w:w="2880" w:type="dxa"/>
            <w:vMerge/>
          </w:tcPr>
          <w:p w14:paraId="613218E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9F27F5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470BADC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3B295618" w14:textId="77777777" w:rsidTr="009153C9">
        <w:trPr>
          <w:trHeight w:val="454"/>
        </w:trPr>
        <w:tc>
          <w:tcPr>
            <w:tcW w:w="2880" w:type="dxa"/>
            <w:vMerge w:val="restart"/>
            <w:vAlign w:val="center"/>
          </w:tcPr>
          <w:p w14:paraId="70B271B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安全审计</w:t>
            </w:r>
          </w:p>
        </w:tc>
        <w:tc>
          <w:tcPr>
            <w:tcW w:w="2880" w:type="dxa"/>
            <w:vAlign w:val="center"/>
          </w:tcPr>
          <w:p w14:paraId="08C1CBF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0DBA325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14E786D7" w14:textId="77777777" w:rsidTr="009153C9">
        <w:trPr>
          <w:trHeight w:val="454"/>
        </w:trPr>
        <w:tc>
          <w:tcPr>
            <w:tcW w:w="2880" w:type="dxa"/>
            <w:vMerge/>
          </w:tcPr>
          <w:p w14:paraId="3BD8BC8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4C61AE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3F03EEA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397EDDE9" w14:textId="77777777" w:rsidTr="009153C9">
        <w:trPr>
          <w:trHeight w:val="454"/>
        </w:trPr>
        <w:tc>
          <w:tcPr>
            <w:tcW w:w="2880" w:type="dxa"/>
            <w:vMerge/>
          </w:tcPr>
          <w:p w14:paraId="112C977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6BC3E6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2EB38EE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7E67AF26" w14:textId="77777777" w:rsidTr="009153C9">
        <w:trPr>
          <w:trHeight w:val="454"/>
        </w:trPr>
        <w:tc>
          <w:tcPr>
            <w:tcW w:w="2880" w:type="dxa"/>
            <w:vMerge/>
          </w:tcPr>
          <w:p w14:paraId="5313F5E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FCCA8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296763A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1874C5CE" w14:textId="77777777" w:rsidTr="009153C9">
        <w:trPr>
          <w:trHeight w:val="454"/>
        </w:trPr>
        <w:tc>
          <w:tcPr>
            <w:tcW w:w="2880" w:type="dxa"/>
            <w:vMerge w:val="restart"/>
            <w:vAlign w:val="center"/>
          </w:tcPr>
          <w:p w14:paraId="6AB733B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11472D4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72A0A8B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installed命令查看操作系统已安装的程序包，存在Java、oracle、SSH、天眼云镜agent等应用程序或组件，不存在与业务系统无关的组件和应用程序。</w:t>
            </w:r>
          </w:p>
        </w:tc>
      </w:tr>
      <w:tr w:rsidR="006E1EC7" w:rsidRPr="006E1EC7" w14:paraId="446BBB89" w14:textId="77777777" w:rsidTr="009153C9">
        <w:trPr>
          <w:trHeight w:val="454"/>
        </w:trPr>
        <w:tc>
          <w:tcPr>
            <w:tcW w:w="2880" w:type="dxa"/>
            <w:vMerge/>
          </w:tcPr>
          <w:p w14:paraId="52D51D2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4CCD05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50616BA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w:t>
            </w:r>
            <w:r w:rsidRPr="006E1EC7">
              <w:rPr>
                <w:rFonts w:ascii="宋体" w:hAnsi="宋体" w:cs="Times New Roman"/>
                <w:kern w:val="0"/>
              </w:rPr>
              <w:lastRenderedPageBreak/>
              <w:t>统已关闭FTP、Telnet 等高危网络服务；2）执行netstat -pantu命令，系统关闭了135、445等高危端口，仅开启了22、1521等端口。</w:t>
            </w:r>
          </w:p>
        </w:tc>
      </w:tr>
      <w:tr w:rsidR="006E1EC7" w:rsidRPr="006E1EC7" w14:paraId="584C5F46" w14:textId="77777777" w:rsidTr="009153C9">
        <w:trPr>
          <w:trHeight w:val="454"/>
        </w:trPr>
        <w:tc>
          <w:tcPr>
            <w:tcW w:w="2880" w:type="dxa"/>
            <w:vMerge/>
          </w:tcPr>
          <w:p w14:paraId="740656C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23AF7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1B3EEE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265A51E6" w14:textId="77777777" w:rsidTr="009153C9">
        <w:trPr>
          <w:trHeight w:val="454"/>
        </w:trPr>
        <w:tc>
          <w:tcPr>
            <w:tcW w:w="2880" w:type="dxa"/>
            <w:vMerge/>
          </w:tcPr>
          <w:p w14:paraId="04EFDE5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13093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3FA1342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4365A8CF" w14:textId="77777777" w:rsidTr="009153C9">
        <w:trPr>
          <w:trHeight w:val="454"/>
        </w:trPr>
        <w:tc>
          <w:tcPr>
            <w:tcW w:w="2880" w:type="dxa"/>
            <w:vMerge/>
          </w:tcPr>
          <w:p w14:paraId="7204BD6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AE39C0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48E63AA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032F719A" w14:textId="77777777" w:rsidTr="009153C9">
        <w:trPr>
          <w:trHeight w:val="454"/>
        </w:trPr>
        <w:tc>
          <w:tcPr>
            <w:tcW w:w="2880" w:type="dxa"/>
            <w:vMerge/>
          </w:tcPr>
          <w:p w14:paraId="2E09DC4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B534EE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5607C5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18AD6A99" w14:textId="77777777" w:rsidTr="009153C9">
        <w:trPr>
          <w:trHeight w:val="454"/>
        </w:trPr>
        <w:tc>
          <w:tcPr>
            <w:tcW w:w="2880" w:type="dxa"/>
            <w:vAlign w:val="center"/>
          </w:tcPr>
          <w:p w14:paraId="4E25CEB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1B788E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7B08B8F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7EDF2496" w14:textId="77777777" w:rsidTr="009153C9">
        <w:trPr>
          <w:trHeight w:val="454"/>
        </w:trPr>
        <w:tc>
          <w:tcPr>
            <w:tcW w:w="2880" w:type="dxa"/>
            <w:vAlign w:val="center"/>
          </w:tcPr>
          <w:p w14:paraId="4FDF3B5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41F41E3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4D382B3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未采用技术措施对计算设备的系统引导程序、系统程序、重要配置参数和通信应用程序等进行可信验证。</w:t>
            </w:r>
          </w:p>
        </w:tc>
      </w:tr>
      <w:tr w:rsidR="006E1EC7" w:rsidRPr="006E1EC7" w14:paraId="1FACF3C4" w14:textId="77777777" w:rsidTr="009153C9">
        <w:trPr>
          <w:trHeight w:val="454"/>
        </w:trPr>
        <w:tc>
          <w:tcPr>
            <w:tcW w:w="2880" w:type="dxa"/>
            <w:vMerge w:val="restart"/>
            <w:vAlign w:val="center"/>
          </w:tcPr>
          <w:p w14:paraId="518B8A7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714D1BA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w:t>
            </w:r>
            <w:r w:rsidRPr="006E1EC7">
              <w:rPr>
                <w:rFonts w:ascii="宋体" w:hAnsi="宋体" w:cs="Times New Roman"/>
                <w:kern w:val="0"/>
                <w:lang w:eastAsia="zh-CN"/>
              </w:rPr>
              <w:lastRenderedPageBreak/>
              <w:t>鉴别数据、重要业务数据、重要审计数据、重要配置数据、重要视频数据和重要个人信息等；</w:t>
            </w:r>
          </w:p>
        </w:tc>
        <w:tc>
          <w:tcPr>
            <w:tcW w:w="2880" w:type="dxa"/>
            <w:vAlign w:val="center"/>
          </w:tcPr>
          <w:p w14:paraId="362AB6A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采用SSH协议连接操作系统，保证了鉴别信息以及管理数据在传输过程中的完整性。</w:t>
            </w:r>
          </w:p>
        </w:tc>
      </w:tr>
      <w:tr w:rsidR="006E1EC7" w:rsidRPr="006E1EC7" w14:paraId="13546B36" w14:textId="77777777" w:rsidTr="009153C9">
        <w:trPr>
          <w:trHeight w:val="454"/>
        </w:trPr>
        <w:tc>
          <w:tcPr>
            <w:tcW w:w="2880" w:type="dxa"/>
            <w:vMerge/>
          </w:tcPr>
          <w:p w14:paraId="49105F4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424D0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6353724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168BE3EA" w14:textId="77777777" w:rsidTr="009153C9">
        <w:trPr>
          <w:trHeight w:val="454"/>
        </w:trPr>
        <w:tc>
          <w:tcPr>
            <w:tcW w:w="2880" w:type="dxa"/>
            <w:vMerge w:val="restart"/>
            <w:vAlign w:val="center"/>
          </w:tcPr>
          <w:p w14:paraId="28A1A06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5B945D1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65C375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23CA664C" w14:textId="77777777" w:rsidTr="009153C9">
        <w:trPr>
          <w:trHeight w:val="454"/>
        </w:trPr>
        <w:tc>
          <w:tcPr>
            <w:tcW w:w="2880" w:type="dxa"/>
            <w:vMerge/>
          </w:tcPr>
          <w:p w14:paraId="0FB34DB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CB8564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76D350A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502CC718" w14:textId="77777777" w:rsidTr="009153C9">
        <w:trPr>
          <w:trHeight w:val="454"/>
        </w:trPr>
        <w:tc>
          <w:tcPr>
            <w:tcW w:w="2880" w:type="dxa"/>
            <w:vMerge w:val="restart"/>
            <w:vAlign w:val="center"/>
          </w:tcPr>
          <w:p w14:paraId="26C331A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295578F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4F0D66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13AD7D4B" w14:textId="77777777" w:rsidTr="009153C9">
        <w:trPr>
          <w:trHeight w:val="454"/>
        </w:trPr>
        <w:tc>
          <w:tcPr>
            <w:tcW w:w="2880" w:type="dxa"/>
            <w:vMerge/>
          </w:tcPr>
          <w:p w14:paraId="60DEC5A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D515AA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150FA15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61D1E5D5" w14:textId="77777777" w:rsidTr="009153C9">
        <w:trPr>
          <w:trHeight w:val="454"/>
        </w:trPr>
        <w:tc>
          <w:tcPr>
            <w:tcW w:w="2880" w:type="dxa"/>
            <w:vMerge/>
          </w:tcPr>
          <w:p w14:paraId="01AC754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01CB04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77A3CBE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服务器采用集群方式部署，保证系统的高可用性。</w:t>
            </w:r>
          </w:p>
        </w:tc>
      </w:tr>
      <w:tr w:rsidR="006E1EC7" w:rsidRPr="006E1EC7" w14:paraId="06FACAC6" w14:textId="77777777" w:rsidTr="009153C9">
        <w:trPr>
          <w:trHeight w:val="454"/>
        </w:trPr>
        <w:tc>
          <w:tcPr>
            <w:tcW w:w="2880" w:type="dxa"/>
            <w:vMerge w:val="restart"/>
            <w:vAlign w:val="center"/>
          </w:tcPr>
          <w:p w14:paraId="4C6B0DE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4200EB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3849EC4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5C0B1BB3" w14:textId="77777777" w:rsidTr="009153C9">
        <w:trPr>
          <w:trHeight w:val="454"/>
        </w:trPr>
        <w:tc>
          <w:tcPr>
            <w:tcW w:w="2880" w:type="dxa"/>
            <w:vMerge/>
          </w:tcPr>
          <w:p w14:paraId="5E41B30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97D9D4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0307C48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313285C3"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7A424B40" w14:textId="20C05808"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4.1.3.</w:t>
      </w:r>
      <w:r w:rsidR="006E1EC7" w:rsidRPr="006E1EC7">
        <w:rPr>
          <w:rFonts w:ascii="宋体" w:hAnsi="宋体" w:cs="Times New Roman"/>
          <w:bCs/>
          <w:iCs/>
          <w:color w:val="000000"/>
          <w:kern w:val="0"/>
          <w:sz w:val="28"/>
          <w:szCs w:val="22"/>
          <w:lang w:eastAsia="en-US"/>
        </w:rPr>
        <w:t>80. 枢纽库集群备库</w:t>
      </w:r>
    </w:p>
    <w:tbl>
      <w:tblPr>
        <w:tblStyle w:val="5b"/>
        <w:tblW w:w="0" w:type="auto"/>
        <w:tblLook w:val="04A0" w:firstRow="1" w:lastRow="0" w:firstColumn="1" w:lastColumn="0" w:noHBand="0" w:noVBand="1"/>
      </w:tblPr>
      <w:tblGrid>
        <w:gridCol w:w="2706"/>
        <w:gridCol w:w="2720"/>
        <w:gridCol w:w="2870"/>
      </w:tblGrid>
      <w:tr w:rsidR="006E1EC7" w:rsidRPr="006E1EC7" w14:paraId="52906F76" w14:textId="77777777" w:rsidTr="009153C9">
        <w:trPr>
          <w:trHeight w:val="454"/>
        </w:trPr>
        <w:tc>
          <w:tcPr>
            <w:tcW w:w="2880" w:type="dxa"/>
            <w:shd w:val="clear" w:color="auto" w:fill="7D7D7D"/>
            <w:vAlign w:val="center"/>
          </w:tcPr>
          <w:p w14:paraId="5C4DC60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2EB36E2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3494FBE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0917A2C4" w14:textId="77777777" w:rsidTr="009153C9">
        <w:trPr>
          <w:trHeight w:val="454"/>
        </w:trPr>
        <w:tc>
          <w:tcPr>
            <w:tcW w:w="2880" w:type="dxa"/>
            <w:vMerge w:val="restart"/>
            <w:vAlign w:val="center"/>
          </w:tcPr>
          <w:p w14:paraId="0A10D19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身份鉴别</w:t>
            </w:r>
          </w:p>
        </w:tc>
        <w:tc>
          <w:tcPr>
            <w:tcW w:w="2880" w:type="dxa"/>
            <w:vAlign w:val="center"/>
          </w:tcPr>
          <w:p w14:paraId="424571E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7D2ED7B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26A72DD7" w14:textId="77777777" w:rsidTr="009153C9">
        <w:trPr>
          <w:trHeight w:val="454"/>
        </w:trPr>
        <w:tc>
          <w:tcPr>
            <w:tcW w:w="2880" w:type="dxa"/>
            <w:vMerge/>
          </w:tcPr>
          <w:p w14:paraId="6ACBEDB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C6BDF1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4159A1F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5A8FBEAD" w14:textId="77777777" w:rsidTr="009153C9">
        <w:trPr>
          <w:trHeight w:val="454"/>
        </w:trPr>
        <w:tc>
          <w:tcPr>
            <w:tcW w:w="2880" w:type="dxa"/>
            <w:vMerge/>
          </w:tcPr>
          <w:p w14:paraId="769651E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FD182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2393076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5274DC4F" w14:textId="77777777" w:rsidTr="009153C9">
        <w:trPr>
          <w:trHeight w:val="454"/>
        </w:trPr>
        <w:tc>
          <w:tcPr>
            <w:tcW w:w="2880" w:type="dxa"/>
            <w:vMerge/>
          </w:tcPr>
          <w:p w14:paraId="5792DEE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87DCE2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4D5BB67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1E066C29" w14:textId="77777777" w:rsidTr="009153C9">
        <w:trPr>
          <w:trHeight w:val="454"/>
        </w:trPr>
        <w:tc>
          <w:tcPr>
            <w:tcW w:w="2880" w:type="dxa"/>
            <w:vMerge w:val="restart"/>
            <w:vAlign w:val="center"/>
          </w:tcPr>
          <w:p w14:paraId="6834A90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4746363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6B9A6AF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-l命令查看关键文件权限，均已为账户分配了相应权限，相关文件权限设置为/etc/shadow：000、/etc/passwd：644、/etc/group：644、/etc/profile：644、/etc/crontab：644、/ etc/securetty：600、/etc/ssh/sshd_config：</w:t>
            </w:r>
            <w:r w:rsidRPr="006E1EC7">
              <w:rPr>
                <w:rFonts w:ascii="宋体" w:hAnsi="宋体" w:cs="Times New Roman"/>
                <w:kern w:val="0"/>
              </w:rPr>
              <w:lastRenderedPageBreak/>
              <w:t xml:space="preserve">600。 </w:t>
            </w:r>
          </w:p>
        </w:tc>
      </w:tr>
      <w:tr w:rsidR="006E1EC7" w:rsidRPr="006E1EC7" w14:paraId="7C1B78D3" w14:textId="77777777" w:rsidTr="009153C9">
        <w:trPr>
          <w:trHeight w:val="454"/>
        </w:trPr>
        <w:tc>
          <w:tcPr>
            <w:tcW w:w="2880" w:type="dxa"/>
            <w:vMerge/>
          </w:tcPr>
          <w:p w14:paraId="7770200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38ABE0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1CA8358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5F8B79E8" w14:textId="77777777" w:rsidTr="009153C9">
        <w:trPr>
          <w:trHeight w:val="454"/>
        </w:trPr>
        <w:tc>
          <w:tcPr>
            <w:tcW w:w="2880" w:type="dxa"/>
            <w:vMerge/>
          </w:tcPr>
          <w:p w14:paraId="44F73A9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B8FFAD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3D96DC3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70C9C8AD" w14:textId="77777777" w:rsidTr="009153C9">
        <w:trPr>
          <w:trHeight w:val="454"/>
        </w:trPr>
        <w:tc>
          <w:tcPr>
            <w:tcW w:w="2880" w:type="dxa"/>
            <w:vMerge/>
          </w:tcPr>
          <w:p w14:paraId="04D0952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0F67A7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1AC41E4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6A26E0CD" w14:textId="77777777" w:rsidTr="009153C9">
        <w:trPr>
          <w:trHeight w:val="454"/>
        </w:trPr>
        <w:tc>
          <w:tcPr>
            <w:tcW w:w="2880" w:type="dxa"/>
            <w:vMerge/>
          </w:tcPr>
          <w:p w14:paraId="08249AF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F59FB5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3A0B9A2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17B3D651" w14:textId="77777777" w:rsidTr="009153C9">
        <w:trPr>
          <w:trHeight w:val="454"/>
        </w:trPr>
        <w:tc>
          <w:tcPr>
            <w:tcW w:w="2880" w:type="dxa"/>
            <w:vMerge/>
          </w:tcPr>
          <w:p w14:paraId="708B0F9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1E2A62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0F0D99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5B741DCF" w14:textId="77777777" w:rsidTr="009153C9">
        <w:trPr>
          <w:trHeight w:val="454"/>
        </w:trPr>
        <w:tc>
          <w:tcPr>
            <w:tcW w:w="2880" w:type="dxa"/>
            <w:vMerge/>
          </w:tcPr>
          <w:p w14:paraId="6931AD2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1CD89B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352805D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w:t>
            </w:r>
            <w:r w:rsidRPr="006E1EC7">
              <w:rPr>
                <w:rFonts w:ascii="宋体" w:hAnsi="宋体" w:cs="Times New Roman"/>
                <w:kern w:val="0"/>
              </w:rPr>
              <w:lastRenderedPageBreak/>
              <w:t>即未开启强制访问控制模式。</w:t>
            </w:r>
          </w:p>
        </w:tc>
      </w:tr>
      <w:tr w:rsidR="006E1EC7" w:rsidRPr="006E1EC7" w14:paraId="3A4B8871" w14:textId="77777777" w:rsidTr="009153C9">
        <w:trPr>
          <w:trHeight w:val="454"/>
        </w:trPr>
        <w:tc>
          <w:tcPr>
            <w:tcW w:w="2880" w:type="dxa"/>
            <w:vMerge w:val="restart"/>
            <w:vAlign w:val="center"/>
          </w:tcPr>
          <w:p w14:paraId="10A863D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安全审计</w:t>
            </w:r>
          </w:p>
        </w:tc>
        <w:tc>
          <w:tcPr>
            <w:tcW w:w="2880" w:type="dxa"/>
            <w:vAlign w:val="center"/>
          </w:tcPr>
          <w:p w14:paraId="270B208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70EC74D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6373B846" w14:textId="77777777" w:rsidTr="009153C9">
        <w:trPr>
          <w:trHeight w:val="454"/>
        </w:trPr>
        <w:tc>
          <w:tcPr>
            <w:tcW w:w="2880" w:type="dxa"/>
            <w:vMerge/>
          </w:tcPr>
          <w:p w14:paraId="7EBE283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018FB8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397548B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7452B6D7" w14:textId="77777777" w:rsidTr="009153C9">
        <w:trPr>
          <w:trHeight w:val="454"/>
        </w:trPr>
        <w:tc>
          <w:tcPr>
            <w:tcW w:w="2880" w:type="dxa"/>
            <w:vMerge/>
          </w:tcPr>
          <w:p w14:paraId="697131D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690F7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726DAB5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0A435AC0" w14:textId="77777777" w:rsidTr="009153C9">
        <w:trPr>
          <w:trHeight w:val="454"/>
        </w:trPr>
        <w:tc>
          <w:tcPr>
            <w:tcW w:w="2880" w:type="dxa"/>
            <w:vMerge/>
          </w:tcPr>
          <w:p w14:paraId="243D43B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D5C068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2E72EEE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52FFDE1C" w14:textId="77777777" w:rsidTr="009153C9">
        <w:trPr>
          <w:trHeight w:val="454"/>
        </w:trPr>
        <w:tc>
          <w:tcPr>
            <w:tcW w:w="2880" w:type="dxa"/>
            <w:vMerge w:val="restart"/>
            <w:vAlign w:val="center"/>
          </w:tcPr>
          <w:p w14:paraId="54FD3AE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11C8E6B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6347C28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installed命令查看操作系统已安装的程序包，存在Java、oracle、SSH、天眼云镜agent等应用程序或组件，不存在与业务系统无关的组件和应用程序。</w:t>
            </w:r>
          </w:p>
        </w:tc>
      </w:tr>
      <w:tr w:rsidR="006E1EC7" w:rsidRPr="006E1EC7" w14:paraId="21D7CC18" w14:textId="77777777" w:rsidTr="009153C9">
        <w:trPr>
          <w:trHeight w:val="454"/>
        </w:trPr>
        <w:tc>
          <w:tcPr>
            <w:tcW w:w="2880" w:type="dxa"/>
            <w:vMerge/>
          </w:tcPr>
          <w:p w14:paraId="3CF8C32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E6431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54BE413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-pantu命令，系统关闭了135、445等高危端口，仅开启了22、1521等端口。</w:t>
            </w:r>
          </w:p>
        </w:tc>
      </w:tr>
      <w:tr w:rsidR="006E1EC7" w:rsidRPr="006E1EC7" w14:paraId="3ACE43FD" w14:textId="77777777" w:rsidTr="009153C9">
        <w:trPr>
          <w:trHeight w:val="454"/>
        </w:trPr>
        <w:tc>
          <w:tcPr>
            <w:tcW w:w="2880" w:type="dxa"/>
            <w:vMerge/>
          </w:tcPr>
          <w:p w14:paraId="6EBD7FA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6D6CF5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29DDBDF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12D2AEB8" w14:textId="77777777" w:rsidTr="009153C9">
        <w:trPr>
          <w:trHeight w:val="454"/>
        </w:trPr>
        <w:tc>
          <w:tcPr>
            <w:tcW w:w="2880" w:type="dxa"/>
            <w:vMerge/>
          </w:tcPr>
          <w:p w14:paraId="161319C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5D0AB1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6140ED0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5EF6D727" w14:textId="77777777" w:rsidTr="009153C9">
        <w:trPr>
          <w:trHeight w:val="454"/>
        </w:trPr>
        <w:tc>
          <w:tcPr>
            <w:tcW w:w="2880" w:type="dxa"/>
            <w:vMerge/>
          </w:tcPr>
          <w:p w14:paraId="378575A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5FF52F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7F1EE2F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4F19E041" w14:textId="77777777" w:rsidTr="009153C9">
        <w:trPr>
          <w:trHeight w:val="454"/>
        </w:trPr>
        <w:tc>
          <w:tcPr>
            <w:tcW w:w="2880" w:type="dxa"/>
            <w:vMerge/>
          </w:tcPr>
          <w:p w14:paraId="3EA8EBE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16DE21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1F88686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3BE7C042" w14:textId="77777777" w:rsidTr="009153C9">
        <w:trPr>
          <w:trHeight w:val="454"/>
        </w:trPr>
        <w:tc>
          <w:tcPr>
            <w:tcW w:w="2880" w:type="dxa"/>
            <w:vAlign w:val="center"/>
          </w:tcPr>
          <w:p w14:paraId="2EBCF73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22654F3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239C3D4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6C9E3F26" w14:textId="77777777" w:rsidTr="009153C9">
        <w:trPr>
          <w:trHeight w:val="454"/>
        </w:trPr>
        <w:tc>
          <w:tcPr>
            <w:tcW w:w="2880" w:type="dxa"/>
            <w:vAlign w:val="center"/>
          </w:tcPr>
          <w:p w14:paraId="44C77A4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33AB72A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535B32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未采用技术措施对计算设备的系统引导程序、系统程序、重要配置参数和通信应用程序等进行可信验证。</w:t>
            </w:r>
          </w:p>
        </w:tc>
      </w:tr>
      <w:tr w:rsidR="006E1EC7" w:rsidRPr="006E1EC7" w14:paraId="27C03F2B" w14:textId="77777777" w:rsidTr="009153C9">
        <w:trPr>
          <w:trHeight w:val="454"/>
        </w:trPr>
        <w:tc>
          <w:tcPr>
            <w:tcW w:w="2880" w:type="dxa"/>
            <w:vMerge w:val="restart"/>
            <w:vAlign w:val="center"/>
          </w:tcPr>
          <w:p w14:paraId="0DE992F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数据完整性</w:t>
            </w:r>
          </w:p>
        </w:tc>
        <w:tc>
          <w:tcPr>
            <w:tcW w:w="2880" w:type="dxa"/>
            <w:vAlign w:val="center"/>
          </w:tcPr>
          <w:p w14:paraId="54B8A2E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4A4DDA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7B6DC7CB" w14:textId="77777777" w:rsidTr="009153C9">
        <w:trPr>
          <w:trHeight w:val="454"/>
        </w:trPr>
        <w:tc>
          <w:tcPr>
            <w:tcW w:w="2880" w:type="dxa"/>
            <w:vMerge/>
          </w:tcPr>
          <w:p w14:paraId="15440C5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E9B516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578DF14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44D09198" w14:textId="77777777" w:rsidTr="009153C9">
        <w:trPr>
          <w:trHeight w:val="454"/>
        </w:trPr>
        <w:tc>
          <w:tcPr>
            <w:tcW w:w="2880" w:type="dxa"/>
            <w:vMerge w:val="restart"/>
            <w:vAlign w:val="center"/>
          </w:tcPr>
          <w:p w14:paraId="3D96ADE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589989B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15464BA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4A02F11A" w14:textId="77777777" w:rsidTr="009153C9">
        <w:trPr>
          <w:trHeight w:val="454"/>
        </w:trPr>
        <w:tc>
          <w:tcPr>
            <w:tcW w:w="2880" w:type="dxa"/>
            <w:vMerge/>
          </w:tcPr>
          <w:p w14:paraId="106E44D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153D7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386D091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284FAEB4" w14:textId="77777777" w:rsidTr="009153C9">
        <w:trPr>
          <w:trHeight w:val="454"/>
        </w:trPr>
        <w:tc>
          <w:tcPr>
            <w:tcW w:w="2880" w:type="dxa"/>
            <w:vMerge w:val="restart"/>
            <w:vAlign w:val="center"/>
          </w:tcPr>
          <w:p w14:paraId="6DE8574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0569EB2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4B70253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456F84FF" w14:textId="77777777" w:rsidTr="009153C9">
        <w:trPr>
          <w:trHeight w:val="454"/>
        </w:trPr>
        <w:tc>
          <w:tcPr>
            <w:tcW w:w="2880" w:type="dxa"/>
            <w:vMerge/>
          </w:tcPr>
          <w:p w14:paraId="13EE0A6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E12EC0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26F5F9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32CAF304" w14:textId="77777777" w:rsidTr="009153C9">
        <w:trPr>
          <w:trHeight w:val="454"/>
        </w:trPr>
        <w:tc>
          <w:tcPr>
            <w:tcW w:w="2880" w:type="dxa"/>
            <w:vMerge/>
          </w:tcPr>
          <w:p w14:paraId="624E0AC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700032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0684E17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服务器采用集群方式部署，保证系统的高可用性。</w:t>
            </w:r>
          </w:p>
        </w:tc>
      </w:tr>
      <w:tr w:rsidR="006E1EC7" w:rsidRPr="006E1EC7" w14:paraId="65DCEF07" w14:textId="77777777" w:rsidTr="009153C9">
        <w:trPr>
          <w:trHeight w:val="454"/>
        </w:trPr>
        <w:tc>
          <w:tcPr>
            <w:tcW w:w="2880" w:type="dxa"/>
            <w:vMerge w:val="restart"/>
            <w:vAlign w:val="center"/>
          </w:tcPr>
          <w:p w14:paraId="2ED9B74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7159A6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1745A52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56F76D01" w14:textId="77777777" w:rsidTr="009153C9">
        <w:trPr>
          <w:trHeight w:val="454"/>
        </w:trPr>
        <w:tc>
          <w:tcPr>
            <w:tcW w:w="2880" w:type="dxa"/>
            <w:vMerge/>
          </w:tcPr>
          <w:p w14:paraId="67CACC0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A02761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7B78739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6D1D90A8"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2243804F" w14:textId="60181DF6"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81. 计算库1库</w:t>
      </w:r>
    </w:p>
    <w:tbl>
      <w:tblPr>
        <w:tblStyle w:val="5b"/>
        <w:tblW w:w="0" w:type="auto"/>
        <w:tblLook w:val="04A0" w:firstRow="1" w:lastRow="0" w:firstColumn="1" w:lastColumn="0" w:noHBand="0" w:noVBand="1"/>
      </w:tblPr>
      <w:tblGrid>
        <w:gridCol w:w="2706"/>
        <w:gridCol w:w="2720"/>
        <w:gridCol w:w="2870"/>
      </w:tblGrid>
      <w:tr w:rsidR="006E1EC7" w:rsidRPr="006E1EC7" w14:paraId="36132ED0" w14:textId="77777777" w:rsidTr="009153C9">
        <w:trPr>
          <w:trHeight w:val="454"/>
        </w:trPr>
        <w:tc>
          <w:tcPr>
            <w:tcW w:w="2880" w:type="dxa"/>
            <w:shd w:val="clear" w:color="auto" w:fill="7D7D7D"/>
            <w:vAlign w:val="center"/>
          </w:tcPr>
          <w:p w14:paraId="129E132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5552228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4B02661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20E3F4F2" w14:textId="77777777" w:rsidTr="009153C9">
        <w:trPr>
          <w:trHeight w:val="454"/>
        </w:trPr>
        <w:tc>
          <w:tcPr>
            <w:tcW w:w="2880" w:type="dxa"/>
            <w:vMerge w:val="restart"/>
            <w:vAlign w:val="center"/>
          </w:tcPr>
          <w:p w14:paraId="18F7ACB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70A9C96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3CA1A92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1A37C873" w14:textId="77777777" w:rsidTr="009153C9">
        <w:trPr>
          <w:trHeight w:val="454"/>
        </w:trPr>
        <w:tc>
          <w:tcPr>
            <w:tcW w:w="2880" w:type="dxa"/>
            <w:vMerge/>
          </w:tcPr>
          <w:p w14:paraId="6438BA5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F51479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1C34373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66147096" w14:textId="77777777" w:rsidTr="009153C9">
        <w:trPr>
          <w:trHeight w:val="454"/>
        </w:trPr>
        <w:tc>
          <w:tcPr>
            <w:tcW w:w="2880" w:type="dxa"/>
            <w:vMerge/>
          </w:tcPr>
          <w:p w14:paraId="69119A7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36004B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75A2153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0E7D00A3" w14:textId="77777777" w:rsidTr="009153C9">
        <w:trPr>
          <w:trHeight w:val="454"/>
        </w:trPr>
        <w:tc>
          <w:tcPr>
            <w:tcW w:w="2880" w:type="dxa"/>
            <w:vMerge/>
          </w:tcPr>
          <w:p w14:paraId="39301EB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616D50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34F74E2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594A480D" w14:textId="77777777" w:rsidTr="009153C9">
        <w:trPr>
          <w:trHeight w:val="454"/>
        </w:trPr>
        <w:tc>
          <w:tcPr>
            <w:tcW w:w="2880" w:type="dxa"/>
            <w:vMerge w:val="restart"/>
            <w:vAlign w:val="center"/>
          </w:tcPr>
          <w:p w14:paraId="6C8E2CF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256062C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7DB9BB1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7C9F6888" w14:textId="77777777" w:rsidTr="009153C9">
        <w:trPr>
          <w:trHeight w:val="454"/>
        </w:trPr>
        <w:tc>
          <w:tcPr>
            <w:tcW w:w="2880" w:type="dxa"/>
            <w:vMerge/>
          </w:tcPr>
          <w:p w14:paraId="11BB02A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E6171A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0B52A56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658814A7" w14:textId="77777777" w:rsidTr="009153C9">
        <w:trPr>
          <w:trHeight w:val="454"/>
        </w:trPr>
        <w:tc>
          <w:tcPr>
            <w:tcW w:w="2880" w:type="dxa"/>
            <w:vMerge/>
          </w:tcPr>
          <w:p w14:paraId="0A7A11A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80340C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7FD9E73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5D95A42A" w14:textId="77777777" w:rsidTr="009153C9">
        <w:trPr>
          <w:trHeight w:val="454"/>
        </w:trPr>
        <w:tc>
          <w:tcPr>
            <w:tcW w:w="2880" w:type="dxa"/>
            <w:vMerge/>
          </w:tcPr>
          <w:p w14:paraId="308D254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1DB1F9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3E5853D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65650B4D" w14:textId="77777777" w:rsidTr="009153C9">
        <w:trPr>
          <w:trHeight w:val="454"/>
        </w:trPr>
        <w:tc>
          <w:tcPr>
            <w:tcW w:w="2880" w:type="dxa"/>
            <w:vMerge/>
          </w:tcPr>
          <w:p w14:paraId="50C7D48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D30D66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759EBA7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00F8AD8A" w14:textId="77777777" w:rsidTr="009153C9">
        <w:trPr>
          <w:trHeight w:val="454"/>
        </w:trPr>
        <w:tc>
          <w:tcPr>
            <w:tcW w:w="2880" w:type="dxa"/>
            <w:vMerge/>
          </w:tcPr>
          <w:p w14:paraId="706F644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C6814A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3FECF8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20F02454" w14:textId="77777777" w:rsidTr="009153C9">
        <w:trPr>
          <w:trHeight w:val="454"/>
        </w:trPr>
        <w:tc>
          <w:tcPr>
            <w:tcW w:w="2880" w:type="dxa"/>
            <w:vMerge/>
          </w:tcPr>
          <w:p w14:paraId="5F26318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74773F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6B39BC0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08DE6132" w14:textId="77777777" w:rsidTr="009153C9">
        <w:trPr>
          <w:trHeight w:val="454"/>
        </w:trPr>
        <w:tc>
          <w:tcPr>
            <w:tcW w:w="2880" w:type="dxa"/>
            <w:vMerge w:val="restart"/>
            <w:vAlign w:val="center"/>
          </w:tcPr>
          <w:p w14:paraId="37AE69A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391916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128B664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24CCA553" w14:textId="77777777" w:rsidTr="009153C9">
        <w:trPr>
          <w:trHeight w:val="454"/>
        </w:trPr>
        <w:tc>
          <w:tcPr>
            <w:tcW w:w="2880" w:type="dxa"/>
            <w:vMerge/>
          </w:tcPr>
          <w:p w14:paraId="56437AA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5C4468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05D3AE2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4309C7ED" w14:textId="77777777" w:rsidTr="009153C9">
        <w:trPr>
          <w:trHeight w:val="454"/>
        </w:trPr>
        <w:tc>
          <w:tcPr>
            <w:tcW w:w="2880" w:type="dxa"/>
            <w:vMerge/>
          </w:tcPr>
          <w:p w14:paraId="59EF197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4B20DC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7DC67F2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2DB1C5E5" w14:textId="77777777" w:rsidTr="009153C9">
        <w:trPr>
          <w:trHeight w:val="454"/>
        </w:trPr>
        <w:tc>
          <w:tcPr>
            <w:tcW w:w="2880" w:type="dxa"/>
            <w:vMerge/>
          </w:tcPr>
          <w:p w14:paraId="69479C3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B4026D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671F0FE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302B1B89" w14:textId="77777777" w:rsidTr="009153C9">
        <w:trPr>
          <w:trHeight w:val="454"/>
        </w:trPr>
        <w:tc>
          <w:tcPr>
            <w:tcW w:w="2880" w:type="dxa"/>
            <w:vMerge w:val="restart"/>
            <w:vAlign w:val="center"/>
          </w:tcPr>
          <w:p w14:paraId="1801A5C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124196F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794A3DA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Java、oracle、SSH、天眼云镜agent等应用程序或组件，不存在与业务系统无关的组件和应用程序。</w:t>
            </w:r>
          </w:p>
        </w:tc>
      </w:tr>
      <w:tr w:rsidR="006E1EC7" w:rsidRPr="006E1EC7" w14:paraId="1537CF9C" w14:textId="77777777" w:rsidTr="009153C9">
        <w:trPr>
          <w:trHeight w:val="454"/>
        </w:trPr>
        <w:tc>
          <w:tcPr>
            <w:tcW w:w="2880" w:type="dxa"/>
            <w:vMerge/>
          </w:tcPr>
          <w:p w14:paraId="00CC2CB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3DC291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2020610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-pantu命令，系统关闭了135、445等高危端口，仅开启了22、1521等端口。</w:t>
            </w:r>
          </w:p>
        </w:tc>
      </w:tr>
      <w:tr w:rsidR="006E1EC7" w:rsidRPr="006E1EC7" w14:paraId="71F25157" w14:textId="77777777" w:rsidTr="009153C9">
        <w:trPr>
          <w:trHeight w:val="454"/>
        </w:trPr>
        <w:tc>
          <w:tcPr>
            <w:tcW w:w="2880" w:type="dxa"/>
            <w:vMerge/>
          </w:tcPr>
          <w:p w14:paraId="19243F0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E926C8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7259969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64A9653A" w14:textId="77777777" w:rsidTr="009153C9">
        <w:trPr>
          <w:trHeight w:val="454"/>
        </w:trPr>
        <w:tc>
          <w:tcPr>
            <w:tcW w:w="2880" w:type="dxa"/>
            <w:vMerge/>
          </w:tcPr>
          <w:p w14:paraId="7827673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AAFCFD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65C57F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38155071" w14:textId="77777777" w:rsidTr="009153C9">
        <w:trPr>
          <w:trHeight w:val="454"/>
        </w:trPr>
        <w:tc>
          <w:tcPr>
            <w:tcW w:w="2880" w:type="dxa"/>
            <w:vMerge/>
          </w:tcPr>
          <w:p w14:paraId="519D540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BADC1A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73EBCC9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4723202A" w14:textId="77777777" w:rsidTr="009153C9">
        <w:trPr>
          <w:trHeight w:val="454"/>
        </w:trPr>
        <w:tc>
          <w:tcPr>
            <w:tcW w:w="2880" w:type="dxa"/>
            <w:vMerge/>
          </w:tcPr>
          <w:p w14:paraId="24BBDBE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5EF6F5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5D8EB78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05BA591D" w14:textId="77777777" w:rsidTr="009153C9">
        <w:trPr>
          <w:trHeight w:val="454"/>
        </w:trPr>
        <w:tc>
          <w:tcPr>
            <w:tcW w:w="2880" w:type="dxa"/>
            <w:vAlign w:val="center"/>
          </w:tcPr>
          <w:p w14:paraId="2995C39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717DA45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7C167CB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353FB4A4" w14:textId="77777777" w:rsidTr="009153C9">
        <w:trPr>
          <w:trHeight w:val="454"/>
        </w:trPr>
        <w:tc>
          <w:tcPr>
            <w:tcW w:w="2880" w:type="dxa"/>
            <w:vAlign w:val="center"/>
          </w:tcPr>
          <w:p w14:paraId="58F953A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700BD8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11884EB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6D8FAAB5" w14:textId="77777777" w:rsidTr="009153C9">
        <w:trPr>
          <w:trHeight w:val="454"/>
        </w:trPr>
        <w:tc>
          <w:tcPr>
            <w:tcW w:w="2880" w:type="dxa"/>
            <w:vMerge w:val="restart"/>
            <w:vAlign w:val="center"/>
          </w:tcPr>
          <w:p w14:paraId="6801D75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29AEDD5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346DA6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509990E4" w14:textId="77777777" w:rsidTr="009153C9">
        <w:trPr>
          <w:trHeight w:val="454"/>
        </w:trPr>
        <w:tc>
          <w:tcPr>
            <w:tcW w:w="2880" w:type="dxa"/>
            <w:vMerge/>
          </w:tcPr>
          <w:p w14:paraId="3B94CA3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61E0E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5A2B77A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6A21B130" w14:textId="77777777" w:rsidTr="009153C9">
        <w:trPr>
          <w:trHeight w:val="454"/>
        </w:trPr>
        <w:tc>
          <w:tcPr>
            <w:tcW w:w="2880" w:type="dxa"/>
            <w:vMerge w:val="restart"/>
            <w:vAlign w:val="center"/>
          </w:tcPr>
          <w:p w14:paraId="2E584B2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0C47E63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3D57BE0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65091B32" w14:textId="77777777" w:rsidTr="009153C9">
        <w:trPr>
          <w:trHeight w:val="454"/>
        </w:trPr>
        <w:tc>
          <w:tcPr>
            <w:tcW w:w="2880" w:type="dxa"/>
            <w:vMerge/>
          </w:tcPr>
          <w:p w14:paraId="2997637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FCEBA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28C9E95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2A37F9C6" w14:textId="77777777" w:rsidTr="009153C9">
        <w:trPr>
          <w:trHeight w:val="454"/>
        </w:trPr>
        <w:tc>
          <w:tcPr>
            <w:tcW w:w="2880" w:type="dxa"/>
            <w:vMerge w:val="restart"/>
            <w:vAlign w:val="center"/>
          </w:tcPr>
          <w:p w14:paraId="29654BA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2E13C3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474B2E3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00B6FEE4" w14:textId="77777777" w:rsidTr="009153C9">
        <w:trPr>
          <w:trHeight w:val="454"/>
        </w:trPr>
        <w:tc>
          <w:tcPr>
            <w:tcW w:w="2880" w:type="dxa"/>
            <w:vMerge/>
          </w:tcPr>
          <w:p w14:paraId="4075F0F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7A99A2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108CB2E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143449CA" w14:textId="77777777" w:rsidTr="009153C9">
        <w:trPr>
          <w:trHeight w:val="454"/>
        </w:trPr>
        <w:tc>
          <w:tcPr>
            <w:tcW w:w="2880" w:type="dxa"/>
            <w:vMerge/>
          </w:tcPr>
          <w:p w14:paraId="075D173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94F8CA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1BD34CC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服务器采用集群方式部署，保证系统的高可用性。</w:t>
            </w:r>
          </w:p>
        </w:tc>
      </w:tr>
      <w:tr w:rsidR="006E1EC7" w:rsidRPr="006E1EC7" w14:paraId="7162225C" w14:textId="77777777" w:rsidTr="009153C9">
        <w:trPr>
          <w:trHeight w:val="454"/>
        </w:trPr>
        <w:tc>
          <w:tcPr>
            <w:tcW w:w="2880" w:type="dxa"/>
            <w:vMerge w:val="restart"/>
            <w:vAlign w:val="center"/>
          </w:tcPr>
          <w:p w14:paraId="34FF990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4C9E33B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6C32BBF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2964BF49" w14:textId="77777777" w:rsidTr="009153C9">
        <w:trPr>
          <w:trHeight w:val="454"/>
        </w:trPr>
        <w:tc>
          <w:tcPr>
            <w:tcW w:w="2880" w:type="dxa"/>
            <w:vMerge/>
          </w:tcPr>
          <w:p w14:paraId="5CCD1AA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383926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2993E27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190B2040"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5AE0EAB9" w14:textId="421BB21D"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82. 计算库2库</w:t>
      </w:r>
    </w:p>
    <w:tbl>
      <w:tblPr>
        <w:tblStyle w:val="5b"/>
        <w:tblW w:w="0" w:type="auto"/>
        <w:tblLook w:val="04A0" w:firstRow="1" w:lastRow="0" w:firstColumn="1" w:lastColumn="0" w:noHBand="0" w:noVBand="1"/>
      </w:tblPr>
      <w:tblGrid>
        <w:gridCol w:w="2706"/>
        <w:gridCol w:w="2720"/>
        <w:gridCol w:w="2870"/>
      </w:tblGrid>
      <w:tr w:rsidR="006E1EC7" w:rsidRPr="006E1EC7" w14:paraId="74A4D20C" w14:textId="77777777" w:rsidTr="009153C9">
        <w:trPr>
          <w:trHeight w:val="454"/>
        </w:trPr>
        <w:tc>
          <w:tcPr>
            <w:tcW w:w="2880" w:type="dxa"/>
            <w:shd w:val="clear" w:color="auto" w:fill="7D7D7D"/>
            <w:vAlign w:val="center"/>
          </w:tcPr>
          <w:p w14:paraId="0199B33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007E2AE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0341213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2052B8BC" w14:textId="77777777" w:rsidTr="009153C9">
        <w:trPr>
          <w:trHeight w:val="454"/>
        </w:trPr>
        <w:tc>
          <w:tcPr>
            <w:tcW w:w="2880" w:type="dxa"/>
            <w:vMerge w:val="restart"/>
            <w:vAlign w:val="center"/>
          </w:tcPr>
          <w:p w14:paraId="721B005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10E976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6772206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2306D055" w14:textId="77777777" w:rsidTr="009153C9">
        <w:trPr>
          <w:trHeight w:val="454"/>
        </w:trPr>
        <w:tc>
          <w:tcPr>
            <w:tcW w:w="2880" w:type="dxa"/>
            <w:vMerge/>
          </w:tcPr>
          <w:p w14:paraId="2085D48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937C6F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7BD7DB5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7921BD31" w14:textId="77777777" w:rsidTr="009153C9">
        <w:trPr>
          <w:trHeight w:val="454"/>
        </w:trPr>
        <w:tc>
          <w:tcPr>
            <w:tcW w:w="2880" w:type="dxa"/>
            <w:vMerge/>
          </w:tcPr>
          <w:p w14:paraId="57730F0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414DB6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5F3115E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429C8651" w14:textId="77777777" w:rsidTr="009153C9">
        <w:trPr>
          <w:trHeight w:val="454"/>
        </w:trPr>
        <w:tc>
          <w:tcPr>
            <w:tcW w:w="2880" w:type="dxa"/>
            <w:vMerge/>
          </w:tcPr>
          <w:p w14:paraId="1E63FA3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C81C0C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18CE6F9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3CA2C83A" w14:textId="77777777" w:rsidTr="009153C9">
        <w:trPr>
          <w:trHeight w:val="454"/>
        </w:trPr>
        <w:tc>
          <w:tcPr>
            <w:tcW w:w="2880" w:type="dxa"/>
            <w:vMerge w:val="restart"/>
            <w:vAlign w:val="center"/>
          </w:tcPr>
          <w:p w14:paraId="09D9B8A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008EAA3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7C2543B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55CFAEA6" w14:textId="77777777" w:rsidTr="009153C9">
        <w:trPr>
          <w:trHeight w:val="454"/>
        </w:trPr>
        <w:tc>
          <w:tcPr>
            <w:tcW w:w="2880" w:type="dxa"/>
            <w:vMerge/>
          </w:tcPr>
          <w:p w14:paraId="4BE81FE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31BC72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7BB47A9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0E3D4F76" w14:textId="77777777" w:rsidTr="009153C9">
        <w:trPr>
          <w:trHeight w:val="454"/>
        </w:trPr>
        <w:tc>
          <w:tcPr>
            <w:tcW w:w="2880" w:type="dxa"/>
            <w:vMerge/>
          </w:tcPr>
          <w:p w14:paraId="1B6BEE5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6A3903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1BE07D8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5EEE1549" w14:textId="77777777" w:rsidTr="009153C9">
        <w:trPr>
          <w:trHeight w:val="454"/>
        </w:trPr>
        <w:tc>
          <w:tcPr>
            <w:tcW w:w="2880" w:type="dxa"/>
            <w:vMerge/>
          </w:tcPr>
          <w:p w14:paraId="611E0F0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9342D8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41C2882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3CDF17E7" w14:textId="77777777" w:rsidTr="009153C9">
        <w:trPr>
          <w:trHeight w:val="454"/>
        </w:trPr>
        <w:tc>
          <w:tcPr>
            <w:tcW w:w="2880" w:type="dxa"/>
            <w:vMerge/>
          </w:tcPr>
          <w:p w14:paraId="6EB3788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624635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6D03910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6C49EFCD" w14:textId="77777777" w:rsidTr="009153C9">
        <w:trPr>
          <w:trHeight w:val="454"/>
        </w:trPr>
        <w:tc>
          <w:tcPr>
            <w:tcW w:w="2880" w:type="dxa"/>
            <w:vMerge/>
          </w:tcPr>
          <w:p w14:paraId="55A4BD7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C05D2E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7677C8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5964C8EB" w14:textId="77777777" w:rsidTr="009153C9">
        <w:trPr>
          <w:trHeight w:val="454"/>
        </w:trPr>
        <w:tc>
          <w:tcPr>
            <w:tcW w:w="2880" w:type="dxa"/>
            <w:vMerge/>
          </w:tcPr>
          <w:p w14:paraId="6B81804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22351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7FF0F14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69EFFCD3" w14:textId="77777777" w:rsidTr="009153C9">
        <w:trPr>
          <w:trHeight w:val="454"/>
        </w:trPr>
        <w:tc>
          <w:tcPr>
            <w:tcW w:w="2880" w:type="dxa"/>
            <w:vMerge w:val="restart"/>
            <w:vAlign w:val="center"/>
          </w:tcPr>
          <w:p w14:paraId="0A7CCC1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70AE7DB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711912B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61AE691A" w14:textId="77777777" w:rsidTr="009153C9">
        <w:trPr>
          <w:trHeight w:val="454"/>
        </w:trPr>
        <w:tc>
          <w:tcPr>
            <w:tcW w:w="2880" w:type="dxa"/>
            <w:vMerge/>
          </w:tcPr>
          <w:p w14:paraId="36C31EB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67E3A2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638ADF8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19649012" w14:textId="77777777" w:rsidTr="009153C9">
        <w:trPr>
          <w:trHeight w:val="454"/>
        </w:trPr>
        <w:tc>
          <w:tcPr>
            <w:tcW w:w="2880" w:type="dxa"/>
            <w:vMerge/>
          </w:tcPr>
          <w:p w14:paraId="7B02FE9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CED88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7FA5DEE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5E03C94F" w14:textId="77777777" w:rsidTr="009153C9">
        <w:trPr>
          <w:trHeight w:val="454"/>
        </w:trPr>
        <w:tc>
          <w:tcPr>
            <w:tcW w:w="2880" w:type="dxa"/>
            <w:vMerge/>
          </w:tcPr>
          <w:p w14:paraId="41F7C1B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8CEF4F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1697F0F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17FAB7BE" w14:textId="77777777" w:rsidTr="009153C9">
        <w:trPr>
          <w:trHeight w:val="454"/>
        </w:trPr>
        <w:tc>
          <w:tcPr>
            <w:tcW w:w="2880" w:type="dxa"/>
            <w:vMerge w:val="restart"/>
            <w:vAlign w:val="center"/>
          </w:tcPr>
          <w:p w14:paraId="524EC18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32632C1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21A026B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Java、oracle、SSH、天眼云镜agent等应用程序或组件，不存在与业务系统无关的组件和应用程序。</w:t>
            </w:r>
          </w:p>
        </w:tc>
      </w:tr>
      <w:tr w:rsidR="006E1EC7" w:rsidRPr="006E1EC7" w14:paraId="2D36BB6D" w14:textId="77777777" w:rsidTr="009153C9">
        <w:trPr>
          <w:trHeight w:val="454"/>
        </w:trPr>
        <w:tc>
          <w:tcPr>
            <w:tcW w:w="2880" w:type="dxa"/>
            <w:vMerge/>
          </w:tcPr>
          <w:p w14:paraId="0867A56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B412E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5EACFB6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-pantu命令，系统关闭了135、445等高危端口，仅开启了22、1521等端口。</w:t>
            </w:r>
          </w:p>
        </w:tc>
      </w:tr>
      <w:tr w:rsidR="006E1EC7" w:rsidRPr="006E1EC7" w14:paraId="116A8110" w14:textId="77777777" w:rsidTr="009153C9">
        <w:trPr>
          <w:trHeight w:val="454"/>
        </w:trPr>
        <w:tc>
          <w:tcPr>
            <w:tcW w:w="2880" w:type="dxa"/>
            <w:vMerge/>
          </w:tcPr>
          <w:p w14:paraId="27C0FFD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224B52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45455F6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3C30A3F8" w14:textId="77777777" w:rsidTr="009153C9">
        <w:trPr>
          <w:trHeight w:val="454"/>
        </w:trPr>
        <w:tc>
          <w:tcPr>
            <w:tcW w:w="2880" w:type="dxa"/>
            <w:vMerge/>
          </w:tcPr>
          <w:p w14:paraId="3DE5F99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AA4C0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5D87C2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4A7FF018" w14:textId="77777777" w:rsidTr="009153C9">
        <w:trPr>
          <w:trHeight w:val="454"/>
        </w:trPr>
        <w:tc>
          <w:tcPr>
            <w:tcW w:w="2880" w:type="dxa"/>
            <w:vMerge/>
          </w:tcPr>
          <w:p w14:paraId="310F2B5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DFECF6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23673C4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55234401" w14:textId="77777777" w:rsidTr="009153C9">
        <w:trPr>
          <w:trHeight w:val="454"/>
        </w:trPr>
        <w:tc>
          <w:tcPr>
            <w:tcW w:w="2880" w:type="dxa"/>
            <w:vMerge/>
          </w:tcPr>
          <w:p w14:paraId="292A981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218ABB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6780D9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048712FB" w14:textId="77777777" w:rsidTr="009153C9">
        <w:trPr>
          <w:trHeight w:val="454"/>
        </w:trPr>
        <w:tc>
          <w:tcPr>
            <w:tcW w:w="2880" w:type="dxa"/>
            <w:vAlign w:val="center"/>
          </w:tcPr>
          <w:p w14:paraId="44F4C6C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7D7AE07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6E03029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34BBAE2D" w14:textId="77777777" w:rsidTr="009153C9">
        <w:trPr>
          <w:trHeight w:val="454"/>
        </w:trPr>
        <w:tc>
          <w:tcPr>
            <w:tcW w:w="2880" w:type="dxa"/>
            <w:vAlign w:val="center"/>
          </w:tcPr>
          <w:p w14:paraId="4CEFDC9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28EF13B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76D3C1B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39C774AD" w14:textId="77777777" w:rsidTr="009153C9">
        <w:trPr>
          <w:trHeight w:val="454"/>
        </w:trPr>
        <w:tc>
          <w:tcPr>
            <w:tcW w:w="2880" w:type="dxa"/>
            <w:vMerge w:val="restart"/>
            <w:vAlign w:val="center"/>
          </w:tcPr>
          <w:p w14:paraId="1F15B16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1E440AC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335E0A8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51D784DF" w14:textId="77777777" w:rsidTr="009153C9">
        <w:trPr>
          <w:trHeight w:val="454"/>
        </w:trPr>
        <w:tc>
          <w:tcPr>
            <w:tcW w:w="2880" w:type="dxa"/>
            <w:vMerge/>
          </w:tcPr>
          <w:p w14:paraId="33D3E63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332BB5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2C4AEFA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70123674" w14:textId="77777777" w:rsidTr="009153C9">
        <w:trPr>
          <w:trHeight w:val="454"/>
        </w:trPr>
        <w:tc>
          <w:tcPr>
            <w:tcW w:w="2880" w:type="dxa"/>
            <w:vMerge w:val="restart"/>
            <w:vAlign w:val="center"/>
          </w:tcPr>
          <w:p w14:paraId="54113E3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348DCB8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3EC6EA2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719429A4" w14:textId="77777777" w:rsidTr="009153C9">
        <w:trPr>
          <w:trHeight w:val="454"/>
        </w:trPr>
        <w:tc>
          <w:tcPr>
            <w:tcW w:w="2880" w:type="dxa"/>
            <w:vMerge/>
          </w:tcPr>
          <w:p w14:paraId="05C0013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1FC80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3ECDA08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569C37DB" w14:textId="77777777" w:rsidTr="009153C9">
        <w:trPr>
          <w:trHeight w:val="454"/>
        </w:trPr>
        <w:tc>
          <w:tcPr>
            <w:tcW w:w="2880" w:type="dxa"/>
            <w:vMerge w:val="restart"/>
            <w:vAlign w:val="center"/>
          </w:tcPr>
          <w:p w14:paraId="5C0E672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2F98E0B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16F1D59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630210E2" w14:textId="77777777" w:rsidTr="009153C9">
        <w:trPr>
          <w:trHeight w:val="454"/>
        </w:trPr>
        <w:tc>
          <w:tcPr>
            <w:tcW w:w="2880" w:type="dxa"/>
            <w:vMerge/>
          </w:tcPr>
          <w:p w14:paraId="4217AE4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1853B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0F3AEF7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64A83AB2" w14:textId="77777777" w:rsidTr="009153C9">
        <w:trPr>
          <w:trHeight w:val="454"/>
        </w:trPr>
        <w:tc>
          <w:tcPr>
            <w:tcW w:w="2880" w:type="dxa"/>
            <w:vMerge/>
          </w:tcPr>
          <w:p w14:paraId="614E87B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CB95A9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0DD5F86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服务器采用集群方式部署，保证系统的高可用性。</w:t>
            </w:r>
          </w:p>
        </w:tc>
      </w:tr>
      <w:tr w:rsidR="006E1EC7" w:rsidRPr="006E1EC7" w14:paraId="41A5AC68" w14:textId="77777777" w:rsidTr="009153C9">
        <w:trPr>
          <w:trHeight w:val="454"/>
        </w:trPr>
        <w:tc>
          <w:tcPr>
            <w:tcW w:w="2880" w:type="dxa"/>
            <w:vMerge w:val="restart"/>
            <w:vAlign w:val="center"/>
          </w:tcPr>
          <w:p w14:paraId="24E0BB5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5C80026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35E8DE5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7065983A" w14:textId="77777777" w:rsidTr="009153C9">
        <w:trPr>
          <w:trHeight w:val="454"/>
        </w:trPr>
        <w:tc>
          <w:tcPr>
            <w:tcW w:w="2880" w:type="dxa"/>
            <w:vMerge/>
          </w:tcPr>
          <w:p w14:paraId="0BD3E99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BB567E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5960C4A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048DED8C"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53DECCBB" w14:textId="26119EFF"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83. 对外轨迹查询备库2</w:t>
      </w:r>
    </w:p>
    <w:tbl>
      <w:tblPr>
        <w:tblStyle w:val="5b"/>
        <w:tblW w:w="0" w:type="auto"/>
        <w:tblLook w:val="04A0" w:firstRow="1" w:lastRow="0" w:firstColumn="1" w:lastColumn="0" w:noHBand="0" w:noVBand="1"/>
      </w:tblPr>
      <w:tblGrid>
        <w:gridCol w:w="2706"/>
        <w:gridCol w:w="2720"/>
        <w:gridCol w:w="2870"/>
      </w:tblGrid>
      <w:tr w:rsidR="006E1EC7" w:rsidRPr="006E1EC7" w14:paraId="3E65387A" w14:textId="77777777" w:rsidTr="009153C9">
        <w:trPr>
          <w:trHeight w:val="454"/>
        </w:trPr>
        <w:tc>
          <w:tcPr>
            <w:tcW w:w="2880" w:type="dxa"/>
            <w:shd w:val="clear" w:color="auto" w:fill="7D7D7D"/>
            <w:vAlign w:val="center"/>
          </w:tcPr>
          <w:p w14:paraId="2560F69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13E1558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469ADEE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365D52F4" w14:textId="77777777" w:rsidTr="009153C9">
        <w:trPr>
          <w:trHeight w:val="454"/>
        </w:trPr>
        <w:tc>
          <w:tcPr>
            <w:tcW w:w="2880" w:type="dxa"/>
            <w:vMerge w:val="restart"/>
            <w:vAlign w:val="center"/>
          </w:tcPr>
          <w:p w14:paraId="4C3478E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140E6A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0822B3E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75665E13" w14:textId="77777777" w:rsidTr="009153C9">
        <w:trPr>
          <w:trHeight w:val="454"/>
        </w:trPr>
        <w:tc>
          <w:tcPr>
            <w:tcW w:w="2880" w:type="dxa"/>
            <w:vMerge/>
          </w:tcPr>
          <w:p w14:paraId="35443BE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5BAB78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372083A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18DA038A" w14:textId="77777777" w:rsidTr="009153C9">
        <w:trPr>
          <w:trHeight w:val="454"/>
        </w:trPr>
        <w:tc>
          <w:tcPr>
            <w:tcW w:w="2880" w:type="dxa"/>
            <w:vMerge/>
          </w:tcPr>
          <w:p w14:paraId="7333EDA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A30BEC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2B13275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26B8CFC1" w14:textId="77777777" w:rsidTr="009153C9">
        <w:trPr>
          <w:trHeight w:val="454"/>
        </w:trPr>
        <w:tc>
          <w:tcPr>
            <w:tcW w:w="2880" w:type="dxa"/>
            <w:vMerge/>
          </w:tcPr>
          <w:p w14:paraId="7EC6760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EAC0EB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49BE5B1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515B3EE4" w14:textId="77777777" w:rsidTr="009153C9">
        <w:trPr>
          <w:trHeight w:val="454"/>
        </w:trPr>
        <w:tc>
          <w:tcPr>
            <w:tcW w:w="2880" w:type="dxa"/>
            <w:vMerge w:val="restart"/>
            <w:vAlign w:val="center"/>
          </w:tcPr>
          <w:p w14:paraId="1B06EF8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741F4A9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6F7E0A3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5E8BF0C1" w14:textId="77777777" w:rsidTr="009153C9">
        <w:trPr>
          <w:trHeight w:val="454"/>
        </w:trPr>
        <w:tc>
          <w:tcPr>
            <w:tcW w:w="2880" w:type="dxa"/>
            <w:vMerge/>
          </w:tcPr>
          <w:p w14:paraId="3488995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76FFA7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1DE7BEB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030F8EBC" w14:textId="77777777" w:rsidTr="009153C9">
        <w:trPr>
          <w:trHeight w:val="454"/>
        </w:trPr>
        <w:tc>
          <w:tcPr>
            <w:tcW w:w="2880" w:type="dxa"/>
            <w:vMerge/>
          </w:tcPr>
          <w:p w14:paraId="39A0157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D658CD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4BD9F16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732F2355" w14:textId="77777777" w:rsidTr="009153C9">
        <w:trPr>
          <w:trHeight w:val="454"/>
        </w:trPr>
        <w:tc>
          <w:tcPr>
            <w:tcW w:w="2880" w:type="dxa"/>
            <w:vMerge/>
          </w:tcPr>
          <w:p w14:paraId="06E3754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F15DF8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652C65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1CE5A31A" w14:textId="77777777" w:rsidTr="009153C9">
        <w:trPr>
          <w:trHeight w:val="454"/>
        </w:trPr>
        <w:tc>
          <w:tcPr>
            <w:tcW w:w="2880" w:type="dxa"/>
            <w:vMerge/>
          </w:tcPr>
          <w:p w14:paraId="726B570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AF5CD8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62DB94B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4CCC1B06" w14:textId="77777777" w:rsidTr="009153C9">
        <w:trPr>
          <w:trHeight w:val="454"/>
        </w:trPr>
        <w:tc>
          <w:tcPr>
            <w:tcW w:w="2880" w:type="dxa"/>
            <w:vMerge/>
          </w:tcPr>
          <w:p w14:paraId="30AED5C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E4B985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751F4CA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71D0602C" w14:textId="77777777" w:rsidTr="009153C9">
        <w:trPr>
          <w:trHeight w:val="454"/>
        </w:trPr>
        <w:tc>
          <w:tcPr>
            <w:tcW w:w="2880" w:type="dxa"/>
            <w:vMerge/>
          </w:tcPr>
          <w:p w14:paraId="4D35A14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D79E4E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6850761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7F2EAEF1" w14:textId="77777777" w:rsidTr="009153C9">
        <w:trPr>
          <w:trHeight w:val="454"/>
        </w:trPr>
        <w:tc>
          <w:tcPr>
            <w:tcW w:w="2880" w:type="dxa"/>
            <w:vMerge w:val="restart"/>
            <w:vAlign w:val="center"/>
          </w:tcPr>
          <w:p w14:paraId="62065AD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28D6CD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53A5154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36A2CFA4" w14:textId="77777777" w:rsidTr="009153C9">
        <w:trPr>
          <w:trHeight w:val="454"/>
        </w:trPr>
        <w:tc>
          <w:tcPr>
            <w:tcW w:w="2880" w:type="dxa"/>
            <w:vMerge/>
          </w:tcPr>
          <w:p w14:paraId="3CFA457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846DD7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01ABCB4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2190935C" w14:textId="77777777" w:rsidTr="009153C9">
        <w:trPr>
          <w:trHeight w:val="454"/>
        </w:trPr>
        <w:tc>
          <w:tcPr>
            <w:tcW w:w="2880" w:type="dxa"/>
            <w:vMerge/>
          </w:tcPr>
          <w:p w14:paraId="1F04A6C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07F668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028E20E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6FDA317F" w14:textId="77777777" w:rsidTr="009153C9">
        <w:trPr>
          <w:trHeight w:val="454"/>
        </w:trPr>
        <w:tc>
          <w:tcPr>
            <w:tcW w:w="2880" w:type="dxa"/>
            <w:vMerge/>
          </w:tcPr>
          <w:p w14:paraId="427203A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B03A06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452D246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040183DF" w14:textId="77777777" w:rsidTr="009153C9">
        <w:trPr>
          <w:trHeight w:val="454"/>
        </w:trPr>
        <w:tc>
          <w:tcPr>
            <w:tcW w:w="2880" w:type="dxa"/>
            <w:vMerge w:val="restart"/>
            <w:vAlign w:val="center"/>
          </w:tcPr>
          <w:p w14:paraId="20A9CA2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2CBDEFB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0DA1673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Java、oracle、SSH、天眼云镜agent等应用程序或组件，不存在与业务系统无关的组件和应用程序。</w:t>
            </w:r>
          </w:p>
        </w:tc>
      </w:tr>
      <w:tr w:rsidR="006E1EC7" w:rsidRPr="006E1EC7" w14:paraId="513E614F" w14:textId="77777777" w:rsidTr="009153C9">
        <w:trPr>
          <w:trHeight w:val="454"/>
        </w:trPr>
        <w:tc>
          <w:tcPr>
            <w:tcW w:w="2880" w:type="dxa"/>
            <w:vMerge/>
          </w:tcPr>
          <w:p w14:paraId="492CC22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521183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71AB3C8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-pantu命令，系统关闭了135、445等高危端口，仅开启了22、1521等端口。</w:t>
            </w:r>
          </w:p>
        </w:tc>
      </w:tr>
      <w:tr w:rsidR="006E1EC7" w:rsidRPr="006E1EC7" w14:paraId="7AC21BDD" w14:textId="77777777" w:rsidTr="009153C9">
        <w:trPr>
          <w:trHeight w:val="454"/>
        </w:trPr>
        <w:tc>
          <w:tcPr>
            <w:tcW w:w="2880" w:type="dxa"/>
            <w:vMerge/>
          </w:tcPr>
          <w:p w14:paraId="6127F22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482D0C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3990957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1F968ADA" w14:textId="77777777" w:rsidTr="009153C9">
        <w:trPr>
          <w:trHeight w:val="454"/>
        </w:trPr>
        <w:tc>
          <w:tcPr>
            <w:tcW w:w="2880" w:type="dxa"/>
            <w:vMerge/>
          </w:tcPr>
          <w:p w14:paraId="03B3EB3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8546A0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4974C42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20BD97FE" w14:textId="77777777" w:rsidTr="009153C9">
        <w:trPr>
          <w:trHeight w:val="454"/>
        </w:trPr>
        <w:tc>
          <w:tcPr>
            <w:tcW w:w="2880" w:type="dxa"/>
            <w:vMerge/>
          </w:tcPr>
          <w:p w14:paraId="6D598FE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FF19DE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134387C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20D131D0" w14:textId="77777777" w:rsidTr="009153C9">
        <w:trPr>
          <w:trHeight w:val="454"/>
        </w:trPr>
        <w:tc>
          <w:tcPr>
            <w:tcW w:w="2880" w:type="dxa"/>
            <w:vMerge/>
          </w:tcPr>
          <w:p w14:paraId="247CC0E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101C2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1B8D8F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21127818" w14:textId="77777777" w:rsidTr="009153C9">
        <w:trPr>
          <w:trHeight w:val="454"/>
        </w:trPr>
        <w:tc>
          <w:tcPr>
            <w:tcW w:w="2880" w:type="dxa"/>
            <w:vAlign w:val="center"/>
          </w:tcPr>
          <w:p w14:paraId="1470C9B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45F71A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33B0CF6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0784DDDB" w14:textId="77777777" w:rsidTr="009153C9">
        <w:trPr>
          <w:trHeight w:val="454"/>
        </w:trPr>
        <w:tc>
          <w:tcPr>
            <w:tcW w:w="2880" w:type="dxa"/>
            <w:vAlign w:val="center"/>
          </w:tcPr>
          <w:p w14:paraId="5C95EEF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7EFE113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73E7326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1165C002" w14:textId="77777777" w:rsidTr="009153C9">
        <w:trPr>
          <w:trHeight w:val="454"/>
        </w:trPr>
        <w:tc>
          <w:tcPr>
            <w:tcW w:w="2880" w:type="dxa"/>
            <w:vMerge w:val="restart"/>
            <w:vAlign w:val="center"/>
          </w:tcPr>
          <w:p w14:paraId="0F3FBE9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1B7FDB9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1317C17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59A3B4FC" w14:textId="77777777" w:rsidTr="009153C9">
        <w:trPr>
          <w:trHeight w:val="454"/>
        </w:trPr>
        <w:tc>
          <w:tcPr>
            <w:tcW w:w="2880" w:type="dxa"/>
            <w:vMerge/>
          </w:tcPr>
          <w:p w14:paraId="0783D50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790789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2C6FD74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1114C64C" w14:textId="77777777" w:rsidTr="009153C9">
        <w:trPr>
          <w:trHeight w:val="454"/>
        </w:trPr>
        <w:tc>
          <w:tcPr>
            <w:tcW w:w="2880" w:type="dxa"/>
            <w:vMerge w:val="restart"/>
            <w:vAlign w:val="center"/>
          </w:tcPr>
          <w:p w14:paraId="786305B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09DFBD2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6767B84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558A0511" w14:textId="77777777" w:rsidTr="009153C9">
        <w:trPr>
          <w:trHeight w:val="454"/>
        </w:trPr>
        <w:tc>
          <w:tcPr>
            <w:tcW w:w="2880" w:type="dxa"/>
            <w:vMerge/>
          </w:tcPr>
          <w:p w14:paraId="650810E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17E1A3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5DC123D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7A730B15" w14:textId="77777777" w:rsidTr="009153C9">
        <w:trPr>
          <w:trHeight w:val="454"/>
        </w:trPr>
        <w:tc>
          <w:tcPr>
            <w:tcW w:w="2880" w:type="dxa"/>
            <w:vMerge w:val="restart"/>
            <w:vAlign w:val="center"/>
          </w:tcPr>
          <w:p w14:paraId="2AF1476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054DE9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190F491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08A9AEAE" w14:textId="77777777" w:rsidTr="009153C9">
        <w:trPr>
          <w:trHeight w:val="454"/>
        </w:trPr>
        <w:tc>
          <w:tcPr>
            <w:tcW w:w="2880" w:type="dxa"/>
            <w:vMerge/>
          </w:tcPr>
          <w:p w14:paraId="2A7D12C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B46105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69EEC93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487C8397" w14:textId="77777777" w:rsidTr="009153C9">
        <w:trPr>
          <w:trHeight w:val="454"/>
        </w:trPr>
        <w:tc>
          <w:tcPr>
            <w:tcW w:w="2880" w:type="dxa"/>
            <w:vMerge/>
          </w:tcPr>
          <w:p w14:paraId="709EF41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D062C7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10E551B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服务器采用集群方式部署，保证系统的高可用性。</w:t>
            </w:r>
          </w:p>
        </w:tc>
      </w:tr>
      <w:tr w:rsidR="006E1EC7" w:rsidRPr="006E1EC7" w14:paraId="3F50CC98" w14:textId="77777777" w:rsidTr="009153C9">
        <w:trPr>
          <w:trHeight w:val="454"/>
        </w:trPr>
        <w:tc>
          <w:tcPr>
            <w:tcW w:w="2880" w:type="dxa"/>
            <w:vMerge w:val="restart"/>
            <w:vAlign w:val="center"/>
          </w:tcPr>
          <w:p w14:paraId="6BD114D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4F1965E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1C673B0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621EEDC7" w14:textId="77777777" w:rsidTr="009153C9">
        <w:trPr>
          <w:trHeight w:val="454"/>
        </w:trPr>
        <w:tc>
          <w:tcPr>
            <w:tcW w:w="2880" w:type="dxa"/>
            <w:vMerge/>
          </w:tcPr>
          <w:p w14:paraId="19C5B48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0AB08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4C7FE91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5794C8E1"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01EB3490" w14:textId="56CC4BE8"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84. 推送2库</w:t>
      </w:r>
    </w:p>
    <w:tbl>
      <w:tblPr>
        <w:tblStyle w:val="5b"/>
        <w:tblW w:w="0" w:type="auto"/>
        <w:tblLook w:val="04A0" w:firstRow="1" w:lastRow="0" w:firstColumn="1" w:lastColumn="0" w:noHBand="0" w:noVBand="1"/>
      </w:tblPr>
      <w:tblGrid>
        <w:gridCol w:w="2706"/>
        <w:gridCol w:w="2720"/>
        <w:gridCol w:w="2870"/>
      </w:tblGrid>
      <w:tr w:rsidR="006E1EC7" w:rsidRPr="006E1EC7" w14:paraId="7962F719" w14:textId="77777777" w:rsidTr="009153C9">
        <w:trPr>
          <w:trHeight w:val="454"/>
        </w:trPr>
        <w:tc>
          <w:tcPr>
            <w:tcW w:w="2880" w:type="dxa"/>
            <w:shd w:val="clear" w:color="auto" w:fill="7D7D7D"/>
            <w:vAlign w:val="center"/>
          </w:tcPr>
          <w:p w14:paraId="374C1D1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7E054F6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2CC414E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5AE1C61B" w14:textId="77777777" w:rsidTr="009153C9">
        <w:trPr>
          <w:trHeight w:val="454"/>
        </w:trPr>
        <w:tc>
          <w:tcPr>
            <w:tcW w:w="2880" w:type="dxa"/>
            <w:vMerge w:val="restart"/>
            <w:vAlign w:val="center"/>
          </w:tcPr>
          <w:p w14:paraId="64AE6CB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128DCBC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64CE56B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2D90F99F" w14:textId="77777777" w:rsidTr="009153C9">
        <w:trPr>
          <w:trHeight w:val="454"/>
        </w:trPr>
        <w:tc>
          <w:tcPr>
            <w:tcW w:w="2880" w:type="dxa"/>
            <w:vMerge/>
          </w:tcPr>
          <w:p w14:paraId="2279DDE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843274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0345F33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19134B00" w14:textId="77777777" w:rsidTr="009153C9">
        <w:trPr>
          <w:trHeight w:val="454"/>
        </w:trPr>
        <w:tc>
          <w:tcPr>
            <w:tcW w:w="2880" w:type="dxa"/>
            <w:vMerge/>
          </w:tcPr>
          <w:p w14:paraId="2DC524C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F20B2D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247AE0E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0913679A" w14:textId="77777777" w:rsidTr="009153C9">
        <w:trPr>
          <w:trHeight w:val="454"/>
        </w:trPr>
        <w:tc>
          <w:tcPr>
            <w:tcW w:w="2880" w:type="dxa"/>
            <w:vMerge/>
          </w:tcPr>
          <w:p w14:paraId="1430F84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5B05A0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497ADA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777EBA7D" w14:textId="77777777" w:rsidTr="009153C9">
        <w:trPr>
          <w:trHeight w:val="454"/>
        </w:trPr>
        <w:tc>
          <w:tcPr>
            <w:tcW w:w="2880" w:type="dxa"/>
            <w:vMerge w:val="restart"/>
            <w:vAlign w:val="center"/>
          </w:tcPr>
          <w:p w14:paraId="487A21B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106C27C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203DA20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20DE026A" w14:textId="77777777" w:rsidTr="009153C9">
        <w:trPr>
          <w:trHeight w:val="454"/>
        </w:trPr>
        <w:tc>
          <w:tcPr>
            <w:tcW w:w="2880" w:type="dxa"/>
            <w:vMerge/>
          </w:tcPr>
          <w:p w14:paraId="53C5519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3D7AAD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13C2525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19D1D900" w14:textId="77777777" w:rsidTr="009153C9">
        <w:trPr>
          <w:trHeight w:val="454"/>
        </w:trPr>
        <w:tc>
          <w:tcPr>
            <w:tcW w:w="2880" w:type="dxa"/>
            <w:vMerge/>
          </w:tcPr>
          <w:p w14:paraId="000F6D6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AE5F56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1303F4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6D8BC3E6" w14:textId="77777777" w:rsidTr="009153C9">
        <w:trPr>
          <w:trHeight w:val="454"/>
        </w:trPr>
        <w:tc>
          <w:tcPr>
            <w:tcW w:w="2880" w:type="dxa"/>
            <w:vMerge/>
          </w:tcPr>
          <w:p w14:paraId="227E87A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B26E36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4DEF39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319119C8" w14:textId="77777777" w:rsidTr="009153C9">
        <w:trPr>
          <w:trHeight w:val="454"/>
        </w:trPr>
        <w:tc>
          <w:tcPr>
            <w:tcW w:w="2880" w:type="dxa"/>
            <w:vMerge/>
          </w:tcPr>
          <w:p w14:paraId="25E74EF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5CDD9E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352D9A9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21900867" w14:textId="77777777" w:rsidTr="009153C9">
        <w:trPr>
          <w:trHeight w:val="454"/>
        </w:trPr>
        <w:tc>
          <w:tcPr>
            <w:tcW w:w="2880" w:type="dxa"/>
            <w:vMerge/>
          </w:tcPr>
          <w:p w14:paraId="2696CF9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2A6CE1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543C1F7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183D0F9B" w14:textId="77777777" w:rsidTr="009153C9">
        <w:trPr>
          <w:trHeight w:val="454"/>
        </w:trPr>
        <w:tc>
          <w:tcPr>
            <w:tcW w:w="2880" w:type="dxa"/>
            <w:vMerge/>
          </w:tcPr>
          <w:p w14:paraId="2D9F1EA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C68A2B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65375EC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3408D0A2" w14:textId="77777777" w:rsidTr="009153C9">
        <w:trPr>
          <w:trHeight w:val="454"/>
        </w:trPr>
        <w:tc>
          <w:tcPr>
            <w:tcW w:w="2880" w:type="dxa"/>
            <w:vMerge w:val="restart"/>
            <w:vAlign w:val="center"/>
          </w:tcPr>
          <w:p w14:paraId="798C701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1BB4365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6B94518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21B5176E" w14:textId="77777777" w:rsidTr="009153C9">
        <w:trPr>
          <w:trHeight w:val="454"/>
        </w:trPr>
        <w:tc>
          <w:tcPr>
            <w:tcW w:w="2880" w:type="dxa"/>
            <w:vMerge/>
          </w:tcPr>
          <w:p w14:paraId="5138A50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51EDC2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0BF06DE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760FEAEB" w14:textId="77777777" w:rsidTr="009153C9">
        <w:trPr>
          <w:trHeight w:val="454"/>
        </w:trPr>
        <w:tc>
          <w:tcPr>
            <w:tcW w:w="2880" w:type="dxa"/>
            <w:vMerge/>
          </w:tcPr>
          <w:p w14:paraId="3B5088A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B96BF7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013C017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756DFF7D" w14:textId="77777777" w:rsidTr="009153C9">
        <w:trPr>
          <w:trHeight w:val="454"/>
        </w:trPr>
        <w:tc>
          <w:tcPr>
            <w:tcW w:w="2880" w:type="dxa"/>
            <w:vMerge/>
          </w:tcPr>
          <w:p w14:paraId="5BB4334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B20248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0B27156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12F5B1A6" w14:textId="77777777" w:rsidTr="009153C9">
        <w:trPr>
          <w:trHeight w:val="454"/>
        </w:trPr>
        <w:tc>
          <w:tcPr>
            <w:tcW w:w="2880" w:type="dxa"/>
            <w:vMerge w:val="restart"/>
            <w:vAlign w:val="center"/>
          </w:tcPr>
          <w:p w14:paraId="17EF592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543BA84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0FB44CD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Java、oracle、SSH、天眼云镜agent等应用程序或组件，不存在与业务系统无关的组件和应用程序。</w:t>
            </w:r>
          </w:p>
        </w:tc>
      </w:tr>
      <w:tr w:rsidR="006E1EC7" w:rsidRPr="006E1EC7" w14:paraId="30F97414" w14:textId="77777777" w:rsidTr="009153C9">
        <w:trPr>
          <w:trHeight w:val="454"/>
        </w:trPr>
        <w:tc>
          <w:tcPr>
            <w:tcW w:w="2880" w:type="dxa"/>
            <w:vMerge/>
          </w:tcPr>
          <w:p w14:paraId="76ACEE5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34072E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3A85903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-pantu命令，系统关闭了135、445等高危端口，仅开启了22、1521等端口。</w:t>
            </w:r>
          </w:p>
        </w:tc>
      </w:tr>
      <w:tr w:rsidR="006E1EC7" w:rsidRPr="006E1EC7" w14:paraId="35F7DBE0" w14:textId="77777777" w:rsidTr="009153C9">
        <w:trPr>
          <w:trHeight w:val="454"/>
        </w:trPr>
        <w:tc>
          <w:tcPr>
            <w:tcW w:w="2880" w:type="dxa"/>
            <w:vMerge/>
          </w:tcPr>
          <w:p w14:paraId="6CE6F9A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4048C6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6D8C2F1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7E9A663A" w14:textId="77777777" w:rsidTr="009153C9">
        <w:trPr>
          <w:trHeight w:val="454"/>
        </w:trPr>
        <w:tc>
          <w:tcPr>
            <w:tcW w:w="2880" w:type="dxa"/>
            <w:vMerge/>
          </w:tcPr>
          <w:p w14:paraId="00BAFBB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0575F1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52E6E2D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788EFE33" w14:textId="77777777" w:rsidTr="009153C9">
        <w:trPr>
          <w:trHeight w:val="454"/>
        </w:trPr>
        <w:tc>
          <w:tcPr>
            <w:tcW w:w="2880" w:type="dxa"/>
            <w:vMerge/>
          </w:tcPr>
          <w:p w14:paraId="0450C61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9CC467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1CB8CCA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1D527076" w14:textId="77777777" w:rsidTr="009153C9">
        <w:trPr>
          <w:trHeight w:val="454"/>
        </w:trPr>
        <w:tc>
          <w:tcPr>
            <w:tcW w:w="2880" w:type="dxa"/>
            <w:vMerge/>
          </w:tcPr>
          <w:p w14:paraId="20BACFD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9C3E80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2BA969F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453C844C" w14:textId="77777777" w:rsidTr="009153C9">
        <w:trPr>
          <w:trHeight w:val="454"/>
        </w:trPr>
        <w:tc>
          <w:tcPr>
            <w:tcW w:w="2880" w:type="dxa"/>
            <w:vAlign w:val="center"/>
          </w:tcPr>
          <w:p w14:paraId="7EB128E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6D7AC4B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19D96D2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379542C1" w14:textId="77777777" w:rsidTr="009153C9">
        <w:trPr>
          <w:trHeight w:val="454"/>
        </w:trPr>
        <w:tc>
          <w:tcPr>
            <w:tcW w:w="2880" w:type="dxa"/>
            <w:vAlign w:val="center"/>
          </w:tcPr>
          <w:p w14:paraId="3DAC345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1261F56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531068E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2038F0B7" w14:textId="77777777" w:rsidTr="009153C9">
        <w:trPr>
          <w:trHeight w:val="454"/>
        </w:trPr>
        <w:tc>
          <w:tcPr>
            <w:tcW w:w="2880" w:type="dxa"/>
            <w:vMerge w:val="restart"/>
            <w:vAlign w:val="center"/>
          </w:tcPr>
          <w:p w14:paraId="742EC1F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40D461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2EB9929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100FB841" w14:textId="77777777" w:rsidTr="009153C9">
        <w:trPr>
          <w:trHeight w:val="454"/>
        </w:trPr>
        <w:tc>
          <w:tcPr>
            <w:tcW w:w="2880" w:type="dxa"/>
            <w:vMerge/>
          </w:tcPr>
          <w:p w14:paraId="437751C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388389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2BEF229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755E8DA8" w14:textId="77777777" w:rsidTr="009153C9">
        <w:trPr>
          <w:trHeight w:val="454"/>
        </w:trPr>
        <w:tc>
          <w:tcPr>
            <w:tcW w:w="2880" w:type="dxa"/>
            <w:vMerge w:val="restart"/>
            <w:vAlign w:val="center"/>
          </w:tcPr>
          <w:p w14:paraId="461C599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48A52C9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03ABEA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7F0F4A43" w14:textId="77777777" w:rsidTr="009153C9">
        <w:trPr>
          <w:trHeight w:val="454"/>
        </w:trPr>
        <w:tc>
          <w:tcPr>
            <w:tcW w:w="2880" w:type="dxa"/>
            <w:vMerge/>
          </w:tcPr>
          <w:p w14:paraId="476D50A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7BC02C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12C3DD5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3BE84AA1" w14:textId="77777777" w:rsidTr="009153C9">
        <w:trPr>
          <w:trHeight w:val="454"/>
        </w:trPr>
        <w:tc>
          <w:tcPr>
            <w:tcW w:w="2880" w:type="dxa"/>
            <w:vMerge w:val="restart"/>
            <w:vAlign w:val="center"/>
          </w:tcPr>
          <w:p w14:paraId="08A0EF9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21153CD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46CCDA8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46252BA8" w14:textId="77777777" w:rsidTr="009153C9">
        <w:trPr>
          <w:trHeight w:val="454"/>
        </w:trPr>
        <w:tc>
          <w:tcPr>
            <w:tcW w:w="2880" w:type="dxa"/>
            <w:vMerge/>
          </w:tcPr>
          <w:p w14:paraId="5983D74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1E7BCD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2244D82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5BA4EA72" w14:textId="77777777" w:rsidTr="009153C9">
        <w:trPr>
          <w:trHeight w:val="454"/>
        </w:trPr>
        <w:tc>
          <w:tcPr>
            <w:tcW w:w="2880" w:type="dxa"/>
            <w:vMerge/>
          </w:tcPr>
          <w:p w14:paraId="1B089D8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4911C0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3DED821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服务器采用集群方式部署，保证系统的高可用性。</w:t>
            </w:r>
          </w:p>
        </w:tc>
      </w:tr>
      <w:tr w:rsidR="006E1EC7" w:rsidRPr="006E1EC7" w14:paraId="57899F3C" w14:textId="77777777" w:rsidTr="009153C9">
        <w:trPr>
          <w:trHeight w:val="454"/>
        </w:trPr>
        <w:tc>
          <w:tcPr>
            <w:tcW w:w="2880" w:type="dxa"/>
            <w:vMerge w:val="restart"/>
            <w:vAlign w:val="center"/>
          </w:tcPr>
          <w:p w14:paraId="60C310C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366845D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594C19E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6CA8675D" w14:textId="77777777" w:rsidTr="009153C9">
        <w:trPr>
          <w:trHeight w:val="454"/>
        </w:trPr>
        <w:tc>
          <w:tcPr>
            <w:tcW w:w="2880" w:type="dxa"/>
            <w:vMerge/>
          </w:tcPr>
          <w:p w14:paraId="55AE9A1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65B11C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0EC6689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13923F31"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6C8EFD8F" w14:textId="7EA59CC1"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85. bigdata01</w:t>
      </w:r>
    </w:p>
    <w:tbl>
      <w:tblPr>
        <w:tblStyle w:val="5b"/>
        <w:tblW w:w="0" w:type="auto"/>
        <w:tblLook w:val="04A0" w:firstRow="1" w:lastRow="0" w:firstColumn="1" w:lastColumn="0" w:noHBand="0" w:noVBand="1"/>
      </w:tblPr>
      <w:tblGrid>
        <w:gridCol w:w="2706"/>
        <w:gridCol w:w="2720"/>
        <w:gridCol w:w="2870"/>
      </w:tblGrid>
      <w:tr w:rsidR="006E1EC7" w:rsidRPr="006E1EC7" w14:paraId="7BFBDAB7" w14:textId="77777777" w:rsidTr="009153C9">
        <w:trPr>
          <w:trHeight w:val="454"/>
        </w:trPr>
        <w:tc>
          <w:tcPr>
            <w:tcW w:w="2880" w:type="dxa"/>
            <w:shd w:val="clear" w:color="auto" w:fill="7D7D7D"/>
            <w:vAlign w:val="center"/>
          </w:tcPr>
          <w:p w14:paraId="44A2511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220D6F7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787A041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0E6CE03D" w14:textId="77777777" w:rsidTr="009153C9">
        <w:trPr>
          <w:trHeight w:val="454"/>
        </w:trPr>
        <w:tc>
          <w:tcPr>
            <w:tcW w:w="2880" w:type="dxa"/>
            <w:vMerge w:val="restart"/>
            <w:vAlign w:val="center"/>
          </w:tcPr>
          <w:p w14:paraId="0802A22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6812AB5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2F453E1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27851C60" w14:textId="77777777" w:rsidTr="009153C9">
        <w:trPr>
          <w:trHeight w:val="454"/>
        </w:trPr>
        <w:tc>
          <w:tcPr>
            <w:tcW w:w="2880" w:type="dxa"/>
            <w:vMerge/>
          </w:tcPr>
          <w:p w14:paraId="01E347C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7443E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600E815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373AD288" w14:textId="77777777" w:rsidTr="009153C9">
        <w:trPr>
          <w:trHeight w:val="454"/>
        </w:trPr>
        <w:tc>
          <w:tcPr>
            <w:tcW w:w="2880" w:type="dxa"/>
            <w:vMerge/>
          </w:tcPr>
          <w:p w14:paraId="389E4C6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BE5770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1D1484E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3699E87C" w14:textId="77777777" w:rsidTr="009153C9">
        <w:trPr>
          <w:trHeight w:val="454"/>
        </w:trPr>
        <w:tc>
          <w:tcPr>
            <w:tcW w:w="2880" w:type="dxa"/>
            <w:vMerge/>
          </w:tcPr>
          <w:p w14:paraId="66AB6B9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94C7FC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66CF37B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23AF88E0" w14:textId="77777777" w:rsidTr="009153C9">
        <w:trPr>
          <w:trHeight w:val="454"/>
        </w:trPr>
        <w:tc>
          <w:tcPr>
            <w:tcW w:w="2880" w:type="dxa"/>
            <w:vMerge w:val="restart"/>
            <w:vAlign w:val="center"/>
          </w:tcPr>
          <w:p w14:paraId="4978B7E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3735325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0ED8869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08A2B007" w14:textId="77777777" w:rsidTr="009153C9">
        <w:trPr>
          <w:trHeight w:val="454"/>
        </w:trPr>
        <w:tc>
          <w:tcPr>
            <w:tcW w:w="2880" w:type="dxa"/>
            <w:vMerge/>
          </w:tcPr>
          <w:p w14:paraId="2022BA3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F4DA1D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1046D69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3EA6B4F8" w14:textId="77777777" w:rsidTr="009153C9">
        <w:trPr>
          <w:trHeight w:val="454"/>
        </w:trPr>
        <w:tc>
          <w:tcPr>
            <w:tcW w:w="2880" w:type="dxa"/>
            <w:vMerge/>
          </w:tcPr>
          <w:p w14:paraId="6447C23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FF3021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18A2F53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42844D21" w14:textId="77777777" w:rsidTr="009153C9">
        <w:trPr>
          <w:trHeight w:val="454"/>
        </w:trPr>
        <w:tc>
          <w:tcPr>
            <w:tcW w:w="2880" w:type="dxa"/>
            <w:vMerge/>
          </w:tcPr>
          <w:p w14:paraId="1C79747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A7517E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7922AE4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5FFE9372" w14:textId="77777777" w:rsidTr="009153C9">
        <w:trPr>
          <w:trHeight w:val="454"/>
        </w:trPr>
        <w:tc>
          <w:tcPr>
            <w:tcW w:w="2880" w:type="dxa"/>
            <w:vMerge/>
          </w:tcPr>
          <w:p w14:paraId="688FD08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03F368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441B224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6DA6F62B" w14:textId="77777777" w:rsidTr="009153C9">
        <w:trPr>
          <w:trHeight w:val="454"/>
        </w:trPr>
        <w:tc>
          <w:tcPr>
            <w:tcW w:w="2880" w:type="dxa"/>
            <w:vMerge/>
          </w:tcPr>
          <w:p w14:paraId="446B693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7B00C9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67DEE93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4E5A3548" w14:textId="77777777" w:rsidTr="009153C9">
        <w:trPr>
          <w:trHeight w:val="454"/>
        </w:trPr>
        <w:tc>
          <w:tcPr>
            <w:tcW w:w="2880" w:type="dxa"/>
            <w:vMerge/>
          </w:tcPr>
          <w:p w14:paraId="393EB91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650AA8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4FAA2BA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4B2E8AE2" w14:textId="77777777" w:rsidTr="009153C9">
        <w:trPr>
          <w:trHeight w:val="454"/>
        </w:trPr>
        <w:tc>
          <w:tcPr>
            <w:tcW w:w="2880" w:type="dxa"/>
            <w:vMerge w:val="restart"/>
            <w:vAlign w:val="center"/>
          </w:tcPr>
          <w:p w14:paraId="75BAF62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20821EB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3AE0552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72DB999E" w14:textId="77777777" w:rsidTr="009153C9">
        <w:trPr>
          <w:trHeight w:val="454"/>
        </w:trPr>
        <w:tc>
          <w:tcPr>
            <w:tcW w:w="2880" w:type="dxa"/>
            <w:vMerge/>
          </w:tcPr>
          <w:p w14:paraId="5392ED4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6A562D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51CE4FE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2BD2FD19" w14:textId="77777777" w:rsidTr="009153C9">
        <w:trPr>
          <w:trHeight w:val="454"/>
        </w:trPr>
        <w:tc>
          <w:tcPr>
            <w:tcW w:w="2880" w:type="dxa"/>
            <w:vMerge/>
          </w:tcPr>
          <w:p w14:paraId="6DA140A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E3A230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775FA89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369B9D1A" w14:textId="77777777" w:rsidTr="009153C9">
        <w:trPr>
          <w:trHeight w:val="454"/>
        </w:trPr>
        <w:tc>
          <w:tcPr>
            <w:tcW w:w="2880" w:type="dxa"/>
            <w:vMerge/>
          </w:tcPr>
          <w:p w14:paraId="58447EE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6C6119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079D3F8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4333A4D7" w14:textId="77777777" w:rsidTr="009153C9">
        <w:trPr>
          <w:trHeight w:val="454"/>
        </w:trPr>
        <w:tc>
          <w:tcPr>
            <w:tcW w:w="2880" w:type="dxa"/>
            <w:vMerge w:val="restart"/>
            <w:vAlign w:val="center"/>
          </w:tcPr>
          <w:p w14:paraId="0AE6AD9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4E9F183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4871721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Java、oracle、SSH、天眼云镜agent等应用程序或组件，不存在与业务系统无关的组件和应用程序。</w:t>
            </w:r>
          </w:p>
        </w:tc>
      </w:tr>
      <w:tr w:rsidR="006E1EC7" w:rsidRPr="006E1EC7" w14:paraId="6A60A9D8" w14:textId="77777777" w:rsidTr="009153C9">
        <w:trPr>
          <w:trHeight w:val="454"/>
        </w:trPr>
        <w:tc>
          <w:tcPr>
            <w:tcW w:w="2880" w:type="dxa"/>
            <w:vMerge/>
          </w:tcPr>
          <w:p w14:paraId="2F47B1E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C81F1E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5029B06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-pantu命令，系统关闭了135、445等高危端口，仅开启了22、1521等端口。</w:t>
            </w:r>
          </w:p>
        </w:tc>
      </w:tr>
      <w:tr w:rsidR="006E1EC7" w:rsidRPr="006E1EC7" w14:paraId="02736354" w14:textId="77777777" w:rsidTr="009153C9">
        <w:trPr>
          <w:trHeight w:val="454"/>
        </w:trPr>
        <w:tc>
          <w:tcPr>
            <w:tcW w:w="2880" w:type="dxa"/>
            <w:vMerge/>
          </w:tcPr>
          <w:p w14:paraId="1960A22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B3A88F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7FA545C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23A22664" w14:textId="77777777" w:rsidTr="009153C9">
        <w:trPr>
          <w:trHeight w:val="454"/>
        </w:trPr>
        <w:tc>
          <w:tcPr>
            <w:tcW w:w="2880" w:type="dxa"/>
            <w:vMerge/>
          </w:tcPr>
          <w:p w14:paraId="1FB6344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BFF77E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02A8DFE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179C4807" w14:textId="77777777" w:rsidTr="009153C9">
        <w:trPr>
          <w:trHeight w:val="454"/>
        </w:trPr>
        <w:tc>
          <w:tcPr>
            <w:tcW w:w="2880" w:type="dxa"/>
            <w:vMerge/>
          </w:tcPr>
          <w:p w14:paraId="1EA787C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C107F5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3FF0E55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0B875780" w14:textId="77777777" w:rsidTr="009153C9">
        <w:trPr>
          <w:trHeight w:val="454"/>
        </w:trPr>
        <w:tc>
          <w:tcPr>
            <w:tcW w:w="2880" w:type="dxa"/>
            <w:vMerge/>
          </w:tcPr>
          <w:p w14:paraId="6183F83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ED5BD8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08D5C2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3315A835" w14:textId="77777777" w:rsidTr="009153C9">
        <w:trPr>
          <w:trHeight w:val="454"/>
        </w:trPr>
        <w:tc>
          <w:tcPr>
            <w:tcW w:w="2880" w:type="dxa"/>
            <w:vAlign w:val="center"/>
          </w:tcPr>
          <w:p w14:paraId="6234757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118BE16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3E53E21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4FB007AD" w14:textId="77777777" w:rsidTr="009153C9">
        <w:trPr>
          <w:trHeight w:val="454"/>
        </w:trPr>
        <w:tc>
          <w:tcPr>
            <w:tcW w:w="2880" w:type="dxa"/>
            <w:vAlign w:val="center"/>
          </w:tcPr>
          <w:p w14:paraId="60E2CBE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77B51D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7A454D3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13BC3568" w14:textId="77777777" w:rsidTr="009153C9">
        <w:trPr>
          <w:trHeight w:val="454"/>
        </w:trPr>
        <w:tc>
          <w:tcPr>
            <w:tcW w:w="2880" w:type="dxa"/>
            <w:vMerge w:val="restart"/>
            <w:vAlign w:val="center"/>
          </w:tcPr>
          <w:p w14:paraId="2F2369D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7C9F34F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02BFD0D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54D485E2" w14:textId="77777777" w:rsidTr="009153C9">
        <w:trPr>
          <w:trHeight w:val="454"/>
        </w:trPr>
        <w:tc>
          <w:tcPr>
            <w:tcW w:w="2880" w:type="dxa"/>
            <w:vMerge/>
          </w:tcPr>
          <w:p w14:paraId="3659941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5927DB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7FED7CA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2D792F50" w14:textId="77777777" w:rsidTr="009153C9">
        <w:trPr>
          <w:trHeight w:val="454"/>
        </w:trPr>
        <w:tc>
          <w:tcPr>
            <w:tcW w:w="2880" w:type="dxa"/>
            <w:vMerge w:val="restart"/>
            <w:vAlign w:val="center"/>
          </w:tcPr>
          <w:p w14:paraId="7821205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29E1AEE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51FE8D2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03CF8E00" w14:textId="77777777" w:rsidTr="009153C9">
        <w:trPr>
          <w:trHeight w:val="454"/>
        </w:trPr>
        <w:tc>
          <w:tcPr>
            <w:tcW w:w="2880" w:type="dxa"/>
            <w:vMerge/>
          </w:tcPr>
          <w:p w14:paraId="1D18E15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E8A635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7E1196B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79474599" w14:textId="77777777" w:rsidTr="009153C9">
        <w:trPr>
          <w:trHeight w:val="454"/>
        </w:trPr>
        <w:tc>
          <w:tcPr>
            <w:tcW w:w="2880" w:type="dxa"/>
            <w:vMerge w:val="restart"/>
            <w:vAlign w:val="center"/>
          </w:tcPr>
          <w:p w14:paraId="4C874D5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7DB0184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679FD1F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6D85D1C8" w14:textId="77777777" w:rsidTr="009153C9">
        <w:trPr>
          <w:trHeight w:val="454"/>
        </w:trPr>
        <w:tc>
          <w:tcPr>
            <w:tcW w:w="2880" w:type="dxa"/>
            <w:vMerge/>
          </w:tcPr>
          <w:p w14:paraId="3E46005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E8893F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78A1AD6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3EAA0460" w14:textId="77777777" w:rsidTr="009153C9">
        <w:trPr>
          <w:trHeight w:val="454"/>
        </w:trPr>
        <w:tc>
          <w:tcPr>
            <w:tcW w:w="2880" w:type="dxa"/>
            <w:vMerge/>
          </w:tcPr>
          <w:p w14:paraId="41CDDA9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148CE1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311646E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服务器采用集群方式部署，保证系统的高可用性。</w:t>
            </w:r>
          </w:p>
        </w:tc>
      </w:tr>
      <w:tr w:rsidR="006E1EC7" w:rsidRPr="006E1EC7" w14:paraId="73A85A24" w14:textId="77777777" w:rsidTr="009153C9">
        <w:trPr>
          <w:trHeight w:val="454"/>
        </w:trPr>
        <w:tc>
          <w:tcPr>
            <w:tcW w:w="2880" w:type="dxa"/>
            <w:vMerge w:val="restart"/>
            <w:vAlign w:val="center"/>
          </w:tcPr>
          <w:p w14:paraId="1B769A2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3004F51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493AE6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00D3A759" w14:textId="77777777" w:rsidTr="009153C9">
        <w:trPr>
          <w:trHeight w:val="454"/>
        </w:trPr>
        <w:tc>
          <w:tcPr>
            <w:tcW w:w="2880" w:type="dxa"/>
            <w:vMerge/>
          </w:tcPr>
          <w:p w14:paraId="1C96FB0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72947B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35B1CB5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52C7BEC6"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53EE89AC" w14:textId="4941BC2D"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86. 查询库23备库</w:t>
      </w:r>
    </w:p>
    <w:tbl>
      <w:tblPr>
        <w:tblStyle w:val="5b"/>
        <w:tblW w:w="0" w:type="auto"/>
        <w:tblLook w:val="04A0" w:firstRow="1" w:lastRow="0" w:firstColumn="1" w:lastColumn="0" w:noHBand="0" w:noVBand="1"/>
      </w:tblPr>
      <w:tblGrid>
        <w:gridCol w:w="2706"/>
        <w:gridCol w:w="2720"/>
        <w:gridCol w:w="2870"/>
      </w:tblGrid>
      <w:tr w:rsidR="006E1EC7" w:rsidRPr="006E1EC7" w14:paraId="327519D6" w14:textId="77777777" w:rsidTr="009153C9">
        <w:trPr>
          <w:trHeight w:val="454"/>
        </w:trPr>
        <w:tc>
          <w:tcPr>
            <w:tcW w:w="2880" w:type="dxa"/>
            <w:shd w:val="clear" w:color="auto" w:fill="7D7D7D"/>
            <w:vAlign w:val="center"/>
          </w:tcPr>
          <w:p w14:paraId="0124655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6C4FF2D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5223620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25138069" w14:textId="77777777" w:rsidTr="009153C9">
        <w:trPr>
          <w:trHeight w:val="454"/>
        </w:trPr>
        <w:tc>
          <w:tcPr>
            <w:tcW w:w="2880" w:type="dxa"/>
            <w:vMerge w:val="restart"/>
            <w:vAlign w:val="center"/>
          </w:tcPr>
          <w:p w14:paraId="516CF86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5C82D3E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2207ECC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5CE573E1" w14:textId="77777777" w:rsidTr="009153C9">
        <w:trPr>
          <w:trHeight w:val="454"/>
        </w:trPr>
        <w:tc>
          <w:tcPr>
            <w:tcW w:w="2880" w:type="dxa"/>
            <w:vMerge/>
          </w:tcPr>
          <w:p w14:paraId="7832081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26E6E2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5184560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0EE70B37" w14:textId="77777777" w:rsidTr="009153C9">
        <w:trPr>
          <w:trHeight w:val="454"/>
        </w:trPr>
        <w:tc>
          <w:tcPr>
            <w:tcW w:w="2880" w:type="dxa"/>
            <w:vMerge/>
          </w:tcPr>
          <w:p w14:paraId="699B6C0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A8D55D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6B21E8A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2DEFBD8E" w14:textId="77777777" w:rsidTr="009153C9">
        <w:trPr>
          <w:trHeight w:val="454"/>
        </w:trPr>
        <w:tc>
          <w:tcPr>
            <w:tcW w:w="2880" w:type="dxa"/>
            <w:vMerge/>
          </w:tcPr>
          <w:p w14:paraId="50A5E77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7AD99B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29EE16D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74E7F33A" w14:textId="77777777" w:rsidTr="009153C9">
        <w:trPr>
          <w:trHeight w:val="454"/>
        </w:trPr>
        <w:tc>
          <w:tcPr>
            <w:tcW w:w="2880" w:type="dxa"/>
            <w:vMerge w:val="restart"/>
            <w:vAlign w:val="center"/>
          </w:tcPr>
          <w:p w14:paraId="6147BCF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1828208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5675812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4F0C4A94" w14:textId="77777777" w:rsidTr="009153C9">
        <w:trPr>
          <w:trHeight w:val="454"/>
        </w:trPr>
        <w:tc>
          <w:tcPr>
            <w:tcW w:w="2880" w:type="dxa"/>
            <w:vMerge/>
          </w:tcPr>
          <w:p w14:paraId="016AFE4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0A95CD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7C5B20F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09E20C26" w14:textId="77777777" w:rsidTr="009153C9">
        <w:trPr>
          <w:trHeight w:val="454"/>
        </w:trPr>
        <w:tc>
          <w:tcPr>
            <w:tcW w:w="2880" w:type="dxa"/>
            <w:vMerge/>
          </w:tcPr>
          <w:p w14:paraId="2595ECC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3A86B8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6F32C5F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29FE2B4C" w14:textId="77777777" w:rsidTr="009153C9">
        <w:trPr>
          <w:trHeight w:val="454"/>
        </w:trPr>
        <w:tc>
          <w:tcPr>
            <w:tcW w:w="2880" w:type="dxa"/>
            <w:vMerge/>
          </w:tcPr>
          <w:p w14:paraId="3FF8B8E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3D9C75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14C022A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322198ED" w14:textId="77777777" w:rsidTr="009153C9">
        <w:trPr>
          <w:trHeight w:val="454"/>
        </w:trPr>
        <w:tc>
          <w:tcPr>
            <w:tcW w:w="2880" w:type="dxa"/>
            <w:vMerge/>
          </w:tcPr>
          <w:p w14:paraId="16CFD92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ECA7F2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797C56F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1BD3073A" w14:textId="77777777" w:rsidTr="009153C9">
        <w:trPr>
          <w:trHeight w:val="454"/>
        </w:trPr>
        <w:tc>
          <w:tcPr>
            <w:tcW w:w="2880" w:type="dxa"/>
            <w:vMerge/>
          </w:tcPr>
          <w:p w14:paraId="4DF4895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945FF9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4D6AF8A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5EFC0F16" w14:textId="77777777" w:rsidTr="009153C9">
        <w:trPr>
          <w:trHeight w:val="454"/>
        </w:trPr>
        <w:tc>
          <w:tcPr>
            <w:tcW w:w="2880" w:type="dxa"/>
            <w:vMerge/>
          </w:tcPr>
          <w:p w14:paraId="09C8F1A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CEB1BE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629A92B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17AFC91C" w14:textId="77777777" w:rsidTr="009153C9">
        <w:trPr>
          <w:trHeight w:val="454"/>
        </w:trPr>
        <w:tc>
          <w:tcPr>
            <w:tcW w:w="2880" w:type="dxa"/>
            <w:vMerge w:val="restart"/>
            <w:vAlign w:val="center"/>
          </w:tcPr>
          <w:p w14:paraId="06DBA23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32EA44E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6061817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5C44E144" w14:textId="77777777" w:rsidTr="009153C9">
        <w:trPr>
          <w:trHeight w:val="454"/>
        </w:trPr>
        <w:tc>
          <w:tcPr>
            <w:tcW w:w="2880" w:type="dxa"/>
            <w:vMerge/>
          </w:tcPr>
          <w:p w14:paraId="4DC2F0B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A99898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7F3CD85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0D98AE00" w14:textId="77777777" w:rsidTr="009153C9">
        <w:trPr>
          <w:trHeight w:val="454"/>
        </w:trPr>
        <w:tc>
          <w:tcPr>
            <w:tcW w:w="2880" w:type="dxa"/>
            <w:vMerge/>
          </w:tcPr>
          <w:p w14:paraId="5982CF2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A5323F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329808D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7DFD56F6" w14:textId="77777777" w:rsidTr="009153C9">
        <w:trPr>
          <w:trHeight w:val="454"/>
        </w:trPr>
        <w:tc>
          <w:tcPr>
            <w:tcW w:w="2880" w:type="dxa"/>
            <w:vMerge/>
          </w:tcPr>
          <w:p w14:paraId="3557F3D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A316D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2535049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06EF7B91" w14:textId="77777777" w:rsidTr="009153C9">
        <w:trPr>
          <w:trHeight w:val="454"/>
        </w:trPr>
        <w:tc>
          <w:tcPr>
            <w:tcW w:w="2880" w:type="dxa"/>
            <w:vMerge w:val="restart"/>
            <w:vAlign w:val="center"/>
          </w:tcPr>
          <w:p w14:paraId="7AFE1A3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0140C41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2CB06A6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Java、oracle、SSH、天眼云镜agent等应用程序或组件，不存在与业务系统无关的组件和应用程序。</w:t>
            </w:r>
          </w:p>
        </w:tc>
      </w:tr>
      <w:tr w:rsidR="006E1EC7" w:rsidRPr="006E1EC7" w14:paraId="3CED6FF4" w14:textId="77777777" w:rsidTr="009153C9">
        <w:trPr>
          <w:trHeight w:val="454"/>
        </w:trPr>
        <w:tc>
          <w:tcPr>
            <w:tcW w:w="2880" w:type="dxa"/>
            <w:vMerge/>
          </w:tcPr>
          <w:p w14:paraId="2C642FD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A8C629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16AE6F3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-pantu命令，系统关闭了135、445等高危端口，仅开启了22、1521等端口。</w:t>
            </w:r>
          </w:p>
        </w:tc>
      </w:tr>
      <w:tr w:rsidR="006E1EC7" w:rsidRPr="006E1EC7" w14:paraId="5495979B" w14:textId="77777777" w:rsidTr="009153C9">
        <w:trPr>
          <w:trHeight w:val="454"/>
        </w:trPr>
        <w:tc>
          <w:tcPr>
            <w:tcW w:w="2880" w:type="dxa"/>
            <w:vMerge/>
          </w:tcPr>
          <w:p w14:paraId="7BECB31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29FCB4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074747A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75B08588" w14:textId="77777777" w:rsidTr="009153C9">
        <w:trPr>
          <w:trHeight w:val="454"/>
        </w:trPr>
        <w:tc>
          <w:tcPr>
            <w:tcW w:w="2880" w:type="dxa"/>
            <w:vMerge/>
          </w:tcPr>
          <w:p w14:paraId="09E5F46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5DD8D6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2F87540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3C293808" w14:textId="77777777" w:rsidTr="009153C9">
        <w:trPr>
          <w:trHeight w:val="454"/>
        </w:trPr>
        <w:tc>
          <w:tcPr>
            <w:tcW w:w="2880" w:type="dxa"/>
            <w:vMerge/>
          </w:tcPr>
          <w:p w14:paraId="0FFFBA8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0A48EB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2403ADA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6B9A5234" w14:textId="77777777" w:rsidTr="009153C9">
        <w:trPr>
          <w:trHeight w:val="454"/>
        </w:trPr>
        <w:tc>
          <w:tcPr>
            <w:tcW w:w="2880" w:type="dxa"/>
            <w:vMerge/>
          </w:tcPr>
          <w:p w14:paraId="1457616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73F6AE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56F40C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1E7DD051" w14:textId="77777777" w:rsidTr="009153C9">
        <w:trPr>
          <w:trHeight w:val="454"/>
        </w:trPr>
        <w:tc>
          <w:tcPr>
            <w:tcW w:w="2880" w:type="dxa"/>
            <w:vAlign w:val="center"/>
          </w:tcPr>
          <w:p w14:paraId="1A508C0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1F18BB3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12D207B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404F94FD" w14:textId="77777777" w:rsidTr="009153C9">
        <w:trPr>
          <w:trHeight w:val="454"/>
        </w:trPr>
        <w:tc>
          <w:tcPr>
            <w:tcW w:w="2880" w:type="dxa"/>
            <w:vAlign w:val="center"/>
          </w:tcPr>
          <w:p w14:paraId="5BAD840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2AAFAB4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304ACAB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633CAA71" w14:textId="77777777" w:rsidTr="009153C9">
        <w:trPr>
          <w:trHeight w:val="454"/>
        </w:trPr>
        <w:tc>
          <w:tcPr>
            <w:tcW w:w="2880" w:type="dxa"/>
            <w:vMerge w:val="restart"/>
            <w:vAlign w:val="center"/>
          </w:tcPr>
          <w:p w14:paraId="481384D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2FDB87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13E8C0E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7B0B384D" w14:textId="77777777" w:rsidTr="009153C9">
        <w:trPr>
          <w:trHeight w:val="454"/>
        </w:trPr>
        <w:tc>
          <w:tcPr>
            <w:tcW w:w="2880" w:type="dxa"/>
            <w:vMerge/>
          </w:tcPr>
          <w:p w14:paraId="2963930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C0D706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5A9E03F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4C74F11E" w14:textId="77777777" w:rsidTr="009153C9">
        <w:trPr>
          <w:trHeight w:val="454"/>
        </w:trPr>
        <w:tc>
          <w:tcPr>
            <w:tcW w:w="2880" w:type="dxa"/>
            <w:vMerge w:val="restart"/>
            <w:vAlign w:val="center"/>
          </w:tcPr>
          <w:p w14:paraId="787BE1C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43924AD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5E4D099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09A700B3" w14:textId="77777777" w:rsidTr="009153C9">
        <w:trPr>
          <w:trHeight w:val="454"/>
        </w:trPr>
        <w:tc>
          <w:tcPr>
            <w:tcW w:w="2880" w:type="dxa"/>
            <w:vMerge/>
          </w:tcPr>
          <w:p w14:paraId="3D52E5E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04A151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25174B0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3041B2C2" w14:textId="77777777" w:rsidTr="009153C9">
        <w:trPr>
          <w:trHeight w:val="454"/>
        </w:trPr>
        <w:tc>
          <w:tcPr>
            <w:tcW w:w="2880" w:type="dxa"/>
            <w:vMerge w:val="restart"/>
            <w:vAlign w:val="center"/>
          </w:tcPr>
          <w:p w14:paraId="66D297B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3813F6C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70EF880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20E501B6" w14:textId="77777777" w:rsidTr="009153C9">
        <w:trPr>
          <w:trHeight w:val="454"/>
        </w:trPr>
        <w:tc>
          <w:tcPr>
            <w:tcW w:w="2880" w:type="dxa"/>
            <w:vMerge/>
          </w:tcPr>
          <w:p w14:paraId="6373840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19D12A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61E172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445DAFD0" w14:textId="77777777" w:rsidTr="009153C9">
        <w:trPr>
          <w:trHeight w:val="454"/>
        </w:trPr>
        <w:tc>
          <w:tcPr>
            <w:tcW w:w="2880" w:type="dxa"/>
            <w:vMerge/>
          </w:tcPr>
          <w:p w14:paraId="0C7F57C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C57D4D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208C60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服务器采用集群方式部署，保证系统的高可用性。</w:t>
            </w:r>
          </w:p>
        </w:tc>
      </w:tr>
      <w:tr w:rsidR="006E1EC7" w:rsidRPr="006E1EC7" w14:paraId="0115FEB9" w14:textId="77777777" w:rsidTr="009153C9">
        <w:trPr>
          <w:trHeight w:val="454"/>
        </w:trPr>
        <w:tc>
          <w:tcPr>
            <w:tcW w:w="2880" w:type="dxa"/>
            <w:vMerge w:val="restart"/>
            <w:vAlign w:val="center"/>
          </w:tcPr>
          <w:p w14:paraId="592E9EB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6C8AEE3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28E1FF9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67C7D7FA" w14:textId="77777777" w:rsidTr="009153C9">
        <w:trPr>
          <w:trHeight w:val="454"/>
        </w:trPr>
        <w:tc>
          <w:tcPr>
            <w:tcW w:w="2880" w:type="dxa"/>
            <w:vMerge/>
          </w:tcPr>
          <w:p w14:paraId="43D9B6A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2410E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64D202F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78B57865"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64D8AE14" w14:textId="280B8F8E"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87. 查询库24主库</w:t>
      </w:r>
    </w:p>
    <w:tbl>
      <w:tblPr>
        <w:tblStyle w:val="5b"/>
        <w:tblW w:w="0" w:type="auto"/>
        <w:tblLook w:val="04A0" w:firstRow="1" w:lastRow="0" w:firstColumn="1" w:lastColumn="0" w:noHBand="0" w:noVBand="1"/>
      </w:tblPr>
      <w:tblGrid>
        <w:gridCol w:w="2706"/>
        <w:gridCol w:w="2720"/>
        <w:gridCol w:w="2870"/>
      </w:tblGrid>
      <w:tr w:rsidR="006E1EC7" w:rsidRPr="006E1EC7" w14:paraId="02272A90" w14:textId="77777777" w:rsidTr="009153C9">
        <w:trPr>
          <w:trHeight w:val="454"/>
        </w:trPr>
        <w:tc>
          <w:tcPr>
            <w:tcW w:w="2880" w:type="dxa"/>
            <w:shd w:val="clear" w:color="auto" w:fill="7D7D7D"/>
            <w:vAlign w:val="center"/>
          </w:tcPr>
          <w:p w14:paraId="679B2AF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46CCA05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3331376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2A0B7F50" w14:textId="77777777" w:rsidTr="009153C9">
        <w:trPr>
          <w:trHeight w:val="454"/>
        </w:trPr>
        <w:tc>
          <w:tcPr>
            <w:tcW w:w="2880" w:type="dxa"/>
            <w:vMerge w:val="restart"/>
            <w:vAlign w:val="center"/>
          </w:tcPr>
          <w:p w14:paraId="3398760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7AF3FE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7D6BC25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54BD09C2" w14:textId="77777777" w:rsidTr="009153C9">
        <w:trPr>
          <w:trHeight w:val="454"/>
        </w:trPr>
        <w:tc>
          <w:tcPr>
            <w:tcW w:w="2880" w:type="dxa"/>
            <w:vMerge/>
          </w:tcPr>
          <w:p w14:paraId="161FF5B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321EBD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2761245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0FC5E268" w14:textId="77777777" w:rsidTr="009153C9">
        <w:trPr>
          <w:trHeight w:val="454"/>
        </w:trPr>
        <w:tc>
          <w:tcPr>
            <w:tcW w:w="2880" w:type="dxa"/>
            <w:vMerge/>
          </w:tcPr>
          <w:p w14:paraId="732C289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01F511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4C77174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183689B8" w14:textId="77777777" w:rsidTr="009153C9">
        <w:trPr>
          <w:trHeight w:val="454"/>
        </w:trPr>
        <w:tc>
          <w:tcPr>
            <w:tcW w:w="2880" w:type="dxa"/>
            <w:vMerge/>
          </w:tcPr>
          <w:p w14:paraId="358B743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1F54F6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7AF4B0F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3F75B8AA" w14:textId="77777777" w:rsidTr="009153C9">
        <w:trPr>
          <w:trHeight w:val="454"/>
        </w:trPr>
        <w:tc>
          <w:tcPr>
            <w:tcW w:w="2880" w:type="dxa"/>
            <w:vMerge w:val="restart"/>
            <w:vAlign w:val="center"/>
          </w:tcPr>
          <w:p w14:paraId="7F4E071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6F7421B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553DD08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57D4F29F" w14:textId="77777777" w:rsidTr="009153C9">
        <w:trPr>
          <w:trHeight w:val="454"/>
        </w:trPr>
        <w:tc>
          <w:tcPr>
            <w:tcW w:w="2880" w:type="dxa"/>
            <w:vMerge/>
          </w:tcPr>
          <w:p w14:paraId="223A21A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B290F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6142B98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6A85212E" w14:textId="77777777" w:rsidTr="009153C9">
        <w:trPr>
          <w:trHeight w:val="454"/>
        </w:trPr>
        <w:tc>
          <w:tcPr>
            <w:tcW w:w="2880" w:type="dxa"/>
            <w:vMerge/>
          </w:tcPr>
          <w:p w14:paraId="1F6C918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317EB1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67A2C5A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27AB6C45" w14:textId="77777777" w:rsidTr="009153C9">
        <w:trPr>
          <w:trHeight w:val="454"/>
        </w:trPr>
        <w:tc>
          <w:tcPr>
            <w:tcW w:w="2880" w:type="dxa"/>
            <w:vMerge/>
          </w:tcPr>
          <w:p w14:paraId="1056E48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08A3B2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020C29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715D8C57" w14:textId="77777777" w:rsidTr="009153C9">
        <w:trPr>
          <w:trHeight w:val="454"/>
        </w:trPr>
        <w:tc>
          <w:tcPr>
            <w:tcW w:w="2880" w:type="dxa"/>
            <w:vMerge/>
          </w:tcPr>
          <w:p w14:paraId="766556A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8BA2F5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09B7F5C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6BD6EF95" w14:textId="77777777" w:rsidTr="009153C9">
        <w:trPr>
          <w:trHeight w:val="454"/>
        </w:trPr>
        <w:tc>
          <w:tcPr>
            <w:tcW w:w="2880" w:type="dxa"/>
            <w:vMerge/>
          </w:tcPr>
          <w:p w14:paraId="2CDDE1C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72ACEE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2051592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12E2027A" w14:textId="77777777" w:rsidTr="009153C9">
        <w:trPr>
          <w:trHeight w:val="454"/>
        </w:trPr>
        <w:tc>
          <w:tcPr>
            <w:tcW w:w="2880" w:type="dxa"/>
            <w:vMerge/>
          </w:tcPr>
          <w:p w14:paraId="2FB217F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E4E743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02CD23C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1E3DA5E3" w14:textId="77777777" w:rsidTr="009153C9">
        <w:trPr>
          <w:trHeight w:val="454"/>
        </w:trPr>
        <w:tc>
          <w:tcPr>
            <w:tcW w:w="2880" w:type="dxa"/>
            <w:vMerge w:val="restart"/>
            <w:vAlign w:val="center"/>
          </w:tcPr>
          <w:p w14:paraId="0385C7D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3E50FC9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43F80DF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3CA64507" w14:textId="77777777" w:rsidTr="009153C9">
        <w:trPr>
          <w:trHeight w:val="454"/>
        </w:trPr>
        <w:tc>
          <w:tcPr>
            <w:tcW w:w="2880" w:type="dxa"/>
            <w:vMerge/>
          </w:tcPr>
          <w:p w14:paraId="3E11BC6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976559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5BBEAAA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31F1082F" w14:textId="77777777" w:rsidTr="009153C9">
        <w:trPr>
          <w:trHeight w:val="454"/>
        </w:trPr>
        <w:tc>
          <w:tcPr>
            <w:tcW w:w="2880" w:type="dxa"/>
            <w:vMerge/>
          </w:tcPr>
          <w:p w14:paraId="51B2EE6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8704BC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67187FF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7B9CA7AB" w14:textId="77777777" w:rsidTr="009153C9">
        <w:trPr>
          <w:trHeight w:val="454"/>
        </w:trPr>
        <w:tc>
          <w:tcPr>
            <w:tcW w:w="2880" w:type="dxa"/>
            <w:vMerge/>
          </w:tcPr>
          <w:p w14:paraId="06D3BF6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46395F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7B7CBE4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5BCD0656" w14:textId="77777777" w:rsidTr="009153C9">
        <w:trPr>
          <w:trHeight w:val="454"/>
        </w:trPr>
        <w:tc>
          <w:tcPr>
            <w:tcW w:w="2880" w:type="dxa"/>
            <w:vMerge w:val="restart"/>
            <w:vAlign w:val="center"/>
          </w:tcPr>
          <w:p w14:paraId="43D9515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0311768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4FFDEF2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Java、oracle、SSH、天眼云镜agent等应用程序或组件，不存在与业务系统无关的组件和应用程序。</w:t>
            </w:r>
          </w:p>
        </w:tc>
      </w:tr>
      <w:tr w:rsidR="006E1EC7" w:rsidRPr="006E1EC7" w14:paraId="5200F077" w14:textId="77777777" w:rsidTr="009153C9">
        <w:trPr>
          <w:trHeight w:val="454"/>
        </w:trPr>
        <w:tc>
          <w:tcPr>
            <w:tcW w:w="2880" w:type="dxa"/>
            <w:vMerge/>
          </w:tcPr>
          <w:p w14:paraId="6378E72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049DD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1CB11F0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-pantu命令，系统关闭了135、445等高危端口，仅开启了22、1521等端口。</w:t>
            </w:r>
          </w:p>
        </w:tc>
      </w:tr>
      <w:tr w:rsidR="006E1EC7" w:rsidRPr="006E1EC7" w14:paraId="7BB7D120" w14:textId="77777777" w:rsidTr="009153C9">
        <w:trPr>
          <w:trHeight w:val="454"/>
        </w:trPr>
        <w:tc>
          <w:tcPr>
            <w:tcW w:w="2880" w:type="dxa"/>
            <w:vMerge/>
          </w:tcPr>
          <w:p w14:paraId="0915EEA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9716C5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7F55054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2E94F1C8" w14:textId="77777777" w:rsidTr="009153C9">
        <w:trPr>
          <w:trHeight w:val="454"/>
        </w:trPr>
        <w:tc>
          <w:tcPr>
            <w:tcW w:w="2880" w:type="dxa"/>
            <w:vMerge/>
          </w:tcPr>
          <w:p w14:paraId="55DEA72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9BF0D4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116D710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46E01919" w14:textId="77777777" w:rsidTr="009153C9">
        <w:trPr>
          <w:trHeight w:val="454"/>
        </w:trPr>
        <w:tc>
          <w:tcPr>
            <w:tcW w:w="2880" w:type="dxa"/>
            <w:vMerge/>
          </w:tcPr>
          <w:p w14:paraId="230C44E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8BBEAB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4C28736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0B2F6820" w14:textId="77777777" w:rsidTr="009153C9">
        <w:trPr>
          <w:trHeight w:val="454"/>
        </w:trPr>
        <w:tc>
          <w:tcPr>
            <w:tcW w:w="2880" w:type="dxa"/>
            <w:vMerge/>
          </w:tcPr>
          <w:p w14:paraId="1E2FB66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774D9C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48D414D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6E709A39" w14:textId="77777777" w:rsidTr="009153C9">
        <w:trPr>
          <w:trHeight w:val="454"/>
        </w:trPr>
        <w:tc>
          <w:tcPr>
            <w:tcW w:w="2880" w:type="dxa"/>
            <w:vAlign w:val="center"/>
          </w:tcPr>
          <w:p w14:paraId="34BA511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6AC4D0E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1B8F95C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491F41B3" w14:textId="77777777" w:rsidTr="009153C9">
        <w:trPr>
          <w:trHeight w:val="454"/>
        </w:trPr>
        <w:tc>
          <w:tcPr>
            <w:tcW w:w="2880" w:type="dxa"/>
            <w:vAlign w:val="center"/>
          </w:tcPr>
          <w:p w14:paraId="70D974B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6160769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4CB14E8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47B6761E" w14:textId="77777777" w:rsidTr="009153C9">
        <w:trPr>
          <w:trHeight w:val="454"/>
        </w:trPr>
        <w:tc>
          <w:tcPr>
            <w:tcW w:w="2880" w:type="dxa"/>
            <w:vMerge w:val="restart"/>
            <w:vAlign w:val="center"/>
          </w:tcPr>
          <w:p w14:paraId="4F285EF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5AD136D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2732175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734E3AEE" w14:textId="77777777" w:rsidTr="009153C9">
        <w:trPr>
          <w:trHeight w:val="454"/>
        </w:trPr>
        <w:tc>
          <w:tcPr>
            <w:tcW w:w="2880" w:type="dxa"/>
            <w:vMerge/>
          </w:tcPr>
          <w:p w14:paraId="3DDE2CF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F7113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7FF84A7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7A783833" w14:textId="77777777" w:rsidTr="009153C9">
        <w:trPr>
          <w:trHeight w:val="454"/>
        </w:trPr>
        <w:tc>
          <w:tcPr>
            <w:tcW w:w="2880" w:type="dxa"/>
            <w:vMerge w:val="restart"/>
            <w:vAlign w:val="center"/>
          </w:tcPr>
          <w:p w14:paraId="1B37AC2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41D533F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2B37104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515A224B" w14:textId="77777777" w:rsidTr="009153C9">
        <w:trPr>
          <w:trHeight w:val="454"/>
        </w:trPr>
        <w:tc>
          <w:tcPr>
            <w:tcW w:w="2880" w:type="dxa"/>
            <w:vMerge/>
          </w:tcPr>
          <w:p w14:paraId="7110F68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2CDCE5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1C71B5D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2123D009" w14:textId="77777777" w:rsidTr="009153C9">
        <w:trPr>
          <w:trHeight w:val="454"/>
        </w:trPr>
        <w:tc>
          <w:tcPr>
            <w:tcW w:w="2880" w:type="dxa"/>
            <w:vMerge w:val="restart"/>
            <w:vAlign w:val="center"/>
          </w:tcPr>
          <w:p w14:paraId="09E276A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4FEDE11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73E1310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548F9AAB" w14:textId="77777777" w:rsidTr="009153C9">
        <w:trPr>
          <w:trHeight w:val="454"/>
        </w:trPr>
        <w:tc>
          <w:tcPr>
            <w:tcW w:w="2880" w:type="dxa"/>
            <w:vMerge/>
          </w:tcPr>
          <w:p w14:paraId="75F0BD1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F93E53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57CC52C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78CC4EBD" w14:textId="77777777" w:rsidTr="009153C9">
        <w:trPr>
          <w:trHeight w:val="454"/>
        </w:trPr>
        <w:tc>
          <w:tcPr>
            <w:tcW w:w="2880" w:type="dxa"/>
            <w:vMerge/>
          </w:tcPr>
          <w:p w14:paraId="242D62D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C34DDD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132E785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服务器采用集群方式部署，保证系统的高可用性。</w:t>
            </w:r>
          </w:p>
        </w:tc>
      </w:tr>
      <w:tr w:rsidR="006E1EC7" w:rsidRPr="006E1EC7" w14:paraId="54B03544" w14:textId="77777777" w:rsidTr="009153C9">
        <w:trPr>
          <w:trHeight w:val="454"/>
        </w:trPr>
        <w:tc>
          <w:tcPr>
            <w:tcW w:w="2880" w:type="dxa"/>
            <w:vMerge w:val="restart"/>
            <w:vAlign w:val="center"/>
          </w:tcPr>
          <w:p w14:paraId="50F5A96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7B70173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1636F05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318C240C" w14:textId="77777777" w:rsidTr="009153C9">
        <w:trPr>
          <w:trHeight w:val="454"/>
        </w:trPr>
        <w:tc>
          <w:tcPr>
            <w:tcW w:w="2880" w:type="dxa"/>
            <w:vMerge/>
          </w:tcPr>
          <w:p w14:paraId="06F859D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09BEC7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78CB7D2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684FA345"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52376FC6" w14:textId="2DFEDA16"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88. 查询库26主库</w:t>
      </w:r>
    </w:p>
    <w:tbl>
      <w:tblPr>
        <w:tblStyle w:val="5b"/>
        <w:tblW w:w="0" w:type="auto"/>
        <w:tblLook w:val="04A0" w:firstRow="1" w:lastRow="0" w:firstColumn="1" w:lastColumn="0" w:noHBand="0" w:noVBand="1"/>
      </w:tblPr>
      <w:tblGrid>
        <w:gridCol w:w="2706"/>
        <w:gridCol w:w="2720"/>
        <w:gridCol w:w="2870"/>
      </w:tblGrid>
      <w:tr w:rsidR="006E1EC7" w:rsidRPr="006E1EC7" w14:paraId="7356D0D9" w14:textId="77777777" w:rsidTr="009153C9">
        <w:trPr>
          <w:trHeight w:val="454"/>
        </w:trPr>
        <w:tc>
          <w:tcPr>
            <w:tcW w:w="2880" w:type="dxa"/>
            <w:shd w:val="clear" w:color="auto" w:fill="7D7D7D"/>
            <w:vAlign w:val="center"/>
          </w:tcPr>
          <w:p w14:paraId="33C7D36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1404D88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18F4686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069787FF" w14:textId="77777777" w:rsidTr="009153C9">
        <w:trPr>
          <w:trHeight w:val="454"/>
        </w:trPr>
        <w:tc>
          <w:tcPr>
            <w:tcW w:w="2880" w:type="dxa"/>
            <w:vMerge w:val="restart"/>
            <w:vAlign w:val="center"/>
          </w:tcPr>
          <w:p w14:paraId="6496F7F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0EB37E3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16FD183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66A83801" w14:textId="77777777" w:rsidTr="009153C9">
        <w:trPr>
          <w:trHeight w:val="454"/>
        </w:trPr>
        <w:tc>
          <w:tcPr>
            <w:tcW w:w="2880" w:type="dxa"/>
            <w:vMerge/>
          </w:tcPr>
          <w:p w14:paraId="7E48FF1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16E7A0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164B6D2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349B558A" w14:textId="77777777" w:rsidTr="009153C9">
        <w:trPr>
          <w:trHeight w:val="454"/>
        </w:trPr>
        <w:tc>
          <w:tcPr>
            <w:tcW w:w="2880" w:type="dxa"/>
            <w:vMerge/>
          </w:tcPr>
          <w:p w14:paraId="5E79645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20B3F9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349433F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00A8BA96" w14:textId="77777777" w:rsidTr="009153C9">
        <w:trPr>
          <w:trHeight w:val="454"/>
        </w:trPr>
        <w:tc>
          <w:tcPr>
            <w:tcW w:w="2880" w:type="dxa"/>
            <w:vMerge/>
          </w:tcPr>
          <w:p w14:paraId="462D66C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6CD8DE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26C8CE8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7D7FD645" w14:textId="77777777" w:rsidTr="009153C9">
        <w:trPr>
          <w:trHeight w:val="454"/>
        </w:trPr>
        <w:tc>
          <w:tcPr>
            <w:tcW w:w="2880" w:type="dxa"/>
            <w:vMerge w:val="restart"/>
            <w:vAlign w:val="center"/>
          </w:tcPr>
          <w:p w14:paraId="640ACB4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0D256B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6F8FDF8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0DB2DADE" w14:textId="77777777" w:rsidTr="009153C9">
        <w:trPr>
          <w:trHeight w:val="454"/>
        </w:trPr>
        <w:tc>
          <w:tcPr>
            <w:tcW w:w="2880" w:type="dxa"/>
            <w:vMerge/>
          </w:tcPr>
          <w:p w14:paraId="2C4C222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FC7339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1812361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1D1CD4BC" w14:textId="77777777" w:rsidTr="009153C9">
        <w:trPr>
          <w:trHeight w:val="454"/>
        </w:trPr>
        <w:tc>
          <w:tcPr>
            <w:tcW w:w="2880" w:type="dxa"/>
            <w:vMerge/>
          </w:tcPr>
          <w:p w14:paraId="2183327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132F0F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5A5229D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4F815C5E" w14:textId="77777777" w:rsidTr="009153C9">
        <w:trPr>
          <w:trHeight w:val="454"/>
        </w:trPr>
        <w:tc>
          <w:tcPr>
            <w:tcW w:w="2880" w:type="dxa"/>
            <w:vMerge/>
          </w:tcPr>
          <w:p w14:paraId="7619F4C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CD077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447B769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77A68F19" w14:textId="77777777" w:rsidTr="009153C9">
        <w:trPr>
          <w:trHeight w:val="454"/>
        </w:trPr>
        <w:tc>
          <w:tcPr>
            <w:tcW w:w="2880" w:type="dxa"/>
            <w:vMerge/>
          </w:tcPr>
          <w:p w14:paraId="30C1500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326DF4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0550610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7630C8C2" w14:textId="77777777" w:rsidTr="009153C9">
        <w:trPr>
          <w:trHeight w:val="454"/>
        </w:trPr>
        <w:tc>
          <w:tcPr>
            <w:tcW w:w="2880" w:type="dxa"/>
            <w:vMerge/>
          </w:tcPr>
          <w:p w14:paraId="4BCCAF3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66A35A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3398563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1B5C652F" w14:textId="77777777" w:rsidTr="009153C9">
        <w:trPr>
          <w:trHeight w:val="454"/>
        </w:trPr>
        <w:tc>
          <w:tcPr>
            <w:tcW w:w="2880" w:type="dxa"/>
            <w:vMerge/>
          </w:tcPr>
          <w:p w14:paraId="4892A49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CC07D0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3F898FB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4B84EB83" w14:textId="77777777" w:rsidTr="009153C9">
        <w:trPr>
          <w:trHeight w:val="454"/>
        </w:trPr>
        <w:tc>
          <w:tcPr>
            <w:tcW w:w="2880" w:type="dxa"/>
            <w:vMerge w:val="restart"/>
            <w:vAlign w:val="center"/>
          </w:tcPr>
          <w:p w14:paraId="42A28AE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70B776B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495135A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5FCB12A4" w14:textId="77777777" w:rsidTr="009153C9">
        <w:trPr>
          <w:trHeight w:val="454"/>
        </w:trPr>
        <w:tc>
          <w:tcPr>
            <w:tcW w:w="2880" w:type="dxa"/>
            <w:vMerge/>
          </w:tcPr>
          <w:p w14:paraId="454BED3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CD8FF2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7BC215C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623BE654" w14:textId="77777777" w:rsidTr="009153C9">
        <w:trPr>
          <w:trHeight w:val="454"/>
        </w:trPr>
        <w:tc>
          <w:tcPr>
            <w:tcW w:w="2880" w:type="dxa"/>
            <w:vMerge/>
          </w:tcPr>
          <w:p w14:paraId="0C970E3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A086E3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50798DA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73C9D6CE" w14:textId="77777777" w:rsidTr="009153C9">
        <w:trPr>
          <w:trHeight w:val="454"/>
        </w:trPr>
        <w:tc>
          <w:tcPr>
            <w:tcW w:w="2880" w:type="dxa"/>
            <w:vMerge/>
          </w:tcPr>
          <w:p w14:paraId="2F001A3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1FB0A9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06D350A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75FBD127" w14:textId="77777777" w:rsidTr="009153C9">
        <w:trPr>
          <w:trHeight w:val="454"/>
        </w:trPr>
        <w:tc>
          <w:tcPr>
            <w:tcW w:w="2880" w:type="dxa"/>
            <w:vMerge w:val="restart"/>
            <w:vAlign w:val="center"/>
          </w:tcPr>
          <w:p w14:paraId="2142894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10987C8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44EDE87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Java、oracle、SSH、天眼云镜agent等应用程序或组件，不存在与业务系统无关的组件和应用程序。</w:t>
            </w:r>
          </w:p>
        </w:tc>
      </w:tr>
      <w:tr w:rsidR="006E1EC7" w:rsidRPr="006E1EC7" w14:paraId="54C791AE" w14:textId="77777777" w:rsidTr="009153C9">
        <w:trPr>
          <w:trHeight w:val="454"/>
        </w:trPr>
        <w:tc>
          <w:tcPr>
            <w:tcW w:w="2880" w:type="dxa"/>
            <w:vMerge/>
          </w:tcPr>
          <w:p w14:paraId="5893C0A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752875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741E985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-pantu命令，系统关闭了135、445等高危端口，仅开启了22、1521等端口。</w:t>
            </w:r>
          </w:p>
        </w:tc>
      </w:tr>
      <w:tr w:rsidR="006E1EC7" w:rsidRPr="006E1EC7" w14:paraId="28E8713F" w14:textId="77777777" w:rsidTr="009153C9">
        <w:trPr>
          <w:trHeight w:val="454"/>
        </w:trPr>
        <w:tc>
          <w:tcPr>
            <w:tcW w:w="2880" w:type="dxa"/>
            <w:vMerge/>
          </w:tcPr>
          <w:p w14:paraId="072CAA1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785DAB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45249EA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0EBD6105" w14:textId="77777777" w:rsidTr="009153C9">
        <w:trPr>
          <w:trHeight w:val="454"/>
        </w:trPr>
        <w:tc>
          <w:tcPr>
            <w:tcW w:w="2880" w:type="dxa"/>
            <w:vMerge/>
          </w:tcPr>
          <w:p w14:paraId="784D574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A1A0D0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6472449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7AFCB81F" w14:textId="77777777" w:rsidTr="009153C9">
        <w:trPr>
          <w:trHeight w:val="454"/>
        </w:trPr>
        <w:tc>
          <w:tcPr>
            <w:tcW w:w="2880" w:type="dxa"/>
            <w:vMerge/>
          </w:tcPr>
          <w:p w14:paraId="123FB75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16932C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2BCD387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2718B139" w14:textId="77777777" w:rsidTr="009153C9">
        <w:trPr>
          <w:trHeight w:val="454"/>
        </w:trPr>
        <w:tc>
          <w:tcPr>
            <w:tcW w:w="2880" w:type="dxa"/>
            <w:vMerge/>
          </w:tcPr>
          <w:p w14:paraId="4C307D9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B4FCFB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3FE09DF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6C592B09" w14:textId="77777777" w:rsidTr="009153C9">
        <w:trPr>
          <w:trHeight w:val="454"/>
        </w:trPr>
        <w:tc>
          <w:tcPr>
            <w:tcW w:w="2880" w:type="dxa"/>
            <w:vAlign w:val="center"/>
          </w:tcPr>
          <w:p w14:paraId="79539CC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17B2DD5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43E2BC2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524E82FD" w14:textId="77777777" w:rsidTr="009153C9">
        <w:trPr>
          <w:trHeight w:val="454"/>
        </w:trPr>
        <w:tc>
          <w:tcPr>
            <w:tcW w:w="2880" w:type="dxa"/>
            <w:vAlign w:val="center"/>
          </w:tcPr>
          <w:p w14:paraId="33D4F6A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0C080ED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2C2CEB6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62327054" w14:textId="77777777" w:rsidTr="009153C9">
        <w:trPr>
          <w:trHeight w:val="454"/>
        </w:trPr>
        <w:tc>
          <w:tcPr>
            <w:tcW w:w="2880" w:type="dxa"/>
            <w:vMerge w:val="restart"/>
            <w:vAlign w:val="center"/>
          </w:tcPr>
          <w:p w14:paraId="2903F7D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18476AA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06D2DB4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68BBE13A" w14:textId="77777777" w:rsidTr="009153C9">
        <w:trPr>
          <w:trHeight w:val="454"/>
        </w:trPr>
        <w:tc>
          <w:tcPr>
            <w:tcW w:w="2880" w:type="dxa"/>
            <w:vMerge/>
          </w:tcPr>
          <w:p w14:paraId="440C424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5583A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44BB83C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4027E830" w14:textId="77777777" w:rsidTr="009153C9">
        <w:trPr>
          <w:trHeight w:val="454"/>
        </w:trPr>
        <w:tc>
          <w:tcPr>
            <w:tcW w:w="2880" w:type="dxa"/>
            <w:vMerge w:val="restart"/>
            <w:vAlign w:val="center"/>
          </w:tcPr>
          <w:p w14:paraId="0ABC702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7A2721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4A4B271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1C3664F7" w14:textId="77777777" w:rsidTr="009153C9">
        <w:trPr>
          <w:trHeight w:val="454"/>
        </w:trPr>
        <w:tc>
          <w:tcPr>
            <w:tcW w:w="2880" w:type="dxa"/>
            <w:vMerge/>
          </w:tcPr>
          <w:p w14:paraId="560347D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6E6D0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6FD0115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185CA1F1" w14:textId="77777777" w:rsidTr="009153C9">
        <w:trPr>
          <w:trHeight w:val="454"/>
        </w:trPr>
        <w:tc>
          <w:tcPr>
            <w:tcW w:w="2880" w:type="dxa"/>
            <w:vMerge w:val="restart"/>
            <w:vAlign w:val="center"/>
          </w:tcPr>
          <w:p w14:paraId="6DCC254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4BBF14E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7C926C9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0B56AB37" w14:textId="77777777" w:rsidTr="009153C9">
        <w:trPr>
          <w:trHeight w:val="454"/>
        </w:trPr>
        <w:tc>
          <w:tcPr>
            <w:tcW w:w="2880" w:type="dxa"/>
            <w:vMerge/>
          </w:tcPr>
          <w:p w14:paraId="34BD604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02494A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7667E8B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45FC8E38" w14:textId="77777777" w:rsidTr="009153C9">
        <w:trPr>
          <w:trHeight w:val="454"/>
        </w:trPr>
        <w:tc>
          <w:tcPr>
            <w:tcW w:w="2880" w:type="dxa"/>
            <w:vMerge/>
          </w:tcPr>
          <w:p w14:paraId="16F3197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7241AA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0F1F7C9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服务器采用集群方式部署，保证系统的高可用性。</w:t>
            </w:r>
          </w:p>
        </w:tc>
      </w:tr>
      <w:tr w:rsidR="006E1EC7" w:rsidRPr="006E1EC7" w14:paraId="64CDB0D9" w14:textId="77777777" w:rsidTr="009153C9">
        <w:trPr>
          <w:trHeight w:val="454"/>
        </w:trPr>
        <w:tc>
          <w:tcPr>
            <w:tcW w:w="2880" w:type="dxa"/>
            <w:vMerge w:val="restart"/>
            <w:vAlign w:val="center"/>
          </w:tcPr>
          <w:p w14:paraId="04E8C58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70ED7A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6171C63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47A488B4" w14:textId="77777777" w:rsidTr="009153C9">
        <w:trPr>
          <w:trHeight w:val="454"/>
        </w:trPr>
        <w:tc>
          <w:tcPr>
            <w:tcW w:w="2880" w:type="dxa"/>
            <w:vMerge/>
          </w:tcPr>
          <w:p w14:paraId="42066D9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BA818C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4ACA22C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0E1D3085"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10DB0A9A" w14:textId="3EDB6054"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89. BI1备库</w:t>
      </w:r>
    </w:p>
    <w:tbl>
      <w:tblPr>
        <w:tblStyle w:val="5b"/>
        <w:tblW w:w="0" w:type="auto"/>
        <w:tblLook w:val="04A0" w:firstRow="1" w:lastRow="0" w:firstColumn="1" w:lastColumn="0" w:noHBand="0" w:noVBand="1"/>
      </w:tblPr>
      <w:tblGrid>
        <w:gridCol w:w="2706"/>
        <w:gridCol w:w="2720"/>
        <w:gridCol w:w="2870"/>
      </w:tblGrid>
      <w:tr w:rsidR="006E1EC7" w:rsidRPr="006E1EC7" w14:paraId="31E5BF02" w14:textId="77777777" w:rsidTr="009153C9">
        <w:trPr>
          <w:trHeight w:val="454"/>
        </w:trPr>
        <w:tc>
          <w:tcPr>
            <w:tcW w:w="2880" w:type="dxa"/>
            <w:shd w:val="clear" w:color="auto" w:fill="7D7D7D"/>
            <w:vAlign w:val="center"/>
          </w:tcPr>
          <w:p w14:paraId="3E3276D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3105AEC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420E191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00911081" w14:textId="77777777" w:rsidTr="009153C9">
        <w:trPr>
          <w:trHeight w:val="454"/>
        </w:trPr>
        <w:tc>
          <w:tcPr>
            <w:tcW w:w="2880" w:type="dxa"/>
            <w:vMerge w:val="restart"/>
            <w:vAlign w:val="center"/>
          </w:tcPr>
          <w:p w14:paraId="55DD6AE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2A5BA6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19056F7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59BCBBF7" w14:textId="77777777" w:rsidTr="009153C9">
        <w:trPr>
          <w:trHeight w:val="454"/>
        </w:trPr>
        <w:tc>
          <w:tcPr>
            <w:tcW w:w="2880" w:type="dxa"/>
            <w:vMerge/>
          </w:tcPr>
          <w:p w14:paraId="5832DF2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2A7E78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6E6953B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550F3A3B" w14:textId="77777777" w:rsidTr="009153C9">
        <w:trPr>
          <w:trHeight w:val="454"/>
        </w:trPr>
        <w:tc>
          <w:tcPr>
            <w:tcW w:w="2880" w:type="dxa"/>
            <w:vMerge/>
          </w:tcPr>
          <w:p w14:paraId="3883C69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265D90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0844DE4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5EFAF99C" w14:textId="77777777" w:rsidTr="009153C9">
        <w:trPr>
          <w:trHeight w:val="454"/>
        </w:trPr>
        <w:tc>
          <w:tcPr>
            <w:tcW w:w="2880" w:type="dxa"/>
            <w:vMerge/>
          </w:tcPr>
          <w:p w14:paraId="4439C26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6E2A7A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7046962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2420D8B8" w14:textId="77777777" w:rsidTr="009153C9">
        <w:trPr>
          <w:trHeight w:val="454"/>
        </w:trPr>
        <w:tc>
          <w:tcPr>
            <w:tcW w:w="2880" w:type="dxa"/>
            <w:vMerge w:val="restart"/>
            <w:vAlign w:val="center"/>
          </w:tcPr>
          <w:p w14:paraId="5D46AC5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7B4F4BB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2C17B25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437478C0" w14:textId="77777777" w:rsidTr="009153C9">
        <w:trPr>
          <w:trHeight w:val="454"/>
        </w:trPr>
        <w:tc>
          <w:tcPr>
            <w:tcW w:w="2880" w:type="dxa"/>
            <w:vMerge/>
          </w:tcPr>
          <w:p w14:paraId="1B26D80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C3A151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1B4865C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65D9C8C1" w14:textId="77777777" w:rsidTr="009153C9">
        <w:trPr>
          <w:trHeight w:val="454"/>
        </w:trPr>
        <w:tc>
          <w:tcPr>
            <w:tcW w:w="2880" w:type="dxa"/>
            <w:vMerge/>
          </w:tcPr>
          <w:p w14:paraId="66493D3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2BE03D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6EA5B33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51830EF8" w14:textId="77777777" w:rsidTr="009153C9">
        <w:trPr>
          <w:trHeight w:val="454"/>
        </w:trPr>
        <w:tc>
          <w:tcPr>
            <w:tcW w:w="2880" w:type="dxa"/>
            <w:vMerge/>
          </w:tcPr>
          <w:p w14:paraId="6EF78AB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991C9A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58F1DB9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057A66B6" w14:textId="77777777" w:rsidTr="009153C9">
        <w:trPr>
          <w:trHeight w:val="454"/>
        </w:trPr>
        <w:tc>
          <w:tcPr>
            <w:tcW w:w="2880" w:type="dxa"/>
            <w:vMerge/>
          </w:tcPr>
          <w:p w14:paraId="2BE2206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D00EC6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4778EF2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2F412666" w14:textId="77777777" w:rsidTr="009153C9">
        <w:trPr>
          <w:trHeight w:val="454"/>
        </w:trPr>
        <w:tc>
          <w:tcPr>
            <w:tcW w:w="2880" w:type="dxa"/>
            <w:vMerge/>
          </w:tcPr>
          <w:p w14:paraId="43C2FD8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A85F53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701D4DD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78B19153" w14:textId="77777777" w:rsidTr="009153C9">
        <w:trPr>
          <w:trHeight w:val="454"/>
        </w:trPr>
        <w:tc>
          <w:tcPr>
            <w:tcW w:w="2880" w:type="dxa"/>
            <w:vMerge/>
          </w:tcPr>
          <w:p w14:paraId="716AEE7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E4C570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41B2855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64A9ED5A" w14:textId="77777777" w:rsidTr="009153C9">
        <w:trPr>
          <w:trHeight w:val="454"/>
        </w:trPr>
        <w:tc>
          <w:tcPr>
            <w:tcW w:w="2880" w:type="dxa"/>
            <w:vMerge w:val="restart"/>
            <w:vAlign w:val="center"/>
          </w:tcPr>
          <w:p w14:paraId="4F2104A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40BB687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70A4284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0C62D29B" w14:textId="77777777" w:rsidTr="009153C9">
        <w:trPr>
          <w:trHeight w:val="454"/>
        </w:trPr>
        <w:tc>
          <w:tcPr>
            <w:tcW w:w="2880" w:type="dxa"/>
            <w:vMerge/>
          </w:tcPr>
          <w:p w14:paraId="6603937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23E6E5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201CCFF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3A87D5BC" w14:textId="77777777" w:rsidTr="009153C9">
        <w:trPr>
          <w:trHeight w:val="454"/>
        </w:trPr>
        <w:tc>
          <w:tcPr>
            <w:tcW w:w="2880" w:type="dxa"/>
            <w:vMerge/>
          </w:tcPr>
          <w:p w14:paraId="46364DA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C4E45E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51DD86C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0AFB0572" w14:textId="77777777" w:rsidTr="009153C9">
        <w:trPr>
          <w:trHeight w:val="454"/>
        </w:trPr>
        <w:tc>
          <w:tcPr>
            <w:tcW w:w="2880" w:type="dxa"/>
            <w:vMerge/>
          </w:tcPr>
          <w:p w14:paraId="081F608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6C786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1F89F7F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1473FF0C" w14:textId="77777777" w:rsidTr="009153C9">
        <w:trPr>
          <w:trHeight w:val="454"/>
        </w:trPr>
        <w:tc>
          <w:tcPr>
            <w:tcW w:w="2880" w:type="dxa"/>
            <w:vMerge w:val="restart"/>
            <w:vAlign w:val="center"/>
          </w:tcPr>
          <w:p w14:paraId="5B0C8EC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0BCF24A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24BD7D1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Java、oracle、SSH、天眼云镜agent等应用程序或组件，不存在与业务系统无关的组件和应用程序。</w:t>
            </w:r>
          </w:p>
        </w:tc>
      </w:tr>
      <w:tr w:rsidR="006E1EC7" w:rsidRPr="006E1EC7" w14:paraId="4666307D" w14:textId="77777777" w:rsidTr="009153C9">
        <w:trPr>
          <w:trHeight w:val="454"/>
        </w:trPr>
        <w:tc>
          <w:tcPr>
            <w:tcW w:w="2880" w:type="dxa"/>
            <w:vMerge/>
          </w:tcPr>
          <w:p w14:paraId="410C2B3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AE32EE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488C38A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-pantu命令，系统关闭了135、445等高危端口，仅开启了22、1521等端口。</w:t>
            </w:r>
          </w:p>
        </w:tc>
      </w:tr>
      <w:tr w:rsidR="006E1EC7" w:rsidRPr="006E1EC7" w14:paraId="768ABA58" w14:textId="77777777" w:rsidTr="009153C9">
        <w:trPr>
          <w:trHeight w:val="454"/>
        </w:trPr>
        <w:tc>
          <w:tcPr>
            <w:tcW w:w="2880" w:type="dxa"/>
            <w:vMerge/>
          </w:tcPr>
          <w:p w14:paraId="595F12B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F5EA2A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5C92607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16A65BB5" w14:textId="77777777" w:rsidTr="009153C9">
        <w:trPr>
          <w:trHeight w:val="454"/>
        </w:trPr>
        <w:tc>
          <w:tcPr>
            <w:tcW w:w="2880" w:type="dxa"/>
            <w:vMerge/>
          </w:tcPr>
          <w:p w14:paraId="431BC65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B95DC7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5F38872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74A542DC" w14:textId="77777777" w:rsidTr="009153C9">
        <w:trPr>
          <w:trHeight w:val="454"/>
        </w:trPr>
        <w:tc>
          <w:tcPr>
            <w:tcW w:w="2880" w:type="dxa"/>
            <w:vMerge/>
          </w:tcPr>
          <w:p w14:paraId="0718F57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38E81D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6D190A1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799A5B94" w14:textId="77777777" w:rsidTr="009153C9">
        <w:trPr>
          <w:trHeight w:val="454"/>
        </w:trPr>
        <w:tc>
          <w:tcPr>
            <w:tcW w:w="2880" w:type="dxa"/>
            <w:vMerge/>
          </w:tcPr>
          <w:p w14:paraId="0302F3C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34EC48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1FD641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017C36AC" w14:textId="77777777" w:rsidTr="009153C9">
        <w:trPr>
          <w:trHeight w:val="454"/>
        </w:trPr>
        <w:tc>
          <w:tcPr>
            <w:tcW w:w="2880" w:type="dxa"/>
            <w:vAlign w:val="center"/>
          </w:tcPr>
          <w:p w14:paraId="31B8257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0081307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772C81C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67A627AA" w14:textId="77777777" w:rsidTr="009153C9">
        <w:trPr>
          <w:trHeight w:val="454"/>
        </w:trPr>
        <w:tc>
          <w:tcPr>
            <w:tcW w:w="2880" w:type="dxa"/>
            <w:vAlign w:val="center"/>
          </w:tcPr>
          <w:p w14:paraId="154A0F1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5532D94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1AC7376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2AD0E37C" w14:textId="77777777" w:rsidTr="009153C9">
        <w:trPr>
          <w:trHeight w:val="454"/>
        </w:trPr>
        <w:tc>
          <w:tcPr>
            <w:tcW w:w="2880" w:type="dxa"/>
            <w:vMerge w:val="restart"/>
            <w:vAlign w:val="center"/>
          </w:tcPr>
          <w:p w14:paraId="6C4C812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4E0340D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6DDBF84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23755EC0" w14:textId="77777777" w:rsidTr="009153C9">
        <w:trPr>
          <w:trHeight w:val="454"/>
        </w:trPr>
        <w:tc>
          <w:tcPr>
            <w:tcW w:w="2880" w:type="dxa"/>
            <w:vMerge/>
          </w:tcPr>
          <w:p w14:paraId="2AB3D34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FBE273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4CF30E3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73F39118" w14:textId="77777777" w:rsidTr="009153C9">
        <w:trPr>
          <w:trHeight w:val="454"/>
        </w:trPr>
        <w:tc>
          <w:tcPr>
            <w:tcW w:w="2880" w:type="dxa"/>
            <w:vMerge w:val="restart"/>
            <w:vAlign w:val="center"/>
          </w:tcPr>
          <w:p w14:paraId="68C0AE8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42F3AB5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1901C5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08A45985" w14:textId="77777777" w:rsidTr="009153C9">
        <w:trPr>
          <w:trHeight w:val="454"/>
        </w:trPr>
        <w:tc>
          <w:tcPr>
            <w:tcW w:w="2880" w:type="dxa"/>
            <w:vMerge/>
          </w:tcPr>
          <w:p w14:paraId="6212425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18746B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6DAFB44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43B6108D" w14:textId="77777777" w:rsidTr="009153C9">
        <w:trPr>
          <w:trHeight w:val="454"/>
        </w:trPr>
        <w:tc>
          <w:tcPr>
            <w:tcW w:w="2880" w:type="dxa"/>
            <w:vMerge w:val="restart"/>
            <w:vAlign w:val="center"/>
          </w:tcPr>
          <w:p w14:paraId="240B06A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560C000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2568E21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427A44C2" w14:textId="77777777" w:rsidTr="009153C9">
        <w:trPr>
          <w:trHeight w:val="454"/>
        </w:trPr>
        <w:tc>
          <w:tcPr>
            <w:tcW w:w="2880" w:type="dxa"/>
            <w:vMerge/>
          </w:tcPr>
          <w:p w14:paraId="3AA5D1A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668EB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021032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77083362" w14:textId="77777777" w:rsidTr="009153C9">
        <w:trPr>
          <w:trHeight w:val="454"/>
        </w:trPr>
        <w:tc>
          <w:tcPr>
            <w:tcW w:w="2880" w:type="dxa"/>
            <w:vMerge/>
          </w:tcPr>
          <w:p w14:paraId="67AC8F3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1FFC99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2CE562B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服务器采用集群方式部署，保证系统的高可用性。</w:t>
            </w:r>
          </w:p>
        </w:tc>
      </w:tr>
      <w:tr w:rsidR="006E1EC7" w:rsidRPr="006E1EC7" w14:paraId="5E8B93C8" w14:textId="77777777" w:rsidTr="009153C9">
        <w:trPr>
          <w:trHeight w:val="454"/>
        </w:trPr>
        <w:tc>
          <w:tcPr>
            <w:tcW w:w="2880" w:type="dxa"/>
            <w:vMerge w:val="restart"/>
            <w:vAlign w:val="center"/>
          </w:tcPr>
          <w:p w14:paraId="10A825F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1DC48B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183258F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0308C2EB" w14:textId="77777777" w:rsidTr="009153C9">
        <w:trPr>
          <w:trHeight w:val="454"/>
        </w:trPr>
        <w:tc>
          <w:tcPr>
            <w:tcW w:w="2880" w:type="dxa"/>
            <w:vMerge/>
          </w:tcPr>
          <w:p w14:paraId="2BB1454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ABADA8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7D5D656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022A6D65"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30B35BC4" w14:textId="294D4DC9"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90. BI集群1节点1</w:t>
      </w:r>
    </w:p>
    <w:tbl>
      <w:tblPr>
        <w:tblStyle w:val="5b"/>
        <w:tblW w:w="0" w:type="auto"/>
        <w:tblLook w:val="04A0" w:firstRow="1" w:lastRow="0" w:firstColumn="1" w:lastColumn="0" w:noHBand="0" w:noVBand="1"/>
      </w:tblPr>
      <w:tblGrid>
        <w:gridCol w:w="2706"/>
        <w:gridCol w:w="2720"/>
        <w:gridCol w:w="2870"/>
      </w:tblGrid>
      <w:tr w:rsidR="006E1EC7" w:rsidRPr="006E1EC7" w14:paraId="5A578E7C" w14:textId="77777777" w:rsidTr="009153C9">
        <w:trPr>
          <w:trHeight w:val="454"/>
        </w:trPr>
        <w:tc>
          <w:tcPr>
            <w:tcW w:w="2880" w:type="dxa"/>
            <w:shd w:val="clear" w:color="auto" w:fill="7D7D7D"/>
            <w:vAlign w:val="center"/>
          </w:tcPr>
          <w:p w14:paraId="6BD42EC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4613BD3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7E4FE6D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48B29C70" w14:textId="77777777" w:rsidTr="009153C9">
        <w:trPr>
          <w:trHeight w:val="454"/>
        </w:trPr>
        <w:tc>
          <w:tcPr>
            <w:tcW w:w="2880" w:type="dxa"/>
            <w:vMerge w:val="restart"/>
            <w:vAlign w:val="center"/>
          </w:tcPr>
          <w:p w14:paraId="6C0216D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27342B1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1766400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119B4463" w14:textId="77777777" w:rsidTr="009153C9">
        <w:trPr>
          <w:trHeight w:val="454"/>
        </w:trPr>
        <w:tc>
          <w:tcPr>
            <w:tcW w:w="2880" w:type="dxa"/>
            <w:vMerge/>
          </w:tcPr>
          <w:p w14:paraId="07285D5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29289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3AA2C63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511A0641" w14:textId="77777777" w:rsidTr="009153C9">
        <w:trPr>
          <w:trHeight w:val="454"/>
        </w:trPr>
        <w:tc>
          <w:tcPr>
            <w:tcW w:w="2880" w:type="dxa"/>
            <w:vMerge/>
          </w:tcPr>
          <w:p w14:paraId="0C9B4EF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D318B7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30C0020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387626AF" w14:textId="77777777" w:rsidTr="009153C9">
        <w:trPr>
          <w:trHeight w:val="454"/>
        </w:trPr>
        <w:tc>
          <w:tcPr>
            <w:tcW w:w="2880" w:type="dxa"/>
            <w:vMerge/>
          </w:tcPr>
          <w:p w14:paraId="6E6ECB4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B79FAB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01947C6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2CD12532" w14:textId="77777777" w:rsidTr="009153C9">
        <w:trPr>
          <w:trHeight w:val="454"/>
        </w:trPr>
        <w:tc>
          <w:tcPr>
            <w:tcW w:w="2880" w:type="dxa"/>
            <w:vMerge w:val="restart"/>
            <w:vAlign w:val="center"/>
          </w:tcPr>
          <w:p w14:paraId="27B6CD3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2AEA5F9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7C60E8D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22B0E771" w14:textId="77777777" w:rsidTr="009153C9">
        <w:trPr>
          <w:trHeight w:val="454"/>
        </w:trPr>
        <w:tc>
          <w:tcPr>
            <w:tcW w:w="2880" w:type="dxa"/>
            <w:vMerge/>
          </w:tcPr>
          <w:p w14:paraId="6E8CC5B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98982B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1B68E89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311EC6AF" w14:textId="77777777" w:rsidTr="009153C9">
        <w:trPr>
          <w:trHeight w:val="454"/>
        </w:trPr>
        <w:tc>
          <w:tcPr>
            <w:tcW w:w="2880" w:type="dxa"/>
            <w:vMerge/>
          </w:tcPr>
          <w:p w14:paraId="77AB9F0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E01E7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7A19214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211C22E5" w14:textId="77777777" w:rsidTr="009153C9">
        <w:trPr>
          <w:trHeight w:val="454"/>
        </w:trPr>
        <w:tc>
          <w:tcPr>
            <w:tcW w:w="2880" w:type="dxa"/>
            <w:vMerge/>
          </w:tcPr>
          <w:p w14:paraId="04B9076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95E06D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3739025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78730AF2" w14:textId="77777777" w:rsidTr="009153C9">
        <w:trPr>
          <w:trHeight w:val="454"/>
        </w:trPr>
        <w:tc>
          <w:tcPr>
            <w:tcW w:w="2880" w:type="dxa"/>
            <w:vMerge/>
          </w:tcPr>
          <w:p w14:paraId="4F7369C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9AD04A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1D9857F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0476F8D1" w14:textId="77777777" w:rsidTr="009153C9">
        <w:trPr>
          <w:trHeight w:val="454"/>
        </w:trPr>
        <w:tc>
          <w:tcPr>
            <w:tcW w:w="2880" w:type="dxa"/>
            <w:vMerge/>
          </w:tcPr>
          <w:p w14:paraId="7077E7E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308DB8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45DB2DC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3DBC8915" w14:textId="77777777" w:rsidTr="009153C9">
        <w:trPr>
          <w:trHeight w:val="454"/>
        </w:trPr>
        <w:tc>
          <w:tcPr>
            <w:tcW w:w="2880" w:type="dxa"/>
            <w:vMerge/>
          </w:tcPr>
          <w:p w14:paraId="63342A2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341741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610FFF2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1D3234C9" w14:textId="77777777" w:rsidTr="009153C9">
        <w:trPr>
          <w:trHeight w:val="454"/>
        </w:trPr>
        <w:tc>
          <w:tcPr>
            <w:tcW w:w="2880" w:type="dxa"/>
            <w:vMerge w:val="restart"/>
            <w:vAlign w:val="center"/>
          </w:tcPr>
          <w:p w14:paraId="04E3C58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311D3F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4A18319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191BC82D" w14:textId="77777777" w:rsidTr="009153C9">
        <w:trPr>
          <w:trHeight w:val="454"/>
        </w:trPr>
        <w:tc>
          <w:tcPr>
            <w:tcW w:w="2880" w:type="dxa"/>
            <w:vMerge/>
          </w:tcPr>
          <w:p w14:paraId="2A1FC3D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FA8A0C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232D3A2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5F419322" w14:textId="77777777" w:rsidTr="009153C9">
        <w:trPr>
          <w:trHeight w:val="454"/>
        </w:trPr>
        <w:tc>
          <w:tcPr>
            <w:tcW w:w="2880" w:type="dxa"/>
            <w:vMerge/>
          </w:tcPr>
          <w:p w14:paraId="59DB251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729B1E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259BA62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0590BB2F" w14:textId="77777777" w:rsidTr="009153C9">
        <w:trPr>
          <w:trHeight w:val="454"/>
        </w:trPr>
        <w:tc>
          <w:tcPr>
            <w:tcW w:w="2880" w:type="dxa"/>
            <w:vMerge/>
          </w:tcPr>
          <w:p w14:paraId="71B67A4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07F055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23FB950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383E4490" w14:textId="77777777" w:rsidTr="009153C9">
        <w:trPr>
          <w:trHeight w:val="454"/>
        </w:trPr>
        <w:tc>
          <w:tcPr>
            <w:tcW w:w="2880" w:type="dxa"/>
            <w:vMerge w:val="restart"/>
            <w:vAlign w:val="center"/>
          </w:tcPr>
          <w:p w14:paraId="1C69BB4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1F4344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729AD08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Java、oracle、SSH、天眼云镜agent等应用程序或组件，不存在与业务系统无关的组件和应用程序。</w:t>
            </w:r>
          </w:p>
        </w:tc>
      </w:tr>
      <w:tr w:rsidR="006E1EC7" w:rsidRPr="006E1EC7" w14:paraId="760C8889" w14:textId="77777777" w:rsidTr="009153C9">
        <w:trPr>
          <w:trHeight w:val="454"/>
        </w:trPr>
        <w:tc>
          <w:tcPr>
            <w:tcW w:w="2880" w:type="dxa"/>
            <w:vMerge/>
          </w:tcPr>
          <w:p w14:paraId="47D91A0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EC991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45EB7C4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-pantu命令，系统关闭了135、445等高危端口，仅开启了22、1521等端口。</w:t>
            </w:r>
          </w:p>
        </w:tc>
      </w:tr>
      <w:tr w:rsidR="006E1EC7" w:rsidRPr="006E1EC7" w14:paraId="6ECDE747" w14:textId="77777777" w:rsidTr="009153C9">
        <w:trPr>
          <w:trHeight w:val="454"/>
        </w:trPr>
        <w:tc>
          <w:tcPr>
            <w:tcW w:w="2880" w:type="dxa"/>
            <w:vMerge/>
          </w:tcPr>
          <w:p w14:paraId="59DEE58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719671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04954D9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2147AF65" w14:textId="77777777" w:rsidTr="009153C9">
        <w:trPr>
          <w:trHeight w:val="454"/>
        </w:trPr>
        <w:tc>
          <w:tcPr>
            <w:tcW w:w="2880" w:type="dxa"/>
            <w:vMerge/>
          </w:tcPr>
          <w:p w14:paraId="6C2E77B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DB2A68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59AB722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06BDC926" w14:textId="77777777" w:rsidTr="009153C9">
        <w:trPr>
          <w:trHeight w:val="454"/>
        </w:trPr>
        <w:tc>
          <w:tcPr>
            <w:tcW w:w="2880" w:type="dxa"/>
            <w:vMerge/>
          </w:tcPr>
          <w:p w14:paraId="56206C0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4DCA36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0F74967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07E0BE04" w14:textId="77777777" w:rsidTr="009153C9">
        <w:trPr>
          <w:trHeight w:val="454"/>
        </w:trPr>
        <w:tc>
          <w:tcPr>
            <w:tcW w:w="2880" w:type="dxa"/>
            <w:vMerge/>
          </w:tcPr>
          <w:p w14:paraId="39DA6FD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C00D44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16DBC35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5E2F199F" w14:textId="77777777" w:rsidTr="009153C9">
        <w:trPr>
          <w:trHeight w:val="454"/>
        </w:trPr>
        <w:tc>
          <w:tcPr>
            <w:tcW w:w="2880" w:type="dxa"/>
            <w:vAlign w:val="center"/>
          </w:tcPr>
          <w:p w14:paraId="53E64CC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451C90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73E974B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5FFFA9A4" w14:textId="77777777" w:rsidTr="009153C9">
        <w:trPr>
          <w:trHeight w:val="454"/>
        </w:trPr>
        <w:tc>
          <w:tcPr>
            <w:tcW w:w="2880" w:type="dxa"/>
            <w:vAlign w:val="center"/>
          </w:tcPr>
          <w:p w14:paraId="4FF6C8E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4985D4C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2E3FC89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27662753" w14:textId="77777777" w:rsidTr="009153C9">
        <w:trPr>
          <w:trHeight w:val="454"/>
        </w:trPr>
        <w:tc>
          <w:tcPr>
            <w:tcW w:w="2880" w:type="dxa"/>
            <w:vMerge w:val="restart"/>
            <w:vAlign w:val="center"/>
          </w:tcPr>
          <w:p w14:paraId="6E1BCF6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3BF129B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2DDA366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2700F613" w14:textId="77777777" w:rsidTr="009153C9">
        <w:trPr>
          <w:trHeight w:val="454"/>
        </w:trPr>
        <w:tc>
          <w:tcPr>
            <w:tcW w:w="2880" w:type="dxa"/>
            <w:vMerge/>
          </w:tcPr>
          <w:p w14:paraId="14FF521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1FC823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6F1C2D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7914C238" w14:textId="77777777" w:rsidTr="009153C9">
        <w:trPr>
          <w:trHeight w:val="454"/>
        </w:trPr>
        <w:tc>
          <w:tcPr>
            <w:tcW w:w="2880" w:type="dxa"/>
            <w:vMerge w:val="restart"/>
            <w:vAlign w:val="center"/>
          </w:tcPr>
          <w:p w14:paraId="6AECFA4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2049C17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4890E10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1D4179C4" w14:textId="77777777" w:rsidTr="009153C9">
        <w:trPr>
          <w:trHeight w:val="454"/>
        </w:trPr>
        <w:tc>
          <w:tcPr>
            <w:tcW w:w="2880" w:type="dxa"/>
            <w:vMerge/>
          </w:tcPr>
          <w:p w14:paraId="2C6BDCE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106357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263D6B1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0235669C" w14:textId="77777777" w:rsidTr="009153C9">
        <w:trPr>
          <w:trHeight w:val="454"/>
        </w:trPr>
        <w:tc>
          <w:tcPr>
            <w:tcW w:w="2880" w:type="dxa"/>
            <w:vMerge w:val="restart"/>
            <w:vAlign w:val="center"/>
          </w:tcPr>
          <w:p w14:paraId="73E9211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51A6E40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0A87438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2C0738D1" w14:textId="77777777" w:rsidTr="009153C9">
        <w:trPr>
          <w:trHeight w:val="454"/>
        </w:trPr>
        <w:tc>
          <w:tcPr>
            <w:tcW w:w="2880" w:type="dxa"/>
            <w:vMerge/>
          </w:tcPr>
          <w:p w14:paraId="55AE31B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6B6C29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7C538AF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196DC103" w14:textId="77777777" w:rsidTr="009153C9">
        <w:trPr>
          <w:trHeight w:val="454"/>
        </w:trPr>
        <w:tc>
          <w:tcPr>
            <w:tcW w:w="2880" w:type="dxa"/>
            <w:vMerge/>
          </w:tcPr>
          <w:p w14:paraId="2C1B72F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416E4D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6D560E4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服务器采用集群方式部署，保证系统的高可用性。</w:t>
            </w:r>
          </w:p>
        </w:tc>
      </w:tr>
      <w:tr w:rsidR="006E1EC7" w:rsidRPr="006E1EC7" w14:paraId="0E2429B6" w14:textId="77777777" w:rsidTr="009153C9">
        <w:trPr>
          <w:trHeight w:val="454"/>
        </w:trPr>
        <w:tc>
          <w:tcPr>
            <w:tcW w:w="2880" w:type="dxa"/>
            <w:vMerge w:val="restart"/>
            <w:vAlign w:val="center"/>
          </w:tcPr>
          <w:p w14:paraId="22924B0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6156566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483E03C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2669039D" w14:textId="77777777" w:rsidTr="009153C9">
        <w:trPr>
          <w:trHeight w:val="454"/>
        </w:trPr>
        <w:tc>
          <w:tcPr>
            <w:tcW w:w="2880" w:type="dxa"/>
            <w:vMerge/>
          </w:tcPr>
          <w:p w14:paraId="1C60EFF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DE320E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1D7180D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25BC5E67"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467E4A04" w14:textId="4A5002AF"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91. BI集群2节点2</w:t>
      </w:r>
    </w:p>
    <w:tbl>
      <w:tblPr>
        <w:tblStyle w:val="5b"/>
        <w:tblW w:w="0" w:type="auto"/>
        <w:tblLook w:val="04A0" w:firstRow="1" w:lastRow="0" w:firstColumn="1" w:lastColumn="0" w:noHBand="0" w:noVBand="1"/>
      </w:tblPr>
      <w:tblGrid>
        <w:gridCol w:w="2706"/>
        <w:gridCol w:w="2720"/>
        <w:gridCol w:w="2870"/>
      </w:tblGrid>
      <w:tr w:rsidR="006E1EC7" w:rsidRPr="006E1EC7" w14:paraId="674E9330" w14:textId="77777777" w:rsidTr="009153C9">
        <w:trPr>
          <w:trHeight w:val="454"/>
        </w:trPr>
        <w:tc>
          <w:tcPr>
            <w:tcW w:w="2880" w:type="dxa"/>
            <w:shd w:val="clear" w:color="auto" w:fill="7D7D7D"/>
            <w:vAlign w:val="center"/>
          </w:tcPr>
          <w:p w14:paraId="75EA68E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3CC80E0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61CF431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51064B69" w14:textId="77777777" w:rsidTr="009153C9">
        <w:trPr>
          <w:trHeight w:val="454"/>
        </w:trPr>
        <w:tc>
          <w:tcPr>
            <w:tcW w:w="2880" w:type="dxa"/>
            <w:vMerge w:val="restart"/>
            <w:vAlign w:val="center"/>
          </w:tcPr>
          <w:p w14:paraId="4C71889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3A9278E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2035F50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0441C165" w14:textId="77777777" w:rsidTr="009153C9">
        <w:trPr>
          <w:trHeight w:val="454"/>
        </w:trPr>
        <w:tc>
          <w:tcPr>
            <w:tcW w:w="2880" w:type="dxa"/>
            <w:vMerge/>
          </w:tcPr>
          <w:p w14:paraId="7987DF9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C9AC6D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08CB8F3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40212C87" w14:textId="77777777" w:rsidTr="009153C9">
        <w:trPr>
          <w:trHeight w:val="454"/>
        </w:trPr>
        <w:tc>
          <w:tcPr>
            <w:tcW w:w="2880" w:type="dxa"/>
            <w:vMerge/>
          </w:tcPr>
          <w:p w14:paraId="69A4EAB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6CCB8E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26DE7AF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4217109F" w14:textId="77777777" w:rsidTr="009153C9">
        <w:trPr>
          <w:trHeight w:val="454"/>
        </w:trPr>
        <w:tc>
          <w:tcPr>
            <w:tcW w:w="2880" w:type="dxa"/>
            <w:vMerge/>
          </w:tcPr>
          <w:p w14:paraId="53B6111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ABB1F6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47AFE5F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6B4454B6" w14:textId="77777777" w:rsidTr="009153C9">
        <w:trPr>
          <w:trHeight w:val="454"/>
        </w:trPr>
        <w:tc>
          <w:tcPr>
            <w:tcW w:w="2880" w:type="dxa"/>
            <w:vMerge w:val="restart"/>
            <w:vAlign w:val="center"/>
          </w:tcPr>
          <w:p w14:paraId="09E58B5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461E56F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14FA8EC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774771BF" w14:textId="77777777" w:rsidTr="009153C9">
        <w:trPr>
          <w:trHeight w:val="454"/>
        </w:trPr>
        <w:tc>
          <w:tcPr>
            <w:tcW w:w="2880" w:type="dxa"/>
            <w:vMerge/>
          </w:tcPr>
          <w:p w14:paraId="3772C3F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8D4289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0E26884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27BF29FB" w14:textId="77777777" w:rsidTr="009153C9">
        <w:trPr>
          <w:trHeight w:val="454"/>
        </w:trPr>
        <w:tc>
          <w:tcPr>
            <w:tcW w:w="2880" w:type="dxa"/>
            <w:vMerge/>
          </w:tcPr>
          <w:p w14:paraId="0AE397B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83EF29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01EE22F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6BC1356B" w14:textId="77777777" w:rsidTr="009153C9">
        <w:trPr>
          <w:trHeight w:val="454"/>
        </w:trPr>
        <w:tc>
          <w:tcPr>
            <w:tcW w:w="2880" w:type="dxa"/>
            <w:vMerge/>
          </w:tcPr>
          <w:p w14:paraId="6BBA3F0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310CCE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1691A05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4BE569A6" w14:textId="77777777" w:rsidTr="009153C9">
        <w:trPr>
          <w:trHeight w:val="454"/>
        </w:trPr>
        <w:tc>
          <w:tcPr>
            <w:tcW w:w="2880" w:type="dxa"/>
            <w:vMerge/>
          </w:tcPr>
          <w:p w14:paraId="6E2B47D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D6F508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0271340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09EED9C5" w14:textId="77777777" w:rsidTr="009153C9">
        <w:trPr>
          <w:trHeight w:val="454"/>
        </w:trPr>
        <w:tc>
          <w:tcPr>
            <w:tcW w:w="2880" w:type="dxa"/>
            <w:vMerge/>
          </w:tcPr>
          <w:p w14:paraId="3B12EA3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FB0E3F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2026C20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03CB4E7C" w14:textId="77777777" w:rsidTr="009153C9">
        <w:trPr>
          <w:trHeight w:val="454"/>
        </w:trPr>
        <w:tc>
          <w:tcPr>
            <w:tcW w:w="2880" w:type="dxa"/>
            <w:vMerge/>
          </w:tcPr>
          <w:p w14:paraId="2B250FC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7DAAAB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2AD335F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5A38428A" w14:textId="77777777" w:rsidTr="009153C9">
        <w:trPr>
          <w:trHeight w:val="454"/>
        </w:trPr>
        <w:tc>
          <w:tcPr>
            <w:tcW w:w="2880" w:type="dxa"/>
            <w:vMerge w:val="restart"/>
            <w:vAlign w:val="center"/>
          </w:tcPr>
          <w:p w14:paraId="298E8C2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5CA40C0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1C6E9AE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288E0A3D" w14:textId="77777777" w:rsidTr="009153C9">
        <w:trPr>
          <w:trHeight w:val="454"/>
        </w:trPr>
        <w:tc>
          <w:tcPr>
            <w:tcW w:w="2880" w:type="dxa"/>
            <w:vMerge/>
          </w:tcPr>
          <w:p w14:paraId="3B5D86B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E0516F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744F7D7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6D654BEE" w14:textId="77777777" w:rsidTr="009153C9">
        <w:trPr>
          <w:trHeight w:val="454"/>
        </w:trPr>
        <w:tc>
          <w:tcPr>
            <w:tcW w:w="2880" w:type="dxa"/>
            <w:vMerge/>
          </w:tcPr>
          <w:p w14:paraId="6C2B9A4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FCB7B8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1C4DBD5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664FE6F4" w14:textId="77777777" w:rsidTr="009153C9">
        <w:trPr>
          <w:trHeight w:val="454"/>
        </w:trPr>
        <w:tc>
          <w:tcPr>
            <w:tcW w:w="2880" w:type="dxa"/>
            <w:vMerge/>
          </w:tcPr>
          <w:p w14:paraId="621ED26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37BD89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51312B1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15AE2859" w14:textId="77777777" w:rsidTr="009153C9">
        <w:trPr>
          <w:trHeight w:val="454"/>
        </w:trPr>
        <w:tc>
          <w:tcPr>
            <w:tcW w:w="2880" w:type="dxa"/>
            <w:vMerge w:val="restart"/>
            <w:vAlign w:val="center"/>
          </w:tcPr>
          <w:p w14:paraId="225BFC4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3DEAF1C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79498CD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Java、oracle、SSH、天眼云镜agent等应用程序或组件，不存在与业务系统无关的组件和应用程序。</w:t>
            </w:r>
          </w:p>
        </w:tc>
      </w:tr>
      <w:tr w:rsidR="006E1EC7" w:rsidRPr="006E1EC7" w14:paraId="751547C6" w14:textId="77777777" w:rsidTr="009153C9">
        <w:trPr>
          <w:trHeight w:val="454"/>
        </w:trPr>
        <w:tc>
          <w:tcPr>
            <w:tcW w:w="2880" w:type="dxa"/>
            <w:vMerge/>
          </w:tcPr>
          <w:p w14:paraId="554E900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1F786F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5001EE0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-pantu命令，系统关闭了135、445等高危端口，仅开启了22、1521等端口。</w:t>
            </w:r>
          </w:p>
        </w:tc>
      </w:tr>
      <w:tr w:rsidR="006E1EC7" w:rsidRPr="006E1EC7" w14:paraId="0BAF3820" w14:textId="77777777" w:rsidTr="009153C9">
        <w:trPr>
          <w:trHeight w:val="454"/>
        </w:trPr>
        <w:tc>
          <w:tcPr>
            <w:tcW w:w="2880" w:type="dxa"/>
            <w:vMerge/>
          </w:tcPr>
          <w:p w14:paraId="4C6F70D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A48AFF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019351A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010261F7" w14:textId="77777777" w:rsidTr="009153C9">
        <w:trPr>
          <w:trHeight w:val="454"/>
        </w:trPr>
        <w:tc>
          <w:tcPr>
            <w:tcW w:w="2880" w:type="dxa"/>
            <w:vMerge/>
          </w:tcPr>
          <w:p w14:paraId="5C08E4A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C39263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177BBCB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5CFC40FF" w14:textId="77777777" w:rsidTr="009153C9">
        <w:trPr>
          <w:trHeight w:val="454"/>
        </w:trPr>
        <w:tc>
          <w:tcPr>
            <w:tcW w:w="2880" w:type="dxa"/>
            <w:vMerge/>
          </w:tcPr>
          <w:p w14:paraId="5374F2C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892C96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42449B0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1458B7E7" w14:textId="77777777" w:rsidTr="009153C9">
        <w:trPr>
          <w:trHeight w:val="454"/>
        </w:trPr>
        <w:tc>
          <w:tcPr>
            <w:tcW w:w="2880" w:type="dxa"/>
            <w:vMerge/>
          </w:tcPr>
          <w:p w14:paraId="54564E3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E03EDE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47C965F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630429B8" w14:textId="77777777" w:rsidTr="009153C9">
        <w:trPr>
          <w:trHeight w:val="454"/>
        </w:trPr>
        <w:tc>
          <w:tcPr>
            <w:tcW w:w="2880" w:type="dxa"/>
            <w:vAlign w:val="center"/>
          </w:tcPr>
          <w:p w14:paraId="2A93DB3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054E36C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24977F8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61C2DB77" w14:textId="77777777" w:rsidTr="009153C9">
        <w:trPr>
          <w:trHeight w:val="454"/>
        </w:trPr>
        <w:tc>
          <w:tcPr>
            <w:tcW w:w="2880" w:type="dxa"/>
            <w:vAlign w:val="center"/>
          </w:tcPr>
          <w:p w14:paraId="31C1633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630819F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48D9ACB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11D4F1C5" w14:textId="77777777" w:rsidTr="009153C9">
        <w:trPr>
          <w:trHeight w:val="454"/>
        </w:trPr>
        <w:tc>
          <w:tcPr>
            <w:tcW w:w="2880" w:type="dxa"/>
            <w:vMerge w:val="restart"/>
            <w:vAlign w:val="center"/>
          </w:tcPr>
          <w:p w14:paraId="0B6A43E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06BC402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7EF4D67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632E234A" w14:textId="77777777" w:rsidTr="009153C9">
        <w:trPr>
          <w:trHeight w:val="454"/>
        </w:trPr>
        <w:tc>
          <w:tcPr>
            <w:tcW w:w="2880" w:type="dxa"/>
            <w:vMerge/>
          </w:tcPr>
          <w:p w14:paraId="314BD85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5B6C61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0FDB17D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1ABB624A" w14:textId="77777777" w:rsidTr="009153C9">
        <w:trPr>
          <w:trHeight w:val="454"/>
        </w:trPr>
        <w:tc>
          <w:tcPr>
            <w:tcW w:w="2880" w:type="dxa"/>
            <w:vMerge w:val="restart"/>
            <w:vAlign w:val="center"/>
          </w:tcPr>
          <w:p w14:paraId="7C0CB0B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0DE4265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04A075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2C619B3E" w14:textId="77777777" w:rsidTr="009153C9">
        <w:trPr>
          <w:trHeight w:val="454"/>
        </w:trPr>
        <w:tc>
          <w:tcPr>
            <w:tcW w:w="2880" w:type="dxa"/>
            <w:vMerge/>
          </w:tcPr>
          <w:p w14:paraId="21B673C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F8514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5F6E7A9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3E1CCA7B" w14:textId="77777777" w:rsidTr="009153C9">
        <w:trPr>
          <w:trHeight w:val="454"/>
        </w:trPr>
        <w:tc>
          <w:tcPr>
            <w:tcW w:w="2880" w:type="dxa"/>
            <w:vMerge w:val="restart"/>
            <w:vAlign w:val="center"/>
          </w:tcPr>
          <w:p w14:paraId="378D6FB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4802AEC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29F8854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44A71DAC" w14:textId="77777777" w:rsidTr="009153C9">
        <w:trPr>
          <w:trHeight w:val="454"/>
        </w:trPr>
        <w:tc>
          <w:tcPr>
            <w:tcW w:w="2880" w:type="dxa"/>
            <w:vMerge/>
          </w:tcPr>
          <w:p w14:paraId="7190AF8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6AB3FB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02B714D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345F0596" w14:textId="77777777" w:rsidTr="009153C9">
        <w:trPr>
          <w:trHeight w:val="454"/>
        </w:trPr>
        <w:tc>
          <w:tcPr>
            <w:tcW w:w="2880" w:type="dxa"/>
            <w:vMerge/>
          </w:tcPr>
          <w:p w14:paraId="5A2A37B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0A8250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6DA029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服务器采用集群方式部署，保证系统的高可用性。</w:t>
            </w:r>
          </w:p>
        </w:tc>
      </w:tr>
      <w:tr w:rsidR="006E1EC7" w:rsidRPr="006E1EC7" w14:paraId="1F969F13" w14:textId="77777777" w:rsidTr="009153C9">
        <w:trPr>
          <w:trHeight w:val="454"/>
        </w:trPr>
        <w:tc>
          <w:tcPr>
            <w:tcW w:w="2880" w:type="dxa"/>
            <w:vMerge w:val="restart"/>
            <w:vAlign w:val="center"/>
          </w:tcPr>
          <w:p w14:paraId="3C6625A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35BE7F0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681C452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479AEBD0" w14:textId="77777777" w:rsidTr="009153C9">
        <w:trPr>
          <w:trHeight w:val="454"/>
        </w:trPr>
        <w:tc>
          <w:tcPr>
            <w:tcW w:w="2880" w:type="dxa"/>
            <w:vMerge/>
          </w:tcPr>
          <w:p w14:paraId="7061599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1B5FC5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1D9DBE5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1D5561DB"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6F97D97C" w14:textId="2FF4600E"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92. XD1节点1</w:t>
      </w:r>
    </w:p>
    <w:tbl>
      <w:tblPr>
        <w:tblStyle w:val="5b"/>
        <w:tblW w:w="0" w:type="auto"/>
        <w:tblLook w:val="04A0" w:firstRow="1" w:lastRow="0" w:firstColumn="1" w:lastColumn="0" w:noHBand="0" w:noVBand="1"/>
      </w:tblPr>
      <w:tblGrid>
        <w:gridCol w:w="2706"/>
        <w:gridCol w:w="2720"/>
        <w:gridCol w:w="2870"/>
      </w:tblGrid>
      <w:tr w:rsidR="006E1EC7" w:rsidRPr="006E1EC7" w14:paraId="70D9136E" w14:textId="77777777" w:rsidTr="009153C9">
        <w:trPr>
          <w:trHeight w:val="454"/>
        </w:trPr>
        <w:tc>
          <w:tcPr>
            <w:tcW w:w="2880" w:type="dxa"/>
            <w:shd w:val="clear" w:color="auto" w:fill="7D7D7D"/>
            <w:vAlign w:val="center"/>
          </w:tcPr>
          <w:p w14:paraId="2F7F5C7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440B02C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7576FD1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6A90D50D" w14:textId="77777777" w:rsidTr="009153C9">
        <w:trPr>
          <w:trHeight w:val="454"/>
        </w:trPr>
        <w:tc>
          <w:tcPr>
            <w:tcW w:w="2880" w:type="dxa"/>
            <w:vMerge w:val="restart"/>
            <w:vAlign w:val="center"/>
          </w:tcPr>
          <w:p w14:paraId="52CB515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5CFBF2C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489DD8B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69BB424E" w14:textId="77777777" w:rsidTr="009153C9">
        <w:trPr>
          <w:trHeight w:val="454"/>
        </w:trPr>
        <w:tc>
          <w:tcPr>
            <w:tcW w:w="2880" w:type="dxa"/>
            <w:vMerge/>
          </w:tcPr>
          <w:p w14:paraId="514A405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8943E8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5A2F757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5973E5EB" w14:textId="77777777" w:rsidTr="009153C9">
        <w:trPr>
          <w:trHeight w:val="454"/>
        </w:trPr>
        <w:tc>
          <w:tcPr>
            <w:tcW w:w="2880" w:type="dxa"/>
            <w:vMerge/>
          </w:tcPr>
          <w:p w14:paraId="4FEB9AE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CA17CD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7A3EE21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3C65E400" w14:textId="77777777" w:rsidTr="009153C9">
        <w:trPr>
          <w:trHeight w:val="454"/>
        </w:trPr>
        <w:tc>
          <w:tcPr>
            <w:tcW w:w="2880" w:type="dxa"/>
            <w:vMerge/>
          </w:tcPr>
          <w:p w14:paraId="4E483B5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4186F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786E595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59AA20E9" w14:textId="77777777" w:rsidTr="009153C9">
        <w:trPr>
          <w:trHeight w:val="454"/>
        </w:trPr>
        <w:tc>
          <w:tcPr>
            <w:tcW w:w="2880" w:type="dxa"/>
            <w:vMerge w:val="restart"/>
            <w:vAlign w:val="center"/>
          </w:tcPr>
          <w:p w14:paraId="2BE8B0D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18D4DD9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3946514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56A48DC8" w14:textId="77777777" w:rsidTr="009153C9">
        <w:trPr>
          <w:trHeight w:val="454"/>
        </w:trPr>
        <w:tc>
          <w:tcPr>
            <w:tcW w:w="2880" w:type="dxa"/>
            <w:vMerge/>
          </w:tcPr>
          <w:p w14:paraId="6EBD62F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28B3D4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62BBB89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35AFA14D" w14:textId="77777777" w:rsidTr="009153C9">
        <w:trPr>
          <w:trHeight w:val="454"/>
        </w:trPr>
        <w:tc>
          <w:tcPr>
            <w:tcW w:w="2880" w:type="dxa"/>
            <w:vMerge/>
          </w:tcPr>
          <w:p w14:paraId="01E01C3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DA6DBF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5551943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10E737F6" w14:textId="77777777" w:rsidTr="009153C9">
        <w:trPr>
          <w:trHeight w:val="454"/>
        </w:trPr>
        <w:tc>
          <w:tcPr>
            <w:tcW w:w="2880" w:type="dxa"/>
            <w:vMerge/>
          </w:tcPr>
          <w:p w14:paraId="2DCBDDF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10F222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3C9DE85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1252126B" w14:textId="77777777" w:rsidTr="009153C9">
        <w:trPr>
          <w:trHeight w:val="454"/>
        </w:trPr>
        <w:tc>
          <w:tcPr>
            <w:tcW w:w="2880" w:type="dxa"/>
            <w:vMerge/>
          </w:tcPr>
          <w:p w14:paraId="115A9BF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C1DB35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7A75BFF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49019889" w14:textId="77777777" w:rsidTr="009153C9">
        <w:trPr>
          <w:trHeight w:val="454"/>
        </w:trPr>
        <w:tc>
          <w:tcPr>
            <w:tcW w:w="2880" w:type="dxa"/>
            <w:vMerge/>
          </w:tcPr>
          <w:p w14:paraId="7199427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F971CB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0335FB9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75C6CBF3" w14:textId="77777777" w:rsidTr="009153C9">
        <w:trPr>
          <w:trHeight w:val="454"/>
        </w:trPr>
        <w:tc>
          <w:tcPr>
            <w:tcW w:w="2880" w:type="dxa"/>
            <w:vMerge/>
          </w:tcPr>
          <w:p w14:paraId="5D45A0F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33C91A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55AD55F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1AEF8D17" w14:textId="77777777" w:rsidTr="009153C9">
        <w:trPr>
          <w:trHeight w:val="454"/>
        </w:trPr>
        <w:tc>
          <w:tcPr>
            <w:tcW w:w="2880" w:type="dxa"/>
            <w:vMerge w:val="restart"/>
            <w:vAlign w:val="center"/>
          </w:tcPr>
          <w:p w14:paraId="668B1B7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01A99D8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630D93E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49D027E6" w14:textId="77777777" w:rsidTr="009153C9">
        <w:trPr>
          <w:trHeight w:val="454"/>
        </w:trPr>
        <w:tc>
          <w:tcPr>
            <w:tcW w:w="2880" w:type="dxa"/>
            <w:vMerge/>
          </w:tcPr>
          <w:p w14:paraId="7304629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A469C9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51F1F1A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531F7608" w14:textId="77777777" w:rsidTr="009153C9">
        <w:trPr>
          <w:trHeight w:val="454"/>
        </w:trPr>
        <w:tc>
          <w:tcPr>
            <w:tcW w:w="2880" w:type="dxa"/>
            <w:vMerge/>
          </w:tcPr>
          <w:p w14:paraId="51977E0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BCB3D8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7F03E2C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2437C926" w14:textId="77777777" w:rsidTr="009153C9">
        <w:trPr>
          <w:trHeight w:val="454"/>
        </w:trPr>
        <w:tc>
          <w:tcPr>
            <w:tcW w:w="2880" w:type="dxa"/>
            <w:vMerge/>
          </w:tcPr>
          <w:p w14:paraId="7900026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069CA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457E957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6F055996" w14:textId="77777777" w:rsidTr="009153C9">
        <w:trPr>
          <w:trHeight w:val="454"/>
        </w:trPr>
        <w:tc>
          <w:tcPr>
            <w:tcW w:w="2880" w:type="dxa"/>
            <w:vMerge w:val="restart"/>
            <w:vAlign w:val="center"/>
          </w:tcPr>
          <w:p w14:paraId="0B2C7A0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4451C2A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0FA6047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Java、oracle、SSH、天眼云镜agent等应用程序或组件，不存在与业务系统无关的组件和应用程序。</w:t>
            </w:r>
          </w:p>
        </w:tc>
      </w:tr>
      <w:tr w:rsidR="006E1EC7" w:rsidRPr="006E1EC7" w14:paraId="2683610E" w14:textId="77777777" w:rsidTr="009153C9">
        <w:trPr>
          <w:trHeight w:val="454"/>
        </w:trPr>
        <w:tc>
          <w:tcPr>
            <w:tcW w:w="2880" w:type="dxa"/>
            <w:vMerge/>
          </w:tcPr>
          <w:p w14:paraId="3B4AB6F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C5A1C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67F4699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-pantu命令，系统关闭了135、445等高危端口，仅开启了22、1521等端口。</w:t>
            </w:r>
          </w:p>
        </w:tc>
      </w:tr>
      <w:tr w:rsidR="006E1EC7" w:rsidRPr="006E1EC7" w14:paraId="610AFC89" w14:textId="77777777" w:rsidTr="009153C9">
        <w:trPr>
          <w:trHeight w:val="454"/>
        </w:trPr>
        <w:tc>
          <w:tcPr>
            <w:tcW w:w="2880" w:type="dxa"/>
            <w:vMerge/>
          </w:tcPr>
          <w:p w14:paraId="192F2D7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1EF8D0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1E02809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3916D442" w14:textId="77777777" w:rsidTr="009153C9">
        <w:trPr>
          <w:trHeight w:val="454"/>
        </w:trPr>
        <w:tc>
          <w:tcPr>
            <w:tcW w:w="2880" w:type="dxa"/>
            <w:vMerge/>
          </w:tcPr>
          <w:p w14:paraId="7D87070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024BF8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5CD3815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417D0F0B" w14:textId="77777777" w:rsidTr="009153C9">
        <w:trPr>
          <w:trHeight w:val="454"/>
        </w:trPr>
        <w:tc>
          <w:tcPr>
            <w:tcW w:w="2880" w:type="dxa"/>
            <w:vMerge/>
          </w:tcPr>
          <w:p w14:paraId="3BD9AB0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88367E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5436483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3484F9AB" w14:textId="77777777" w:rsidTr="009153C9">
        <w:trPr>
          <w:trHeight w:val="454"/>
        </w:trPr>
        <w:tc>
          <w:tcPr>
            <w:tcW w:w="2880" w:type="dxa"/>
            <w:vMerge/>
          </w:tcPr>
          <w:p w14:paraId="75B6E12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3E86BF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068196D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063B3EED" w14:textId="77777777" w:rsidTr="009153C9">
        <w:trPr>
          <w:trHeight w:val="454"/>
        </w:trPr>
        <w:tc>
          <w:tcPr>
            <w:tcW w:w="2880" w:type="dxa"/>
            <w:vAlign w:val="center"/>
          </w:tcPr>
          <w:p w14:paraId="6C6AF21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5DD6DF9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174D296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7006105A" w14:textId="77777777" w:rsidTr="009153C9">
        <w:trPr>
          <w:trHeight w:val="454"/>
        </w:trPr>
        <w:tc>
          <w:tcPr>
            <w:tcW w:w="2880" w:type="dxa"/>
            <w:vAlign w:val="center"/>
          </w:tcPr>
          <w:p w14:paraId="29E9B50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05D2D0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03A1C4C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4168801F" w14:textId="77777777" w:rsidTr="009153C9">
        <w:trPr>
          <w:trHeight w:val="454"/>
        </w:trPr>
        <w:tc>
          <w:tcPr>
            <w:tcW w:w="2880" w:type="dxa"/>
            <w:vMerge w:val="restart"/>
            <w:vAlign w:val="center"/>
          </w:tcPr>
          <w:p w14:paraId="33AE50A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41589ED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7FD249D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51684CC9" w14:textId="77777777" w:rsidTr="009153C9">
        <w:trPr>
          <w:trHeight w:val="454"/>
        </w:trPr>
        <w:tc>
          <w:tcPr>
            <w:tcW w:w="2880" w:type="dxa"/>
            <w:vMerge/>
          </w:tcPr>
          <w:p w14:paraId="6108013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B22D68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528B9F3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34080A76" w14:textId="77777777" w:rsidTr="009153C9">
        <w:trPr>
          <w:trHeight w:val="454"/>
        </w:trPr>
        <w:tc>
          <w:tcPr>
            <w:tcW w:w="2880" w:type="dxa"/>
            <w:vMerge w:val="restart"/>
            <w:vAlign w:val="center"/>
          </w:tcPr>
          <w:p w14:paraId="2956974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79F5897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5BA716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0890BC5D" w14:textId="77777777" w:rsidTr="009153C9">
        <w:trPr>
          <w:trHeight w:val="454"/>
        </w:trPr>
        <w:tc>
          <w:tcPr>
            <w:tcW w:w="2880" w:type="dxa"/>
            <w:vMerge/>
          </w:tcPr>
          <w:p w14:paraId="338625F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C6C1B9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1A6AA6E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59C3FB19" w14:textId="77777777" w:rsidTr="009153C9">
        <w:trPr>
          <w:trHeight w:val="454"/>
        </w:trPr>
        <w:tc>
          <w:tcPr>
            <w:tcW w:w="2880" w:type="dxa"/>
            <w:vMerge w:val="restart"/>
            <w:vAlign w:val="center"/>
          </w:tcPr>
          <w:p w14:paraId="3396FF3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42C9F37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588DFA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79B25B85" w14:textId="77777777" w:rsidTr="009153C9">
        <w:trPr>
          <w:trHeight w:val="454"/>
        </w:trPr>
        <w:tc>
          <w:tcPr>
            <w:tcW w:w="2880" w:type="dxa"/>
            <w:vMerge/>
          </w:tcPr>
          <w:p w14:paraId="4E84CAF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76C551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7209B6A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7D9BD3B4" w14:textId="77777777" w:rsidTr="009153C9">
        <w:trPr>
          <w:trHeight w:val="454"/>
        </w:trPr>
        <w:tc>
          <w:tcPr>
            <w:tcW w:w="2880" w:type="dxa"/>
            <w:vMerge/>
          </w:tcPr>
          <w:p w14:paraId="4A6DF89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7E5F19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4B725E6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服务器采用集群方式部署，保证系统的高可用性。</w:t>
            </w:r>
          </w:p>
        </w:tc>
      </w:tr>
      <w:tr w:rsidR="006E1EC7" w:rsidRPr="006E1EC7" w14:paraId="73490379" w14:textId="77777777" w:rsidTr="009153C9">
        <w:trPr>
          <w:trHeight w:val="454"/>
        </w:trPr>
        <w:tc>
          <w:tcPr>
            <w:tcW w:w="2880" w:type="dxa"/>
            <w:vMerge w:val="restart"/>
            <w:vAlign w:val="center"/>
          </w:tcPr>
          <w:p w14:paraId="5E15952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7D06ECD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0DB852B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65DEEB77" w14:textId="77777777" w:rsidTr="009153C9">
        <w:trPr>
          <w:trHeight w:val="454"/>
        </w:trPr>
        <w:tc>
          <w:tcPr>
            <w:tcW w:w="2880" w:type="dxa"/>
            <w:vMerge/>
          </w:tcPr>
          <w:p w14:paraId="53173B7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D51C7B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0567456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33FC2D04"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6C57C4CC" w14:textId="587AA914"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93. XD1节点2</w:t>
      </w:r>
    </w:p>
    <w:tbl>
      <w:tblPr>
        <w:tblStyle w:val="5b"/>
        <w:tblW w:w="0" w:type="auto"/>
        <w:tblLook w:val="04A0" w:firstRow="1" w:lastRow="0" w:firstColumn="1" w:lastColumn="0" w:noHBand="0" w:noVBand="1"/>
      </w:tblPr>
      <w:tblGrid>
        <w:gridCol w:w="2706"/>
        <w:gridCol w:w="2720"/>
        <w:gridCol w:w="2870"/>
      </w:tblGrid>
      <w:tr w:rsidR="006E1EC7" w:rsidRPr="006E1EC7" w14:paraId="63CFD7AE" w14:textId="77777777" w:rsidTr="009153C9">
        <w:trPr>
          <w:trHeight w:val="454"/>
        </w:trPr>
        <w:tc>
          <w:tcPr>
            <w:tcW w:w="2880" w:type="dxa"/>
            <w:shd w:val="clear" w:color="auto" w:fill="7D7D7D"/>
            <w:vAlign w:val="center"/>
          </w:tcPr>
          <w:p w14:paraId="7E25B7D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080AF5D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27863C9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7AFA8719" w14:textId="77777777" w:rsidTr="009153C9">
        <w:trPr>
          <w:trHeight w:val="454"/>
        </w:trPr>
        <w:tc>
          <w:tcPr>
            <w:tcW w:w="2880" w:type="dxa"/>
            <w:vMerge w:val="restart"/>
            <w:vAlign w:val="center"/>
          </w:tcPr>
          <w:p w14:paraId="3792121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79CCDB1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42FCE56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424BE830" w14:textId="77777777" w:rsidTr="009153C9">
        <w:trPr>
          <w:trHeight w:val="454"/>
        </w:trPr>
        <w:tc>
          <w:tcPr>
            <w:tcW w:w="2880" w:type="dxa"/>
            <w:vMerge/>
          </w:tcPr>
          <w:p w14:paraId="781DB7A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71A648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3A90063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779EDDC1" w14:textId="77777777" w:rsidTr="009153C9">
        <w:trPr>
          <w:trHeight w:val="454"/>
        </w:trPr>
        <w:tc>
          <w:tcPr>
            <w:tcW w:w="2880" w:type="dxa"/>
            <w:vMerge/>
          </w:tcPr>
          <w:p w14:paraId="751762B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D32C1D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3F42901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7EF07B47" w14:textId="77777777" w:rsidTr="009153C9">
        <w:trPr>
          <w:trHeight w:val="454"/>
        </w:trPr>
        <w:tc>
          <w:tcPr>
            <w:tcW w:w="2880" w:type="dxa"/>
            <w:vMerge/>
          </w:tcPr>
          <w:p w14:paraId="24AE2AA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8A8088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715C59D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0A241B5F" w14:textId="77777777" w:rsidTr="009153C9">
        <w:trPr>
          <w:trHeight w:val="454"/>
        </w:trPr>
        <w:tc>
          <w:tcPr>
            <w:tcW w:w="2880" w:type="dxa"/>
            <w:vMerge w:val="restart"/>
            <w:vAlign w:val="center"/>
          </w:tcPr>
          <w:p w14:paraId="6AB646B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6DC3679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7C6A03E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2A99A508" w14:textId="77777777" w:rsidTr="009153C9">
        <w:trPr>
          <w:trHeight w:val="454"/>
        </w:trPr>
        <w:tc>
          <w:tcPr>
            <w:tcW w:w="2880" w:type="dxa"/>
            <w:vMerge/>
          </w:tcPr>
          <w:p w14:paraId="263AC16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719BD7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7185870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032788C7" w14:textId="77777777" w:rsidTr="009153C9">
        <w:trPr>
          <w:trHeight w:val="454"/>
        </w:trPr>
        <w:tc>
          <w:tcPr>
            <w:tcW w:w="2880" w:type="dxa"/>
            <w:vMerge/>
          </w:tcPr>
          <w:p w14:paraId="635CF20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FBEEE3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5AC643E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75E4DECF" w14:textId="77777777" w:rsidTr="009153C9">
        <w:trPr>
          <w:trHeight w:val="454"/>
        </w:trPr>
        <w:tc>
          <w:tcPr>
            <w:tcW w:w="2880" w:type="dxa"/>
            <w:vMerge/>
          </w:tcPr>
          <w:p w14:paraId="1EB6F2F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B92C75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78F54F0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47E0E300" w14:textId="77777777" w:rsidTr="009153C9">
        <w:trPr>
          <w:trHeight w:val="454"/>
        </w:trPr>
        <w:tc>
          <w:tcPr>
            <w:tcW w:w="2880" w:type="dxa"/>
            <w:vMerge/>
          </w:tcPr>
          <w:p w14:paraId="6844985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A9641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6148FB6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4C7E338A" w14:textId="77777777" w:rsidTr="009153C9">
        <w:trPr>
          <w:trHeight w:val="454"/>
        </w:trPr>
        <w:tc>
          <w:tcPr>
            <w:tcW w:w="2880" w:type="dxa"/>
            <w:vMerge/>
          </w:tcPr>
          <w:p w14:paraId="19714F4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AFABC7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701E10F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1DB148DD" w14:textId="77777777" w:rsidTr="009153C9">
        <w:trPr>
          <w:trHeight w:val="454"/>
        </w:trPr>
        <w:tc>
          <w:tcPr>
            <w:tcW w:w="2880" w:type="dxa"/>
            <w:vMerge/>
          </w:tcPr>
          <w:p w14:paraId="208C248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B6312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62D843E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0D2EC8B0" w14:textId="77777777" w:rsidTr="009153C9">
        <w:trPr>
          <w:trHeight w:val="454"/>
        </w:trPr>
        <w:tc>
          <w:tcPr>
            <w:tcW w:w="2880" w:type="dxa"/>
            <w:vMerge w:val="restart"/>
            <w:vAlign w:val="center"/>
          </w:tcPr>
          <w:p w14:paraId="3545014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334DF29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505FFB0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704B63B6" w14:textId="77777777" w:rsidTr="009153C9">
        <w:trPr>
          <w:trHeight w:val="454"/>
        </w:trPr>
        <w:tc>
          <w:tcPr>
            <w:tcW w:w="2880" w:type="dxa"/>
            <w:vMerge/>
          </w:tcPr>
          <w:p w14:paraId="56D5CCC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31E852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24E7EBB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11C96328" w14:textId="77777777" w:rsidTr="009153C9">
        <w:trPr>
          <w:trHeight w:val="454"/>
        </w:trPr>
        <w:tc>
          <w:tcPr>
            <w:tcW w:w="2880" w:type="dxa"/>
            <w:vMerge/>
          </w:tcPr>
          <w:p w14:paraId="173D23D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F94F08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2FDB794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3D28794E" w14:textId="77777777" w:rsidTr="009153C9">
        <w:trPr>
          <w:trHeight w:val="454"/>
        </w:trPr>
        <w:tc>
          <w:tcPr>
            <w:tcW w:w="2880" w:type="dxa"/>
            <w:vMerge/>
          </w:tcPr>
          <w:p w14:paraId="75EDA36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8A1ED1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3711B3B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7B65423E" w14:textId="77777777" w:rsidTr="009153C9">
        <w:trPr>
          <w:trHeight w:val="454"/>
        </w:trPr>
        <w:tc>
          <w:tcPr>
            <w:tcW w:w="2880" w:type="dxa"/>
            <w:vMerge w:val="restart"/>
            <w:vAlign w:val="center"/>
          </w:tcPr>
          <w:p w14:paraId="54C2688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41319A1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26F0B53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Java、oracle、SSH、天眼云镜agent等应用程序或组件，不存在与业务系统无关的组件和应用程序。</w:t>
            </w:r>
          </w:p>
        </w:tc>
      </w:tr>
      <w:tr w:rsidR="006E1EC7" w:rsidRPr="006E1EC7" w14:paraId="006ECA16" w14:textId="77777777" w:rsidTr="009153C9">
        <w:trPr>
          <w:trHeight w:val="454"/>
        </w:trPr>
        <w:tc>
          <w:tcPr>
            <w:tcW w:w="2880" w:type="dxa"/>
            <w:vMerge/>
          </w:tcPr>
          <w:p w14:paraId="76AB2BF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FC3CFF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360F34F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-pantu命令，系统关闭了135、445等高危端口，仅开启了22、1521等端口。</w:t>
            </w:r>
          </w:p>
        </w:tc>
      </w:tr>
      <w:tr w:rsidR="006E1EC7" w:rsidRPr="006E1EC7" w14:paraId="1A318D40" w14:textId="77777777" w:rsidTr="009153C9">
        <w:trPr>
          <w:trHeight w:val="454"/>
        </w:trPr>
        <w:tc>
          <w:tcPr>
            <w:tcW w:w="2880" w:type="dxa"/>
            <w:vMerge/>
          </w:tcPr>
          <w:p w14:paraId="354B5AE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6EA15A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7D4D513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4DC70942" w14:textId="77777777" w:rsidTr="009153C9">
        <w:trPr>
          <w:trHeight w:val="454"/>
        </w:trPr>
        <w:tc>
          <w:tcPr>
            <w:tcW w:w="2880" w:type="dxa"/>
            <w:vMerge/>
          </w:tcPr>
          <w:p w14:paraId="7A049F7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E65D8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442B57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649D4F36" w14:textId="77777777" w:rsidTr="009153C9">
        <w:trPr>
          <w:trHeight w:val="454"/>
        </w:trPr>
        <w:tc>
          <w:tcPr>
            <w:tcW w:w="2880" w:type="dxa"/>
            <w:vMerge/>
          </w:tcPr>
          <w:p w14:paraId="67BAF61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A7F339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4CEABE8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1B3D29A1" w14:textId="77777777" w:rsidTr="009153C9">
        <w:trPr>
          <w:trHeight w:val="454"/>
        </w:trPr>
        <w:tc>
          <w:tcPr>
            <w:tcW w:w="2880" w:type="dxa"/>
            <w:vMerge/>
          </w:tcPr>
          <w:p w14:paraId="01F4AD9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2B49E6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062D846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319C74E8" w14:textId="77777777" w:rsidTr="009153C9">
        <w:trPr>
          <w:trHeight w:val="454"/>
        </w:trPr>
        <w:tc>
          <w:tcPr>
            <w:tcW w:w="2880" w:type="dxa"/>
            <w:vAlign w:val="center"/>
          </w:tcPr>
          <w:p w14:paraId="1472C08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115100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6B86E8C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19691C1B" w14:textId="77777777" w:rsidTr="009153C9">
        <w:trPr>
          <w:trHeight w:val="454"/>
        </w:trPr>
        <w:tc>
          <w:tcPr>
            <w:tcW w:w="2880" w:type="dxa"/>
            <w:vAlign w:val="center"/>
          </w:tcPr>
          <w:p w14:paraId="5A3DA9B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0AA3DB1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4B1901D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40727604" w14:textId="77777777" w:rsidTr="009153C9">
        <w:trPr>
          <w:trHeight w:val="454"/>
        </w:trPr>
        <w:tc>
          <w:tcPr>
            <w:tcW w:w="2880" w:type="dxa"/>
            <w:vMerge w:val="restart"/>
            <w:vAlign w:val="center"/>
          </w:tcPr>
          <w:p w14:paraId="706800B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60F03C3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7B427AE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5BADE8CF" w14:textId="77777777" w:rsidTr="009153C9">
        <w:trPr>
          <w:trHeight w:val="454"/>
        </w:trPr>
        <w:tc>
          <w:tcPr>
            <w:tcW w:w="2880" w:type="dxa"/>
            <w:vMerge/>
          </w:tcPr>
          <w:p w14:paraId="02265FF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53CE29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5BCCD25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6D8DA8C4" w14:textId="77777777" w:rsidTr="009153C9">
        <w:trPr>
          <w:trHeight w:val="454"/>
        </w:trPr>
        <w:tc>
          <w:tcPr>
            <w:tcW w:w="2880" w:type="dxa"/>
            <w:vMerge w:val="restart"/>
            <w:vAlign w:val="center"/>
          </w:tcPr>
          <w:p w14:paraId="39C9368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773E818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33FC351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57B8FDF6" w14:textId="77777777" w:rsidTr="009153C9">
        <w:trPr>
          <w:trHeight w:val="454"/>
        </w:trPr>
        <w:tc>
          <w:tcPr>
            <w:tcW w:w="2880" w:type="dxa"/>
            <w:vMerge/>
          </w:tcPr>
          <w:p w14:paraId="6E90593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2BC8B0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062F18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2BAED9B0" w14:textId="77777777" w:rsidTr="009153C9">
        <w:trPr>
          <w:trHeight w:val="454"/>
        </w:trPr>
        <w:tc>
          <w:tcPr>
            <w:tcW w:w="2880" w:type="dxa"/>
            <w:vMerge w:val="restart"/>
            <w:vAlign w:val="center"/>
          </w:tcPr>
          <w:p w14:paraId="6EF39C2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12BAA9E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1E1521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648E32E7" w14:textId="77777777" w:rsidTr="009153C9">
        <w:trPr>
          <w:trHeight w:val="454"/>
        </w:trPr>
        <w:tc>
          <w:tcPr>
            <w:tcW w:w="2880" w:type="dxa"/>
            <w:vMerge/>
          </w:tcPr>
          <w:p w14:paraId="6DE1FF0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202152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74F1351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56479348" w14:textId="77777777" w:rsidTr="009153C9">
        <w:trPr>
          <w:trHeight w:val="454"/>
        </w:trPr>
        <w:tc>
          <w:tcPr>
            <w:tcW w:w="2880" w:type="dxa"/>
            <w:vMerge/>
          </w:tcPr>
          <w:p w14:paraId="3E43C4D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8E2A4A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39D25D0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服务器采用集群方式部署，保证系统的高可用性。</w:t>
            </w:r>
          </w:p>
        </w:tc>
      </w:tr>
      <w:tr w:rsidR="006E1EC7" w:rsidRPr="006E1EC7" w14:paraId="000F7056" w14:textId="77777777" w:rsidTr="009153C9">
        <w:trPr>
          <w:trHeight w:val="454"/>
        </w:trPr>
        <w:tc>
          <w:tcPr>
            <w:tcW w:w="2880" w:type="dxa"/>
            <w:vMerge w:val="restart"/>
            <w:vAlign w:val="center"/>
          </w:tcPr>
          <w:p w14:paraId="12EA24C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3B917D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5794BC7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56290B13" w14:textId="77777777" w:rsidTr="009153C9">
        <w:trPr>
          <w:trHeight w:val="454"/>
        </w:trPr>
        <w:tc>
          <w:tcPr>
            <w:tcW w:w="2880" w:type="dxa"/>
            <w:vMerge/>
          </w:tcPr>
          <w:p w14:paraId="6B5548D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1D74EE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7BFA8E1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7F9ABD20"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6E568409" w14:textId="6C43F3A1"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94. XD1节点3</w:t>
      </w:r>
    </w:p>
    <w:tbl>
      <w:tblPr>
        <w:tblStyle w:val="5b"/>
        <w:tblW w:w="0" w:type="auto"/>
        <w:tblLook w:val="04A0" w:firstRow="1" w:lastRow="0" w:firstColumn="1" w:lastColumn="0" w:noHBand="0" w:noVBand="1"/>
      </w:tblPr>
      <w:tblGrid>
        <w:gridCol w:w="2706"/>
        <w:gridCol w:w="2720"/>
        <w:gridCol w:w="2870"/>
      </w:tblGrid>
      <w:tr w:rsidR="006E1EC7" w:rsidRPr="006E1EC7" w14:paraId="18D4CDFB" w14:textId="77777777" w:rsidTr="009153C9">
        <w:trPr>
          <w:trHeight w:val="454"/>
        </w:trPr>
        <w:tc>
          <w:tcPr>
            <w:tcW w:w="2880" w:type="dxa"/>
            <w:shd w:val="clear" w:color="auto" w:fill="7D7D7D"/>
            <w:vAlign w:val="center"/>
          </w:tcPr>
          <w:p w14:paraId="0814409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0BFE82F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3DF2708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718F70B6" w14:textId="77777777" w:rsidTr="009153C9">
        <w:trPr>
          <w:trHeight w:val="454"/>
        </w:trPr>
        <w:tc>
          <w:tcPr>
            <w:tcW w:w="2880" w:type="dxa"/>
            <w:vMerge w:val="restart"/>
            <w:vAlign w:val="center"/>
          </w:tcPr>
          <w:p w14:paraId="36EEDA3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04366D7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3713116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3DCA2747" w14:textId="77777777" w:rsidTr="009153C9">
        <w:trPr>
          <w:trHeight w:val="454"/>
        </w:trPr>
        <w:tc>
          <w:tcPr>
            <w:tcW w:w="2880" w:type="dxa"/>
            <w:vMerge/>
          </w:tcPr>
          <w:p w14:paraId="26E3DD3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EAA84C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3EB4EBE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752366E4" w14:textId="77777777" w:rsidTr="009153C9">
        <w:trPr>
          <w:trHeight w:val="454"/>
        </w:trPr>
        <w:tc>
          <w:tcPr>
            <w:tcW w:w="2880" w:type="dxa"/>
            <w:vMerge/>
          </w:tcPr>
          <w:p w14:paraId="0F51910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735A94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70AB428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26F5F403" w14:textId="77777777" w:rsidTr="009153C9">
        <w:trPr>
          <w:trHeight w:val="454"/>
        </w:trPr>
        <w:tc>
          <w:tcPr>
            <w:tcW w:w="2880" w:type="dxa"/>
            <w:vMerge/>
          </w:tcPr>
          <w:p w14:paraId="6A2F27C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E16976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33BAF92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7968B6E6" w14:textId="77777777" w:rsidTr="009153C9">
        <w:trPr>
          <w:trHeight w:val="454"/>
        </w:trPr>
        <w:tc>
          <w:tcPr>
            <w:tcW w:w="2880" w:type="dxa"/>
            <w:vMerge w:val="restart"/>
            <w:vAlign w:val="center"/>
          </w:tcPr>
          <w:p w14:paraId="449EE79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1F265C4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1DAFB96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5238C779" w14:textId="77777777" w:rsidTr="009153C9">
        <w:trPr>
          <w:trHeight w:val="454"/>
        </w:trPr>
        <w:tc>
          <w:tcPr>
            <w:tcW w:w="2880" w:type="dxa"/>
            <w:vMerge/>
          </w:tcPr>
          <w:p w14:paraId="413D99E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3451E2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3DA3DBE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4BFDAA23" w14:textId="77777777" w:rsidTr="009153C9">
        <w:trPr>
          <w:trHeight w:val="454"/>
        </w:trPr>
        <w:tc>
          <w:tcPr>
            <w:tcW w:w="2880" w:type="dxa"/>
            <w:vMerge/>
          </w:tcPr>
          <w:p w14:paraId="6749458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0FCF3F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0328B6E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38B5C416" w14:textId="77777777" w:rsidTr="009153C9">
        <w:trPr>
          <w:trHeight w:val="454"/>
        </w:trPr>
        <w:tc>
          <w:tcPr>
            <w:tcW w:w="2880" w:type="dxa"/>
            <w:vMerge/>
          </w:tcPr>
          <w:p w14:paraId="5D74ED7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9C703A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12E3656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0595ECCD" w14:textId="77777777" w:rsidTr="009153C9">
        <w:trPr>
          <w:trHeight w:val="454"/>
        </w:trPr>
        <w:tc>
          <w:tcPr>
            <w:tcW w:w="2880" w:type="dxa"/>
            <w:vMerge/>
          </w:tcPr>
          <w:p w14:paraId="3030452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6D9B5B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291E2C4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5439D81A" w14:textId="77777777" w:rsidTr="009153C9">
        <w:trPr>
          <w:trHeight w:val="454"/>
        </w:trPr>
        <w:tc>
          <w:tcPr>
            <w:tcW w:w="2880" w:type="dxa"/>
            <w:vMerge/>
          </w:tcPr>
          <w:p w14:paraId="63AA26B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19D690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5ED2B36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3CBEA2A5" w14:textId="77777777" w:rsidTr="009153C9">
        <w:trPr>
          <w:trHeight w:val="454"/>
        </w:trPr>
        <w:tc>
          <w:tcPr>
            <w:tcW w:w="2880" w:type="dxa"/>
            <w:vMerge/>
          </w:tcPr>
          <w:p w14:paraId="4A243B2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AFF367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5BD95C8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374B14A3" w14:textId="77777777" w:rsidTr="009153C9">
        <w:trPr>
          <w:trHeight w:val="454"/>
        </w:trPr>
        <w:tc>
          <w:tcPr>
            <w:tcW w:w="2880" w:type="dxa"/>
            <w:vMerge w:val="restart"/>
            <w:vAlign w:val="center"/>
          </w:tcPr>
          <w:p w14:paraId="78726F5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5926C09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3EB816A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67E3591A" w14:textId="77777777" w:rsidTr="009153C9">
        <w:trPr>
          <w:trHeight w:val="454"/>
        </w:trPr>
        <w:tc>
          <w:tcPr>
            <w:tcW w:w="2880" w:type="dxa"/>
            <w:vMerge/>
          </w:tcPr>
          <w:p w14:paraId="56637B9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18A446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706EDB6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0CFF61CE" w14:textId="77777777" w:rsidTr="009153C9">
        <w:trPr>
          <w:trHeight w:val="454"/>
        </w:trPr>
        <w:tc>
          <w:tcPr>
            <w:tcW w:w="2880" w:type="dxa"/>
            <w:vMerge/>
          </w:tcPr>
          <w:p w14:paraId="17DE294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0E1E1F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34A7309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460F80DD" w14:textId="77777777" w:rsidTr="009153C9">
        <w:trPr>
          <w:trHeight w:val="454"/>
        </w:trPr>
        <w:tc>
          <w:tcPr>
            <w:tcW w:w="2880" w:type="dxa"/>
            <w:vMerge/>
          </w:tcPr>
          <w:p w14:paraId="3C57CC9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F5186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459D7E9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4FE98DBC" w14:textId="77777777" w:rsidTr="009153C9">
        <w:trPr>
          <w:trHeight w:val="454"/>
        </w:trPr>
        <w:tc>
          <w:tcPr>
            <w:tcW w:w="2880" w:type="dxa"/>
            <w:vMerge w:val="restart"/>
            <w:vAlign w:val="center"/>
          </w:tcPr>
          <w:p w14:paraId="5BCF75B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40E4396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0E7C418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Java、oracle、SSH、天眼云镜agent等应用程序或组件，不存在与业务系统无关的组件和应用程序。</w:t>
            </w:r>
          </w:p>
        </w:tc>
      </w:tr>
      <w:tr w:rsidR="006E1EC7" w:rsidRPr="006E1EC7" w14:paraId="36114A91" w14:textId="77777777" w:rsidTr="009153C9">
        <w:trPr>
          <w:trHeight w:val="454"/>
        </w:trPr>
        <w:tc>
          <w:tcPr>
            <w:tcW w:w="2880" w:type="dxa"/>
            <w:vMerge/>
          </w:tcPr>
          <w:p w14:paraId="4DEF550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19D4D9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3AB7BE6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-pantu命令，系统关闭了135、445等高危端口，仅开启了22、1521等端口。</w:t>
            </w:r>
          </w:p>
        </w:tc>
      </w:tr>
      <w:tr w:rsidR="006E1EC7" w:rsidRPr="006E1EC7" w14:paraId="640E3D31" w14:textId="77777777" w:rsidTr="009153C9">
        <w:trPr>
          <w:trHeight w:val="454"/>
        </w:trPr>
        <w:tc>
          <w:tcPr>
            <w:tcW w:w="2880" w:type="dxa"/>
            <w:vMerge/>
          </w:tcPr>
          <w:p w14:paraId="506676E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5EBD6F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43A31FF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6E3902D9" w14:textId="77777777" w:rsidTr="009153C9">
        <w:trPr>
          <w:trHeight w:val="454"/>
        </w:trPr>
        <w:tc>
          <w:tcPr>
            <w:tcW w:w="2880" w:type="dxa"/>
            <w:vMerge/>
          </w:tcPr>
          <w:p w14:paraId="114E615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6F7EBB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701B9BE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135C111D" w14:textId="77777777" w:rsidTr="009153C9">
        <w:trPr>
          <w:trHeight w:val="454"/>
        </w:trPr>
        <w:tc>
          <w:tcPr>
            <w:tcW w:w="2880" w:type="dxa"/>
            <w:vMerge/>
          </w:tcPr>
          <w:p w14:paraId="1C2F2A8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87E71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05D339C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5811CB5E" w14:textId="77777777" w:rsidTr="009153C9">
        <w:trPr>
          <w:trHeight w:val="454"/>
        </w:trPr>
        <w:tc>
          <w:tcPr>
            <w:tcW w:w="2880" w:type="dxa"/>
            <w:vMerge/>
          </w:tcPr>
          <w:p w14:paraId="4E09312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1AF275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478518B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4C5BDABA" w14:textId="77777777" w:rsidTr="009153C9">
        <w:trPr>
          <w:trHeight w:val="454"/>
        </w:trPr>
        <w:tc>
          <w:tcPr>
            <w:tcW w:w="2880" w:type="dxa"/>
            <w:vAlign w:val="center"/>
          </w:tcPr>
          <w:p w14:paraId="3DB3B96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32DC7F9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5018395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21B35F6B" w14:textId="77777777" w:rsidTr="009153C9">
        <w:trPr>
          <w:trHeight w:val="454"/>
        </w:trPr>
        <w:tc>
          <w:tcPr>
            <w:tcW w:w="2880" w:type="dxa"/>
            <w:vAlign w:val="center"/>
          </w:tcPr>
          <w:p w14:paraId="7AE2E68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6DB3153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0A42048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3AC1F62A" w14:textId="77777777" w:rsidTr="009153C9">
        <w:trPr>
          <w:trHeight w:val="454"/>
        </w:trPr>
        <w:tc>
          <w:tcPr>
            <w:tcW w:w="2880" w:type="dxa"/>
            <w:vMerge w:val="restart"/>
            <w:vAlign w:val="center"/>
          </w:tcPr>
          <w:p w14:paraId="7960593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004ABE6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4E76B31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59A44B03" w14:textId="77777777" w:rsidTr="009153C9">
        <w:trPr>
          <w:trHeight w:val="454"/>
        </w:trPr>
        <w:tc>
          <w:tcPr>
            <w:tcW w:w="2880" w:type="dxa"/>
            <w:vMerge/>
          </w:tcPr>
          <w:p w14:paraId="3E0D8BF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8BE587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2955BF9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433A5A62" w14:textId="77777777" w:rsidTr="009153C9">
        <w:trPr>
          <w:trHeight w:val="454"/>
        </w:trPr>
        <w:tc>
          <w:tcPr>
            <w:tcW w:w="2880" w:type="dxa"/>
            <w:vMerge w:val="restart"/>
            <w:vAlign w:val="center"/>
          </w:tcPr>
          <w:p w14:paraId="0EDEAAA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0F45861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7936B7E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1213ACCF" w14:textId="77777777" w:rsidTr="009153C9">
        <w:trPr>
          <w:trHeight w:val="454"/>
        </w:trPr>
        <w:tc>
          <w:tcPr>
            <w:tcW w:w="2880" w:type="dxa"/>
            <w:vMerge/>
          </w:tcPr>
          <w:p w14:paraId="30AA3B7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DB72FB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47AEA59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31BEECAD" w14:textId="77777777" w:rsidTr="009153C9">
        <w:trPr>
          <w:trHeight w:val="454"/>
        </w:trPr>
        <w:tc>
          <w:tcPr>
            <w:tcW w:w="2880" w:type="dxa"/>
            <w:vMerge w:val="restart"/>
            <w:vAlign w:val="center"/>
          </w:tcPr>
          <w:p w14:paraId="17D94CF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0669F89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2A73A64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6159BDAE" w14:textId="77777777" w:rsidTr="009153C9">
        <w:trPr>
          <w:trHeight w:val="454"/>
        </w:trPr>
        <w:tc>
          <w:tcPr>
            <w:tcW w:w="2880" w:type="dxa"/>
            <w:vMerge/>
          </w:tcPr>
          <w:p w14:paraId="048A7E7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02372D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7AF9EF2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1433623A" w14:textId="77777777" w:rsidTr="009153C9">
        <w:trPr>
          <w:trHeight w:val="454"/>
        </w:trPr>
        <w:tc>
          <w:tcPr>
            <w:tcW w:w="2880" w:type="dxa"/>
            <w:vMerge/>
          </w:tcPr>
          <w:p w14:paraId="4ACEB3B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6D18F2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606EC2C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服务器采用集群方式部署，保证系统的高可用性。</w:t>
            </w:r>
          </w:p>
        </w:tc>
      </w:tr>
      <w:tr w:rsidR="006E1EC7" w:rsidRPr="006E1EC7" w14:paraId="7B90D463" w14:textId="77777777" w:rsidTr="009153C9">
        <w:trPr>
          <w:trHeight w:val="454"/>
        </w:trPr>
        <w:tc>
          <w:tcPr>
            <w:tcW w:w="2880" w:type="dxa"/>
            <w:vMerge w:val="restart"/>
            <w:vAlign w:val="center"/>
          </w:tcPr>
          <w:p w14:paraId="124C104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0B1A53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0C10CCE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7D3F3988" w14:textId="77777777" w:rsidTr="009153C9">
        <w:trPr>
          <w:trHeight w:val="454"/>
        </w:trPr>
        <w:tc>
          <w:tcPr>
            <w:tcW w:w="2880" w:type="dxa"/>
            <w:vMerge/>
          </w:tcPr>
          <w:p w14:paraId="7E30D57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2795D7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7502889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7D8F2298"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772F1BB9" w14:textId="6EC97539"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95. XD2节点3</w:t>
      </w:r>
    </w:p>
    <w:tbl>
      <w:tblPr>
        <w:tblStyle w:val="5b"/>
        <w:tblW w:w="0" w:type="auto"/>
        <w:tblLook w:val="04A0" w:firstRow="1" w:lastRow="0" w:firstColumn="1" w:lastColumn="0" w:noHBand="0" w:noVBand="1"/>
      </w:tblPr>
      <w:tblGrid>
        <w:gridCol w:w="2706"/>
        <w:gridCol w:w="2720"/>
        <w:gridCol w:w="2870"/>
      </w:tblGrid>
      <w:tr w:rsidR="006E1EC7" w:rsidRPr="006E1EC7" w14:paraId="6193D5EB" w14:textId="77777777" w:rsidTr="009153C9">
        <w:trPr>
          <w:trHeight w:val="454"/>
        </w:trPr>
        <w:tc>
          <w:tcPr>
            <w:tcW w:w="2880" w:type="dxa"/>
            <w:shd w:val="clear" w:color="auto" w:fill="7D7D7D"/>
            <w:vAlign w:val="center"/>
          </w:tcPr>
          <w:p w14:paraId="654787C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0431F6E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0BDABD1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6400FDA8" w14:textId="77777777" w:rsidTr="009153C9">
        <w:trPr>
          <w:trHeight w:val="454"/>
        </w:trPr>
        <w:tc>
          <w:tcPr>
            <w:tcW w:w="2880" w:type="dxa"/>
            <w:vMerge w:val="restart"/>
            <w:vAlign w:val="center"/>
          </w:tcPr>
          <w:p w14:paraId="7F8280A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4C8F1A5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28F1EC3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3119D6E7" w14:textId="77777777" w:rsidTr="009153C9">
        <w:trPr>
          <w:trHeight w:val="454"/>
        </w:trPr>
        <w:tc>
          <w:tcPr>
            <w:tcW w:w="2880" w:type="dxa"/>
            <w:vMerge/>
          </w:tcPr>
          <w:p w14:paraId="15100EE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4181A2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4BAFC4B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091E51DE" w14:textId="77777777" w:rsidTr="009153C9">
        <w:trPr>
          <w:trHeight w:val="454"/>
        </w:trPr>
        <w:tc>
          <w:tcPr>
            <w:tcW w:w="2880" w:type="dxa"/>
            <w:vMerge/>
          </w:tcPr>
          <w:p w14:paraId="4756278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F36FDB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0BB064F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0BF71CEF" w14:textId="77777777" w:rsidTr="009153C9">
        <w:trPr>
          <w:trHeight w:val="454"/>
        </w:trPr>
        <w:tc>
          <w:tcPr>
            <w:tcW w:w="2880" w:type="dxa"/>
            <w:vMerge/>
          </w:tcPr>
          <w:p w14:paraId="6B3767F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79C896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5B4F4AD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1204041D" w14:textId="77777777" w:rsidTr="009153C9">
        <w:trPr>
          <w:trHeight w:val="454"/>
        </w:trPr>
        <w:tc>
          <w:tcPr>
            <w:tcW w:w="2880" w:type="dxa"/>
            <w:vMerge w:val="restart"/>
            <w:vAlign w:val="center"/>
          </w:tcPr>
          <w:p w14:paraId="221DB5D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68D6021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751A6E3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04680371" w14:textId="77777777" w:rsidTr="009153C9">
        <w:trPr>
          <w:trHeight w:val="454"/>
        </w:trPr>
        <w:tc>
          <w:tcPr>
            <w:tcW w:w="2880" w:type="dxa"/>
            <w:vMerge/>
          </w:tcPr>
          <w:p w14:paraId="3F1E7A0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F3BCF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04852EF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788B90CD" w14:textId="77777777" w:rsidTr="009153C9">
        <w:trPr>
          <w:trHeight w:val="454"/>
        </w:trPr>
        <w:tc>
          <w:tcPr>
            <w:tcW w:w="2880" w:type="dxa"/>
            <w:vMerge/>
          </w:tcPr>
          <w:p w14:paraId="2558B8A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7AFC34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0CE2EC2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17825D4C" w14:textId="77777777" w:rsidTr="009153C9">
        <w:trPr>
          <w:trHeight w:val="454"/>
        </w:trPr>
        <w:tc>
          <w:tcPr>
            <w:tcW w:w="2880" w:type="dxa"/>
            <w:vMerge/>
          </w:tcPr>
          <w:p w14:paraId="1D3EFE7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4B5B8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1A67B4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5A0D0914" w14:textId="77777777" w:rsidTr="009153C9">
        <w:trPr>
          <w:trHeight w:val="454"/>
        </w:trPr>
        <w:tc>
          <w:tcPr>
            <w:tcW w:w="2880" w:type="dxa"/>
            <w:vMerge/>
          </w:tcPr>
          <w:p w14:paraId="7F41E4F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DF9554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01489F1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6EF4CD63" w14:textId="77777777" w:rsidTr="009153C9">
        <w:trPr>
          <w:trHeight w:val="454"/>
        </w:trPr>
        <w:tc>
          <w:tcPr>
            <w:tcW w:w="2880" w:type="dxa"/>
            <w:vMerge/>
          </w:tcPr>
          <w:p w14:paraId="4122338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81FE9F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5B5F38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60FDD60A" w14:textId="77777777" w:rsidTr="009153C9">
        <w:trPr>
          <w:trHeight w:val="454"/>
        </w:trPr>
        <w:tc>
          <w:tcPr>
            <w:tcW w:w="2880" w:type="dxa"/>
            <w:vMerge/>
          </w:tcPr>
          <w:p w14:paraId="40784A4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1C71ED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2EF7517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23EB893E" w14:textId="77777777" w:rsidTr="009153C9">
        <w:trPr>
          <w:trHeight w:val="454"/>
        </w:trPr>
        <w:tc>
          <w:tcPr>
            <w:tcW w:w="2880" w:type="dxa"/>
            <w:vMerge w:val="restart"/>
            <w:vAlign w:val="center"/>
          </w:tcPr>
          <w:p w14:paraId="05092F3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4C6585A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6DC46F3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2522E229" w14:textId="77777777" w:rsidTr="009153C9">
        <w:trPr>
          <w:trHeight w:val="454"/>
        </w:trPr>
        <w:tc>
          <w:tcPr>
            <w:tcW w:w="2880" w:type="dxa"/>
            <w:vMerge/>
          </w:tcPr>
          <w:p w14:paraId="1DFCD78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7E545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019DFDE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45D74F9E" w14:textId="77777777" w:rsidTr="009153C9">
        <w:trPr>
          <w:trHeight w:val="454"/>
        </w:trPr>
        <w:tc>
          <w:tcPr>
            <w:tcW w:w="2880" w:type="dxa"/>
            <w:vMerge/>
          </w:tcPr>
          <w:p w14:paraId="464B04C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70423D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04E0F9A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6F328168" w14:textId="77777777" w:rsidTr="009153C9">
        <w:trPr>
          <w:trHeight w:val="454"/>
        </w:trPr>
        <w:tc>
          <w:tcPr>
            <w:tcW w:w="2880" w:type="dxa"/>
            <w:vMerge/>
          </w:tcPr>
          <w:p w14:paraId="70163E3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05D60F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395E3C0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0C2A2101" w14:textId="77777777" w:rsidTr="009153C9">
        <w:trPr>
          <w:trHeight w:val="454"/>
        </w:trPr>
        <w:tc>
          <w:tcPr>
            <w:tcW w:w="2880" w:type="dxa"/>
            <w:vMerge w:val="restart"/>
            <w:vAlign w:val="center"/>
          </w:tcPr>
          <w:p w14:paraId="7F9B65F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07A2D5C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0CF0C7B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Java、oracle、SSH、天眼云镜agent等应用程序或组件，不存在与业务系统无关的组件和应用程序。</w:t>
            </w:r>
          </w:p>
        </w:tc>
      </w:tr>
      <w:tr w:rsidR="006E1EC7" w:rsidRPr="006E1EC7" w14:paraId="62FFDA84" w14:textId="77777777" w:rsidTr="009153C9">
        <w:trPr>
          <w:trHeight w:val="454"/>
        </w:trPr>
        <w:tc>
          <w:tcPr>
            <w:tcW w:w="2880" w:type="dxa"/>
            <w:vMerge/>
          </w:tcPr>
          <w:p w14:paraId="4740EA5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06A262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2346824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-pantu命令，系统关闭了135、445等高危端口，仅开启了22、1521等端口。</w:t>
            </w:r>
          </w:p>
        </w:tc>
      </w:tr>
      <w:tr w:rsidR="006E1EC7" w:rsidRPr="006E1EC7" w14:paraId="4AF9C60D" w14:textId="77777777" w:rsidTr="009153C9">
        <w:trPr>
          <w:trHeight w:val="454"/>
        </w:trPr>
        <w:tc>
          <w:tcPr>
            <w:tcW w:w="2880" w:type="dxa"/>
            <w:vMerge/>
          </w:tcPr>
          <w:p w14:paraId="0C6EF12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726B1B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427CDB6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6AE9BBA7" w14:textId="77777777" w:rsidTr="009153C9">
        <w:trPr>
          <w:trHeight w:val="454"/>
        </w:trPr>
        <w:tc>
          <w:tcPr>
            <w:tcW w:w="2880" w:type="dxa"/>
            <w:vMerge/>
          </w:tcPr>
          <w:p w14:paraId="6B2FAD1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F0F8F4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32F7E3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6F7A44C3" w14:textId="77777777" w:rsidTr="009153C9">
        <w:trPr>
          <w:trHeight w:val="454"/>
        </w:trPr>
        <w:tc>
          <w:tcPr>
            <w:tcW w:w="2880" w:type="dxa"/>
            <w:vMerge/>
          </w:tcPr>
          <w:p w14:paraId="23D0F3A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21F01A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1A8EB31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783F79F0" w14:textId="77777777" w:rsidTr="009153C9">
        <w:trPr>
          <w:trHeight w:val="454"/>
        </w:trPr>
        <w:tc>
          <w:tcPr>
            <w:tcW w:w="2880" w:type="dxa"/>
            <w:vMerge/>
          </w:tcPr>
          <w:p w14:paraId="40ACD5E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19658C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3FD8B90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2A03CB61" w14:textId="77777777" w:rsidTr="009153C9">
        <w:trPr>
          <w:trHeight w:val="454"/>
        </w:trPr>
        <w:tc>
          <w:tcPr>
            <w:tcW w:w="2880" w:type="dxa"/>
            <w:vAlign w:val="center"/>
          </w:tcPr>
          <w:p w14:paraId="3635ED1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4DD468D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68C6B46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49DF61CA" w14:textId="77777777" w:rsidTr="009153C9">
        <w:trPr>
          <w:trHeight w:val="454"/>
        </w:trPr>
        <w:tc>
          <w:tcPr>
            <w:tcW w:w="2880" w:type="dxa"/>
            <w:vAlign w:val="center"/>
          </w:tcPr>
          <w:p w14:paraId="6E9E1AA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427197B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1AD71F7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38C38891" w14:textId="77777777" w:rsidTr="009153C9">
        <w:trPr>
          <w:trHeight w:val="454"/>
        </w:trPr>
        <w:tc>
          <w:tcPr>
            <w:tcW w:w="2880" w:type="dxa"/>
            <w:vMerge w:val="restart"/>
            <w:vAlign w:val="center"/>
          </w:tcPr>
          <w:p w14:paraId="19B74D6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2820A1F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06F3244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3AD09662" w14:textId="77777777" w:rsidTr="009153C9">
        <w:trPr>
          <w:trHeight w:val="454"/>
        </w:trPr>
        <w:tc>
          <w:tcPr>
            <w:tcW w:w="2880" w:type="dxa"/>
            <w:vMerge/>
          </w:tcPr>
          <w:p w14:paraId="405AF52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C7C724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4D39BB3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65F72502" w14:textId="77777777" w:rsidTr="009153C9">
        <w:trPr>
          <w:trHeight w:val="454"/>
        </w:trPr>
        <w:tc>
          <w:tcPr>
            <w:tcW w:w="2880" w:type="dxa"/>
            <w:vMerge w:val="restart"/>
            <w:vAlign w:val="center"/>
          </w:tcPr>
          <w:p w14:paraId="6F26002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1FE1784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27CFB24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5D50660A" w14:textId="77777777" w:rsidTr="009153C9">
        <w:trPr>
          <w:trHeight w:val="454"/>
        </w:trPr>
        <w:tc>
          <w:tcPr>
            <w:tcW w:w="2880" w:type="dxa"/>
            <w:vMerge/>
          </w:tcPr>
          <w:p w14:paraId="5553A80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562CAE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3A0E9AA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288FB620" w14:textId="77777777" w:rsidTr="009153C9">
        <w:trPr>
          <w:trHeight w:val="454"/>
        </w:trPr>
        <w:tc>
          <w:tcPr>
            <w:tcW w:w="2880" w:type="dxa"/>
            <w:vMerge w:val="restart"/>
            <w:vAlign w:val="center"/>
          </w:tcPr>
          <w:p w14:paraId="7067784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4C7D41A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7C4CC78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5DF67653" w14:textId="77777777" w:rsidTr="009153C9">
        <w:trPr>
          <w:trHeight w:val="454"/>
        </w:trPr>
        <w:tc>
          <w:tcPr>
            <w:tcW w:w="2880" w:type="dxa"/>
            <w:vMerge/>
          </w:tcPr>
          <w:p w14:paraId="2C4ABE1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A6A873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73D2182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3C7B4CC8" w14:textId="77777777" w:rsidTr="009153C9">
        <w:trPr>
          <w:trHeight w:val="454"/>
        </w:trPr>
        <w:tc>
          <w:tcPr>
            <w:tcW w:w="2880" w:type="dxa"/>
            <w:vMerge/>
          </w:tcPr>
          <w:p w14:paraId="5326314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B3D7CE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00EDC3C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服务器采用集群方式部署，保证系统的高可用性。</w:t>
            </w:r>
          </w:p>
        </w:tc>
      </w:tr>
      <w:tr w:rsidR="006E1EC7" w:rsidRPr="006E1EC7" w14:paraId="69B6BA58" w14:textId="77777777" w:rsidTr="009153C9">
        <w:trPr>
          <w:trHeight w:val="454"/>
        </w:trPr>
        <w:tc>
          <w:tcPr>
            <w:tcW w:w="2880" w:type="dxa"/>
            <w:vMerge w:val="restart"/>
            <w:vAlign w:val="center"/>
          </w:tcPr>
          <w:p w14:paraId="613D58B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098060E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1D127F9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1C28B5D6" w14:textId="77777777" w:rsidTr="009153C9">
        <w:trPr>
          <w:trHeight w:val="454"/>
        </w:trPr>
        <w:tc>
          <w:tcPr>
            <w:tcW w:w="2880" w:type="dxa"/>
            <w:vMerge/>
          </w:tcPr>
          <w:p w14:paraId="2217BC0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3952E4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0D1C926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60D48C5C"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55199969" w14:textId="262F656D"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96. 网点库集群节点1</w:t>
      </w:r>
    </w:p>
    <w:tbl>
      <w:tblPr>
        <w:tblStyle w:val="5b"/>
        <w:tblW w:w="0" w:type="auto"/>
        <w:tblLook w:val="04A0" w:firstRow="1" w:lastRow="0" w:firstColumn="1" w:lastColumn="0" w:noHBand="0" w:noVBand="1"/>
      </w:tblPr>
      <w:tblGrid>
        <w:gridCol w:w="2706"/>
        <w:gridCol w:w="2720"/>
        <w:gridCol w:w="2870"/>
      </w:tblGrid>
      <w:tr w:rsidR="006E1EC7" w:rsidRPr="006E1EC7" w14:paraId="377EC52D" w14:textId="77777777" w:rsidTr="009153C9">
        <w:trPr>
          <w:trHeight w:val="454"/>
        </w:trPr>
        <w:tc>
          <w:tcPr>
            <w:tcW w:w="2880" w:type="dxa"/>
            <w:shd w:val="clear" w:color="auto" w:fill="7D7D7D"/>
            <w:vAlign w:val="center"/>
          </w:tcPr>
          <w:p w14:paraId="521F31E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11C94B5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725B66A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08649D15" w14:textId="77777777" w:rsidTr="009153C9">
        <w:trPr>
          <w:trHeight w:val="454"/>
        </w:trPr>
        <w:tc>
          <w:tcPr>
            <w:tcW w:w="2880" w:type="dxa"/>
            <w:vMerge w:val="restart"/>
            <w:vAlign w:val="center"/>
          </w:tcPr>
          <w:p w14:paraId="155F306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7FCFDBB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642C091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6CF60E54" w14:textId="77777777" w:rsidTr="009153C9">
        <w:trPr>
          <w:trHeight w:val="454"/>
        </w:trPr>
        <w:tc>
          <w:tcPr>
            <w:tcW w:w="2880" w:type="dxa"/>
            <w:vMerge/>
          </w:tcPr>
          <w:p w14:paraId="16EAE22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BF3D75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64996CF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628ABB8B" w14:textId="77777777" w:rsidTr="009153C9">
        <w:trPr>
          <w:trHeight w:val="454"/>
        </w:trPr>
        <w:tc>
          <w:tcPr>
            <w:tcW w:w="2880" w:type="dxa"/>
            <w:vMerge/>
          </w:tcPr>
          <w:p w14:paraId="36909B1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49B5EE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3794CD0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65BA4370" w14:textId="77777777" w:rsidTr="009153C9">
        <w:trPr>
          <w:trHeight w:val="454"/>
        </w:trPr>
        <w:tc>
          <w:tcPr>
            <w:tcW w:w="2880" w:type="dxa"/>
            <w:vMerge/>
          </w:tcPr>
          <w:p w14:paraId="7F49A53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753905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6BD501F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0BF46FB4" w14:textId="77777777" w:rsidTr="009153C9">
        <w:trPr>
          <w:trHeight w:val="454"/>
        </w:trPr>
        <w:tc>
          <w:tcPr>
            <w:tcW w:w="2880" w:type="dxa"/>
            <w:vMerge w:val="restart"/>
            <w:vAlign w:val="center"/>
          </w:tcPr>
          <w:p w14:paraId="35BA1BB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3FC546B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0E37C10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3C9E536A" w14:textId="77777777" w:rsidTr="009153C9">
        <w:trPr>
          <w:trHeight w:val="454"/>
        </w:trPr>
        <w:tc>
          <w:tcPr>
            <w:tcW w:w="2880" w:type="dxa"/>
            <w:vMerge/>
          </w:tcPr>
          <w:p w14:paraId="3B6DF72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4B0485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79D35CD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25D1518A" w14:textId="77777777" w:rsidTr="009153C9">
        <w:trPr>
          <w:trHeight w:val="454"/>
        </w:trPr>
        <w:tc>
          <w:tcPr>
            <w:tcW w:w="2880" w:type="dxa"/>
            <w:vMerge/>
          </w:tcPr>
          <w:p w14:paraId="20F2EE2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2A68C6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6A64530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28568FA3" w14:textId="77777777" w:rsidTr="009153C9">
        <w:trPr>
          <w:trHeight w:val="454"/>
        </w:trPr>
        <w:tc>
          <w:tcPr>
            <w:tcW w:w="2880" w:type="dxa"/>
            <w:vMerge/>
          </w:tcPr>
          <w:p w14:paraId="6A31DE7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6316CE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012CA22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00FBF629" w14:textId="77777777" w:rsidTr="009153C9">
        <w:trPr>
          <w:trHeight w:val="454"/>
        </w:trPr>
        <w:tc>
          <w:tcPr>
            <w:tcW w:w="2880" w:type="dxa"/>
            <w:vMerge/>
          </w:tcPr>
          <w:p w14:paraId="1BD11A4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FEA3F1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1883526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78074AC3" w14:textId="77777777" w:rsidTr="009153C9">
        <w:trPr>
          <w:trHeight w:val="454"/>
        </w:trPr>
        <w:tc>
          <w:tcPr>
            <w:tcW w:w="2880" w:type="dxa"/>
            <w:vMerge/>
          </w:tcPr>
          <w:p w14:paraId="5D1F28B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F6A83B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044C23D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4A4CD4A9" w14:textId="77777777" w:rsidTr="009153C9">
        <w:trPr>
          <w:trHeight w:val="454"/>
        </w:trPr>
        <w:tc>
          <w:tcPr>
            <w:tcW w:w="2880" w:type="dxa"/>
            <w:vMerge/>
          </w:tcPr>
          <w:p w14:paraId="4ACC175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2A96D2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08CD629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59B03CD9" w14:textId="77777777" w:rsidTr="009153C9">
        <w:trPr>
          <w:trHeight w:val="454"/>
        </w:trPr>
        <w:tc>
          <w:tcPr>
            <w:tcW w:w="2880" w:type="dxa"/>
            <w:vMerge w:val="restart"/>
            <w:vAlign w:val="center"/>
          </w:tcPr>
          <w:p w14:paraId="0087370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5E55F28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22455A9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611075DC" w14:textId="77777777" w:rsidTr="009153C9">
        <w:trPr>
          <w:trHeight w:val="454"/>
        </w:trPr>
        <w:tc>
          <w:tcPr>
            <w:tcW w:w="2880" w:type="dxa"/>
            <w:vMerge/>
          </w:tcPr>
          <w:p w14:paraId="591B384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44C029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730D520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51135200" w14:textId="77777777" w:rsidTr="009153C9">
        <w:trPr>
          <w:trHeight w:val="454"/>
        </w:trPr>
        <w:tc>
          <w:tcPr>
            <w:tcW w:w="2880" w:type="dxa"/>
            <w:vMerge/>
          </w:tcPr>
          <w:p w14:paraId="4F86766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47A16F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0ACF62F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07C8631E" w14:textId="77777777" w:rsidTr="009153C9">
        <w:trPr>
          <w:trHeight w:val="454"/>
        </w:trPr>
        <w:tc>
          <w:tcPr>
            <w:tcW w:w="2880" w:type="dxa"/>
            <w:vMerge/>
          </w:tcPr>
          <w:p w14:paraId="6D3DA86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17298E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5460271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61D145A0" w14:textId="77777777" w:rsidTr="009153C9">
        <w:trPr>
          <w:trHeight w:val="454"/>
        </w:trPr>
        <w:tc>
          <w:tcPr>
            <w:tcW w:w="2880" w:type="dxa"/>
            <w:vMerge w:val="restart"/>
            <w:vAlign w:val="center"/>
          </w:tcPr>
          <w:p w14:paraId="2D8F2D7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68D1326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3C88A93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Java、oracle、SSH、天眼云镜agent等应用程序或组件，不存在与业务系统无关的组件和应用程序。</w:t>
            </w:r>
          </w:p>
        </w:tc>
      </w:tr>
      <w:tr w:rsidR="006E1EC7" w:rsidRPr="006E1EC7" w14:paraId="74D1590C" w14:textId="77777777" w:rsidTr="009153C9">
        <w:trPr>
          <w:trHeight w:val="454"/>
        </w:trPr>
        <w:tc>
          <w:tcPr>
            <w:tcW w:w="2880" w:type="dxa"/>
            <w:vMerge/>
          </w:tcPr>
          <w:p w14:paraId="3468FB5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A8022B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60C15B1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-pantu命令，系统关闭了135、445等高危端口，仅开启了22、1521等端口。</w:t>
            </w:r>
          </w:p>
        </w:tc>
      </w:tr>
      <w:tr w:rsidR="006E1EC7" w:rsidRPr="006E1EC7" w14:paraId="178EFA76" w14:textId="77777777" w:rsidTr="009153C9">
        <w:trPr>
          <w:trHeight w:val="454"/>
        </w:trPr>
        <w:tc>
          <w:tcPr>
            <w:tcW w:w="2880" w:type="dxa"/>
            <w:vMerge/>
          </w:tcPr>
          <w:p w14:paraId="1E5228A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0EF76D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0DAF424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58030A39" w14:textId="77777777" w:rsidTr="009153C9">
        <w:trPr>
          <w:trHeight w:val="454"/>
        </w:trPr>
        <w:tc>
          <w:tcPr>
            <w:tcW w:w="2880" w:type="dxa"/>
            <w:vMerge/>
          </w:tcPr>
          <w:p w14:paraId="632B31B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B1F4A2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4A6D23C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527DFC77" w14:textId="77777777" w:rsidTr="009153C9">
        <w:trPr>
          <w:trHeight w:val="454"/>
        </w:trPr>
        <w:tc>
          <w:tcPr>
            <w:tcW w:w="2880" w:type="dxa"/>
            <w:vMerge/>
          </w:tcPr>
          <w:p w14:paraId="07AC00A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CA0E4B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73745F6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29C98CE8" w14:textId="77777777" w:rsidTr="009153C9">
        <w:trPr>
          <w:trHeight w:val="454"/>
        </w:trPr>
        <w:tc>
          <w:tcPr>
            <w:tcW w:w="2880" w:type="dxa"/>
            <w:vMerge/>
          </w:tcPr>
          <w:p w14:paraId="464B44A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095E2A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21252A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482D0A0A" w14:textId="77777777" w:rsidTr="009153C9">
        <w:trPr>
          <w:trHeight w:val="454"/>
        </w:trPr>
        <w:tc>
          <w:tcPr>
            <w:tcW w:w="2880" w:type="dxa"/>
            <w:vAlign w:val="center"/>
          </w:tcPr>
          <w:p w14:paraId="342F75A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1BC050B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3BE480C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37585291" w14:textId="77777777" w:rsidTr="009153C9">
        <w:trPr>
          <w:trHeight w:val="454"/>
        </w:trPr>
        <w:tc>
          <w:tcPr>
            <w:tcW w:w="2880" w:type="dxa"/>
            <w:vAlign w:val="center"/>
          </w:tcPr>
          <w:p w14:paraId="02E700D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7319195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24ED1C0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0B480E15" w14:textId="77777777" w:rsidTr="009153C9">
        <w:trPr>
          <w:trHeight w:val="454"/>
        </w:trPr>
        <w:tc>
          <w:tcPr>
            <w:tcW w:w="2880" w:type="dxa"/>
            <w:vMerge w:val="restart"/>
            <w:vAlign w:val="center"/>
          </w:tcPr>
          <w:p w14:paraId="5264565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6E516DB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44EB206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05AA099F" w14:textId="77777777" w:rsidTr="009153C9">
        <w:trPr>
          <w:trHeight w:val="454"/>
        </w:trPr>
        <w:tc>
          <w:tcPr>
            <w:tcW w:w="2880" w:type="dxa"/>
            <w:vMerge/>
          </w:tcPr>
          <w:p w14:paraId="6650E13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7DDE86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2729B24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5A8928D8" w14:textId="77777777" w:rsidTr="009153C9">
        <w:trPr>
          <w:trHeight w:val="454"/>
        </w:trPr>
        <w:tc>
          <w:tcPr>
            <w:tcW w:w="2880" w:type="dxa"/>
            <w:vMerge w:val="restart"/>
            <w:vAlign w:val="center"/>
          </w:tcPr>
          <w:p w14:paraId="673FBD7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1354CB5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3708754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22A2AF8F" w14:textId="77777777" w:rsidTr="009153C9">
        <w:trPr>
          <w:trHeight w:val="454"/>
        </w:trPr>
        <w:tc>
          <w:tcPr>
            <w:tcW w:w="2880" w:type="dxa"/>
            <w:vMerge/>
          </w:tcPr>
          <w:p w14:paraId="5AF0DBC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52D58E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17B8AB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05013BAB" w14:textId="77777777" w:rsidTr="009153C9">
        <w:trPr>
          <w:trHeight w:val="454"/>
        </w:trPr>
        <w:tc>
          <w:tcPr>
            <w:tcW w:w="2880" w:type="dxa"/>
            <w:vMerge w:val="restart"/>
            <w:vAlign w:val="center"/>
          </w:tcPr>
          <w:p w14:paraId="5635D89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6AC3EC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796078A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4C652F69" w14:textId="77777777" w:rsidTr="009153C9">
        <w:trPr>
          <w:trHeight w:val="454"/>
        </w:trPr>
        <w:tc>
          <w:tcPr>
            <w:tcW w:w="2880" w:type="dxa"/>
            <w:vMerge/>
          </w:tcPr>
          <w:p w14:paraId="1B5ACDF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59D259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78B82B6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793E0757" w14:textId="77777777" w:rsidTr="009153C9">
        <w:trPr>
          <w:trHeight w:val="454"/>
        </w:trPr>
        <w:tc>
          <w:tcPr>
            <w:tcW w:w="2880" w:type="dxa"/>
            <w:vMerge/>
          </w:tcPr>
          <w:p w14:paraId="60D89CB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100326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2F9B70A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服务器采用集群方式部署，保证系统的高可用性。</w:t>
            </w:r>
          </w:p>
        </w:tc>
      </w:tr>
      <w:tr w:rsidR="006E1EC7" w:rsidRPr="006E1EC7" w14:paraId="7271DE0E" w14:textId="77777777" w:rsidTr="009153C9">
        <w:trPr>
          <w:trHeight w:val="454"/>
        </w:trPr>
        <w:tc>
          <w:tcPr>
            <w:tcW w:w="2880" w:type="dxa"/>
            <w:vMerge w:val="restart"/>
            <w:vAlign w:val="center"/>
          </w:tcPr>
          <w:p w14:paraId="5BAC8FC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0615038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6F357FB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7BFCBBA1" w14:textId="77777777" w:rsidTr="009153C9">
        <w:trPr>
          <w:trHeight w:val="454"/>
        </w:trPr>
        <w:tc>
          <w:tcPr>
            <w:tcW w:w="2880" w:type="dxa"/>
            <w:vMerge/>
          </w:tcPr>
          <w:p w14:paraId="1560B70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A5B19D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53FBBFD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29B705BA"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6D637C52" w14:textId="1B4E3352"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97. 综合业务库集群节点1</w:t>
      </w:r>
    </w:p>
    <w:tbl>
      <w:tblPr>
        <w:tblStyle w:val="5b"/>
        <w:tblW w:w="0" w:type="auto"/>
        <w:tblLook w:val="04A0" w:firstRow="1" w:lastRow="0" w:firstColumn="1" w:lastColumn="0" w:noHBand="0" w:noVBand="1"/>
      </w:tblPr>
      <w:tblGrid>
        <w:gridCol w:w="2706"/>
        <w:gridCol w:w="2720"/>
        <w:gridCol w:w="2870"/>
      </w:tblGrid>
      <w:tr w:rsidR="006E1EC7" w:rsidRPr="006E1EC7" w14:paraId="535737D4" w14:textId="77777777" w:rsidTr="009153C9">
        <w:trPr>
          <w:trHeight w:val="454"/>
        </w:trPr>
        <w:tc>
          <w:tcPr>
            <w:tcW w:w="2880" w:type="dxa"/>
            <w:shd w:val="clear" w:color="auto" w:fill="7D7D7D"/>
            <w:vAlign w:val="center"/>
          </w:tcPr>
          <w:p w14:paraId="1CA5482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0BCCFB0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51C6D14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1DDF26EE" w14:textId="77777777" w:rsidTr="009153C9">
        <w:trPr>
          <w:trHeight w:val="454"/>
        </w:trPr>
        <w:tc>
          <w:tcPr>
            <w:tcW w:w="2880" w:type="dxa"/>
            <w:vMerge w:val="restart"/>
            <w:vAlign w:val="center"/>
          </w:tcPr>
          <w:p w14:paraId="5405B23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79926E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019A774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70C1164B" w14:textId="77777777" w:rsidTr="009153C9">
        <w:trPr>
          <w:trHeight w:val="454"/>
        </w:trPr>
        <w:tc>
          <w:tcPr>
            <w:tcW w:w="2880" w:type="dxa"/>
            <w:vMerge/>
          </w:tcPr>
          <w:p w14:paraId="14E5322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7C208A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29D1CD6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3F481EA0" w14:textId="77777777" w:rsidTr="009153C9">
        <w:trPr>
          <w:trHeight w:val="454"/>
        </w:trPr>
        <w:tc>
          <w:tcPr>
            <w:tcW w:w="2880" w:type="dxa"/>
            <w:vMerge/>
          </w:tcPr>
          <w:p w14:paraId="3A81387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A5F81B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0CFF756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6D044611" w14:textId="77777777" w:rsidTr="009153C9">
        <w:trPr>
          <w:trHeight w:val="454"/>
        </w:trPr>
        <w:tc>
          <w:tcPr>
            <w:tcW w:w="2880" w:type="dxa"/>
            <w:vMerge/>
          </w:tcPr>
          <w:p w14:paraId="4CCBC60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078D59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76A6833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35F82262" w14:textId="77777777" w:rsidTr="009153C9">
        <w:trPr>
          <w:trHeight w:val="454"/>
        </w:trPr>
        <w:tc>
          <w:tcPr>
            <w:tcW w:w="2880" w:type="dxa"/>
            <w:vMerge w:val="restart"/>
            <w:vAlign w:val="center"/>
          </w:tcPr>
          <w:p w14:paraId="5800F4D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37BD768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7A7A03F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64A1BA7C" w14:textId="77777777" w:rsidTr="009153C9">
        <w:trPr>
          <w:trHeight w:val="454"/>
        </w:trPr>
        <w:tc>
          <w:tcPr>
            <w:tcW w:w="2880" w:type="dxa"/>
            <w:vMerge/>
          </w:tcPr>
          <w:p w14:paraId="0B4BCDD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6255CF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126C6D1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18D80231" w14:textId="77777777" w:rsidTr="009153C9">
        <w:trPr>
          <w:trHeight w:val="454"/>
        </w:trPr>
        <w:tc>
          <w:tcPr>
            <w:tcW w:w="2880" w:type="dxa"/>
            <w:vMerge/>
          </w:tcPr>
          <w:p w14:paraId="2B7C0A8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0ADA57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30B1320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4EC8701B" w14:textId="77777777" w:rsidTr="009153C9">
        <w:trPr>
          <w:trHeight w:val="454"/>
        </w:trPr>
        <w:tc>
          <w:tcPr>
            <w:tcW w:w="2880" w:type="dxa"/>
            <w:vMerge/>
          </w:tcPr>
          <w:p w14:paraId="31D8E3A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8A132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0B0B62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17E8B6F6" w14:textId="77777777" w:rsidTr="009153C9">
        <w:trPr>
          <w:trHeight w:val="454"/>
        </w:trPr>
        <w:tc>
          <w:tcPr>
            <w:tcW w:w="2880" w:type="dxa"/>
            <w:vMerge/>
          </w:tcPr>
          <w:p w14:paraId="7A81A71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AF494D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73FEFAC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6D02F46A" w14:textId="77777777" w:rsidTr="009153C9">
        <w:trPr>
          <w:trHeight w:val="454"/>
        </w:trPr>
        <w:tc>
          <w:tcPr>
            <w:tcW w:w="2880" w:type="dxa"/>
            <w:vMerge/>
          </w:tcPr>
          <w:p w14:paraId="55BFB43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6725CD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5C60149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184D397B" w14:textId="77777777" w:rsidTr="009153C9">
        <w:trPr>
          <w:trHeight w:val="454"/>
        </w:trPr>
        <w:tc>
          <w:tcPr>
            <w:tcW w:w="2880" w:type="dxa"/>
            <w:vMerge/>
          </w:tcPr>
          <w:p w14:paraId="2567879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FCA445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5DAB865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5ED13F91" w14:textId="77777777" w:rsidTr="009153C9">
        <w:trPr>
          <w:trHeight w:val="454"/>
        </w:trPr>
        <w:tc>
          <w:tcPr>
            <w:tcW w:w="2880" w:type="dxa"/>
            <w:vMerge w:val="restart"/>
            <w:vAlign w:val="center"/>
          </w:tcPr>
          <w:p w14:paraId="65A2EBE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36414DB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025054C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0C9892E8" w14:textId="77777777" w:rsidTr="009153C9">
        <w:trPr>
          <w:trHeight w:val="454"/>
        </w:trPr>
        <w:tc>
          <w:tcPr>
            <w:tcW w:w="2880" w:type="dxa"/>
            <w:vMerge/>
          </w:tcPr>
          <w:p w14:paraId="1C807F6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8A3BE0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0CBEBE5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1EAC13A8" w14:textId="77777777" w:rsidTr="009153C9">
        <w:trPr>
          <w:trHeight w:val="454"/>
        </w:trPr>
        <w:tc>
          <w:tcPr>
            <w:tcW w:w="2880" w:type="dxa"/>
            <w:vMerge/>
          </w:tcPr>
          <w:p w14:paraId="5448817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C9B41A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6B3300A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749C2432" w14:textId="77777777" w:rsidTr="009153C9">
        <w:trPr>
          <w:trHeight w:val="454"/>
        </w:trPr>
        <w:tc>
          <w:tcPr>
            <w:tcW w:w="2880" w:type="dxa"/>
            <w:vMerge/>
          </w:tcPr>
          <w:p w14:paraId="4A7ACE8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452CB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575F0DA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6A9B91BB" w14:textId="77777777" w:rsidTr="009153C9">
        <w:trPr>
          <w:trHeight w:val="454"/>
        </w:trPr>
        <w:tc>
          <w:tcPr>
            <w:tcW w:w="2880" w:type="dxa"/>
            <w:vMerge w:val="restart"/>
            <w:vAlign w:val="center"/>
          </w:tcPr>
          <w:p w14:paraId="2525928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2D72B1A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2415925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Java、oracle、SSH、天眼云镜agent等应用程序或组件，不存在与业务系统无关的组件和应用程序。</w:t>
            </w:r>
          </w:p>
        </w:tc>
      </w:tr>
      <w:tr w:rsidR="006E1EC7" w:rsidRPr="006E1EC7" w14:paraId="4C672AFD" w14:textId="77777777" w:rsidTr="009153C9">
        <w:trPr>
          <w:trHeight w:val="454"/>
        </w:trPr>
        <w:tc>
          <w:tcPr>
            <w:tcW w:w="2880" w:type="dxa"/>
            <w:vMerge/>
          </w:tcPr>
          <w:p w14:paraId="6D329E6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9F2DB3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04D076B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-pantu命令，系统关闭了135、445等高危端口，仅开启了22、1521等端口。</w:t>
            </w:r>
          </w:p>
        </w:tc>
      </w:tr>
      <w:tr w:rsidR="006E1EC7" w:rsidRPr="006E1EC7" w14:paraId="3150D37D" w14:textId="77777777" w:rsidTr="009153C9">
        <w:trPr>
          <w:trHeight w:val="454"/>
        </w:trPr>
        <w:tc>
          <w:tcPr>
            <w:tcW w:w="2880" w:type="dxa"/>
            <w:vMerge/>
          </w:tcPr>
          <w:p w14:paraId="2CE903F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2496B8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55AEE33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7CDFDE3F" w14:textId="77777777" w:rsidTr="009153C9">
        <w:trPr>
          <w:trHeight w:val="454"/>
        </w:trPr>
        <w:tc>
          <w:tcPr>
            <w:tcW w:w="2880" w:type="dxa"/>
            <w:vMerge/>
          </w:tcPr>
          <w:p w14:paraId="04CE269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3AB7A4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147F90B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634D7BA9" w14:textId="77777777" w:rsidTr="009153C9">
        <w:trPr>
          <w:trHeight w:val="454"/>
        </w:trPr>
        <w:tc>
          <w:tcPr>
            <w:tcW w:w="2880" w:type="dxa"/>
            <w:vMerge/>
          </w:tcPr>
          <w:p w14:paraId="335E1D4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C97347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0FC3BD9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2086BC39" w14:textId="77777777" w:rsidTr="009153C9">
        <w:trPr>
          <w:trHeight w:val="454"/>
        </w:trPr>
        <w:tc>
          <w:tcPr>
            <w:tcW w:w="2880" w:type="dxa"/>
            <w:vMerge/>
          </w:tcPr>
          <w:p w14:paraId="2E8DDD82"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377994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6E3FCC1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2BE08E3A" w14:textId="77777777" w:rsidTr="009153C9">
        <w:trPr>
          <w:trHeight w:val="454"/>
        </w:trPr>
        <w:tc>
          <w:tcPr>
            <w:tcW w:w="2880" w:type="dxa"/>
            <w:vAlign w:val="center"/>
          </w:tcPr>
          <w:p w14:paraId="6BEF8D0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600239D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5071769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630EAF56" w14:textId="77777777" w:rsidTr="009153C9">
        <w:trPr>
          <w:trHeight w:val="454"/>
        </w:trPr>
        <w:tc>
          <w:tcPr>
            <w:tcW w:w="2880" w:type="dxa"/>
            <w:vAlign w:val="center"/>
          </w:tcPr>
          <w:p w14:paraId="60BD001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4DB954F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59FD3CB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7F49EB45" w14:textId="77777777" w:rsidTr="009153C9">
        <w:trPr>
          <w:trHeight w:val="454"/>
        </w:trPr>
        <w:tc>
          <w:tcPr>
            <w:tcW w:w="2880" w:type="dxa"/>
            <w:vMerge w:val="restart"/>
            <w:vAlign w:val="center"/>
          </w:tcPr>
          <w:p w14:paraId="4569704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79060FB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7894CB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7F524086" w14:textId="77777777" w:rsidTr="009153C9">
        <w:trPr>
          <w:trHeight w:val="454"/>
        </w:trPr>
        <w:tc>
          <w:tcPr>
            <w:tcW w:w="2880" w:type="dxa"/>
            <w:vMerge/>
          </w:tcPr>
          <w:p w14:paraId="51D3C37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3FE300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098646A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2AE90EB0" w14:textId="77777777" w:rsidTr="009153C9">
        <w:trPr>
          <w:trHeight w:val="454"/>
        </w:trPr>
        <w:tc>
          <w:tcPr>
            <w:tcW w:w="2880" w:type="dxa"/>
            <w:vMerge w:val="restart"/>
            <w:vAlign w:val="center"/>
          </w:tcPr>
          <w:p w14:paraId="1182412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4D0B35C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421B431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07B83B53" w14:textId="77777777" w:rsidTr="009153C9">
        <w:trPr>
          <w:trHeight w:val="454"/>
        </w:trPr>
        <w:tc>
          <w:tcPr>
            <w:tcW w:w="2880" w:type="dxa"/>
            <w:vMerge/>
          </w:tcPr>
          <w:p w14:paraId="49E5472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BE7C5D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059D89B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45152250" w14:textId="77777777" w:rsidTr="009153C9">
        <w:trPr>
          <w:trHeight w:val="454"/>
        </w:trPr>
        <w:tc>
          <w:tcPr>
            <w:tcW w:w="2880" w:type="dxa"/>
            <w:vMerge w:val="restart"/>
            <w:vAlign w:val="center"/>
          </w:tcPr>
          <w:p w14:paraId="41C8817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441BB9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76B2D15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1C6A846D" w14:textId="77777777" w:rsidTr="009153C9">
        <w:trPr>
          <w:trHeight w:val="454"/>
        </w:trPr>
        <w:tc>
          <w:tcPr>
            <w:tcW w:w="2880" w:type="dxa"/>
            <w:vMerge/>
          </w:tcPr>
          <w:p w14:paraId="56D223B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6B0F65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5DE7B07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2DFE96E4" w14:textId="77777777" w:rsidTr="009153C9">
        <w:trPr>
          <w:trHeight w:val="454"/>
        </w:trPr>
        <w:tc>
          <w:tcPr>
            <w:tcW w:w="2880" w:type="dxa"/>
            <w:vMerge/>
          </w:tcPr>
          <w:p w14:paraId="3D671B5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790DF5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4BD4639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服务器采用集群方式部署，保证系统的高可用性。</w:t>
            </w:r>
          </w:p>
        </w:tc>
      </w:tr>
      <w:tr w:rsidR="006E1EC7" w:rsidRPr="006E1EC7" w14:paraId="34B8B1F9" w14:textId="77777777" w:rsidTr="009153C9">
        <w:trPr>
          <w:trHeight w:val="454"/>
        </w:trPr>
        <w:tc>
          <w:tcPr>
            <w:tcW w:w="2880" w:type="dxa"/>
            <w:vMerge w:val="restart"/>
            <w:vAlign w:val="center"/>
          </w:tcPr>
          <w:p w14:paraId="1AEF714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6ED9C9C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341F6D8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31D4CBA5" w14:textId="77777777" w:rsidTr="009153C9">
        <w:trPr>
          <w:trHeight w:val="454"/>
        </w:trPr>
        <w:tc>
          <w:tcPr>
            <w:tcW w:w="2880" w:type="dxa"/>
            <w:vMerge/>
          </w:tcPr>
          <w:p w14:paraId="2C907B9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DE148E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06B6E75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4B953BC7"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37231C08" w14:textId="65EABDA8"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98. 综合业务库集群节点2</w:t>
      </w:r>
    </w:p>
    <w:tbl>
      <w:tblPr>
        <w:tblStyle w:val="5b"/>
        <w:tblW w:w="0" w:type="auto"/>
        <w:tblLook w:val="04A0" w:firstRow="1" w:lastRow="0" w:firstColumn="1" w:lastColumn="0" w:noHBand="0" w:noVBand="1"/>
      </w:tblPr>
      <w:tblGrid>
        <w:gridCol w:w="2706"/>
        <w:gridCol w:w="2720"/>
        <w:gridCol w:w="2870"/>
      </w:tblGrid>
      <w:tr w:rsidR="006E1EC7" w:rsidRPr="006E1EC7" w14:paraId="38B23BE2" w14:textId="77777777" w:rsidTr="009153C9">
        <w:trPr>
          <w:trHeight w:val="454"/>
        </w:trPr>
        <w:tc>
          <w:tcPr>
            <w:tcW w:w="2880" w:type="dxa"/>
            <w:shd w:val="clear" w:color="auto" w:fill="7D7D7D"/>
            <w:vAlign w:val="center"/>
          </w:tcPr>
          <w:p w14:paraId="58F7377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1F17EB4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73A915B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6E7C9A95" w14:textId="77777777" w:rsidTr="009153C9">
        <w:trPr>
          <w:trHeight w:val="454"/>
        </w:trPr>
        <w:tc>
          <w:tcPr>
            <w:tcW w:w="2880" w:type="dxa"/>
            <w:vMerge w:val="restart"/>
            <w:vAlign w:val="center"/>
          </w:tcPr>
          <w:p w14:paraId="28B02E6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09F2304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2B336A2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5E4DB460" w14:textId="77777777" w:rsidTr="009153C9">
        <w:trPr>
          <w:trHeight w:val="454"/>
        </w:trPr>
        <w:tc>
          <w:tcPr>
            <w:tcW w:w="2880" w:type="dxa"/>
            <w:vMerge/>
          </w:tcPr>
          <w:p w14:paraId="3D43315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5C920D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1FFD951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4C98CB10" w14:textId="77777777" w:rsidTr="009153C9">
        <w:trPr>
          <w:trHeight w:val="454"/>
        </w:trPr>
        <w:tc>
          <w:tcPr>
            <w:tcW w:w="2880" w:type="dxa"/>
            <w:vMerge/>
          </w:tcPr>
          <w:p w14:paraId="660DADF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5D8274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40670E3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7DFD64CE" w14:textId="77777777" w:rsidTr="009153C9">
        <w:trPr>
          <w:trHeight w:val="454"/>
        </w:trPr>
        <w:tc>
          <w:tcPr>
            <w:tcW w:w="2880" w:type="dxa"/>
            <w:vMerge/>
          </w:tcPr>
          <w:p w14:paraId="1CB30D6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C1664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222845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46C78BD4" w14:textId="77777777" w:rsidTr="009153C9">
        <w:trPr>
          <w:trHeight w:val="454"/>
        </w:trPr>
        <w:tc>
          <w:tcPr>
            <w:tcW w:w="2880" w:type="dxa"/>
            <w:vMerge w:val="restart"/>
            <w:vAlign w:val="center"/>
          </w:tcPr>
          <w:p w14:paraId="7D1121B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1547D62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7FF0750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1DF90D0C" w14:textId="77777777" w:rsidTr="009153C9">
        <w:trPr>
          <w:trHeight w:val="454"/>
        </w:trPr>
        <w:tc>
          <w:tcPr>
            <w:tcW w:w="2880" w:type="dxa"/>
            <w:vMerge/>
          </w:tcPr>
          <w:p w14:paraId="704C13A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19B3D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2B9F6BD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3E5DDDA4" w14:textId="77777777" w:rsidTr="009153C9">
        <w:trPr>
          <w:trHeight w:val="454"/>
        </w:trPr>
        <w:tc>
          <w:tcPr>
            <w:tcW w:w="2880" w:type="dxa"/>
            <w:vMerge/>
          </w:tcPr>
          <w:p w14:paraId="7676351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FDF81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2C867C5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151D1ACF" w14:textId="77777777" w:rsidTr="009153C9">
        <w:trPr>
          <w:trHeight w:val="454"/>
        </w:trPr>
        <w:tc>
          <w:tcPr>
            <w:tcW w:w="2880" w:type="dxa"/>
            <w:vMerge/>
          </w:tcPr>
          <w:p w14:paraId="320CBEF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E06A9C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50ACED6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26C12A7E" w14:textId="77777777" w:rsidTr="009153C9">
        <w:trPr>
          <w:trHeight w:val="454"/>
        </w:trPr>
        <w:tc>
          <w:tcPr>
            <w:tcW w:w="2880" w:type="dxa"/>
            <w:vMerge/>
          </w:tcPr>
          <w:p w14:paraId="189A311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E5B35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3C1C5A4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3B25FF5B" w14:textId="77777777" w:rsidTr="009153C9">
        <w:trPr>
          <w:trHeight w:val="454"/>
        </w:trPr>
        <w:tc>
          <w:tcPr>
            <w:tcW w:w="2880" w:type="dxa"/>
            <w:vMerge/>
          </w:tcPr>
          <w:p w14:paraId="5B87FA8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AA3670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39B3A0A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4158BC70" w14:textId="77777777" w:rsidTr="009153C9">
        <w:trPr>
          <w:trHeight w:val="454"/>
        </w:trPr>
        <w:tc>
          <w:tcPr>
            <w:tcW w:w="2880" w:type="dxa"/>
            <w:vMerge/>
          </w:tcPr>
          <w:p w14:paraId="3BC208B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DD6543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4268963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57C90C08" w14:textId="77777777" w:rsidTr="009153C9">
        <w:trPr>
          <w:trHeight w:val="454"/>
        </w:trPr>
        <w:tc>
          <w:tcPr>
            <w:tcW w:w="2880" w:type="dxa"/>
            <w:vMerge w:val="restart"/>
            <w:vAlign w:val="center"/>
          </w:tcPr>
          <w:p w14:paraId="0441EE7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7065A2D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062515F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2364BA8F" w14:textId="77777777" w:rsidTr="009153C9">
        <w:trPr>
          <w:trHeight w:val="454"/>
        </w:trPr>
        <w:tc>
          <w:tcPr>
            <w:tcW w:w="2880" w:type="dxa"/>
            <w:vMerge/>
          </w:tcPr>
          <w:p w14:paraId="56DF848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7ECA91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2D1F434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29CE508C" w14:textId="77777777" w:rsidTr="009153C9">
        <w:trPr>
          <w:trHeight w:val="454"/>
        </w:trPr>
        <w:tc>
          <w:tcPr>
            <w:tcW w:w="2880" w:type="dxa"/>
            <w:vMerge/>
          </w:tcPr>
          <w:p w14:paraId="6A55C98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821281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2B0CEC3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2FE9AC89" w14:textId="77777777" w:rsidTr="009153C9">
        <w:trPr>
          <w:trHeight w:val="454"/>
        </w:trPr>
        <w:tc>
          <w:tcPr>
            <w:tcW w:w="2880" w:type="dxa"/>
            <w:vMerge/>
          </w:tcPr>
          <w:p w14:paraId="6AF4D38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D64365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18848B8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5A7AC09B" w14:textId="77777777" w:rsidTr="009153C9">
        <w:trPr>
          <w:trHeight w:val="454"/>
        </w:trPr>
        <w:tc>
          <w:tcPr>
            <w:tcW w:w="2880" w:type="dxa"/>
            <w:vMerge w:val="restart"/>
            <w:vAlign w:val="center"/>
          </w:tcPr>
          <w:p w14:paraId="328CCC3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5E83995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799EC1B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Java、oracle、SSH、天眼云镜agent等应用程序或组件，不存在与业务系统无关的组件和应用程序。</w:t>
            </w:r>
          </w:p>
        </w:tc>
      </w:tr>
      <w:tr w:rsidR="006E1EC7" w:rsidRPr="006E1EC7" w14:paraId="3BACC90B" w14:textId="77777777" w:rsidTr="009153C9">
        <w:trPr>
          <w:trHeight w:val="454"/>
        </w:trPr>
        <w:tc>
          <w:tcPr>
            <w:tcW w:w="2880" w:type="dxa"/>
            <w:vMerge/>
          </w:tcPr>
          <w:p w14:paraId="323BD17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BDF0C2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76E148A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-pantu命令，系统关闭了135、445等高危端口，仅开启了22、1521等端口。</w:t>
            </w:r>
          </w:p>
        </w:tc>
      </w:tr>
      <w:tr w:rsidR="006E1EC7" w:rsidRPr="006E1EC7" w14:paraId="0A21BD1C" w14:textId="77777777" w:rsidTr="009153C9">
        <w:trPr>
          <w:trHeight w:val="454"/>
        </w:trPr>
        <w:tc>
          <w:tcPr>
            <w:tcW w:w="2880" w:type="dxa"/>
            <w:vMerge/>
          </w:tcPr>
          <w:p w14:paraId="6EA9826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7FDDB8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60DC9A8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244DDC9B" w14:textId="77777777" w:rsidTr="009153C9">
        <w:trPr>
          <w:trHeight w:val="454"/>
        </w:trPr>
        <w:tc>
          <w:tcPr>
            <w:tcW w:w="2880" w:type="dxa"/>
            <w:vMerge/>
          </w:tcPr>
          <w:p w14:paraId="4B60A34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563C46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6F72DB2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63042D27" w14:textId="77777777" w:rsidTr="009153C9">
        <w:trPr>
          <w:trHeight w:val="454"/>
        </w:trPr>
        <w:tc>
          <w:tcPr>
            <w:tcW w:w="2880" w:type="dxa"/>
            <w:vMerge/>
          </w:tcPr>
          <w:p w14:paraId="5A14E8C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F32ABD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05F6AAD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6D3B01E2" w14:textId="77777777" w:rsidTr="009153C9">
        <w:trPr>
          <w:trHeight w:val="454"/>
        </w:trPr>
        <w:tc>
          <w:tcPr>
            <w:tcW w:w="2880" w:type="dxa"/>
            <w:vMerge/>
          </w:tcPr>
          <w:p w14:paraId="32451C7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061DF4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65BF0BF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6C4415CD" w14:textId="77777777" w:rsidTr="009153C9">
        <w:trPr>
          <w:trHeight w:val="454"/>
        </w:trPr>
        <w:tc>
          <w:tcPr>
            <w:tcW w:w="2880" w:type="dxa"/>
            <w:vAlign w:val="center"/>
          </w:tcPr>
          <w:p w14:paraId="0BC41E4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7DCB830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036F9F6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75723614" w14:textId="77777777" w:rsidTr="009153C9">
        <w:trPr>
          <w:trHeight w:val="454"/>
        </w:trPr>
        <w:tc>
          <w:tcPr>
            <w:tcW w:w="2880" w:type="dxa"/>
            <w:vAlign w:val="center"/>
          </w:tcPr>
          <w:p w14:paraId="0B05475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648DD35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2FF2173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13B5EDC0" w14:textId="77777777" w:rsidTr="009153C9">
        <w:trPr>
          <w:trHeight w:val="454"/>
        </w:trPr>
        <w:tc>
          <w:tcPr>
            <w:tcW w:w="2880" w:type="dxa"/>
            <w:vMerge w:val="restart"/>
            <w:vAlign w:val="center"/>
          </w:tcPr>
          <w:p w14:paraId="3991A2F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2324ACD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5106FA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5DF26FA2" w14:textId="77777777" w:rsidTr="009153C9">
        <w:trPr>
          <w:trHeight w:val="454"/>
        </w:trPr>
        <w:tc>
          <w:tcPr>
            <w:tcW w:w="2880" w:type="dxa"/>
            <w:vMerge/>
          </w:tcPr>
          <w:p w14:paraId="456E8F9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D87F14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233FB4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4EFD6DDB" w14:textId="77777777" w:rsidTr="009153C9">
        <w:trPr>
          <w:trHeight w:val="454"/>
        </w:trPr>
        <w:tc>
          <w:tcPr>
            <w:tcW w:w="2880" w:type="dxa"/>
            <w:vMerge w:val="restart"/>
            <w:vAlign w:val="center"/>
          </w:tcPr>
          <w:p w14:paraId="38B1942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0F8CC6F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26BA2A8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6A38A57F" w14:textId="77777777" w:rsidTr="009153C9">
        <w:trPr>
          <w:trHeight w:val="454"/>
        </w:trPr>
        <w:tc>
          <w:tcPr>
            <w:tcW w:w="2880" w:type="dxa"/>
            <w:vMerge/>
          </w:tcPr>
          <w:p w14:paraId="6B6C3FF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2DF365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3835277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17B6AC38" w14:textId="77777777" w:rsidTr="009153C9">
        <w:trPr>
          <w:trHeight w:val="454"/>
        </w:trPr>
        <w:tc>
          <w:tcPr>
            <w:tcW w:w="2880" w:type="dxa"/>
            <w:vMerge w:val="restart"/>
            <w:vAlign w:val="center"/>
          </w:tcPr>
          <w:p w14:paraId="1A31F71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09E114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1ACF247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3AA536DA" w14:textId="77777777" w:rsidTr="009153C9">
        <w:trPr>
          <w:trHeight w:val="454"/>
        </w:trPr>
        <w:tc>
          <w:tcPr>
            <w:tcW w:w="2880" w:type="dxa"/>
            <w:vMerge/>
          </w:tcPr>
          <w:p w14:paraId="55F9A2A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4E1D75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470F8D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0526DA69" w14:textId="77777777" w:rsidTr="009153C9">
        <w:trPr>
          <w:trHeight w:val="454"/>
        </w:trPr>
        <w:tc>
          <w:tcPr>
            <w:tcW w:w="2880" w:type="dxa"/>
            <w:vMerge/>
          </w:tcPr>
          <w:p w14:paraId="6F360E3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7CBC5E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2F73B65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服务器采用集群方式部署，保证系统的高可用性。</w:t>
            </w:r>
          </w:p>
        </w:tc>
      </w:tr>
      <w:tr w:rsidR="006E1EC7" w:rsidRPr="006E1EC7" w14:paraId="20AB0B86" w14:textId="77777777" w:rsidTr="009153C9">
        <w:trPr>
          <w:trHeight w:val="454"/>
        </w:trPr>
        <w:tc>
          <w:tcPr>
            <w:tcW w:w="2880" w:type="dxa"/>
            <w:vMerge w:val="restart"/>
            <w:vAlign w:val="center"/>
          </w:tcPr>
          <w:p w14:paraId="3E95A77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0E46585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3BB819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4E5D3086" w14:textId="77777777" w:rsidTr="009153C9">
        <w:trPr>
          <w:trHeight w:val="454"/>
        </w:trPr>
        <w:tc>
          <w:tcPr>
            <w:tcW w:w="2880" w:type="dxa"/>
            <w:vMerge/>
          </w:tcPr>
          <w:p w14:paraId="5CE5D94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8CDBBE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07AE8CD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681B7585"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00785E4A" w14:textId="7360882E"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99. 自动化库主库</w:t>
      </w:r>
    </w:p>
    <w:tbl>
      <w:tblPr>
        <w:tblStyle w:val="5b"/>
        <w:tblW w:w="0" w:type="auto"/>
        <w:tblLook w:val="04A0" w:firstRow="1" w:lastRow="0" w:firstColumn="1" w:lastColumn="0" w:noHBand="0" w:noVBand="1"/>
      </w:tblPr>
      <w:tblGrid>
        <w:gridCol w:w="2706"/>
        <w:gridCol w:w="2720"/>
        <w:gridCol w:w="2870"/>
      </w:tblGrid>
      <w:tr w:rsidR="006E1EC7" w:rsidRPr="006E1EC7" w14:paraId="2FDD9A86" w14:textId="77777777" w:rsidTr="009153C9">
        <w:trPr>
          <w:trHeight w:val="454"/>
        </w:trPr>
        <w:tc>
          <w:tcPr>
            <w:tcW w:w="2880" w:type="dxa"/>
            <w:shd w:val="clear" w:color="auto" w:fill="7D7D7D"/>
            <w:vAlign w:val="center"/>
          </w:tcPr>
          <w:p w14:paraId="24C5F0B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58B12A7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1FB64E1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3AA85C19" w14:textId="77777777" w:rsidTr="009153C9">
        <w:trPr>
          <w:trHeight w:val="454"/>
        </w:trPr>
        <w:tc>
          <w:tcPr>
            <w:tcW w:w="2880" w:type="dxa"/>
            <w:vMerge w:val="restart"/>
            <w:vAlign w:val="center"/>
          </w:tcPr>
          <w:p w14:paraId="637DD0E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6CC53AE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6570FD0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74F0FAAD" w14:textId="77777777" w:rsidTr="009153C9">
        <w:trPr>
          <w:trHeight w:val="454"/>
        </w:trPr>
        <w:tc>
          <w:tcPr>
            <w:tcW w:w="2880" w:type="dxa"/>
            <w:vMerge/>
          </w:tcPr>
          <w:p w14:paraId="67E2016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45C897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4D13354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191EA988" w14:textId="77777777" w:rsidTr="009153C9">
        <w:trPr>
          <w:trHeight w:val="454"/>
        </w:trPr>
        <w:tc>
          <w:tcPr>
            <w:tcW w:w="2880" w:type="dxa"/>
            <w:vMerge/>
          </w:tcPr>
          <w:p w14:paraId="5BCDBD0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ED98A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7AB1FC0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212C9E7E" w14:textId="77777777" w:rsidTr="009153C9">
        <w:trPr>
          <w:trHeight w:val="454"/>
        </w:trPr>
        <w:tc>
          <w:tcPr>
            <w:tcW w:w="2880" w:type="dxa"/>
            <w:vMerge/>
          </w:tcPr>
          <w:p w14:paraId="485A8C2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4C0053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659506A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62E9BC2E" w14:textId="77777777" w:rsidTr="009153C9">
        <w:trPr>
          <w:trHeight w:val="454"/>
        </w:trPr>
        <w:tc>
          <w:tcPr>
            <w:tcW w:w="2880" w:type="dxa"/>
            <w:vMerge w:val="restart"/>
            <w:vAlign w:val="center"/>
          </w:tcPr>
          <w:p w14:paraId="47C9043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05B4886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79E1B50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524E986D" w14:textId="77777777" w:rsidTr="009153C9">
        <w:trPr>
          <w:trHeight w:val="454"/>
        </w:trPr>
        <w:tc>
          <w:tcPr>
            <w:tcW w:w="2880" w:type="dxa"/>
            <w:vMerge/>
          </w:tcPr>
          <w:p w14:paraId="3BE5223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05EEC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3491A40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74D501AC" w14:textId="77777777" w:rsidTr="009153C9">
        <w:trPr>
          <w:trHeight w:val="454"/>
        </w:trPr>
        <w:tc>
          <w:tcPr>
            <w:tcW w:w="2880" w:type="dxa"/>
            <w:vMerge/>
          </w:tcPr>
          <w:p w14:paraId="2C3A7F6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B36DBF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62A1D0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6A84CB06" w14:textId="77777777" w:rsidTr="009153C9">
        <w:trPr>
          <w:trHeight w:val="454"/>
        </w:trPr>
        <w:tc>
          <w:tcPr>
            <w:tcW w:w="2880" w:type="dxa"/>
            <w:vMerge/>
          </w:tcPr>
          <w:p w14:paraId="2AAE073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15799D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48B5337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3C4E2AF5" w14:textId="77777777" w:rsidTr="009153C9">
        <w:trPr>
          <w:trHeight w:val="454"/>
        </w:trPr>
        <w:tc>
          <w:tcPr>
            <w:tcW w:w="2880" w:type="dxa"/>
            <w:vMerge/>
          </w:tcPr>
          <w:p w14:paraId="036DA11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FCA99A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3A752D0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247A7BD4" w14:textId="77777777" w:rsidTr="009153C9">
        <w:trPr>
          <w:trHeight w:val="454"/>
        </w:trPr>
        <w:tc>
          <w:tcPr>
            <w:tcW w:w="2880" w:type="dxa"/>
            <w:vMerge/>
          </w:tcPr>
          <w:p w14:paraId="1DD2CDA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B29231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3433060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2412856F" w14:textId="77777777" w:rsidTr="009153C9">
        <w:trPr>
          <w:trHeight w:val="454"/>
        </w:trPr>
        <w:tc>
          <w:tcPr>
            <w:tcW w:w="2880" w:type="dxa"/>
            <w:vMerge/>
          </w:tcPr>
          <w:p w14:paraId="09ED4C9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F9FBE6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5E5954A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69E6898C" w14:textId="77777777" w:rsidTr="009153C9">
        <w:trPr>
          <w:trHeight w:val="454"/>
        </w:trPr>
        <w:tc>
          <w:tcPr>
            <w:tcW w:w="2880" w:type="dxa"/>
            <w:vMerge w:val="restart"/>
            <w:vAlign w:val="center"/>
          </w:tcPr>
          <w:p w14:paraId="7595AE3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0A496B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3DA7D01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38A64184" w14:textId="77777777" w:rsidTr="009153C9">
        <w:trPr>
          <w:trHeight w:val="454"/>
        </w:trPr>
        <w:tc>
          <w:tcPr>
            <w:tcW w:w="2880" w:type="dxa"/>
            <w:vMerge/>
          </w:tcPr>
          <w:p w14:paraId="4C37AA7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E941CB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631F08E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752554DD" w14:textId="77777777" w:rsidTr="009153C9">
        <w:trPr>
          <w:trHeight w:val="454"/>
        </w:trPr>
        <w:tc>
          <w:tcPr>
            <w:tcW w:w="2880" w:type="dxa"/>
            <w:vMerge/>
          </w:tcPr>
          <w:p w14:paraId="5D2C417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5D93EC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7A499D5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0AECB42F" w14:textId="77777777" w:rsidTr="009153C9">
        <w:trPr>
          <w:trHeight w:val="454"/>
        </w:trPr>
        <w:tc>
          <w:tcPr>
            <w:tcW w:w="2880" w:type="dxa"/>
            <w:vMerge/>
          </w:tcPr>
          <w:p w14:paraId="343588B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4CA93A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6A8EFF8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10FF7745" w14:textId="77777777" w:rsidTr="009153C9">
        <w:trPr>
          <w:trHeight w:val="454"/>
        </w:trPr>
        <w:tc>
          <w:tcPr>
            <w:tcW w:w="2880" w:type="dxa"/>
            <w:vMerge w:val="restart"/>
            <w:vAlign w:val="center"/>
          </w:tcPr>
          <w:p w14:paraId="35C92B0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01841E4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448A843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Java、oracle、SSH、天眼云镜agent等应用程序或组件，不存在与业务系统无关的组件和应用程序。</w:t>
            </w:r>
          </w:p>
        </w:tc>
      </w:tr>
      <w:tr w:rsidR="006E1EC7" w:rsidRPr="006E1EC7" w14:paraId="4B20C94E" w14:textId="77777777" w:rsidTr="009153C9">
        <w:trPr>
          <w:trHeight w:val="454"/>
        </w:trPr>
        <w:tc>
          <w:tcPr>
            <w:tcW w:w="2880" w:type="dxa"/>
            <w:vMerge/>
          </w:tcPr>
          <w:p w14:paraId="338F5AF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DA1D22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640912B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-pantu命令，系统关闭了135、445等高危端口，仅开启了22、1521等端口。</w:t>
            </w:r>
          </w:p>
        </w:tc>
      </w:tr>
      <w:tr w:rsidR="006E1EC7" w:rsidRPr="006E1EC7" w14:paraId="2F29F6D1" w14:textId="77777777" w:rsidTr="009153C9">
        <w:trPr>
          <w:trHeight w:val="454"/>
        </w:trPr>
        <w:tc>
          <w:tcPr>
            <w:tcW w:w="2880" w:type="dxa"/>
            <w:vMerge/>
          </w:tcPr>
          <w:p w14:paraId="43D79DB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1CA29E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03B76F0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1D2EDA2F" w14:textId="77777777" w:rsidTr="009153C9">
        <w:trPr>
          <w:trHeight w:val="454"/>
        </w:trPr>
        <w:tc>
          <w:tcPr>
            <w:tcW w:w="2880" w:type="dxa"/>
            <w:vMerge/>
          </w:tcPr>
          <w:p w14:paraId="77EE830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425418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744F319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361ACBD0" w14:textId="77777777" w:rsidTr="009153C9">
        <w:trPr>
          <w:trHeight w:val="454"/>
        </w:trPr>
        <w:tc>
          <w:tcPr>
            <w:tcW w:w="2880" w:type="dxa"/>
            <w:vMerge/>
          </w:tcPr>
          <w:p w14:paraId="2974ECA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5A7A9A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0C23024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73144BF8" w14:textId="77777777" w:rsidTr="009153C9">
        <w:trPr>
          <w:trHeight w:val="454"/>
        </w:trPr>
        <w:tc>
          <w:tcPr>
            <w:tcW w:w="2880" w:type="dxa"/>
            <w:vMerge/>
          </w:tcPr>
          <w:p w14:paraId="3D09ADA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7569C6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10BB0DF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5D8503FE" w14:textId="77777777" w:rsidTr="009153C9">
        <w:trPr>
          <w:trHeight w:val="454"/>
        </w:trPr>
        <w:tc>
          <w:tcPr>
            <w:tcW w:w="2880" w:type="dxa"/>
            <w:vAlign w:val="center"/>
          </w:tcPr>
          <w:p w14:paraId="6CB3579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3734F8E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063C974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052DDDDA" w14:textId="77777777" w:rsidTr="009153C9">
        <w:trPr>
          <w:trHeight w:val="454"/>
        </w:trPr>
        <w:tc>
          <w:tcPr>
            <w:tcW w:w="2880" w:type="dxa"/>
            <w:vAlign w:val="center"/>
          </w:tcPr>
          <w:p w14:paraId="52F708C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6A17BA0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2B48067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7D4A1DF0" w14:textId="77777777" w:rsidTr="009153C9">
        <w:trPr>
          <w:trHeight w:val="454"/>
        </w:trPr>
        <w:tc>
          <w:tcPr>
            <w:tcW w:w="2880" w:type="dxa"/>
            <w:vMerge w:val="restart"/>
            <w:vAlign w:val="center"/>
          </w:tcPr>
          <w:p w14:paraId="4BA4B20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084DF15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312F43D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24E9A3CC" w14:textId="77777777" w:rsidTr="009153C9">
        <w:trPr>
          <w:trHeight w:val="454"/>
        </w:trPr>
        <w:tc>
          <w:tcPr>
            <w:tcW w:w="2880" w:type="dxa"/>
            <w:vMerge/>
          </w:tcPr>
          <w:p w14:paraId="1F6B7F0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9F5906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5CB19D3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045B2927" w14:textId="77777777" w:rsidTr="009153C9">
        <w:trPr>
          <w:trHeight w:val="454"/>
        </w:trPr>
        <w:tc>
          <w:tcPr>
            <w:tcW w:w="2880" w:type="dxa"/>
            <w:vMerge w:val="restart"/>
            <w:vAlign w:val="center"/>
          </w:tcPr>
          <w:p w14:paraId="323D87E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7D9364A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1A88922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09ACAF1B" w14:textId="77777777" w:rsidTr="009153C9">
        <w:trPr>
          <w:trHeight w:val="454"/>
        </w:trPr>
        <w:tc>
          <w:tcPr>
            <w:tcW w:w="2880" w:type="dxa"/>
            <w:vMerge/>
          </w:tcPr>
          <w:p w14:paraId="384667E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00BEAC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64396A3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7E1152D7" w14:textId="77777777" w:rsidTr="009153C9">
        <w:trPr>
          <w:trHeight w:val="454"/>
        </w:trPr>
        <w:tc>
          <w:tcPr>
            <w:tcW w:w="2880" w:type="dxa"/>
            <w:vMerge w:val="restart"/>
            <w:vAlign w:val="center"/>
          </w:tcPr>
          <w:p w14:paraId="40C647D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11BFFE2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0D868E6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71996FF3" w14:textId="77777777" w:rsidTr="009153C9">
        <w:trPr>
          <w:trHeight w:val="454"/>
        </w:trPr>
        <w:tc>
          <w:tcPr>
            <w:tcW w:w="2880" w:type="dxa"/>
            <w:vMerge/>
          </w:tcPr>
          <w:p w14:paraId="79A3EB0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07B6A9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39B50BF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463C5899" w14:textId="77777777" w:rsidTr="009153C9">
        <w:trPr>
          <w:trHeight w:val="454"/>
        </w:trPr>
        <w:tc>
          <w:tcPr>
            <w:tcW w:w="2880" w:type="dxa"/>
            <w:vMerge/>
          </w:tcPr>
          <w:p w14:paraId="2668C05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BA7248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7630B9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服务器采用集群方式部署，保证系统的高可用性。</w:t>
            </w:r>
          </w:p>
        </w:tc>
      </w:tr>
      <w:tr w:rsidR="006E1EC7" w:rsidRPr="006E1EC7" w14:paraId="663568EE" w14:textId="77777777" w:rsidTr="009153C9">
        <w:trPr>
          <w:trHeight w:val="454"/>
        </w:trPr>
        <w:tc>
          <w:tcPr>
            <w:tcW w:w="2880" w:type="dxa"/>
            <w:vMerge w:val="restart"/>
            <w:vAlign w:val="center"/>
          </w:tcPr>
          <w:p w14:paraId="141FC56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21E5599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76A9ABE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43833F30" w14:textId="77777777" w:rsidTr="009153C9">
        <w:trPr>
          <w:trHeight w:val="454"/>
        </w:trPr>
        <w:tc>
          <w:tcPr>
            <w:tcW w:w="2880" w:type="dxa"/>
            <w:vMerge/>
          </w:tcPr>
          <w:p w14:paraId="2A07576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6B0648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680C86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1D1BF70C"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54E13C55" w14:textId="37100ECB"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100. 自动化库备库</w:t>
      </w:r>
    </w:p>
    <w:tbl>
      <w:tblPr>
        <w:tblStyle w:val="5b"/>
        <w:tblW w:w="0" w:type="auto"/>
        <w:tblLook w:val="04A0" w:firstRow="1" w:lastRow="0" w:firstColumn="1" w:lastColumn="0" w:noHBand="0" w:noVBand="1"/>
      </w:tblPr>
      <w:tblGrid>
        <w:gridCol w:w="2706"/>
        <w:gridCol w:w="2720"/>
        <w:gridCol w:w="2870"/>
      </w:tblGrid>
      <w:tr w:rsidR="006E1EC7" w:rsidRPr="006E1EC7" w14:paraId="653244C9" w14:textId="77777777" w:rsidTr="009153C9">
        <w:trPr>
          <w:trHeight w:val="454"/>
        </w:trPr>
        <w:tc>
          <w:tcPr>
            <w:tcW w:w="2880" w:type="dxa"/>
            <w:shd w:val="clear" w:color="auto" w:fill="7D7D7D"/>
            <w:vAlign w:val="center"/>
          </w:tcPr>
          <w:p w14:paraId="5FD472D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744602B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3CE2D5D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1EFD48F8" w14:textId="77777777" w:rsidTr="009153C9">
        <w:trPr>
          <w:trHeight w:val="454"/>
        </w:trPr>
        <w:tc>
          <w:tcPr>
            <w:tcW w:w="2880" w:type="dxa"/>
            <w:vMerge w:val="restart"/>
            <w:vAlign w:val="center"/>
          </w:tcPr>
          <w:p w14:paraId="5485CF4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2C6CAA3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5FCB8D6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485D2B1A" w14:textId="77777777" w:rsidTr="009153C9">
        <w:trPr>
          <w:trHeight w:val="454"/>
        </w:trPr>
        <w:tc>
          <w:tcPr>
            <w:tcW w:w="2880" w:type="dxa"/>
            <w:vMerge/>
          </w:tcPr>
          <w:p w14:paraId="75E518A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0F082B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55D430B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71160A0C" w14:textId="77777777" w:rsidTr="009153C9">
        <w:trPr>
          <w:trHeight w:val="454"/>
        </w:trPr>
        <w:tc>
          <w:tcPr>
            <w:tcW w:w="2880" w:type="dxa"/>
            <w:vMerge/>
          </w:tcPr>
          <w:p w14:paraId="394B69C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D24B46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2429C27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0118A981" w14:textId="77777777" w:rsidTr="009153C9">
        <w:trPr>
          <w:trHeight w:val="454"/>
        </w:trPr>
        <w:tc>
          <w:tcPr>
            <w:tcW w:w="2880" w:type="dxa"/>
            <w:vMerge/>
          </w:tcPr>
          <w:p w14:paraId="758C5EC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51BD74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381E651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18C7A78A" w14:textId="77777777" w:rsidTr="009153C9">
        <w:trPr>
          <w:trHeight w:val="454"/>
        </w:trPr>
        <w:tc>
          <w:tcPr>
            <w:tcW w:w="2880" w:type="dxa"/>
            <w:vMerge w:val="restart"/>
            <w:vAlign w:val="center"/>
          </w:tcPr>
          <w:p w14:paraId="2A2B694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5E733B4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05B5569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68110E84" w14:textId="77777777" w:rsidTr="009153C9">
        <w:trPr>
          <w:trHeight w:val="454"/>
        </w:trPr>
        <w:tc>
          <w:tcPr>
            <w:tcW w:w="2880" w:type="dxa"/>
            <w:vMerge/>
          </w:tcPr>
          <w:p w14:paraId="3E7313F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FD141A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79D128A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06E2ECD1" w14:textId="77777777" w:rsidTr="009153C9">
        <w:trPr>
          <w:trHeight w:val="454"/>
        </w:trPr>
        <w:tc>
          <w:tcPr>
            <w:tcW w:w="2880" w:type="dxa"/>
            <w:vMerge/>
          </w:tcPr>
          <w:p w14:paraId="7166D05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0548E0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16D8668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7F76FAA5" w14:textId="77777777" w:rsidTr="009153C9">
        <w:trPr>
          <w:trHeight w:val="454"/>
        </w:trPr>
        <w:tc>
          <w:tcPr>
            <w:tcW w:w="2880" w:type="dxa"/>
            <w:vMerge/>
          </w:tcPr>
          <w:p w14:paraId="4AA3CD3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90589A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347ECC7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7680F798" w14:textId="77777777" w:rsidTr="009153C9">
        <w:trPr>
          <w:trHeight w:val="454"/>
        </w:trPr>
        <w:tc>
          <w:tcPr>
            <w:tcW w:w="2880" w:type="dxa"/>
            <w:vMerge/>
          </w:tcPr>
          <w:p w14:paraId="127A911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31CF0A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0849139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6CE312EC" w14:textId="77777777" w:rsidTr="009153C9">
        <w:trPr>
          <w:trHeight w:val="454"/>
        </w:trPr>
        <w:tc>
          <w:tcPr>
            <w:tcW w:w="2880" w:type="dxa"/>
            <w:vMerge/>
          </w:tcPr>
          <w:p w14:paraId="4CA7897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25112D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0B4B901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56C6894C" w14:textId="77777777" w:rsidTr="009153C9">
        <w:trPr>
          <w:trHeight w:val="454"/>
        </w:trPr>
        <w:tc>
          <w:tcPr>
            <w:tcW w:w="2880" w:type="dxa"/>
            <w:vMerge/>
          </w:tcPr>
          <w:p w14:paraId="5E59E8C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A43529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43C424D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6DB932B4" w14:textId="77777777" w:rsidTr="009153C9">
        <w:trPr>
          <w:trHeight w:val="454"/>
        </w:trPr>
        <w:tc>
          <w:tcPr>
            <w:tcW w:w="2880" w:type="dxa"/>
            <w:vMerge w:val="restart"/>
            <w:vAlign w:val="center"/>
          </w:tcPr>
          <w:p w14:paraId="198E1B1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7BB27CE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096E763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4ACE7BEE" w14:textId="77777777" w:rsidTr="009153C9">
        <w:trPr>
          <w:trHeight w:val="454"/>
        </w:trPr>
        <w:tc>
          <w:tcPr>
            <w:tcW w:w="2880" w:type="dxa"/>
            <w:vMerge/>
          </w:tcPr>
          <w:p w14:paraId="74DB1BB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4C37D9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2AB7088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2907D72A" w14:textId="77777777" w:rsidTr="009153C9">
        <w:trPr>
          <w:trHeight w:val="454"/>
        </w:trPr>
        <w:tc>
          <w:tcPr>
            <w:tcW w:w="2880" w:type="dxa"/>
            <w:vMerge/>
          </w:tcPr>
          <w:p w14:paraId="6E753A5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24C167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5C078F0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1FA3A47F" w14:textId="77777777" w:rsidTr="009153C9">
        <w:trPr>
          <w:trHeight w:val="454"/>
        </w:trPr>
        <w:tc>
          <w:tcPr>
            <w:tcW w:w="2880" w:type="dxa"/>
            <w:vMerge/>
          </w:tcPr>
          <w:p w14:paraId="2CD6404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26B907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6393294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48EA804D" w14:textId="77777777" w:rsidTr="009153C9">
        <w:trPr>
          <w:trHeight w:val="454"/>
        </w:trPr>
        <w:tc>
          <w:tcPr>
            <w:tcW w:w="2880" w:type="dxa"/>
            <w:vMerge w:val="restart"/>
            <w:vAlign w:val="center"/>
          </w:tcPr>
          <w:p w14:paraId="63EA60D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31922DF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4FFA1AF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Java、oracle、SSH、天眼云镜agent等应用程序或组件，不存在与业务系统无关的组件和应用程序。</w:t>
            </w:r>
          </w:p>
        </w:tc>
      </w:tr>
      <w:tr w:rsidR="006E1EC7" w:rsidRPr="006E1EC7" w14:paraId="3E4F84AD" w14:textId="77777777" w:rsidTr="009153C9">
        <w:trPr>
          <w:trHeight w:val="454"/>
        </w:trPr>
        <w:tc>
          <w:tcPr>
            <w:tcW w:w="2880" w:type="dxa"/>
            <w:vMerge/>
          </w:tcPr>
          <w:p w14:paraId="6748F7B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55511D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5B9A021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-pantu命令，系统关闭了135、445等高危端口，仅开启了22、1521等端口。</w:t>
            </w:r>
          </w:p>
        </w:tc>
      </w:tr>
      <w:tr w:rsidR="006E1EC7" w:rsidRPr="006E1EC7" w14:paraId="0E229263" w14:textId="77777777" w:rsidTr="009153C9">
        <w:trPr>
          <w:trHeight w:val="454"/>
        </w:trPr>
        <w:tc>
          <w:tcPr>
            <w:tcW w:w="2880" w:type="dxa"/>
            <w:vMerge/>
          </w:tcPr>
          <w:p w14:paraId="0BA1A38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30B8B9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7CF640D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283164CF" w14:textId="77777777" w:rsidTr="009153C9">
        <w:trPr>
          <w:trHeight w:val="454"/>
        </w:trPr>
        <w:tc>
          <w:tcPr>
            <w:tcW w:w="2880" w:type="dxa"/>
            <w:vMerge/>
          </w:tcPr>
          <w:p w14:paraId="5F56937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76327B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51F7BD9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350A24AD" w14:textId="77777777" w:rsidTr="009153C9">
        <w:trPr>
          <w:trHeight w:val="454"/>
        </w:trPr>
        <w:tc>
          <w:tcPr>
            <w:tcW w:w="2880" w:type="dxa"/>
            <w:vMerge/>
          </w:tcPr>
          <w:p w14:paraId="09F524F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C97709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78C83E4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554A75AF" w14:textId="77777777" w:rsidTr="009153C9">
        <w:trPr>
          <w:trHeight w:val="454"/>
        </w:trPr>
        <w:tc>
          <w:tcPr>
            <w:tcW w:w="2880" w:type="dxa"/>
            <w:vMerge/>
          </w:tcPr>
          <w:p w14:paraId="612DD67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68A6AD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7732072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15C19A3A" w14:textId="77777777" w:rsidTr="009153C9">
        <w:trPr>
          <w:trHeight w:val="454"/>
        </w:trPr>
        <w:tc>
          <w:tcPr>
            <w:tcW w:w="2880" w:type="dxa"/>
            <w:vAlign w:val="center"/>
          </w:tcPr>
          <w:p w14:paraId="24918BB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7EAA072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5BE25AC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79348C63" w14:textId="77777777" w:rsidTr="009153C9">
        <w:trPr>
          <w:trHeight w:val="454"/>
        </w:trPr>
        <w:tc>
          <w:tcPr>
            <w:tcW w:w="2880" w:type="dxa"/>
            <w:vAlign w:val="center"/>
          </w:tcPr>
          <w:p w14:paraId="3F46684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0B1C4B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5797E4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6EF0719C" w14:textId="77777777" w:rsidTr="009153C9">
        <w:trPr>
          <w:trHeight w:val="454"/>
        </w:trPr>
        <w:tc>
          <w:tcPr>
            <w:tcW w:w="2880" w:type="dxa"/>
            <w:vMerge w:val="restart"/>
            <w:vAlign w:val="center"/>
          </w:tcPr>
          <w:p w14:paraId="6FFAAD7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7EDCD57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78F5209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26BA5626" w14:textId="77777777" w:rsidTr="009153C9">
        <w:trPr>
          <w:trHeight w:val="454"/>
        </w:trPr>
        <w:tc>
          <w:tcPr>
            <w:tcW w:w="2880" w:type="dxa"/>
            <w:vMerge/>
          </w:tcPr>
          <w:p w14:paraId="19435A6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7EF9DB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4E83860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4A8970EE" w14:textId="77777777" w:rsidTr="009153C9">
        <w:trPr>
          <w:trHeight w:val="454"/>
        </w:trPr>
        <w:tc>
          <w:tcPr>
            <w:tcW w:w="2880" w:type="dxa"/>
            <w:vMerge w:val="restart"/>
            <w:vAlign w:val="center"/>
          </w:tcPr>
          <w:p w14:paraId="5587B6D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527E111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4961DDD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6C6F173D" w14:textId="77777777" w:rsidTr="009153C9">
        <w:trPr>
          <w:trHeight w:val="454"/>
        </w:trPr>
        <w:tc>
          <w:tcPr>
            <w:tcW w:w="2880" w:type="dxa"/>
            <w:vMerge/>
          </w:tcPr>
          <w:p w14:paraId="15BE27C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B0935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6B4C629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4A8A0687" w14:textId="77777777" w:rsidTr="009153C9">
        <w:trPr>
          <w:trHeight w:val="454"/>
        </w:trPr>
        <w:tc>
          <w:tcPr>
            <w:tcW w:w="2880" w:type="dxa"/>
            <w:vMerge w:val="restart"/>
            <w:vAlign w:val="center"/>
          </w:tcPr>
          <w:p w14:paraId="7CDB7E0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0B7E26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01A5A3D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4C3576C0" w14:textId="77777777" w:rsidTr="009153C9">
        <w:trPr>
          <w:trHeight w:val="454"/>
        </w:trPr>
        <w:tc>
          <w:tcPr>
            <w:tcW w:w="2880" w:type="dxa"/>
            <w:vMerge/>
          </w:tcPr>
          <w:p w14:paraId="2C294A1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70BA8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25586C0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0D3E1833" w14:textId="77777777" w:rsidTr="009153C9">
        <w:trPr>
          <w:trHeight w:val="454"/>
        </w:trPr>
        <w:tc>
          <w:tcPr>
            <w:tcW w:w="2880" w:type="dxa"/>
            <w:vMerge/>
          </w:tcPr>
          <w:p w14:paraId="3A1989A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0C2A6B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46823BD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服务器采用集群方式部署，保证系统的高可用性。</w:t>
            </w:r>
          </w:p>
        </w:tc>
      </w:tr>
      <w:tr w:rsidR="006E1EC7" w:rsidRPr="006E1EC7" w14:paraId="23C0C370" w14:textId="77777777" w:rsidTr="009153C9">
        <w:trPr>
          <w:trHeight w:val="454"/>
        </w:trPr>
        <w:tc>
          <w:tcPr>
            <w:tcW w:w="2880" w:type="dxa"/>
            <w:vMerge w:val="restart"/>
            <w:vAlign w:val="center"/>
          </w:tcPr>
          <w:p w14:paraId="223315D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1CD9FDF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71F01E2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78F01CE4" w14:textId="77777777" w:rsidTr="009153C9">
        <w:trPr>
          <w:trHeight w:val="454"/>
        </w:trPr>
        <w:tc>
          <w:tcPr>
            <w:tcW w:w="2880" w:type="dxa"/>
            <w:vMerge/>
          </w:tcPr>
          <w:p w14:paraId="3516657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73EA46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7934C82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2E916006"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1A1D9023" w14:textId="6B1C1CEA"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101. 实名制库主库</w:t>
      </w:r>
    </w:p>
    <w:tbl>
      <w:tblPr>
        <w:tblStyle w:val="5b"/>
        <w:tblW w:w="0" w:type="auto"/>
        <w:tblLook w:val="04A0" w:firstRow="1" w:lastRow="0" w:firstColumn="1" w:lastColumn="0" w:noHBand="0" w:noVBand="1"/>
      </w:tblPr>
      <w:tblGrid>
        <w:gridCol w:w="2706"/>
        <w:gridCol w:w="2720"/>
        <w:gridCol w:w="2870"/>
      </w:tblGrid>
      <w:tr w:rsidR="006E1EC7" w:rsidRPr="006E1EC7" w14:paraId="5BD67B6C" w14:textId="77777777" w:rsidTr="009153C9">
        <w:trPr>
          <w:trHeight w:val="454"/>
        </w:trPr>
        <w:tc>
          <w:tcPr>
            <w:tcW w:w="2880" w:type="dxa"/>
            <w:shd w:val="clear" w:color="auto" w:fill="7D7D7D"/>
            <w:vAlign w:val="center"/>
          </w:tcPr>
          <w:p w14:paraId="7B2F4CE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60A630F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62B1D8C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31E59569" w14:textId="77777777" w:rsidTr="009153C9">
        <w:trPr>
          <w:trHeight w:val="454"/>
        </w:trPr>
        <w:tc>
          <w:tcPr>
            <w:tcW w:w="2880" w:type="dxa"/>
            <w:vMerge w:val="restart"/>
            <w:vAlign w:val="center"/>
          </w:tcPr>
          <w:p w14:paraId="4E49C75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7F71E8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4FE57C7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7168C7A5" w14:textId="77777777" w:rsidTr="009153C9">
        <w:trPr>
          <w:trHeight w:val="454"/>
        </w:trPr>
        <w:tc>
          <w:tcPr>
            <w:tcW w:w="2880" w:type="dxa"/>
            <w:vMerge/>
          </w:tcPr>
          <w:p w14:paraId="4FA1BA5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A770D6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1449E1D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556D59C4" w14:textId="77777777" w:rsidTr="009153C9">
        <w:trPr>
          <w:trHeight w:val="454"/>
        </w:trPr>
        <w:tc>
          <w:tcPr>
            <w:tcW w:w="2880" w:type="dxa"/>
            <w:vMerge/>
          </w:tcPr>
          <w:p w14:paraId="5BBFF20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DB52F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5ADC6D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6A6B73C9" w14:textId="77777777" w:rsidTr="009153C9">
        <w:trPr>
          <w:trHeight w:val="454"/>
        </w:trPr>
        <w:tc>
          <w:tcPr>
            <w:tcW w:w="2880" w:type="dxa"/>
            <w:vMerge/>
          </w:tcPr>
          <w:p w14:paraId="5F199D8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4BE12E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3AE7D1E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040B0C65" w14:textId="77777777" w:rsidTr="009153C9">
        <w:trPr>
          <w:trHeight w:val="454"/>
        </w:trPr>
        <w:tc>
          <w:tcPr>
            <w:tcW w:w="2880" w:type="dxa"/>
            <w:vMerge w:val="restart"/>
            <w:vAlign w:val="center"/>
          </w:tcPr>
          <w:p w14:paraId="3745D81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0D7EA2D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4E39374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47A4FC9D" w14:textId="77777777" w:rsidTr="009153C9">
        <w:trPr>
          <w:trHeight w:val="454"/>
        </w:trPr>
        <w:tc>
          <w:tcPr>
            <w:tcW w:w="2880" w:type="dxa"/>
            <w:vMerge/>
          </w:tcPr>
          <w:p w14:paraId="36E7317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E628E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05FFF6A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08557BA1" w14:textId="77777777" w:rsidTr="009153C9">
        <w:trPr>
          <w:trHeight w:val="454"/>
        </w:trPr>
        <w:tc>
          <w:tcPr>
            <w:tcW w:w="2880" w:type="dxa"/>
            <w:vMerge/>
          </w:tcPr>
          <w:p w14:paraId="1F7BFE7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2DEA0A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61C61D0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649778B5" w14:textId="77777777" w:rsidTr="009153C9">
        <w:trPr>
          <w:trHeight w:val="454"/>
        </w:trPr>
        <w:tc>
          <w:tcPr>
            <w:tcW w:w="2880" w:type="dxa"/>
            <w:vMerge/>
          </w:tcPr>
          <w:p w14:paraId="5274854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B2A2B6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7BCF8E6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369B657D" w14:textId="77777777" w:rsidTr="009153C9">
        <w:trPr>
          <w:trHeight w:val="454"/>
        </w:trPr>
        <w:tc>
          <w:tcPr>
            <w:tcW w:w="2880" w:type="dxa"/>
            <w:vMerge/>
          </w:tcPr>
          <w:p w14:paraId="21FEAFD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2AD91A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17B9310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4B7D02D0" w14:textId="77777777" w:rsidTr="009153C9">
        <w:trPr>
          <w:trHeight w:val="454"/>
        </w:trPr>
        <w:tc>
          <w:tcPr>
            <w:tcW w:w="2880" w:type="dxa"/>
            <w:vMerge/>
          </w:tcPr>
          <w:p w14:paraId="029134D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7A5F4E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54B1FE7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313640C7" w14:textId="77777777" w:rsidTr="009153C9">
        <w:trPr>
          <w:trHeight w:val="454"/>
        </w:trPr>
        <w:tc>
          <w:tcPr>
            <w:tcW w:w="2880" w:type="dxa"/>
            <w:vMerge/>
          </w:tcPr>
          <w:p w14:paraId="15E1B3A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EB5586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5E0CEEE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79689CED" w14:textId="77777777" w:rsidTr="009153C9">
        <w:trPr>
          <w:trHeight w:val="454"/>
        </w:trPr>
        <w:tc>
          <w:tcPr>
            <w:tcW w:w="2880" w:type="dxa"/>
            <w:vMerge w:val="restart"/>
            <w:vAlign w:val="center"/>
          </w:tcPr>
          <w:p w14:paraId="095FEDD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4034C30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432B910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56A26735" w14:textId="77777777" w:rsidTr="009153C9">
        <w:trPr>
          <w:trHeight w:val="454"/>
        </w:trPr>
        <w:tc>
          <w:tcPr>
            <w:tcW w:w="2880" w:type="dxa"/>
            <w:vMerge/>
          </w:tcPr>
          <w:p w14:paraId="3D591DF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EDE8B7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5A99BAD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03D1E8E0" w14:textId="77777777" w:rsidTr="009153C9">
        <w:trPr>
          <w:trHeight w:val="454"/>
        </w:trPr>
        <w:tc>
          <w:tcPr>
            <w:tcW w:w="2880" w:type="dxa"/>
            <w:vMerge/>
          </w:tcPr>
          <w:p w14:paraId="2F5E3B9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D1FDEF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5AB8EFB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1AD454C4" w14:textId="77777777" w:rsidTr="009153C9">
        <w:trPr>
          <w:trHeight w:val="454"/>
        </w:trPr>
        <w:tc>
          <w:tcPr>
            <w:tcW w:w="2880" w:type="dxa"/>
            <w:vMerge/>
          </w:tcPr>
          <w:p w14:paraId="26DF8A3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8C6BD6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2B5C9BD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1A995CFC" w14:textId="77777777" w:rsidTr="009153C9">
        <w:trPr>
          <w:trHeight w:val="454"/>
        </w:trPr>
        <w:tc>
          <w:tcPr>
            <w:tcW w:w="2880" w:type="dxa"/>
            <w:vMerge w:val="restart"/>
            <w:vAlign w:val="center"/>
          </w:tcPr>
          <w:p w14:paraId="5EC490C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35F24D1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2B84A42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Java、oracle、SSH、天眼云镜agent等应用程序或组件，不存在与业务系统无关的组件和应用程序。</w:t>
            </w:r>
          </w:p>
        </w:tc>
      </w:tr>
      <w:tr w:rsidR="006E1EC7" w:rsidRPr="006E1EC7" w14:paraId="55B9DEC1" w14:textId="77777777" w:rsidTr="009153C9">
        <w:trPr>
          <w:trHeight w:val="454"/>
        </w:trPr>
        <w:tc>
          <w:tcPr>
            <w:tcW w:w="2880" w:type="dxa"/>
            <w:vMerge/>
          </w:tcPr>
          <w:p w14:paraId="0890DE9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8B8967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1C71D30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-pantu命令，系统关闭了135、445等高危端口，仅开启了22、1521等端口。</w:t>
            </w:r>
          </w:p>
        </w:tc>
      </w:tr>
      <w:tr w:rsidR="006E1EC7" w:rsidRPr="006E1EC7" w14:paraId="7044CC6F" w14:textId="77777777" w:rsidTr="009153C9">
        <w:trPr>
          <w:trHeight w:val="454"/>
        </w:trPr>
        <w:tc>
          <w:tcPr>
            <w:tcW w:w="2880" w:type="dxa"/>
            <w:vMerge/>
          </w:tcPr>
          <w:p w14:paraId="56A36DD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6B91E1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16C3CAB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463037A6" w14:textId="77777777" w:rsidTr="009153C9">
        <w:trPr>
          <w:trHeight w:val="454"/>
        </w:trPr>
        <w:tc>
          <w:tcPr>
            <w:tcW w:w="2880" w:type="dxa"/>
            <w:vMerge/>
          </w:tcPr>
          <w:p w14:paraId="1A63A52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BC29E8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744996E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5936797D" w14:textId="77777777" w:rsidTr="009153C9">
        <w:trPr>
          <w:trHeight w:val="454"/>
        </w:trPr>
        <w:tc>
          <w:tcPr>
            <w:tcW w:w="2880" w:type="dxa"/>
            <w:vMerge/>
          </w:tcPr>
          <w:p w14:paraId="42D3B9A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F85965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52E5E95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4160FBD4" w14:textId="77777777" w:rsidTr="009153C9">
        <w:trPr>
          <w:trHeight w:val="454"/>
        </w:trPr>
        <w:tc>
          <w:tcPr>
            <w:tcW w:w="2880" w:type="dxa"/>
            <w:vMerge/>
          </w:tcPr>
          <w:p w14:paraId="19DF8F0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07F82A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26C3D22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18DB7FBD" w14:textId="77777777" w:rsidTr="009153C9">
        <w:trPr>
          <w:trHeight w:val="454"/>
        </w:trPr>
        <w:tc>
          <w:tcPr>
            <w:tcW w:w="2880" w:type="dxa"/>
            <w:vAlign w:val="center"/>
          </w:tcPr>
          <w:p w14:paraId="40A9C49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4BE6AC4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6B6B926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334CE2E8" w14:textId="77777777" w:rsidTr="009153C9">
        <w:trPr>
          <w:trHeight w:val="454"/>
        </w:trPr>
        <w:tc>
          <w:tcPr>
            <w:tcW w:w="2880" w:type="dxa"/>
            <w:vAlign w:val="center"/>
          </w:tcPr>
          <w:p w14:paraId="37C029B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620DF45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4C63FF7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3E62C1AA" w14:textId="77777777" w:rsidTr="009153C9">
        <w:trPr>
          <w:trHeight w:val="454"/>
        </w:trPr>
        <w:tc>
          <w:tcPr>
            <w:tcW w:w="2880" w:type="dxa"/>
            <w:vMerge w:val="restart"/>
            <w:vAlign w:val="center"/>
          </w:tcPr>
          <w:p w14:paraId="27A9B43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3473D5A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5AD87DE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420478B0" w14:textId="77777777" w:rsidTr="009153C9">
        <w:trPr>
          <w:trHeight w:val="454"/>
        </w:trPr>
        <w:tc>
          <w:tcPr>
            <w:tcW w:w="2880" w:type="dxa"/>
            <w:vMerge/>
          </w:tcPr>
          <w:p w14:paraId="6DAC59D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7FE969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4CE32B6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4B83CE38" w14:textId="77777777" w:rsidTr="009153C9">
        <w:trPr>
          <w:trHeight w:val="454"/>
        </w:trPr>
        <w:tc>
          <w:tcPr>
            <w:tcW w:w="2880" w:type="dxa"/>
            <w:vMerge w:val="restart"/>
            <w:vAlign w:val="center"/>
          </w:tcPr>
          <w:p w14:paraId="4096DE3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76D7BB7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4D40D6F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2656C456" w14:textId="77777777" w:rsidTr="009153C9">
        <w:trPr>
          <w:trHeight w:val="454"/>
        </w:trPr>
        <w:tc>
          <w:tcPr>
            <w:tcW w:w="2880" w:type="dxa"/>
            <w:vMerge/>
          </w:tcPr>
          <w:p w14:paraId="1A8B2A4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7E21A9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68231E8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10239A94" w14:textId="77777777" w:rsidTr="009153C9">
        <w:trPr>
          <w:trHeight w:val="454"/>
        </w:trPr>
        <w:tc>
          <w:tcPr>
            <w:tcW w:w="2880" w:type="dxa"/>
            <w:vMerge w:val="restart"/>
            <w:vAlign w:val="center"/>
          </w:tcPr>
          <w:p w14:paraId="69B6DFE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27B941E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09229E6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3CD1BFBE" w14:textId="77777777" w:rsidTr="009153C9">
        <w:trPr>
          <w:trHeight w:val="454"/>
        </w:trPr>
        <w:tc>
          <w:tcPr>
            <w:tcW w:w="2880" w:type="dxa"/>
            <w:vMerge/>
          </w:tcPr>
          <w:p w14:paraId="40EDEC5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290B7E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04EABFE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52E6293F" w14:textId="77777777" w:rsidTr="009153C9">
        <w:trPr>
          <w:trHeight w:val="454"/>
        </w:trPr>
        <w:tc>
          <w:tcPr>
            <w:tcW w:w="2880" w:type="dxa"/>
            <w:vMerge/>
          </w:tcPr>
          <w:p w14:paraId="55B5A1E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411B75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26B3984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服务器采用集群方式部署，保证系统的高可用性。</w:t>
            </w:r>
          </w:p>
        </w:tc>
      </w:tr>
      <w:tr w:rsidR="006E1EC7" w:rsidRPr="006E1EC7" w14:paraId="62A3E050" w14:textId="77777777" w:rsidTr="009153C9">
        <w:trPr>
          <w:trHeight w:val="454"/>
        </w:trPr>
        <w:tc>
          <w:tcPr>
            <w:tcW w:w="2880" w:type="dxa"/>
            <w:vMerge w:val="restart"/>
            <w:vAlign w:val="center"/>
          </w:tcPr>
          <w:p w14:paraId="62C931F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5B8F005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180DC0A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7D01C15A" w14:textId="77777777" w:rsidTr="009153C9">
        <w:trPr>
          <w:trHeight w:val="454"/>
        </w:trPr>
        <w:tc>
          <w:tcPr>
            <w:tcW w:w="2880" w:type="dxa"/>
            <w:vMerge/>
          </w:tcPr>
          <w:p w14:paraId="43E1589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71193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3850560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4763A656"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54F108D5" w14:textId="5BF7508D"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102. 运力库主库</w:t>
      </w:r>
    </w:p>
    <w:tbl>
      <w:tblPr>
        <w:tblStyle w:val="5b"/>
        <w:tblW w:w="0" w:type="auto"/>
        <w:tblLook w:val="04A0" w:firstRow="1" w:lastRow="0" w:firstColumn="1" w:lastColumn="0" w:noHBand="0" w:noVBand="1"/>
      </w:tblPr>
      <w:tblGrid>
        <w:gridCol w:w="2706"/>
        <w:gridCol w:w="2720"/>
        <w:gridCol w:w="2870"/>
      </w:tblGrid>
      <w:tr w:rsidR="006E1EC7" w:rsidRPr="006E1EC7" w14:paraId="12DA90C7" w14:textId="77777777" w:rsidTr="009153C9">
        <w:trPr>
          <w:trHeight w:val="454"/>
        </w:trPr>
        <w:tc>
          <w:tcPr>
            <w:tcW w:w="2880" w:type="dxa"/>
            <w:shd w:val="clear" w:color="auto" w:fill="7D7D7D"/>
            <w:vAlign w:val="center"/>
          </w:tcPr>
          <w:p w14:paraId="3DECBA2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3DAF58A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0AE874E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456686B2" w14:textId="77777777" w:rsidTr="009153C9">
        <w:trPr>
          <w:trHeight w:val="454"/>
        </w:trPr>
        <w:tc>
          <w:tcPr>
            <w:tcW w:w="2880" w:type="dxa"/>
            <w:vMerge w:val="restart"/>
            <w:vAlign w:val="center"/>
          </w:tcPr>
          <w:p w14:paraId="65F0CC4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61D8A8A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4FCB4D6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1）操作系统时采用用户名+SSHKey公私钥进行身份鉴别鉴别信息具有复杂度要求；2）执行cat /etc/shadow命令，查看shadow文件系统内用户身份标识唯一，不存在同名用户，且不存在空口令账号；3）经访谈，SSHKey公私钥每半年进行更换；4）查看sshd_config配置文件中配置PasswordAuthentication no，拒绝使用密码方式进行身份鉴别。</w:t>
            </w:r>
          </w:p>
        </w:tc>
      </w:tr>
      <w:tr w:rsidR="006E1EC7" w:rsidRPr="006E1EC7" w14:paraId="3B62B855" w14:textId="77777777" w:rsidTr="009153C9">
        <w:trPr>
          <w:trHeight w:val="454"/>
        </w:trPr>
        <w:tc>
          <w:tcPr>
            <w:tcW w:w="2880" w:type="dxa"/>
            <w:vMerge/>
          </w:tcPr>
          <w:p w14:paraId="094A3FA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079574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4A15A4D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操作系统采用用户名+SSHKey公私钥进行身份鉴别，可以防止鉴别信息被暴力破解；但未配置用户连接超时退出策略。</w:t>
            </w:r>
          </w:p>
        </w:tc>
      </w:tr>
      <w:tr w:rsidR="006E1EC7" w:rsidRPr="006E1EC7" w14:paraId="1575DF8E" w14:textId="77777777" w:rsidTr="009153C9">
        <w:trPr>
          <w:trHeight w:val="454"/>
        </w:trPr>
        <w:tc>
          <w:tcPr>
            <w:tcW w:w="2880" w:type="dxa"/>
            <w:vMerge/>
          </w:tcPr>
          <w:p w14:paraId="5546787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B8809B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7CE9192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1）经核查，管理人员采用SSH协议连接操作系统；2）执行netatat –tpln| grep 23命令查看操作系统远程管理端口，不存在Telnet端口，防止鉴别信息在网络传输过程中的被窃听。</w:t>
            </w:r>
          </w:p>
        </w:tc>
      </w:tr>
      <w:tr w:rsidR="006E1EC7" w:rsidRPr="006E1EC7" w14:paraId="0D707AE9" w14:textId="77777777" w:rsidTr="009153C9">
        <w:trPr>
          <w:trHeight w:val="454"/>
        </w:trPr>
        <w:tc>
          <w:tcPr>
            <w:tcW w:w="2880" w:type="dxa"/>
            <w:vMerge/>
          </w:tcPr>
          <w:p w14:paraId="660E190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5E34EE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3C57C01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未采用两种或两种以上组合的鉴别技术对用户进行身份鉴别。</w:t>
            </w:r>
          </w:p>
        </w:tc>
      </w:tr>
      <w:tr w:rsidR="006E1EC7" w:rsidRPr="006E1EC7" w14:paraId="30882109" w14:textId="77777777" w:rsidTr="009153C9">
        <w:trPr>
          <w:trHeight w:val="454"/>
        </w:trPr>
        <w:tc>
          <w:tcPr>
            <w:tcW w:w="2880" w:type="dxa"/>
            <w:vMerge w:val="restart"/>
            <w:vAlign w:val="center"/>
          </w:tcPr>
          <w:p w14:paraId="2F28069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2D92002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551C0F6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1）经访谈，通过root账户为登录的用户创建账户、分配权限；2）执行ls -l命令查看关键文件权限，均已为账户分配了相应权限，相关文件权限设置为/etc/shadow：000、/etc/passwd：644、/etc/group：644、</w:t>
            </w:r>
            <w:r w:rsidRPr="006E1EC7">
              <w:rPr>
                <w:rFonts w:ascii="宋体" w:hAnsi="宋体" w:cs="Times New Roman"/>
                <w:kern w:val="0"/>
              </w:rPr>
              <w:lastRenderedPageBreak/>
              <w:t xml:space="preserve">/etc/profile：644、/etc/crontab：644、/ etc/securetty：600、/etc/ssh/sshd_config：600。 </w:t>
            </w:r>
          </w:p>
        </w:tc>
      </w:tr>
      <w:tr w:rsidR="006E1EC7" w:rsidRPr="006E1EC7" w14:paraId="0834D5A0" w14:textId="77777777" w:rsidTr="009153C9">
        <w:trPr>
          <w:trHeight w:val="454"/>
        </w:trPr>
        <w:tc>
          <w:tcPr>
            <w:tcW w:w="2880" w:type="dxa"/>
            <w:vMerge/>
          </w:tcPr>
          <w:p w14:paraId="716833B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5946DA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6A3ED9C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1）执行cat /etc/shadow命令查看shadow文件，操作系统中adm、lp、sync、shutdown、halt、mail、uucp、operator、games、gopher等账户均为nologin状态，存在默认账户root；2）执行more /etc/ssh/sshd_config命令，查看“PermitRootLogin”参数设置为“yes”，即允许root远程登录；3）经访谈，root用户需通过公私钥方式进行身份鉴别。</w:t>
            </w:r>
          </w:p>
        </w:tc>
      </w:tr>
      <w:tr w:rsidR="006E1EC7" w:rsidRPr="006E1EC7" w14:paraId="7C11B5D2" w14:textId="77777777" w:rsidTr="009153C9">
        <w:trPr>
          <w:trHeight w:val="454"/>
        </w:trPr>
        <w:tc>
          <w:tcPr>
            <w:tcW w:w="2880" w:type="dxa"/>
            <w:vMerge/>
          </w:tcPr>
          <w:p w14:paraId="6DF40F0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6F23AD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55C8312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1）执行cat /etc/shadow命令查看shadow文件，发现操作系统存在root、ysup、yops、yluser等在用账户，不存在多余的、过期账户；2）存在多个堡垒机账户登录操作系统时共用一个账户的情况。</w:t>
            </w:r>
          </w:p>
        </w:tc>
      </w:tr>
      <w:tr w:rsidR="006E1EC7" w:rsidRPr="006E1EC7" w14:paraId="571B5D78" w14:textId="77777777" w:rsidTr="009153C9">
        <w:trPr>
          <w:trHeight w:val="454"/>
        </w:trPr>
        <w:tc>
          <w:tcPr>
            <w:tcW w:w="2880" w:type="dxa"/>
            <w:vMerge/>
          </w:tcPr>
          <w:p w14:paraId="4E793CA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C1823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6506F61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root账户具有系统所有权限，未实现管理用户的权限分离。</w:t>
            </w:r>
          </w:p>
        </w:tc>
      </w:tr>
      <w:tr w:rsidR="006E1EC7" w:rsidRPr="006E1EC7" w14:paraId="6B46E5AB" w14:textId="77777777" w:rsidTr="009153C9">
        <w:trPr>
          <w:trHeight w:val="454"/>
        </w:trPr>
        <w:tc>
          <w:tcPr>
            <w:tcW w:w="2880" w:type="dxa"/>
            <w:vMerge/>
          </w:tcPr>
          <w:p w14:paraId="4FDD964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2DA881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14A3CEF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经访谈，由系统管理员root配置访问控制策略，如：/etc/passwd，/etc/profile宿主为root、权限设置为644，audit文件为700、message文件为600，其他文件权限为750，实现用户对文件的权限控制。</w:t>
            </w:r>
          </w:p>
        </w:tc>
      </w:tr>
      <w:tr w:rsidR="006E1EC7" w:rsidRPr="006E1EC7" w14:paraId="36A06509" w14:textId="77777777" w:rsidTr="009153C9">
        <w:trPr>
          <w:trHeight w:val="454"/>
        </w:trPr>
        <w:tc>
          <w:tcPr>
            <w:tcW w:w="2880" w:type="dxa"/>
            <w:vMerge/>
          </w:tcPr>
          <w:p w14:paraId="19E5B41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C3B215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237ABC8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由管理用户进行用户访问权限分配进行设置，依据访问控制策略,对各类文件进行访问，重要文件和目录权限均在合理范围内，用户可根据文件不同的权限进行操作。</w:t>
            </w:r>
          </w:p>
        </w:tc>
      </w:tr>
      <w:tr w:rsidR="006E1EC7" w:rsidRPr="006E1EC7" w14:paraId="7B16465B" w14:textId="77777777" w:rsidTr="009153C9">
        <w:trPr>
          <w:trHeight w:val="454"/>
        </w:trPr>
        <w:tc>
          <w:tcPr>
            <w:tcW w:w="2880" w:type="dxa"/>
            <w:vMerge/>
          </w:tcPr>
          <w:p w14:paraId="4250CEC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1189CB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1840700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 行more /etc/selinux/config 命令，查看config文件显示 SELINUX参数为 DISABLED，即未开启强制访问控制模式。</w:t>
            </w:r>
          </w:p>
        </w:tc>
      </w:tr>
      <w:tr w:rsidR="006E1EC7" w:rsidRPr="006E1EC7" w14:paraId="1710D867" w14:textId="77777777" w:rsidTr="009153C9">
        <w:trPr>
          <w:trHeight w:val="454"/>
        </w:trPr>
        <w:tc>
          <w:tcPr>
            <w:tcW w:w="2880" w:type="dxa"/>
            <w:vMerge w:val="restart"/>
            <w:vAlign w:val="center"/>
          </w:tcPr>
          <w:p w14:paraId="2096096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36F336B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2B87E2B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1）执行ps -ef|grep rsyslog和ps -ef|grep auditd命令，显示rsyslog和auditd进程正在运行；2）more /etc/audit/audit.rules，显示审计内容包括：*.info、authriv.*、mail.*、cron.*、*.emerg、uucp、news.crit、local7.*等事件。</w:t>
            </w:r>
          </w:p>
        </w:tc>
      </w:tr>
      <w:tr w:rsidR="006E1EC7" w:rsidRPr="006E1EC7" w14:paraId="5ED1B827" w14:textId="77777777" w:rsidTr="009153C9">
        <w:trPr>
          <w:trHeight w:val="454"/>
        </w:trPr>
        <w:tc>
          <w:tcPr>
            <w:tcW w:w="2880" w:type="dxa"/>
            <w:vMerge/>
          </w:tcPr>
          <w:p w14:paraId="7C4AA60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6D1619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3999DD7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执行tail -20 /var/log/audit/audit.log命令，查看近20条审计日志，内容包括：时间、对象、路径、用户ID、相关的系统调用、用户执行命令等。</w:t>
            </w:r>
          </w:p>
        </w:tc>
      </w:tr>
      <w:tr w:rsidR="006E1EC7" w:rsidRPr="006E1EC7" w14:paraId="29E175A4" w14:textId="77777777" w:rsidTr="009153C9">
        <w:trPr>
          <w:trHeight w:val="454"/>
        </w:trPr>
        <w:tc>
          <w:tcPr>
            <w:tcW w:w="2880" w:type="dxa"/>
            <w:vMerge/>
          </w:tcPr>
          <w:p w14:paraId="2E92AA8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BA4C84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0BA3E6F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1）通过访问权限对审计记录进行保护，日志文件/var/log/messages、/var/log/secure、/var/log/audit/audit.log访问 权限均为600；2）审计记录本地保存，且实时备份至360本地安全大脑，保存时间满足180天以上。</w:t>
            </w:r>
          </w:p>
        </w:tc>
      </w:tr>
      <w:tr w:rsidR="006E1EC7" w:rsidRPr="006E1EC7" w14:paraId="781F4632" w14:textId="77777777" w:rsidTr="009153C9">
        <w:trPr>
          <w:trHeight w:val="454"/>
        </w:trPr>
        <w:tc>
          <w:tcPr>
            <w:tcW w:w="2880" w:type="dxa"/>
            <w:vMerge/>
          </w:tcPr>
          <w:p w14:paraId="496AE67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5189E4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3C7BE57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执行service auditd status命令，系统开启auditd审计保护进程，审计进程由root用户维护，经现场使用yluser用户通过service auditd stop命令尝试中断审计进程，无法将审计进程单独中断。</w:t>
            </w:r>
          </w:p>
        </w:tc>
      </w:tr>
      <w:tr w:rsidR="006E1EC7" w:rsidRPr="006E1EC7" w14:paraId="1191913A" w14:textId="77777777" w:rsidTr="009153C9">
        <w:trPr>
          <w:trHeight w:val="454"/>
        </w:trPr>
        <w:tc>
          <w:tcPr>
            <w:tcW w:w="2880" w:type="dxa"/>
            <w:vMerge w:val="restart"/>
            <w:vAlign w:val="center"/>
          </w:tcPr>
          <w:p w14:paraId="62D4D3F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19D38E0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63FD903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1）系统安装遵循最小化安装原则；2）执行yum list installed命令查看操作系统已安装的程序包，存在</w:t>
            </w:r>
            <w:r w:rsidRPr="006E1EC7">
              <w:rPr>
                <w:rFonts w:ascii="宋体" w:hAnsi="宋体" w:cs="Times New Roman"/>
                <w:kern w:val="0"/>
              </w:rPr>
              <w:lastRenderedPageBreak/>
              <w:t>Java、oracle、SSH、天眼云镜agent等应用程序或组件，不存在与业务系统无关的组件和应用程序。</w:t>
            </w:r>
          </w:p>
        </w:tc>
      </w:tr>
      <w:tr w:rsidR="006E1EC7" w:rsidRPr="006E1EC7" w14:paraId="4C771E57" w14:textId="77777777" w:rsidTr="009153C9">
        <w:trPr>
          <w:trHeight w:val="454"/>
        </w:trPr>
        <w:tc>
          <w:tcPr>
            <w:tcW w:w="2880" w:type="dxa"/>
            <w:vMerge/>
          </w:tcPr>
          <w:p w14:paraId="187D275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45B73E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137A0DF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1）执行systemctl list-unit-files 命令，系统已关闭FTP、Telnet 等高危网络服务；2）执行netstat -pantu命令，系统关闭了135、445等高危端口，仅开启了22、1521等端口。</w:t>
            </w:r>
          </w:p>
        </w:tc>
      </w:tr>
      <w:tr w:rsidR="006E1EC7" w:rsidRPr="006E1EC7" w14:paraId="796E6283" w14:textId="77777777" w:rsidTr="009153C9">
        <w:trPr>
          <w:trHeight w:val="454"/>
        </w:trPr>
        <w:tc>
          <w:tcPr>
            <w:tcW w:w="2880" w:type="dxa"/>
            <w:vMerge/>
          </w:tcPr>
          <w:p w14:paraId="10D3C66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76E116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449DEB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经核查，1）通过配置安全组策略限制仅允许通过堡垒机管理服务器；2）经核查防火墙中访问控制策略，具备堡垒机地址-服务器管理网段（10.33.0.0）的访问控制策略。</w:t>
            </w:r>
          </w:p>
        </w:tc>
      </w:tr>
      <w:tr w:rsidR="006E1EC7" w:rsidRPr="006E1EC7" w14:paraId="688403B0" w14:textId="77777777" w:rsidTr="009153C9">
        <w:trPr>
          <w:trHeight w:val="454"/>
        </w:trPr>
        <w:tc>
          <w:tcPr>
            <w:tcW w:w="2880" w:type="dxa"/>
            <w:vMerge/>
          </w:tcPr>
          <w:p w14:paraId="1AC624A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E78748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2E1B4DC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网络安全等级保护测评要求》测评对象范围描述，服务器无该项要求，故判为“不适用”。</w:t>
            </w:r>
          </w:p>
        </w:tc>
      </w:tr>
      <w:tr w:rsidR="006E1EC7" w:rsidRPr="006E1EC7" w14:paraId="7D648120" w14:textId="77777777" w:rsidTr="009153C9">
        <w:trPr>
          <w:trHeight w:val="454"/>
        </w:trPr>
        <w:tc>
          <w:tcPr>
            <w:tcW w:w="2880" w:type="dxa"/>
            <w:vMerge/>
          </w:tcPr>
          <w:p w14:paraId="2B8E77D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397509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2EFB652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1）经过漏洞扫描，服务器不存在高危安全漏洞；2）执行rpm -qa grep patch命令，查看系统补丁已更新至最新。</w:t>
            </w:r>
          </w:p>
        </w:tc>
      </w:tr>
      <w:tr w:rsidR="006E1EC7" w:rsidRPr="006E1EC7" w14:paraId="5CF123D1" w14:textId="77777777" w:rsidTr="009153C9">
        <w:trPr>
          <w:trHeight w:val="454"/>
        </w:trPr>
        <w:tc>
          <w:tcPr>
            <w:tcW w:w="2880" w:type="dxa"/>
            <w:vMerge/>
          </w:tcPr>
          <w:p w14:paraId="13BAA16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9CF0B7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16F8AC2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经核查，服务器上安装有青藤云天眼云镜，对主机入侵行为进行检测，发现严重安全事件时通过钉钉告警。</w:t>
            </w:r>
          </w:p>
        </w:tc>
      </w:tr>
      <w:tr w:rsidR="006E1EC7" w:rsidRPr="006E1EC7" w14:paraId="768B4225" w14:textId="77777777" w:rsidTr="009153C9">
        <w:trPr>
          <w:trHeight w:val="454"/>
        </w:trPr>
        <w:tc>
          <w:tcPr>
            <w:tcW w:w="2880" w:type="dxa"/>
            <w:vAlign w:val="center"/>
          </w:tcPr>
          <w:p w14:paraId="29F7E5F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263EE55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55F0161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经核查，服务器上安装有青藤云天眼云镜，对主机恶意代码进行检测、清除，每天凌晨自动更新恶意代码特征库，经核查，具备恶意代码特征库更新记录。</w:t>
            </w:r>
          </w:p>
        </w:tc>
      </w:tr>
      <w:tr w:rsidR="006E1EC7" w:rsidRPr="006E1EC7" w14:paraId="086F22F6" w14:textId="77777777" w:rsidTr="009153C9">
        <w:trPr>
          <w:trHeight w:val="454"/>
        </w:trPr>
        <w:tc>
          <w:tcPr>
            <w:tcW w:w="2880" w:type="dxa"/>
            <w:vAlign w:val="center"/>
          </w:tcPr>
          <w:p w14:paraId="5775799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50C6119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w:t>
            </w:r>
            <w:r w:rsidRPr="006E1EC7">
              <w:rPr>
                <w:rFonts w:ascii="宋体" w:hAnsi="宋体" w:cs="Times New Roman"/>
                <w:kern w:val="0"/>
                <w:lang w:eastAsia="zh-CN"/>
              </w:rPr>
              <w:lastRenderedPageBreak/>
              <w:t>性受到破坏后进行报警，并将验证结果形成审计记录送至安全管理中心。</w:t>
            </w:r>
          </w:p>
        </w:tc>
        <w:tc>
          <w:tcPr>
            <w:tcW w:w="2880" w:type="dxa"/>
            <w:vAlign w:val="center"/>
          </w:tcPr>
          <w:p w14:paraId="599D73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未采用技术措施对计算设备的系统引导程序、系统程序、重要配置参数和通信应用程序等进行可信验证。</w:t>
            </w:r>
          </w:p>
        </w:tc>
      </w:tr>
      <w:tr w:rsidR="006E1EC7" w:rsidRPr="006E1EC7" w14:paraId="4B9FCEA1" w14:textId="77777777" w:rsidTr="009153C9">
        <w:trPr>
          <w:trHeight w:val="454"/>
        </w:trPr>
        <w:tc>
          <w:tcPr>
            <w:tcW w:w="2880" w:type="dxa"/>
            <w:vMerge w:val="restart"/>
            <w:vAlign w:val="center"/>
          </w:tcPr>
          <w:p w14:paraId="2A9CFB6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6365758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465BD24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采用SSH协议连接操作系统，保证了鉴别信息以及管理数据在传输过程中的完整性。</w:t>
            </w:r>
          </w:p>
        </w:tc>
      </w:tr>
      <w:tr w:rsidR="006E1EC7" w:rsidRPr="006E1EC7" w14:paraId="15D06122" w14:textId="77777777" w:rsidTr="009153C9">
        <w:trPr>
          <w:trHeight w:val="454"/>
        </w:trPr>
        <w:tc>
          <w:tcPr>
            <w:tcW w:w="2880" w:type="dxa"/>
            <w:vMerge/>
          </w:tcPr>
          <w:p w14:paraId="4CC6DD9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42FC14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3717597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操作系统中对重要鉴别信息通过自身的加密及校验（SHA256），保证数据存储过程中的完整性。</w:t>
            </w:r>
          </w:p>
        </w:tc>
      </w:tr>
      <w:tr w:rsidR="006E1EC7" w:rsidRPr="006E1EC7" w14:paraId="04629FA3" w14:textId="77777777" w:rsidTr="009153C9">
        <w:trPr>
          <w:trHeight w:val="454"/>
        </w:trPr>
        <w:tc>
          <w:tcPr>
            <w:tcW w:w="2880" w:type="dxa"/>
            <w:vMerge w:val="restart"/>
            <w:vAlign w:val="center"/>
          </w:tcPr>
          <w:p w14:paraId="762B179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6E34C53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797E7BD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采用SSH协议连接操作系统，保证了鉴别信息以及管理数据在传输过程中的保密性。</w:t>
            </w:r>
          </w:p>
        </w:tc>
      </w:tr>
      <w:tr w:rsidR="006E1EC7" w:rsidRPr="006E1EC7" w14:paraId="4694CF20" w14:textId="77777777" w:rsidTr="009153C9">
        <w:trPr>
          <w:trHeight w:val="454"/>
        </w:trPr>
        <w:tc>
          <w:tcPr>
            <w:tcW w:w="2880" w:type="dxa"/>
            <w:vMerge/>
          </w:tcPr>
          <w:p w14:paraId="5692D54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A0DE7C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628294D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通过系统自带的加密模块保证鉴别数据在存储过程中的保密性。</w:t>
            </w:r>
          </w:p>
        </w:tc>
      </w:tr>
      <w:tr w:rsidR="006E1EC7" w:rsidRPr="006E1EC7" w14:paraId="2DFEC8B1" w14:textId="77777777" w:rsidTr="009153C9">
        <w:trPr>
          <w:trHeight w:val="454"/>
        </w:trPr>
        <w:tc>
          <w:tcPr>
            <w:tcW w:w="2880" w:type="dxa"/>
            <w:vMerge w:val="restart"/>
            <w:vAlign w:val="center"/>
          </w:tcPr>
          <w:p w14:paraId="55DAE25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492A8DD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008FF6E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经核查，通过脚本每周将配置文件、代码仓库等数据备份至备份服务器中，依据需要验证备份数据的有效性。</w:t>
            </w:r>
          </w:p>
        </w:tc>
      </w:tr>
      <w:tr w:rsidR="006E1EC7" w:rsidRPr="006E1EC7" w14:paraId="0B7E5046" w14:textId="77777777" w:rsidTr="009153C9">
        <w:trPr>
          <w:trHeight w:val="454"/>
        </w:trPr>
        <w:tc>
          <w:tcPr>
            <w:tcW w:w="2880" w:type="dxa"/>
            <w:vMerge/>
          </w:tcPr>
          <w:p w14:paraId="2265F59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C8A4A5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20522C6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系统无异地备份机制。</w:t>
            </w:r>
          </w:p>
        </w:tc>
      </w:tr>
      <w:tr w:rsidR="006E1EC7" w:rsidRPr="006E1EC7" w14:paraId="17E412D3" w14:textId="77777777" w:rsidTr="009153C9">
        <w:trPr>
          <w:trHeight w:val="454"/>
        </w:trPr>
        <w:tc>
          <w:tcPr>
            <w:tcW w:w="2880" w:type="dxa"/>
            <w:vMerge/>
          </w:tcPr>
          <w:p w14:paraId="07DA53A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DC7759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47F833B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服务器采用集群方式部署，保证系统的高可用性。</w:t>
            </w:r>
          </w:p>
        </w:tc>
      </w:tr>
      <w:tr w:rsidR="006E1EC7" w:rsidRPr="006E1EC7" w14:paraId="422DF737" w14:textId="77777777" w:rsidTr="009153C9">
        <w:trPr>
          <w:trHeight w:val="454"/>
        </w:trPr>
        <w:tc>
          <w:tcPr>
            <w:tcW w:w="2880" w:type="dxa"/>
            <w:vMerge w:val="restart"/>
            <w:vAlign w:val="center"/>
          </w:tcPr>
          <w:p w14:paraId="23B2F65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23A1C26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0FAB858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操作系统提供鉴别信息所在的存储空间被释放或重新分配前得到完全清除功能。</w:t>
            </w:r>
          </w:p>
        </w:tc>
      </w:tr>
      <w:tr w:rsidR="006E1EC7" w:rsidRPr="006E1EC7" w14:paraId="7278D632" w14:textId="77777777" w:rsidTr="009153C9">
        <w:trPr>
          <w:trHeight w:val="454"/>
        </w:trPr>
        <w:tc>
          <w:tcPr>
            <w:tcW w:w="2880" w:type="dxa"/>
            <w:vMerge/>
          </w:tcPr>
          <w:p w14:paraId="7871BFC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ED774C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6AA90D8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操作系统提供存有敏感数据的存储空间被释放或重新分配前得到完全清除的功能。</w:t>
            </w:r>
          </w:p>
        </w:tc>
      </w:tr>
    </w:tbl>
    <w:p w14:paraId="20BE3A6C"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3CD3F742" w14:textId="00BB6A63"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lastRenderedPageBreak/>
        <w:t>4.1.3.</w:t>
      </w:r>
      <w:r w:rsidR="006E1EC7" w:rsidRPr="006E1EC7">
        <w:rPr>
          <w:rFonts w:ascii="宋体" w:hAnsi="宋体" w:cs="Times New Roman"/>
          <w:bCs/>
          <w:iCs/>
          <w:color w:val="000000"/>
          <w:kern w:val="0"/>
          <w:sz w:val="28"/>
          <w:szCs w:val="22"/>
          <w:lang w:eastAsia="en-US"/>
        </w:rPr>
        <w:t>103. 运维终端1</w:t>
      </w:r>
    </w:p>
    <w:tbl>
      <w:tblPr>
        <w:tblStyle w:val="5b"/>
        <w:tblW w:w="0" w:type="auto"/>
        <w:tblLook w:val="04A0" w:firstRow="1" w:lastRow="0" w:firstColumn="1" w:lastColumn="0" w:noHBand="0" w:noVBand="1"/>
      </w:tblPr>
      <w:tblGrid>
        <w:gridCol w:w="2740"/>
        <w:gridCol w:w="2751"/>
        <w:gridCol w:w="2805"/>
      </w:tblGrid>
      <w:tr w:rsidR="006E1EC7" w:rsidRPr="006E1EC7" w14:paraId="73F0EBD4" w14:textId="77777777" w:rsidTr="009153C9">
        <w:trPr>
          <w:trHeight w:val="454"/>
        </w:trPr>
        <w:tc>
          <w:tcPr>
            <w:tcW w:w="2880" w:type="dxa"/>
            <w:shd w:val="clear" w:color="auto" w:fill="7D7D7D"/>
            <w:vAlign w:val="center"/>
          </w:tcPr>
          <w:p w14:paraId="2AC1776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5B0E1E0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47A3DA0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5F709FE1" w14:textId="77777777" w:rsidTr="009153C9">
        <w:trPr>
          <w:trHeight w:val="454"/>
        </w:trPr>
        <w:tc>
          <w:tcPr>
            <w:tcW w:w="2880" w:type="dxa"/>
            <w:vMerge w:val="restart"/>
            <w:vAlign w:val="center"/>
          </w:tcPr>
          <w:p w14:paraId="7C940C5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56A9534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38EC61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运维终端存在管理员、Guest两个账户，用户名具有唯一性，通过用户名和口令对登录用户进行身份鉴别，密码长度为8位以上，启用了密码复杂度策略，口令更换周期为90天。</w:t>
            </w:r>
          </w:p>
        </w:tc>
      </w:tr>
      <w:tr w:rsidR="006E1EC7" w:rsidRPr="006E1EC7" w14:paraId="1D223670" w14:textId="77777777" w:rsidTr="009153C9">
        <w:trPr>
          <w:trHeight w:val="454"/>
        </w:trPr>
        <w:tc>
          <w:tcPr>
            <w:tcW w:w="2880" w:type="dxa"/>
            <w:vMerge/>
          </w:tcPr>
          <w:p w14:paraId="7EB2739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F098DE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4C9577D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运维终端设置5次无效登录锁定账户30分钟，空闲时间30分钟后启用屏幕保护。</w:t>
            </w:r>
          </w:p>
        </w:tc>
      </w:tr>
      <w:tr w:rsidR="006E1EC7" w:rsidRPr="006E1EC7" w14:paraId="28046FB7" w14:textId="77777777" w:rsidTr="009153C9">
        <w:trPr>
          <w:trHeight w:val="454"/>
        </w:trPr>
        <w:tc>
          <w:tcPr>
            <w:tcW w:w="2880" w:type="dxa"/>
            <w:vMerge/>
          </w:tcPr>
          <w:p w14:paraId="448F324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489254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5C684AA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运维终端已禁用远程连接。</w:t>
            </w:r>
          </w:p>
        </w:tc>
      </w:tr>
      <w:tr w:rsidR="006E1EC7" w:rsidRPr="006E1EC7" w14:paraId="5B77CA2A" w14:textId="77777777" w:rsidTr="009153C9">
        <w:trPr>
          <w:trHeight w:val="454"/>
        </w:trPr>
        <w:tc>
          <w:tcPr>
            <w:tcW w:w="2880" w:type="dxa"/>
            <w:vMerge/>
          </w:tcPr>
          <w:p w14:paraId="4D3E75C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03A2D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02FA68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运维终端仅采用用户名和口令单一的身份鉴别技术。</w:t>
            </w:r>
          </w:p>
        </w:tc>
      </w:tr>
      <w:tr w:rsidR="006E1EC7" w:rsidRPr="006E1EC7" w14:paraId="166EB563" w14:textId="77777777" w:rsidTr="009153C9">
        <w:trPr>
          <w:trHeight w:val="454"/>
        </w:trPr>
        <w:tc>
          <w:tcPr>
            <w:tcW w:w="2880" w:type="dxa"/>
            <w:vMerge w:val="restart"/>
            <w:vAlign w:val="center"/>
          </w:tcPr>
          <w:p w14:paraId="1D93939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4192BD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356FA08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运维终端为个人办公使用，仅根据用户姓名创建管理用户，并为其分配了管理员权限。</w:t>
            </w:r>
          </w:p>
        </w:tc>
      </w:tr>
      <w:tr w:rsidR="006E1EC7" w:rsidRPr="006E1EC7" w14:paraId="6C57371B" w14:textId="77777777" w:rsidTr="009153C9">
        <w:trPr>
          <w:trHeight w:val="454"/>
        </w:trPr>
        <w:tc>
          <w:tcPr>
            <w:tcW w:w="2880" w:type="dxa"/>
            <w:vMerge/>
          </w:tcPr>
          <w:p w14:paraId="303155F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FBC4E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26281FC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系统中默认账户已被禁用，新添加了管理用户，并将用户添加到管理员administrator组中。</w:t>
            </w:r>
          </w:p>
        </w:tc>
      </w:tr>
      <w:tr w:rsidR="006E1EC7" w:rsidRPr="006E1EC7" w14:paraId="600FD922" w14:textId="77777777" w:rsidTr="009153C9">
        <w:trPr>
          <w:trHeight w:val="454"/>
        </w:trPr>
        <w:tc>
          <w:tcPr>
            <w:tcW w:w="2880" w:type="dxa"/>
            <w:vMerge/>
          </w:tcPr>
          <w:p w14:paraId="68E9FAA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341853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33A1C50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运维终端根据用户姓名创建管理用户，系统中无多余、过期、共享账户。</w:t>
            </w:r>
          </w:p>
        </w:tc>
      </w:tr>
      <w:tr w:rsidR="006E1EC7" w:rsidRPr="006E1EC7" w14:paraId="4C1D6863" w14:textId="77777777" w:rsidTr="009153C9">
        <w:trPr>
          <w:trHeight w:val="454"/>
        </w:trPr>
        <w:tc>
          <w:tcPr>
            <w:tcW w:w="2880" w:type="dxa"/>
            <w:vMerge/>
          </w:tcPr>
          <w:p w14:paraId="5B09CD6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21A09B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5BF4744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运维终端用于个人办公，需要拥有对运维终端操作系统的所有管理权限。</w:t>
            </w:r>
          </w:p>
        </w:tc>
      </w:tr>
      <w:tr w:rsidR="006E1EC7" w:rsidRPr="006E1EC7" w14:paraId="1DCAB40C" w14:textId="77777777" w:rsidTr="009153C9">
        <w:trPr>
          <w:trHeight w:val="454"/>
        </w:trPr>
        <w:tc>
          <w:tcPr>
            <w:tcW w:w="2880" w:type="dxa"/>
            <w:vMerge/>
          </w:tcPr>
          <w:p w14:paraId="1F3A785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1270A9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71CE98D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运维终端仅供个人工作使用，用户的访问控制策略在系统初始化时默认设置。</w:t>
            </w:r>
          </w:p>
        </w:tc>
      </w:tr>
      <w:tr w:rsidR="006E1EC7" w:rsidRPr="006E1EC7" w14:paraId="6A6E9E0B" w14:textId="77777777" w:rsidTr="009153C9">
        <w:trPr>
          <w:trHeight w:val="454"/>
        </w:trPr>
        <w:tc>
          <w:tcPr>
            <w:tcW w:w="2880" w:type="dxa"/>
            <w:vMerge/>
          </w:tcPr>
          <w:p w14:paraId="0469E38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D4ADAE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6BBDC65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运维终端访问控制主体为用户，客体为系统中的文件，访问控制策略为用户对系统中</w:t>
            </w:r>
            <w:r w:rsidRPr="006E1EC7">
              <w:rPr>
                <w:rFonts w:ascii="宋体" w:hAnsi="宋体" w:cs="Times New Roman"/>
                <w:kern w:val="0"/>
                <w:lang w:eastAsia="zh-CN"/>
              </w:rPr>
              <w:lastRenderedPageBreak/>
              <w:t>文件的操作权限。</w:t>
            </w:r>
          </w:p>
        </w:tc>
      </w:tr>
      <w:tr w:rsidR="006E1EC7" w:rsidRPr="006E1EC7" w14:paraId="729D5BD6" w14:textId="77777777" w:rsidTr="009153C9">
        <w:trPr>
          <w:trHeight w:val="454"/>
        </w:trPr>
        <w:tc>
          <w:tcPr>
            <w:tcW w:w="2880" w:type="dxa"/>
            <w:vMerge/>
          </w:tcPr>
          <w:p w14:paraId="30B1ECE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4D9484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0EB5E19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未对重要的主体和客体设置安全标记。</w:t>
            </w:r>
          </w:p>
        </w:tc>
      </w:tr>
      <w:tr w:rsidR="006E1EC7" w:rsidRPr="006E1EC7" w14:paraId="6D7CFA9F" w14:textId="77777777" w:rsidTr="009153C9">
        <w:trPr>
          <w:trHeight w:val="454"/>
        </w:trPr>
        <w:tc>
          <w:tcPr>
            <w:tcW w:w="2880" w:type="dxa"/>
            <w:vMerge w:val="restart"/>
            <w:vAlign w:val="center"/>
          </w:tcPr>
          <w:p w14:paraId="19D9211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39D7756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19BFC88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运维终端配置了审核策略，内容包括：账户登陆事件、账户管理、目录服务访问、登陆事件、对象访问、策略更改、系统事件。</w:t>
            </w:r>
          </w:p>
        </w:tc>
      </w:tr>
      <w:tr w:rsidR="006E1EC7" w:rsidRPr="006E1EC7" w14:paraId="22AE5CEA" w14:textId="77777777" w:rsidTr="009153C9">
        <w:trPr>
          <w:trHeight w:val="454"/>
        </w:trPr>
        <w:tc>
          <w:tcPr>
            <w:tcW w:w="2880" w:type="dxa"/>
            <w:vMerge/>
          </w:tcPr>
          <w:p w14:paraId="6EA7913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D7A8A6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511B62E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审计日志记录包括：日志名称、来源、事件ID、级别、用户、操作代码等。</w:t>
            </w:r>
          </w:p>
        </w:tc>
      </w:tr>
      <w:tr w:rsidR="006E1EC7" w:rsidRPr="006E1EC7" w14:paraId="3B01AB2F" w14:textId="77777777" w:rsidTr="009153C9">
        <w:trPr>
          <w:trHeight w:val="454"/>
        </w:trPr>
        <w:tc>
          <w:tcPr>
            <w:tcW w:w="2880" w:type="dxa"/>
            <w:vMerge/>
          </w:tcPr>
          <w:p w14:paraId="162F2F7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B3B988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28575FC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审计记录本地保存，无法被删除或修改，并且设置为：不覆盖事件（手动清除日志）。</w:t>
            </w:r>
          </w:p>
        </w:tc>
      </w:tr>
      <w:tr w:rsidR="006E1EC7" w:rsidRPr="006E1EC7" w14:paraId="3AE9F6A8" w14:textId="77777777" w:rsidTr="009153C9">
        <w:trPr>
          <w:trHeight w:val="454"/>
        </w:trPr>
        <w:tc>
          <w:tcPr>
            <w:tcW w:w="2880" w:type="dxa"/>
            <w:vMerge/>
          </w:tcPr>
          <w:p w14:paraId="4A1100C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9573F1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731D023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审计进程受系统进程保护，不会受到未预期的中断。</w:t>
            </w:r>
          </w:p>
        </w:tc>
      </w:tr>
      <w:tr w:rsidR="006E1EC7" w:rsidRPr="006E1EC7" w14:paraId="5290F73C" w14:textId="77777777" w:rsidTr="009153C9">
        <w:trPr>
          <w:trHeight w:val="454"/>
        </w:trPr>
        <w:tc>
          <w:tcPr>
            <w:tcW w:w="2880" w:type="dxa"/>
            <w:vMerge w:val="restart"/>
            <w:vAlign w:val="center"/>
          </w:tcPr>
          <w:p w14:paraId="3CA8516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2047324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6661D76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运维终端仅安装了业务所需的应用程序，遵循了最小安装原则。</w:t>
            </w:r>
          </w:p>
        </w:tc>
      </w:tr>
      <w:tr w:rsidR="006E1EC7" w:rsidRPr="006E1EC7" w14:paraId="3575A4B1" w14:textId="77777777" w:rsidTr="009153C9">
        <w:trPr>
          <w:trHeight w:val="454"/>
        </w:trPr>
        <w:tc>
          <w:tcPr>
            <w:tcW w:w="2880" w:type="dxa"/>
            <w:vMerge/>
          </w:tcPr>
          <w:p w14:paraId="1E69A5D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60B27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0501E9D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运维终端仅开放了业务所需的端口和系统服务，其他端口及服务均关闭。</w:t>
            </w:r>
          </w:p>
        </w:tc>
      </w:tr>
      <w:tr w:rsidR="006E1EC7" w:rsidRPr="006E1EC7" w14:paraId="690C2DD5" w14:textId="77777777" w:rsidTr="009153C9">
        <w:trPr>
          <w:trHeight w:val="454"/>
        </w:trPr>
        <w:tc>
          <w:tcPr>
            <w:tcW w:w="2880" w:type="dxa"/>
            <w:vMerge/>
          </w:tcPr>
          <w:p w14:paraId="7D3BF93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0D551F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12B5F1D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终端已关闭远程管理功能。</w:t>
            </w:r>
          </w:p>
        </w:tc>
      </w:tr>
      <w:tr w:rsidR="006E1EC7" w:rsidRPr="006E1EC7" w14:paraId="688E1103" w14:textId="77777777" w:rsidTr="009153C9">
        <w:trPr>
          <w:trHeight w:val="454"/>
        </w:trPr>
        <w:tc>
          <w:tcPr>
            <w:tcW w:w="2880" w:type="dxa"/>
            <w:vMerge/>
          </w:tcPr>
          <w:p w14:paraId="1347307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D1B0C9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01BDC7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测评对象为Windows系统，不适用。</w:t>
            </w:r>
          </w:p>
        </w:tc>
      </w:tr>
      <w:tr w:rsidR="006E1EC7" w:rsidRPr="006E1EC7" w14:paraId="167D474A" w14:textId="77777777" w:rsidTr="009153C9">
        <w:trPr>
          <w:trHeight w:val="454"/>
        </w:trPr>
        <w:tc>
          <w:tcPr>
            <w:tcW w:w="2880" w:type="dxa"/>
            <w:vMerge/>
          </w:tcPr>
          <w:p w14:paraId="2D2F84D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309354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634CDB1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通过电脑管家对Windows系统的补丁进行扫描以及修复，最新的补丁更新为KB5005033。</w:t>
            </w:r>
          </w:p>
        </w:tc>
      </w:tr>
      <w:tr w:rsidR="006E1EC7" w:rsidRPr="006E1EC7" w14:paraId="3348AE1F" w14:textId="77777777" w:rsidTr="009153C9">
        <w:trPr>
          <w:trHeight w:val="454"/>
        </w:trPr>
        <w:tc>
          <w:tcPr>
            <w:tcW w:w="2880" w:type="dxa"/>
            <w:vMerge/>
          </w:tcPr>
          <w:p w14:paraId="5F249E2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AD30CF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2DA5235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通过360安全卫士对终端进行入侵防范，并提供告警功能。</w:t>
            </w:r>
          </w:p>
        </w:tc>
      </w:tr>
      <w:tr w:rsidR="006E1EC7" w:rsidRPr="006E1EC7" w14:paraId="2A31D9F5" w14:textId="77777777" w:rsidTr="009153C9">
        <w:trPr>
          <w:trHeight w:val="454"/>
        </w:trPr>
        <w:tc>
          <w:tcPr>
            <w:tcW w:w="2880" w:type="dxa"/>
            <w:vAlign w:val="center"/>
          </w:tcPr>
          <w:p w14:paraId="064CB0F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472E5F3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5908304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通过安装的360杀毒进行恶意代码防范以及阻断。</w:t>
            </w:r>
          </w:p>
        </w:tc>
      </w:tr>
      <w:tr w:rsidR="006E1EC7" w:rsidRPr="006E1EC7" w14:paraId="20BFE7C5" w14:textId="77777777" w:rsidTr="009153C9">
        <w:trPr>
          <w:trHeight w:val="454"/>
        </w:trPr>
        <w:tc>
          <w:tcPr>
            <w:tcW w:w="2880" w:type="dxa"/>
            <w:vAlign w:val="center"/>
          </w:tcPr>
          <w:p w14:paraId="558359A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可信验证</w:t>
            </w:r>
          </w:p>
        </w:tc>
        <w:tc>
          <w:tcPr>
            <w:tcW w:w="2880" w:type="dxa"/>
            <w:vAlign w:val="center"/>
          </w:tcPr>
          <w:p w14:paraId="2B12563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79828F4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未采用技术措施计算设备的系统引导程序、系统程序、重要配置参数和应用程序等进行可信验证。</w:t>
            </w:r>
          </w:p>
        </w:tc>
      </w:tr>
      <w:tr w:rsidR="006E1EC7" w:rsidRPr="006E1EC7" w14:paraId="267665F0" w14:textId="77777777" w:rsidTr="009153C9">
        <w:trPr>
          <w:trHeight w:val="454"/>
        </w:trPr>
        <w:tc>
          <w:tcPr>
            <w:tcW w:w="2880" w:type="dxa"/>
            <w:vMerge w:val="restart"/>
            <w:vAlign w:val="center"/>
          </w:tcPr>
          <w:p w14:paraId="7D2B3AF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7E8224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61AF8B0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运维终端远程管理系统时使用HTTPS和SSH加密协议进行远程管理保证数据在传输过程中的完整性。</w:t>
            </w:r>
          </w:p>
        </w:tc>
      </w:tr>
      <w:tr w:rsidR="006E1EC7" w:rsidRPr="006E1EC7" w14:paraId="76771125" w14:textId="77777777" w:rsidTr="009153C9">
        <w:trPr>
          <w:trHeight w:val="454"/>
        </w:trPr>
        <w:tc>
          <w:tcPr>
            <w:tcW w:w="2880" w:type="dxa"/>
            <w:vMerge/>
          </w:tcPr>
          <w:p w14:paraId="2731777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FC0CA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12237CC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通过Windows系统自带的加密模块保证鉴别数据在存储过程中的完整性。</w:t>
            </w:r>
          </w:p>
        </w:tc>
      </w:tr>
      <w:tr w:rsidR="006E1EC7" w:rsidRPr="006E1EC7" w14:paraId="7F8A969A" w14:textId="77777777" w:rsidTr="009153C9">
        <w:trPr>
          <w:trHeight w:val="454"/>
        </w:trPr>
        <w:tc>
          <w:tcPr>
            <w:tcW w:w="2880" w:type="dxa"/>
            <w:vMerge w:val="restart"/>
            <w:vAlign w:val="center"/>
          </w:tcPr>
          <w:p w14:paraId="50D9A86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491D9FD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108954E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运维终端远程管理系统时使用HTTPS和SSH加密协议进行远程管理保证数据在传输过程中的保密性。</w:t>
            </w:r>
          </w:p>
        </w:tc>
      </w:tr>
      <w:tr w:rsidR="006E1EC7" w:rsidRPr="006E1EC7" w14:paraId="412740F1" w14:textId="77777777" w:rsidTr="009153C9">
        <w:trPr>
          <w:trHeight w:val="454"/>
        </w:trPr>
        <w:tc>
          <w:tcPr>
            <w:tcW w:w="2880" w:type="dxa"/>
            <w:vMerge/>
          </w:tcPr>
          <w:p w14:paraId="02C081B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E3E09C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1D0AC4A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通过Windows系统自带的加密模块保证鉴别数据在存储过程中的保密性。</w:t>
            </w:r>
          </w:p>
        </w:tc>
      </w:tr>
      <w:tr w:rsidR="006E1EC7" w:rsidRPr="006E1EC7" w14:paraId="664F3CA5" w14:textId="77777777" w:rsidTr="009153C9">
        <w:trPr>
          <w:trHeight w:val="454"/>
        </w:trPr>
        <w:tc>
          <w:tcPr>
            <w:tcW w:w="2880" w:type="dxa"/>
            <w:vMerge w:val="restart"/>
            <w:vAlign w:val="center"/>
          </w:tcPr>
          <w:p w14:paraId="19F3243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1FC0EA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46E1FA6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系统中重要数据均在生产系统中存放，运维终端不存放重要数据。</w:t>
            </w:r>
          </w:p>
        </w:tc>
      </w:tr>
      <w:tr w:rsidR="006E1EC7" w:rsidRPr="006E1EC7" w14:paraId="2F4EA84C" w14:textId="77777777" w:rsidTr="009153C9">
        <w:trPr>
          <w:trHeight w:val="454"/>
        </w:trPr>
        <w:tc>
          <w:tcPr>
            <w:tcW w:w="2880" w:type="dxa"/>
            <w:vMerge/>
          </w:tcPr>
          <w:p w14:paraId="08D664E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3E8C48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33C8897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系统中重要数据均在生产系统中存放，运维终端不存放重要数据。</w:t>
            </w:r>
          </w:p>
        </w:tc>
      </w:tr>
      <w:tr w:rsidR="006E1EC7" w:rsidRPr="006E1EC7" w14:paraId="17446F54" w14:textId="77777777" w:rsidTr="009153C9">
        <w:trPr>
          <w:trHeight w:val="454"/>
        </w:trPr>
        <w:tc>
          <w:tcPr>
            <w:tcW w:w="2880" w:type="dxa"/>
            <w:vMerge/>
          </w:tcPr>
          <w:p w14:paraId="779B2E1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74346C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0AFFED6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运维终端默认不适用。</w:t>
            </w:r>
          </w:p>
        </w:tc>
      </w:tr>
      <w:tr w:rsidR="006E1EC7" w:rsidRPr="006E1EC7" w14:paraId="4E4D22A5" w14:textId="77777777" w:rsidTr="009153C9">
        <w:trPr>
          <w:trHeight w:val="454"/>
        </w:trPr>
        <w:tc>
          <w:tcPr>
            <w:tcW w:w="2880" w:type="dxa"/>
            <w:vMerge w:val="restart"/>
            <w:vAlign w:val="center"/>
          </w:tcPr>
          <w:p w14:paraId="376F9F3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503CCA1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w:t>
            </w:r>
            <w:r w:rsidRPr="006E1EC7">
              <w:rPr>
                <w:rFonts w:ascii="宋体" w:hAnsi="宋体" w:cs="Times New Roman"/>
                <w:kern w:val="0"/>
                <w:lang w:eastAsia="zh-CN"/>
              </w:rPr>
              <w:lastRenderedPageBreak/>
              <w:t>得到完全清除；</w:t>
            </w:r>
          </w:p>
        </w:tc>
        <w:tc>
          <w:tcPr>
            <w:tcW w:w="2880" w:type="dxa"/>
            <w:vAlign w:val="center"/>
          </w:tcPr>
          <w:p w14:paraId="4720BF0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运维终端组策略中启用了“关机清除虚拟内存页面文</w:t>
            </w:r>
            <w:r w:rsidRPr="006E1EC7">
              <w:rPr>
                <w:rFonts w:ascii="宋体" w:hAnsi="宋体" w:cs="Times New Roman"/>
                <w:kern w:val="0"/>
                <w:lang w:eastAsia="zh-CN"/>
              </w:rPr>
              <w:lastRenderedPageBreak/>
              <w:t>件”和“不显示上次登录用户名”策略。</w:t>
            </w:r>
          </w:p>
        </w:tc>
      </w:tr>
      <w:tr w:rsidR="006E1EC7" w:rsidRPr="006E1EC7" w14:paraId="5060C252" w14:textId="77777777" w:rsidTr="009153C9">
        <w:trPr>
          <w:trHeight w:val="454"/>
        </w:trPr>
        <w:tc>
          <w:tcPr>
            <w:tcW w:w="2880" w:type="dxa"/>
            <w:vMerge/>
          </w:tcPr>
          <w:p w14:paraId="0036E92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59AAB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29AC41B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运维终端组策略中启用了“关机清除虚拟内存页面文件”和“不显示上次登录用户名”策略。</w:t>
            </w:r>
          </w:p>
        </w:tc>
      </w:tr>
    </w:tbl>
    <w:p w14:paraId="2B0BA546"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78D02DF7" w14:textId="12EAC80F"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4.1.3.</w:t>
      </w:r>
      <w:r w:rsidR="006E1EC7" w:rsidRPr="006E1EC7">
        <w:rPr>
          <w:rFonts w:ascii="宋体" w:hAnsi="宋体" w:cs="Times New Roman"/>
          <w:bCs/>
          <w:iCs/>
          <w:color w:val="000000"/>
          <w:kern w:val="0"/>
          <w:sz w:val="28"/>
          <w:szCs w:val="22"/>
          <w:lang w:eastAsia="en-US"/>
        </w:rPr>
        <w:t>104. 运维终端2</w:t>
      </w:r>
    </w:p>
    <w:tbl>
      <w:tblPr>
        <w:tblStyle w:val="5b"/>
        <w:tblW w:w="0" w:type="auto"/>
        <w:tblLook w:val="04A0" w:firstRow="1" w:lastRow="0" w:firstColumn="1" w:lastColumn="0" w:noHBand="0" w:noVBand="1"/>
      </w:tblPr>
      <w:tblGrid>
        <w:gridCol w:w="2740"/>
        <w:gridCol w:w="2751"/>
        <w:gridCol w:w="2805"/>
      </w:tblGrid>
      <w:tr w:rsidR="006E1EC7" w:rsidRPr="006E1EC7" w14:paraId="0A523168" w14:textId="77777777" w:rsidTr="009153C9">
        <w:trPr>
          <w:trHeight w:val="454"/>
        </w:trPr>
        <w:tc>
          <w:tcPr>
            <w:tcW w:w="2880" w:type="dxa"/>
            <w:shd w:val="clear" w:color="auto" w:fill="7D7D7D"/>
            <w:vAlign w:val="center"/>
          </w:tcPr>
          <w:p w14:paraId="65805E2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08A80C8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31F475A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34B51D16" w14:textId="77777777" w:rsidTr="009153C9">
        <w:trPr>
          <w:trHeight w:val="454"/>
        </w:trPr>
        <w:tc>
          <w:tcPr>
            <w:tcW w:w="2880" w:type="dxa"/>
            <w:vMerge w:val="restart"/>
            <w:vAlign w:val="center"/>
          </w:tcPr>
          <w:p w14:paraId="0E3E1CE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7FE8882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16BB90F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运维终端存在管理员、Guest两个账户，用户名具有唯一性，通过用户名和口令对登录用户进行身份鉴别，密码长度为8位以上，启用了密码复杂度策略，口令更换周期为90天。</w:t>
            </w:r>
          </w:p>
        </w:tc>
      </w:tr>
      <w:tr w:rsidR="006E1EC7" w:rsidRPr="006E1EC7" w14:paraId="069B2BB8" w14:textId="77777777" w:rsidTr="009153C9">
        <w:trPr>
          <w:trHeight w:val="454"/>
        </w:trPr>
        <w:tc>
          <w:tcPr>
            <w:tcW w:w="2880" w:type="dxa"/>
            <w:vMerge/>
          </w:tcPr>
          <w:p w14:paraId="2329A82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0251E9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7B1242D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运维终端设置5次无效登录锁定账户30分钟，空闲时间30分钟后启用屏幕保护。</w:t>
            </w:r>
          </w:p>
        </w:tc>
      </w:tr>
      <w:tr w:rsidR="006E1EC7" w:rsidRPr="006E1EC7" w14:paraId="0BA871EE" w14:textId="77777777" w:rsidTr="009153C9">
        <w:trPr>
          <w:trHeight w:val="454"/>
        </w:trPr>
        <w:tc>
          <w:tcPr>
            <w:tcW w:w="2880" w:type="dxa"/>
            <w:vMerge/>
          </w:tcPr>
          <w:p w14:paraId="09E8DDD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592D9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2DAAC73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运维终端已禁用远程连接。</w:t>
            </w:r>
          </w:p>
        </w:tc>
      </w:tr>
      <w:tr w:rsidR="006E1EC7" w:rsidRPr="006E1EC7" w14:paraId="01AFBEE7" w14:textId="77777777" w:rsidTr="009153C9">
        <w:trPr>
          <w:trHeight w:val="454"/>
        </w:trPr>
        <w:tc>
          <w:tcPr>
            <w:tcW w:w="2880" w:type="dxa"/>
            <w:vMerge/>
          </w:tcPr>
          <w:p w14:paraId="582763B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A2A574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4562FDC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运维终端仅采用用户名和口令单一的身份鉴别技术。</w:t>
            </w:r>
          </w:p>
        </w:tc>
      </w:tr>
      <w:tr w:rsidR="006E1EC7" w:rsidRPr="006E1EC7" w14:paraId="0B5E7A25" w14:textId="77777777" w:rsidTr="009153C9">
        <w:trPr>
          <w:trHeight w:val="454"/>
        </w:trPr>
        <w:tc>
          <w:tcPr>
            <w:tcW w:w="2880" w:type="dxa"/>
            <w:vMerge w:val="restart"/>
            <w:vAlign w:val="center"/>
          </w:tcPr>
          <w:p w14:paraId="4E3B491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536F881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78C3D20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运维终端为个人办公使用，仅根据用户姓名创建管理用户，并为其分配了管理员权限。</w:t>
            </w:r>
          </w:p>
        </w:tc>
      </w:tr>
      <w:tr w:rsidR="006E1EC7" w:rsidRPr="006E1EC7" w14:paraId="4636BBA8" w14:textId="77777777" w:rsidTr="009153C9">
        <w:trPr>
          <w:trHeight w:val="454"/>
        </w:trPr>
        <w:tc>
          <w:tcPr>
            <w:tcW w:w="2880" w:type="dxa"/>
            <w:vMerge/>
          </w:tcPr>
          <w:p w14:paraId="4280981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A584CA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088089E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系统中默认账户已被禁用，新添加了管理用户，并将用户添加到管理员administrator组中。</w:t>
            </w:r>
          </w:p>
        </w:tc>
      </w:tr>
      <w:tr w:rsidR="006E1EC7" w:rsidRPr="006E1EC7" w14:paraId="39956E4D" w14:textId="77777777" w:rsidTr="009153C9">
        <w:trPr>
          <w:trHeight w:val="454"/>
        </w:trPr>
        <w:tc>
          <w:tcPr>
            <w:tcW w:w="2880" w:type="dxa"/>
            <w:vMerge/>
          </w:tcPr>
          <w:p w14:paraId="3CC9EEF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9E1C99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55FF2E0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运维终端根据用户姓名创建管理用户，系统中无多余、过期、共享账户。</w:t>
            </w:r>
          </w:p>
        </w:tc>
      </w:tr>
      <w:tr w:rsidR="006E1EC7" w:rsidRPr="006E1EC7" w14:paraId="563F04C6" w14:textId="77777777" w:rsidTr="009153C9">
        <w:trPr>
          <w:trHeight w:val="454"/>
        </w:trPr>
        <w:tc>
          <w:tcPr>
            <w:tcW w:w="2880" w:type="dxa"/>
            <w:vMerge/>
          </w:tcPr>
          <w:p w14:paraId="34B55CC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CB64D1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68B72CD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运维终端用于个人办公，需要拥有对运维终端操作系统的所有管理权限。</w:t>
            </w:r>
          </w:p>
        </w:tc>
      </w:tr>
      <w:tr w:rsidR="006E1EC7" w:rsidRPr="006E1EC7" w14:paraId="15FAC066" w14:textId="77777777" w:rsidTr="009153C9">
        <w:trPr>
          <w:trHeight w:val="454"/>
        </w:trPr>
        <w:tc>
          <w:tcPr>
            <w:tcW w:w="2880" w:type="dxa"/>
            <w:vMerge/>
          </w:tcPr>
          <w:p w14:paraId="4AA6F84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28F4ED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4ECFD3B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运维终端仅供个人工作使用，用户的访问控制策略在系统初始化时默认设置。</w:t>
            </w:r>
          </w:p>
        </w:tc>
      </w:tr>
      <w:tr w:rsidR="006E1EC7" w:rsidRPr="006E1EC7" w14:paraId="0781215B" w14:textId="77777777" w:rsidTr="009153C9">
        <w:trPr>
          <w:trHeight w:val="454"/>
        </w:trPr>
        <w:tc>
          <w:tcPr>
            <w:tcW w:w="2880" w:type="dxa"/>
            <w:vMerge/>
          </w:tcPr>
          <w:p w14:paraId="4FB3BF2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DB91A8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013C75D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运维终端访问控制主体为用户，客体为系统中的文件，访问控制策略为用户对系统中文件的操作权限。</w:t>
            </w:r>
          </w:p>
        </w:tc>
      </w:tr>
      <w:tr w:rsidR="006E1EC7" w:rsidRPr="006E1EC7" w14:paraId="493E0EE5" w14:textId="77777777" w:rsidTr="009153C9">
        <w:trPr>
          <w:trHeight w:val="454"/>
        </w:trPr>
        <w:tc>
          <w:tcPr>
            <w:tcW w:w="2880" w:type="dxa"/>
            <w:vMerge/>
          </w:tcPr>
          <w:p w14:paraId="7FE963A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7A0902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25C673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未对重要的主体和客体设置安全标记。</w:t>
            </w:r>
          </w:p>
        </w:tc>
      </w:tr>
      <w:tr w:rsidR="006E1EC7" w:rsidRPr="006E1EC7" w14:paraId="5215E4EC" w14:textId="77777777" w:rsidTr="009153C9">
        <w:trPr>
          <w:trHeight w:val="454"/>
        </w:trPr>
        <w:tc>
          <w:tcPr>
            <w:tcW w:w="2880" w:type="dxa"/>
            <w:vMerge w:val="restart"/>
            <w:vAlign w:val="center"/>
          </w:tcPr>
          <w:p w14:paraId="6CCE36D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3E1AB32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2158432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运维终端配置了审核策略，内容包括：账户登陆事件、账户管理、目录服务访问、登陆事件、对象访问、策略更改、系统事件。</w:t>
            </w:r>
          </w:p>
        </w:tc>
      </w:tr>
      <w:tr w:rsidR="006E1EC7" w:rsidRPr="006E1EC7" w14:paraId="6965A355" w14:textId="77777777" w:rsidTr="009153C9">
        <w:trPr>
          <w:trHeight w:val="454"/>
        </w:trPr>
        <w:tc>
          <w:tcPr>
            <w:tcW w:w="2880" w:type="dxa"/>
            <w:vMerge/>
          </w:tcPr>
          <w:p w14:paraId="2CFC07D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BC51E8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34317B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审计日志记录包括：日志名称、来源、事件ID、级别、用户、操作代码等。</w:t>
            </w:r>
          </w:p>
        </w:tc>
      </w:tr>
      <w:tr w:rsidR="006E1EC7" w:rsidRPr="006E1EC7" w14:paraId="7D9FB74E" w14:textId="77777777" w:rsidTr="009153C9">
        <w:trPr>
          <w:trHeight w:val="454"/>
        </w:trPr>
        <w:tc>
          <w:tcPr>
            <w:tcW w:w="2880" w:type="dxa"/>
            <w:vMerge/>
          </w:tcPr>
          <w:p w14:paraId="7B37D64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8238EC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772911E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审计记录本地保存，无法被删除或修改，并且设置为：不覆盖事件（手动清除日志）。</w:t>
            </w:r>
          </w:p>
        </w:tc>
      </w:tr>
      <w:tr w:rsidR="006E1EC7" w:rsidRPr="006E1EC7" w14:paraId="63DCC0E6" w14:textId="77777777" w:rsidTr="009153C9">
        <w:trPr>
          <w:trHeight w:val="454"/>
        </w:trPr>
        <w:tc>
          <w:tcPr>
            <w:tcW w:w="2880" w:type="dxa"/>
            <w:vMerge/>
          </w:tcPr>
          <w:p w14:paraId="7348322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3B8138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37D0E48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审计进程受系统进程保护，不会受到未预期的中断。</w:t>
            </w:r>
          </w:p>
        </w:tc>
      </w:tr>
      <w:tr w:rsidR="006E1EC7" w:rsidRPr="006E1EC7" w14:paraId="0429CA06" w14:textId="77777777" w:rsidTr="009153C9">
        <w:trPr>
          <w:trHeight w:val="454"/>
        </w:trPr>
        <w:tc>
          <w:tcPr>
            <w:tcW w:w="2880" w:type="dxa"/>
            <w:vMerge w:val="restart"/>
            <w:vAlign w:val="center"/>
          </w:tcPr>
          <w:p w14:paraId="26E122E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2605C31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461A909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运维终端仅安装了业务所需的应用程序，遵循了最小安装原则。</w:t>
            </w:r>
          </w:p>
        </w:tc>
      </w:tr>
      <w:tr w:rsidR="006E1EC7" w:rsidRPr="006E1EC7" w14:paraId="7A98D5B2" w14:textId="77777777" w:rsidTr="009153C9">
        <w:trPr>
          <w:trHeight w:val="454"/>
        </w:trPr>
        <w:tc>
          <w:tcPr>
            <w:tcW w:w="2880" w:type="dxa"/>
            <w:vMerge/>
          </w:tcPr>
          <w:p w14:paraId="5238018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99E639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5C606F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运维终端仅开放了业务所需的端口和系统服务，其他端口及服务均关闭。</w:t>
            </w:r>
          </w:p>
        </w:tc>
      </w:tr>
      <w:tr w:rsidR="006E1EC7" w:rsidRPr="006E1EC7" w14:paraId="683DC414" w14:textId="77777777" w:rsidTr="009153C9">
        <w:trPr>
          <w:trHeight w:val="454"/>
        </w:trPr>
        <w:tc>
          <w:tcPr>
            <w:tcW w:w="2880" w:type="dxa"/>
            <w:vMerge/>
          </w:tcPr>
          <w:p w14:paraId="544AF9A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B57B25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4E60879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终端已关闭远程管理功能。</w:t>
            </w:r>
          </w:p>
        </w:tc>
      </w:tr>
      <w:tr w:rsidR="006E1EC7" w:rsidRPr="006E1EC7" w14:paraId="3AEC3189" w14:textId="77777777" w:rsidTr="009153C9">
        <w:trPr>
          <w:trHeight w:val="454"/>
        </w:trPr>
        <w:tc>
          <w:tcPr>
            <w:tcW w:w="2880" w:type="dxa"/>
            <w:vMerge/>
          </w:tcPr>
          <w:p w14:paraId="24981D8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AB11A2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77455C2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测评对象为Windows系统，不适用。</w:t>
            </w:r>
          </w:p>
        </w:tc>
      </w:tr>
      <w:tr w:rsidR="006E1EC7" w:rsidRPr="006E1EC7" w14:paraId="60A9D3FB" w14:textId="77777777" w:rsidTr="009153C9">
        <w:trPr>
          <w:trHeight w:val="454"/>
        </w:trPr>
        <w:tc>
          <w:tcPr>
            <w:tcW w:w="2880" w:type="dxa"/>
            <w:vMerge/>
          </w:tcPr>
          <w:p w14:paraId="12351CA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A98076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55600B9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通过电脑管家对Windows系统的补丁进行扫描以及修复，最新的补丁更新为</w:t>
            </w:r>
            <w:r w:rsidRPr="006E1EC7">
              <w:rPr>
                <w:rFonts w:ascii="宋体" w:hAnsi="宋体" w:cs="Times New Roman"/>
                <w:kern w:val="0"/>
                <w:lang w:eastAsia="zh-CN"/>
              </w:rPr>
              <w:lastRenderedPageBreak/>
              <w:t>KB5005033。</w:t>
            </w:r>
          </w:p>
        </w:tc>
      </w:tr>
      <w:tr w:rsidR="006E1EC7" w:rsidRPr="006E1EC7" w14:paraId="2D02C667" w14:textId="77777777" w:rsidTr="009153C9">
        <w:trPr>
          <w:trHeight w:val="454"/>
        </w:trPr>
        <w:tc>
          <w:tcPr>
            <w:tcW w:w="2880" w:type="dxa"/>
            <w:vMerge/>
          </w:tcPr>
          <w:p w14:paraId="6E36377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0FBF1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4C7B308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通过360安全卫士对终端进行入侵防范，并提供告警功能。</w:t>
            </w:r>
          </w:p>
        </w:tc>
      </w:tr>
      <w:tr w:rsidR="006E1EC7" w:rsidRPr="006E1EC7" w14:paraId="5242AD91" w14:textId="77777777" w:rsidTr="009153C9">
        <w:trPr>
          <w:trHeight w:val="454"/>
        </w:trPr>
        <w:tc>
          <w:tcPr>
            <w:tcW w:w="2880" w:type="dxa"/>
            <w:vAlign w:val="center"/>
          </w:tcPr>
          <w:p w14:paraId="5E8218D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w:t>
            </w:r>
          </w:p>
        </w:tc>
        <w:tc>
          <w:tcPr>
            <w:tcW w:w="2880" w:type="dxa"/>
            <w:vAlign w:val="center"/>
          </w:tcPr>
          <w:p w14:paraId="3FFFA52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a）应采用免受恶意代码攻击的技术措施或主动免疫可信验证机制及时识别入侵和病毒行为，并将其有效阻断。</w:t>
            </w:r>
          </w:p>
        </w:tc>
        <w:tc>
          <w:tcPr>
            <w:tcW w:w="2880" w:type="dxa"/>
            <w:vAlign w:val="center"/>
          </w:tcPr>
          <w:p w14:paraId="4D6FBA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通过安装的360杀毒进行恶意代码防范以及阻断。</w:t>
            </w:r>
          </w:p>
        </w:tc>
      </w:tr>
      <w:tr w:rsidR="006E1EC7" w:rsidRPr="006E1EC7" w14:paraId="71CFD51D" w14:textId="77777777" w:rsidTr="009153C9">
        <w:trPr>
          <w:trHeight w:val="454"/>
        </w:trPr>
        <w:tc>
          <w:tcPr>
            <w:tcW w:w="2880" w:type="dxa"/>
            <w:vAlign w:val="center"/>
          </w:tcPr>
          <w:p w14:paraId="630969C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7B2B79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4DD14EF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未采用技术措施计算设备的系统引导程序、系统程序、重要配置参数和应用程序等进行可信验证。</w:t>
            </w:r>
          </w:p>
        </w:tc>
      </w:tr>
      <w:tr w:rsidR="006E1EC7" w:rsidRPr="006E1EC7" w14:paraId="029FCA3C" w14:textId="77777777" w:rsidTr="009153C9">
        <w:trPr>
          <w:trHeight w:val="454"/>
        </w:trPr>
        <w:tc>
          <w:tcPr>
            <w:tcW w:w="2880" w:type="dxa"/>
            <w:vMerge w:val="restart"/>
            <w:vAlign w:val="center"/>
          </w:tcPr>
          <w:p w14:paraId="4D2FA2E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3788A0E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0F92825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运维终端远程管理系统时使用HTTPS和SSH加密协议进行远程管理保证数据在传输过程中的完整性。</w:t>
            </w:r>
          </w:p>
        </w:tc>
      </w:tr>
      <w:tr w:rsidR="006E1EC7" w:rsidRPr="006E1EC7" w14:paraId="189AAFF9" w14:textId="77777777" w:rsidTr="009153C9">
        <w:trPr>
          <w:trHeight w:val="454"/>
        </w:trPr>
        <w:tc>
          <w:tcPr>
            <w:tcW w:w="2880" w:type="dxa"/>
            <w:vMerge/>
          </w:tcPr>
          <w:p w14:paraId="471E05D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5D3AD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04AA696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通过Windows系统自带的加密模块保证鉴别数据在存储过程中的完整性。</w:t>
            </w:r>
          </w:p>
        </w:tc>
      </w:tr>
      <w:tr w:rsidR="006E1EC7" w:rsidRPr="006E1EC7" w14:paraId="2706BACE" w14:textId="77777777" w:rsidTr="009153C9">
        <w:trPr>
          <w:trHeight w:val="454"/>
        </w:trPr>
        <w:tc>
          <w:tcPr>
            <w:tcW w:w="2880" w:type="dxa"/>
            <w:vMerge w:val="restart"/>
            <w:vAlign w:val="center"/>
          </w:tcPr>
          <w:p w14:paraId="015D9A3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7EF29AC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3C29B4B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运维终端远程管理系统时使用HTTPS和SSH加密协议进行远程管理保证数据在传输过程中的保密性。</w:t>
            </w:r>
          </w:p>
        </w:tc>
      </w:tr>
      <w:tr w:rsidR="006E1EC7" w:rsidRPr="006E1EC7" w14:paraId="00C56ED4" w14:textId="77777777" w:rsidTr="009153C9">
        <w:trPr>
          <w:trHeight w:val="454"/>
        </w:trPr>
        <w:tc>
          <w:tcPr>
            <w:tcW w:w="2880" w:type="dxa"/>
            <w:vMerge/>
          </w:tcPr>
          <w:p w14:paraId="4839410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77FD13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5D898BC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通过Windows系统自带的加密模块保证鉴别数据在存储过程中的保密性。</w:t>
            </w:r>
          </w:p>
        </w:tc>
      </w:tr>
      <w:tr w:rsidR="006E1EC7" w:rsidRPr="006E1EC7" w14:paraId="2F01C9AB" w14:textId="77777777" w:rsidTr="009153C9">
        <w:trPr>
          <w:trHeight w:val="454"/>
        </w:trPr>
        <w:tc>
          <w:tcPr>
            <w:tcW w:w="2880" w:type="dxa"/>
            <w:vMerge w:val="restart"/>
            <w:vAlign w:val="center"/>
          </w:tcPr>
          <w:p w14:paraId="31395A5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004B6C3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68841AB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系统中重要数据均在生产系统中存放，运维终端不存放重</w:t>
            </w:r>
            <w:r w:rsidRPr="006E1EC7">
              <w:rPr>
                <w:rFonts w:ascii="宋体" w:hAnsi="宋体" w:cs="Times New Roman"/>
                <w:kern w:val="0"/>
                <w:lang w:eastAsia="zh-CN"/>
              </w:rPr>
              <w:lastRenderedPageBreak/>
              <w:t>要数据。</w:t>
            </w:r>
          </w:p>
        </w:tc>
      </w:tr>
      <w:tr w:rsidR="006E1EC7" w:rsidRPr="006E1EC7" w14:paraId="4B334823" w14:textId="77777777" w:rsidTr="009153C9">
        <w:trPr>
          <w:trHeight w:val="454"/>
        </w:trPr>
        <w:tc>
          <w:tcPr>
            <w:tcW w:w="2880" w:type="dxa"/>
            <w:vMerge/>
          </w:tcPr>
          <w:p w14:paraId="72A273D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D44082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15FAA25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系统中重要数据均在生产系统中存放，运维终端不存放重要数据。</w:t>
            </w:r>
          </w:p>
        </w:tc>
      </w:tr>
      <w:tr w:rsidR="006E1EC7" w:rsidRPr="006E1EC7" w14:paraId="732F0EC7" w14:textId="77777777" w:rsidTr="009153C9">
        <w:trPr>
          <w:trHeight w:val="454"/>
        </w:trPr>
        <w:tc>
          <w:tcPr>
            <w:tcW w:w="2880" w:type="dxa"/>
            <w:vMerge/>
          </w:tcPr>
          <w:p w14:paraId="096340B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FB6190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47E9E6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运维终端默认不适用。</w:t>
            </w:r>
          </w:p>
        </w:tc>
      </w:tr>
      <w:tr w:rsidR="006E1EC7" w:rsidRPr="006E1EC7" w14:paraId="4968EEBD" w14:textId="77777777" w:rsidTr="009153C9">
        <w:trPr>
          <w:trHeight w:val="454"/>
        </w:trPr>
        <w:tc>
          <w:tcPr>
            <w:tcW w:w="2880" w:type="dxa"/>
            <w:vMerge w:val="restart"/>
            <w:vAlign w:val="center"/>
          </w:tcPr>
          <w:p w14:paraId="6F56D35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70F7865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62EA165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运维终端组策略中启用了“关机清除虚拟内存页面文件”和“不显示上次登录用户名”策略。</w:t>
            </w:r>
          </w:p>
        </w:tc>
      </w:tr>
      <w:tr w:rsidR="006E1EC7" w:rsidRPr="006E1EC7" w14:paraId="7F27CEEF" w14:textId="77777777" w:rsidTr="009153C9">
        <w:trPr>
          <w:trHeight w:val="454"/>
        </w:trPr>
        <w:tc>
          <w:tcPr>
            <w:tcW w:w="2880" w:type="dxa"/>
            <w:vMerge/>
          </w:tcPr>
          <w:p w14:paraId="599B934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06E546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63A9AB9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运维终端组策略中启用了“关机清除虚拟内存页面文件”和“不显示上次登录用户名”策略。</w:t>
            </w:r>
          </w:p>
        </w:tc>
      </w:tr>
    </w:tbl>
    <w:p w14:paraId="353AB14B"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tbl>
      <w:tblPr>
        <w:tblStyle w:val="5b"/>
        <w:tblW w:w="0" w:type="auto"/>
        <w:tblLook w:val="04A0" w:firstRow="1" w:lastRow="0" w:firstColumn="1" w:lastColumn="0" w:noHBand="0" w:noVBand="1"/>
      </w:tblPr>
      <w:tblGrid>
        <w:gridCol w:w="2075"/>
        <w:gridCol w:w="2071"/>
        <w:gridCol w:w="2075"/>
        <w:gridCol w:w="2075"/>
      </w:tblGrid>
      <w:tr w:rsidR="006E1EC7" w:rsidRPr="006E1EC7" w14:paraId="43CD88AB" w14:textId="77777777" w:rsidTr="0010648A">
        <w:trPr>
          <w:trHeight w:val="454"/>
        </w:trPr>
        <w:tc>
          <w:tcPr>
            <w:tcW w:w="2130" w:type="dxa"/>
            <w:vAlign w:val="center"/>
          </w:tcPr>
          <w:p w14:paraId="27B0578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测评项目</w:t>
            </w:r>
          </w:p>
        </w:tc>
        <w:tc>
          <w:tcPr>
            <w:tcW w:w="2132" w:type="dxa"/>
            <w:vAlign w:val="center"/>
          </w:tcPr>
          <w:p w14:paraId="33198764" w14:textId="115C8F02" w:rsidR="006E1EC7" w:rsidRPr="006E1EC7" w:rsidRDefault="006E1EC7" w:rsidP="006E1EC7">
            <w:pPr>
              <w:widowControl/>
              <w:jc w:val="left"/>
              <w:rPr>
                <w:rFonts w:ascii="Cambria" w:eastAsia="MS Mincho" w:hAnsi="Cambria" w:cs="Times New Roman"/>
                <w:kern w:val="0"/>
                <w:lang w:eastAsia="zh-CN"/>
              </w:rPr>
            </w:pPr>
          </w:p>
        </w:tc>
        <w:tc>
          <w:tcPr>
            <w:tcW w:w="2130" w:type="dxa"/>
            <w:vAlign w:val="center"/>
          </w:tcPr>
          <w:p w14:paraId="756BE28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测评对象</w:t>
            </w:r>
          </w:p>
        </w:tc>
        <w:tc>
          <w:tcPr>
            <w:tcW w:w="2130" w:type="dxa"/>
            <w:vAlign w:val="center"/>
          </w:tcPr>
          <w:p w14:paraId="46DDBDF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系统管理软件/平台</w:t>
            </w:r>
          </w:p>
        </w:tc>
      </w:tr>
      <w:tr w:rsidR="006E1EC7" w:rsidRPr="006E1EC7" w14:paraId="5901B221" w14:textId="77777777" w:rsidTr="0010648A">
        <w:trPr>
          <w:trHeight w:val="454"/>
        </w:trPr>
        <w:tc>
          <w:tcPr>
            <w:tcW w:w="2130" w:type="dxa"/>
            <w:vAlign w:val="center"/>
          </w:tcPr>
          <w:p w14:paraId="3F00DD1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测评单位</w:t>
            </w:r>
          </w:p>
        </w:tc>
        <w:tc>
          <w:tcPr>
            <w:tcW w:w="6392" w:type="dxa"/>
            <w:gridSpan w:val="3"/>
            <w:vAlign w:val="center"/>
          </w:tcPr>
          <w:p w14:paraId="1F2E9473" w14:textId="33475480" w:rsidR="006E1EC7" w:rsidRPr="006E1EC7" w:rsidRDefault="006E1EC7" w:rsidP="006E1EC7">
            <w:pPr>
              <w:widowControl/>
              <w:jc w:val="left"/>
              <w:rPr>
                <w:rFonts w:ascii="Cambria" w:eastAsia="MS Mincho" w:hAnsi="Cambria" w:cs="Times New Roman"/>
                <w:kern w:val="0"/>
                <w:lang w:eastAsia="zh-CN"/>
              </w:rPr>
            </w:pPr>
          </w:p>
        </w:tc>
      </w:tr>
      <w:tr w:rsidR="006E1EC7" w:rsidRPr="006E1EC7" w14:paraId="005AD0D5" w14:textId="77777777" w:rsidTr="0010648A">
        <w:trPr>
          <w:trHeight w:val="454"/>
        </w:trPr>
        <w:tc>
          <w:tcPr>
            <w:tcW w:w="2130" w:type="dxa"/>
            <w:vAlign w:val="center"/>
          </w:tcPr>
          <w:p w14:paraId="311B783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测评地点</w:t>
            </w:r>
          </w:p>
        </w:tc>
        <w:tc>
          <w:tcPr>
            <w:tcW w:w="6392" w:type="dxa"/>
            <w:gridSpan w:val="3"/>
            <w:vAlign w:val="center"/>
          </w:tcPr>
          <w:p w14:paraId="05E0138E" w14:textId="40DB82A6" w:rsidR="006E1EC7" w:rsidRPr="006E1EC7" w:rsidRDefault="006E1EC7" w:rsidP="006E1EC7">
            <w:pPr>
              <w:widowControl/>
              <w:jc w:val="left"/>
              <w:rPr>
                <w:rFonts w:ascii="Cambria" w:eastAsia="MS Mincho" w:hAnsi="Cambria" w:cs="Times New Roman"/>
                <w:kern w:val="0"/>
                <w:lang w:eastAsia="zh-CN"/>
              </w:rPr>
            </w:pPr>
          </w:p>
        </w:tc>
      </w:tr>
      <w:tr w:rsidR="0010648A" w:rsidRPr="006E1EC7" w14:paraId="4F524C6B" w14:textId="77777777" w:rsidTr="0010648A">
        <w:trPr>
          <w:trHeight w:val="454"/>
        </w:trPr>
        <w:tc>
          <w:tcPr>
            <w:tcW w:w="2130" w:type="dxa"/>
            <w:vAlign w:val="center"/>
          </w:tcPr>
          <w:p w14:paraId="370A2F3B"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w:t>
            </w:r>
          </w:p>
        </w:tc>
        <w:tc>
          <w:tcPr>
            <w:tcW w:w="2132" w:type="dxa"/>
            <w:vAlign w:val="center"/>
          </w:tcPr>
          <w:p w14:paraId="1CC2B896" w14:textId="4A91C2C2" w:rsidR="0010648A" w:rsidRPr="006E1EC7" w:rsidRDefault="0010648A" w:rsidP="0010648A">
            <w:pPr>
              <w:widowControl/>
              <w:jc w:val="left"/>
              <w:rPr>
                <w:rFonts w:ascii="Cambria" w:eastAsia="MS Mincho" w:hAnsi="Cambria" w:cs="Times New Roman"/>
                <w:kern w:val="0"/>
              </w:rPr>
            </w:pPr>
          </w:p>
        </w:tc>
        <w:tc>
          <w:tcPr>
            <w:tcW w:w="2130" w:type="dxa"/>
            <w:vAlign w:val="center"/>
          </w:tcPr>
          <w:p w14:paraId="753025A9" w14:textId="2F86B72E" w:rsidR="0010648A" w:rsidRPr="006E1EC7" w:rsidRDefault="0010648A" w:rsidP="0010648A">
            <w:pPr>
              <w:widowControl/>
              <w:jc w:val="left"/>
              <w:rPr>
                <w:rFonts w:ascii="Cambria" w:eastAsia="MS Mincho" w:hAnsi="Cambria" w:cs="Times New Roman"/>
                <w:kern w:val="0"/>
              </w:rPr>
            </w:pPr>
            <w:r>
              <w:rPr>
                <w:rFonts w:ascii="宋体" w:hAnsi="宋体" w:hint="eastAsia"/>
                <w:b/>
              </w:rPr>
              <w:t>配合人员</w:t>
            </w:r>
          </w:p>
        </w:tc>
        <w:tc>
          <w:tcPr>
            <w:tcW w:w="2130" w:type="dxa"/>
            <w:vAlign w:val="center"/>
          </w:tcPr>
          <w:p w14:paraId="5321B60F" w14:textId="2E6E2761" w:rsidR="0010648A" w:rsidRPr="006E1EC7" w:rsidRDefault="0010648A" w:rsidP="0010648A">
            <w:pPr>
              <w:widowControl/>
              <w:jc w:val="left"/>
              <w:rPr>
                <w:rFonts w:ascii="Cambria" w:eastAsia="MS Mincho" w:hAnsi="Cambria" w:cs="Times New Roman"/>
                <w:kern w:val="0"/>
              </w:rPr>
            </w:pPr>
            <w:r>
              <w:rPr>
                <w:rFonts w:ascii="宋体" w:hAnsi="宋体" w:hint="eastAsia"/>
              </w:rPr>
              <w:t>刘亮</w:t>
            </w:r>
          </w:p>
        </w:tc>
      </w:tr>
      <w:tr w:rsidR="0010648A" w:rsidRPr="006E1EC7" w14:paraId="4A08793A" w14:textId="77777777" w:rsidTr="0010648A">
        <w:trPr>
          <w:trHeight w:val="454"/>
        </w:trPr>
        <w:tc>
          <w:tcPr>
            <w:tcW w:w="2130" w:type="dxa"/>
            <w:vAlign w:val="center"/>
          </w:tcPr>
          <w:p w14:paraId="234A7F16"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测评日期</w:t>
            </w:r>
          </w:p>
        </w:tc>
        <w:tc>
          <w:tcPr>
            <w:tcW w:w="6392" w:type="dxa"/>
            <w:gridSpan w:val="3"/>
            <w:vAlign w:val="center"/>
          </w:tcPr>
          <w:p w14:paraId="7BFA3D24" w14:textId="6272C42A" w:rsidR="0010648A" w:rsidRPr="006E1EC7" w:rsidRDefault="0010648A" w:rsidP="0010648A">
            <w:pPr>
              <w:widowControl/>
              <w:jc w:val="left"/>
              <w:rPr>
                <w:rFonts w:ascii="Cambria" w:eastAsia="MS Mincho" w:hAnsi="Cambria" w:cs="Times New Roman"/>
                <w:kern w:val="0"/>
              </w:rPr>
            </w:pPr>
            <w:r>
              <w:rPr>
                <w:rFonts w:ascii="宋体" w:hAnsi="宋体"/>
              </w:rPr>
              <w:t>2023.6.16</w:t>
            </w:r>
          </w:p>
        </w:tc>
      </w:tr>
      <w:tr w:rsidR="0010648A" w:rsidRPr="006E1EC7" w14:paraId="41B6CBB0" w14:textId="77777777" w:rsidTr="0010648A">
        <w:trPr>
          <w:trHeight w:val="454"/>
        </w:trPr>
        <w:tc>
          <w:tcPr>
            <w:tcW w:w="2130" w:type="dxa"/>
            <w:vAlign w:val="center"/>
          </w:tcPr>
          <w:p w14:paraId="421F7652"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测评人员签字</w:t>
            </w:r>
          </w:p>
        </w:tc>
        <w:tc>
          <w:tcPr>
            <w:tcW w:w="2132" w:type="dxa"/>
            <w:vAlign w:val="center"/>
          </w:tcPr>
          <w:p w14:paraId="4C0AEFDF" w14:textId="77777777" w:rsidR="0010648A" w:rsidRPr="006E1EC7" w:rsidRDefault="0010648A" w:rsidP="0010648A">
            <w:pPr>
              <w:widowControl/>
              <w:jc w:val="left"/>
              <w:rPr>
                <w:rFonts w:ascii="Cambria" w:eastAsia="MS Mincho" w:hAnsi="Cambria" w:cs="Times New Roman"/>
                <w:kern w:val="0"/>
              </w:rPr>
            </w:pPr>
          </w:p>
        </w:tc>
        <w:tc>
          <w:tcPr>
            <w:tcW w:w="2130" w:type="dxa"/>
            <w:vAlign w:val="center"/>
          </w:tcPr>
          <w:p w14:paraId="5AA10DCF"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配合人员签字</w:t>
            </w:r>
          </w:p>
        </w:tc>
        <w:tc>
          <w:tcPr>
            <w:tcW w:w="2130" w:type="dxa"/>
            <w:vAlign w:val="center"/>
          </w:tcPr>
          <w:p w14:paraId="6F9BA932" w14:textId="77777777" w:rsidR="0010648A" w:rsidRPr="006E1EC7" w:rsidRDefault="0010648A" w:rsidP="0010648A">
            <w:pPr>
              <w:widowControl/>
              <w:jc w:val="left"/>
              <w:rPr>
                <w:rFonts w:ascii="Cambria" w:eastAsia="MS Mincho" w:hAnsi="Cambria" w:cs="Times New Roman"/>
                <w:kern w:val="0"/>
              </w:rPr>
            </w:pPr>
          </w:p>
        </w:tc>
      </w:tr>
    </w:tbl>
    <w:p w14:paraId="1CB107C4" w14:textId="3061E38F" w:rsidR="006E1EC7" w:rsidRPr="006E1EC7" w:rsidRDefault="0010648A"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Pr>
          <w:rFonts w:ascii="宋体" w:hAnsi="宋体" w:cs="Times New Roman"/>
          <w:bCs/>
          <w:color w:val="000000"/>
          <w:kern w:val="0"/>
          <w:sz w:val="28"/>
          <w:szCs w:val="22"/>
          <w:lang w:eastAsia="en-US"/>
        </w:rPr>
        <w:t>4</w:t>
      </w:r>
      <w:r w:rsidR="006E1EC7" w:rsidRPr="006E1EC7">
        <w:rPr>
          <w:rFonts w:ascii="宋体" w:hAnsi="宋体" w:cs="Times New Roman"/>
          <w:bCs/>
          <w:color w:val="000000"/>
          <w:kern w:val="0"/>
          <w:sz w:val="28"/>
          <w:szCs w:val="22"/>
          <w:lang w:eastAsia="en-US"/>
        </w:rPr>
        <w:t>.1.4. 系统管理软件/平台</w:t>
      </w:r>
    </w:p>
    <w:p w14:paraId="4E83A219" w14:textId="2895DFD8"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4.1.4.</w:t>
      </w:r>
      <w:r w:rsidR="006E1EC7" w:rsidRPr="006E1EC7">
        <w:rPr>
          <w:rFonts w:ascii="宋体" w:hAnsi="宋体" w:cs="Times New Roman"/>
          <w:bCs/>
          <w:iCs/>
          <w:color w:val="000000"/>
          <w:kern w:val="0"/>
          <w:sz w:val="28"/>
          <w:szCs w:val="22"/>
          <w:lang w:eastAsia="en-US"/>
        </w:rPr>
        <w:t>1. 阿里云控制台</w:t>
      </w:r>
    </w:p>
    <w:tbl>
      <w:tblPr>
        <w:tblStyle w:val="5b"/>
        <w:tblW w:w="0" w:type="auto"/>
        <w:tblLook w:val="04A0" w:firstRow="1" w:lastRow="0" w:firstColumn="1" w:lastColumn="0" w:noHBand="0" w:noVBand="1"/>
      </w:tblPr>
      <w:tblGrid>
        <w:gridCol w:w="2752"/>
        <w:gridCol w:w="2761"/>
        <w:gridCol w:w="2783"/>
      </w:tblGrid>
      <w:tr w:rsidR="006E1EC7" w:rsidRPr="006E1EC7" w14:paraId="120AAE87" w14:textId="77777777" w:rsidTr="009153C9">
        <w:trPr>
          <w:trHeight w:val="454"/>
        </w:trPr>
        <w:tc>
          <w:tcPr>
            <w:tcW w:w="2880" w:type="dxa"/>
            <w:shd w:val="clear" w:color="auto" w:fill="7D7D7D"/>
            <w:vAlign w:val="center"/>
          </w:tcPr>
          <w:p w14:paraId="2AEE864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1BA1380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12EFBBF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5CC2B4ED" w14:textId="77777777" w:rsidTr="009153C9">
        <w:trPr>
          <w:trHeight w:val="454"/>
        </w:trPr>
        <w:tc>
          <w:tcPr>
            <w:tcW w:w="2880" w:type="dxa"/>
            <w:vMerge w:val="restart"/>
            <w:vAlign w:val="center"/>
          </w:tcPr>
          <w:p w14:paraId="3ED6229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37F9175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6A01A92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1、经现场访谈网络管理员，阿里云控制台采用用户名、口令方式+MFA动态随机码对登录用户进行身份标识和鉴别，阿里云控制台对登录用户通过真实邮箱、手机号进行验证，能够保证用户身份标识唯一； 2、经现场查看阿里云控制台RAM访问控制台-身份管理-设置菜单，用户口令长度</w:t>
            </w:r>
            <w:r w:rsidRPr="006E1EC7">
              <w:rPr>
                <w:rFonts w:ascii="宋体" w:hAnsi="宋体" w:cs="Times New Roman"/>
                <w:kern w:val="0"/>
                <w:lang w:eastAsia="zh-CN"/>
              </w:rPr>
              <w:lastRenderedPageBreak/>
              <w:t>要求为8-32位字符，由数字、大小写字母、字符三种以上组合，MFA生成6位动态随机码，首次登录时需要通过手机短信验证码，但未要求定期更换口令。</w:t>
            </w:r>
          </w:p>
        </w:tc>
      </w:tr>
      <w:tr w:rsidR="006E1EC7" w:rsidRPr="006E1EC7" w14:paraId="06AEA752" w14:textId="77777777" w:rsidTr="009153C9">
        <w:trPr>
          <w:trHeight w:val="454"/>
        </w:trPr>
        <w:tc>
          <w:tcPr>
            <w:tcW w:w="2880" w:type="dxa"/>
            <w:vMerge/>
          </w:tcPr>
          <w:p w14:paraId="34A3C2B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970A49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4166253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查看阿里云控制台RAM访问控制台-身份管理-设置菜单，阿里云控制台启用了用户登录失败处理功能，用户一小时内连续错误登录5次需要通过拖动滑动条进行验证，并启用短信验证码进行二次验证，登录会话的过期时间为6小时。</w:t>
            </w:r>
          </w:p>
        </w:tc>
      </w:tr>
      <w:tr w:rsidR="006E1EC7" w:rsidRPr="006E1EC7" w14:paraId="0AD4E767" w14:textId="77777777" w:rsidTr="009153C9">
        <w:trPr>
          <w:trHeight w:val="454"/>
        </w:trPr>
        <w:tc>
          <w:tcPr>
            <w:tcW w:w="2880" w:type="dxa"/>
            <w:vMerge/>
          </w:tcPr>
          <w:p w14:paraId="75559D5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0815D4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2DE37A3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经现场核查阿里云控制台的登录方式，阿里云控制台通过HTTPS协议进行远程管理，保证鉴别信息在网络传输过程中不被窃听。</w:t>
            </w:r>
          </w:p>
        </w:tc>
      </w:tr>
      <w:tr w:rsidR="006E1EC7" w:rsidRPr="006E1EC7" w14:paraId="26942F95" w14:textId="77777777" w:rsidTr="009153C9">
        <w:trPr>
          <w:trHeight w:val="454"/>
        </w:trPr>
        <w:tc>
          <w:tcPr>
            <w:tcW w:w="2880" w:type="dxa"/>
            <w:vMerge/>
          </w:tcPr>
          <w:p w14:paraId="24BE163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B66ED8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26B2708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1、经现场访谈网络管理员，Web应用防火墙基于阿里云控制台进行身份鉴别； 2、经现场核查阿里云控制台的登录方式，阿里云控制台用户通过用户名、口令+MFA动态随机码对登录用户进行身份标识和鉴别进行身份鉴别。</w:t>
            </w:r>
          </w:p>
        </w:tc>
      </w:tr>
      <w:tr w:rsidR="006E1EC7" w:rsidRPr="006E1EC7" w14:paraId="2F1CF6A8" w14:textId="77777777" w:rsidTr="009153C9">
        <w:trPr>
          <w:trHeight w:val="454"/>
        </w:trPr>
        <w:tc>
          <w:tcPr>
            <w:tcW w:w="2880" w:type="dxa"/>
            <w:vMerge w:val="restart"/>
            <w:vAlign w:val="center"/>
          </w:tcPr>
          <w:p w14:paraId="1DF22B9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6E80009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3FA4C4C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查看阿里云控制台RAM访问控制台-身份管理-用户组及用户菜单，在阿里云控制台中分别为创建DBA、network-user、safe三个用户组，将三个用户组分别赋予数据库管理、网络管理及安全审计管理等权限，在控制台中按照业务需求及管理需求分别创建了相应账户，然后将管理用户根据工作职责添加到对应用户组中，进而获得相应管理权限，经现场核查，阿里云控制台中共49个账户。</w:t>
            </w:r>
          </w:p>
        </w:tc>
      </w:tr>
      <w:tr w:rsidR="006E1EC7" w:rsidRPr="006E1EC7" w14:paraId="346886AB" w14:textId="77777777" w:rsidTr="009153C9">
        <w:trPr>
          <w:trHeight w:val="454"/>
        </w:trPr>
        <w:tc>
          <w:tcPr>
            <w:tcW w:w="2880" w:type="dxa"/>
            <w:vMerge/>
          </w:tcPr>
          <w:p w14:paraId="052F5D0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50FBE4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w:t>
            </w:r>
            <w:r w:rsidRPr="006E1EC7">
              <w:rPr>
                <w:rFonts w:ascii="宋体" w:hAnsi="宋体" w:cs="Times New Roman"/>
                <w:kern w:val="0"/>
                <w:lang w:eastAsia="zh-CN"/>
              </w:rPr>
              <w:lastRenderedPageBreak/>
              <w:t>令；</w:t>
            </w:r>
          </w:p>
        </w:tc>
        <w:tc>
          <w:tcPr>
            <w:tcW w:w="2880" w:type="dxa"/>
            <w:vAlign w:val="center"/>
          </w:tcPr>
          <w:p w14:paraId="4802F47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1、经现场访谈网络管理员及核查阿里云控制台中用户信</w:t>
            </w:r>
            <w:r w:rsidRPr="006E1EC7">
              <w:rPr>
                <w:rFonts w:ascii="宋体" w:hAnsi="宋体" w:cs="Times New Roman"/>
                <w:kern w:val="0"/>
                <w:lang w:eastAsia="zh-CN"/>
              </w:rPr>
              <w:lastRenderedPageBreak/>
              <w:t>息，阿里云控制台中管理用户为注册用户，子账户由管理用户创建，不存在默认账户；2、所有用户口令均按照复杂度策略更改。</w:t>
            </w:r>
          </w:p>
        </w:tc>
      </w:tr>
      <w:tr w:rsidR="006E1EC7" w:rsidRPr="006E1EC7" w14:paraId="440657C6" w14:textId="77777777" w:rsidTr="009153C9">
        <w:trPr>
          <w:trHeight w:val="454"/>
        </w:trPr>
        <w:tc>
          <w:tcPr>
            <w:tcW w:w="2880" w:type="dxa"/>
            <w:vMerge/>
          </w:tcPr>
          <w:p w14:paraId="29030C0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4F0AA4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4FC141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经现场访谈网络管理员及核查阿里云控制台中用户信息，目前阿里云控制台中账户均为在职人员及业务账户，账户与人员一一对应，并且分别根据管理用户工作职责赋予工作权限，不存在多余、过期、共享账户。</w:t>
            </w:r>
          </w:p>
        </w:tc>
      </w:tr>
      <w:tr w:rsidR="006E1EC7" w:rsidRPr="006E1EC7" w14:paraId="33B06A45" w14:textId="77777777" w:rsidTr="009153C9">
        <w:trPr>
          <w:trHeight w:val="454"/>
        </w:trPr>
        <w:tc>
          <w:tcPr>
            <w:tcW w:w="2880" w:type="dxa"/>
            <w:vMerge/>
          </w:tcPr>
          <w:p w14:paraId="42621BE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8D51FA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332BD5A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阿里云控制台中用户权限管理，目前阿里云控制台中分别创建了系统管理员、操作用户、审计管理员、安全管理等用户，并分别赋予管理用户相应的工作权限，实现管理用户权限最小化及权限分离。</w:t>
            </w:r>
          </w:p>
        </w:tc>
      </w:tr>
      <w:tr w:rsidR="006E1EC7" w:rsidRPr="006E1EC7" w14:paraId="749EC090" w14:textId="77777777" w:rsidTr="009153C9">
        <w:trPr>
          <w:trHeight w:val="454"/>
        </w:trPr>
        <w:tc>
          <w:tcPr>
            <w:tcW w:w="2880" w:type="dxa"/>
            <w:vMerge/>
          </w:tcPr>
          <w:p w14:paraId="11E9A38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B33FA7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241C817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阿里云控制台各管理员的权限分配情况，在阿里云控制台由管理员主账户为各管理员配置访问控制策略，访问控制策略为管理员对阿里云控制台中各功能菜单的访问及操作管理等，如：用户管理、安全服务管理、操作审计等功能菜单的操作管理。</w:t>
            </w:r>
          </w:p>
        </w:tc>
      </w:tr>
      <w:tr w:rsidR="006E1EC7" w:rsidRPr="006E1EC7" w14:paraId="4D50CCFB" w14:textId="77777777" w:rsidTr="009153C9">
        <w:trPr>
          <w:trHeight w:val="454"/>
        </w:trPr>
        <w:tc>
          <w:tcPr>
            <w:tcW w:w="2880" w:type="dxa"/>
            <w:vMerge/>
          </w:tcPr>
          <w:p w14:paraId="094E3F7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9E5621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0FF1E0F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经现场访谈网络管理员及核查阿里云控制台各管理员的权限分配情况，阿里云控制台访问控制粒度达到主体为用户级，客体为功能菜单级。</w:t>
            </w:r>
          </w:p>
        </w:tc>
      </w:tr>
      <w:tr w:rsidR="006E1EC7" w:rsidRPr="006E1EC7" w14:paraId="41668927" w14:textId="77777777" w:rsidTr="009153C9">
        <w:trPr>
          <w:trHeight w:val="454"/>
        </w:trPr>
        <w:tc>
          <w:tcPr>
            <w:tcW w:w="2880" w:type="dxa"/>
            <w:vMerge/>
          </w:tcPr>
          <w:p w14:paraId="2FD4A42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BAB613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48BE238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经现场核查，未对重要主体和客体设置安全标记。</w:t>
            </w:r>
          </w:p>
        </w:tc>
      </w:tr>
      <w:tr w:rsidR="006E1EC7" w:rsidRPr="006E1EC7" w14:paraId="7DC4C66F" w14:textId="77777777" w:rsidTr="009153C9">
        <w:trPr>
          <w:trHeight w:val="454"/>
        </w:trPr>
        <w:tc>
          <w:tcPr>
            <w:tcW w:w="2880" w:type="dxa"/>
            <w:vMerge w:val="restart"/>
            <w:vAlign w:val="center"/>
          </w:tcPr>
          <w:p w14:paraId="15A8681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78AE532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52B8273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经现场核查阿里云控制台中操作审计功能，在阿里云控制台中启用了操作审计功能，能够对系统中用户操作内容及系统中的安全事件进行审计。</w:t>
            </w:r>
          </w:p>
        </w:tc>
      </w:tr>
      <w:tr w:rsidR="006E1EC7" w:rsidRPr="006E1EC7" w14:paraId="011AB0E6" w14:textId="77777777" w:rsidTr="009153C9">
        <w:trPr>
          <w:trHeight w:val="454"/>
        </w:trPr>
        <w:tc>
          <w:tcPr>
            <w:tcW w:w="2880" w:type="dxa"/>
            <w:vMerge/>
          </w:tcPr>
          <w:p w14:paraId="00FD9AA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C226B6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6F7F48D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经现场核查阿里云控制台中操作审计内容，阿里云控制台操作审计记录包括：时间、用户名、事件名称、资源类型、资源名称、错误码等。</w:t>
            </w:r>
          </w:p>
        </w:tc>
      </w:tr>
      <w:tr w:rsidR="006E1EC7" w:rsidRPr="006E1EC7" w14:paraId="5C62A9EF" w14:textId="77777777" w:rsidTr="009153C9">
        <w:trPr>
          <w:trHeight w:val="454"/>
        </w:trPr>
        <w:tc>
          <w:tcPr>
            <w:tcW w:w="2880" w:type="dxa"/>
            <w:vMerge/>
          </w:tcPr>
          <w:p w14:paraId="78010D6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B6BAB1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4C90719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阿里云控制台审计记录及备份设置，阿里云控制台所有用户均无权限对相关的审计记录进行删除、修改，同时管理员配置审计记录转储，每天将审计记录传输至OSS上进行存储，并保证审计记录保存时间至少为180天 。</w:t>
            </w:r>
          </w:p>
        </w:tc>
      </w:tr>
      <w:tr w:rsidR="006E1EC7" w:rsidRPr="006E1EC7" w14:paraId="05BE2CA7" w14:textId="77777777" w:rsidTr="009153C9">
        <w:trPr>
          <w:trHeight w:val="454"/>
        </w:trPr>
        <w:tc>
          <w:tcPr>
            <w:tcW w:w="2880" w:type="dxa"/>
            <w:vMerge/>
          </w:tcPr>
          <w:p w14:paraId="501E2E3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0E089A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310E1EB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经现场核查阿里云控制台操作审计功能，操作审计功能为阿里公共云提供的审计服务，阿里云控制台相关的审计进程由阿里公共云负责保护，不会受到未预期的中断。</w:t>
            </w:r>
          </w:p>
        </w:tc>
      </w:tr>
      <w:tr w:rsidR="006E1EC7" w:rsidRPr="006E1EC7" w14:paraId="633E44B8" w14:textId="77777777" w:rsidTr="009153C9">
        <w:trPr>
          <w:trHeight w:val="454"/>
        </w:trPr>
        <w:tc>
          <w:tcPr>
            <w:tcW w:w="2880" w:type="dxa"/>
            <w:vMerge w:val="restart"/>
            <w:vAlign w:val="center"/>
          </w:tcPr>
          <w:p w14:paraId="6BC3BD0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4F37EF3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2FE0EF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经核查，阿里云控制台供用户进行阿里公共云集中管理的应用系统，该测评项针对应用系统不适用。</w:t>
            </w:r>
          </w:p>
        </w:tc>
      </w:tr>
      <w:tr w:rsidR="006E1EC7" w:rsidRPr="006E1EC7" w14:paraId="2022342F" w14:textId="77777777" w:rsidTr="009153C9">
        <w:trPr>
          <w:trHeight w:val="454"/>
        </w:trPr>
        <w:tc>
          <w:tcPr>
            <w:tcW w:w="2880" w:type="dxa"/>
            <w:vMerge/>
          </w:tcPr>
          <w:p w14:paraId="66DF1FA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8CD6D0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1BDD9EC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经核查，阿里云控制台供用户进行阿里公共云集中管理的应用系统，该测评项针对应用系统不适用。</w:t>
            </w:r>
          </w:p>
        </w:tc>
      </w:tr>
      <w:tr w:rsidR="006E1EC7" w:rsidRPr="006E1EC7" w14:paraId="68F867D6" w14:textId="77777777" w:rsidTr="009153C9">
        <w:trPr>
          <w:trHeight w:val="454"/>
        </w:trPr>
        <w:tc>
          <w:tcPr>
            <w:tcW w:w="2880" w:type="dxa"/>
            <w:vMerge/>
          </w:tcPr>
          <w:p w14:paraId="5B389F6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648125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35F3E72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经核查，阿里云控制台供用户进行阿里公共云集中管理的应用系统，该测评项针对应用系统不适用。</w:t>
            </w:r>
          </w:p>
        </w:tc>
      </w:tr>
      <w:tr w:rsidR="006E1EC7" w:rsidRPr="006E1EC7" w14:paraId="5AACA733" w14:textId="77777777" w:rsidTr="009153C9">
        <w:trPr>
          <w:trHeight w:val="454"/>
        </w:trPr>
        <w:tc>
          <w:tcPr>
            <w:tcW w:w="2880" w:type="dxa"/>
            <w:vMerge/>
          </w:tcPr>
          <w:p w14:paraId="1CB4695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03903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3646F18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经现场核查阿里云控制台中配置，阿里云控制台中人机交互均采用下拉框或勾选方式实现，核查阿里云操作手册，能够对特殊字符进行了过滤，保证输入数据的有效性。</w:t>
            </w:r>
          </w:p>
        </w:tc>
      </w:tr>
      <w:tr w:rsidR="006E1EC7" w:rsidRPr="006E1EC7" w14:paraId="50422167" w14:textId="77777777" w:rsidTr="009153C9">
        <w:trPr>
          <w:trHeight w:val="454"/>
        </w:trPr>
        <w:tc>
          <w:tcPr>
            <w:tcW w:w="2880" w:type="dxa"/>
            <w:vMerge/>
          </w:tcPr>
          <w:p w14:paraId="2C97439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208DF8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6975336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经现场访谈管理管理员及核查阿里云控制台配置，被测系统采购阿里公共云提供的云平台服务，由阿里公共云负责对阿里云控制台进行维护管理及版本更新，阿里公共云已</w:t>
            </w:r>
            <w:r w:rsidRPr="006E1EC7">
              <w:rPr>
                <w:rFonts w:ascii="宋体" w:hAnsi="宋体" w:cs="Times New Roman"/>
                <w:kern w:val="0"/>
                <w:lang w:eastAsia="zh-CN"/>
              </w:rPr>
              <w:lastRenderedPageBreak/>
              <w:t>通过等级保护第三级测评。</w:t>
            </w:r>
          </w:p>
        </w:tc>
      </w:tr>
      <w:tr w:rsidR="006E1EC7" w:rsidRPr="006E1EC7" w14:paraId="0488FF35" w14:textId="77777777" w:rsidTr="009153C9">
        <w:trPr>
          <w:trHeight w:val="454"/>
        </w:trPr>
        <w:tc>
          <w:tcPr>
            <w:tcW w:w="2880" w:type="dxa"/>
            <w:vMerge/>
          </w:tcPr>
          <w:p w14:paraId="1408599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F61C24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0467287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网络管理员及核查阿里云安全服务，在阿里公共云采购云防火墙、Web应用防火墙安全服务，云防火墙能够对网络层入侵行为进行检测，Web应用防火墙能够应用层入侵行为进行检测，发现严重入侵事件及时通过钉钉报警，经现场核查网络管理员钉钉记录，具备实时报警记录。</w:t>
            </w:r>
          </w:p>
        </w:tc>
      </w:tr>
      <w:tr w:rsidR="006E1EC7" w:rsidRPr="006E1EC7" w14:paraId="6518950E" w14:textId="77777777" w:rsidTr="009153C9">
        <w:trPr>
          <w:trHeight w:val="454"/>
        </w:trPr>
        <w:tc>
          <w:tcPr>
            <w:tcW w:w="2880" w:type="dxa"/>
            <w:vAlign w:val="center"/>
          </w:tcPr>
          <w:p w14:paraId="16B345C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7688E5F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7CEB2C8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未基于可信根对计算设备提供可信验证。</w:t>
            </w:r>
          </w:p>
        </w:tc>
      </w:tr>
      <w:tr w:rsidR="006E1EC7" w:rsidRPr="006E1EC7" w14:paraId="44A31C0F" w14:textId="77777777" w:rsidTr="009153C9">
        <w:trPr>
          <w:trHeight w:val="454"/>
        </w:trPr>
        <w:tc>
          <w:tcPr>
            <w:tcW w:w="2880" w:type="dxa"/>
            <w:vMerge w:val="restart"/>
            <w:vAlign w:val="center"/>
          </w:tcPr>
          <w:p w14:paraId="7B1B1BB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5A032F5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473B2FB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经现场核查阿里云控制台通信方式，阿里云控制台通过HTTPS协议进行通信，保证重要数据在网络传输过程中的完整性。</w:t>
            </w:r>
          </w:p>
        </w:tc>
      </w:tr>
      <w:tr w:rsidR="006E1EC7" w:rsidRPr="006E1EC7" w14:paraId="48F9B8AA" w14:textId="77777777" w:rsidTr="009153C9">
        <w:trPr>
          <w:trHeight w:val="454"/>
        </w:trPr>
        <w:tc>
          <w:tcPr>
            <w:tcW w:w="2880" w:type="dxa"/>
            <w:vMerge/>
          </w:tcPr>
          <w:p w14:paraId="4078405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04942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757949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经现场访问网络管理员及核查阿里云相关文档说明，阿里云控制台中用户鉴别信息会采用加密技术保证了重要业务数据在存储过程中的完整性。</w:t>
            </w:r>
          </w:p>
        </w:tc>
      </w:tr>
      <w:tr w:rsidR="006E1EC7" w:rsidRPr="006E1EC7" w14:paraId="6CBDBDF4" w14:textId="77777777" w:rsidTr="009153C9">
        <w:trPr>
          <w:trHeight w:val="454"/>
        </w:trPr>
        <w:tc>
          <w:tcPr>
            <w:tcW w:w="2880" w:type="dxa"/>
            <w:vMerge w:val="restart"/>
            <w:vAlign w:val="center"/>
          </w:tcPr>
          <w:p w14:paraId="2F2E1FE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178AF26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4883360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经现场核查阿里云控制台通信方式，阿里云控制台通过HTTPS协议进行通信，保证重要数据在网络传输过程中的保密性。</w:t>
            </w:r>
          </w:p>
        </w:tc>
      </w:tr>
      <w:tr w:rsidR="006E1EC7" w:rsidRPr="006E1EC7" w14:paraId="766701D7" w14:textId="77777777" w:rsidTr="009153C9">
        <w:trPr>
          <w:trHeight w:val="454"/>
        </w:trPr>
        <w:tc>
          <w:tcPr>
            <w:tcW w:w="2880" w:type="dxa"/>
            <w:vMerge/>
          </w:tcPr>
          <w:p w14:paraId="462D380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FCBE85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5C9C61F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经现场访问网络管理员及核查阿里云相关文档说明，阿里云控制台中用户鉴别信息会采用加密技术保证了重要业务数据在存储过程中的保密</w:t>
            </w:r>
            <w:r w:rsidRPr="006E1EC7">
              <w:rPr>
                <w:rFonts w:ascii="宋体" w:hAnsi="宋体" w:cs="Times New Roman"/>
                <w:kern w:val="0"/>
                <w:lang w:eastAsia="zh-CN"/>
              </w:rPr>
              <w:lastRenderedPageBreak/>
              <w:t>性。</w:t>
            </w:r>
          </w:p>
        </w:tc>
      </w:tr>
      <w:tr w:rsidR="006E1EC7" w:rsidRPr="006E1EC7" w14:paraId="061C1E47" w14:textId="77777777" w:rsidTr="009153C9">
        <w:trPr>
          <w:trHeight w:val="454"/>
        </w:trPr>
        <w:tc>
          <w:tcPr>
            <w:tcW w:w="2880" w:type="dxa"/>
            <w:vMerge w:val="restart"/>
            <w:vAlign w:val="center"/>
          </w:tcPr>
          <w:p w14:paraId="68BE8F6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数据备份恢复</w:t>
            </w:r>
          </w:p>
        </w:tc>
        <w:tc>
          <w:tcPr>
            <w:tcW w:w="2880" w:type="dxa"/>
            <w:vAlign w:val="center"/>
          </w:tcPr>
          <w:p w14:paraId="718FB39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30E96D8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经现场核查，管理员通过手动方式将阿里云控制台中配置数据进行下载备份。</w:t>
            </w:r>
          </w:p>
        </w:tc>
      </w:tr>
      <w:tr w:rsidR="006E1EC7" w:rsidRPr="006E1EC7" w14:paraId="7393FF91" w14:textId="77777777" w:rsidTr="009153C9">
        <w:trPr>
          <w:trHeight w:val="454"/>
        </w:trPr>
        <w:tc>
          <w:tcPr>
            <w:tcW w:w="2880" w:type="dxa"/>
            <w:vMerge/>
          </w:tcPr>
          <w:p w14:paraId="7FC246C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B22615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50FC213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公司未对重要数据提供异地备份服务。</w:t>
            </w:r>
          </w:p>
        </w:tc>
      </w:tr>
      <w:tr w:rsidR="006E1EC7" w:rsidRPr="006E1EC7" w14:paraId="68BAF518" w14:textId="77777777" w:rsidTr="009153C9">
        <w:trPr>
          <w:trHeight w:val="454"/>
        </w:trPr>
        <w:tc>
          <w:tcPr>
            <w:tcW w:w="2880" w:type="dxa"/>
            <w:vMerge/>
          </w:tcPr>
          <w:p w14:paraId="0FC058C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11ADB4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5E5B1ED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经访谈访问管理员及核查网络拓扑图，阿里云控制台冗余由阿里云负责。</w:t>
            </w:r>
          </w:p>
        </w:tc>
      </w:tr>
      <w:tr w:rsidR="006E1EC7" w:rsidRPr="006E1EC7" w14:paraId="061B2166" w14:textId="77777777" w:rsidTr="009153C9">
        <w:trPr>
          <w:trHeight w:val="454"/>
        </w:trPr>
        <w:tc>
          <w:tcPr>
            <w:tcW w:w="2880" w:type="dxa"/>
            <w:vMerge w:val="restart"/>
            <w:vAlign w:val="center"/>
          </w:tcPr>
          <w:p w14:paraId="6759958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72C92C0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2AAB3BA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经现场核查，用户退出阿里云控制台后，重新登录时，用户信息完全清除。</w:t>
            </w:r>
          </w:p>
        </w:tc>
      </w:tr>
      <w:tr w:rsidR="006E1EC7" w:rsidRPr="006E1EC7" w14:paraId="7D6E7609" w14:textId="77777777" w:rsidTr="009153C9">
        <w:trPr>
          <w:trHeight w:val="454"/>
        </w:trPr>
        <w:tc>
          <w:tcPr>
            <w:tcW w:w="2880" w:type="dxa"/>
            <w:vMerge/>
          </w:tcPr>
          <w:p w14:paraId="59DD095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FBC2CC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410F279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经现场核查，用户退出阿里云控制台后session信息完全清除。</w:t>
            </w:r>
          </w:p>
        </w:tc>
      </w:tr>
      <w:tr w:rsidR="006E1EC7" w:rsidRPr="006E1EC7" w14:paraId="3089F81F" w14:textId="77777777" w:rsidTr="009153C9">
        <w:trPr>
          <w:trHeight w:val="454"/>
        </w:trPr>
        <w:tc>
          <w:tcPr>
            <w:tcW w:w="2880" w:type="dxa"/>
            <w:vMerge w:val="restart"/>
            <w:vAlign w:val="center"/>
          </w:tcPr>
          <w:p w14:paraId="11B3419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个人信息保护</w:t>
            </w:r>
          </w:p>
        </w:tc>
        <w:tc>
          <w:tcPr>
            <w:tcW w:w="2880" w:type="dxa"/>
            <w:vAlign w:val="center"/>
          </w:tcPr>
          <w:p w14:paraId="24E7FD5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a）应仅采集和保存业务必需的用户个人信息；</w:t>
            </w:r>
          </w:p>
        </w:tc>
        <w:tc>
          <w:tcPr>
            <w:tcW w:w="2880" w:type="dxa"/>
            <w:vAlign w:val="center"/>
          </w:tcPr>
          <w:p w14:paraId="72EE06D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阿里云控制台仅用于对系统中主机资源、安全服务、数据库等进行集中管控，不用于收集用户个人信息。</w:t>
            </w:r>
          </w:p>
        </w:tc>
      </w:tr>
      <w:tr w:rsidR="006E1EC7" w:rsidRPr="006E1EC7" w14:paraId="47FC1276" w14:textId="77777777" w:rsidTr="009153C9">
        <w:trPr>
          <w:trHeight w:val="454"/>
        </w:trPr>
        <w:tc>
          <w:tcPr>
            <w:tcW w:w="2880" w:type="dxa"/>
            <w:vMerge/>
          </w:tcPr>
          <w:p w14:paraId="38007AC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573030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b）应禁止未授权访问和非法使用用户个人信息。</w:t>
            </w:r>
          </w:p>
        </w:tc>
        <w:tc>
          <w:tcPr>
            <w:tcW w:w="2880" w:type="dxa"/>
            <w:vAlign w:val="center"/>
          </w:tcPr>
          <w:p w14:paraId="2847079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阿里云控制台仅用于对系统中主机资源、安全服务、数据库等进行集中管控，不用于收集用户个人信息。</w:t>
            </w:r>
          </w:p>
        </w:tc>
      </w:tr>
    </w:tbl>
    <w:p w14:paraId="2C5D1F72"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0B8C2572" w14:textId="147B7F01"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4.1.4.</w:t>
      </w:r>
      <w:r w:rsidR="006E1EC7" w:rsidRPr="006E1EC7">
        <w:rPr>
          <w:rFonts w:ascii="宋体" w:hAnsi="宋体" w:cs="Times New Roman"/>
          <w:bCs/>
          <w:iCs/>
          <w:color w:val="000000"/>
          <w:kern w:val="0"/>
          <w:sz w:val="28"/>
          <w:szCs w:val="22"/>
          <w:lang w:eastAsia="en-US"/>
        </w:rPr>
        <w:t>2. 堡垒机</w:t>
      </w:r>
    </w:p>
    <w:tbl>
      <w:tblPr>
        <w:tblStyle w:val="5b"/>
        <w:tblW w:w="0" w:type="auto"/>
        <w:tblLook w:val="04A0" w:firstRow="1" w:lastRow="0" w:firstColumn="1" w:lastColumn="0" w:noHBand="0" w:noVBand="1"/>
      </w:tblPr>
      <w:tblGrid>
        <w:gridCol w:w="2738"/>
        <w:gridCol w:w="2748"/>
        <w:gridCol w:w="2810"/>
      </w:tblGrid>
      <w:tr w:rsidR="006E1EC7" w:rsidRPr="006E1EC7" w14:paraId="0931A0AC" w14:textId="77777777" w:rsidTr="009153C9">
        <w:trPr>
          <w:trHeight w:val="454"/>
        </w:trPr>
        <w:tc>
          <w:tcPr>
            <w:tcW w:w="2880" w:type="dxa"/>
            <w:shd w:val="clear" w:color="auto" w:fill="7D7D7D"/>
            <w:vAlign w:val="center"/>
          </w:tcPr>
          <w:p w14:paraId="1A852F6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0278439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5AC66C3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01ACE621" w14:textId="77777777" w:rsidTr="009153C9">
        <w:trPr>
          <w:trHeight w:val="454"/>
        </w:trPr>
        <w:tc>
          <w:tcPr>
            <w:tcW w:w="2880" w:type="dxa"/>
            <w:vMerge w:val="restart"/>
            <w:vAlign w:val="center"/>
          </w:tcPr>
          <w:p w14:paraId="4FED9D2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69B3DE7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346AD65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访谈堡垒机管理员及核查堡垒机，堡垒机采用用户名、口令、动态验证码进行身份标识和身份鉴别，堡垒机中用户统一接入公司AD域控，AD域控中账户统一由公司账户管理员根据员工入职创建，域控中具备用户名查重功能，创建重名用户会提示用户名已存在，确保用户身份标识具备唯一性，2、在域控中设置用户口令长度至少为8位，由数字、大写字母、字符至少两种组合，用户口令更换</w:t>
            </w:r>
            <w:r w:rsidRPr="006E1EC7">
              <w:rPr>
                <w:rFonts w:ascii="宋体" w:hAnsi="宋体" w:cs="Times New Roman"/>
                <w:kern w:val="0"/>
                <w:lang w:eastAsia="zh-CN"/>
              </w:rPr>
              <w:lastRenderedPageBreak/>
              <w:t>周期为90天，动态验证码刷新时间为30秒。</w:t>
            </w:r>
          </w:p>
        </w:tc>
      </w:tr>
      <w:tr w:rsidR="006E1EC7" w:rsidRPr="006E1EC7" w14:paraId="3B053C94" w14:textId="77777777" w:rsidTr="009153C9">
        <w:trPr>
          <w:trHeight w:val="454"/>
        </w:trPr>
        <w:tc>
          <w:tcPr>
            <w:tcW w:w="2880" w:type="dxa"/>
            <w:vMerge/>
          </w:tcPr>
          <w:p w14:paraId="6105276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DC562B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38694EE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经现场核查堡垒机配置策略，堡垒机用户登录失败依赖AD域控的登录失败配置，限制用户连续错误登录10次锁定10分钟，空闲超时时间限制为3小时。</w:t>
            </w:r>
          </w:p>
        </w:tc>
      </w:tr>
      <w:tr w:rsidR="006E1EC7" w:rsidRPr="006E1EC7" w14:paraId="52859AD3" w14:textId="77777777" w:rsidTr="009153C9">
        <w:trPr>
          <w:trHeight w:val="454"/>
        </w:trPr>
        <w:tc>
          <w:tcPr>
            <w:tcW w:w="2880" w:type="dxa"/>
            <w:vMerge/>
          </w:tcPr>
          <w:p w14:paraId="52F1BDE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F0E187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7ACE2C4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经现场核查堡垒机通信方式，管理员采用HTTPS协议对堡垒机进行远程运维管理，保证鉴别信息在网络传输过程中不被窃听。</w:t>
            </w:r>
          </w:p>
        </w:tc>
      </w:tr>
      <w:tr w:rsidR="006E1EC7" w:rsidRPr="006E1EC7" w14:paraId="676A1AD3" w14:textId="77777777" w:rsidTr="009153C9">
        <w:trPr>
          <w:trHeight w:val="454"/>
        </w:trPr>
        <w:tc>
          <w:tcPr>
            <w:tcW w:w="2880" w:type="dxa"/>
            <w:vMerge/>
          </w:tcPr>
          <w:p w14:paraId="6A91746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92AA45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23F0C96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经现场核查堡垒机登录方式，堡垒机采用用户名、口令、动态验证码对用户进行身份鉴别。</w:t>
            </w:r>
          </w:p>
        </w:tc>
      </w:tr>
      <w:tr w:rsidR="006E1EC7" w:rsidRPr="006E1EC7" w14:paraId="18D5B556" w14:textId="77777777" w:rsidTr="009153C9">
        <w:trPr>
          <w:trHeight w:val="454"/>
        </w:trPr>
        <w:tc>
          <w:tcPr>
            <w:tcW w:w="2880" w:type="dxa"/>
            <w:vMerge w:val="restart"/>
            <w:vAlign w:val="center"/>
          </w:tcPr>
          <w:p w14:paraId="6C93FE4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048E934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6CB5E3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堡垒机管理员及核查堡垒机中用户管理配置，堡垒机中账户均根据域控同步至堡垒机中，在堡垒机中根据各账户工作需求为相应账户赋予不同权限，Adminstrator、liulang、yangkunyuan、chengguizhen、jax.jiang为系统管理员账户，拥有全部权限，存在系统审计员角色，如auditor、huangfusheng、qinzhuowei，拥有安全配置管理权限，其余普通用户拥有使用堡垒机权限。</w:t>
            </w:r>
          </w:p>
        </w:tc>
      </w:tr>
      <w:tr w:rsidR="006E1EC7" w:rsidRPr="006E1EC7" w14:paraId="53FEC5A9" w14:textId="77777777" w:rsidTr="009153C9">
        <w:trPr>
          <w:trHeight w:val="454"/>
        </w:trPr>
        <w:tc>
          <w:tcPr>
            <w:tcW w:w="2880" w:type="dxa"/>
            <w:vMerge/>
          </w:tcPr>
          <w:p w14:paraId="599A5EE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237F31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0775F9D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经现场核查堡垒机用户管理配置，堡垒机中不存在默认账户，并且用户口令已按照复杂度策略更改。</w:t>
            </w:r>
          </w:p>
        </w:tc>
      </w:tr>
      <w:tr w:rsidR="006E1EC7" w:rsidRPr="006E1EC7" w14:paraId="4E91BFDC" w14:textId="77777777" w:rsidTr="009153C9">
        <w:trPr>
          <w:trHeight w:val="454"/>
        </w:trPr>
        <w:tc>
          <w:tcPr>
            <w:tcW w:w="2880" w:type="dxa"/>
            <w:vMerge/>
          </w:tcPr>
          <w:p w14:paraId="6FF1B75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713615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2D8B28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经现场访谈堡垒机管理员及核查堡垒机用户管理配置，堡垒机中账户均根据AD域控进行同步，员工离职时统一在AD域控中对该账户进行删除，堡垒机中会将该员工信息</w:t>
            </w:r>
            <w:r w:rsidRPr="006E1EC7">
              <w:rPr>
                <w:rFonts w:ascii="宋体" w:hAnsi="宋体" w:cs="Times New Roman"/>
                <w:kern w:val="0"/>
                <w:lang w:eastAsia="zh-CN"/>
              </w:rPr>
              <w:lastRenderedPageBreak/>
              <w:t>自动调整为停用状态，堡垒机中不存在多余、过期、共享账户。</w:t>
            </w:r>
          </w:p>
        </w:tc>
      </w:tr>
      <w:tr w:rsidR="006E1EC7" w:rsidRPr="006E1EC7" w14:paraId="73A3AD36" w14:textId="77777777" w:rsidTr="009153C9">
        <w:trPr>
          <w:trHeight w:val="454"/>
        </w:trPr>
        <w:tc>
          <w:tcPr>
            <w:tcW w:w="2880" w:type="dxa"/>
            <w:vMerge/>
          </w:tcPr>
          <w:p w14:paraId="487A2F8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27DB79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7BF7FCA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堡垒机管理员及核查堡垒机用户管理配置，在堡垒机中根据各账户工作需求为相应账户赋予不同权限，如JMSops为系系统管理员，拥有堡垒机日常运维管理权限，qinzhuowei、huanfusheng为审计管理员，拥有审计管理权限，chenguizhen为安全管理员，拥有安全配置管理权限，其余普通用户拥有使用堡垒机权限，实现管理用户权限最小化及权限分离。</w:t>
            </w:r>
          </w:p>
        </w:tc>
      </w:tr>
      <w:tr w:rsidR="006E1EC7" w:rsidRPr="006E1EC7" w14:paraId="0D547016" w14:textId="77777777" w:rsidTr="009153C9">
        <w:trPr>
          <w:trHeight w:val="454"/>
        </w:trPr>
        <w:tc>
          <w:tcPr>
            <w:tcW w:w="2880" w:type="dxa"/>
            <w:vMerge/>
          </w:tcPr>
          <w:p w14:paraId="6938F33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8D775E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0CD2C82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经核查配置文件及访谈堡垒机网络管理员，堡垒机中由管理员角色账户为管理用户配置相应账号，并按照用户角色级别赋予管理用户操作权限。</w:t>
            </w:r>
          </w:p>
        </w:tc>
      </w:tr>
      <w:tr w:rsidR="006E1EC7" w:rsidRPr="006E1EC7" w14:paraId="75F9FA32" w14:textId="77777777" w:rsidTr="009153C9">
        <w:trPr>
          <w:trHeight w:val="454"/>
        </w:trPr>
        <w:tc>
          <w:tcPr>
            <w:tcW w:w="2880" w:type="dxa"/>
            <w:vMerge/>
          </w:tcPr>
          <w:p w14:paraId="7B5CA42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C1253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562574A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经核查配置文件及访谈堡垒机管理员，堡垒机中访问控制策略为管理用户的堡垒机中配置文件等进行配置管理及访问管理等，访问控制粒度达到主体为用户级、客体为菜单级。</w:t>
            </w:r>
          </w:p>
        </w:tc>
      </w:tr>
      <w:tr w:rsidR="006E1EC7" w:rsidRPr="006E1EC7" w14:paraId="771E47A8" w14:textId="77777777" w:rsidTr="009153C9">
        <w:trPr>
          <w:trHeight w:val="454"/>
        </w:trPr>
        <w:tc>
          <w:tcPr>
            <w:tcW w:w="2880" w:type="dxa"/>
            <w:vMerge/>
          </w:tcPr>
          <w:p w14:paraId="120038D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D91608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3D300A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经核查配置文件及访谈堡垒机管理员，堡垒机未对重要主体和客体设置安全标记。</w:t>
            </w:r>
          </w:p>
        </w:tc>
      </w:tr>
      <w:tr w:rsidR="006E1EC7" w:rsidRPr="006E1EC7" w14:paraId="702B4158" w14:textId="77777777" w:rsidTr="009153C9">
        <w:trPr>
          <w:trHeight w:val="454"/>
        </w:trPr>
        <w:tc>
          <w:tcPr>
            <w:tcW w:w="2880" w:type="dxa"/>
            <w:vMerge w:val="restart"/>
            <w:vAlign w:val="center"/>
          </w:tcPr>
          <w:p w14:paraId="5FAFE3C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79C22AE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28F5939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经现场核查堡垒机审计功能，堡垒机启用安全审计，审计覆盖到每个用户，对重要的用户行为和重要安全 事件进行审计。</w:t>
            </w:r>
          </w:p>
        </w:tc>
      </w:tr>
      <w:tr w:rsidR="006E1EC7" w:rsidRPr="006E1EC7" w14:paraId="0F3AA927" w14:textId="77777777" w:rsidTr="009153C9">
        <w:trPr>
          <w:trHeight w:val="454"/>
        </w:trPr>
        <w:tc>
          <w:tcPr>
            <w:tcW w:w="2880" w:type="dxa"/>
            <w:vMerge/>
          </w:tcPr>
          <w:p w14:paraId="4676D01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719FDC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1B2901E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堡垒机中审计记录，堡垒机的登录日志包括：用户名、登录方式、认证方式、登录IP、登录城市、用户代理、MFA、原因、状态、登录日期；FTP日志包括：用户、资产、系统用户、远端地址、操作、文件名、成功、开始时</w:t>
            </w:r>
            <w:r w:rsidRPr="006E1EC7">
              <w:rPr>
                <w:rFonts w:ascii="宋体" w:hAnsi="宋体" w:cs="Times New Roman"/>
                <w:kern w:val="0"/>
                <w:lang w:eastAsia="zh-CN"/>
              </w:rPr>
              <w:lastRenderedPageBreak/>
              <w:t>间；操作日志包括：用户名、动作、资源类型、资源、远端地址、日期；改密日志包括：用户、修改者、远端地址、日期等。</w:t>
            </w:r>
          </w:p>
        </w:tc>
      </w:tr>
      <w:tr w:rsidR="006E1EC7" w:rsidRPr="006E1EC7" w14:paraId="528C6E53" w14:textId="77777777" w:rsidTr="009153C9">
        <w:trPr>
          <w:trHeight w:val="454"/>
        </w:trPr>
        <w:tc>
          <w:tcPr>
            <w:tcW w:w="2880" w:type="dxa"/>
            <w:vMerge/>
          </w:tcPr>
          <w:p w14:paraId="5877F36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CC216D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0CF29D6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1、经现场核查堡垒机中审计记录，所有用户均无权限对审计记录进行删除、修改，2、管理员在堡垒机中设置审计记录保存时间至少200天，到期自动清除，未对审计记录进行备份。</w:t>
            </w:r>
          </w:p>
        </w:tc>
      </w:tr>
      <w:tr w:rsidR="006E1EC7" w:rsidRPr="006E1EC7" w14:paraId="37D0B3F8" w14:textId="77777777" w:rsidTr="009153C9">
        <w:trPr>
          <w:trHeight w:val="454"/>
        </w:trPr>
        <w:tc>
          <w:tcPr>
            <w:tcW w:w="2880" w:type="dxa"/>
            <w:vMerge/>
          </w:tcPr>
          <w:p w14:paraId="7071490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50C954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0EC85E2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经现场核查堡垒机中审计进程，堡垒机审计进程受系统进程保护，所有用户均无权限对审计进程进行中断。</w:t>
            </w:r>
          </w:p>
        </w:tc>
      </w:tr>
      <w:tr w:rsidR="006E1EC7" w:rsidRPr="006E1EC7" w14:paraId="75C8CDD7" w14:textId="77777777" w:rsidTr="009153C9">
        <w:trPr>
          <w:trHeight w:val="454"/>
        </w:trPr>
        <w:tc>
          <w:tcPr>
            <w:tcW w:w="2880" w:type="dxa"/>
            <w:vMerge w:val="restart"/>
            <w:vAlign w:val="center"/>
          </w:tcPr>
          <w:p w14:paraId="5C94F49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5978AB0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0546521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经访谈堡垒机管理员及核查，堡垒机系统为厂商提供独立封装系统，不允许安装其他组件及应用程序，遵循最小安装原则。</w:t>
            </w:r>
          </w:p>
        </w:tc>
      </w:tr>
      <w:tr w:rsidR="006E1EC7" w:rsidRPr="006E1EC7" w14:paraId="3D10F2D1" w14:textId="77777777" w:rsidTr="009153C9">
        <w:trPr>
          <w:trHeight w:val="454"/>
        </w:trPr>
        <w:tc>
          <w:tcPr>
            <w:tcW w:w="2880" w:type="dxa"/>
            <w:vMerge/>
          </w:tcPr>
          <w:p w14:paraId="338DB0D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DC6B63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2B497B6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经现场核查，堡垒机为供用户对服务器等进行集中管理的应用系统，故该项调整为不适用。</w:t>
            </w:r>
          </w:p>
        </w:tc>
      </w:tr>
      <w:tr w:rsidR="006E1EC7" w:rsidRPr="006E1EC7" w14:paraId="557DCC80" w14:textId="77777777" w:rsidTr="009153C9">
        <w:trPr>
          <w:trHeight w:val="454"/>
        </w:trPr>
        <w:tc>
          <w:tcPr>
            <w:tcW w:w="2880" w:type="dxa"/>
            <w:vMerge/>
          </w:tcPr>
          <w:p w14:paraId="4E401D2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CAC651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4CAE4AF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经现场核查，在堡垒机中添加白名单策略，仅允许10.33.130.0管理网段远程管理堡垒机。</w:t>
            </w:r>
          </w:p>
        </w:tc>
      </w:tr>
      <w:tr w:rsidR="006E1EC7" w:rsidRPr="006E1EC7" w14:paraId="58F951DF" w14:textId="77777777" w:rsidTr="009153C9">
        <w:trPr>
          <w:trHeight w:val="454"/>
        </w:trPr>
        <w:tc>
          <w:tcPr>
            <w:tcW w:w="2880" w:type="dxa"/>
            <w:vMerge/>
          </w:tcPr>
          <w:p w14:paraId="561B393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D6FEB3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799EB7A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经现场访谈安全管理员及核查，远程管理堡垒机时仅允许管理用户使用在办公网防火墙中启用VPN隧道连接到世纪互联IDC机房中，然后对堡垒机进行远程管理。</w:t>
            </w:r>
          </w:p>
        </w:tc>
      </w:tr>
      <w:tr w:rsidR="006E1EC7" w:rsidRPr="006E1EC7" w14:paraId="36488709" w14:textId="77777777" w:rsidTr="009153C9">
        <w:trPr>
          <w:trHeight w:val="454"/>
        </w:trPr>
        <w:tc>
          <w:tcPr>
            <w:tcW w:w="2880" w:type="dxa"/>
            <w:vMerge/>
          </w:tcPr>
          <w:p w14:paraId="6FC6B2B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4C4485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691719E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经现场访谈堡垒机管理员级核查堡垒机版本信息，管理员根据官网（飞致云）发布的堡垒机版本对堡垒机进行更新，目前堡垒机版本为V2.23.4，为当前发布最新版本。</w:t>
            </w:r>
          </w:p>
        </w:tc>
      </w:tr>
      <w:tr w:rsidR="006E1EC7" w:rsidRPr="006E1EC7" w14:paraId="42A7AB2E" w14:textId="77777777" w:rsidTr="009153C9">
        <w:trPr>
          <w:trHeight w:val="454"/>
        </w:trPr>
        <w:tc>
          <w:tcPr>
            <w:tcW w:w="2880" w:type="dxa"/>
            <w:vMerge/>
          </w:tcPr>
          <w:p w14:paraId="177123E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A7A771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7738372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经访谈网络管理员，被测系统中部署了通过360AISA全流量威胁分析系统和360本地</w:t>
            </w:r>
            <w:r w:rsidRPr="006E1EC7">
              <w:rPr>
                <w:rFonts w:ascii="宋体" w:hAnsi="宋体" w:cs="Times New Roman"/>
                <w:kern w:val="0"/>
                <w:lang w:eastAsia="zh-CN"/>
              </w:rPr>
              <w:lastRenderedPageBreak/>
              <w:t>安全大脑将被测系统中全部流量镜像发送到360AISA全流量威胁分析系统及360本地安全大脑中进行分析监测，发现入侵事件后及时通过钉钉报警，并且能够自动阻断。</w:t>
            </w:r>
          </w:p>
        </w:tc>
      </w:tr>
      <w:tr w:rsidR="006E1EC7" w:rsidRPr="006E1EC7" w14:paraId="298F1F06" w14:textId="77777777" w:rsidTr="009153C9">
        <w:trPr>
          <w:trHeight w:val="454"/>
        </w:trPr>
        <w:tc>
          <w:tcPr>
            <w:tcW w:w="2880" w:type="dxa"/>
            <w:vAlign w:val="center"/>
          </w:tcPr>
          <w:p w14:paraId="355ED48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可信验证</w:t>
            </w:r>
          </w:p>
        </w:tc>
        <w:tc>
          <w:tcPr>
            <w:tcW w:w="2880" w:type="dxa"/>
            <w:vAlign w:val="center"/>
          </w:tcPr>
          <w:p w14:paraId="120D4B6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2312F6B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未基于可信根对计算设备提供可信验证。</w:t>
            </w:r>
          </w:p>
        </w:tc>
      </w:tr>
      <w:tr w:rsidR="006E1EC7" w:rsidRPr="006E1EC7" w14:paraId="2D438DF1" w14:textId="77777777" w:rsidTr="009153C9">
        <w:trPr>
          <w:trHeight w:val="454"/>
        </w:trPr>
        <w:tc>
          <w:tcPr>
            <w:tcW w:w="2880" w:type="dxa"/>
            <w:vMerge w:val="restart"/>
            <w:vAlign w:val="center"/>
          </w:tcPr>
          <w:p w14:paraId="72A5F58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63C93FC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3AA028A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经现场核查堡垒机通信方式，系统通过HTTPS协议进行通信，保证重要数据传输过程中的完整性。</w:t>
            </w:r>
          </w:p>
        </w:tc>
      </w:tr>
      <w:tr w:rsidR="006E1EC7" w:rsidRPr="006E1EC7" w14:paraId="15C3E779" w14:textId="77777777" w:rsidTr="009153C9">
        <w:trPr>
          <w:trHeight w:val="454"/>
        </w:trPr>
        <w:tc>
          <w:tcPr>
            <w:tcW w:w="2880" w:type="dxa"/>
            <w:vMerge/>
          </w:tcPr>
          <w:p w14:paraId="13A92E2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C5C01E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50C0F6A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经现场核查安全管理员，堡垒机通过厂商自身的加密技术保证用户鉴别信息等在存储过程中的完整性。</w:t>
            </w:r>
          </w:p>
        </w:tc>
      </w:tr>
      <w:tr w:rsidR="006E1EC7" w:rsidRPr="006E1EC7" w14:paraId="16E9BDEB" w14:textId="77777777" w:rsidTr="009153C9">
        <w:trPr>
          <w:trHeight w:val="454"/>
        </w:trPr>
        <w:tc>
          <w:tcPr>
            <w:tcW w:w="2880" w:type="dxa"/>
            <w:vMerge w:val="restart"/>
            <w:vAlign w:val="center"/>
          </w:tcPr>
          <w:p w14:paraId="1793CF4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1C835A6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762F7D6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经现场核查堡垒机通信方式，系统通过HTTPS协议进行通信，保证重要数据传输过程中的保密性。</w:t>
            </w:r>
          </w:p>
        </w:tc>
      </w:tr>
      <w:tr w:rsidR="006E1EC7" w:rsidRPr="006E1EC7" w14:paraId="74A996B0" w14:textId="77777777" w:rsidTr="009153C9">
        <w:trPr>
          <w:trHeight w:val="454"/>
        </w:trPr>
        <w:tc>
          <w:tcPr>
            <w:tcW w:w="2880" w:type="dxa"/>
            <w:vMerge/>
          </w:tcPr>
          <w:p w14:paraId="2027A58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C061EF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01DF757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经现场核查安全管理员，堡垒机通过厂商自身的加密技术保证用户鉴别信息等在存储过程中的保密性。</w:t>
            </w:r>
          </w:p>
        </w:tc>
      </w:tr>
      <w:tr w:rsidR="006E1EC7" w:rsidRPr="006E1EC7" w14:paraId="5233AB7E" w14:textId="77777777" w:rsidTr="009153C9">
        <w:trPr>
          <w:trHeight w:val="454"/>
        </w:trPr>
        <w:tc>
          <w:tcPr>
            <w:tcW w:w="2880" w:type="dxa"/>
            <w:vMerge w:val="restart"/>
            <w:vAlign w:val="center"/>
          </w:tcPr>
          <w:p w14:paraId="2906DCF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0756F5D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2E2165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经现场访谈堡垒机管理员级核查堡垒机配置，堡垒机中管理用户信息在AD域控中进行备份保存，堡垒机中配置文件等由管理员通过手动备份方</w:t>
            </w:r>
            <w:r w:rsidRPr="006E1EC7">
              <w:rPr>
                <w:rFonts w:ascii="宋体" w:hAnsi="宋体" w:cs="Times New Roman"/>
                <w:kern w:val="0"/>
                <w:lang w:eastAsia="zh-CN"/>
              </w:rPr>
              <w:lastRenderedPageBreak/>
              <w:t>式下载至备份服务器进行备份。</w:t>
            </w:r>
          </w:p>
        </w:tc>
      </w:tr>
      <w:tr w:rsidR="006E1EC7" w:rsidRPr="006E1EC7" w14:paraId="14F52303" w14:textId="77777777" w:rsidTr="009153C9">
        <w:trPr>
          <w:trHeight w:val="454"/>
        </w:trPr>
        <w:tc>
          <w:tcPr>
            <w:tcW w:w="2880" w:type="dxa"/>
            <w:vMerge/>
          </w:tcPr>
          <w:p w14:paraId="2346DE7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0D024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7C06339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经现场核查，未提供实时异地备份功能。</w:t>
            </w:r>
          </w:p>
        </w:tc>
      </w:tr>
      <w:tr w:rsidR="006E1EC7" w:rsidRPr="006E1EC7" w14:paraId="072252A5" w14:textId="77777777" w:rsidTr="009153C9">
        <w:trPr>
          <w:trHeight w:val="454"/>
        </w:trPr>
        <w:tc>
          <w:tcPr>
            <w:tcW w:w="2880" w:type="dxa"/>
            <w:vMerge/>
          </w:tcPr>
          <w:p w14:paraId="1B4CDBC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E97D8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5257A3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经核查，重要数据处理系统中采用双机冗余部署，保证系统的高可用性。</w:t>
            </w:r>
          </w:p>
        </w:tc>
      </w:tr>
      <w:tr w:rsidR="006E1EC7" w:rsidRPr="006E1EC7" w14:paraId="4E46BA84" w14:textId="77777777" w:rsidTr="009153C9">
        <w:trPr>
          <w:trHeight w:val="454"/>
        </w:trPr>
        <w:tc>
          <w:tcPr>
            <w:tcW w:w="2880" w:type="dxa"/>
            <w:vMerge w:val="restart"/>
            <w:vAlign w:val="center"/>
          </w:tcPr>
          <w:p w14:paraId="4AC9381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2479B46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6C09C7E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经现场测试，用户退出堡垒机后，重新登录时，用户信息完全清除。</w:t>
            </w:r>
          </w:p>
        </w:tc>
      </w:tr>
      <w:tr w:rsidR="006E1EC7" w:rsidRPr="006E1EC7" w14:paraId="13E522B2" w14:textId="77777777" w:rsidTr="009153C9">
        <w:trPr>
          <w:trHeight w:val="454"/>
        </w:trPr>
        <w:tc>
          <w:tcPr>
            <w:tcW w:w="2880" w:type="dxa"/>
            <w:vMerge/>
          </w:tcPr>
          <w:p w14:paraId="0A6E2C7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FAC111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47188CF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经现场核查，用户退出阿里云控制台后session信息完全清除。</w:t>
            </w:r>
          </w:p>
        </w:tc>
      </w:tr>
      <w:tr w:rsidR="006E1EC7" w:rsidRPr="006E1EC7" w14:paraId="6375DFAB" w14:textId="77777777" w:rsidTr="009153C9">
        <w:trPr>
          <w:trHeight w:val="454"/>
        </w:trPr>
        <w:tc>
          <w:tcPr>
            <w:tcW w:w="2880" w:type="dxa"/>
            <w:vMerge w:val="restart"/>
            <w:vAlign w:val="center"/>
          </w:tcPr>
          <w:p w14:paraId="5870D24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个人信息保护</w:t>
            </w:r>
          </w:p>
        </w:tc>
        <w:tc>
          <w:tcPr>
            <w:tcW w:w="2880" w:type="dxa"/>
            <w:vAlign w:val="center"/>
          </w:tcPr>
          <w:p w14:paraId="7B3F5F1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a）应仅采集和保存业务必需的用户个人信息；</w:t>
            </w:r>
          </w:p>
        </w:tc>
        <w:tc>
          <w:tcPr>
            <w:tcW w:w="2880" w:type="dxa"/>
            <w:vAlign w:val="center"/>
          </w:tcPr>
          <w:p w14:paraId="493077E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堡垒机仅用于对系统中主机资源、数据库等进行集中管控，不用于收集用户个人信息。</w:t>
            </w:r>
          </w:p>
        </w:tc>
      </w:tr>
      <w:tr w:rsidR="006E1EC7" w:rsidRPr="006E1EC7" w14:paraId="2AF8E6F8" w14:textId="77777777" w:rsidTr="009153C9">
        <w:trPr>
          <w:trHeight w:val="454"/>
        </w:trPr>
        <w:tc>
          <w:tcPr>
            <w:tcW w:w="2880" w:type="dxa"/>
            <w:vMerge/>
          </w:tcPr>
          <w:p w14:paraId="3C1286C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DC94A1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b）应禁止未授权访问和非法使用用户个人信息。</w:t>
            </w:r>
          </w:p>
        </w:tc>
        <w:tc>
          <w:tcPr>
            <w:tcW w:w="2880" w:type="dxa"/>
            <w:vAlign w:val="center"/>
          </w:tcPr>
          <w:p w14:paraId="1E2C77B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堡垒机仅用于对系统中主机资源、数据库等进行集中管控，不用于收集用户个人信息。</w:t>
            </w:r>
          </w:p>
        </w:tc>
      </w:tr>
    </w:tbl>
    <w:p w14:paraId="29C182E0"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7FC6897D" w14:textId="5BA7A02E"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4.1.4.</w:t>
      </w:r>
      <w:r w:rsidR="006E1EC7" w:rsidRPr="006E1EC7">
        <w:rPr>
          <w:rFonts w:ascii="宋体" w:hAnsi="宋体" w:cs="Times New Roman"/>
          <w:bCs/>
          <w:iCs/>
          <w:color w:val="000000"/>
          <w:kern w:val="0"/>
          <w:sz w:val="28"/>
          <w:szCs w:val="22"/>
          <w:lang w:eastAsia="en-US"/>
        </w:rPr>
        <w:t>3. Nginx中间件</w:t>
      </w:r>
    </w:p>
    <w:tbl>
      <w:tblPr>
        <w:tblStyle w:val="5b"/>
        <w:tblW w:w="0" w:type="auto"/>
        <w:tblLook w:val="04A0" w:firstRow="1" w:lastRow="0" w:firstColumn="1" w:lastColumn="0" w:noHBand="0" w:noVBand="1"/>
      </w:tblPr>
      <w:tblGrid>
        <w:gridCol w:w="2730"/>
        <w:gridCol w:w="2741"/>
        <w:gridCol w:w="2825"/>
      </w:tblGrid>
      <w:tr w:rsidR="006E1EC7" w:rsidRPr="006E1EC7" w14:paraId="33E5EAF2" w14:textId="77777777" w:rsidTr="009153C9">
        <w:trPr>
          <w:trHeight w:val="454"/>
        </w:trPr>
        <w:tc>
          <w:tcPr>
            <w:tcW w:w="2880" w:type="dxa"/>
            <w:shd w:val="clear" w:color="auto" w:fill="7D7D7D"/>
            <w:vAlign w:val="center"/>
          </w:tcPr>
          <w:p w14:paraId="7E95708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4609D48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022A82B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4F113228" w14:textId="77777777" w:rsidTr="009153C9">
        <w:trPr>
          <w:trHeight w:val="454"/>
        </w:trPr>
        <w:tc>
          <w:tcPr>
            <w:tcW w:w="2880" w:type="dxa"/>
            <w:vMerge w:val="restart"/>
            <w:vAlign w:val="center"/>
          </w:tcPr>
          <w:p w14:paraId="1673036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555788A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1A23160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Nginx中间件的配置管理权限由操作系统实现，不适用。</w:t>
            </w:r>
          </w:p>
        </w:tc>
      </w:tr>
      <w:tr w:rsidR="006E1EC7" w:rsidRPr="006E1EC7" w14:paraId="466B71B9" w14:textId="77777777" w:rsidTr="009153C9">
        <w:trPr>
          <w:trHeight w:val="454"/>
        </w:trPr>
        <w:tc>
          <w:tcPr>
            <w:tcW w:w="2880" w:type="dxa"/>
            <w:vMerge/>
          </w:tcPr>
          <w:p w14:paraId="61BE0F0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353925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482173F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Nginx中间件的配置管理权限由操作系统实现，不适用。</w:t>
            </w:r>
          </w:p>
        </w:tc>
      </w:tr>
      <w:tr w:rsidR="006E1EC7" w:rsidRPr="006E1EC7" w14:paraId="751AD85A" w14:textId="77777777" w:rsidTr="009153C9">
        <w:trPr>
          <w:trHeight w:val="454"/>
        </w:trPr>
        <w:tc>
          <w:tcPr>
            <w:tcW w:w="2880" w:type="dxa"/>
            <w:vMerge/>
          </w:tcPr>
          <w:p w14:paraId="22F6A49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B16162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495C4DA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Nginx中间件的配置管理权限由操作系统实现，不适用。</w:t>
            </w:r>
          </w:p>
        </w:tc>
      </w:tr>
      <w:tr w:rsidR="006E1EC7" w:rsidRPr="006E1EC7" w14:paraId="1219B939" w14:textId="77777777" w:rsidTr="009153C9">
        <w:trPr>
          <w:trHeight w:val="454"/>
        </w:trPr>
        <w:tc>
          <w:tcPr>
            <w:tcW w:w="2880" w:type="dxa"/>
            <w:vMerge/>
          </w:tcPr>
          <w:p w14:paraId="21EADDB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A49B55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w:t>
            </w:r>
            <w:r w:rsidRPr="006E1EC7">
              <w:rPr>
                <w:rFonts w:ascii="宋体" w:hAnsi="宋体" w:cs="Times New Roman"/>
                <w:kern w:val="0"/>
                <w:lang w:eastAsia="zh-CN"/>
              </w:rPr>
              <w:lastRenderedPageBreak/>
              <w:t>技术至少应使用密码技术来实现。</w:t>
            </w:r>
          </w:p>
        </w:tc>
        <w:tc>
          <w:tcPr>
            <w:tcW w:w="2880" w:type="dxa"/>
            <w:vAlign w:val="center"/>
          </w:tcPr>
          <w:p w14:paraId="08BE92F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Nginx中间件的配置管理权限由操作系统实现，不适用。</w:t>
            </w:r>
          </w:p>
        </w:tc>
      </w:tr>
      <w:tr w:rsidR="006E1EC7" w:rsidRPr="006E1EC7" w14:paraId="4909E537" w14:textId="77777777" w:rsidTr="009153C9">
        <w:trPr>
          <w:trHeight w:val="454"/>
        </w:trPr>
        <w:tc>
          <w:tcPr>
            <w:tcW w:w="2880" w:type="dxa"/>
            <w:vMerge w:val="restart"/>
            <w:vAlign w:val="center"/>
          </w:tcPr>
          <w:p w14:paraId="7FE373D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53E0829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66FE68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Nginx中间件的配置管理权限由操作系统实现，不适用。</w:t>
            </w:r>
          </w:p>
        </w:tc>
      </w:tr>
      <w:tr w:rsidR="006E1EC7" w:rsidRPr="006E1EC7" w14:paraId="1297787B" w14:textId="77777777" w:rsidTr="009153C9">
        <w:trPr>
          <w:trHeight w:val="454"/>
        </w:trPr>
        <w:tc>
          <w:tcPr>
            <w:tcW w:w="2880" w:type="dxa"/>
            <w:vMerge/>
          </w:tcPr>
          <w:p w14:paraId="1BAB3D4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35AC5E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1C66109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Nginx中间件的配置管理权限由操作系统实现，不适用。</w:t>
            </w:r>
          </w:p>
        </w:tc>
      </w:tr>
      <w:tr w:rsidR="006E1EC7" w:rsidRPr="006E1EC7" w14:paraId="5E07EE79" w14:textId="77777777" w:rsidTr="009153C9">
        <w:trPr>
          <w:trHeight w:val="454"/>
        </w:trPr>
        <w:tc>
          <w:tcPr>
            <w:tcW w:w="2880" w:type="dxa"/>
            <w:vMerge/>
          </w:tcPr>
          <w:p w14:paraId="57F5B15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7A057D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2D562CF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Nginx中间件的配置管理权限由操作系统实现，不适用。</w:t>
            </w:r>
          </w:p>
        </w:tc>
      </w:tr>
      <w:tr w:rsidR="006E1EC7" w:rsidRPr="006E1EC7" w14:paraId="71D164D7" w14:textId="77777777" w:rsidTr="009153C9">
        <w:trPr>
          <w:trHeight w:val="454"/>
        </w:trPr>
        <w:tc>
          <w:tcPr>
            <w:tcW w:w="2880" w:type="dxa"/>
            <w:vMerge/>
          </w:tcPr>
          <w:p w14:paraId="715483A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24A920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11CFF4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Nginx中间件的配置管理权限由操作系统实现，不适用。</w:t>
            </w:r>
          </w:p>
        </w:tc>
      </w:tr>
      <w:tr w:rsidR="006E1EC7" w:rsidRPr="006E1EC7" w14:paraId="7DD4A4BA" w14:textId="77777777" w:rsidTr="009153C9">
        <w:trPr>
          <w:trHeight w:val="454"/>
        </w:trPr>
        <w:tc>
          <w:tcPr>
            <w:tcW w:w="2880" w:type="dxa"/>
            <w:vMerge/>
          </w:tcPr>
          <w:p w14:paraId="0916841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FD552A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75D169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Nginx中间件的配置管理权限由操作系统实现，不适用。</w:t>
            </w:r>
          </w:p>
        </w:tc>
      </w:tr>
      <w:tr w:rsidR="006E1EC7" w:rsidRPr="006E1EC7" w14:paraId="08813D99" w14:textId="77777777" w:rsidTr="009153C9">
        <w:trPr>
          <w:trHeight w:val="454"/>
        </w:trPr>
        <w:tc>
          <w:tcPr>
            <w:tcW w:w="2880" w:type="dxa"/>
            <w:vMerge/>
          </w:tcPr>
          <w:p w14:paraId="61C069E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DAAD5C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0DD6E7A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Nginx中间件的配置管理权限由操作系统实现，不适用。</w:t>
            </w:r>
          </w:p>
        </w:tc>
      </w:tr>
      <w:tr w:rsidR="006E1EC7" w:rsidRPr="006E1EC7" w14:paraId="22735CF4" w14:textId="77777777" w:rsidTr="009153C9">
        <w:trPr>
          <w:trHeight w:val="454"/>
        </w:trPr>
        <w:tc>
          <w:tcPr>
            <w:tcW w:w="2880" w:type="dxa"/>
            <w:vMerge/>
          </w:tcPr>
          <w:p w14:paraId="6124C0D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A06E3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5540651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Nginx中间件的配置管理权限由操作系统实现，不适用。</w:t>
            </w:r>
          </w:p>
        </w:tc>
      </w:tr>
      <w:tr w:rsidR="006E1EC7" w:rsidRPr="006E1EC7" w14:paraId="0A474C19" w14:textId="77777777" w:rsidTr="009153C9">
        <w:trPr>
          <w:trHeight w:val="454"/>
        </w:trPr>
        <w:tc>
          <w:tcPr>
            <w:tcW w:w="2880" w:type="dxa"/>
            <w:vMerge w:val="restart"/>
            <w:vAlign w:val="center"/>
          </w:tcPr>
          <w:p w14:paraId="3EC1D38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2CDDE36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5769A0B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1）启用了error.log 错误日志、access.log 网页访问日志；2）查看nginx.conf 的文件，查看error_log和access_log配置情况如下：error_log logs/error.log error；access_log logs/access.log main。</w:t>
            </w:r>
          </w:p>
        </w:tc>
      </w:tr>
      <w:tr w:rsidR="006E1EC7" w:rsidRPr="006E1EC7" w14:paraId="5226425D" w14:textId="77777777" w:rsidTr="009153C9">
        <w:trPr>
          <w:trHeight w:val="454"/>
        </w:trPr>
        <w:tc>
          <w:tcPr>
            <w:tcW w:w="2880" w:type="dxa"/>
            <w:vMerge/>
          </w:tcPr>
          <w:p w14:paraId="6C3F16B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B57A78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7CC2A44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查看access.log日志，包括：msec、request_length、request_time、status、time_local、http_referer、http_user_agent、remote_addr、remote_user、request等；查看error.log，内容包括：时间、日志级别、详情等。</w:t>
            </w:r>
          </w:p>
        </w:tc>
      </w:tr>
      <w:tr w:rsidR="006E1EC7" w:rsidRPr="006E1EC7" w14:paraId="23C60425" w14:textId="77777777" w:rsidTr="009153C9">
        <w:trPr>
          <w:trHeight w:val="454"/>
        </w:trPr>
        <w:tc>
          <w:tcPr>
            <w:tcW w:w="2880" w:type="dxa"/>
            <w:vMerge/>
          </w:tcPr>
          <w:p w14:paraId="20CCD7B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D7C002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w:t>
            </w:r>
            <w:r w:rsidRPr="006E1EC7">
              <w:rPr>
                <w:rFonts w:ascii="宋体" w:hAnsi="宋体" w:cs="Times New Roman"/>
                <w:kern w:val="0"/>
                <w:lang w:eastAsia="zh-CN"/>
              </w:rPr>
              <w:lastRenderedPageBreak/>
              <w:t>的删除、修改或覆盖等；</w:t>
            </w:r>
          </w:p>
        </w:tc>
        <w:tc>
          <w:tcPr>
            <w:tcW w:w="2880" w:type="dxa"/>
            <w:vAlign w:val="center"/>
          </w:tcPr>
          <w:p w14:paraId="491E20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1）查看日志文件权限，仅root用户具有日志的管理权</w:t>
            </w:r>
            <w:r w:rsidRPr="006E1EC7">
              <w:rPr>
                <w:rFonts w:ascii="宋体" w:hAnsi="宋体" w:cs="Times New Roman"/>
                <w:kern w:val="0"/>
                <w:lang w:eastAsia="zh-CN"/>
              </w:rPr>
              <w:lastRenderedPageBreak/>
              <w:t>限，其他用户没有修改权限；2）审计记录本地保存，且实时备份至360本地安全大脑，保存时间满足180天以上。</w:t>
            </w:r>
          </w:p>
        </w:tc>
      </w:tr>
      <w:tr w:rsidR="006E1EC7" w:rsidRPr="006E1EC7" w14:paraId="4627582A" w14:textId="77777777" w:rsidTr="009153C9">
        <w:trPr>
          <w:trHeight w:val="454"/>
        </w:trPr>
        <w:tc>
          <w:tcPr>
            <w:tcW w:w="2880" w:type="dxa"/>
            <w:vMerge/>
          </w:tcPr>
          <w:p w14:paraId="7E99BB1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AAB04F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3DE99C8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审计进程与中间件主进程关联，无法单独中断审计进程。</w:t>
            </w:r>
          </w:p>
        </w:tc>
      </w:tr>
      <w:tr w:rsidR="006E1EC7" w:rsidRPr="006E1EC7" w14:paraId="01554336" w14:textId="77777777" w:rsidTr="009153C9">
        <w:trPr>
          <w:trHeight w:val="454"/>
        </w:trPr>
        <w:tc>
          <w:tcPr>
            <w:tcW w:w="2880" w:type="dxa"/>
            <w:vMerge w:val="restart"/>
            <w:vAlign w:val="center"/>
          </w:tcPr>
          <w:p w14:paraId="6E6E0AA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0E9BF99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10C2196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网络安全等级保护测评要求》测评对象范围描述，中间件无该项要求。</w:t>
            </w:r>
          </w:p>
        </w:tc>
      </w:tr>
      <w:tr w:rsidR="006E1EC7" w:rsidRPr="006E1EC7" w14:paraId="521AE896" w14:textId="77777777" w:rsidTr="009153C9">
        <w:trPr>
          <w:trHeight w:val="454"/>
        </w:trPr>
        <w:tc>
          <w:tcPr>
            <w:tcW w:w="2880" w:type="dxa"/>
            <w:vMerge/>
          </w:tcPr>
          <w:p w14:paraId="3F002A5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464F62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3044952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网络安全等级保护测评要求》测评对象范围描述，中间件无该项要求。</w:t>
            </w:r>
          </w:p>
        </w:tc>
      </w:tr>
      <w:tr w:rsidR="006E1EC7" w:rsidRPr="006E1EC7" w14:paraId="79558B78" w14:textId="77777777" w:rsidTr="009153C9">
        <w:trPr>
          <w:trHeight w:val="454"/>
        </w:trPr>
        <w:tc>
          <w:tcPr>
            <w:tcW w:w="2880" w:type="dxa"/>
            <w:vMerge/>
          </w:tcPr>
          <w:p w14:paraId="6D59A02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261D3F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1E0D251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网络安全等级保护测评要求》测评对象范围描述，中间件无该项要求。</w:t>
            </w:r>
          </w:p>
        </w:tc>
      </w:tr>
      <w:tr w:rsidR="006E1EC7" w:rsidRPr="006E1EC7" w14:paraId="6BD45B40" w14:textId="77777777" w:rsidTr="009153C9">
        <w:trPr>
          <w:trHeight w:val="454"/>
        </w:trPr>
        <w:tc>
          <w:tcPr>
            <w:tcW w:w="2880" w:type="dxa"/>
            <w:vMerge/>
          </w:tcPr>
          <w:p w14:paraId="61D474C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E91C03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28875BA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网络安全等级保护测评要求》测评对象范围描述，中间件无该项要求。</w:t>
            </w:r>
          </w:p>
        </w:tc>
      </w:tr>
      <w:tr w:rsidR="006E1EC7" w:rsidRPr="006E1EC7" w14:paraId="0A71EA73" w14:textId="77777777" w:rsidTr="009153C9">
        <w:trPr>
          <w:trHeight w:val="454"/>
        </w:trPr>
        <w:tc>
          <w:tcPr>
            <w:tcW w:w="2880" w:type="dxa"/>
            <w:vMerge/>
          </w:tcPr>
          <w:p w14:paraId="4CBDA5E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29362B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0B3EFCB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经漏洞扫描，未发现高危安全漏洞。</w:t>
            </w:r>
          </w:p>
        </w:tc>
      </w:tr>
      <w:tr w:rsidR="006E1EC7" w:rsidRPr="006E1EC7" w14:paraId="6C6EE675" w14:textId="77777777" w:rsidTr="009153C9">
        <w:trPr>
          <w:trHeight w:val="454"/>
        </w:trPr>
        <w:tc>
          <w:tcPr>
            <w:tcW w:w="2880" w:type="dxa"/>
            <w:vMerge/>
          </w:tcPr>
          <w:p w14:paraId="4F3BFBD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B386A0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4E49487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网络安全等级保护测评要求》测评对象范围描述，中间件无该项要求。</w:t>
            </w:r>
          </w:p>
        </w:tc>
      </w:tr>
      <w:tr w:rsidR="006E1EC7" w:rsidRPr="006E1EC7" w14:paraId="3A7324C4" w14:textId="77777777" w:rsidTr="009153C9">
        <w:trPr>
          <w:trHeight w:val="454"/>
        </w:trPr>
        <w:tc>
          <w:tcPr>
            <w:tcW w:w="2880" w:type="dxa"/>
            <w:vAlign w:val="center"/>
          </w:tcPr>
          <w:p w14:paraId="758C0AC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1886E3F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09E53D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网络安全等级保护测评要求》测评对象范围描述，中间件无该项要求。</w:t>
            </w:r>
          </w:p>
        </w:tc>
      </w:tr>
      <w:tr w:rsidR="006E1EC7" w:rsidRPr="006E1EC7" w14:paraId="3A99C163" w14:textId="77777777" w:rsidTr="009153C9">
        <w:trPr>
          <w:trHeight w:val="454"/>
        </w:trPr>
        <w:tc>
          <w:tcPr>
            <w:tcW w:w="2880" w:type="dxa"/>
            <w:vMerge w:val="restart"/>
            <w:vAlign w:val="center"/>
          </w:tcPr>
          <w:p w14:paraId="6E5651A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0088A8A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w:t>
            </w:r>
            <w:r w:rsidRPr="006E1EC7">
              <w:rPr>
                <w:rFonts w:ascii="宋体" w:hAnsi="宋体" w:cs="Times New Roman"/>
                <w:kern w:val="0"/>
                <w:lang w:eastAsia="zh-CN"/>
              </w:rPr>
              <w:lastRenderedPageBreak/>
              <w:t>人信息等；</w:t>
            </w:r>
          </w:p>
        </w:tc>
        <w:tc>
          <w:tcPr>
            <w:tcW w:w="2880" w:type="dxa"/>
            <w:vAlign w:val="center"/>
          </w:tcPr>
          <w:p w14:paraId="15BACEB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Nginx中间件的配置管理权限由操作系统实现，不适用。</w:t>
            </w:r>
          </w:p>
        </w:tc>
      </w:tr>
      <w:tr w:rsidR="006E1EC7" w:rsidRPr="006E1EC7" w14:paraId="707C119C" w14:textId="77777777" w:rsidTr="009153C9">
        <w:trPr>
          <w:trHeight w:val="454"/>
        </w:trPr>
        <w:tc>
          <w:tcPr>
            <w:tcW w:w="2880" w:type="dxa"/>
            <w:vMerge/>
          </w:tcPr>
          <w:p w14:paraId="379CD60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6CCCC9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49D0F60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Nginx中间件的配置管理权限由操作系统实现，不适用。</w:t>
            </w:r>
          </w:p>
        </w:tc>
      </w:tr>
      <w:tr w:rsidR="006E1EC7" w:rsidRPr="006E1EC7" w14:paraId="53E14246" w14:textId="77777777" w:rsidTr="009153C9">
        <w:trPr>
          <w:trHeight w:val="454"/>
        </w:trPr>
        <w:tc>
          <w:tcPr>
            <w:tcW w:w="2880" w:type="dxa"/>
            <w:vMerge w:val="restart"/>
            <w:vAlign w:val="center"/>
          </w:tcPr>
          <w:p w14:paraId="62BC730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72968A6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14491CC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Nginx中间件的配置管理权限由操作系统实现，不适用。</w:t>
            </w:r>
          </w:p>
        </w:tc>
      </w:tr>
      <w:tr w:rsidR="006E1EC7" w:rsidRPr="006E1EC7" w14:paraId="7658DE76" w14:textId="77777777" w:rsidTr="009153C9">
        <w:trPr>
          <w:trHeight w:val="454"/>
        </w:trPr>
        <w:tc>
          <w:tcPr>
            <w:tcW w:w="2880" w:type="dxa"/>
            <w:vMerge/>
          </w:tcPr>
          <w:p w14:paraId="03B864A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3FB14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62446EB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Nginx中间件的配置管理权限由操作系统实现，不适用。</w:t>
            </w:r>
          </w:p>
        </w:tc>
      </w:tr>
      <w:tr w:rsidR="006E1EC7" w:rsidRPr="006E1EC7" w14:paraId="060BE9EF" w14:textId="77777777" w:rsidTr="009153C9">
        <w:trPr>
          <w:trHeight w:val="454"/>
        </w:trPr>
        <w:tc>
          <w:tcPr>
            <w:tcW w:w="2880" w:type="dxa"/>
            <w:vMerge w:val="restart"/>
            <w:vAlign w:val="center"/>
          </w:tcPr>
          <w:p w14:paraId="4A5B4F9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2C098E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05B82FB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Nginx中间件的配置管理权限由操作系统实现，不适用。</w:t>
            </w:r>
          </w:p>
        </w:tc>
      </w:tr>
      <w:tr w:rsidR="006E1EC7" w:rsidRPr="006E1EC7" w14:paraId="1C5FE6CF" w14:textId="77777777" w:rsidTr="009153C9">
        <w:trPr>
          <w:trHeight w:val="454"/>
        </w:trPr>
        <w:tc>
          <w:tcPr>
            <w:tcW w:w="2880" w:type="dxa"/>
            <w:vMerge/>
          </w:tcPr>
          <w:p w14:paraId="121A36D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2B7893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2618B18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Nginx中间件的配置管理权限由操作系统实现，不适用。</w:t>
            </w:r>
          </w:p>
        </w:tc>
      </w:tr>
    </w:tbl>
    <w:p w14:paraId="2626475A"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258C0B5C" w14:textId="778675A9"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4.1.4.</w:t>
      </w:r>
      <w:r w:rsidR="006E1EC7" w:rsidRPr="006E1EC7">
        <w:rPr>
          <w:rFonts w:ascii="宋体" w:hAnsi="宋体" w:cs="Times New Roman"/>
          <w:bCs/>
          <w:iCs/>
          <w:color w:val="000000"/>
          <w:kern w:val="0"/>
          <w:sz w:val="28"/>
          <w:szCs w:val="22"/>
          <w:lang w:eastAsia="en-US"/>
        </w:rPr>
        <w:t>4. Oracle数据库1</w:t>
      </w:r>
    </w:p>
    <w:tbl>
      <w:tblPr>
        <w:tblStyle w:val="5b"/>
        <w:tblW w:w="0" w:type="auto"/>
        <w:tblLook w:val="04A0" w:firstRow="1" w:lastRow="0" w:firstColumn="1" w:lastColumn="0" w:noHBand="0" w:noVBand="1"/>
      </w:tblPr>
      <w:tblGrid>
        <w:gridCol w:w="2740"/>
        <w:gridCol w:w="2751"/>
        <w:gridCol w:w="2805"/>
      </w:tblGrid>
      <w:tr w:rsidR="006E1EC7" w:rsidRPr="006E1EC7" w14:paraId="4CE0C953" w14:textId="77777777" w:rsidTr="009153C9">
        <w:trPr>
          <w:trHeight w:val="454"/>
        </w:trPr>
        <w:tc>
          <w:tcPr>
            <w:tcW w:w="2880" w:type="dxa"/>
            <w:shd w:val="clear" w:color="auto" w:fill="7D7D7D"/>
            <w:vAlign w:val="center"/>
          </w:tcPr>
          <w:p w14:paraId="089C7CB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766996C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4BCB2F4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5BAEBF6D" w14:textId="77777777" w:rsidTr="009153C9">
        <w:trPr>
          <w:trHeight w:val="454"/>
        </w:trPr>
        <w:tc>
          <w:tcPr>
            <w:tcW w:w="2880" w:type="dxa"/>
            <w:vMerge w:val="restart"/>
            <w:vAlign w:val="center"/>
          </w:tcPr>
          <w:p w14:paraId="6698408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79F070E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1828436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数据库采用用户名/口令对用户进行身份标识、鉴别；2）数据库无法创建重名用户，用户名具有唯一性，且不存在空口令账户；3）DBA创建账户时使用密码生成器生成16位口令（数字、大写字母、小写字母和特殊字符组合）；4）执行select * from dab_profiles命令，未配置口令长度、复杂度、定期更换策略。</w:t>
            </w:r>
          </w:p>
        </w:tc>
      </w:tr>
      <w:tr w:rsidR="006E1EC7" w:rsidRPr="006E1EC7" w14:paraId="5AFDAC15" w14:textId="77777777" w:rsidTr="009153C9">
        <w:trPr>
          <w:trHeight w:val="454"/>
        </w:trPr>
        <w:tc>
          <w:tcPr>
            <w:tcW w:w="2880" w:type="dxa"/>
            <w:vMerge/>
          </w:tcPr>
          <w:p w14:paraId="59F29FD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BEB2D3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w:t>
            </w:r>
            <w:r w:rsidRPr="006E1EC7">
              <w:rPr>
                <w:rFonts w:ascii="宋体" w:hAnsi="宋体" w:cs="Times New Roman"/>
                <w:kern w:val="0"/>
                <w:lang w:eastAsia="zh-CN"/>
              </w:rPr>
              <w:lastRenderedPageBreak/>
              <w:t>限制非法登录次数和当登录连接超时自动退出等相关措施；</w:t>
            </w:r>
          </w:p>
        </w:tc>
        <w:tc>
          <w:tcPr>
            <w:tcW w:w="2880" w:type="dxa"/>
            <w:vAlign w:val="center"/>
          </w:tcPr>
          <w:p w14:paraId="183241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经核查，数据库未配置用户登录失败处理和超时退出策略。</w:t>
            </w:r>
          </w:p>
        </w:tc>
      </w:tr>
      <w:tr w:rsidR="006E1EC7" w:rsidRPr="006E1EC7" w14:paraId="39FCA9D4" w14:textId="77777777" w:rsidTr="009153C9">
        <w:trPr>
          <w:trHeight w:val="454"/>
        </w:trPr>
        <w:tc>
          <w:tcPr>
            <w:tcW w:w="2880" w:type="dxa"/>
            <w:vMerge/>
          </w:tcPr>
          <w:p w14:paraId="50BF832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E188EF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6F30B0D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运维人员登录堡垒机后采用SQL Developer软件连接数据库，防止鉴别信息在传输过程中被窃听。</w:t>
            </w:r>
          </w:p>
        </w:tc>
      </w:tr>
      <w:tr w:rsidR="006E1EC7" w:rsidRPr="006E1EC7" w14:paraId="3B5A3988" w14:textId="77777777" w:rsidTr="009153C9">
        <w:trPr>
          <w:trHeight w:val="454"/>
        </w:trPr>
        <w:tc>
          <w:tcPr>
            <w:tcW w:w="2880" w:type="dxa"/>
            <w:vMerge/>
          </w:tcPr>
          <w:p w14:paraId="2D0C0AC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2052E5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5BCF50C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数据库未采用两种或两种以上组合的鉴别技术对用户进行身份鉴别。</w:t>
            </w:r>
          </w:p>
        </w:tc>
      </w:tr>
      <w:tr w:rsidR="006E1EC7" w:rsidRPr="006E1EC7" w14:paraId="3B3F384C" w14:textId="77777777" w:rsidTr="009153C9">
        <w:trPr>
          <w:trHeight w:val="454"/>
        </w:trPr>
        <w:tc>
          <w:tcPr>
            <w:tcW w:w="2880" w:type="dxa"/>
            <w:vMerge w:val="restart"/>
            <w:vAlign w:val="center"/>
          </w:tcPr>
          <w:p w14:paraId="0F5DF77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22EA662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155D66D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经核查，1）由管理员为登录数据库的用户创建账户、分配权限；2）目前数据库具有sys、system管理账户和只读账户。</w:t>
            </w:r>
          </w:p>
        </w:tc>
      </w:tr>
      <w:tr w:rsidR="006E1EC7" w:rsidRPr="006E1EC7" w14:paraId="76292C30" w14:textId="77777777" w:rsidTr="009153C9">
        <w:trPr>
          <w:trHeight w:val="454"/>
        </w:trPr>
        <w:tc>
          <w:tcPr>
            <w:tcW w:w="2880" w:type="dxa"/>
            <w:vMerge/>
          </w:tcPr>
          <w:p w14:paraId="035F8E8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3ECBA5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2BB5BD3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经核查，数据库默认账户sys、system无法重命名，但已修改其默认口令。</w:t>
            </w:r>
          </w:p>
        </w:tc>
      </w:tr>
      <w:tr w:rsidR="006E1EC7" w:rsidRPr="006E1EC7" w14:paraId="390A31F5" w14:textId="77777777" w:rsidTr="009153C9">
        <w:trPr>
          <w:trHeight w:val="454"/>
        </w:trPr>
        <w:tc>
          <w:tcPr>
            <w:tcW w:w="2880" w:type="dxa"/>
            <w:vMerge/>
          </w:tcPr>
          <w:p w14:paraId="249130A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103B9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36E2E22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经核查，1）目前数据库仅具有sys、system等管理账户，不存在多余、过期；2）存在多个堡垒机账户登录数据库时共用一个账户的情况。</w:t>
            </w:r>
          </w:p>
        </w:tc>
      </w:tr>
      <w:tr w:rsidR="006E1EC7" w:rsidRPr="006E1EC7" w14:paraId="7FB7FBAC" w14:textId="77777777" w:rsidTr="009153C9">
        <w:trPr>
          <w:trHeight w:val="454"/>
        </w:trPr>
        <w:tc>
          <w:tcPr>
            <w:tcW w:w="2880" w:type="dxa"/>
            <w:vMerge/>
          </w:tcPr>
          <w:p w14:paraId="572B444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1E7C5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2386A6C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经核查，数据库未授予管理用户所需的最小权限，未实现管理用户的权限分离。</w:t>
            </w:r>
          </w:p>
        </w:tc>
      </w:tr>
      <w:tr w:rsidR="006E1EC7" w:rsidRPr="006E1EC7" w14:paraId="47200521" w14:textId="77777777" w:rsidTr="009153C9">
        <w:trPr>
          <w:trHeight w:val="454"/>
        </w:trPr>
        <w:tc>
          <w:tcPr>
            <w:tcW w:w="2880" w:type="dxa"/>
            <w:vMerge/>
          </w:tcPr>
          <w:p w14:paraId="503EF33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A05570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59E87D6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经核查，被测数据库系统由管理员账户SYS 配置访问控制策略，已基于角色配置严格的访问控制策略，严格限制用户对系统资源的访问。</w:t>
            </w:r>
          </w:p>
        </w:tc>
      </w:tr>
      <w:tr w:rsidR="006E1EC7" w:rsidRPr="006E1EC7" w14:paraId="2E0FDAB1" w14:textId="77777777" w:rsidTr="009153C9">
        <w:trPr>
          <w:trHeight w:val="454"/>
        </w:trPr>
        <w:tc>
          <w:tcPr>
            <w:tcW w:w="2880" w:type="dxa"/>
            <w:vMerge/>
          </w:tcPr>
          <w:p w14:paraId="3271909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9C5B7C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4127C7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经核查，该数据库系统已基于角色配置严格的访问控制规则，访问控制粒度主体为用户级、客体为数据库表级。</w:t>
            </w:r>
          </w:p>
        </w:tc>
      </w:tr>
      <w:tr w:rsidR="006E1EC7" w:rsidRPr="006E1EC7" w14:paraId="1FAC5C55" w14:textId="77777777" w:rsidTr="009153C9">
        <w:trPr>
          <w:trHeight w:val="454"/>
        </w:trPr>
        <w:tc>
          <w:tcPr>
            <w:tcW w:w="2880" w:type="dxa"/>
            <w:vMerge/>
          </w:tcPr>
          <w:p w14:paraId="314582A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2B13B8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74453F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未对重要主体和客体进行安全标记。</w:t>
            </w:r>
          </w:p>
        </w:tc>
      </w:tr>
      <w:tr w:rsidR="006E1EC7" w:rsidRPr="006E1EC7" w14:paraId="045DC38F" w14:textId="77777777" w:rsidTr="009153C9">
        <w:trPr>
          <w:trHeight w:val="454"/>
        </w:trPr>
        <w:tc>
          <w:tcPr>
            <w:tcW w:w="2880" w:type="dxa"/>
            <w:vMerge w:val="restart"/>
            <w:vAlign w:val="center"/>
          </w:tcPr>
          <w:p w14:paraId="325EF4C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7FE1769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w:t>
            </w:r>
            <w:r w:rsidRPr="006E1EC7">
              <w:rPr>
                <w:rFonts w:ascii="宋体" w:hAnsi="宋体" w:cs="Times New Roman"/>
                <w:kern w:val="0"/>
                <w:lang w:eastAsia="zh-CN"/>
              </w:rPr>
              <w:lastRenderedPageBreak/>
              <w:t>进行审计；</w:t>
            </w:r>
          </w:p>
        </w:tc>
        <w:tc>
          <w:tcPr>
            <w:tcW w:w="2880" w:type="dxa"/>
            <w:vAlign w:val="center"/>
          </w:tcPr>
          <w:p w14:paraId="078E97A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经核查，通过数据库审计系统对数据库所有用户的操作行为、SQL语句等进行审计记</w:t>
            </w:r>
            <w:r w:rsidRPr="006E1EC7">
              <w:rPr>
                <w:rFonts w:ascii="宋体" w:hAnsi="宋体" w:cs="Times New Roman"/>
                <w:kern w:val="0"/>
                <w:lang w:eastAsia="zh-CN"/>
              </w:rPr>
              <w:lastRenderedPageBreak/>
              <w:t>录。</w:t>
            </w:r>
          </w:p>
        </w:tc>
      </w:tr>
      <w:tr w:rsidR="006E1EC7" w:rsidRPr="006E1EC7" w14:paraId="1ECF622C" w14:textId="77777777" w:rsidTr="009153C9">
        <w:trPr>
          <w:trHeight w:val="454"/>
        </w:trPr>
        <w:tc>
          <w:tcPr>
            <w:tcW w:w="2880" w:type="dxa"/>
            <w:vMerge/>
          </w:tcPr>
          <w:p w14:paraId="1C23F42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A5A66A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69207FB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经核查，审计记录包含：SQL语句、数据库名、线程、事务号、用户名、客户端IP、操作类型、状态、执行耗时、执行时间等。</w:t>
            </w:r>
          </w:p>
        </w:tc>
      </w:tr>
      <w:tr w:rsidR="006E1EC7" w:rsidRPr="006E1EC7" w14:paraId="378FB0BB" w14:textId="77777777" w:rsidTr="009153C9">
        <w:trPr>
          <w:trHeight w:val="454"/>
        </w:trPr>
        <w:tc>
          <w:tcPr>
            <w:tcW w:w="2880" w:type="dxa"/>
            <w:vMerge/>
          </w:tcPr>
          <w:p w14:paraId="14F606A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D6A18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2A3112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经核查，审计记录本地保存，非授权用户无权限修改、删除，避免受到未预期的删除、修改或覆盖，且审计记录每天进行备份备份，保存时间满足180天以上。</w:t>
            </w:r>
          </w:p>
        </w:tc>
      </w:tr>
      <w:tr w:rsidR="006E1EC7" w:rsidRPr="006E1EC7" w14:paraId="790BA704" w14:textId="77777777" w:rsidTr="009153C9">
        <w:trPr>
          <w:trHeight w:val="454"/>
        </w:trPr>
        <w:tc>
          <w:tcPr>
            <w:tcW w:w="2880" w:type="dxa"/>
            <w:vMerge/>
          </w:tcPr>
          <w:p w14:paraId="1E7BCE8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EADD2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3D7CD5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经核查，非授权用户无法中断系统审计进程。</w:t>
            </w:r>
          </w:p>
        </w:tc>
      </w:tr>
      <w:tr w:rsidR="006E1EC7" w:rsidRPr="006E1EC7" w14:paraId="08B8AABE" w14:textId="77777777" w:rsidTr="009153C9">
        <w:trPr>
          <w:trHeight w:val="454"/>
        </w:trPr>
        <w:tc>
          <w:tcPr>
            <w:tcW w:w="2880" w:type="dxa"/>
            <w:vMerge w:val="restart"/>
            <w:vAlign w:val="center"/>
          </w:tcPr>
          <w:p w14:paraId="4F134C1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325A460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4C3E2FB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01EE06E3" w14:textId="77777777" w:rsidTr="009153C9">
        <w:trPr>
          <w:trHeight w:val="454"/>
        </w:trPr>
        <w:tc>
          <w:tcPr>
            <w:tcW w:w="2880" w:type="dxa"/>
            <w:vMerge/>
          </w:tcPr>
          <w:p w14:paraId="2F7ADDC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79B73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419811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0F6A145B" w14:textId="77777777" w:rsidTr="009153C9">
        <w:trPr>
          <w:trHeight w:val="454"/>
        </w:trPr>
        <w:tc>
          <w:tcPr>
            <w:tcW w:w="2880" w:type="dxa"/>
            <w:vMerge/>
          </w:tcPr>
          <w:p w14:paraId="238AE9E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33C795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6209074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经核查，1）通过配置安全策略限制仅允许通过堡垒机登录服务器后本地管理数据库；2）经核查防火墙中访问控制策略，具备堡垒机地址-服务器管理网段（10.33.0.0）的访问控制策略。</w:t>
            </w:r>
          </w:p>
        </w:tc>
      </w:tr>
      <w:tr w:rsidR="006E1EC7" w:rsidRPr="006E1EC7" w14:paraId="0FB1321F" w14:textId="77777777" w:rsidTr="009153C9">
        <w:trPr>
          <w:trHeight w:val="454"/>
        </w:trPr>
        <w:tc>
          <w:tcPr>
            <w:tcW w:w="2880" w:type="dxa"/>
            <w:vMerge/>
          </w:tcPr>
          <w:p w14:paraId="739B927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24DD96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6F9A5B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7CAC543D" w14:textId="77777777" w:rsidTr="009153C9">
        <w:trPr>
          <w:trHeight w:val="454"/>
        </w:trPr>
        <w:tc>
          <w:tcPr>
            <w:tcW w:w="2880" w:type="dxa"/>
            <w:vMerge/>
          </w:tcPr>
          <w:p w14:paraId="1BDC8FA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77EC8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55CEE17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经漏洞扫描，数据库不存在高危漏洞。</w:t>
            </w:r>
          </w:p>
        </w:tc>
      </w:tr>
      <w:tr w:rsidR="006E1EC7" w:rsidRPr="006E1EC7" w14:paraId="480B1FEC" w14:textId="77777777" w:rsidTr="009153C9">
        <w:trPr>
          <w:trHeight w:val="454"/>
        </w:trPr>
        <w:tc>
          <w:tcPr>
            <w:tcW w:w="2880" w:type="dxa"/>
            <w:vMerge/>
          </w:tcPr>
          <w:p w14:paraId="7A28A95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4F527C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4C03C78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16ECBAF2" w14:textId="77777777" w:rsidTr="009153C9">
        <w:trPr>
          <w:trHeight w:val="454"/>
        </w:trPr>
        <w:tc>
          <w:tcPr>
            <w:tcW w:w="2880" w:type="dxa"/>
            <w:vAlign w:val="center"/>
          </w:tcPr>
          <w:p w14:paraId="6DD4874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0D57D51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w:t>
            </w:r>
            <w:r w:rsidRPr="006E1EC7">
              <w:rPr>
                <w:rFonts w:ascii="宋体" w:hAnsi="宋体" w:cs="Times New Roman"/>
                <w:kern w:val="0"/>
                <w:lang w:eastAsia="zh-CN"/>
              </w:rPr>
              <w:lastRenderedPageBreak/>
              <w:t>进行可信验证，并在应用程序的关键执行环节进行动态可信验证，在检测到其可信性受到破坏后进行报警，并将验证结果形成审计记录送至安全管理中心。</w:t>
            </w:r>
          </w:p>
        </w:tc>
        <w:tc>
          <w:tcPr>
            <w:tcW w:w="2880" w:type="dxa"/>
            <w:vAlign w:val="center"/>
          </w:tcPr>
          <w:p w14:paraId="7D96A2B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未采用技术措施对计算设备的系统引导程序、系统程序、重要配置参数和应用程序等</w:t>
            </w:r>
            <w:r w:rsidRPr="006E1EC7">
              <w:rPr>
                <w:rFonts w:ascii="宋体" w:hAnsi="宋体" w:cs="Times New Roman"/>
                <w:kern w:val="0"/>
                <w:lang w:eastAsia="zh-CN"/>
              </w:rPr>
              <w:lastRenderedPageBreak/>
              <w:t>进行可信验证。</w:t>
            </w:r>
          </w:p>
        </w:tc>
      </w:tr>
      <w:tr w:rsidR="006E1EC7" w:rsidRPr="006E1EC7" w14:paraId="21B30DCD" w14:textId="77777777" w:rsidTr="009153C9">
        <w:trPr>
          <w:trHeight w:val="454"/>
        </w:trPr>
        <w:tc>
          <w:tcPr>
            <w:tcW w:w="2880" w:type="dxa"/>
            <w:vMerge w:val="restart"/>
            <w:vAlign w:val="center"/>
          </w:tcPr>
          <w:p w14:paraId="12CC8A9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数据完整性</w:t>
            </w:r>
          </w:p>
        </w:tc>
        <w:tc>
          <w:tcPr>
            <w:tcW w:w="2880" w:type="dxa"/>
            <w:vAlign w:val="center"/>
          </w:tcPr>
          <w:p w14:paraId="4BED90E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73DDDEA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运维人员登录堡垒机后采用SQL Developer软件连接数据库，保证鉴别信息、管理数据在传输过程中的完整性。</w:t>
            </w:r>
          </w:p>
        </w:tc>
      </w:tr>
      <w:tr w:rsidR="006E1EC7" w:rsidRPr="006E1EC7" w14:paraId="6A1DDD1E" w14:textId="77777777" w:rsidTr="009153C9">
        <w:trPr>
          <w:trHeight w:val="454"/>
        </w:trPr>
        <w:tc>
          <w:tcPr>
            <w:tcW w:w="2880" w:type="dxa"/>
            <w:vMerge/>
          </w:tcPr>
          <w:p w14:paraId="6D252B3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5F8C5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73ADB5A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采用SHA1+salt技术对用户鉴别信息进行加密存储，保证鉴别信息在存储过程中的完整性；但未采用校验技术保证重要业务数据、用户个人信息在存储过程中的完整性。</w:t>
            </w:r>
          </w:p>
        </w:tc>
      </w:tr>
      <w:tr w:rsidR="006E1EC7" w:rsidRPr="006E1EC7" w14:paraId="616D1619" w14:textId="77777777" w:rsidTr="009153C9">
        <w:trPr>
          <w:trHeight w:val="454"/>
        </w:trPr>
        <w:tc>
          <w:tcPr>
            <w:tcW w:w="2880" w:type="dxa"/>
            <w:vMerge w:val="restart"/>
            <w:vAlign w:val="center"/>
          </w:tcPr>
          <w:p w14:paraId="16B8BD0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4837F24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2555A37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运维人员登录堡垒机后采用SQL Developer软件连接数据库，保证鉴别信息、管理数据在传输过程中的保密性。</w:t>
            </w:r>
          </w:p>
        </w:tc>
      </w:tr>
      <w:tr w:rsidR="006E1EC7" w:rsidRPr="006E1EC7" w14:paraId="0EC8A4EC" w14:textId="77777777" w:rsidTr="009153C9">
        <w:trPr>
          <w:trHeight w:val="454"/>
        </w:trPr>
        <w:tc>
          <w:tcPr>
            <w:tcW w:w="2880" w:type="dxa"/>
            <w:vMerge/>
          </w:tcPr>
          <w:p w14:paraId="30F59F5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9ED9EE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0BF69BE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HA1+salt技术对用户鉴别信息进行加密存储，保证鉴别信息在存储过程中的保密性；采用aes-128-cbc对称加密算法保证个人信息在存储过程中的保密性；但未采用密码技术保证重要业务数据在存储过程中的保密性。</w:t>
            </w:r>
          </w:p>
        </w:tc>
      </w:tr>
      <w:tr w:rsidR="006E1EC7" w:rsidRPr="006E1EC7" w14:paraId="40840A27" w14:textId="77777777" w:rsidTr="009153C9">
        <w:trPr>
          <w:trHeight w:val="454"/>
        </w:trPr>
        <w:tc>
          <w:tcPr>
            <w:tcW w:w="2880" w:type="dxa"/>
            <w:vMerge w:val="restart"/>
            <w:vAlign w:val="center"/>
          </w:tcPr>
          <w:p w14:paraId="426BB2B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38B3430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501E969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经核查，数据库配置了本地备份策略，每天全量备份，保留近20个全量备份库文件，运维人员每季度对备份文件进行恢复测试。</w:t>
            </w:r>
          </w:p>
        </w:tc>
      </w:tr>
      <w:tr w:rsidR="006E1EC7" w:rsidRPr="006E1EC7" w14:paraId="0CC5FAFF" w14:textId="77777777" w:rsidTr="009153C9">
        <w:trPr>
          <w:trHeight w:val="454"/>
        </w:trPr>
        <w:tc>
          <w:tcPr>
            <w:tcW w:w="2880" w:type="dxa"/>
            <w:vMerge/>
          </w:tcPr>
          <w:p w14:paraId="2486583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0F29B2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0637265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无异地备份措施。</w:t>
            </w:r>
          </w:p>
        </w:tc>
      </w:tr>
      <w:tr w:rsidR="006E1EC7" w:rsidRPr="006E1EC7" w14:paraId="0B4F8344" w14:textId="77777777" w:rsidTr="009153C9">
        <w:trPr>
          <w:trHeight w:val="454"/>
        </w:trPr>
        <w:tc>
          <w:tcPr>
            <w:tcW w:w="2880" w:type="dxa"/>
            <w:vMerge/>
          </w:tcPr>
          <w:p w14:paraId="223ACEF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523D59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0AC6E51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经核查，数据库采用主备方式部署，保证了系统的高可用性。</w:t>
            </w:r>
          </w:p>
        </w:tc>
      </w:tr>
      <w:tr w:rsidR="006E1EC7" w:rsidRPr="006E1EC7" w14:paraId="5FBCC768" w14:textId="77777777" w:rsidTr="009153C9">
        <w:trPr>
          <w:trHeight w:val="454"/>
        </w:trPr>
        <w:tc>
          <w:tcPr>
            <w:tcW w:w="2880" w:type="dxa"/>
            <w:vMerge w:val="restart"/>
            <w:vAlign w:val="center"/>
          </w:tcPr>
          <w:p w14:paraId="046B8E5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剩余信息保护</w:t>
            </w:r>
          </w:p>
        </w:tc>
        <w:tc>
          <w:tcPr>
            <w:tcW w:w="2880" w:type="dxa"/>
            <w:vAlign w:val="center"/>
          </w:tcPr>
          <w:p w14:paraId="2D41444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3BE51E0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经核查，数据库用户退出后自动清理鉴别信息所在的存储空间。</w:t>
            </w:r>
          </w:p>
        </w:tc>
      </w:tr>
      <w:tr w:rsidR="006E1EC7" w:rsidRPr="006E1EC7" w14:paraId="6671667E" w14:textId="77777777" w:rsidTr="009153C9">
        <w:trPr>
          <w:trHeight w:val="454"/>
        </w:trPr>
        <w:tc>
          <w:tcPr>
            <w:tcW w:w="2880" w:type="dxa"/>
            <w:vMerge/>
          </w:tcPr>
          <w:p w14:paraId="683ABFB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0D9AEA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2A0D974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经核查，数据库用户退出后自动清理敏感数据存储空间。</w:t>
            </w:r>
          </w:p>
        </w:tc>
      </w:tr>
      <w:tr w:rsidR="006E1EC7" w:rsidRPr="006E1EC7" w14:paraId="3D027C4C" w14:textId="77777777" w:rsidTr="009153C9">
        <w:trPr>
          <w:trHeight w:val="454"/>
        </w:trPr>
        <w:tc>
          <w:tcPr>
            <w:tcW w:w="2880" w:type="dxa"/>
            <w:vMerge w:val="restart"/>
            <w:vAlign w:val="center"/>
          </w:tcPr>
          <w:p w14:paraId="2775D89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个人信息保护</w:t>
            </w:r>
          </w:p>
        </w:tc>
        <w:tc>
          <w:tcPr>
            <w:tcW w:w="2880" w:type="dxa"/>
            <w:vAlign w:val="center"/>
          </w:tcPr>
          <w:p w14:paraId="6F0343D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a）应仅采集和保存业务必需的用户个人信息；</w:t>
            </w:r>
          </w:p>
        </w:tc>
        <w:tc>
          <w:tcPr>
            <w:tcW w:w="2880" w:type="dxa"/>
            <w:vAlign w:val="center"/>
          </w:tcPr>
          <w:p w14:paraId="6B4E7C4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1）数据库存储了用户姓名、手机号、身份证号、地址等个人信息；2）公司制定了YL-1-ISMS-02《信息安全和隐私管理策略手册》，在文件中明确了用户收集规则、收集方式、收集内容等。</w:t>
            </w:r>
          </w:p>
        </w:tc>
      </w:tr>
      <w:tr w:rsidR="006E1EC7" w:rsidRPr="006E1EC7" w14:paraId="117D6A7B" w14:textId="77777777" w:rsidTr="009153C9">
        <w:trPr>
          <w:trHeight w:val="454"/>
        </w:trPr>
        <w:tc>
          <w:tcPr>
            <w:tcW w:w="2880" w:type="dxa"/>
            <w:vMerge/>
          </w:tcPr>
          <w:p w14:paraId="2367349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95A766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b）应禁止未授权访问和非法使用用户个人信息。</w:t>
            </w:r>
          </w:p>
        </w:tc>
        <w:tc>
          <w:tcPr>
            <w:tcW w:w="2880" w:type="dxa"/>
            <w:vAlign w:val="center"/>
          </w:tcPr>
          <w:p w14:paraId="2E7D219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针对用户手机号的中间4位号码进行了脱敏处理；2）通过权限控制，仅有获得授权的管理员可以查看用户个人信息，同时通过审计日志对用户的操作行为进行记录；3）用户个人信息在入库时采用aes-128-cbc对称加密算法进行加密存储；4）公司制定了YL-1-ISMS-02《信息安全和隐私管理策略手册》，在文件中明确禁止非授权访问、非法使用个人信息。</w:t>
            </w:r>
          </w:p>
        </w:tc>
      </w:tr>
    </w:tbl>
    <w:p w14:paraId="136AAA02"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7E08C07A" w14:textId="0C529194"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4.1.4.</w:t>
      </w:r>
      <w:r w:rsidR="006E1EC7" w:rsidRPr="006E1EC7">
        <w:rPr>
          <w:rFonts w:ascii="宋体" w:hAnsi="宋体" w:cs="Times New Roman"/>
          <w:bCs/>
          <w:iCs/>
          <w:color w:val="000000"/>
          <w:kern w:val="0"/>
          <w:sz w:val="28"/>
          <w:szCs w:val="22"/>
          <w:lang w:eastAsia="en-US"/>
        </w:rPr>
        <w:t>5. Oracle数据库2</w:t>
      </w:r>
    </w:p>
    <w:tbl>
      <w:tblPr>
        <w:tblStyle w:val="5b"/>
        <w:tblW w:w="0" w:type="auto"/>
        <w:tblLook w:val="04A0" w:firstRow="1" w:lastRow="0" w:firstColumn="1" w:lastColumn="0" w:noHBand="0" w:noVBand="1"/>
      </w:tblPr>
      <w:tblGrid>
        <w:gridCol w:w="2740"/>
        <w:gridCol w:w="2751"/>
        <w:gridCol w:w="2805"/>
      </w:tblGrid>
      <w:tr w:rsidR="006E1EC7" w:rsidRPr="006E1EC7" w14:paraId="21F0D78F" w14:textId="77777777" w:rsidTr="009153C9">
        <w:trPr>
          <w:trHeight w:val="454"/>
        </w:trPr>
        <w:tc>
          <w:tcPr>
            <w:tcW w:w="2880" w:type="dxa"/>
            <w:shd w:val="clear" w:color="auto" w:fill="7D7D7D"/>
            <w:vAlign w:val="center"/>
          </w:tcPr>
          <w:p w14:paraId="30CCF98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428DE84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591551D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3038E1EF" w14:textId="77777777" w:rsidTr="009153C9">
        <w:trPr>
          <w:trHeight w:val="454"/>
        </w:trPr>
        <w:tc>
          <w:tcPr>
            <w:tcW w:w="2880" w:type="dxa"/>
            <w:vMerge w:val="restart"/>
            <w:vAlign w:val="center"/>
          </w:tcPr>
          <w:p w14:paraId="2F8A3C8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653FD32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5C93E1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数据库采用用户名/口令对用户进行身份标识、鉴别；2）数据库无法创建重名用户，用户名具有唯一性，且不存在空口令账户；3）DBA创建账户时使用密码生成器生成16位口令（数字、大写字母、小写字母和特殊字符组合）；4）执行select * from dab_profiles命令，未配置口令长度、复杂度、定期更换策略。</w:t>
            </w:r>
          </w:p>
        </w:tc>
      </w:tr>
      <w:tr w:rsidR="006E1EC7" w:rsidRPr="006E1EC7" w14:paraId="5F7C726B" w14:textId="77777777" w:rsidTr="009153C9">
        <w:trPr>
          <w:trHeight w:val="454"/>
        </w:trPr>
        <w:tc>
          <w:tcPr>
            <w:tcW w:w="2880" w:type="dxa"/>
            <w:vMerge/>
          </w:tcPr>
          <w:p w14:paraId="1140560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C3234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5D213F0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经核查，数据库未配置用户登录失败处理和超时退出策略。</w:t>
            </w:r>
          </w:p>
        </w:tc>
      </w:tr>
      <w:tr w:rsidR="006E1EC7" w:rsidRPr="006E1EC7" w14:paraId="59141629" w14:textId="77777777" w:rsidTr="009153C9">
        <w:trPr>
          <w:trHeight w:val="454"/>
        </w:trPr>
        <w:tc>
          <w:tcPr>
            <w:tcW w:w="2880" w:type="dxa"/>
            <w:vMerge/>
          </w:tcPr>
          <w:p w14:paraId="443E628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8562E2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0D3583F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运维人员登录堡垒机后采用SQL Developer软件连接数据库，防止鉴别信息在传输过程中被窃听。</w:t>
            </w:r>
          </w:p>
        </w:tc>
      </w:tr>
      <w:tr w:rsidR="006E1EC7" w:rsidRPr="006E1EC7" w14:paraId="008D12E9" w14:textId="77777777" w:rsidTr="009153C9">
        <w:trPr>
          <w:trHeight w:val="454"/>
        </w:trPr>
        <w:tc>
          <w:tcPr>
            <w:tcW w:w="2880" w:type="dxa"/>
            <w:vMerge/>
          </w:tcPr>
          <w:p w14:paraId="72A2F9A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150AF4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3F60D30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数据库未采用两种或两种以上组合的鉴别技术对用户进行身份鉴别。</w:t>
            </w:r>
          </w:p>
        </w:tc>
      </w:tr>
      <w:tr w:rsidR="006E1EC7" w:rsidRPr="006E1EC7" w14:paraId="52892178" w14:textId="77777777" w:rsidTr="009153C9">
        <w:trPr>
          <w:trHeight w:val="454"/>
        </w:trPr>
        <w:tc>
          <w:tcPr>
            <w:tcW w:w="2880" w:type="dxa"/>
            <w:vMerge w:val="restart"/>
            <w:vAlign w:val="center"/>
          </w:tcPr>
          <w:p w14:paraId="3F1B13D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0CD401F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3C5CE34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经核查，1）由管理员为登录数据库的用户创建账户、分配权限；2）目前数据库具有sys、system管理账户和只读账户。</w:t>
            </w:r>
          </w:p>
        </w:tc>
      </w:tr>
      <w:tr w:rsidR="006E1EC7" w:rsidRPr="006E1EC7" w14:paraId="3E91F779" w14:textId="77777777" w:rsidTr="009153C9">
        <w:trPr>
          <w:trHeight w:val="454"/>
        </w:trPr>
        <w:tc>
          <w:tcPr>
            <w:tcW w:w="2880" w:type="dxa"/>
            <w:vMerge/>
          </w:tcPr>
          <w:p w14:paraId="71D5D54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363F91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1D5770E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经核查，数据库默认账户sys、system无法重命名，但已修改其默认口令。</w:t>
            </w:r>
          </w:p>
        </w:tc>
      </w:tr>
      <w:tr w:rsidR="006E1EC7" w:rsidRPr="006E1EC7" w14:paraId="4F3E680D" w14:textId="77777777" w:rsidTr="009153C9">
        <w:trPr>
          <w:trHeight w:val="454"/>
        </w:trPr>
        <w:tc>
          <w:tcPr>
            <w:tcW w:w="2880" w:type="dxa"/>
            <w:vMerge/>
          </w:tcPr>
          <w:p w14:paraId="00CFBC5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C79383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116E4AF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经核查，1）目前数据库仅具有sys、system等管理账户，不存在多余、过期；2）存在多个堡垒机账户登录数据库时共用一个账户的情况。</w:t>
            </w:r>
          </w:p>
        </w:tc>
      </w:tr>
      <w:tr w:rsidR="006E1EC7" w:rsidRPr="006E1EC7" w14:paraId="3F0BD3E8" w14:textId="77777777" w:rsidTr="009153C9">
        <w:trPr>
          <w:trHeight w:val="454"/>
        </w:trPr>
        <w:tc>
          <w:tcPr>
            <w:tcW w:w="2880" w:type="dxa"/>
            <w:vMerge/>
          </w:tcPr>
          <w:p w14:paraId="282AACC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832A03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19391CA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经核查，数据库未授予管理用户所需的最小权限，未实现管理用户的权限分离。</w:t>
            </w:r>
          </w:p>
        </w:tc>
      </w:tr>
      <w:tr w:rsidR="006E1EC7" w:rsidRPr="006E1EC7" w14:paraId="560DFB61" w14:textId="77777777" w:rsidTr="009153C9">
        <w:trPr>
          <w:trHeight w:val="454"/>
        </w:trPr>
        <w:tc>
          <w:tcPr>
            <w:tcW w:w="2880" w:type="dxa"/>
            <w:vMerge/>
          </w:tcPr>
          <w:p w14:paraId="43CD447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4C7A91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6AAEFC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经核查，被测数据库系统由管理员账户SYS 配置访问控制策略，已基于角色配置严格的访问控制策略，严格限制用户对系统资源的访问。</w:t>
            </w:r>
          </w:p>
        </w:tc>
      </w:tr>
      <w:tr w:rsidR="006E1EC7" w:rsidRPr="006E1EC7" w14:paraId="25113583" w14:textId="77777777" w:rsidTr="009153C9">
        <w:trPr>
          <w:trHeight w:val="454"/>
        </w:trPr>
        <w:tc>
          <w:tcPr>
            <w:tcW w:w="2880" w:type="dxa"/>
            <w:vMerge/>
          </w:tcPr>
          <w:p w14:paraId="7171A3A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FA15C8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5C6836F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经核查，该数据库系统已基于角色配置严格的访问控制规则，访问控制粒度主体为用户级、客体为数据库表级。</w:t>
            </w:r>
          </w:p>
        </w:tc>
      </w:tr>
      <w:tr w:rsidR="006E1EC7" w:rsidRPr="006E1EC7" w14:paraId="221F54E2" w14:textId="77777777" w:rsidTr="009153C9">
        <w:trPr>
          <w:trHeight w:val="454"/>
        </w:trPr>
        <w:tc>
          <w:tcPr>
            <w:tcW w:w="2880" w:type="dxa"/>
            <w:vMerge/>
          </w:tcPr>
          <w:p w14:paraId="203EBAA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18A9C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5DABC7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未对重要主体和客体进行安全标记。</w:t>
            </w:r>
          </w:p>
        </w:tc>
      </w:tr>
      <w:tr w:rsidR="006E1EC7" w:rsidRPr="006E1EC7" w14:paraId="26C35E47" w14:textId="77777777" w:rsidTr="009153C9">
        <w:trPr>
          <w:trHeight w:val="454"/>
        </w:trPr>
        <w:tc>
          <w:tcPr>
            <w:tcW w:w="2880" w:type="dxa"/>
            <w:vMerge w:val="restart"/>
            <w:vAlign w:val="center"/>
          </w:tcPr>
          <w:p w14:paraId="270835A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安全审计</w:t>
            </w:r>
          </w:p>
        </w:tc>
        <w:tc>
          <w:tcPr>
            <w:tcW w:w="2880" w:type="dxa"/>
            <w:vAlign w:val="center"/>
          </w:tcPr>
          <w:p w14:paraId="00FEE9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4E40CB4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经核查，通过数据库审计系统对数据库所有用户的操作行为、SQL语句等进行审计记录。</w:t>
            </w:r>
          </w:p>
        </w:tc>
      </w:tr>
      <w:tr w:rsidR="006E1EC7" w:rsidRPr="006E1EC7" w14:paraId="0113A8AA" w14:textId="77777777" w:rsidTr="009153C9">
        <w:trPr>
          <w:trHeight w:val="454"/>
        </w:trPr>
        <w:tc>
          <w:tcPr>
            <w:tcW w:w="2880" w:type="dxa"/>
            <w:vMerge/>
          </w:tcPr>
          <w:p w14:paraId="300495E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AF8473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61CFEF1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经核查，审计记录包含：SQL语句、数据库名、线程、事务号、用户名、客户端IP、操作类型、状态、执行耗时、执行时间等。</w:t>
            </w:r>
          </w:p>
        </w:tc>
      </w:tr>
      <w:tr w:rsidR="006E1EC7" w:rsidRPr="006E1EC7" w14:paraId="5553C6FB" w14:textId="77777777" w:rsidTr="009153C9">
        <w:trPr>
          <w:trHeight w:val="454"/>
        </w:trPr>
        <w:tc>
          <w:tcPr>
            <w:tcW w:w="2880" w:type="dxa"/>
            <w:vMerge/>
          </w:tcPr>
          <w:p w14:paraId="6A3A1F6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2D4961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408F524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经核查，审计记录本地保存，非授权用户无权限修改、删除，避免受到未预期的删除、修改或覆盖，且审计记录每天进行备份备份，保存时间满足180天以上。</w:t>
            </w:r>
          </w:p>
        </w:tc>
      </w:tr>
      <w:tr w:rsidR="006E1EC7" w:rsidRPr="006E1EC7" w14:paraId="33707B64" w14:textId="77777777" w:rsidTr="009153C9">
        <w:trPr>
          <w:trHeight w:val="454"/>
        </w:trPr>
        <w:tc>
          <w:tcPr>
            <w:tcW w:w="2880" w:type="dxa"/>
            <w:vMerge/>
          </w:tcPr>
          <w:p w14:paraId="0A05619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B7D2E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5C79459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经核查，非授权用户无法中断系统审计进程。</w:t>
            </w:r>
          </w:p>
        </w:tc>
      </w:tr>
      <w:tr w:rsidR="006E1EC7" w:rsidRPr="006E1EC7" w14:paraId="52BD3E6F" w14:textId="77777777" w:rsidTr="009153C9">
        <w:trPr>
          <w:trHeight w:val="454"/>
        </w:trPr>
        <w:tc>
          <w:tcPr>
            <w:tcW w:w="2880" w:type="dxa"/>
            <w:vMerge w:val="restart"/>
            <w:vAlign w:val="center"/>
          </w:tcPr>
          <w:p w14:paraId="7D3A7F9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483EDD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2ED23EB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74CD629F" w14:textId="77777777" w:rsidTr="009153C9">
        <w:trPr>
          <w:trHeight w:val="454"/>
        </w:trPr>
        <w:tc>
          <w:tcPr>
            <w:tcW w:w="2880" w:type="dxa"/>
            <w:vMerge/>
          </w:tcPr>
          <w:p w14:paraId="4111127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6FF7A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52146E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189FFBFB" w14:textId="77777777" w:rsidTr="009153C9">
        <w:trPr>
          <w:trHeight w:val="454"/>
        </w:trPr>
        <w:tc>
          <w:tcPr>
            <w:tcW w:w="2880" w:type="dxa"/>
            <w:vMerge/>
          </w:tcPr>
          <w:p w14:paraId="064D5F6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152C79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3FBEDFE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经核查，1）通过配置安全策略限制仅允许通过堡垒机登录服务器后本地管理数据库；2）经核查防火墙中访问控制策略，具备堡垒机地址-服务器管理网段（10.33.0.0）的访问控制策略。</w:t>
            </w:r>
          </w:p>
        </w:tc>
      </w:tr>
      <w:tr w:rsidR="006E1EC7" w:rsidRPr="006E1EC7" w14:paraId="66ED20BD" w14:textId="77777777" w:rsidTr="009153C9">
        <w:trPr>
          <w:trHeight w:val="454"/>
        </w:trPr>
        <w:tc>
          <w:tcPr>
            <w:tcW w:w="2880" w:type="dxa"/>
            <w:vMerge/>
          </w:tcPr>
          <w:p w14:paraId="4C9290F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DD04A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2ABB1A4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77FED681" w14:textId="77777777" w:rsidTr="009153C9">
        <w:trPr>
          <w:trHeight w:val="454"/>
        </w:trPr>
        <w:tc>
          <w:tcPr>
            <w:tcW w:w="2880" w:type="dxa"/>
            <w:vMerge/>
          </w:tcPr>
          <w:p w14:paraId="320DDCE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8E09FD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3C61336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经漏洞扫描，数据库不存在高危漏洞。</w:t>
            </w:r>
          </w:p>
        </w:tc>
      </w:tr>
      <w:tr w:rsidR="006E1EC7" w:rsidRPr="006E1EC7" w14:paraId="0A2335DA" w14:textId="77777777" w:rsidTr="009153C9">
        <w:trPr>
          <w:trHeight w:val="454"/>
        </w:trPr>
        <w:tc>
          <w:tcPr>
            <w:tcW w:w="2880" w:type="dxa"/>
            <w:vMerge/>
          </w:tcPr>
          <w:p w14:paraId="0678010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4CB84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4E9A225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7D93B2A3" w14:textId="77777777" w:rsidTr="009153C9">
        <w:trPr>
          <w:trHeight w:val="454"/>
        </w:trPr>
        <w:tc>
          <w:tcPr>
            <w:tcW w:w="2880" w:type="dxa"/>
            <w:vAlign w:val="center"/>
          </w:tcPr>
          <w:p w14:paraId="03D5970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可信验证</w:t>
            </w:r>
          </w:p>
        </w:tc>
        <w:tc>
          <w:tcPr>
            <w:tcW w:w="2880" w:type="dxa"/>
            <w:vAlign w:val="center"/>
          </w:tcPr>
          <w:p w14:paraId="3410CA0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0323558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未采用技术措施对计算设备的系统引导程序、系统程序、重要配置参数和应用程序等进行可信验证。</w:t>
            </w:r>
          </w:p>
        </w:tc>
      </w:tr>
      <w:tr w:rsidR="006E1EC7" w:rsidRPr="006E1EC7" w14:paraId="6D6912D4" w14:textId="77777777" w:rsidTr="009153C9">
        <w:trPr>
          <w:trHeight w:val="454"/>
        </w:trPr>
        <w:tc>
          <w:tcPr>
            <w:tcW w:w="2880" w:type="dxa"/>
            <w:vMerge w:val="restart"/>
            <w:vAlign w:val="center"/>
          </w:tcPr>
          <w:p w14:paraId="26391EB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785B201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5AEA667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运维人员登录堡垒机后采用SQL Developer软件连接数据库，保证鉴别信息、管理数据在传输过程中的完整性。</w:t>
            </w:r>
          </w:p>
        </w:tc>
      </w:tr>
      <w:tr w:rsidR="006E1EC7" w:rsidRPr="006E1EC7" w14:paraId="631235AF" w14:textId="77777777" w:rsidTr="009153C9">
        <w:trPr>
          <w:trHeight w:val="454"/>
        </w:trPr>
        <w:tc>
          <w:tcPr>
            <w:tcW w:w="2880" w:type="dxa"/>
            <w:vMerge/>
          </w:tcPr>
          <w:p w14:paraId="7304530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7F2829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7D87F01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采用SHA1+salt技术对用户鉴别信息进行加密存储，保证鉴别信息在存储过程中的完整性；但未采用校验技术保证重要业务数据、用户个人信息在存储过程中的完整性。</w:t>
            </w:r>
          </w:p>
        </w:tc>
      </w:tr>
      <w:tr w:rsidR="006E1EC7" w:rsidRPr="006E1EC7" w14:paraId="6B04CBB2" w14:textId="77777777" w:rsidTr="009153C9">
        <w:trPr>
          <w:trHeight w:val="454"/>
        </w:trPr>
        <w:tc>
          <w:tcPr>
            <w:tcW w:w="2880" w:type="dxa"/>
            <w:vMerge w:val="restart"/>
            <w:vAlign w:val="center"/>
          </w:tcPr>
          <w:p w14:paraId="4CA275A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0F897EC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28D0BD8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运维人员登录堡垒机后采用SQL Developer软件连接数据库，保证鉴别信息、管理数据在传输过程中的保密性。</w:t>
            </w:r>
          </w:p>
        </w:tc>
      </w:tr>
      <w:tr w:rsidR="006E1EC7" w:rsidRPr="006E1EC7" w14:paraId="07C423DA" w14:textId="77777777" w:rsidTr="009153C9">
        <w:trPr>
          <w:trHeight w:val="454"/>
        </w:trPr>
        <w:tc>
          <w:tcPr>
            <w:tcW w:w="2880" w:type="dxa"/>
            <w:vMerge/>
          </w:tcPr>
          <w:p w14:paraId="3207671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109FDA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57558B0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SHA1+salt技术对用户鉴别信息进行加密存储，保证鉴别信息在存储过程中的保密性；采用aes-128-cbc对称加密算法保证个人信息在存储过程中的保密性；但未采用密码技术保证重要业务数据在存储过程中的保密性。</w:t>
            </w:r>
          </w:p>
        </w:tc>
      </w:tr>
      <w:tr w:rsidR="006E1EC7" w:rsidRPr="006E1EC7" w14:paraId="72FF0DB1" w14:textId="77777777" w:rsidTr="009153C9">
        <w:trPr>
          <w:trHeight w:val="454"/>
        </w:trPr>
        <w:tc>
          <w:tcPr>
            <w:tcW w:w="2880" w:type="dxa"/>
            <w:vMerge w:val="restart"/>
            <w:vAlign w:val="center"/>
          </w:tcPr>
          <w:p w14:paraId="0AA0298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3D65F6E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0BBD29F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经核查，数据库配置了本地备份策略，每天全量备份，保留近20个全量备份库文件，运维人员每季度对备份文件进行恢复测试。</w:t>
            </w:r>
          </w:p>
        </w:tc>
      </w:tr>
      <w:tr w:rsidR="006E1EC7" w:rsidRPr="006E1EC7" w14:paraId="34FC0923" w14:textId="77777777" w:rsidTr="009153C9">
        <w:trPr>
          <w:trHeight w:val="454"/>
        </w:trPr>
        <w:tc>
          <w:tcPr>
            <w:tcW w:w="2880" w:type="dxa"/>
            <w:vMerge/>
          </w:tcPr>
          <w:p w14:paraId="3DBD24E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C3D97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01E7CEF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无异地备份措施。</w:t>
            </w:r>
          </w:p>
        </w:tc>
      </w:tr>
      <w:tr w:rsidR="006E1EC7" w:rsidRPr="006E1EC7" w14:paraId="624362B8" w14:textId="77777777" w:rsidTr="009153C9">
        <w:trPr>
          <w:trHeight w:val="454"/>
        </w:trPr>
        <w:tc>
          <w:tcPr>
            <w:tcW w:w="2880" w:type="dxa"/>
            <w:vMerge/>
          </w:tcPr>
          <w:p w14:paraId="43F7660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511CAA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16980D5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经核查，数据库采用主备方式部署，保证了系统的高可用性。</w:t>
            </w:r>
          </w:p>
        </w:tc>
      </w:tr>
      <w:tr w:rsidR="006E1EC7" w:rsidRPr="006E1EC7" w14:paraId="03E76FDD" w14:textId="77777777" w:rsidTr="009153C9">
        <w:trPr>
          <w:trHeight w:val="454"/>
        </w:trPr>
        <w:tc>
          <w:tcPr>
            <w:tcW w:w="2880" w:type="dxa"/>
            <w:vMerge w:val="restart"/>
            <w:vAlign w:val="center"/>
          </w:tcPr>
          <w:p w14:paraId="4E2F109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7E9BA82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348F98D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经核查，数据库用户退出后自动清理鉴别信息所在的存储空间。</w:t>
            </w:r>
          </w:p>
        </w:tc>
      </w:tr>
      <w:tr w:rsidR="006E1EC7" w:rsidRPr="006E1EC7" w14:paraId="6011BBFA" w14:textId="77777777" w:rsidTr="009153C9">
        <w:trPr>
          <w:trHeight w:val="454"/>
        </w:trPr>
        <w:tc>
          <w:tcPr>
            <w:tcW w:w="2880" w:type="dxa"/>
            <w:vMerge/>
          </w:tcPr>
          <w:p w14:paraId="60BB192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4C0929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6AC343E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经核查，数据库用户退出后自动清理敏感数据存储空间。</w:t>
            </w:r>
          </w:p>
        </w:tc>
      </w:tr>
      <w:tr w:rsidR="006E1EC7" w:rsidRPr="006E1EC7" w14:paraId="33A4AB53" w14:textId="77777777" w:rsidTr="009153C9">
        <w:trPr>
          <w:trHeight w:val="454"/>
        </w:trPr>
        <w:tc>
          <w:tcPr>
            <w:tcW w:w="2880" w:type="dxa"/>
            <w:vMerge w:val="restart"/>
            <w:vAlign w:val="center"/>
          </w:tcPr>
          <w:p w14:paraId="236560B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个人信息保护</w:t>
            </w:r>
          </w:p>
        </w:tc>
        <w:tc>
          <w:tcPr>
            <w:tcW w:w="2880" w:type="dxa"/>
            <w:vAlign w:val="center"/>
          </w:tcPr>
          <w:p w14:paraId="033BAF0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a）应仅采集和保存业务必需的用户个人信息；</w:t>
            </w:r>
          </w:p>
        </w:tc>
        <w:tc>
          <w:tcPr>
            <w:tcW w:w="2880" w:type="dxa"/>
            <w:vAlign w:val="center"/>
          </w:tcPr>
          <w:p w14:paraId="23B6B75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1）数据库存储了用户姓名、手机号、身份证号、地址等个人信息；2）公司制定了YL-1-ISMS-02《信息安全和隐私管理策略手册》，在文件中明确了用户收集规则、收集方式、收集内容等。</w:t>
            </w:r>
          </w:p>
        </w:tc>
      </w:tr>
      <w:tr w:rsidR="006E1EC7" w:rsidRPr="006E1EC7" w14:paraId="27E89E9C" w14:textId="77777777" w:rsidTr="009153C9">
        <w:trPr>
          <w:trHeight w:val="454"/>
        </w:trPr>
        <w:tc>
          <w:tcPr>
            <w:tcW w:w="2880" w:type="dxa"/>
            <w:vMerge/>
          </w:tcPr>
          <w:p w14:paraId="4F4D5F6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651BA7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b）应禁止未授权访问和非法使用用户个人信息。</w:t>
            </w:r>
          </w:p>
        </w:tc>
        <w:tc>
          <w:tcPr>
            <w:tcW w:w="2880" w:type="dxa"/>
            <w:vAlign w:val="center"/>
          </w:tcPr>
          <w:p w14:paraId="686C904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针对用户手机号的中间4位号码进行了脱敏处理；2）通过权限控制，仅有获得授权的管理员可以查看用户个人信息，同时通过审计日志对用户的操作行为进行记录；3）用户个人信息在入库时采用aes-128-cbc对称加密算法进行加密存储；4）公司制定了YL-1-ISMS-02《信息安全和隐私管理策略手册》，在文件中明确禁止非授权访问、非法使用个人信息。</w:t>
            </w:r>
          </w:p>
        </w:tc>
      </w:tr>
    </w:tbl>
    <w:p w14:paraId="221988D6"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48A33C21" w14:textId="7353C5DA"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4.1.4.</w:t>
      </w:r>
      <w:r w:rsidR="006E1EC7" w:rsidRPr="006E1EC7">
        <w:rPr>
          <w:rFonts w:ascii="宋体" w:hAnsi="宋体" w:cs="Times New Roman"/>
          <w:bCs/>
          <w:iCs/>
          <w:color w:val="000000"/>
          <w:kern w:val="0"/>
          <w:sz w:val="28"/>
          <w:szCs w:val="22"/>
          <w:lang w:eastAsia="en-US"/>
        </w:rPr>
        <w:t>6. pro-oauth-mysql</w:t>
      </w:r>
    </w:p>
    <w:tbl>
      <w:tblPr>
        <w:tblStyle w:val="5b"/>
        <w:tblW w:w="0" w:type="auto"/>
        <w:tblLook w:val="04A0" w:firstRow="1" w:lastRow="0" w:firstColumn="1" w:lastColumn="0" w:noHBand="0" w:noVBand="1"/>
      </w:tblPr>
      <w:tblGrid>
        <w:gridCol w:w="2613"/>
        <w:gridCol w:w="2632"/>
        <w:gridCol w:w="3051"/>
      </w:tblGrid>
      <w:tr w:rsidR="006E1EC7" w:rsidRPr="006E1EC7" w14:paraId="3EC52BD9" w14:textId="77777777" w:rsidTr="009153C9">
        <w:trPr>
          <w:trHeight w:val="454"/>
        </w:trPr>
        <w:tc>
          <w:tcPr>
            <w:tcW w:w="2880" w:type="dxa"/>
            <w:shd w:val="clear" w:color="auto" w:fill="7D7D7D"/>
            <w:vAlign w:val="center"/>
          </w:tcPr>
          <w:p w14:paraId="3946954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63D9B61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322B360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3B801669" w14:textId="77777777" w:rsidTr="009153C9">
        <w:trPr>
          <w:trHeight w:val="454"/>
        </w:trPr>
        <w:tc>
          <w:tcPr>
            <w:tcW w:w="2880" w:type="dxa"/>
            <w:vMerge w:val="restart"/>
            <w:vAlign w:val="center"/>
          </w:tcPr>
          <w:p w14:paraId="2D2FF43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23B9517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177696B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1）数据库采用用户名/口令对用户进行身份标识、鉴别；2）执行select user,host from mysql.user命令，不存在相同的用户名；3）执行select* from mysql.user where Pass word is null命令输入为空，无空口令账户存在；4）经访谈，DBA创建账户时使用密码</w:t>
            </w:r>
            <w:r w:rsidRPr="006E1EC7">
              <w:rPr>
                <w:rFonts w:ascii="宋体" w:hAnsi="宋体" w:cs="Times New Roman"/>
                <w:kern w:val="0"/>
              </w:rPr>
              <w:lastRenderedPageBreak/>
              <w:t>生成器生成16位口令（数字、大写字母、小写字母和特殊字符组合），但数据库未配置口令无长度、复杂度、定期更换策略。</w:t>
            </w:r>
          </w:p>
        </w:tc>
      </w:tr>
      <w:tr w:rsidR="006E1EC7" w:rsidRPr="006E1EC7" w14:paraId="4E70F434" w14:textId="77777777" w:rsidTr="009153C9">
        <w:trPr>
          <w:trHeight w:val="454"/>
        </w:trPr>
        <w:tc>
          <w:tcPr>
            <w:tcW w:w="2880" w:type="dxa"/>
            <w:vMerge/>
          </w:tcPr>
          <w:p w14:paraId="3BE89BA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5A72F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59C3FA9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1）数据库未配置用户登录失败处理策略；2）执行show variables like %max_connect_errors%，返回值为：7200，即用户连接超时时间为2小时。</w:t>
            </w:r>
          </w:p>
        </w:tc>
      </w:tr>
      <w:tr w:rsidR="006E1EC7" w:rsidRPr="006E1EC7" w14:paraId="4BEDFB3C" w14:textId="77777777" w:rsidTr="009153C9">
        <w:trPr>
          <w:trHeight w:val="454"/>
        </w:trPr>
        <w:tc>
          <w:tcPr>
            <w:tcW w:w="2880" w:type="dxa"/>
            <w:vMerge/>
          </w:tcPr>
          <w:p w14:paraId="5E55531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A60ADC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39F6CB9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经核查，运维人员登录堡垒机后采用Navicat软件（采用SSL证书）连接数据库，防止鉴别信息在传输过程中被窃听。</w:t>
            </w:r>
          </w:p>
        </w:tc>
      </w:tr>
      <w:tr w:rsidR="006E1EC7" w:rsidRPr="006E1EC7" w14:paraId="2F541123" w14:textId="77777777" w:rsidTr="009153C9">
        <w:trPr>
          <w:trHeight w:val="454"/>
        </w:trPr>
        <w:tc>
          <w:tcPr>
            <w:tcW w:w="2880" w:type="dxa"/>
            <w:vMerge/>
          </w:tcPr>
          <w:p w14:paraId="03CC054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4F3AF3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5395A7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数据库未采用两种或两种以上组合的鉴别技术对用户进行身份鉴别。</w:t>
            </w:r>
          </w:p>
        </w:tc>
      </w:tr>
      <w:tr w:rsidR="006E1EC7" w:rsidRPr="006E1EC7" w14:paraId="451EDD29" w14:textId="77777777" w:rsidTr="009153C9">
        <w:trPr>
          <w:trHeight w:val="454"/>
        </w:trPr>
        <w:tc>
          <w:tcPr>
            <w:tcW w:w="2880" w:type="dxa"/>
            <w:vMerge w:val="restart"/>
            <w:vAlign w:val="center"/>
          </w:tcPr>
          <w:p w14:paraId="47222A2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04B7199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7F5D9B6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经核查，1）由管理员为登录数据库的用户创建账户、分配权限；2）目前数据库具有yl_pro_root、yl_uat_root等管理账户。</w:t>
            </w:r>
          </w:p>
        </w:tc>
      </w:tr>
      <w:tr w:rsidR="006E1EC7" w:rsidRPr="006E1EC7" w14:paraId="7E661A9A" w14:textId="77777777" w:rsidTr="009153C9">
        <w:trPr>
          <w:trHeight w:val="454"/>
        </w:trPr>
        <w:tc>
          <w:tcPr>
            <w:tcW w:w="2880" w:type="dxa"/>
            <w:vMerge/>
          </w:tcPr>
          <w:p w14:paraId="4C1750B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580B9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26574E5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被测数据库为采购的阿里云RDS数据库服务，阿里云RDS数据库无默认账户。</w:t>
            </w:r>
          </w:p>
        </w:tc>
      </w:tr>
      <w:tr w:rsidR="006E1EC7" w:rsidRPr="006E1EC7" w14:paraId="5E9B8C7D" w14:textId="77777777" w:rsidTr="009153C9">
        <w:trPr>
          <w:trHeight w:val="454"/>
        </w:trPr>
        <w:tc>
          <w:tcPr>
            <w:tcW w:w="2880" w:type="dxa"/>
            <w:vMerge/>
          </w:tcPr>
          <w:p w14:paraId="2E17777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54ECAE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4ACABC0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经核查，1）目前数据库仅具有yl_pro_root、yl_uat_root等管理账户，不存在多余、过期；2）存在多个堡垒机账户登录数据库时共用一个账户的情况。</w:t>
            </w:r>
          </w:p>
        </w:tc>
      </w:tr>
      <w:tr w:rsidR="006E1EC7" w:rsidRPr="006E1EC7" w14:paraId="105843C1" w14:textId="77777777" w:rsidTr="009153C9">
        <w:trPr>
          <w:trHeight w:val="454"/>
        </w:trPr>
        <w:tc>
          <w:tcPr>
            <w:tcW w:w="2880" w:type="dxa"/>
            <w:vMerge/>
          </w:tcPr>
          <w:p w14:paraId="1069899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BD0ABE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4F5F269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经核查，未授予管理用户所需的最小权限，未实现管理用户的权限分离。</w:t>
            </w:r>
          </w:p>
        </w:tc>
      </w:tr>
      <w:tr w:rsidR="006E1EC7" w:rsidRPr="006E1EC7" w14:paraId="676FBFAA" w14:textId="77777777" w:rsidTr="009153C9">
        <w:trPr>
          <w:trHeight w:val="454"/>
        </w:trPr>
        <w:tc>
          <w:tcPr>
            <w:tcW w:w="2880" w:type="dxa"/>
            <w:vMerge/>
          </w:tcPr>
          <w:p w14:paraId="252BEEE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177BDD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09BB09B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经核查，由管理员为用户分配权限，控制用户对数据库的访问规则。</w:t>
            </w:r>
          </w:p>
        </w:tc>
      </w:tr>
      <w:tr w:rsidR="006E1EC7" w:rsidRPr="006E1EC7" w14:paraId="3ED56DB7" w14:textId="77777777" w:rsidTr="009153C9">
        <w:trPr>
          <w:trHeight w:val="454"/>
        </w:trPr>
        <w:tc>
          <w:tcPr>
            <w:tcW w:w="2880" w:type="dxa"/>
            <w:vMerge/>
          </w:tcPr>
          <w:p w14:paraId="4518B9F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0A3376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70927D1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经核查，数据库访问控制粒度达到主体为用户级，客体为数据库表级。</w:t>
            </w:r>
          </w:p>
        </w:tc>
      </w:tr>
      <w:tr w:rsidR="006E1EC7" w:rsidRPr="006E1EC7" w14:paraId="27DE14B3" w14:textId="77777777" w:rsidTr="009153C9">
        <w:trPr>
          <w:trHeight w:val="454"/>
        </w:trPr>
        <w:tc>
          <w:tcPr>
            <w:tcW w:w="2880" w:type="dxa"/>
            <w:vMerge/>
          </w:tcPr>
          <w:p w14:paraId="1CDECC4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A4FFF5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5A025E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未对重要主体和客体进行安全标记。</w:t>
            </w:r>
          </w:p>
        </w:tc>
      </w:tr>
      <w:tr w:rsidR="006E1EC7" w:rsidRPr="006E1EC7" w14:paraId="50953AAA" w14:textId="77777777" w:rsidTr="009153C9">
        <w:trPr>
          <w:trHeight w:val="454"/>
        </w:trPr>
        <w:tc>
          <w:tcPr>
            <w:tcW w:w="2880" w:type="dxa"/>
            <w:vMerge w:val="restart"/>
            <w:vAlign w:val="center"/>
          </w:tcPr>
          <w:p w14:paraId="0DCCEEE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09F689B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520CD00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经核查，通过阿里云SQL洞察服务对数据库所有用户的操作行为、SQL语句等进行审计记录。</w:t>
            </w:r>
          </w:p>
        </w:tc>
      </w:tr>
      <w:tr w:rsidR="006E1EC7" w:rsidRPr="006E1EC7" w14:paraId="177CE19E" w14:textId="77777777" w:rsidTr="009153C9">
        <w:trPr>
          <w:trHeight w:val="454"/>
        </w:trPr>
        <w:tc>
          <w:tcPr>
            <w:tcW w:w="2880" w:type="dxa"/>
            <w:vMerge/>
          </w:tcPr>
          <w:p w14:paraId="07F8665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F7B2EF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13C569E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经核查，审计记录包含：SQL语句、数据库名、线程、事务号、用户名、客户端IP、操作类型、状态、执行耗时、执行时间等。</w:t>
            </w:r>
          </w:p>
        </w:tc>
      </w:tr>
      <w:tr w:rsidR="006E1EC7" w:rsidRPr="006E1EC7" w14:paraId="64C77B30" w14:textId="77777777" w:rsidTr="009153C9">
        <w:trPr>
          <w:trHeight w:val="454"/>
        </w:trPr>
        <w:tc>
          <w:tcPr>
            <w:tcW w:w="2880" w:type="dxa"/>
            <w:vMerge/>
          </w:tcPr>
          <w:p w14:paraId="2CE8394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3EAFCB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48EDC5B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经核查，审计记录本地保存，非授权用户无权限修改、删除，避免受到未预期的删除、修改或覆盖，且审计记录备份至数据库审计，保存180天。</w:t>
            </w:r>
          </w:p>
        </w:tc>
      </w:tr>
      <w:tr w:rsidR="006E1EC7" w:rsidRPr="006E1EC7" w14:paraId="4A9BFAA3" w14:textId="77777777" w:rsidTr="009153C9">
        <w:trPr>
          <w:trHeight w:val="454"/>
        </w:trPr>
        <w:tc>
          <w:tcPr>
            <w:tcW w:w="2880" w:type="dxa"/>
            <w:vMerge/>
          </w:tcPr>
          <w:p w14:paraId="53CDBBA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6A3C52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23CEABA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经核查，非授权用户无法中断系统审计进程。</w:t>
            </w:r>
          </w:p>
        </w:tc>
      </w:tr>
      <w:tr w:rsidR="006E1EC7" w:rsidRPr="006E1EC7" w14:paraId="7FE686D8" w14:textId="77777777" w:rsidTr="009153C9">
        <w:trPr>
          <w:trHeight w:val="454"/>
        </w:trPr>
        <w:tc>
          <w:tcPr>
            <w:tcW w:w="2880" w:type="dxa"/>
            <w:vMerge w:val="restart"/>
            <w:vAlign w:val="center"/>
          </w:tcPr>
          <w:p w14:paraId="5CEB184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4210410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049C6BF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4A9E3637" w14:textId="77777777" w:rsidTr="009153C9">
        <w:trPr>
          <w:trHeight w:val="454"/>
        </w:trPr>
        <w:tc>
          <w:tcPr>
            <w:tcW w:w="2880" w:type="dxa"/>
            <w:vMerge/>
          </w:tcPr>
          <w:p w14:paraId="49CFFB7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AEDD1F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209D38F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08E9AF5C" w14:textId="77777777" w:rsidTr="009153C9">
        <w:trPr>
          <w:trHeight w:val="454"/>
        </w:trPr>
        <w:tc>
          <w:tcPr>
            <w:tcW w:w="2880" w:type="dxa"/>
            <w:vMerge/>
          </w:tcPr>
          <w:p w14:paraId="3292AC7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FEEBB2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448DA46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经核查，1）通过堡垒机管理数据库；2）通过配置办公网防火墙策略限制仅允许办公区地址访问堡垒机。</w:t>
            </w:r>
          </w:p>
        </w:tc>
      </w:tr>
      <w:tr w:rsidR="006E1EC7" w:rsidRPr="006E1EC7" w14:paraId="2A6D763F" w14:textId="77777777" w:rsidTr="009153C9">
        <w:trPr>
          <w:trHeight w:val="454"/>
        </w:trPr>
        <w:tc>
          <w:tcPr>
            <w:tcW w:w="2880" w:type="dxa"/>
            <w:vMerge/>
          </w:tcPr>
          <w:p w14:paraId="07F9140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981D5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04D996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46A49C0B" w14:textId="77777777" w:rsidTr="009153C9">
        <w:trPr>
          <w:trHeight w:val="454"/>
        </w:trPr>
        <w:tc>
          <w:tcPr>
            <w:tcW w:w="2880" w:type="dxa"/>
            <w:vMerge/>
          </w:tcPr>
          <w:p w14:paraId="445E18C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8E8F4C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4C03BE3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被测数据库为采购的阿里云RDS数据库服务，由阿里云负责RDS数据库漏洞的检测、修复。</w:t>
            </w:r>
          </w:p>
        </w:tc>
      </w:tr>
      <w:tr w:rsidR="006E1EC7" w:rsidRPr="006E1EC7" w14:paraId="37300A0B" w14:textId="77777777" w:rsidTr="009153C9">
        <w:trPr>
          <w:trHeight w:val="454"/>
        </w:trPr>
        <w:tc>
          <w:tcPr>
            <w:tcW w:w="2880" w:type="dxa"/>
            <w:vMerge/>
          </w:tcPr>
          <w:p w14:paraId="340332F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9C6962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527A418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248AFBA8" w14:textId="77777777" w:rsidTr="009153C9">
        <w:trPr>
          <w:trHeight w:val="454"/>
        </w:trPr>
        <w:tc>
          <w:tcPr>
            <w:tcW w:w="2880" w:type="dxa"/>
            <w:vAlign w:val="center"/>
          </w:tcPr>
          <w:p w14:paraId="48FE1E7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57E3863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w:t>
            </w:r>
            <w:r w:rsidRPr="006E1EC7">
              <w:rPr>
                <w:rFonts w:ascii="宋体" w:hAnsi="宋体" w:cs="Times New Roman"/>
                <w:kern w:val="0"/>
                <w:lang w:eastAsia="zh-CN"/>
              </w:rPr>
              <w:lastRenderedPageBreak/>
              <w:t>进行可信验证，并在应用程序的关键执行环节进行动态可信验证，在检测到其可信性受到破坏后进行报警，并将验证结果形成审计记录送至安全管理中心。</w:t>
            </w:r>
          </w:p>
        </w:tc>
        <w:tc>
          <w:tcPr>
            <w:tcW w:w="2880" w:type="dxa"/>
            <w:vAlign w:val="center"/>
          </w:tcPr>
          <w:p w14:paraId="4EA17ED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未采用技术措施对计算设备的系统引导程序、系统程序、重要配置参数和应用程序等进行可</w:t>
            </w:r>
            <w:r w:rsidRPr="006E1EC7">
              <w:rPr>
                <w:rFonts w:ascii="宋体" w:hAnsi="宋体" w:cs="Times New Roman"/>
                <w:kern w:val="0"/>
                <w:lang w:eastAsia="zh-CN"/>
              </w:rPr>
              <w:lastRenderedPageBreak/>
              <w:t>信验证。</w:t>
            </w:r>
          </w:p>
        </w:tc>
      </w:tr>
      <w:tr w:rsidR="006E1EC7" w:rsidRPr="006E1EC7" w14:paraId="4278AF6D" w14:textId="77777777" w:rsidTr="009153C9">
        <w:trPr>
          <w:trHeight w:val="454"/>
        </w:trPr>
        <w:tc>
          <w:tcPr>
            <w:tcW w:w="2880" w:type="dxa"/>
            <w:vMerge w:val="restart"/>
            <w:vAlign w:val="center"/>
          </w:tcPr>
          <w:p w14:paraId="02E52CC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数据完整性</w:t>
            </w:r>
          </w:p>
        </w:tc>
        <w:tc>
          <w:tcPr>
            <w:tcW w:w="2880" w:type="dxa"/>
            <w:vAlign w:val="center"/>
          </w:tcPr>
          <w:p w14:paraId="2CF4AD5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41AA6F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经核查，运维人员登录堡垒机后采用Navicat软件（采用SSL证书）连接数据库，保证重要数据在传输过程中的完整性。</w:t>
            </w:r>
          </w:p>
        </w:tc>
      </w:tr>
      <w:tr w:rsidR="006E1EC7" w:rsidRPr="006E1EC7" w14:paraId="7156F448" w14:textId="77777777" w:rsidTr="009153C9">
        <w:trPr>
          <w:trHeight w:val="454"/>
        </w:trPr>
        <w:tc>
          <w:tcPr>
            <w:tcW w:w="2880" w:type="dxa"/>
            <w:vMerge/>
          </w:tcPr>
          <w:p w14:paraId="2AEEAF6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1CBF53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288AD69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经核查，采用SHA1+salt技术对用户鉴别信息进行加密存储，保证鉴别信息在存储过程中的完整性；但未采用密码技术保证重要业务数据、用户个人信息在存储过程中的完整性。</w:t>
            </w:r>
          </w:p>
        </w:tc>
      </w:tr>
      <w:tr w:rsidR="006E1EC7" w:rsidRPr="006E1EC7" w14:paraId="2A3F8804" w14:textId="77777777" w:rsidTr="009153C9">
        <w:trPr>
          <w:trHeight w:val="454"/>
        </w:trPr>
        <w:tc>
          <w:tcPr>
            <w:tcW w:w="2880" w:type="dxa"/>
            <w:vMerge w:val="restart"/>
            <w:vAlign w:val="center"/>
          </w:tcPr>
          <w:p w14:paraId="2FE66C6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35D9D48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00BB3DD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经核查，运维人员登录堡垒机后采用Navicat软件（采用SSL证书）连接数据库，保证重要数据在传输过程中的保密性。</w:t>
            </w:r>
          </w:p>
        </w:tc>
      </w:tr>
      <w:tr w:rsidR="006E1EC7" w:rsidRPr="006E1EC7" w14:paraId="489CBD42" w14:textId="77777777" w:rsidTr="009153C9">
        <w:trPr>
          <w:trHeight w:val="454"/>
        </w:trPr>
        <w:tc>
          <w:tcPr>
            <w:tcW w:w="2880" w:type="dxa"/>
            <w:vMerge/>
          </w:tcPr>
          <w:p w14:paraId="6251DC6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981C77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02CE8A4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采用SHA1+salt技术对用户鉴别信息进行加密存储，保证鉴别信息在存储过程中的保密性；采用aes-128-cbc对称加密算法保存个人信息在存储过程中的保密性；但未采用密码技术保证重要业务数据在存储过程中的保密性。</w:t>
            </w:r>
          </w:p>
        </w:tc>
      </w:tr>
      <w:tr w:rsidR="006E1EC7" w:rsidRPr="006E1EC7" w14:paraId="6B53C700" w14:textId="77777777" w:rsidTr="009153C9">
        <w:trPr>
          <w:trHeight w:val="454"/>
        </w:trPr>
        <w:tc>
          <w:tcPr>
            <w:tcW w:w="2880" w:type="dxa"/>
            <w:vMerge w:val="restart"/>
            <w:vAlign w:val="center"/>
          </w:tcPr>
          <w:p w14:paraId="40156E8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113E5B4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2040A70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经核查，数据库具有本地备份策略，每天全量备份，保留近7天的备份库，阿里云保证备份库的有效性。</w:t>
            </w:r>
          </w:p>
        </w:tc>
      </w:tr>
      <w:tr w:rsidR="006E1EC7" w:rsidRPr="006E1EC7" w14:paraId="536387F0" w14:textId="77777777" w:rsidTr="009153C9">
        <w:trPr>
          <w:trHeight w:val="454"/>
        </w:trPr>
        <w:tc>
          <w:tcPr>
            <w:tcW w:w="2880" w:type="dxa"/>
            <w:vMerge/>
          </w:tcPr>
          <w:p w14:paraId="08062B9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FC2D23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20074EB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无异地备份措施。</w:t>
            </w:r>
          </w:p>
        </w:tc>
      </w:tr>
      <w:tr w:rsidR="006E1EC7" w:rsidRPr="006E1EC7" w14:paraId="20E71747" w14:textId="77777777" w:rsidTr="009153C9">
        <w:trPr>
          <w:trHeight w:val="454"/>
        </w:trPr>
        <w:tc>
          <w:tcPr>
            <w:tcW w:w="2880" w:type="dxa"/>
            <w:vMerge/>
          </w:tcPr>
          <w:p w14:paraId="2C62EAA4"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9D050F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77C0220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经核查，数据库采用高可用版，保证了系统的高可用性。</w:t>
            </w:r>
          </w:p>
        </w:tc>
      </w:tr>
      <w:tr w:rsidR="006E1EC7" w:rsidRPr="006E1EC7" w14:paraId="52AF6B30" w14:textId="77777777" w:rsidTr="009153C9">
        <w:trPr>
          <w:trHeight w:val="454"/>
        </w:trPr>
        <w:tc>
          <w:tcPr>
            <w:tcW w:w="2880" w:type="dxa"/>
            <w:vMerge w:val="restart"/>
            <w:vAlign w:val="center"/>
          </w:tcPr>
          <w:p w14:paraId="5C74CE7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剩余信息保护</w:t>
            </w:r>
          </w:p>
        </w:tc>
        <w:tc>
          <w:tcPr>
            <w:tcW w:w="2880" w:type="dxa"/>
            <w:vAlign w:val="center"/>
          </w:tcPr>
          <w:p w14:paraId="0820A21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66F7FCF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经核查，数据库用户退出后自动清理鉴别信息所在的存储空间。</w:t>
            </w:r>
          </w:p>
        </w:tc>
      </w:tr>
      <w:tr w:rsidR="006E1EC7" w:rsidRPr="006E1EC7" w14:paraId="610C1327" w14:textId="77777777" w:rsidTr="009153C9">
        <w:trPr>
          <w:trHeight w:val="454"/>
        </w:trPr>
        <w:tc>
          <w:tcPr>
            <w:tcW w:w="2880" w:type="dxa"/>
            <w:vMerge/>
          </w:tcPr>
          <w:p w14:paraId="2EAFEEC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E67EFB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6463BB0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经核查，数据库用户退出后自动清理敏感数据存储空间。</w:t>
            </w:r>
          </w:p>
        </w:tc>
      </w:tr>
      <w:tr w:rsidR="006E1EC7" w:rsidRPr="006E1EC7" w14:paraId="11D6D59F" w14:textId="77777777" w:rsidTr="009153C9">
        <w:trPr>
          <w:trHeight w:val="454"/>
        </w:trPr>
        <w:tc>
          <w:tcPr>
            <w:tcW w:w="2880" w:type="dxa"/>
            <w:vMerge w:val="restart"/>
            <w:vAlign w:val="center"/>
          </w:tcPr>
          <w:p w14:paraId="27479DC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个人信息保护</w:t>
            </w:r>
          </w:p>
        </w:tc>
        <w:tc>
          <w:tcPr>
            <w:tcW w:w="2880" w:type="dxa"/>
            <w:vAlign w:val="center"/>
          </w:tcPr>
          <w:p w14:paraId="017DAB2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a）应仅采集和保存业务必需的用户个人信息；</w:t>
            </w:r>
          </w:p>
        </w:tc>
        <w:tc>
          <w:tcPr>
            <w:tcW w:w="2880" w:type="dxa"/>
            <w:vAlign w:val="center"/>
          </w:tcPr>
          <w:p w14:paraId="4D1AA27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1）数据库存储了用户姓名、手机号、身份证号、地址等个人信息；2）公司制定了《个人信息保护规范》，在规范中明确了用户收集规则、收集方式、收集内容等。</w:t>
            </w:r>
          </w:p>
        </w:tc>
      </w:tr>
      <w:tr w:rsidR="006E1EC7" w:rsidRPr="006E1EC7" w14:paraId="3A91629E" w14:textId="77777777" w:rsidTr="009153C9">
        <w:trPr>
          <w:trHeight w:val="454"/>
        </w:trPr>
        <w:tc>
          <w:tcPr>
            <w:tcW w:w="2880" w:type="dxa"/>
            <w:vMerge/>
          </w:tcPr>
          <w:p w14:paraId="79CDEA6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BA69A1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b）应禁止未授权访问和非法使用用户个人信息。</w:t>
            </w:r>
          </w:p>
        </w:tc>
        <w:tc>
          <w:tcPr>
            <w:tcW w:w="2880" w:type="dxa"/>
            <w:vAlign w:val="center"/>
          </w:tcPr>
          <w:p w14:paraId="7171ECA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针对用户手机号的中间4位号码进行了脱敏处理；2）通过权限控制，仅有获得授权的管理员可以查看用户个人信息，同时通过审计日志对用户的操作行为进行记录；3）用户个人信息在入库时采用aes-128-cbc对称加密算法进行加密存储；4）公司制定了《个人信息保护规范》，在规范中明确禁止非授权访问、非法使用个人信息。</w:t>
            </w:r>
          </w:p>
        </w:tc>
      </w:tr>
    </w:tbl>
    <w:p w14:paraId="76812308"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5329EFBA" w14:textId="1E5DD411"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4.1.4.</w:t>
      </w:r>
      <w:r w:rsidR="006E1EC7" w:rsidRPr="006E1EC7">
        <w:rPr>
          <w:rFonts w:ascii="宋体" w:hAnsi="宋体" w:cs="Times New Roman"/>
          <w:bCs/>
          <w:iCs/>
          <w:color w:val="000000"/>
          <w:kern w:val="0"/>
          <w:sz w:val="28"/>
          <w:szCs w:val="22"/>
          <w:lang w:eastAsia="en-US"/>
        </w:rPr>
        <w:t>7. pro-tmp-laiqudb-mysql</w:t>
      </w:r>
    </w:p>
    <w:tbl>
      <w:tblPr>
        <w:tblStyle w:val="5b"/>
        <w:tblW w:w="0" w:type="auto"/>
        <w:tblLook w:val="04A0" w:firstRow="1" w:lastRow="0" w:firstColumn="1" w:lastColumn="0" w:noHBand="0" w:noVBand="1"/>
      </w:tblPr>
      <w:tblGrid>
        <w:gridCol w:w="2613"/>
        <w:gridCol w:w="2632"/>
        <w:gridCol w:w="3051"/>
      </w:tblGrid>
      <w:tr w:rsidR="006E1EC7" w:rsidRPr="006E1EC7" w14:paraId="4BF56CA3" w14:textId="77777777" w:rsidTr="009153C9">
        <w:trPr>
          <w:trHeight w:val="454"/>
        </w:trPr>
        <w:tc>
          <w:tcPr>
            <w:tcW w:w="2880" w:type="dxa"/>
            <w:shd w:val="clear" w:color="auto" w:fill="7D7D7D"/>
            <w:vAlign w:val="center"/>
          </w:tcPr>
          <w:p w14:paraId="0ADE9C4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191ECE6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4DE1012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1A014CB8" w14:textId="77777777" w:rsidTr="009153C9">
        <w:trPr>
          <w:trHeight w:val="454"/>
        </w:trPr>
        <w:tc>
          <w:tcPr>
            <w:tcW w:w="2880" w:type="dxa"/>
            <w:vMerge w:val="restart"/>
            <w:vAlign w:val="center"/>
          </w:tcPr>
          <w:p w14:paraId="215589A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698E766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19602F3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1）数据库采用用户名/口令对用户进行身份标识、鉴别；2）执行select user,host from mysql.user命令，不存在相同的用户名；3）执行select* from mysql.user where Pass word is null命令输入为空，无空口令账户存在；4）经访谈，DBA创建账户时使用密码生成器生成16位口令（数字、大写字母、小写字母和特殊字符组合），但数据库未配置口令无长度、复杂度、定期更换策略。</w:t>
            </w:r>
          </w:p>
        </w:tc>
      </w:tr>
      <w:tr w:rsidR="006E1EC7" w:rsidRPr="006E1EC7" w14:paraId="0BC8B0CA" w14:textId="77777777" w:rsidTr="009153C9">
        <w:trPr>
          <w:trHeight w:val="454"/>
        </w:trPr>
        <w:tc>
          <w:tcPr>
            <w:tcW w:w="2880" w:type="dxa"/>
            <w:vMerge/>
          </w:tcPr>
          <w:p w14:paraId="3EE8F799"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A6F90B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w:t>
            </w:r>
            <w:r w:rsidRPr="006E1EC7">
              <w:rPr>
                <w:rFonts w:ascii="宋体" w:hAnsi="宋体" w:cs="Times New Roman"/>
                <w:kern w:val="0"/>
                <w:lang w:eastAsia="zh-CN"/>
              </w:rPr>
              <w:lastRenderedPageBreak/>
              <w:t>能，应配置并启用结束会话、限制非法登录次数和当登录连接超时自动退出等相关措施；</w:t>
            </w:r>
          </w:p>
        </w:tc>
        <w:tc>
          <w:tcPr>
            <w:tcW w:w="2880" w:type="dxa"/>
            <w:vAlign w:val="center"/>
          </w:tcPr>
          <w:p w14:paraId="7510423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lastRenderedPageBreak/>
              <w:t>1）数据库未配置用户登录失败</w:t>
            </w:r>
            <w:r w:rsidRPr="006E1EC7">
              <w:rPr>
                <w:rFonts w:ascii="宋体" w:hAnsi="宋体" w:cs="Times New Roman"/>
                <w:kern w:val="0"/>
              </w:rPr>
              <w:lastRenderedPageBreak/>
              <w:t>处理策略；2）执行show variables like %max_connect_errors%，返回值为：7200，即用户连接超时时间为2小时。</w:t>
            </w:r>
          </w:p>
        </w:tc>
      </w:tr>
      <w:tr w:rsidR="006E1EC7" w:rsidRPr="006E1EC7" w14:paraId="7145E24B" w14:textId="77777777" w:rsidTr="009153C9">
        <w:trPr>
          <w:trHeight w:val="454"/>
        </w:trPr>
        <w:tc>
          <w:tcPr>
            <w:tcW w:w="2880" w:type="dxa"/>
            <w:vMerge/>
          </w:tcPr>
          <w:p w14:paraId="2D32FE7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857EC5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0012EE2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经核查，运维人员登录堡垒机后采用Navicat软件（采用SSL证书）连接数据库，防止鉴别信息在传输过程中被窃听。</w:t>
            </w:r>
          </w:p>
        </w:tc>
      </w:tr>
      <w:tr w:rsidR="006E1EC7" w:rsidRPr="006E1EC7" w14:paraId="34F1674C" w14:textId="77777777" w:rsidTr="009153C9">
        <w:trPr>
          <w:trHeight w:val="454"/>
        </w:trPr>
        <w:tc>
          <w:tcPr>
            <w:tcW w:w="2880" w:type="dxa"/>
            <w:vMerge/>
          </w:tcPr>
          <w:p w14:paraId="2107389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D126B7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36B0BA8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数据库未采用两种或两种以上组合的鉴别技术对用户进行身份鉴别。</w:t>
            </w:r>
          </w:p>
        </w:tc>
      </w:tr>
      <w:tr w:rsidR="006E1EC7" w:rsidRPr="006E1EC7" w14:paraId="26A1E6CA" w14:textId="77777777" w:rsidTr="009153C9">
        <w:trPr>
          <w:trHeight w:val="454"/>
        </w:trPr>
        <w:tc>
          <w:tcPr>
            <w:tcW w:w="2880" w:type="dxa"/>
            <w:vMerge w:val="restart"/>
            <w:vAlign w:val="center"/>
          </w:tcPr>
          <w:p w14:paraId="2C14B1A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30F0A58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1B0B96B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经核查，1）由管理员为登录数据库的用户创建账户、分配权限；2）目前数据库具有yl_pro_root、yl_uat_root等管理账户。</w:t>
            </w:r>
          </w:p>
        </w:tc>
      </w:tr>
      <w:tr w:rsidR="006E1EC7" w:rsidRPr="006E1EC7" w14:paraId="0CA59162" w14:textId="77777777" w:rsidTr="009153C9">
        <w:trPr>
          <w:trHeight w:val="454"/>
        </w:trPr>
        <w:tc>
          <w:tcPr>
            <w:tcW w:w="2880" w:type="dxa"/>
            <w:vMerge/>
          </w:tcPr>
          <w:p w14:paraId="2C1F93F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27C80F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0D6C3E7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被测数据库为采购的阿里云RDS数据库服务，阿里云RDS数据库无默认账户。</w:t>
            </w:r>
          </w:p>
        </w:tc>
      </w:tr>
      <w:tr w:rsidR="006E1EC7" w:rsidRPr="006E1EC7" w14:paraId="2CDB56FF" w14:textId="77777777" w:rsidTr="009153C9">
        <w:trPr>
          <w:trHeight w:val="454"/>
        </w:trPr>
        <w:tc>
          <w:tcPr>
            <w:tcW w:w="2880" w:type="dxa"/>
            <w:vMerge/>
          </w:tcPr>
          <w:p w14:paraId="46C725E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1051B4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1BF54EC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经核查，1）目前数据库仅具有yl_pro_root、yl_uat_root等管理账户，不存在多余、过期；2）存在多个堡垒机账户登录数据库时共用一个账户的情况。</w:t>
            </w:r>
          </w:p>
        </w:tc>
      </w:tr>
      <w:tr w:rsidR="006E1EC7" w:rsidRPr="006E1EC7" w14:paraId="270F1B8B" w14:textId="77777777" w:rsidTr="009153C9">
        <w:trPr>
          <w:trHeight w:val="454"/>
        </w:trPr>
        <w:tc>
          <w:tcPr>
            <w:tcW w:w="2880" w:type="dxa"/>
            <w:vMerge/>
          </w:tcPr>
          <w:p w14:paraId="75A54B6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14A954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054E473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经核查，未授予管理用户所需的最小权限，未实现管理用户的权限分离。</w:t>
            </w:r>
          </w:p>
        </w:tc>
      </w:tr>
      <w:tr w:rsidR="006E1EC7" w:rsidRPr="006E1EC7" w14:paraId="0D9AD47A" w14:textId="77777777" w:rsidTr="009153C9">
        <w:trPr>
          <w:trHeight w:val="454"/>
        </w:trPr>
        <w:tc>
          <w:tcPr>
            <w:tcW w:w="2880" w:type="dxa"/>
            <w:vMerge/>
          </w:tcPr>
          <w:p w14:paraId="09A0621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8DECCF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466AE33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经核查，由管理员为用户分配权限，控制用户对数据库的访问规则。</w:t>
            </w:r>
          </w:p>
        </w:tc>
      </w:tr>
      <w:tr w:rsidR="006E1EC7" w:rsidRPr="006E1EC7" w14:paraId="617E1F73" w14:textId="77777777" w:rsidTr="009153C9">
        <w:trPr>
          <w:trHeight w:val="454"/>
        </w:trPr>
        <w:tc>
          <w:tcPr>
            <w:tcW w:w="2880" w:type="dxa"/>
            <w:vMerge/>
          </w:tcPr>
          <w:p w14:paraId="07D6019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80803A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2681ED6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经核查，数据库访问控制粒度达到主体为用户级，客体为数据库表级。</w:t>
            </w:r>
          </w:p>
        </w:tc>
      </w:tr>
      <w:tr w:rsidR="006E1EC7" w:rsidRPr="006E1EC7" w14:paraId="23E6534C" w14:textId="77777777" w:rsidTr="009153C9">
        <w:trPr>
          <w:trHeight w:val="454"/>
        </w:trPr>
        <w:tc>
          <w:tcPr>
            <w:tcW w:w="2880" w:type="dxa"/>
            <w:vMerge/>
          </w:tcPr>
          <w:p w14:paraId="3E89691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891DA9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4E7CC6E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未对重要主体和客体进行安全标记。</w:t>
            </w:r>
          </w:p>
        </w:tc>
      </w:tr>
      <w:tr w:rsidR="006E1EC7" w:rsidRPr="006E1EC7" w14:paraId="7C05CF72" w14:textId="77777777" w:rsidTr="009153C9">
        <w:trPr>
          <w:trHeight w:val="454"/>
        </w:trPr>
        <w:tc>
          <w:tcPr>
            <w:tcW w:w="2880" w:type="dxa"/>
            <w:vMerge w:val="restart"/>
            <w:vAlign w:val="center"/>
          </w:tcPr>
          <w:p w14:paraId="56164ED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30DC86B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172831A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经核查，通过阿里云SQL洞察服务对数据库所有用户的操作行为、SQL语句等进行审计记录。</w:t>
            </w:r>
          </w:p>
        </w:tc>
      </w:tr>
      <w:tr w:rsidR="006E1EC7" w:rsidRPr="006E1EC7" w14:paraId="73E9C7E0" w14:textId="77777777" w:rsidTr="009153C9">
        <w:trPr>
          <w:trHeight w:val="454"/>
        </w:trPr>
        <w:tc>
          <w:tcPr>
            <w:tcW w:w="2880" w:type="dxa"/>
            <w:vMerge/>
          </w:tcPr>
          <w:p w14:paraId="05F44B5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7FA227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2209FA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经核查，审计记录包含：SQL语句、数据库名、线程、事务号、用户名、客户端IP、操作类型、状态、执行耗时、执行时间等。</w:t>
            </w:r>
          </w:p>
        </w:tc>
      </w:tr>
      <w:tr w:rsidR="006E1EC7" w:rsidRPr="006E1EC7" w14:paraId="5FABF5E7" w14:textId="77777777" w:rsidTr="009153C9">
        <w:trPr>
          <w:trHeight w:val="454"/>
        </w:trPr>
        <w:tc>
          <w:tcPr>
            <w:tcW w:w="2880" w:type="dxa"/>
            <w:vMerge/>
          </w:tcPr>
          <w:p w14:paraId="6AA5C32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43D774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7515C82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经核查，审计记录本地保存，非授权用户无权限修改、删除，避免受到未预期的删除、修改或覆盖，且审计记录备份至数据库审计，保存180天。</w:t>
            </w:r>
          </w:p>
        </w:tc>
      </w:tr>
      <w:tr w:rsidR="006E1EC7" w:rsidRPr="006E1EC7" w14:paraId="7168F38D" w14:textId="77777777" w:rsidTr="009153C9">
        <w:trPr>
          <w:trHeight w:val="454"/>
        </w:trPr>
        <w:tc>
          <w:tcPr>
            <w:tcW w:w="2880" w:type="dxa"/>
            <w:vMerge/>
          </w:tcPr>
          <w:p w14:paraId="63057D4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4A2F46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5A8668A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经核查，非授权用户无法中断系统审计进程。</w:t>
            </w:r>
          </w:p>
        </w:tc>
      </w:tr>
      <w:tr w:rsidR="006E1EC7" w:rsidRPr="006E1EC7" w14:paraId="2299E499" w14:textId="77777777" w:rsidTr="009153C9">
        <w:trPr>
          <w:trHeight w:val="454"/>
        </w:trPr>
        <w:tc>
          <w:tcPr>
            <w:tcW w:w="2880" w:type="dxa"/>
            <w:vMerge w:val="restart"/>
            <w:vAlign w:val="center"/>
          </w:tcPr>
          <w:p w14:paraId="62546D3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5BEEE71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77235C5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64E2ACC8" w14:textId="77777777" w:rsidTr="009153C9">
        <w:trPr>
          <w:trHeight w:val="454"/>
        </w:trPr>
        <w:tc>
          <w:tcPr>
            <w:tcW w:w="2880" w:type="dxa"/>
            <w:vMerge/>
          </w:tcPr>
          <w:p w14:paraId="04E3929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97B1F2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7367819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6CF12CBE" w14:textId="77777777" w:rsidTr="009153C9">
        <w:trPr>
          <w:trHeight w:val="454"/>
        </w:trPr>
        <w:tc>
          <w:tcPr>
            <w:tcW w:w="2880" w:type="dxa"/>
            <w:vMerge/>
          </w:tcPr>
          <w:p w14:paraId="670B607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A8110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046D375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经核查，1）通过堡垒机管理数据库；2）通过配置办公网防火墙策略限制仅允许办公区地址访问堡垒机。</w:t>
            </w:r>
          </w:p>
        </w:tc>
      </w:tr>
      <w:tr w:rsidR="006E1EC7" w:rsidRPr="006E1EC7" w14:paraId="2E923622" w14:textId="77777777" w:rsidTr="009153C9">
        <w:trPr>
          <w:trHeight w:val="454"/>
        </w:trPr>
        <w:tc>
          <w:tcPr>
            <w:tcW w:w="2880" w:type="dxa"/>
            <w:vMerge/>
          </w:tcPr>
          <w:p w14:paraId="7B4E65F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9A99E3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4B26E7A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0789E7EA" w14:textId="77777777" w:rsidTr="009153C9">
        <w:trPr>
          <w:trHeight w:val="454"/>
        </w:trPr>
        <w:tc>
          <w:tcPr>
            <w:tcW w:w="2880" w:type="dxa"/>
            <w:vMerge/>
          </w:tcPr>
          <w:p w14:paraId="3A3373D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2F0EA5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4F5B95A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被测数据库为采购的阿里云RDS数据库服务，由阿里云负责RDS数据库漏洞的检测、修复。</w:t>
            </w:r>
          </w:p>
        </w:tc>
      </w:tr>
      <w:tr w:rsidR="006E1EC7" w:rsidRPr="006E1EC7" w14:paraId="2604CB7F" w14:textId="77777777" w:rsidTr="009153C9">
        <w:trPr>
          <w:trHeight w:val="454"/>
        </w:trPr>
        <w:tc>
          <w:tcPr>
            <w:tcW w:w="2880" w:type="dxa"/>
            <w:vMerge/>
          </w:tcPr>
          <w:p w14:paraId="5092BC3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84BA3B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78D532A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33214BE9" w14:textId="77777777" w:rsidTr="009153C9">
        <w:trPr>
          <w:trHeight w:val="454"/>
        </w:trPr>
        <w:tc>
          <w:tcPr>
            <w:tcW w:w="2880" w:type="dxa"/>
            <w:vAlign w:val="center"/>
          </w:tcPr>
          <w:p w14:paraId="20FF7BD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043DA8A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4C7B59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未采用技术措施对计算设备的系统引导程序、系统程序、重要配置参数和应用程序等进行可信验证。</w:t>
            </w:r>
          </w:p>
        </w:tc>
      </w:tr>
      <w:tr w:rsidR="006E1EC7" w:rsidRPr="006E1EC7" w14:paraId="0A367E0F" w14:textId="77777777" w:rsidTr="009153C9">
        <w:trPr>
          <w:trHeight w:val="454"/>
        </w:trPr>
        <w:tc>
          <w:tcPr>
            <w:tcW w:w="2880" w:type="dxa"/>
            <w:vMerge w:val="restart"/>
            <w:vAlign w:val="center"/>
          </w:tcPr>
          <w:p w14:paraId="1F6A09C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数据完整性</w:t>
            </w:r>
          </w:p>
        </w:tc>
        <w:tc>
          <w:tcPr>
            <w:tcW w:w="2880" w:type="dxa"/>
            <w:vAlign w:val="center"/>
          </w:tcPr>
          <w:p w14:paraId="4205F2D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7942940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经核查，运维人员登录堡垒机后采用Navicat软件（采用SSL证书）连接数据库，保证重要数据在传输过程中的完整性。</w:t>
            </w:r>
          </w:p>
        </w:tc>
      </w:tr>
      <w:tr w:rsidR="006E1EC7" w:rsidRPr="006E1EC7" w14:paraId="5FDA781E" w14:textId="77777777" w:rsidTr="009153C9">
        <w:trPr>
          <w:trHeight w:val="454"/>
        </w:trPr>
        <w:tc>
          <w:tcPr>
            <w:tcW w:w="2880" w:type="dxa"/>
            <w:vMerge/>
          </w:tcPr>
          <w:p w14:paraId="678EB5E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8E632F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623D2C5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经核查，采用SHA1+salt技术对用户鉴别信息进行加密存储，保证鉴别信息在存储过程中的完整性；但未采用密码技术保证重要业务数据、用户个人信息在存储过程中的完整性。</w:t>
            </w:r>
          </w:p>
        </w:tc>
      </w:tr>
      <w:tr w:rsidR="006E1EC7" w:rsidRPr="006E1EC7" w14:paraId="14C376ED" w14:textId="77777777" w:rsidTr="009153C9">
        <w:trPr>
          <w:trHeight w:val="454"/>
        </w:trPr>
        <w:tc>
          <w:tcPr>
            <w:tcW w:w="2880" w:type="dxa"/>
            <w:vMerge w:val="restart"/>
            <w:vAlign w:val="center"/>
          </w:tcPr>
          <w:p w14:paraId="5B3EFC6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1A66C0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72E6A13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经核查，运维人员登录堡垒机后采用Navicat软件（采用SSL证书）连接数据库，保证重要数据在传输过程中的保密性。</w:t>
            </w:r>
          </w:p>
        </w:tc>
      </w:tr>
      <w:tr w:rsidR="006E1EC7" w:rsidRPr="006E1EC7" w14:paraId="23719FEA" w14:textId="77777777" w:rsidTr="009153C9">
        <w:trPr>
          <w:trHeight w:val="454"/>
        </w:trPr>
        <w:tc>
          <w:tcPr>
            <w:tcW w:w="2880" w:type="dxa"/>
            <w:vMerge/>
          </w:tcPr>
          <w:p w14:paraId="29B6219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B32656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676832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采用SHA1+salt技术对用户鉴别信息进行加密存储，保证鉴别信息在存储过程中的保密性；采用aes-128-cbc对称加密算法保存个人信息在存储过程中的保密性；但未采用密码技术保证重要业务数据在存储过程中的保密性。</w:t>
            </w:r>
          </w:p>
        </w:tc>
      </w:tr>
      <w:tr w:rsidR="006E1EC7" w:rsidRPr="006E1EC7" w14:paraId="34D4633D" w14:textId="77777777" w:rsidTr="009153C9">
        <w:trPr>
          <w:trHeight w:val="454"/>
        </w:trPr>
        <w:tc>
          <w:tcPr>
            <w:tcW w:w="2880" w:type="dxa"/>
            <w:vMerge w:val="restart"/>
            <w:vAlign w:val="center"/>
          </w:tcPr>
          <w:p w14:paraId="5910ABB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6F99B31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7679AC5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经核查，数据库具有本地备份策略，每天全量备份，保留近7天的备份库，阿里云保证备份库的有效性。</w:t>
            </w:r>
          </w:p>
        </w:tc>
      </w:tr>
      <w:tr w:rsidR="006E1EC7" w:rsidRPr="006E1EC7" w14:paraId="4FAAA4EE" w14:textId="77777777" w:rsidTr="009153C9">
        <w:trPr>
          <w:trHeight w:val="454"/>
        </w:trPr>
        <w:tc>
          <w:tcPr>
            <w:tcW w:w="2880" w:type="dxa"/>
            <w:vMerge/>
          </w:tcPr>
          <w:p w14:paraId="52EFDD7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7103B4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24BF083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无异地备份措施。</w:t>
            </w:r>
          </w:p>
        </w:tc>
      </w:tr>
      <w:tr w:rsidR="006E1EC7" w:rsidRPr="006E1EC7" w14:paraId="23002C8E" w14:textId="77777777" w:rsidTr="009153C9">
        <w:trPr>
          <w:trHeight w:val="454"/>
        </w:trPr>
        <w:tc>
          <w:tcPr>
            <w:tcW w:w="2880" w:type="dxa"/>
            <w:vMerge/>
          </w:tcPr>
          <w:p w14:paraId="608629D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5FFB56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0DDE44C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经核查，数据库采用高可用版，保证了系统的高可用性。</w:t>
            </w:r>
          </w:p>
        </w:tc>
      </w:tr>
      <w:tr w:rsidR="006E1EC7" w:rsidRPr="006E1EC7" w14:paraId="3E43FECE" w14:textId="77777777" w:rsidTr="009153C9">
        <w:trPr>
          <w:trHeight w:val="454"/>
        </w:trPr>
        <w:tc>
          <w:tcPr>
            <w:tcW w:w="2880" w:type="dxa"/>
            <w:vMerge w:val="restart"/>
            <w:vAlign w:val="center"/>
          </w:tcPr>
          <w:p w14:paraId="58B9FCE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722828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09A29BE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经核查，数据库用户退出后自动清理鉴别信息所在的存储空间。</w:t>
            </w:r>
          </w:p>
        </w:tc>
      </w:tr>
      <w:tr w:rsidR="006E1EC7" w:rsidRPr="006E1EC7" w14:paraId="01D6E918" w14:textId="77777777" w:rsidTr="009153C9">
        <w:trPr>
          <w:trHeight w:val="454"/>
        </w:trPr>
        <w:tc>
          <w:tcPr>
            <w:tcW w:w="2880" w:type="dxa"/>
            <w:vMerge/>
          </w:tcPr>
          <w:p w14:paraId="5192F16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D443B6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0DA8051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经核查，数据库用户退出后自动清理敏感数据存储空间。</w:t>
            </w:r>
          </w:p>
        </w:tc>
      </w:tr>
      <w:tr w:rsidR="006E1EC7" w:rsidRPr="006E1EC7" w14:paraId="10B25D82" w14:textId="77777777" w:rsidTr="009153C9">
        <w:trPr>
          <w:trHeight w:val="454"/>
        </w:trPr>
        <w:tc>
          <w:tcPr>
            <w:tcW w:w="2880" w:type="dxa"/>
            <w:vMerge w:val="restart"/>
            <w:vAlign w:val="center"/>
          </w:tcPr>
          <w:p w14:paraId="2CB8ECA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个人信息保护</w:t>
            </w:r>
          </w:p>
        </w:tc>
        <w:tc>
          <w:tcPr>
            <w:tcW w:w="2880" w:type="dxa"/>
            <w:vAlign w:val="center"/>
          </w:tcPr>
          <w:p w14:paraId="4D5A84B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a）应仅采集和保存业务必需的用户个人信息；</w:t>
            </w:r>
          </w:p>
        </w:tc>
        <w:tc>
          <w:tcPr>
            <w:tcW w:w="2880" w:type="dxa"/>
            <w:vAlign w:val="center"/>
          </w:tcPr>
          <w:p w14:paraId="24A2B2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1）数据库存储了用户姓名、手机号、身份证号、地址等个人信息；2）公司制定了《个人信息保护规范》，在规范中明确了用户收集规则、收集方式、收集内容等。</w:t>
            </w:r>
          </w:p>
        </w:tc>
      </w:tr>
      <w:tr w:rsidR="006E1EC7" w:rsidRPr="006E1EC7" w14:paraId="22706C8D" w14:textId="77777777" w:rsidTr="009153C9">
        <w:trPr>
          <w:trHeight w:val="454"/>
        </w:trPr>
        <w:tc>
          <w:tcPr>
            <w:tcW w:w="2880" w:type="dxa"/>
            <w:vMerge/>
          </w:tcPr>
          <w:p w14:paraId="25BA017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BD6353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b）应禁止未授权访问和非法使用用户个人信息。</w:t>
            </w:r>
          </w:p>
        </w:tc>
        <w:tc>
          <w:tcPr>
            <w:tcW w:w="2880" w:type="dxa"/>
            <w:vAlign w:val="center"/>
          </w:tcPr>
          <w:p w14:paraId="13C5B2F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针对用户手机号的中间4位号码进行了脱敏处理；2）通过权限控制，仅有获得授权的管理员可以查看用户个人信息，同时通过审计日志对用户的操作行为进行记录；3）用户个人信息在入库时采用aes-128-cbc对称加密算法进行加密存储；4）公司制定了《个人信息保护规范》，在规范中明确禁止非授权访问、非法使用个人信息。</w:t>
            </w:r>
          </w:p>
        </w:tc>
      </w:tr>
    </w:tbl>
    <w:p w14:paraId="4E01327E"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1EFADA60" w14:textId="00A5BC64"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4.1.4.</w:t>
      </w:r>
      <w:r w:rsidR="006E1EC7" w:rsidRPr="006E1EC7">
        <w:rPr>
          <w:rFonts w:ascii="宋体" w:hAnsi="宋体" w:cs="Times New Roman"/>
          <w:bCs/>
          <w:iCs/>
          <w:color w:val="000000"/>
          <w:kern w:val="0"/>
          <w:sz w:val="28"/>
          <w:szCs w:val="22"/>
          <w:lang w:eastAsia="en-US"/>
        </w:rPr>
        <w:t>8. pro-tmp-sms-mysql</w:t>
      </w:r>
    </w:p>
    <w:tbl>
      <w:tblPr>
        <w:tblStyle w:val="5b"/>
        <w:tblW w:w="0" w:type="auto"/>
        <w:tblLook w:val="04A0" w:firstRow="1" w:lastRow="0" w:firstColumn="1" w:lastColumn="0" w:noHBand="0" w:noVBand="1"/>
      </w:tblPr>
      <w:tblGrid>
        <w:gridCol w:w="2613"/>
        <w:gridCol w:w="2632"/>
        <w:gridCol w:w="3051"/>
      </w:tblGrid>
      <w:tr w:rsidR="006E1EC7" w:rsidRPr="006E1EC7" w14:paraId="356DBD86" w14:textId="77777777" w:rsidTr="009153C9">
        <w:trPr>
          <w:trHeight w:val="454"/>
        </w:trPr>
        <w:tc>
          <w:tcPr>
            <w:tcW w:w="2880" w:type="dxa"/>
            <w:shd w:val="clear" w:color="auto" w:fill="7D7D7D"/>
            <w:vAlign w:val="center"/>
          </w:tcPr>
          <w:p w14:paraId="18985D1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2838B28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2226614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2BB7FE7D" w14:textId="77777777" w:rsidTr="009153C9">
        <w:trPr>
          <w:trHeight w:val="454"/>
        </w:trPr>
        <w:tc>
          <w:tcPr>
            <w:tcW w:w="2880" w:type="dxa"/>
            <w:vMerge w:val="restart"/>
            <w:vAlign w:val="center"/>
          </w:tcPr>
          <w:p w14:paraId="4E0C9F6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554B6D6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49B123D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1）数据库采用用户名/口令对用户进行身份标识、鉴别；2）执行select user,host from mysql.user命令，不存在相同的用户名；3）执行select* from mysql.user where Pass word is null命令输入为空，无空口令账户存在；4）经访谈，DBA创建账户时使用密码生成器生成16位口令（数字、大写字母、小写字母和特殊字符组合），但数据库未配置口令无长度、复杂度、定期更换策略。</w:t>
            </w:r>
          </w:p>
        </w:tc>
      </w:tr>
      <w:tr w:rsidR="006E1EC7" w:rsidRPr="006E1EC7" w14:paraId="7CA8933D" w14:textId="77777777" w:rsidTr="009153C9">
        <w:trPr>
          <w:trHeight w:val="454"/>
        </w:trPr>
        <w:tc>
          <w:tcPr>
            <w:tcW w:w="2880" w:type="dxa"/>
            <w:vMerge/>
          </w:tcPr>
          <w:p w14:paraId="4CAADB0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1A1584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35C5B47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1）数据库未配置用户登录失败处理策略；2）执行show variables like %max_connect_errors%，返回值为：7200，即用户连接超时时间为2小时。</w:t>
            </w:r>
          </w:p>
        </w:tc>
      </w:tr>
      <w:tr w:rsidR="006E1EC7" w:rsidRPr="006E1EC7" w14:paraId="5C6DE2E3" w14:textId="77777777" w:rsidTr="009153C9">
        <w:trPr>
          <w:trHeight w:val="454"/>
        </w:trPr>
        <w:tc>
          <w:tcPr>
            <w:tcW w:w="2880" w:type="dxa"/>
            <w:vMerge/>
          </w:tcPr>
          <w:p w14:paraId="6A2587D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CD9268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w:t>
            </w:r>
            <w:r w:rsidRPr="006E1EC7">
              <w:rPr>
                <w:rFonts w:ascii="宋体" w:hAnsi="宋体" w:cs="Times New Roman"/>
                <w:kern w:val="0"/>
                <w:lang w:eastAsia="zh-CN"/>
              </w:rPr>
              <w:lastRenderedPageBreak/>
              <w:t>取必要措施防止鉴别信息在网络传输过程中被窃听；</w:t>
            </w:r>
          </w:p>
        </w:tc>
        <w:tc>
          <w:tcPr>
            <w:tcW w:w="2880" w:type="dxa"/>
            <w:vAlign w:val="center"/>
          </w:tcPr>
          <w:p w14:paraId="71A8310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经核查，运维人员登录堡垒机后</w:t>
            </w:r>
            <w:r w:rsidRPr="006E1EC7">
              <w:rPr>
                <w:rFonts w:ascii="宋体" w:hAnsi="宋体" w:cs="Times New Roman"/>
                <w:kern w:val="0"/>
                <w:lang w:eastAsia="zh-CN"/>
              </w:rPr>
              <w:lastRenderedPageBreak/>
              <w:t>采用Navicat软件（采用SSL证书）连接数据库，防止鉴别信息在传输过程中被窃听。</w:t>
            </w:r>
          </w:p>
        </w:tc>
      </w:tr>
      <w:tr w:rsidR="006E1EC7" w:rsidRPr="006E1EC7" w14:paraId="73F1DFD9" w14:textId="77777777" w:rsidTr="009153C9">
        <w:trPr>
          <w:trHeight w:val="454"/>
        </w:trPr>
        <w:tc>
          <w:tcPr>
            <w:tcW w:w="2880" w:type="dxa"/>
            <w:vMerge/>
          </w:tcPr>
          <w:p w14:paraId="7EA5F65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FE8DD5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638156F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数据库未采用两种或两种以上组合的鉴别技术对用户进行身份鉴别。</w:t>
            </w:r>
          </w:p>
        </w:tc>
      </w:tr>
      <w:tr w:rsidR="006E1EC7" w:rsidRPr="006E1EC7" w14:paraId="68DC77B1" w14:textId="77777777" w:rsidTr="009153C9">
        <w:trPr>
          <w:trHeight w:val="454"/>
        </w:trPr>
        <w:tc>
          <w:tcPr>
            <w:tcW w:w="2880" w:type="dxa"/>
            <w:vMerge w:val="restart"/>
            <w:vAlign w:val="center"/>
          </w:tcPr>
          <w:p w14:paraId="212588C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37FD51B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0C3503B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经核查，1）由管理员为登录数据库的用户创建账户、分配权限；2）目前数据库具有yl_pro_root、yl_uat_root等管理账户。</w:t>
            </w:r>
          </w:p>
        </w:tc>
      </w:tr>
      <w:tr w:rsidR="006E1EC7" w:rsidRPr="006E1EC7" w14:paraId="06337E67" w14:textId="77777777" w:rsidTr="009153C9">
        <w:trPr>
          <w:trHeight w:val="454"/>
        </w:trPr>
        <w:tc>
          <w:tcPr>
            <w:tcW w:w="2880" w:type="dxa"/>
            <w:vMerge/>
          </w:tcPr>
          <w:p w14:paraId="6CE8B6F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6BEF5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56E765A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被测数据库为采购的阿里云RDS数据库服务，阿里云RDS数据库无默认账户。</w:t>
            </w:r>
          </w:p>
        </w:tc>
      </w:tr>
      <w:tr w:rsidR="006E1EC7" w:rsidRPr="006E1EC7" w14:paraId="7702EC3C" w14:textId="77777777" w:rsidTr="009153C9">
        <w:trPr>
          <w:trHeight w:val="454"/>
        </w:trPr>
        <w:tc>
          <w:tcPr>
            <w:tcW w:w="2880" w:type="dxa"/>
            <w:vMerge/>
          </w:tcPr>
          <w:p w14:paraId="0084FAE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8994BD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7BFEBF6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经核查，1）目前数据库仅具有yl_pro_root、yl_uat_root等管理账户，不存在多余、过期；2）存在多个堡垒机账户登录数据库时共用一个账户的情况。</w:t>
            </w:r>
          </w:p>
        </w:tc>
      </w:tr>
      <w:tr w:rsidR="006E1EC7" w:rsidRPr="006E1EC7" w14:paraId="1045C5DF" w14:textId="77777777" w:rsidTr="009153C9">
        <w:trPr>
          <w:trHeight w:val="454"/>
        </w:trPr>
        <w:tc>
          <w:tcPr>
            <w:tcW w:w="2880" w:type="dxa"/>
            <w:vMerge/>
          </w:tcPr>
          <w:p w14:paraId="462DB96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32E64C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05DD27A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经核查，未授予管理用户所需的最小权限，未实现管理用户的权限分离。</w:t>
            </w:r>
          </w:p>
        </w:tc>
      </w:tr>
      <w:tr w:rsidR="006E1EC7" w:rsidRPr="006E1EC7" w14:paraId="5AADC82D" w14:textId="77777777" w:rsidTr="009153C9">
        <w:trPr>
          <w:trHeight w:val="454"/>
        </w:trPr>
        <w:tc>
          <w:tcPr>
            <w:tcW w:w="2880" w:type="dxa"/>
            <w:vMerge/>
          </w:tcPr>
          <w:p w14:paraId="5FC4BDF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9B7E72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3F2A73E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经核查，由管理员为用户分配权限，控制用户对数据库的访问规则。</w:t>
            </w:r>
          </w:p>
        </w:tc>
      </w:tr>
      <w:tr w:rsidR="006E1EC7" w:rsidRPr="006E1EC7" w14:paraId="418B83D2" w14:textId="77777777" w:rsidTr="009153C9">
        <w:trPr>
          <w:trHeight w:val="454"/>
        </w:trPr>
        <w:tc>
          <w:tcPr>
            <w:tcW w:w="2880" w:type="dxa"/>
            <w:vMerge/>
          </w:tcPr>
          <w:p w14:paraId="57E53CF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060A8A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6733994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经核查，数据库访问控制粒度达到主体为用户级，客体为数据库表级。</w:t>
            </w:r>
          </w:p>
        </w:tc>
      </w:tr>
      <w:tr w:rsidR="006E1EC7" w:rsidRPr="006E1EC7" w14:paraId="7AEB35A6" w14:textId="77777777" w:rsidTr="009153C9">
        <w:trPr>
          <w:trHeight w:val="454"/>
        </w:trPr>
        <w:tc>
          <w:tcPr>
            <w:tcW w:w="2880" w:type="dxa"/>
            <w:vMerge/>
          </w:tcPr>
          <w:p w14:paraId="204CD90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F2E647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71D1064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未对重要主体和客体进行安全标记。</w:t>
            </w:r>
          </w:p>
        </w:tc>
      </w:tr>
      <w:tr w:rsidR="006E1EC7" w:rsidRPr="006E1EC7" w14:paraId="7D18FBBC" w14:textId="77777777" w:rsidTr="009153C9">
        <w:trPr>
          <w:trHeight w:val="454"/>
        </w:trPr>
        <w:tc>
          <w:tcPr>
            <w:tcW w:w="2880" w:type="dxa"/>
            <w:vMerge w:val="restart"/>
            <w:vAlign w:val="center"/>
          </w:tcPr>
          <w:p w14:paraId="2C76096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4752B39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4AC1850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经核查，通过阿里云SQL洞察服务对数据库所有用户的操作行为、SQL语句等进行审计记录。</w:t>
            </w:r>
          </w:p>
        </w:tc>
      </w:tr>
      <w:tr w:rsidR="006E1EC7" w:rsidRPr="006E1EC7" w14:paraId="74E21DC3" w14:textId="77777777" w:rsidTr="009153C9">
        <w:trPr>
          <w:trHeight w:val="454"/>
        </w:trPr>
        <w:tc>
          <w:tcPr>
            <w:tcW w:w="2880" w:type="dxa"/>
            <w:vMerge/>
          </w:tcPr>
          <w:p w14:paraId="427E633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5B1220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77723ED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经核查，审计记录包含：SQL语句、数据库名、线程、事务号、用户名、客户端IP、操作类型、状态、执行耗时、执行时间等。</w:t>
            </w:r>
          </w:p>
        </w:tc>
      </w:tr>
      <w:tr w:rsidR="006E1EC7" w:rsidRPr="006E1EC7" w14:paraId="2794FC64" w14:textId="77777777" w:rsidTr="009153C9">
        <w:trPr>
          <w:trHeight w:val="454"/>
        </w:trPr>
        <w:tc>
          <w:tcPr>
            <w:tcW w:w="2880" w:type="dxa"/>
            <w:vMerge/>
          </w:tcPr>
          <w:p w14:paraId="219CC9B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6F2248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w:t>
            </w:r>
            <w:r w:rsidRPr="006E1EC7">
              <w:rPr>
                <w:rFonts w:ascii="宋体" w:hAnsi="宋体" w:cs="Times New Roman"/>
                <w:kern w:val="0"/>
                <w:lang w:eastAsia="zh-CN"/>
              </w:rPr>
              <w:lastRenderedPageBreak/>
              <w:t>的删除、修改或覆盖等；</w:t>
            </w:r>
          </w:p>
        </w:tc>
        <w:tc>
          <w:tcPr>
            <w:tcW w:w="2880" w:type="dxa"/>
            <w:vAlign w:val="center"/>
          </w:tcPr>
          <w:p w14:paraId="6271173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经核查，审计记录本地保存，非授权用户无权限修改、删除，避</w:t>
            </w:r>
            <w:r w:rsidRPr="006E1EC7">
              <w:rPr>
                <w:rFonts w:ascii="宋体" w:hAnsi="宋体" w:cs="Times New Roman"/>
                <w:kern w:val="0"/>
                <w:lang w:eastAsia="zh-CN"/>
              </w:rPr>
              <w:lastRenderedPageBreak/>
              <w:t>免受到未预期的删除、修改或覆盖，且审计记录备份至数据库审计，保存180天。</w:t>
            </w:r>
          </w:p>
        </w:tc>
      </w:tr>
      <w:tr w:rsidR="006E1EC7" w:rsidRPr="006E1EC7" w14:paraId="2781239F" w14:textId="77777777" w:rsidTr="009153C9">
        <w:trPr>
          <w:trHeight w:val="454"/>
        </w:trPr>
        <w:tc>
          <w:tcPr>
            <w:tcW w:w="2880" w:type="dxa"/>
            <w:vMerge/>
          </w:tcPr>
          <w:p w14:paraId="19A3468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7D52D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382CBDF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经核查，非授权用户无法中断系统审计进程。</w:t>
            </w:r>
          </w:p>
        </w:tc>
      </w:tr>
      <w:tr w:rsidR="006E1EC7" w:rsidRPr="006E1EC7" w14:paraId="268A3F4F" w14:textId="77777777" w:rsidTr="009153C9">
        <w:trPr>
          <w:trHeight w:val="454"/>
        </w:trPr>
        <w:tc>
          <w:tcPr>
            <w:tcW w:w="2880" w:type="dxa"/>
            <w:vMerge w:val="restart"/>
            <w:vAlign w:val="center"/>
          </w:tcPr>
          <w:p w14:paraId="204051A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5E88FA5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47F895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26C60E7F" w14:textId="77777777" w:rsidTr="009153C9">
        <w:trPr>
          <w:trHeight w:val="454"/>
        </w:trPr>
        <w:tc>
          <w:tcPr>
            <w:tcW w:w="2880" w:type="dxa"/>
            <w:vMerge/>
          </w:tcPr>
          <w:p w14:paraId="20AB8E1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07610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7C5A143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755EDE8A" w14:textId="77777777" w:rsidTr="009153C9">
        <w:trPr>
          <w:trHeight w:val="454"/>
        </w:trPr>
        <w:tc>
          <w:tcPr>
            <w:tcW w:w="2880" w:type="dxa"/>
            <w:vMerge/>
          </w:tcPr>
          <w:p w14:paraId="1726DE8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932AF7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38822F5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经核查，1）通过堡垒机管理数据库；2）通过配置办公网防火墙策略限制仅允许办公区地址访问堡垒机。</w:t>
            </w:r>
          </w:p>
        </w:tc>
      </w:tr>
      <w:tr w:rsidR="006E1EC7" w:rsidRPr="006E1EC7" w14:paraId="0B1D6AF4" w14:textId="77777777" w:rsidTr="009153C9">
        <w:trPr>
          <w:trHeight w:val="454"/>
        </w:trPr>
        <w:tc>
          <w:tcPr>
            <w:tcW w:w="2880" w:type="dxa"/>
            <w:vMerge/>
          </w:tcPr>
          <w:p w14:paraId="538C4E5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8A6435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2D720B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79A86FC4" w14:textId="77777777" w:rsidTr="009153C9">
        <w:trPr>
          <w:trHeight w:val="454"/>
        </w:trPr>
        <w:tc>
          <w:tcPr>
            <w:tcW w:w="2880" w:type="dxa"/>
            <w:vMerge/>
          </w:tcPr>
          <w:p w14:paraId="029CC59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3551F7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03A55B3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被测数据库为采购的阿里云RDS数据库服务，由阿里云负责RDS数据库漏洞的检测、修复。</w:t>
            </w:r>
          </w:p>
        </w:tc>
      </w:tr>
      <w:tr w:rsidR="006E1EC7" w:rsidRPr="006E1EC7" w14:paraId="22AAA5BB" w14:textId="77777777" w:rsidTr="009153C9">
        <w:trPr>
          <w:trHeight w:val="454"/>
        </w:trPr>
        <w:tc>
          <w:tcPr>
            <w:tcW w:w="2880" w:type="dxa"/>
            <w:vMerge/>
          </w:tcPr>
          <w:p w14:paraId="4DD4B3E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4068EF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3AA68E3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2100D94B" w14:textId="77777777" w:rsidTr="009153C9">
        <w:trPr>
          <w:trHeight w:val="454"/>
        </w:trPr>
        <w:tc>
          <w:tcPr>
            <w:tcW w:w="2880" w:type="dxa"/>
            <w:vAlign w:val="center"/>
          </w:tcPr>
          <w:p w14:paraId="07A4B0E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5424649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1332DA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未采用技术措施对计算设备的系统引导程序、系统程序、重要配置参数和应用程序等进行可信验证。</w:t>
            </w:r>
          </w:p>
        </w:tc>
      </w:tr>
      <w:tr w:rsidR="006E1EC7" w:rsidRPr="006E1EC7" w14:paraId="52DC5354" w14:textId="77777777" w:rsidTr="009153C9">
        <w:trPr>
          <w:trHeight w:val="454"/>
        </w:trPr>
        <w:tc>
          <w:tcPr>
            <w:tcW w:w="2880" w:type="dxa"/>
            <w:vMerge w:val="restart"/>
            <w:vAlign w:val="center"/>
          </w:tcPr>
          <w:p w14:paraId="389CDE8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7511911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3DF749F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经核查，运维人员登录堡垒机后采用Navicat软件（采用SSL证书）连接数据库，保证重要数据在传输过程中的完整性。</w:t>
            </w:r>
          </w:p>
        </w:tc>
      </w:tr>
      <w:tr w:rsidR="006E1EC7" w:rsidRPr="006E1EC7" w14:paraId="6A951220" w14:textId="77777777" w:rsidTr="009153C9">
        <w:trPr>
          <w:trHeight w:val="454"/>
        </w:trPr>
        <w:tc>
          <w:tcPr>
            <w:tcW w:w="2880" w:type="dxa"/>
            <w:vMerge/>
          </w:tcPr>
          <w:p w14:paraId="6975A0D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0A95F4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5CBA1A7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经核查，采用SHA1+salt技术对用户鉴别信息进行加密存储，保证鉴别信息在存储过程中的完整性；但未采用密码技术保证重要业务数据、用户个人信息在存储过程中的完整性。</w:t>
            </w:r>
          </w:p>
        </w:tc>
      </w:tr>
      <w:tr w:rsidR="006E1EC7" w:rsidRPr="006E1EC7" w14:paraId="479455FA" w14:textId="77777777" w:rsidTr="009153C9">
        <w:trPr>
          <w:trHeight w:val="454"/>
        </w:trPr>
        <w:tc>
          <w:tcPr>
            <w:tcW w:w="2880" w:type="dxa"/>
            <w:vMerge w:val="restart"/>
            <w:vAlign w:val="center"/>
          </w:tcPr>
          <w:p w14:paraId="73E554D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3FF5195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38DB13D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经核查，运维人员登录堡垒机后采用Navicat软件（采用SSL证书）连接数据库，保证重要数据在传输过程中的保密性。</w:t>
            </w:r>
          </w:p>
        </w:tc>
      </w:tr>
      <w:tr w:rsidR="006E1EC7" w:rsidRPr="006E1EC7" w14:paraId="77D71EB3" w14:textId="77777777" w:rsidTr="009153C9">
        <w:trPr>
          <w:trHeight w:val="454"/>
        </w:trPr>
        <w:tc>
          <w:tcPr>
            <w:tcW w:w="2880" w:type="dxa"/>
            <w:vMerge/>
          </w:tcPr>
          <w:p w14:paraId="20B326D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3E704B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20ABBF5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采用SHA1+salt技术对用户鉴别信息进行加密存储，保证鉴别信息在存储过程中的保密性；采用aes-128-cbc对称加密算法保存个人信息在存储过程中的保密性；但未采用密码技术保证重要业务数据在存储过程中的保密性。</w:t>
            </w:r>
          </w:p>
        </w:tc>
      </w:tr>
      <w:tr w:rsidR="006E1EC7" w:rsidRPr="006E1EC7" w14:paraId="6FEB8C3B" w14:textId="77777777" w:rsidTr="009153C9">
        <w:trPr>
          <w:trHeight w:val="454"/>
        </w:trPr>
        <w:tc>
          <w:tcPr>
            <w:tcW w:w="2880" w:type="dxa"/>
            <w:vMerge w:val="restart"/>
            <w:vAlign w:val="center"/>
          </w:tcPr>
          <w:p w14:paraId="12C1B38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2C11680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32CFFB6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经核查，数据库具有本地备份策略，每天全量备份，保留近7天的备份库，阿里云保证备份库的有效性。</w:t>
            </w:r>
          </w:p>
        </w:tc>
      </w:tr>
      <w:tr w:rsidR="006E1EC7" w:rsidRPr="006E1EC7" w14:paraId="6EEAFE3E" w14:textId="77777777" w:rsidTr="009153C9">
        <w:trPr>
          <w:trHeight w:val="454"/>
        </w:trPr>
        <w:tc>
          <w:tcPr>
            <w:tcW w:w="2880" w:type="dxa"/>
            <w:vMerge/>
          </w:tcPr>
          <w:p w14:paraId="3A6FA50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81ABF1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6522462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无异地备份措施。</w:t>
            </w:r>
          </w:p>
        </w:tc>
      </w:tr>
      <w:tr w:rsidR="006E1EC7" w:rsidRPr="006E1EC7" w14:paraId="5D187EC5" w14:textId="77777777" w:rsidTr="009153C9">
        <w:trPr>
          <w:trHeight w:val="454"/>
        </w:trPr>
        <w:tc>
          <w:tcPr>
            <w:tcW w:w="2880" w:type="dxa"/>
            <w:vMerge/>
          </w:tcPr>
          <w:p w14:paraId="48287ED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49600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1990A50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经核查，数据库采用高可用版，保证了系统的高可用性。</w:t>
            </w:r>
          </w:p>
        </w:tc>
      </w:tr>
      <w:tr w:rsidR="006E1EC7" w:rsidRPr="006E1EC7" w14:paraId="5D4B0231" w14:textId="77777777" w:rsidTr="009153C9">
        <w:trPr>
          <w:trHeight w:val="454"/>
        </w:trPr>
        <w:tc>
          <w:tcPr>
            <w:tcW w:w="2880" w:type="dxa"/>
            <w:vMerge w:val="restart"/>
            <w:vAlign w:val="center"/>
          </w:tcPr>
          <w:p w14:paraId="0FC43B5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7626128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2DA2E57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经核查，数据库用户退出后自动清理鉴别信息所在的存储空间。</w:t>
            </w:r>
          </w:p>
        </w:tc>
      </w:tr>
      <w:tr w:rsidR="006E1EC7" w:rsidRPr="006E1EC7" w14:paraId="7EC4F024" w14:textId="77777777" w:rsidTr="009153C9">
        <w:trPr>
          <w:trHeight w:val="454"/>
        </w:trPr>
        <w:tc>
          <w:tcPr>
            <w:tcW w:w="2880" w:type="dxa"/>
            <w:vMerge/>
          </w:tcPr>
          <w:p w14:paraId="219FEF7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FB25DA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48BFBD1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经核查，数据库用户退出后自动清理敏感数据存储空间。</w:t>
            </w:r>
          </w:p>
        </w:tc>
      </w:tr>
      <w:tr w:rsidR="006E1EC7" w:rsidRPr="006E1EC7" w14:paraId="5C7264B8" w14:textId="77777777" w:rsidTr="009153C9">
        <w:trPr>
          <w:trHeight w:val="454"/>
        </w:trPr>
        <w:tc>
          <w:tcPr>
            <w:tcW w:w="2880" w:type="dxa"/>
            <w:vMerge w:val="restart"/>
            <w:vAlign w:val="center"/>
          </w:tcPr>
          <w:p w14:paraId="643D936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个人信息保护</w:t>
            </w:r>
          </w:p>
        </w:tc>
        <w:tc>
          <w:tcPr>
            <w:tcW w:w="2880" w:type="dxa"/>
            <w:vAlign w:val="center"/>
          </w:tcPr>
          <w:p w14:paraId="294CE03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a）应仅采集和保存业务必需的用户个人信息；</w:t>
            </w:r>
          </w:p>
        </w:tc>
        <w:tc>
          <w:tcPr>
            <w:tcW w:w="2880" w:type="dxa"/>
            <w:vAlign w:val="center"/>
          </w:tcPr>
          <w:p w14:paraId="054252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1）数据库存储了用户姓名、手机号、身份证号、地址等个人信息；2）公司制定了《个人信息保护规范》，在规范中明确了用户收集规则、收集方式、收集内容等。</w:t>
            </w:r>
          </w:p>
        </w:tc>
      </w:tr>
      <w:tr w:rsidR="006E1EC7" w:rsidRPr="006E1EC7" w14:paraId="61B0418B" w14:textId="77777777" w:rsidTr="009153C9">
        <w:trPr>
          <w:trHeight w:val="454"/>
        </w:trPr>
        <w:tc>
          <w:tcPr>
            <w:tcW w:w="2880" w:type="dxa"/>
            <w:vMerge/>
          </w:tcPr>
          <w:p w14:paraId="2B8EBEA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E352EB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b）应禁止未授权访问和非法使用用户个人信息。</w:t>
            </w:r>
          </w:p>
        </w:tc>
        <w:tc>
          <w:tcPr>
            <w:tcW w:w="2880" w:type="dxa"/>
            <w:vAlign w:val="center"/>
          </w:tcPr>
          <w:p w14:paraId="794EDE3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1）针对用户手机号的中间4位号码进行了脱敏处理；2）通过</w:t>
            </w:r>
            <w:r w:rsidRPr="006E1EC7">
              <w:rPr>
                <w:rFonts w:ascii="宋体" w:hAnsi="宋体" w:cs="Times New Roman"/>
                <w:kern w:val="0"/>
                <w:lang w:eastAsia="zh-CN"/>
              </w:rPr>
              <w:lastRenderedPageBreak/>
              <w:t>权限控制，仅有获得授权的管理员可以查看用户个人信息，同时通过审计日志对用户的操作行为进行记录；3）用户个人信息在入库时采用aes-128-cbc对称加密算法进行加密存储；4）公司制定了《个人信息保护规范》，在规范中明确禁止非授权访问、非法使用个人信息。</w:t>
            </w:r>
          </w:p>
        </w:tc>
      </w:tr>
    </w:tbl>
    <w:p w14:paraId="41CF4FAE"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4930AC6A" w14:textId="303275C1"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4.1.4.</w:t>
      </w:r>
      <w:r w:rsidR="006E1EC7" w:rsidRPr="006E1EC7">
        <w:rPr>
          <w:rFonts w:ascii="宋体" w:hAnsi="宋体" w:cs="Times New Roman"/>
          <w:bCs/>
          <w:iCs/>
          <w:color w:val="000000"/>
          <w:kern w:val="0"/>
          <w:sz w:val="28"/>
          <w:szCs w:val="22"/>
          <w:lang w:eastAsia="en-US"/>
        </w:rPr>
        <w:t>9. pro-spmibill3-opt-mysql</w:t>
      </w:r>
    </w:p>
    <w:tbl>
      <w:tblPr>
        <w:tblStyle w:val="5b"/>
        <w:tblW w:w="0" w:type="auto"/>
        <w:tblLook w:val="04A0" w:firstRow="1" w:lastRow="0" w:firstColumn="1" w:lastColumn="0" w:noHBand="0" w:noVBand="1"/>
      </w:tblPr>
      <w:tblGrid>
        <w:gridCol w:w="2613"/>
        <w:gridCol w:w="2632"/>
        <w:gridCol w:w="3051"/>
      </w:tblGrid>
      <w:tr w:rsidR="006E1EC7" w:rsidRPr="006E1EC7" w14:paraId="773CC402" w14:textId="77777777" w:rsidTr="009153C9">
        <w:trPr>
          <w:trHeight w:val="454"/>
        </w:trPr>
        <w:tc>
          <w:tcPr>
            <w:tcW w:w="2880" w:type="dxa"/>
            <w:shd w:val="clear" w:color="auto" w:fill="7D7D7D"/>
            <w:vAlign w:val="center"/>
          </w:tcPr>
          <w:p w14:paraId="6B532F0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7141100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6811357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5C0C9213" w14:textId="77777777" w:rsidTr="009153C9">
        <w:trPr>
          <w:trHeight w:val="454"/>
        </w:trPr>
        <w:tc>
          <w:tcPr>
            <w:tcW w:w="2880" w:type="dxa"/>
            <w:vMerge w:val="restart"/>
            <w:vAlign w:val="center"/>
          </w:tcPr>
          <w:p w14:paraId="7138804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1F9D1D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697F848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1）数据库采用用户名/口令对用户进行身份标识、鉴别；2）执行select user,host from mysql.user命令，不存在相同的用户名；3）执行select* from mysql.user where Pass word is null命令输入为空，无空口令账户存在；4）经访谈，DBA创建账户时使用密码生成器生成16位口令（数字、大写字母、小写字母和特殊字符组合），但数据库未配置口令无长度、复杂度、定期更换策略。</w:t>
            </w:r>
          </w:p>
        </w:tc>
      </w:tr>
      <w:tr w:rsidR="006E1EC7" w:rsidRPr="006E1EC7" w14:paraId="435EE1D6" w14:textId="77777777" w:rsidTr="009153C9">
        <w:trPr>
          <w:trHeight w:val="454"/>
        </w:trPr>
        <w:tc>
          <w:tcPr>
            <w:tcW w:w="2880" w:type="dxa"/>
            <w:vMerge/>
          </w:tcPr>
          <w:p w14:paraId="694CCAF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213BE2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0A719B4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1）数据库未配置用户登录失败处理策略；2）执行show variables like %max_connect_errors%，返回值为：7200，即用户连接超时时间为2小时。</w:t>
            </w:r>
          </w:p>
        </w:tc>
      </w:tr>
      <w:tr w:rsidR="006E1EC7" w:rsidRPr="006E1EC7" w14:paraId="2E1CA275" w14:textId="77777777" w:rsidTr="009153C9">
        <w:trPr>
          <w:trHeight w:val="454"/>
        </w:trPr>
        <w:tc>
          <w:tcPr>
            <w:tcW w:w="2880" w:type="dxa"/>
            <w:vMerge/>
          </w:tcPr>
          <w:p w14:paraId="2A0AAFED"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70BE12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1DC874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经核查，运维人员登录堡垒机后采用Navicat软件（采用SSL证书）连接数据库，防止鉴别信息在传输过程中被窃听。</w:t>
            </w:r>
          </w:p>
        </w:tc>
      </w:tr>
      <w:tr w:rsidR="006E1EC7" w:rsidRPr="006E1EC7" w14:paraId="00F70677" w14:textId="77777777" w:rsidTr="009153C9">
        <w:trPr>
          <w:trHeight w:val="454"/>
        </w:trPr>
        <w:tc>
          <w:tcPr>
            <w:tcW w:w="2880" w:type="dxa"/>
            <w:vMerge/>
          </w:tcPr>
          <w:p w14:paraId="1B91356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CB979A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w:t>
            </w:r>
            <w:r w:rsidRPr="006E1EC7">
              <w:rPr>
                <w:rFonts w:ascii="宋体" w:hAnsi="宋体" w:cs="Times New Roman"/>
                <w:kern w:val="0"/>
                <w:lang w:eastAsia="zh-CN"/>
              </w:rPr>
              <w:lastRenderedPageBreak/>
              <w:t>实现。</w:t>
            </w:r>
          </w:p>
        </w:tc>
        <w:tc>
          <w:tcPr>
            <w:tcW w:w="2880" w:type="dxa"/>
            <w:vAlign w:val="center"/>
          </w:tcPr>
          <w:p w14:paraId="627D6E2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数据库未采用两种或两种以上组合的鉴别技术对用户进行身份鉴别。</w:t>
            </w:r>
          </w:p>
        </w:tc>
      </w:tr>
      <w:tr w:rsidR="006E1EC7" w:rsidRPr="006E1EC7" w14:paraId="6F80B2EC" w14:textId="77777777" w:rsidTr="009153C9">
        <w:trPr>
          <w:trHeight w:val="454"/>
        </w:trPr>
        <w:tc>
          <w:tcPr>
            <w:tcW w:w="2880" w:type="dxa"/>
            <w:vMerge w:val="restart"/>
            <w:vAlign w:val="center"/>
          </w:tcPr>
          <w:p w14:paraId="1FBFBD3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19CB242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2137A9F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经核查，1）由管理员为登录数据库的用户创建账户、分配权限；2）目前数据库具有yl_pro_root、yl_uat_root等管理账户。</w:t>
            </w:r>
          </w:p>
        </w:tc>
      </w:tr>
      <w:tr w:rsidR="006E1EC7" w:rsidRPr="006E1EC7" w14:paraId="18541CA6" w14:textId="77777777" w:rsidTr="009153C9">
        <w:trPr>
          <w:trHeight w:val="454"/>
        </w:trPr>
        <w:tc>
          <w:tcPr>
            <w:tcW w:w="2880" w:type="dxa"/>
            <w:vMerge/>
          </w:tcPr>
          <w:p w14:paraId="375CFAC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50DDA9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7F87D06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被测数据库为采购的阿里云RDS数据库服务，阿里云RDS数据库无默认账户。</w:t>
            </w:r>
          </w:p>
        </w:tc>
      </w:tr>
      <w:tr w:rsidR="006E1EC7" w:rsidRPr="006E1EC7" w14:paraId="0DA2481D" w14:textId="77777777" w:rsidTr="009153C9">
        <w:trPr>
          <w:trHeight w:val="454"/>
        </w:trPr>
        <w:tc>
          <w:tcPr>
            <w:tcW w:w="2880" w:type="dxa"/>
            <w:vMerge/>
          </w:tcPr>
          <w:p w14:paraId="6DDBDC8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6A8FBA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3BCB9F1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经核查，1）目前数据库仅具有yl_pro_root、yl_uat_root等管理账户，不存在多余、过期；2）存在多个堡垒机账户登录数据库时共用一个账户的情况。</w:t>
            </w:r>
          </w:p>
        </w:tc>
      </w:tr>
      <w:tr w:rsidR="006E1EC7" w:rsidRPr="006E1EC7" w14:paraId="41758919" w14:textId="77777777" w:rsidTr="009153C9">
        <w:trPr>
          <w:trHeight w:val="454"/>
        </w:trPr>
        <w:tc>
          <w:tcPr>
            <w:tcW w:w="2880" w:type="dxa"/>
            <w:vMerge/>
          </w:tcPr>
          <w:p w14:paraId="25B53A7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4905DA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21652CD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经核查，未授予管理用户所需的最小权限，未实现管理用户的权限分离。</w:t>
            </w:r>
          </w:p>
        </w:tc>
      </w:tr>
      <w:tr w:rsidR="006E1EC7" w:rsidRPr="006E1EC7" w14:paraId="109E760B" w14:textId="77777777" w:rsidTr="009153C9">
        <w:trPr>
          <w:trHeight w:val="454"/>
        </w:trPr>
        <w:tc>
          <w:tcPr>
            <w:tcW w:w="2880" w:type="dxa"/>
            <w:vMerge/>
          </w:tcPr>
          <w:p w14:paraId="551953E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7B3C9B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574F19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经核查，由管理员为用户分配权限，控制用户对数据库的访问规则。</w:t>
            </w:r>
          </w:p>
        </w:tc>
      </w:tr>
      <w:tr w:rsidR="006E1EC7" w:rsidRPr="006E1EC7" w14:paraId="20CC3212" w14:textId="77777777" w:rsidTr="009153C9">
        <w:trPr>
          <w:trHeight w:val="454"/>
        </w:trPr>
        <w:tc>
          <w:tcPr>
            <w:tcW w:w="2880" w:type="dxa"/>
            <w:vMerge/>
          </w:tcPr>
          <w:p w14:paraId="2A2334E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3B233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065C5F9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经核查，数据库访问控制粒度达到主体为用户级，客体为数据库表级。</w:t>
            </w:r>
          </w:p>
        </w:tc>
      </w:tr>
      <w:tr w:rsidR="006E1EC7" w:rsidRPr="006E1EC7" w14:paraId="525D19F2" w14:textId="77777777" w:rsidTr="009153C9">
        <w:trPr>
          <w:trHeight w:val="454"/>
        </w:trPr>
        <w:tc>
          <w:tcPr>
            <w:tcW w:w="2880" w:type="dxa"/>
            <w:vMerge/>
          </w:tcPr>
          <w:p w14:paraId="54A9ACF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C5C493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4B713DC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未对重要主体和客体进行安全标记。</w:t>
            </w:r>
          </w:p>
        </w:tc>
      </w:tr>
      <w:tr w:rsidR="006E1EC7" w:rsidRPr="006E1EC7" w14:paraId="72ECF60D" w14:textId="77777777" w:rsidTr="009153C9">
        <w:trPr>
          <w:trHeight w:val="454"/>
        </w:trPr>
        <w:tc>
          <w:tcPr>
            <w:tcW w:w="2880" w:type="dxa"/>
            <w:vMerge w:val="restart"/>
            <w:vAlign w:val="center"/>
          </w:tcPr>
          <w:p w14:paraId="58B93A6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55021A9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4CC3144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经核查，通过阿里云SQL洞察服务对数据库所有用户的操作行为、SQL语句等进行审计记录。</w:t>
            </w:r>
          </w:p>
        </w:tc>
      </w:tr>
      <w:tr w:rsidR="006E1EC7" w:rsidRPr="006E1EC7" w14:paraId="67D03648" w14:textId="77777777" w:rsidTr="009153C9">
        <w:trPr>
          <w:trHeight w:val="454"/>
        </w:trPr>
        <w:tc>
          <w:tcPr>
            <w:tcW w:w="2880" w:type="dxa"/>
            <w:vMerge/>
          </w:tcPr>
          <w:p w14:paraId="07A834E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B02563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03B23CB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经核查，审计记录包含：SQL语句、数据库名、线程、事务号、用户名、客户端IP、操作类型、状态、执行耗时、执行时间等。</w:t>
            </w:r>
          </w:p>
        </w:tc>
      </w:tr>
      <w:tr w:rsidR="006E1EC7" w:rsidRPr="006E1EC7" w14:paraId="296612C3" w14:textId="77777777" w:rsidTr="009153C9">
        <w:trPr>
          <w:trHeight w:val="454"/>
        </w:trPr>
        <w:tc>
          <w:tcPr>
            <w:tcW w:w="2880" w:type="dxa"/>
            <w:vMerge/>
          </w:tcPr>
          <w:p w14:paraId="39BF676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EEE04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0C3A088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经核查，审计记录本地保存，非授权用户无权限修改、删除，避免受到未预期的删除、修改或覆盖，且审计记录备份至数据库审计，保存180天。</w:t>
            </w:r>
          </w:p>
        </w:tc>
      </w:tr>
      <w:tr w:rsidR="006E1EC7" w:rsidRPr="006E1EC7" w14:paraId="420C58F4" w14:textId="77777777" w:rsidTr="009153C9">
        <w:trPr>
          <w:trHeight w:val="454"/>
        </w:trPr>
        <w:tc>
          <w:tcPr>
            <w:tcW w:w="2880" w:type="dxa"/>
            <w:vMerge/>
          </w:tcPr>
          <w:p w14:paraId="4BEA960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189BC6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1C0D373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经核查，非授权用户无法中断系统审计进程。</w:t>
            </w:r>
          </w:p>
        </w:tc>
      </w:tr>
      <w:tr w:rsidR="006E1EC7" w:rsidRPr="006E1EC7" w14:paraId="1A347DC8" w14:textId="77777777" w:rsidTr="009153C9">
        <w:trPr>
          <w:trHeight w:val="454"/>
        </w:trPr>
        <w:tc>
          <w:tcPr>
            <w:tcW w:w="2880" w:type="dxa"/>
            <w:vMerge w:val="restart"/>
            <w:vAlign w:val="center"/>
          </w:tcPr>
          <w:p w14:paraId="6EBD666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730EC38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w:t>
            </w:r>
            <w:r w:rsidRPr="006E1EC7">
              <w:rPr>
                <w:rFonts w:ascii="宋体" w:hAnsi="宋体" w:cs="Times New Roman"/>
                <w:kern w:val="0"/>
                <w:lang w:eastAsia="zh-CN"/>
              </w:rPr>
              <w:lastRenderedPageBreak/>
              <w:t>序；</w:t>
            </w:r>
          </w:p>
        </w:tc>
        <w:tc>
          <w:tcPr>
            <w:tcW w:w="2880" w:type="dxa"/>
            <w:vAlign w:val="center"/>
          </w:tcPr>
          <w:p w14:paraId="186FF5C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根据GB∕T 28448-2019 《信息安全技术 网络安全等级保护测</w:t>
            </w:r>
            <w:r w:rsidRPr="006E1EC7">
              <w:rPr>
                <w:rFonts w:ascii="宋体" w:hAnsi="宋体" w:cs="Times New Roman"/>
                <w:kern w:val="0"/>
                <w:lang w:eastAsia="zh-CN"/>
              </w:rPr>
              <w:lastRenderedPageBreak/>
              <w:t>评要求》测评对象范围描述，数据库无该项要求。</w:t>
            </w:r>
          </w:p>
        </w:tc>
      </w:tr>
      <w:tr w:rsidR="006E1EC7" w:rsidRPr="006E1EC7" w14:paraId="3F2D841F" w14:textId="77777777" w:rsidTr="009153C9">
        <w:trPr>
          <w:trHeight w:val="454"/>
        </w:trPr>
        <w:tc>
          <w:tcPr>
            <w:tcW w:w="2880" w:type="dxa"/>
            <w:vMerge/>
          </w:tcPr>
          <w:p w14:paraId="6ACA14C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58B2BA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27172D3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4D21497C" w14:textId="77777777" w:rsidTr="009153C9">
        <w:trPr>
          <w:trHeight w:val="454"/>
        </w:trPr>
        <w:tc>
          <w:tcPr>
            <w:tcW w:w="2880" w:type="dxa"/>
            <w:vMerge/>
          </w:tcPr>
          <w:p w14:paraId="5032728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A5F7F2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7C9DCF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经核查，1）通过堡垒机管理数据库；2）通过配置办公网防火墙策略限制仅允许办公区地址访问堡垒机。</w:t>
            </w:r>
          </w:p>
        </w:tc>
      </w:tr>
      <w:tr w:rsidR="006E1EC7" w:rsidRPr="006E1EC7" w14:paraId="5E1B3D27" w14:textId="77777777" w:rsidTr="009153C9">
        <w:trPr>
          <w:trHeight w:val="454"/>
        </w:trPr>
        <w:tc>
          <w:tcPr>
            <w:tcW w:w="2880" w:type="dxa"/>
            <w:vMerge/>
          </w:tcPr>
          <w:p w14:paraId="110D01F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B1184D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2A21648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2B463992" w14:textId="77777777" w:rsidTr="009153C9">
        <w:trPr>
          <w:trHeight w:val="454"/>
        </w:trPr>
        <w:tc>
          <w:tcPr>
            <w:tcW w:w="2880" w:type="dxa"/>
            <w:vMerge/>
          </w:tcPr>
          <w:p w14:paraId="5605E96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BD7949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586B66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被测数据库为采购的阿里云RDS数据库服务，由阿里云负责RDS数据库漏洞的检测、修复。</w:t>
            </w:r>
          </w:p>
        </w:tc>
      </w:tr>
      <w:tr w:rsidR="006E1EC7" w:rsidRPr="006E1EC7" w14:paraId="55C273E1" w14:textId="77777777" w:rsidTr="009153C9">
        <w:trPr>
          <w:trHeight w:val="454"/>
        </w:trPr>
        <w:tc>
          <w:tcPr>
            <w:tcW w:w="2880" w:type="dxa"/>
            <w:vMerge/>
          </w:tcPr>
          <w:p w14:paraId="401B702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7AB5BE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03F1291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401654ED" w14:textId="77777777" w:rsidTr="009153C9">
        <w:trPr>
          <w:trHeight w:val="454"/>
        </w:trPr>
        <w:tc>
          <w:tcPr>
            <w:tcW w:w="2880" w:type="dxa"/>
            <w:vAlign w:val="center"/>
          </w:tcPr>
          <w:p w14:paraId="1FE469B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18B939D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14EC160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未采用技术措施对计算设备的系统引导程序、系统程序、重要配置参数和应用程序等进行可信验证。</w:t>
            </w:r>
          </w:p>
        </w:tc>
      </w:tr>
      <w:tr w:rsidR="006E1EC7" w:rsidRPr="006E1EC7" w14:paraId="1206CCF1" w14:textId="77777777" w:rsidTr="009153C9">
        <w:trPr>
          <w:trHeight w:val="454"/>
        </w:trPr>
        <w:tc>
          <w:tcPr>
            <w:tcW w:w="2880" w:type="dxa"/>
            <w:vMerge w:val="restart"/>
            <w:vAlign w:val="center"/>
          </w:tcPr>
          <w:p w14:paraId="33C4D30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20E07F9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5F8BD21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经核查，运维人员登录堡垒机后采用Navicat软件（采用SSL证书）连接数据库，保证重要数据在传输过程中的完整性。</w:t>
            </w:r>
          </w:p>
        </w:tc>
      </w:tr>
      <w:tr w:rsidR="006E1EC7" w:rsidRPr="006E1EC7" w14:paraId="69A05A65" w14:textId="77777777" w:rsidTr="009153C9">
        <w:trPr>
          <w:trHeight w:val="454"/>
        </w:trPr>
        <w:tc>
          <w:tcPr>
            <w:tcW w:w="2880" w:type="dxa"/>
            <w:vMerge/>
          </w:tcPr>
          <w:p w14:paraId="29F0E93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A2F5DD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262EB9F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经核查，采用SHA1+salt技术对用户鉴别信息进行加密存储，保证鉴别信息在存储过程中的完整性；但未采用密码技术保证重要业务数据、用户个人信息在存储过程中的完整性。</w:t>
            </w:r>
          </w:p>
        </w:tc>
      </w:tr>
      <w:tr w:rsidR="006E1EC7" w:rsidRPr="006E1EC7" w14:paraId="523954E7" w14:textId="77777777" w:rsidTr="009153C9">
        <w:trPr>
          <w:trHeight w:val="454"/>
        </w:trPr>
        <w:tc>
          <w:tcPr>
            <w:tcW w:w="2880" w:type="dxa"/>
            <w:vMerge w:val="restart"/>
            <w:vAlign w:val="center"/>
          </w:tcPr>
          <w:p w14:paraId="47B8BA9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数据保密性</w:t>
            </w:r>
          </w:p>
        </w:tc>
        <w:tc>
          <w:tcPr>
            <w:tcW w:w="2880" w:type="dxa"/>
            <w:vAlign w:val="center"/>
          </w:tcPr>
          <w:p w14:paraId="14DB344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3870960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经核查，运维人员登录堡垒机后采用Navicat软件（采用SSL证书）连接数据库，保证重要数据在传输过程中的保密性。</w:t>
            </w:r>
          </w:p>
        </w:tc>
      </w:tr>
      <w:tr w:rsidR="006E1EC7" w:rsidRPr="006E1EC7" w14:paraId="7AD1170D" w14:textId="77777777" w:rsidTr="009153C9">
        <w:trPr>
          <w:trHeight w:val="454"/>
        </w:trPr>
        <w:tc>
          <w:tcPr>
            <w:tcW w:w="2880" w:type="dxa"/>
            <w:vMerge/>
          </w:tcPr>
          <w:p w14:paraId="7C7AF62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4417CD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2F5F6C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采用SHA1+salt技术对用户鉴别信息进行加密存储，保证鉴别信息在存储过程中的保密性；采用aes-128-cbc对称加密算法保存个人信息在存储过程中的保密性；但未采用密码技术保证重要业务数据在存储过程中的保密性。</w:t>
            </w:r>
          </w:p>
        </w:tc>
      </w:tr>
      <w:tr w:rsidR="006E1EC7" w:rsidRPr="006E1EC7" w14:paraId="2FCCB5E3" w14:textId="77777777" w:rsidTr="009153C9">
        <w:trPr>
          <w:trHeight w:val="454"/>
        </w:trPr>
        <w:tc>
          <w:tcPr>
            <w:tcW w:w="2880" w:type="dxa"/>
            <w:vMerge w:val="restart"/>
            <w:vAlign w:val="center"/>
          </w:tcPr>
          <w:p w14:paraId="426E374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194C35E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1BBCA9D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经核查，数据库具有本地备份策略，每天全量备份，保留近7天的备份库，阿里云保证备份库的有效性。</w:t>
            </w:r>
          </w:p>
        </w:tc>
      </w:tr>
      <w:tr w:rsidR="006E1EC7" w:rsidRPr="006E1EC7" w14:paraId="311F763A" w14:textId="77777777" w:rsidTr="009153C9">
        <w:trPr>
          <w:trHeight w:val="454"/>
        </w:trPr>
        <w:tc>
          <w:tcPr>
            <w:tcW w:w="2880" w:type="dxa"/>
            <w:vMerge/>
          </w:tcPr>
          <w:p w14:paraId="5B6A86F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0C80F0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35F5C8A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无异地备份措施。</w:t>
            </w:r>
          </w:p>
        </w:tc>
      </w:tr>
      <w:tr w:rsidR="006E1EC7" w:rsidRPr="006E1EC7" w14:paraId="1AF1C8CC" w14:textId="77777777" w:rsidTr="009153C9">
        <w:trPr>
          <w:trHeight w:val="454"/>
        </w:trPr>
        <w:tc>
          <w:tcPr>
            <w:tcW w:w="2880" w:type="dxa"/>
            <w:vMerge/>
          </w:tcPr>
          <w:p w14:paraId="1F07547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73FC79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64DA04A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经核查，数据库采用高可用版，保证了系统的高可用性。</w:t>
            </w:r>
          </w:p>
        </w:tc>
      </w:tr>
      <w:tr w:rsidR="006E1EC7" w:rsidRPr="006E1EC7" w14:paraId="68B44782" w14:textId="77777777" w:rsidTr="009153C9">
        <w:trPr>
          <w:trHeight w:val="454"/>
        </w:trPr>
        <w:tc>
          <w:tcPr>
            <w:tcW w:w="2880" w:type="dxa"/>
            <w:vMerge w:val="restart"/>
            <w:vAlign w:val="center"/>
          </w:tcPr>
          <w:p w14:paraId="48B1082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4A93D74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24B5ACD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经核查，数据库用户退出后自动清理鉴别信息所在的存储空间。</w:t>
            </w:r>
          </w:p>
        </w:tc>
      </w:tr>
      <w:tr w:rsidR="006E1EC7" w:rsidRPr="006E1EC7" w14:paraId="5181C069" w14:textId="77777777" w:rsidTr="009153C9">
        <w:trPr>
          <w:trHeight w:val="454"/>
        </w:trPr>
        <w:tc>
          <w:tcPr>
            <w:tcW w:w="2880" w:type="dxa"/>
            <w:vMerge/>
          </w:tcPr>
          <w:p w14:paraId="6728482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F64D8A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2AD892B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经核查，数据库用户退出后自动清理敏感数据存储空间。</w:t>
            </w:r>
          </w:p>
        </w:tc>
      </w:tr>
      <w:tr w:rsidR="006E1EC7" w:rsidRPr="006E1EC7" w14:paraId="51654F88" w14:textId="77777777" w:rsidTr="009153C9">
        <w:trPr>
          <w:trHeight w:val="454"/>
        </w:trPr>
        <w:tc>
          <w:tcPr>
            <w:tcW w:w="2880" w:type="dxa"/>
            <w:vMerge w:val="restart"/>
            <w:vAlign w:val="center"/>
          </w:tcPr>
          <w:p w14:paraId="79BF69F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个人信息保护</w:t>
            </w:r>
          </w:p>
        </w:tc>
        <w:tc>
          <w:tcPr>
            <w:tcW w:w="2880" w:type="dxa"/>
            <w:vAlign w:val="center"/>
          </w:tcPr>
          <w:p w14:paraId="3F51F3B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a）应仅采集和保存业务必需的用户个人信息；</w:t>
            </w:r>
          </w:p>
        </w:tc>
        <w:tc>
          <w:tcPr>
            <w:tcW w:w="2880" w:type="dxa"/>
            <w:vAlign w:val="center"/>
          </w:tcPr>
          <w:p w14:paraId="45FE8C9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1）数据库存储了用户姓名、手机号、身份证号、地址等个人信息；2）公司制定了《个人信息保护规范》，在规范中明确了用户收集规则、收集方式、收集内容等。</w:t>
            </w:r>
          </w:p>
        </w:tc>
      </w:tr>
      <w:tr w:rsidR="006E1EC7" w:rsidRPr="006E1EC7" w14:paraId="4DEA9C74" w14:textId="77777777" w:rsidTr="009153C9">
        <w:trPr>
          <w:trHeight w:val="454"/>
        </w:trPr>
        <w:tc>
          <w:tcPr>
            <w:tcW w:w="2880" w:type="dxa"/>
            <w:vMerge/>
          </w:tcPr>
          <w:p w14:paraId="36A8EED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9DFB78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b）应禁止未授权访问和非法使用用户个人信息。</w:t>
            </w:r>
          </w:p>
        </w:tc>
        <w:tc>
          <w:tcPr>
            <w:tcW w:w="2880" w:type="dxa"/>
            <w:vAlign w:val="center"/>
          </w:tcPr>
          <w:p w14:paraId="66906E7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针对用户手机号的中间4位号码进行了脱敏处理；2）通过权限控制，仅有获得授权的管理员可以查看用户个人信息，同时通过审计日志对用户的操作行为进行记录；3）用户个人信息在入库时采用aes-128-cbc对称加密算法进行加密存储；4）公司制定了《个人信息保护规</w:t>
            </w:r>
            <w:r w:rsidRPr="006E1EC7">
              <w:rPr>
                <w:rFonts w:ascii="宋体" w:hAnsi="宋体" w:cs="Times New Roman"/>
                <w:kern w:val="0"/>
                <w:lang w:eastAsia="zh-CN"/>
              </w:rPr>
              <w:lastRenderedPageBreak/>
              <w:t>范》，在规范中明确禁止非授权访问、非法使用个人信息。</w:t>
            </w:r>
          </w:p>
        </w:tc>
      </w:tr>
    </w:tbl>
    <w:p w14:paraId="3C80E415"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37BAE095" w14:textId="0E41DFD6"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4.1.4.</w:t>
      </w:r>
      <w:r w:rsidR="006E1EC7" w:rsidRPr="006E1EC7">
        <w:rPr>
          <w:rFonts w:ascii="宋体" w:hAnsi="宋体" w:cs="Times New Roman"/>
          <w:bCs/>
          <w:iCs/>
          <w:color w:val="000000"/>
          <w:kern w:val="0"/>
          <w:sz w:val="28"/>
          <w:szCs w:val="22"/>
          <w:lang w:eastAsia="en-US"/>
        </w:rPr>
        <w:t>10. pro-spmibill3-piece-mysql</w:t>
      </w:r>
    </w:p>
    <w:tbl>
      <w:tblPr>
        <w:tblStyle w:val="5b"/>
        <w:tblW w:w="0" w:type="auto"/>
        <w:tblLook w:val="04A0" w:firstRow="1" w:lastRow="0" w:firstColumn="1" w:lastColumn="0" w:noHBand="0" w:noVBand="1"/>
      </w:tblPr>
      <w:tblGrid>
        <w:gridCol w:w="2613"/>
        <w:gridCol w:w="2632"/>
        <w:gridCol w:w="3051"/>
      </w:tblGrid>
      <w:tr w:rsidR="006E1EC7" w:rsidRPr="006E1EC7" w14:paraId="3DE3753E" w14:textId="77777777" w:rsidTr="009153C9">
        <w:trPr>
          <w:trHeight w:val="454"/>
        </w:trPr>
        <w:tc>
          <w:tcPr>
            <w:tcW w:w="2880" w:type="dxa"/>
            <w:shd w:val="clear" w:color="auto" w:fill="7D7D7D"/>
            <w:vAlign w:val="center"/>
          </w:tcPr>
          <w:p w14:paraId="17467DA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064E90F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0F1BF06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51301983" w14:textId="77777777" w:rsidTr="009153C9">
        <w:trPr>
          <w:trHeight w:val="454"/>
        </w:trPr>
        <w:tc>
          <w:tcPr>
            <w:tcW w:w="2880" w:type="dxa"/>
            <w:vMerge w:val="restart"/>
            <w:vAlign w:val="center"/>
          </w:tcPr>
          <w:p w14:paraId="5A1597B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096A89F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573CC3C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1）数据库采用用户名/口令对用户进行身份标识、鉴别；2）执行select user,host from mysql.user命令，不存在相同的用户名；3）执行select* from mysql.user where Pass word is null命令输入为空，无空口令账户存在；4）经访谈，DBA创建账户时使用密码生成器生成16位口令（数字、大写字母、小写字母和特殊字符组合），但数据库未配置口令无长度、复杂度、定期更换策略。</w:t>
            </w:r>
          </w:p>
        </w:tc>
      </w:tr>
      <w:tr w:rsidR="006E1EC7" w:rsidRPr="006E1EC7" w14:paraId="22198108" w14:textId="77777777" w:rsidTr="009153C9">
        <w:trPr>
          <w:trHeight w:val="454"/>
        </w:trPr>
        <w:tc>
          <w:tcPr>
            <w:tcW w:w="2880" w:type="dxa"/>
            <w:vMerge/>
          </w:tcPr>
          <w:p w14:paraId="3D4F9D7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258C72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12DC223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1）数据库未配置用户登录失败处理策略；2）执行show variables like %max_connect_errors%，返回值为：7200，即用户连接超时时间为2小时。</w:t>
            </w:r>
          </w:p>
        </w:tc>
      </w:tr>
      <w:tr w:rsidR="006E1EC7" w:rsidRPr="006E1EC7" w14:paraId="48B0810D" w14:textId="77777777" w:rsidTr="009153C9">
        <w:trPr>
          <w:trHeight w:val="454"/>
        </w:trPr>
        <w:tc>
          <w:tcPr>
            <w:tcW w:w="2880" w:type="dxa"/>
            <w:vMerge/>
          </w:tcPr>
          <w:p w14:paraId="4777DCB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C5AEC8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27321D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经核查，运维人员登录堡垒机后采用Navicat软件（采用SSL证书）连接数据库，防止鉴别信息在传输过程中被窃听。</w:t>
            </w:r>
          </w:p>
        </w:tc>
      </w:tr>
      <w:tr w:rsidR="006E1EC7" w:rsidRPr="006E1EC7" w14:paraId="29C0C275" w14:textId="77777777" w:rsidTr="009153C9">
        <w:trPr>
          <w:trHeight w:val="454"/>
        </w:trPr>
        <w:tc>
          <w:tcPr>
            <w:tcW w:w="2880" w:type="dxa"/>
            <w:vMerge/>
          </w:tcPr>
          <w:p w14:paraId="36539A6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05825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109471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数据库未采用两种或两种以上组合的鉴别技术对用户进行身份鉴别。</w:t>
            </w:r>
          </w:p>
        </w:tc>
      </w:tr>
      <w:tr w:rsidR="006E1EC7" w:rsidRPr="006E1EC7" w14:paraId="3DC213C0" w14:textId="77777777" w:rsidTr="009153C9">
        <w:trPr>
          <w:trHeight w:val="454"/>
        </w:trPr>
        <w:tc>
          <w:tcPr>
            <w:tcW w:w="2880" w:type="dxa"/>
            <w:vMerge w:val="restart"/>
            <w:vAlign w:val="center"/>
          </w:tcPr>
          <w:p w14:paraId="62F0BCB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4884E43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2D33F8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经核查，1）由管理员为登录数据库的用户创建账户、分配权限；2）目前数据库具有yl_pro_root、yl_uat_root等管理账户。</w:t>
            </w:r>
          </w:p>
        </w:tc>
      </w:tr>
      <w:tr w:rsidR="006E1EC7" w:rsidRPr="006E1EC7" w14:paraId="53DA5B13" w14:textId="77777777" w:rsidTr="009153C9">
        <w:trPr>
          <w:trHeight w:val="454"/>
        </w:trPr>
        <w:tc>
          <w:tcPr>
            <w:tcW w:w="2880" w:type="dxa"/>
            <w:vMerge/>
          </w:tcPr>
          <w:p w14:paraId="597C94D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B6647F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w:t>
            </w:r>
            <w:r w:rsidRPr="006E1EC7">
              <w:rPr>
                <w:rFonts w:ascii="宋体" w:hAnsi="宋体" w:cs="Times New Roman"/>
                <w:kern w:val="0"/>
                <w:lang w:eastAsia="zh-CN"/>
              </w:rPr>
              <w:lastRenderedPageBreak/>
              <w:t>户，修改默认账户的默认口令；</w:t>
            </w:r>
          </w:p>
        </w:tc>
        <w:tc>
          <w:tcPr>
            <w:tcW w:w="2880" w:type="dxa"/>
            <w:vAlign w:val="center"/>
          </w:tcPr>
          <w:p w14:paraId="3DE34BA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被测数据库为采购的阿里云</w:t>
            </w:r>
            <w:r w:rsidRPr="006E1EC7">
              <w:rPr>
                <w:rFonts w:ascii="宋体" w:hAnsi="宋体" w:cs="Times New Roman"/>
                <w:kern w:val="0"/>
                <w:lang w:eastAsia="zh-CN"/>
              </w:rPr>
              <w:lastRenderedPageBreak/>
              <w:t>RDS数据库服务，阿里云RDS数据库无默认账户。</w:t>
            </w:r>
          </w:p>
        </w:tc>
      </w:tr>
      <w:tr w:rsidR="006E1EC7" w:rsidRPr="006E1EC7" w14:paraId="4ED2282E" w14:textId="77777777" w:rsidTr="009153C9">
        <w:trPr>
          <w:trHeight w:val="454"/>
        </w:trPr>
        <w:tc>
          <w:tcPr>
            <w:tcW w:w="2880" w:type="dxa"/>
            <w:vMerge/>
          </w:tcPr>
          <w:p w14:paraId="7AE4C91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6031B0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30307A5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经核查，1）目前数据库仅具有yl_pro_root、yl_uat_root等管理账户，不存在多余、过期；2）存在多个堡垒机账户登录数据库时共用一个账户的情况。</w:t>
            </w:r>
          </w:p>
        </w:tc>
      </w:tr>
      <w:tr w:rsidR="006E1EC7" w:rsidRPr="006E1EC7" w14:paraId="0F7DE676" w14:textId="77777777" w:rsidTr="009153C9">
        <w:trPr>
          <w:trHeight w:val="454"/>
        </w:trPr>
        <w:tc>
          <w:tcPr>
            <w:tcW w:w="2880" w:type="dxa"/>
            <w:vMerge/>
          </w:tcPr>
          <w:p w14:paraId="6F5C5EF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5B476B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373BE2F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经核查，未授予管理用户所需的最小权限，未实现管理用户的权限分离。</w:t>
            </w:r>
          </w:p>
        </w:tc>
      </w:tr>
      <w:tr w:rsidR="006E1EC7" w:rsidRPr="006E1EC7" w14:paraId="67BDAEE7" w14:textId="77777777" w:rsidTr="009153C9">
        <w:trPr>
          <w:trHeight w:val="454"/>
        </w:trPr>
        <w:tc>
          <w:tcPr>
            <w:tcW w:w="2880" w:type="dxa"/>
            <w:vMerge/>
          </w:tcPr>
          <w:p w14:paraId="6BFEE51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CA8050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44D62E5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经核查，由管理员为用户分配权限，控制用户对数据库的访问规则。</w:t>
            </w:r>
          </w:p>
        </w:tc>
      </w:tr>
      <w:tr w:rsidR="006E1EC7" w:rsidRPr="006E1EC7" w14:paraId="2AD5BA29" w14:textId="77777777" w:rsidTr="009153C9">
        <w:trPr>
          <w:trHeight w:val="454"/>
        </w:trPr>
        <w:tc>
          <w:tcPr>
            <w:tcW w:w="2880" w:type="dxa"/>
            <w:vMerge/>
          </w:tcPr>
          <w:p w14:paraId="72EBBD3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8C5E28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3A8F69A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经核查，数据库访问控制粒度达到主体为用户级，客体为数据库表级。</w:t>
            </w:r>
          </w:p>
        </w:tc>
      </w:tr>
      <w:tr w:rsidR="006E1EC7" w:rsidRPr="006E1EC7" w14:paraId="5B81728E" w14:textId="77777777" w:rsidTr="009153C9">
        <w:trPr>
          <w:trHeight w:val="454"/>
        </w:trPr>
        <w:tc>
          <w:tcPr>
            <w:tcW w:w="2880" w:type="dxa"/>
            <w:vMerge/>
          </w:tcPr>
          <w:p w14:paraId="6453861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34C205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4A81400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未对重要主体和客体进行安全标记。</w:t>
            </w:r>
          </w:p>
        </w:tc>
      </w:tr>
      <w:tr w:rsidR="006E1EC7" w:rsidRPr="006E1EC7" w14:paraId="3C63FD1E" w14:textId="77777777" w:rsidTr="009153C9">
        <w:trPr>
          <w:trHeight w:val="454"/>
        </w:trPr>
        <w:tc>
          <w:tcPr>
            <w:tcW w:w="2880" w:type="dxa"/>
            <w:vMerge w:val="restart"/>
            <w:vAlign w:val="center"/>
          </w:tcPr>
          <w:p w14:paraId="101485A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7E58503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1D0AA4E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经核查，通过阿里云SQL洞察服务对数据库所有用户的操作行为、SQL语句等进行审计记录。</w:t>
            </w:r>
          </w:p>
        </w:tc>
      </w:tr>
      <w:tr w:rsidR="006E1EC7" w:rsidRPr="006E1EC7" w14:paraId="1A6F3D46" w14:textId="77777777" w:rsidTr="009153C9">
        <w:trPr>
          <w:trHeight w:val="454"/>
        </w:trPr>
        <w:tc>
          <w:tcPr>
            <w:tcW w:w="2880" w:type="dxa"/>
            <w:vMerge/>
          </w:tcPr>
          <w:p w14:paraId="62F2364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118F51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358069F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经核查，审计记录包含：SQL语句、数据库名、线程、事务号、用户名、客户端IP、操作类型、状态、执行耗时、执行时间等。</w:t>
            </w:r>
          </w:p>
        </w:tc>
      </w:tr>
      <w:tr w:rsidR="006E1EC7" w:rsidRPr="006E1EC7" w14:paraId="79D67AB2" w14:textId="77777777" w:rsidTr="009153C9">
        <w:trPr>
          <w:trHeight w:val="454"/>
        </w:trPr>
        <w:tc>
          <w:tcPr>
            <w:tcW w:w="2880" w:type="dxa"/>
            <w:vMerge/>
          </w:tcPr>
          <w:p w14:paraId="388E590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7F96C8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46C475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经核查，审计记录本地保存，非授权用户无权限修改、删除，避免受到未预期的删除、修改或覆盖，且审计记录备份至数据库审计，保存180天。</w:t>
            </w:r>
          </w:p>
        </w:tc>
      </w:tr>
      <w:tr w:rsidR="006E1EC7" w:rsidRPr="006E1EC7" w14:paraId="70E6743F" w14:textId="77777777" w:rsidTr="009153C9">
        <w:trPr>
          <w:trHeight w:val="454"/>
        </w:trPr>
        <w:tc>
          <w:tcPr>
            <w:tcW w:w="2880" w:type="dxa"/>
            <w:vMerge/>
          </w:tcPr>
          <w:p w14:paraId="342DF4A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2106DF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2B582DE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经核查，非授权用户无法中断系统审计进程。</w:t>
            </w:r>
          </w:p>
        </w:tc>
      </w:tr>
      <w:tr w:rsidR="006E1EC7" w:rsidRPr="006E1EC7" w14:paraId="6B1D7A3A" w14:textId="77777777" w:rsidTr="009153C9">
        <w:trPr>
          <w:trHeight w:val="454"/>
        </w:trPr>
        <w:tc>
          <w:tcPr>
            <w:tcW w:w="2880" w:type="dxa"/>
            <w:vMerge w:val="restart"/>
            <w:vAlign w:val="center"/>
          </w:tcPr>
          <w:p w14:paraId="540699F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1C4D3CA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5A1B79D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0FF7694C" w14:textId="77777777" w:rsidTr="009153C9">
        <w:trPr>
          <w:trHeight w:val="454"/>
        </w:trPr>
        <w:tc>
          <w:tcPr>
            <w:tcW w:w="2880" w:type="dxa"/>
            <w:vMerge/>
          </w:tcPr>
          <w:p w14:paraId="64E6F67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B89DC3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42D2118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206D8A4D" w14:textId="77777777" w:rsidTr="009153C9">
        <w:trPr>
          <w:trHeight w:val="454"/>
        </w:trPr>
        <w:tc>
          <w:tcPr>
            <w:tcW w:w="2880" w:type="dxa"/>
            <w:vMerge/>
          </w:tcPr>
          <w:p w14:paraId="218F48C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0E6B3D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w:t>
            </w:r>
            <w:r w:rsidRPr="006E1EC7">
              <w:rPr>
                <w:rFonts w:ascii="宋体" w:hAnsi="宋体" w:cs="Times New Roman"/>
                <w:kern w:val="0"/>
                <w:lang w:eastAsia="zh-CN"/>
              </w:rPr>
              <w:lastRenderedPageBreak/>
              <w:t>进行管理的管理终端进行限制；</w:t>
            </w:r>
          </w:p>
        </w:tc>
        <w:tc>
          <w:tcPr>
            <w:tcW w:w="2880" w:type="dxa"/>
            <w:vAlign w:val="center"/>
          </w:tcPr>
          <w:p w14:paraId="7D8CDFA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经核查，1）通过堡垒机管理数据库；2）通过配置办公网防火</w:t>
            </w:r>
            <w:r w:rsidRPr="006E1EC7">
              <w:rPr>
                <w:rFonts w:ascii="宋体" w:hAnsi="宋体" w:cs="Times New Roman"/>
                <w:kern w:val="0"/>
                <w:lang w:eastAsia="zh-CN"/>
              </w:rPr>
              <w:lastRenderedPageBreak/>
              <w:t>墙策略限制仅允许办公区地址访问堡垒机。</w:t>
            </w:r>
          </w:p>
        </w:tc>
      </w:tr>
      <w:tr w:rsidR="006E1EC7" w:rsidRPr="006E1EC7" w14:paraId="6FE05D6A" w14:textId="77777777" w:rsidTr="009153C9">
        <w:trPr>
          <w:trHeight w:val="454"/>
        </w:trPr>
        <w:tc>
          <w:tcPr>
            <w:tcW w:w="2880" w:type="dxa"/>
            <w:vMerge/>
          </w:tcPr>
          <w:p w14:paraId="255F641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78FC86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42090A6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19C9C9F7" w14:textId="77777777" w:rsidTr="009153C9">
        <w:trPr>
          <w:trHeight w:val="454"/>
        </w:trPr>
        <w:tc>
          <w:tcPr>
            <w:tcW w:w="2880" w:type="dxa"/>
            <w:vMerge/>
          </w:tcPr>
          <w:p w14:paraId="0D6CA97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CADFAB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597933E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被测数据库为采购的阿里云RDS数据库服务，由阿里云负责RDS数据库漏洞的检测、修复。</w:t>
            </w:r>
          </w:p>
        </w:tc>
      </w:tr>
      <w:tr w:rsidR="006E1EC7" w:rsidRPr="006E1EC7" w14:paraId="2D18C9AB" w14:textId="77777777" w:rsidTr="009153C9">
        <w:trPr>
          <w:trHeight w:val="454"/>
        </w:trPr>
        <w:tc>
          <w:tcPr>
            <w:tcW w:w="2880" w:type="dxa"/>
            <w:vMerge/>
          </w:tcPr>
          <w:p w14:paraId="6D55CB6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F6994A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60796B5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2C615B0D" w14:textId="77777777" w:rsidTr="009153C9">
        <w:trPr>
          <w:trHeight w:val="454"/>
        </w:trPr>
        <w:tc>
          <w:tcPr>
            <w:tcW w:w="2880" w:type="dxa"/>
            <w:vAlign w:val="center"/>
          </w:tcPr>
          <w:p w14:paraId="2AFD7AC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595B7C4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25BBB0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未采用技术措施对计算设备的系统引导程序、系统程序、重要配置参数和应用程序等进行可信验证。</w:t>
            </w:r>
          </w:p>
        </w:tc>
      </w:tr>
      <w:tr w:rsidR="006E1EC7" w:rsidRPr="006E1EC7" w14:paraId="107BADE5" w14:textId="77777777" w:rsidTr="009153C9">
        <w:trPr>
          <w:trHeight w:val="454"/>
        </w:trPr>
        <w:tc>
          <w:tcPr>
            <w:tcW w:w="2880" w:type="dxa"/>
            <w:vMerge w:val="restart"/>
            <w:vAlign w:val="center"/>
          </w:tcPr>
          <w:p w14:paraId="2DEED2D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3E1C83F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6700459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经核查，运维人员登录堡垒机后采用Navicat软件（采用SSL证书）连接数据库，保证重要数据在传输过程中的完整性。</w:t>
            </w:r>
          </w:p>
        </w:tc>
      </w:tr>
      <w:tr w:rsidR="006E1EC7" w:rsidRPr="006E1EC7" w14:paraId="293504E2" w14:textId="77777777" w:rsidTr="009153C9">
        <w:trPr>
          <w:trHeight w:val="454"/>
        </w:trPr>
        <w:tc>
          <w:tcPr>
            <w:tcW w:w="2880" w:type="dxa"/>
            <w:vMerge/>
          </w:tcPr>
          <w:p w14:paraId="73CAE87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A44A82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46F4678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经核查，采用SHA1+salt技术对用户鉴别信息进行加密存储，保证鉴别信息在存储过程中的完整性；但未采用密码技术保证重要业务数据、用户个人信息在存储过程中的完整性。</w:t>
            </w:r>
          </w:p>
        </w:tc>
      </w:tr>
      <w:tr w:rsidR="006E1EC7" w:rsidRPr="006E1EC7" w14:paraId="7619EC2C" w14:textId="77777777" w:rsidTr="009153C9">
        <w:trPr>
          <w:trHeight w:val="454"/>
        </w:trPr>
        <w:tc>
          <w:tcPr>
            <w:tcW w:w="2880" w:type="dxa"/>
            <w:vMerge w:val="restart"/>
            <w:vAlign w:val="center"/>
          </w:tcPr>
          <w:p w14:paraId="72090D3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604D033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058262E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经核查，运维人员登录堡垒机后采用Navicat软件（采用SSL证书）连接数据库，保证重要数据在传输过程中的保密性。</w:t>
            </w:r>
          </w:p>
        </w:tc>
      </w:tr>
      <w:tr w:rsidR="006E1EC7" w:rsidRPr="006E1EC7" w14:paraId="51EB9E98" w14:textId="77777777" w:rsidTr="009153C9">
        <w:trPr>
          <w:trHeight w:val="454"/>
        </w:trPr>
        <w:tc>
          <w:tcPr>
            <w:tcW w:w="2880" w:type="dxa"/>
            <w:vMerge/>
          </w:tcPr>
          <w:p w14:paraId="5B86382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725778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w:t>
            </w:r>
            <w:r w:rsidRPr="006E1EC7">
              <w:rPr>
                <w:rFonts w:ascii="宋体" w:hAnsi="宋体" w:cs="Times New Roman"/>
                <w:kern w:val="0"/>
                <w:lang w:eastAsia="zh-CN"/>
              </w:rPr>
              <w:lastRenderedPageBreak/>
              <w:t>重要业务数据和重要个人信息等。</w:t>
            </w:r>
          </w:p>
        </w:tc>
        <w:tc>
          <w:tcPr>
            <w:tcW w:w="2880" w:type="dxa"/>
            <w:vAlign w:val="center"/>
          </w:tcPr>
          <w:p w14:paraId="0368435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lastRenderedPageBreak/>
              <w:t>经核查，采用SHA1+salt技术对用户鉴别信息进行加密存储，保证鉴别信息在存储过程中的保</w:t>
            </w:r>
            <w:r w:rsidRPr="006E1EC7">
              <w:rPr>
                <w:rFonts w:ascii="宋体" w:hAnsi="宋体" w:cs="Times New Roman"/>
                <w:kern w:val="0"/>
                <w:lang w:eastAsia="zh-CN"/>
              </w:rPr>
              <w:lastRenderedPageBreak/>
              <w:t>密性；采用aes-128-cbc对称加密算法保存个人信息在存储过程中的保密性；但未采用密码技术保证重要业务数据在存储过程中的保密性。</w:t>
            </w:r>
          </w:p>
        </w:tc>
      </w:tr>
      <w:tr w:rsidR="006E1EC7" w:rsidRPr="006E1EC7" w14:paraId="6A1E0441" w14:textId="77777777" w:rsidTr="009153C9">
        <w:trPr>
          <w:trHeight w:val="454"/>
        </w:trPr>
        <w:tc>
          <w:tcPr>
            <w:tcW w:w="2880" w:type="dxa"/>
            <w:vMerge w:val="restart"/>
            <w:vAlign w:val="center"/>
          </w:tcPr>
          <w:p w14:paraId="5730061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lastRenderedPageBreak/>
              <w:t>数据备份恢复</w:t>
            </w:r>
          </w:p>
        </w:tc>
        <w:tc>
          <w:tcPr>
            <w:tcW w:w="2880" w:type="dxa"/>
            <w:vAlign w:val="center"/>
          </w:tcPr>
          <w:p w14:paraId="68663DC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355DCA1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经核查，数据库具有本地备份策略，每天全量备份，保留近7天的备份库，阿里云保证备份库的有效性。</w:t>
            </w:r>
          </w:p>
        </w:tc>
      </w:tr>
      <w:tr w:rsidR="006E1EC7" w:rsidRPr="006E1EC7" w14:paraId="71C29AA2" w14:textId="77777777" w:rsidTr="009153C9">
        <w:trPr>
          <w:trHeight w:val="454"/>
        </w:trPr>
        <w:tc>
          <w:tcPr>
            <w:tcW w:w="2880" w:type="dxa"/>
            <w:vMerge/>
          </w:tcPr>
          <w:p w14:paraId="1C962B2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8021C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13FD26B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无异地备份措施。</w:t>
            </w:r>
          </w:p>
        </w:tc>
      </w:tr>
      <w:tr w:rsidR="006E1EC7" w:rsidRPr="006E1EC7" w14:paraId="313B782D" w14:textId="77777777" w:rsidTr="009153C9">
        <w:trPr>
          <w:trHeight w:val="454"/>
        </w:trPr>
        <w:tc>
          <w:tcPr>
            <w:tcW w:w="2880" w:type="dxa"/>
            <w:vMerge/>
          </w:tcPr>
          <w:p w14:paraId="51B3317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27E4CF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225BA7A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经核查，数据库采用高可用版，保证了系统的高可用性。</w:t>
            </w:r>
          </w:p>
        </w:tc>
      </w:tr>
      <w:tr w:rsidR="006E1EC7" w:rsidRPr="006E1EC7" w14:paraId="7A3974C7" w14:textId="77777777" w:rsidTr="009153C9">
        <w:trPr>
          <w:trHeight w:val="454"/>
        </w:trPr>
        <w:tc>
          <w:tcPr>
            <w:tcW w:w="2880" w:type="dxa"/>
            <w:vMerge w:val="restart"/>
            <w:vAlign w:val="center"/>
          </w:tcPr>
          <w:p w14:paraId="517E2D4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709B582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1291B0D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经核查，数据库用户退出后自动清理鉴别信息所在的存储空间。</w:t>
            </w:r>
          </w:p>
        </w:tc>
      </w:tr>
      <w:tr w:rsidR="006E1EC7" w:rsidRPr="006E1EC7" w14:paraId="3C941BDD" w14:textId="77777777" w:rsidTr="009153C9">
        <w:trPr>
          <w:trHeight w:val="454"/>
        </w:trPr>
        <w:tc>
          <w:tcPr>
            <w:tcW w:w="2880" w:type="dxa"/>
            <w:vMerge/>
          </w:tcPr>
          <w:p w14:paraId="0941E63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02A740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37B1D70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经核查，数据库用户退出后自动清理敏感数据存储空间。</w:t>
            </w:r>
          </w:p>
        </w:tc>
      </w:tr>
      <w:tr w:rsidR="006E1EC7" w:rsidRPr="006E1EC7" w14:paraId="63CA82D1" w14:textId="77777777" w:rsidTr="009153C9">
        <w:trPr>
          <w:trHeight w:val="454"/>
        </w:trPr>
        <w:tc>
          <w:tcPr>
            <w:tcW w:w="2880" w:type="dxa"/>
            <w:vMerge w:val="restart"/>
            <w:vAlign w:val="center"/>
          </w:tcPr>
          <w:p w14:paraId="18FDB6B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个人信息保护</w:t>
            </w:r>
          </w:p>
        </w:tc>
        <w:tc>
          <w:tcPr>
            <w:tcW w:w="2880" w:type="dxa"/>
            <w:vAlign w:val="center"/>
          </w:tcPr>
          <w:p w14:paraId="5857649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a）应仅采集和保存业务必需的用户个人信息；</w:t>
            </w:r>
          </w:p>
        </w:tc>
        <w:tc>
          <w:tcPr>
            <w:tcW w:w="2880" w:type="dxa"/>
            <w:vAlign w:val="center"/>
          </w:tcPr>
          <w:p w14:paraId="2BBBEEF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1）数据库存储了用户姓名、手机号、身份证号、地址等个人信息；2）公司制定了《个人信息保护规范》，在规范中明确了用户收集规则、收集方式、收集内容等。</w:t>
            </w:r>
          </w:p>
        </w:tc>
      </w:tr>
      <w:tr w:rsidR="006E1EC7" w:rsidRPr="006E1EC7" w14:paraId="30CE54BE" w14:textId="77777777" w:rsidTr="009153C9">
        <w:trPr>
          <w:trHeight w:val="454"/>
        </w:trPr>
        <w:tc>
          <w:tcPr>
            <w:tcW w:w="2880" w:type="dxa"/>
            <w:vMerge/>
          </w:tcPr>
          <w:p w14:paraId="6B09820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6CD911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b）应禁止未授权访问和非法使用用户个人信息。</w:t>
            </w:r>
          </w:p>
        </w:tc>
        <w:tc>
          <w:tcPr>
            <w:tcW w:w="2880" w:type="dxa"/>
            <w:vAlign w:val="center"/>
          </w:tcPr>
          <w:p w14:paraId="7745189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针对用户手机号的中间4位号码进行了脱敏处理；2）通过权限控制，仅有获得授权的管理员可以查看用户个人信息，同时通过审计日志对用户的操作行为进行记录；3）用户个人信息在入库时采用aes-128-cbc对称加密算法进行加密存储；4）公司制定了《个人信息保护规范》，在规范中明确禁止非授权访问、非法使用个人信息。</w:t>
            </w:r>
          </w:p>
        </w:tc>
      </w:tr>
    </w:tbl>
    <w:p w14:paraId="7695D3DD"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6CEDB321" w14:textId="533FA608"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4.1.4.</w:t>
      </w:r>
      <w:r w:rsidR="006E1EC7" w:rsidRPr="006E1EC7">
        <w:rPr>
          <w:rFonts w:ascii="宋体" w:hAnsi="宋体" w:cs="Times New Roman"/>
          <w:bCs/>
          <w:iCs/>
          <w:color w:val="000000"/>
          <w:kern w:val="0"/>
          <w:sz w:val="28"/>
          <w:szCs w:val="22"/>
          <w:lang w:eastAsia="en-US"/>
        </w:rPr>
        <w:t>11. pro-dc-mysql</w:t>
      </w:r>
    </w:p>
    <w:tbl>
      <w:tblPr>
        <w:tblStyle w:val="5b"/>
        <w:tblW w:w="0" w:type="auto"/>
        <w:tblLook w:val="04A0" w:firstRow="1" w:lastRow="0" w:firstColumn="1" w:lastColumn="0" w:noHBand="0" w:noVBand="1"/>
      </w:tblPr>
      <w:tblGrid>
        <w:gridCol w:w="2613"/>
        <w:gridCol w:w="2632"/>
        <w:gridCol w:w="3051"/>
      </w:tblGrid>
      <w:tr w:rsidR="006E1EC7" w:rsidRPr="006E1EC7" w14:paraId="7BFBA182" w14:textId="77777777" w:rsidTr="009153C9">
        <w:trPr>
          <w:trHeight w:val="454"/>
        </w:trPr>
        <w:tc>
          <w:tcPr>
            <w:tcW w:w="2880" w:type="dxa"/>
            <w:shd w:val="clear" w:color="auto" w:fill="7D7D7D"/>
            <w:vAlign w:val="center"/>
          </w:tcPr>
          <w:p w14:paraId="75FDDDE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27374DA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0FA9B11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50A62A3D" w14:textId="77777777" w:rsidTr="009153C9">
        <w:trPr>
          <w:trHeight w:val="454"/>
        </w:trPr>
        <w:tc>
          <w:tcPr>
            <w:tcW w:w="2880" w:type="dxa"/>
            <w:vMerge w:val="restart"/>
            <w:vAlign w:val="center"/>
          </w:tcPr>
          <w:p w14:paraId="7F6FF67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054FA91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5C15F00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1）数据库采用用户名/口令对用户进行身份标识、鉴别；2）执行select user,host from mysql.user命令，不存在相同的用户名；3）执行select* from mysql.user where Pass word is null命令输入为空，无空口令账户存在；4）经访谈，DBA创建账户时使用密码生成器生成16位口令（数字、大写字母、小写字母和特殊字符组合），但数据库未配置口令无长度、复杂度、定期更换策略。</w:t>
            </w:r>
          </w:p>
        </w:tc>
      </w:tr>
      <w:tr w:rsidR="006E1EC7" w:rsidRPr="006E1EC7" w14:paraId="54ACF37D" w14:textId="77777777" w:rsidTr="009153C9">
        <w:trPr>
          <w:trHeight w:val="454"/>
        </w:trPr>
        <w:tc>
          <w:tcPr>
            <w:tcW w:w="2880" w:type="dxa"/>
            <w:vMerge/>
          </w:tcPr>
          <w:p w14:paraId="11AF3D0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AC416D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1FAD414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1）数据库未配置用户登录失败处理策略；2）执行show variables like %max_connect_errors%，返回值为：7200，即用户连接超时时间为2小时。</w:t>
            </w:r>
          </w:p>
        </w:tc>
      </w:tr>
      <w:tr w:rsidR="006E1EC7" w:rsidRPr="006E1EC7" w14:paraId="279D687C" w14:textId="77777777" w:rsidTr="009153C9">
        <w:trPr>
          <w:trHeight w:val="454"/>
        </w:trPr>
        <w:tc>
          <w:tcPr>
            <w:tcW w:w="2880" w:type="dxa"/>
            <w:vMerge/>
          </w:tcPr>
          <w:p w14:paraId="0A05E7F1"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F9FC0C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4EB2421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经核查，运维人员登录堡垒机后采用Navicat软件（采用SSL证书）连接数据库，防止鉴别信息在传输过程中被窃听。</w:t>
            </w:r>
          </w:p>
        </w:tc>
      </w:tr>
      <w:tr w:rsidR="006E1EC7" w:rsidRPr="006E1EC7" w14:paraId="18F05EAA" w14:textId="77777777" w:rsidTr="009153C9">
        <w:trPr>
          <w:trHeight w:val="454"/>
        </w:trPr>
        <w:tc>
          <w:tcPr>
            <w:tcW w:w="2880" w:type="dxa"/>
            <w:vMerge/>
          </w:tcPr>
          <w:p w14:paraId="5CBE1C8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458A1A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573EA29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数据库未采用两种或两种以上组合的鉴别技术对用户进行身份鉴别。</w:t>
            </w:r>
          </w:p>
        </w:tc>
      </w:tr>
      <w:tr w:rsidR="006E1EC7" w:rsidRPr="006E1EC7" w14:paraId="3F6CF618" w14:textId="77777777" w:rsidTr="009153C9">
        <w:trPr>
          <w:trHeight w:val="454"/>
        </w:trPr>
        <w:tc>
          <w:tcPr>
            <w:tcW w:w="2880" w:type="dxa"/>
            <w:vMerge w:val="restart"/>
            <w:vAlign w:val="center"/>
          </w:tcPr>
          <w:p w14:paraId="586C512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4E717A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72659E0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经核查，1）由管理员为登录数据库的用户创建账户、分配权限；2）目前数据库具有yl_pro_root、yl_uat_root等管理账户。</w:t>
            </w:r>
          </w:p>
        </w:tc>
      </w:tr>
      <w:tr w:rsidR="006E1EC7" w:rsidRPr="006E1EC7" w14:paraId="0CCB9B7C" w14:textId="77777777" w:rsidTr="009153C9">
        <w:trPr>
          <w:trHeight w:val="454"/>
        </w:trPr>
        <w:tc>
          <w:tcPr>
            <w:tcW w:w="2880" w:type="dxa"/>
            <w:vMerge/>
          </w:tcPr>
          <w:p w14:paraId="5229D85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A5DC22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69EEE4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被测数据库为采购的阿里云RDS数据库服务，阿里云RDS数据库无默认账户。</w:t>
            </w:r>
          </w:p>
        </w:tc>
      </w:tr>
      <w:tr w:rsidR="006E1EC7" w:rsidRPr="006E1EC7" w14:paraId="2B9E69E2" w14:textId="77777777" w:rsidTr="009153C9">
        <w:trPr>
          <w:trHeight w:val="454"/>
        </w:trPr>
        <w:tc>
          <w:tcPr>
            <w:tcW w:w="2880" w:type="dxa"/>
            <w:vMerge/>
          </w:tcPr>
          <w:p w14:paraId="7A189AD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CF83BA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7A15A66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经核查，1）目前数据库仅具有yl_pro_root、yl_uat_root等管理账户，不存在多余、过期；2）存在多个堡垒机账户登录数据库时共用一个账户的情况。</w:t>
            </w:r>
          </w:p>
        </w:tc>
      </w:tr>
      <w:tr w:rsidR="006E1EC7" w:rsidRPr="006E1EC7" w14:paraId="2BD3940D" w14:textId="77777777" w:rsidTr="009153C9">
        <w:trPr>
          <w:trHeight w:val="454"/>
        </w:trPr>
        <w:tc>
          <w:tcPr>
            <w:tcW w:w="2880" w:type="dxa"/>
            <w:vMerge/>
          </w:tcPr>
          <w:p w14:paraId="7750C54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0AC84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25543D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经核查，未授予管理用户所需的最小权限，未实现管理用户的权限分离。</w:t>
            </w:r>
          </w:p>
        </w:tc>
      </w:tr>
      <w:tr w:rsidR="006E1EC7" w:rsidRPr="006E1EC7" w14:paraId="19577588" w14:textId="77777777" w:rsidTr="009153C9">
        <w:trPr>
          <w:trHeight w:val="454"/>
        </w:trPr>
        <w:tc>
          <w:tcPr>
            <w:tcW w:w="2880" w:type="dxa"/>
            <w:vMerge/>
          </w:tcPr>
          <w:p w14:paraId="6EE3818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8EBEFF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7E6239F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经核查，由管理员为用户分配权限，控制用户对数据库的访问规则。</w:t>
            </w:r>
          </w:p>
        </w:tc>
      </w:tr>
      <w:tr w:rsidR="006E1EC7" w:rsidRPr="006E1EC7" w14:paraId="5D4EF694" w14:textId="77777777" w:rsidTr="009153C9">
        <w:trPr>
          <w:trHeight w:val="454"/>
        </w:trPr>
        <w:tc>
          <w:tcPr>
            <w:tcW w:w="2880" w:type="dxa"/>
            <w:vMerge/>
          </w:tcPr>
          <w:p w14:paraId="4B4494F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114525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23A71EA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经核查，数据库访问控制粒度达到主体为用户级，客体为数据库表级。</w:t>
            </w:r>
          </w:p>
        </w:tc>
      </w:tr>
      <w:tr w:rsidR="006E1EC7" w:rsidRPr="006E1EC7" w14:paraId="4F151BDE" w14:textId="77777777" w:rsidTr="009153C9">
        <w:trPr>
          <w:trHeight w:val="454"/>
        </w:trPr>
        <w:tc>
          <w:tcPr>
            <w:tcW w:w="2880" w:type="dxa"/>
            <w:vMerge/>
          </w:tcPr>
          <w:p w14:paraId="395681C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6BD8C5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70BE497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未对重要主体和客体进行安全标记。</w:t>
            </w:r>
          </w:p>
        </w:tc>
      </w:tr>
      <w:tr w:rsidR="006E1EC7" w:rsidRPr="006E1EC7" w14:paraId="16ED12F4" w14:textId="77777777" w:rsidTr="009153C9">
        <w:trPr>
          <w:trHeight w:val="454"/>
        </w:trPr>
        <w:tc>
          <w:tcPr>
            <w:tcW w:w="2880" w:type="dxa"/>
            <w:vMerge w:val="restart"/>
            <w:vAlign w:val="center"/>
          </w:tcPr>
          <w:p w14:paraId="77DAF1F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25821E5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0BD21E9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经核查，通过阿里云SQL洞察服务对数据库所有用户的操作行为、SQL语句等进行审计记录。</w:t>
            </w:r>
          </w:p>
        </w:tc>
      </w:tr>
      <w:tr w:rsidR="006E1EC7" w:rsidRPr="006E1EC7" w14:paraId="2A2848DC" w14:textId="77777777" w:rsidTr="009153C9">
        <w:trPr>
          <w:trHeight w:val="454"/>
        </w:trPr>
        <w:tc>
          <w:tcPr>
            <w:tcW w:w="2880" w:type="dxa"/>
            <w:vMerge/>
          </w:tcPr>
          <w:p w14:paraId="1FFCCAA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FF7EC8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2539817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经核查，审计记录包含：SQL语句、数据库名、线程、事务号、用户名、客户端IP、操作类型、状态、执行耗时、执行时间等。</w:t>
            </w:r>
          </w:p>
        </w:tc>
      </w:tr>
      <w:tr w:rsidR="006E1EC7" w:rsidRPr="006E1EC7" w14:paraId="5D774567" w14:textId="77777777" w:rsidTr="009153C9">
        <w:trPr>
          <w:trHeight w:val="454"/>
        </w:trPr>
        <w:tc>
          <w:tcPr>
            <w:tcW w:w="2880" w:type="dxa"/>
            <w:vMerge/>
          </w:tcPr>
          <w:p w14:paraId="667FF43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5C8C91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12D7021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经核查，审计记录本地保存，非授权用户无权限修改、删除，避免受到未预期的删除、修改或覆盖，且审计记录备份至数据库审计，保存180天。</w:t>
            </w:r>
          </w:p>
        </w:tc>
      </w:tr>
      <w:tr w:rsidR="006E1EC7" w:rsidRPr="006E1EC7" w14:paraId="2A7ADB18" w14:textId="77777777" w:rsidTr="009153C9">
        <w:trPr>
          <w:trHeight w:val="454"/>
        </w:trPr>
        <w:tc>
          <w:tcPr>
            <w:tcW w:w="2880" w:type="dxa"/>
            <w:vMerge/>
          </w:tcPr>
          <w:p w14:paraId="43AE6A9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53C0B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3B9050D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经核查，非授权用户无法中断系统审计进程。</w:t>
            </w:r>
          </w:p>
        </w:tc>
      </w:tr>
      <w:tr w:rsidR="006E1EC7" w:rsidRPr="006E1EC7" w14:paraId="5371340E" w14:textId="77777777" w:rsidTr="009153C9">
        <w:trPr>
          <w:trHeight w:val="454"/>
        </w:trPr>
        <w:tc>
          <w:tcPr>
            <w:tcW w:w="2880" w:type="dxa"/>
            <w:vMerge w:val="restart"/>
            <w:vAlign w:val="center"/>
          </w:tcPr>
          <w:p w14:paraId="4633F30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51FEF5B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3D251A5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754E640D" w14:textId="77777777" w:rsidTr="009153C9">
        <w:trPr>
          <w:trHeight w:val="454"/>
        </w:trPr>
        <w:tc>
          <w:tcPr>
            <w:tcW w:w="2880" w:type="dxa"/>
            <w:vMerge/>
          </w:tcPr>
          <w:p w14:paraId="38E6E7D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D59B68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45BCC13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5ED0045C" w14:textId="77777777" w:rsidTr="009153C9">
        <w:trPr>
          <w:trHeight w:val="454"/>
        </w:trPr>
        <w:tc>
          <w:tcPr>
            <w:tcW w:w="2880" w:type="dxa"/>
            <w:vMerge/>
          </w:tcPr>
          <w:p w14:paraId="5B61429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D440B5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767418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经核查，1）通过堡垒机管理数据库；2）通过配置办公网防火墙策略限制仅允许办公区地址访问堡垒机。</w:t>
            </w:r>
          </w:p>
        </w:tc>
      </w:tr>
      <w:tr w:rsidR="006E1EC7" w:rsidRPr="006E1EC7" w14:paraId="4627C468" w14:textId="77777777" w:rsidTr="009153C9">
        <w:trPr>
          <w:trHeight w:val="454"/>
        </w:trPr>
        <w:tc>
          <w:tcPr>
            <w:tcW w:w="2880" w:type="dxa"/>
            <w:vMerge/>
          </w:tcPr>
          <w:p w14:paraId="6D44160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80F391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2B0DA96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100579F3" w14:textId="77777777" w:rsidTr="009153C9">
        <w:trPr>
          <w:trHeight w:val="454"/>
        </w:trPr>
        <w:tc>
          <w:tcPr>
            <w:tcW w:w="2880" w:type="dxa"/>
            <w:vMerge/>
          </w:tcPr>
          <w:p w14:paraId="7EA69F4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93923E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00246A0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被测数据库为采购的阿里云RDS数据库服务，由阿里云负责RDS数据库漏洞的检测、修复。</w:t>
            </w:r>
          </w:p>
        </w:tc>
      </w:tr>
      <w:tr w:rsidR="006E1EC7" w:rsidRPr="006E1EC7" w14:paraId="084B056A" w14:textId="77777777" w:rsidTr="009153C9">
        <w:trPr>
          <w:trHeight w:val="454"/>
        </w:trPr>
        <w:tc>
          <w:tcPr>
            <w:tcW w:w="2880" w:type="dxa"/>
            <w:vMerge/>
          </w:tcPr>
          <w:p w14:paraId="3D24111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BB1190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4418D90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58BAE846" w14:textId="77777777" w:rsidTr="009153C9">
        <w:trPr>
          <w:trHeight w:val="454"/>
        </w:trPr>
        <w:tc>
          <w:tcPr>
            <w:tcW w:w="2880" w:type="dxa"/>
            <w:vAlign w:val="center"/>
          </w:tcPr>
          <w:p w14:paraId="411B708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54B7B2C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2652FCD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未采用技术措施对计算设备的系统引导程序、系统程序、重要配置参数和应用程序等进行可信验证。</w:t>
            </w:r>
          </w:p>
        </w:tc>
      </w:tr>
      <w:tr w:rsidR="006E1EC7" w:rsidRPr="006E1EC7" w14:paraId="3CBE2D50" w14:textId="77777777" w:rsidTr="009153C9">
        <w:trPr>
          <w:trHeight w:val="454"/>
        </w:trPr>
        <w:tc>
          <w:tcPr>
            <w:tcW w:w="2880" w:type="dxa"/>
            <w:vMerge w:val="restart"/>
            <w:vAlign w:val="center"/>
          </w:tcPr>
          <w:p w14:paraId="156D9E4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295E8D6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2B642A7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经核查，运维人员登录堡垒机后采用Navicat软件（采用SSL证书）连接数据库，保证重要数据在传输过程中的完整性。</w:t>
            </w:r>
          </w:p>
        </w:tc>
      </w:tr>
      <w:tr w:rsidR="006E1EC7" w:rsidRPr="006E1EC7" w14:paraId="4FC8C111" w14:textId="77777777" w:rsidTr="009153C9">
        <w:trPr>
          <w:trHeight w:val="454"/>
        </w:trPr>
        <w:tc>
          <w:tcPr>
            <w:tcW w:w="2880" w:type="dxa"/>
            <w:vMerge/>
          </w:tcPr>
          <w:p w14:paraId="66DD293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D83AE1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4FBAE3F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经核查，采用SHA1+salt技术对用户鉴别信息进行加密存储，保证鉴别信息在存储过程中的完整性；但未采用密码技术保证重要业务数据、用户个人信息在存储过程中的完整性。</w:t>
            </w:r>
          </w:p>
        </w:tc>
      </w:tr>
      <w:tr w:rsidR="006E1EC7" w:rsidRPr="006E1EC7" w14:paraId="65EA4632" w14:textId="77777777" w:rsidTr="009153C9">
        <w:trPr>
          <w:trHeight w:val="454"/>
        </w:trPr>
        <w:tc>
          <w:tcPr>
            <w:tcW w:w="2880" w:type="dxa"/>
            <w:vMerge w:val="restart"/>
            <w:vAlign w:val="center"/>
          </w:tcPr>
          <w:p w14:paraId="63A37B7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11C3AF3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1B24980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经核查，运维人员登录堡垒机后采用Navicat软件（采用SSL证书）连接数据库，保证重要数据在传输过程中的保密性。</w:t>
            </w:r>
          </w:p>
        </w:tc>
      </w:tr>
      <w:tr w:rsidR="006E1EC7" w:rsidRPr="006E1EC7" w14:paraId="0498EF81" w14:textId="77777777" w:rsidTr="009153C9">
        <w:trPr>
          <w:trHeight w:val="454"/>
        </w:trPr>
        <w:tc>
          <w:tcPr>
            <w:tcW w:w="2880" w:type="dxa"/>
            <w:vMerge/>
          </w:tcPr>
          <w:p w14:paraId="6793E8B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052CA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7322440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采用SHA1+salt技术对用户鉴别信息进行加密存储，保证鉴别信息在存储过程中的保密性；采用aes-128-cbc对称加密算法保存个人信息在存储过程中的保密性；但未采用密码技术保证重要业务数据在存储过程中的保密性。</w:t>
            </w:r>
          </w:p>
        </w:tc>
      </w:tr>
      <w:tr w:rsidR="006E1EC7" w:rsidRPr="006E1EC7" w14:paraId="615589D4" w14:textId="77777777" w:rsidTr="009153C9">
        <w:trPr>
          <w:trHeight w:val="454"/>
        </w:trPr>
        <w:tc>
          <w:tcPr>
            <w:tcW w:w="2880" w:type="dxa"/>
            <w:vMerge w:val="restart"/>
            <w:vAlign w:val="center"/>
          </w:tcPr>
          <w:p w14:paraId="7A28E06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0D36E17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0D751FE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经核查，数据库具有本地备份策略，每天全量备份，保留近7天的备份库，阿里云保证备份库的有效性。</w:t>
            </w:r>
          </w:p>
        </w:tc>
      </w:tr>
      <w:tr w:rsidR="006E1EC7" w:rsidRPr="006E1EC7" w14:paraId="16707921" w14:textId="77777777" w:rsidTr="009153C9">
        <w:trPr>
          <w:trHeight w:val="454"/>
        </w:trPr>
        <w:tc>
          <w:tcPr>
            <w:tcW w:w="2880" w:type="dxa"/>
            <w:vMerge/>
          </w:tcPr>
          <w:p w14:paraId="29956A9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4274E9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52FEDCF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无异地备份措施。</w:t>
            </w:r>
          </w:p>
        </w:tc>
      </w:tr>
      <w:tr w:rsidR="006E1EC7" w:rsidRPr="006E1EC7" w14:paraId="4104BE86" w14:textId="77777777" w:rsidTr="009153C9">
        <w:trPr>
          <w:trHeight w:val="454"/>
        </w:trPr>
        <w:tc>
          <w:tcPr>
            <w:tcW w:w="2880" w:type="dxa"/>
            <w:vMerge/>
          </w:tcPr>
          <w:p w14:paraId="73E3A8B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FCBC05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469E468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经核查，数据库采用高可用版，保证了系统的高可用性。</w:t>
            </w:r>
          </w:p>
        </w:tc>
      </w:tr>
      <w:tr w:rsidR="006E1EC7" w:rsidRPr="006E1EC7" w14:paraId="1F0CA0CD" w14:textId="77777777" w:rsidTr="009153C9">
        <w:trPr>
          <w:trHeight w:val="454"/>
        </w:trPr>
        <w:tc>
          <w:tcPr>
            <w:tcW w:w="2880" w:type="dxa"/>
            <w:vMerge w:val="restart"/>
            <w:vAlign w:val="center"/>
          </w:tcPr>
          <w:p w14:paraId="6E0E02D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2A8F6B4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5B13BB7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经核查，数据库用户退出后自动清理鉴别信息所在的存储空间。</w:t>
            </w:r>
          </w:p>
        </w:tc>
      </w:tr>
      <w:tr w:rsidR="006E1EC7" w:rsidRPr="006E1EC7" w14:paraId="08228E9D" w14:textId="77777777" w:rsidTr="009153C9">
        <w:trPr>
          <w:trHeight w:val="454"/>
        </w:trPr>
        <w:tc>
          <w:tcPr>
            <w:tcW w:w="2880" w:type="dxa"/>
            <w:vMerge/>
          </w:tcPr>
          <w:p w14:paraId="42818BA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ED73B7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22112E1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经核查，数据库用户退出后自动清理敏感数据存储空间。</w:t>
            </w:r>
          </w:p>
        </w:tc>
      </w:tr>
      <w:tr w:rsidR="006E1EC7" w:rsidRPr="006E1EC7" w14:paraId="07A2C905" w14:textId="77777777" w:rsidTr="009153C9">
        <w:trPr>
          <w:trHeight w:val="454"/>
        </w:trPr>
        <w:tc>
          <w:tcPr>
            <w:tcW w:w="2880" w:type="dxa"/>
            <w:vMerge w:val="restart"/>
            <w:vAlign w:val="center"/>
          </w:tcPr>
          <w:p w14:paraId="30C5D77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个人信息保护</w:t>
            </w:r>
          </w:p>
        </w:tc>
        <w:tc>
          <w:tcPr>
            <w:tcW w:w="2880" w:type="dxa"/>
            <w:vAlign w:val="center"/>
          </w:tcPr>
          <w:p w14:paraId="30E8573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a）应仅采集和保存业务必需的用户个人信息；</w:t>
            </w:r>
          </w:p>
        </w:tc>
        <w:tc>
          <w:tcPr>
            <w:tcW w:w="2880" w:type="dxa"/>
            <w:vAlign w:val="center"/>
          </w:tcPr>
          <w:p w14:paraId="5C67728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1）数据库存储了用户姓名、手机号、身份证号、地址等个人信息；2）公司制定了《个人信息保护规范》，在规范中明确了用户收集规则、收集方式、收集内容等。</w:t>
            </w:r>
          </w:p>
        </w:tc>
      </w:tr>
      <w:tr w:rsidR="006E1EC7" w:rsidRPr="006E1EC7" w14:paraId="66B48700" w14:textId="77777777" w:rsidTr="009153C9">
        <w:trPr>
          <w:trHeight w:val="454"/>
        </w:trPr>
        <w:tc>
          <w:tcPr>
            <w:tcW w:w="2880" w:type="dxa"/>
            <w:vMerge/>
          </w:tcPr>
          <w:p w14:paraId="0B067BF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2CE809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b）应禁止未授权访问和非法使用用户个人信息。</w:t>
            </w:r>
          </w:p>
        </w:tc>
        <w:tc>
          <w:tcPr>
            <w:tcW w:w="2880" w:type="dxa"/>
            <w:vAlign w:val="center"/>
          </w:tcPr>
          <w:p w14:paraId="1727A36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针对用户手机号的中间4位号码进行了脱敏处理；2）通过权限控制，仅有获得授权的管理员可以查看用户个人信息，同时通过审计日志对用户的操作行为进行记录；3）用户个人信息在入库时采用aes-128-cbc对称加密算法进行加密存储；4）公司制定了《个人信息保护规范》，在规范中明确禁止非授权访问、非法使用个人信息。</w:t>
            </w:r>
          </w:p>
        </w:tc>
      </w:tr>
    </w:tbl>
    <w:p w14:paraId="36ABEA03"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7C3D34DA" w14:textId="3D4D781F"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4.1.4.</w:t>
      </w:r>
      <w:r w:rsidR="006E1EC7" w:rsidRPr="006E1EC7">
        <w:rPr>
          <w:rFonts w:ascii="宋体" w:hAnsi="宋体" w:cs="Times New Roman"/>
          <w:bCs/>
          <w:iCs/>
          <w:color w:val="000000"/>
          <w:kern w:val="0"/>
          <w:sz w:val="28"/>
          <w:szCs w:val="22"/>
          <w:lang w:eastAsia="en-US"/>
        </w:rPr>
        <w:t>12. pro-spmibill-2-mysql</w:t>
      </w:r>
    </w:p>
    <w:tbl>
      <w:tblPr>
        <w:tblStyle w:val="5b"/>
        <w:tblW w:w="0" w:type="auto"/>
        <w:tblLook w:val="04A0" w:firstRow="1" w:lastRow="0" w:firstColumn="1" w:lastColumn="0" w:noHBand="0" w:noVBand="1"/>
      </w:tblPr>
      <w:tblGrid>
        <w:gridCol w:w="2613"/>
        <w:gridCol w:w="2632"/>
        <w:gridCol w:w="3051"/>
      </w:tblGrid>
      <w:tr w:rsidR="006E1EC7" w:rsidRPr="006E1EC7" w14:paraId="37CB9060" w14:textId="77777777" w:rsidTr="009153C9">
        <w:trPr>
          <w:trHeight w:val="454"/>
        </w:trPr>
        <w:tc>
          <w:tcPr>
            <w:tcW w:w="2880" w:type="dxa"/>
            <w:shd w:val="clear" w:color="auto" w:fill="7D7D7D"/>
            <w:vAlign w:val="center"/>
          </w:tcPr>
          <w:p w14:paraId="53217F2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471749F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637C6F6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65D156C4" w14:textId="77777777" w:rsidTr="009153C9">
        <w:trPr>
          <w:trHeight w:val="454"/>
        </w:trPr>
        <w:tc>
          <w:tcPr>
            <w:tcW w:w="2880" w:type="dxa"/>
            <w:vMerge w:val="restart"/>
            <w:vAlign w:val="center"/>
          </w:tcPr>
          <w:p w14:paraId="176E7C4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04A3967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12D08D8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1）数据库采用用户名/口令对用户进行身份标识、鉴别；2）执行select user,host from mysql.user命令，不存在相同的用户名；3）执行select* from mysql.user where Pass word is null命令输入为空，无空口令账户存在；4）经访谈，DBA创建账户时使用密码生成器生成16位口令（数字、大写字母、小写字母和特殊字符组合），但数据库未配置口令无长度、复杂度、定期更换策略。</w:t>
            </w:r>
          </w:p>
        </w:tc>
      </w:tr>
      <w:tr w:rsidR="006E1EC7" w:rsidRPr="006E1EC7" w14:paraId="57854342" w14:textId="77777777" w:rsidTr="009153C9">
        <w:trPr>
          <w:trHeight w:val="454"/>
        </w:trPr>
        <w:tc>
          <w:tcPr>
            <w:tcW w:w="2880" w:type="dxa"/>
            <w:vMerge/>
          </w:tcPr>
          <w:p w14:paraId="2AFA934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9F161E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6C46144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1）数据库未配置用户登录失败处理策略；2）执行show variables like %max_connect_errors%，返回值为：7200，即用户连接超时时间为2小时。</w:t>
            </w:r>
          </w:p>
        </w:tc>
      </w:tr>
      <w:tr w:rsidR="006E1EC7" w:rsidRPr="006E1EC7" w14:paraId="011A4E86" w14:textId="77777777" w:rsidTr="009153C9">
        <w:trPr>
          <w:trHeight w:val="454"/>
        </w:trPr>
        <w:tc>
          <w:tcPr>
            <w:tcW w:w="2880" w:type="dxa"/>
            <w:vMerge/>
          </w:tcPr>
          <w:p w14:paraId="2E7215DE"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69BDA5C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2B8DFC7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经核查，运维人员登录堡垒机后采用Navicat软件（采用SSL证书）连接数据库，防止鉴别信息在传输过程中被窃听。</w:t>
            </w:r>
          </w:p>
        </w:tc>
      </w:tr>
      <w:tr w:rsidR="006E1EC7" w:rsidRPr="006E1EC7" w14:paraId="5BCBA2B0" w14:textId="77777777" w:rsidTr="009153C9">
        <w:trPr>
          <w:trHeight w:val="454"/>
        </w:trPr>
        <w:tc>
          <w:tcPr>
            <w:tcW w:w="2880" w:type="dxa"/>
            <w:vMerge/>
          </w:tcPr>
          <w:p w14:paraId="69432B7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0E85F2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7D986E4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数据库未采用两种或两种以上组合的鉴别技术对用户进行身份鉴别。</w:t>
            </w:r>
          </w:p>
        </w:tc>
      </w:tr>
      <w:tr w:rsidR="006E1EC7" w:rsidRPr="006E1EC7" w14:paraId="281087E4" w14:textId="77777777" w:rsidTr="009153C9">
        <w:trPr>
          <w:trHeight w:val="454"/>
        </w:trPr>
        <w:tc>
          <w:tcPr>
            <w:tcW w:w="2880" w:type="dxa"/>
            <w:vMerge w:val="restart"/>
            <w:vAlign w:val="center"/>
          </w:tcPr>
          <w:p w14:paraId="2E2D0E6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118D944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7F7E36F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经核查，1）由管理员为登录数据库的用户创建账户、分配权限；2）目前数据库具有yl_pro_root、yl_uat_root等管理账户。</w:t>
            </w:r>
          </w:p>
        </w:tc>
      </w:tr>
      <w:tr w:rsidR="006E1EC7" w:rsidRPr="006E1EC7" w14:paraId="32D49345" w14:textId="77777777" w:rsidTr="009153C9">
        <w:trPr>
          <w:trHeight w:val="454"/>
        </w:trPr>
        <w:tc>
          <w:tcPr>
            <w:tcW w:w="2880" w:type="dxa"/>
            <w:vMerge/>
          </w:tcPr>
          <w:p w14:paraId="1D39F29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31C96F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0AD89B9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被测数据库为采购的阿里云RDS数据库服务，阿里云RDS数据库无默认账户。</w:t>
            </w:r>
          </w:p>
        </w:tc>
      </w:tr>
      <w:tr w:rsidR="006E1EC7" w:rsidRPr="006E1EC7" w14:paraId="1F472545" w14:textId="77777777" w:rsidTr="009153C9">
        <w:trPr>
          <w:trHeight w:val="454"/>
        </w:trPr>
        <w:tc>
          <w:tcPr>
            <w:tcW w:w="2880" w:type="dxa"/>
            <w:vMerge/>
          </w:tcPr>
          <w:p w14:paraId="20227B2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5DAA29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0F9D440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经核查，1）目前数据库仅具有yl_pro_root、yl_uat_root等管理账户，不存在多余、过期；2）存在多个堡垒机账户登录数据库时共用一个账户的情况。</w:t>
            </w:r>
          </w:p>
        </w:tc>
      </w:tr>
      <w:tr w:rsidR="006E1EC7" w:rsidRPr="006E1EC7" w14:paraId="2E23D8F8" w14:textId="77777777" w:rsidTr="009153C9">
        <w:trPr>
          <w:trHeight w:val="454"/>
        </w:trPr>
        <w:tc>
          <w:tcPr>
            <w:tcW w:w="2880" w:type="dxa"/>
            <w:vMerge/>
          </w:tcPr>
          <w:p w14:paraId="076D9D6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33C9AB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1708229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经核查，未授予管理用户所需的最小权限，未实现管理用户的权限分离。</w:t>
            </w:r>
          </w:p>
        </w:tc>
      </w:tr>
      <w:tr w:rsidR="006E1EC7" w:rsidRPr="006E1EC7" w14:paraId="4F38860D" w14:textId="77777777" w:rsidTr="009153C9">
        <w:trPr>
          <w:trHeight w:val="454"/>
        </w:trPr>
        <w:tc>
          <w:tcPr>
            <w:tcW w:w="2880" w:type="dxa"/>
            <w:vMerge/>
          </w:tcPr>
          <w:p w14:paraId="30475AF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C798A6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1DBF4EA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经核查，由管理员为用户分配权限，控制用户对数据库的访问规则。</w:t>
            </w:r>
          </w:p>
        </w:tc>
      </w:tr>
      <w:tr w:rsidR="006E1EC7" w:rsidRPr="006E1EC7" w14:paraId="1A9AE2D9" w14:textId="77777777" w:rsidTr="009153C9">
        <w:trPr>
          <w:trHeight w:val="454"/>
        </w:trPr>
        <w:tc>
          <w:tcPr>
            <w:tcW w:w="2880" w:type="dxa"/>
            <w:vMerge/>
          </w:tcPr>
          <w:p w14:paraId="467B7B7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A3C367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43010EA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经核查，数据库访问控制粒度达到主体为用户级，客体为数据库表级。</w:t>
            </w:r>
          </w:p>
        </w:tc>
      </w:tr>
      <w:tr w:rsidR="006E1EC7" w:rsidRPr="006E1EC7" w14:paraId="199FC64C" w14:textId="77777777" w:rsidTr="009153C9">
        <w:trPr>
          <w:trHeight w:val="454"/>
        </w:trPr>
        <w:tc>
          <w:tcPr>
            <w:tcW w:w="2880" w:type="dxa"/>
            <w:vMerge/>
          </w:tcPr>
          <w:p w14:paraId="42FD66B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E594F3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134002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未对重要主体和客体进行安全标记。</w:t>
            </w:r>
          </w:p>
        </w:tc>
      </w:tr>
      <w:tr w:rsidR="006E1EC7" w:rsidRPr="006E1EC7" w14:paraId="144609F9" w14:textId="77777777" w:rsidTr="009153C9">
        <w:trPr>
          <w:trHeight w:val="454"/>
        </w:trPr>
        <w:tc>
          <w:tcPr>
            <w:tcW w:w="2880" w:type="dxa"/>
            <w:vMerge w:val="restart"/>
            <w:vAlign w:val="center"/>
          </w:tcPr>
          <w:p w14:paraId="21871E9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57AC42B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06876BF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经核查，通过阿里云SQL洞察服务对数据库所有用户的操作行为、SQL语句等进行审计记录。</w:t>
            </w:r>
          </w:p>
        </w:tc>
      </w:tr>
      <w:tr w:rsidR="006E1EC7" w:rsidRPr="006E1EC7" w14:paraId="06670C12" w14:textId="77777777" w:rsidTr="009153C9">
        <w:trPr>
          <w:trHeight w:val="454"/>
        </w:trPr>
        <w:tc>
          <w:tcPr>
            <w:tcW w:w="2880" w:type="dxa"/>
            <w:vMerge/>
          </w:tcPr>
          <w:p w14:paraId="5DF9591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1DCAE9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4A219BE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经核查，审计记录包含：SQL语句、数据库名、线程、事务号、用户名、客户端IP、操作类型、状态、执行耗时、执行时间等。</w:t>
            </w:r>
          </w:p>
        </w:tc>
      </w:tr>
      <w:tr w:rsidR="006E1EC7" w:rsidRPr="006E1EC7" w14:paraId="109ED168" w14:textId="77777777" w:rsidTr="009153C9">
        <w:trPr>
          <w:trHeight w:val="454"/>
        </w:trPr>
        <w:tc>
          <w:tcPr>
            <w:tcW w:w="2880" w:type="dxa"/>
            <w:vMerge/>
          </w:tcPr>
          <w:p w14:paraId="3A46BA8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66E720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161A78F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经核查，审计记录本地保存，非授权用户无权限修改、删除，避免受到未预期的删除、修改或覆盖，且审计记录备份至数据库审计，保存180天。</w:t>
            </w:r>
          </w:p>
        </w:tc>
      </w:tr>
      <w:tr w:rsidR="006E1EC7" w:rsidRPr="006E1EC7" w14:paraId="4B7DC76C" w14:textId="77777777" w:rsidTr="009153C9">
        <w:trPr>
          <w:trHeight w:val="454"/>
        </w:trPr>
        <w:tc>
          <w:tcPr>
            <w:tcW w:w="2880" w:type="dxa"/>
            <w:vMerge/>
          </w:tcPr>
          <w:p w14:paraId="37D42F1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21E601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42582B3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经核查，非授权用户无法中断系统审计进程。</w:t>
            </w:r>
          </w:p>
        </w:tc>
      </w:tr>
      <w:tr w:rsidR="006E1EC7" w:rsidRPr="006E1EC7" w14:paraId="78362633" w14:textId="77777777" w:rsidTr="009153C9">
        <w:trPr>
          <w:trHeight w:val="454"/>
        </w:trPr>
        <w:tc>
          <w:tcPr>
            <w:tcW w:w="2880" w:type="dxa"/>
            <w:vMerge w:val="restart"/>
            <w:vAlign w:val="center"/>
          </w:tcPr>
          <w:p w14:paraId="3358652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612D91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2C23E5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2EDD5C53" w14:textId="77777777" w:rsidTr="009153C9">
        <w:trPr>
          <w:trHeight w:val="454"/>
        </w:trPr>
        <w:tc>
          <w:tcPr>
            <w:tcW w:w="2880" w:type="dxa"/>
            <w:vMerge/>
          </w:tcPr>
          <w:p w14:paraId="5064675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6DD555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641FB1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2BDE3F76" w14:textId="77777777" w:rsidTr="009153C9">
        <w:trPr>
          <w:trHeight w:val="454"/>
        </w:trPr>
        <w:tc>
          <w:tcPr>
            <w:tcW w:w="2880" w:type="dxa"/>
            <w:vMerge/>
          </w:tcPr>
          <w:p w14:paraId="7D2BA67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E9E9DB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7615580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经核查，1）通过堡垒机管理数据库；2）通过配置办公网防火墙策略限制仅允许办公区地址访问堡垒机。</w:t>
            </w:r>
          </w:p>
        </w:tc>
      </w:tr>
      <w:tr w:rsidR="006E1EC7" w:rsidRPr="006E1EC7" w14:paraId="66018D79" w14:textId="77777777" w:rsidTr="009153C9">
        <w:trPr>
          <w:trHeight w:val="454"/>
        </w:trPr>
        <w:tc>
          <w:tcPr>
            <w:tcW w:w="2880" w:type="dxa"/>
            <w:vMerge/>
          </w:tcPr>
          <w:p w14:paraId="083559B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1BFEF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3B52793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6FE0EEF5" w14:textId="77777777" w:rsidTr="009153C9">
        <w:trPr>
          <w:trHeight w:val="454"/>
        </w:trPr>
        <w:tc>
          <w:tcPr>
            <w:tcW w:w="2880" w:type="dxa"/>
            <w:vMerge/>
          </w:tcPr>
          <w:p w14:paraId="649D3EE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F83565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6C93744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被测数据库为采购的阿里云RDS数据库服务，由阿里云负责RDS数据库漏洞的检测、修复。</w:t>
            </w:r>
          </w:p>
        </w:tc>
      </w:tr>
      <w:tr w:rsidR="006E1EC7" w:rsidRPr="006E1EC7" w14:paraId="36F760DA" w14:textId="77777777" w:rsidTr="009153C9">
        <w:trPr>
          <w:trHeight w:val="454"/>
        </w:trPr>
        <w:tc>
          <w:tcPr>
            <w:tcW w:w="2880" w:type="dxa"/>
            <w:vMerge/>
          </w:tcPr>
          <w:p w14:paraId="233C102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243CE2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0E498EC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1EA5E7BF" w14:textId="77777777" w:rsidTr="009153C9">
        <w:trPr>
          <w:trHeight w:val="454"/>
        </w:trPr>
        <w:tc>
          <w:tcPr>
            <w:tcW w:w="2880" w:type="dxa"/>
            <w:vAlign w:val="center"/>
          </w:tcPr>
          <w:p w14:paraId="4B4B6F0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27EE2AB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76EA89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未采用技术措施对计算设备的系统引导程序、系统程序、重要配置参数和应用程序等进行可信验证。</w:t>
            </w:r>
          </w:p>
        </w:tc>
      </w:tr>
      <w:tr w:rsidR="006E1EC7" w:rsidRPr="006E1EC7" w14:paraId="433E651F" w14:textId="77777777" w:rsidTr="009153C9">
        <w:trPr>
          <w:trHeight w:val="454"/>
        </w:trPr>
        <w:tc>
          <w:tcPr>
            <w:tcW w:w="2880" w:type="dxa"/>
            <w:vMerge w:val="restart"/>
            <w:vAlign w:val="center"/>
          </w:tcPr>
          <w:p w14:paraId="5DB84E3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029CBC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5202748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经核查，运维人员登录堡垒机后采用Navicat软件（采用SSL证书）连接数据库，保证重要数据在传输过程中的完整性。</w:t>
            </w:r>
          </w:p>
        </w:tc>
      </w:tr>
      <w:tr w:rsidR="006E1EC7" w:rsidRPr="006E1EC7" w14:paraId="1881E306" w14:textId="77777777" w:rsidTr="009153C9">
        <w:trPr>
          <w:trHeight w:val="454"/>
        </w:trPr>
        <w:tc>
          <w:tcPr>
            <w:tcW w:w="2880" w:type="dxa"/>
            <w:vMerge/>
          </w:tcPr>
          <w:p w14:paraId="4BBA389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218F88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530240E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经核查，采用SHA1+salt技术对用户鉴别信息进行加密存储，保证鉴别信息在存储过程中的完整性；但未采用密码技术保证重要业务数据、用户个人信息在存储过程中的完整性。</w:t>
            </w:r>
          </w:p>
        </w:tc>
      </w:tr>
      <w:tr w:rsidR="006E1EC7" w:rsidRPr="006E1EC7" w14:paraId="5DF979FF" w14:textId="77777777" w:rsidTr="009153C9">
        <w:trPr>
          <w:trHeight w:val="454"/>
        </w:trPr>
        <w:tc>
          <w:tcPr>
            <w:tcW w:w="2880" w:type="dxa"/>
            <w:vMerge w:val="restart"/>
            <w:vAlign w:val="center"/>
          </w:tcPr>
          <w:p w14:paraId="49EF1A9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74DD1D8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61C1AC3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经核查，运维人员登录堡垒机后采用Navicat软件（采用SSL证书）连接数据库，保证重要数据在传输过程中的保密性。</w:t>
            </w:r>
          </w:p>
        </w:tc>
      </w:tr>
      <w:tr w:rsidR="006E1EC7" w:rsidRPr="006E1EC7" w14:paraId="7916E8B2" w14:textId="77777777" w:rsidTr="009153C9">
        <w:trPr>
          <w:trHeight w:val="454"/>
        </w:trPr>
        <w:tc>
          <w:tcPr>
            <w:tcW w:w="2880" w:type="dxa"/>
            <w:vMerge/>
          </w:tcPr>
          <w:p w14:paraId="46CA23A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3C756D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215C9D9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采用SHA1+salt技术对用户鉴别信息进行加密存储，保证鉴别信息在存储过程中的保密性；采用aes-128-cbc对称加密算法保存个人信息在存储过程中的保密性；但未采用密码技术保证重要业务数据在存储过程中的保密性。</w:t>
            </w:r>
          </w:p>
        </w:tc>
      </w:tr>
      <w:tr w:rsidR="006E1EC7" w:rsidRPr="006E1EC7" w14:paraId="4D703227" w14:textId="77777777" w:rsidTr="009153C9">
        <w:trPr>
          <w:trHeight w:val="454"/>
        </w:trPr>
        <w:tc>
          <w:tcPr>
            <w:tcW w:w="2880" w:type="dxa"/>
            <w:vMerge w:val="restart"/>
            <w:vAlign w:val="center"/>
          </w:tcPr>
          <w:p w14:paraId="7EE9E70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6E4FF2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0C12EF3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经核查，数据库具有本地备份策略，每天全量备份，保留近7天的备份库，阿里云保证备份库的有效性。</w:t>
            </w:r>
          </w:p>
        </w:tc>
      </w:tr>
      <w:tr w:rsidR="006E1EC7" w:rsidRPr="006E1EC7" w14:paraId="798E696C" w14:textId="77777777" w:rsidTr="009153C9">
        <w:trPr>
          <w:trHeight w:val="454"/>
        </w:trPr>
        <w:tc>
          <w:tcPr>
            <w:tcW w:w="2880" w:type="dxa"/>
            <w:vMerge/>
          </w:tcPr>
          <w:p w14:paraId="6440D0D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598BDA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6FB122B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无异地备份措施。</w:t>
            </w:r>
          </w:p>
        </w:tc>
      </w:tr>
      <w:tr w:rsidR="006E1EC7" w:rsidRPr="006E1EC7" w14:paraId="2B99EC1F" w14:textId="77777777" w:rsidTr="009153C9">
        <w:trPr>
          <w:trHeight w:val="454"/>
        </w:trPr>
        <w:tc>
          <w:tcPr>
            <w:tcW w:w="2880" w:type="dxa"/>
            <w:vMerge/>
          </w:tcPr>
          <w:p w14:paraId="676F606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6D309B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592997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经核查，数据库采用高可用版，保证了系统的高可用性。</w:t>
            </w:r>
          </w:p>
        </w:tc>
      </w:tr>
      <w:tr w:rsidR="006E1EC7" w:rsidRPr="006E1EC7" w14:paraId="3E017E98" w14:textId="77777777" w:rsidTr="009153C9">
        <w:trPr>
          <w:trHeight w:val="454"/>
        </w:trPr>
        <w:tc>
          <w:tcPr>
            <w:tcW w:w="2880" w:type="dxa"/>
            <w:vMerge w:val="restart"/>
            <w:vAlign w:val="center"/>
          </w:tcPr>
          <w:p w14:paraId="4B04396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7C1A09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0DDBA2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经核查，数据库用户退出后自动清理鉴别信息所在的存储空间。</w:t>
            </w:r>
          </w:p>
        </w:tc>
      </w:tr>
      <w:tr w:rsidR="006E1EC7" w:rsidRPr="006E1EC7" w14:paraId="555F320B" w14:textId="77777777" w:rsidTr="009153C9">
        <w:trPr>
          <w:trHeight w:val="454"/>
        </w:trPr>
        <w:tc>
          <w:tcPr>
            <w:tcW w:w="2880" w:type="dxa"/>
            <w:vMerge/>
          </w:tcPr>
          <w:p w14:paraId="5A626B2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CB6950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537F4AA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经核查，数据库用户退出后自动清理敏感数据存储空间。</w:t>
            </w:r>
          </w:p>
        </w:tc>
      </w:tr>
      <w:tr w:rsidR="006E1EC7" w:rsidRPr="006E1EC7" w14:paraId="30AE6969" w14:textId="77777777" w:rsidTr="009153C9">
        <w:trPr>
          <w:trHeight w:val="454"/>
        </w:trPr>
        <w:tc>
          <w:tcPr>
            <w:tcW w:w="2880" w:type="dxa"/>
            <w:vMerge w:val="restart"/>
            <w:vAlign w:val="center"/>
          </w:tcPr>
          <w:p w14:paraId="400FC03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个人信息保护</w:t>
            </w:r>
          </w:p>
        </w:tc>
        <w:tc>
          <w:tcPr>
            <w:tcW w:w="2880" w:type="dxa"/>
            <w:vAlign w:val="center"/>
          </w:tcPr>
          <w:p w14:paraId="374EC1B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a）应仅采集和保存业务必需的用户个人信息；</w:t>
            </w:r>
          </w:p>
        </w:tc>
        <w:tc>
          <w:tcPr>
            <w:tcW w:w="2880" w:type="dxa"/>
            <w:vAlign w:val="center"/>
          </w:tcPr>
          <w:p w14:paraId="636B913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1）数据库存储了用户姓名、手机号、身份证号、地址等个人信息；2）公司制定了《个人信息保护规范》，在规范中明确了用户收集规则、收集方式、收集内容等。</w:t>
            </w:r>
          </w:p>
        </w:tc>
      </w:tr>
      <w:tr w:rsidR="006E1EC7" w:rsidRPr="006E1EC7" w14:paraId="4CF11DF8" w14:textId="77777777" w:rsidTr="009153C9">
        <w:trPr>
          <w:trHeight w:val="454"/>
        </w:trPr>
        <w:tc>
          <w:tcPr>
            <w:tcW w:w="2880" w:type="dxa"/>
            <w:vMerge/>
          </w:tcPr>
          <w:p w14:paraId="2E0E9BB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1797D2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b）应禁止未授权访问和非法使用用户个人信息。</w:t>
            </w:r>
          </w:p>
        </w:tc>
        <w:tc>
          <w:tcPr>
            <w:tcW w:w="2880" w:type="dxa"/>
            <w:vAlign w:val="center"/>
          </w:tcPr>
          <w:p w14:paraId="2CC2EC5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针对用户手机号的中间4位号码进行了脱敏处理；2）通过权限控制，仅有获得授权的管理员可以查看用户个人信息，同时通过审计日志对用户的操作行为进行记录；3）用户个人信息在入库时采用aes-128-cbc对称加密算法进行加密存储；4）公司制定了《个人信息保护规范》，在规范中明确禁止非授权访问、非法使用个人信息。</w:t>
            </w:r>
          </w:p>
        </w:tc>
      </w:tr>
    </w:tbl>
    <w:p w14:paraId="59179510"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78BE606C" w14:textId="668E3CA6"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4.1.4.</w:t>
      </w:r>
      <w:r w:rsidR="006E1EC7" w:rsidRPr="006E1EC7">
        <w:rPr>
          <w:rFonts w:ascii="宋体" w:hAnsi="宋体" w:cs="Times New Roman"/>
          <w:bCs/>
          <w:iCs/>
          <w:color w:val="000000"/>
          <w:kern w:val="0"/>
          <w:sz w:val="28"/>
          <w:szCs w:val="22"/>
          <w:lang w:eastAsia="en-US"/>
        </w:rPr>
        <w:t>13. pro-spmibill07-mysql</w:t>
      </w:r>
    </w:p>
    <w:tbl>
      <w:tblPr>
        <w:tblStyle w:val="5b"/>
        <w:tblW w:w="0" w:type="auto"/>
        <w:tblLook w:val="04A0" w:firstRow="1" w:lastRow="0" w:firstColumn="1" w:lastColumn="0" w:noHBand="0" w:noVBand="1"/>
      </w:tblPr>
      <w:tblGrid>
        <w:gridCol w:w="2613"/>
        <w:gridCol w:w="2632"/>
        <w:gridCol w:w="3051"/>
      </w:tblGrid>
      <w:tr w:rsidR="006E1EC7" w:rsidRPr="006E1EC7" w14:paraId="37684BD2" w14:textId="77777777" w:rsidTr="009153C9">
        <w:trPr>
          <w:trHeight w:val="454"/>
        </w:trPr>
        <w:tc>
          <w:tcPr>
            <w:tcW w:w="2880" w:type="dxa"/>
            <w:shd w:val="clear" w:color="auto" w:fill="7D7D7D"/>
            <w:vAlign w:val="center"/>
          </w:tcPr>
          <w:p w14:paraId="3A8618B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456F7D6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612A861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045F8437" w14:textId="77777777" w:rsidTr="009153C9">
        <w:trPr>
          <w:trHeight w:val="454"/>
        </w:trPr>
        <w:tc>
          <w:tcPr>
            <w:tcW w:w="2880" w:type="dxa"/>
            <w:vMerge w:val="restart"/>
            <w:vAlign w:val="center"/>
          </w:tcPr>
          <w:p w14:paraId="37319B1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0517BF7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7B18E03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1）数据库采用用户名/口令对用户进行身份标识、鉴别；2）执行select user,host from mysql.user命令，不存在相同的用户名；3）执行select* from mysql.user where Pass word is null命令输入为空，无空口令账户存在；4）经访谈，DBA创建账户时使用密码生成器生成16位口令（数字、大写字母、小写字母和特殊字符组合），但数据库未配置口令无长度、复杂度、定期更换策略。</w:t>
            </w:r>
          </w:p>
        </w:tc>
      </w:tr>
      <w:tr w:rsidR="006E1EC7" w:rsidRPr="006E1EC7" w14:paraId="08BB6B2B" w14:textId="77777777" w:rsidTr="009153C9">
        <w:trPr>
          <w:trHeight w:val="454"/>
        </w:trPr>
        <w:tc>
          <w:tcPr>
            <w:tcW w:w="2880" w:type="dxa"/>
            <w:vMerge/>
          </w:tcPr>
          <w:p w14:paraId="5F5FF5C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7F652EF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67C842E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1）数据库未配置用户登录失败处理策略；2）执行show variables like %max_connect_errors%，返回值为：7200，即用户连接超时时间为2小时。</w:t>
            </w:r>
          </w:p>
        </w:tc>
      </w:tr>
      <w:tr w:rsidR="006E1EC7" w:rsidRPr="006E1EC7" w14:paraId="2E17339C" w14:textId="77777777" w:rsidTr="009153C9">
        <w:trPr>
          <w:trHeight w:val="454"/>
        </w:trPr>
        <w:tc>
          <w:tcPr>
            <w:tcW w:w="2880" w:type="dxa"/>
            <w:vMerge/>
          </w:tcPr>
          <w:p w14:paraId="190AFC88"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586B1D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2B60728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经核查，运维人员登录堡垒机后采用Navicat软件（采用SSL证书）连接数据库，防止鉴别信息在传输过程中被窃听。</w:t>
            </w:r>
          </w:p>
        </w:tc>
      </w:tr>
      <w:tr w:rsidR="006E1EC7" w:rsidRPr="006E1EC7" w14:paraId="3E6C0139" w14:textId="77777777" w:rsidTr="009153C9">
        <w:trPr>
          <w:trHeight w:val="454"/>
        </w:trPr>
        <w:tc>
          <w:tcPr>
            <w:tcW w:w="2880" w:type="dxa"/>
            <w:vMerge/>
          </w:tcPr>
          <w:p w14:paraId="4B23BDD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536B69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0F07EF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数据库未采用两种或两种以上组合的鉴别技术对用户进行身份鉴别。</w:t>
            </w:r>
          </w:p>
        </w:tc>
      </w:tr>
      <w:tr w:rsidR="006E1EC7" w:rsidRPr="006E1EC7" w14:paraId="6B1660EB" w14:textId="77777777" w:rsidTr="009153C9">
        <w:trPr>
          <w:trHeight w:val="454"/>
        </w:trPr>
        <w:tc>
          <w:tcPr>
            <w:tcW w:w="2880" w:type="dxa"/>
            <w:vMerge w:val="restart"/>
            <w:vAlign w:val="center"/>
          </w:tcPr>
          <w:p w14:paraId="5077C69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1E0980D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6DA196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经核查，1）由管理员为登录数据库的用户创建账户、分配权限；2）目前数据库具有yl_pro_root、yl_uat_root等管理账户。</w:t>
            </w:r>
          </w:p>
        </w:tc>
      </w:tr>
      <w:tr w:rsidR="006E1EC7" w:rsidRPr="006E1EC7" w14:paraId="312A3DD5" w14:textId="77777777" w:rsidTr="009153C9">
        <w:trPr>
          <w:trHeight w:val="454"/>
        </w:trPr>
        <w:tc>
          <w:tcPr>
            <w:tcW w:w="2880" w:type="dxa"/>
            <w:vMerge/>
          </w:tcPr>
          <w:p w14:paraId="549103C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A4B564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173A430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被测数据库为采购的阿里云RDS数据库服务，阿里云RDS数据库无默认账户。</w:t>
            </w:r>
          </w:p>
        </w:tc>
      </w:tr>
      <w:tr w:rsidR="006E1EC7" w:rsidRPr="006E1EC7" w14:paraId="7787E611" w14:textId="77777777" w:rsidTr="009153C9">
        <w:trPr>
          <w:trHeight w:val="454"/>
        </w:trPr>
        <w:tc>
          <w:tcPr>
            <w:tcW w:w="2880" w:type="dxa"/>
            <w:vMerge/>
          </w:tcPr>
          <w:p w14:paraId="3C92E97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B1494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0F84DFB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经核查，1）目前数据库仅具有yl_pro_root、yl_uat_root等管理账户，不存在多余、过期；2）存在多个堡垒机账户登录数据库时共用一个账户的情况。</w:t>
            </w:r>
          </w:p>
        </w:tc>
      </w:tr>
      <w:tr w:rsidR="006E1EC7" w:rsidRPr="006E1EC7" w14:paraId="2E73F45D" w14:textId="77777777" w:rsidTr="009153C9">
        <w:trPr>
          <w:trHeight w:val="454"/>
        </w:trPr>
        <w:tc>
          <w:tcPr>
            <w:tcW w:w="2880" w:type="dxa"/>
            <w:vMerge/>
          </w:tcPr>
          <w:p w14:paraId="339211E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5C5FBA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1754E22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经核查，未授予管理用户所需的最小权限，未实现管理用户的权限分离。</w:t>
            </w:r>
          </w:p>
        </w:tc>
      </w:tr>
      <w:tr w:rsidR="006E1EC7" w:rsidRPr="006E1EC7" w14:paraId="38CE725D" w14:textId="77777777" w:rsidTr="009153C9">
        <w:trPr>
          <w:trHeight w:val="454"/>
        </w:trPr>
        <w:tc>
          <w:tcPr>
            <w:tcW w:w="2880" w:type="dxa"/>
            <w:vMerge/>
          </w:tcPr>
          <w:p w14:paraId="31726E9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E09C31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278F201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经核查，由管理员为用户分配权限，控制用户对数据库的访问规则。</w:t>
            </w:r>
          </w:p>
        </w:tc>
      </w:tr>
      <w:tr w:rsidR="006E1EC7" w:rsidRPr="006E1EC7" w14:paraId="77F353AE" w14:textId="77777777" w:rsidTr="009153C9">
        <w:trPr>
          <w:trHeight w:val="454"/>
        </w:trPr>
        <w:tc>
          <w:tcPr>
            <w:tcW w:w="2880" w:type="dxa"/>
            <w:vMerge/>
          </w:tcPr>
          <w:p w14:paraId="63061E1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CBE57E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2D3F7EE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经核查，数据库访问控制粒度达到主体为用户级，客体为数据库表级。</w:t>
            </w:r>
          </w:p>
        </w:tc>
      </w:tr>
      <w:tr w:rsidR="006E1EC7" w:rsidRPr="006E1EC7" w14:paraId="169C6F20" w14:textId="77777777" w:rsidTr="009153C9">
        <w:trPr>
          <w:trHeight w:val="454"/>
        </w:trPr>
        <w:tc>
          <w:tcPr>
            <w:tcW w:w="2880" w:type="dxa"/>
            <w:vMerge/>
          </w:tcPr>
          <w:p w14:paraId="4CDE212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0AB11E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3DDB06B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未对重要主体和客体进行安全标记。</w:t>
            </w:r>
          </w:p>
        </w:tc>
      </w:tr>
      <w:tr w:rsidR="006E1EC7" w:rsidRPr="006E1EC7" w14:paraId="0A547A5A" w14:textId="77777777" w:rsidTr="009153C9">
        <w:trPr>
          <w:trHeight w:val="454"/>
        </w:trPr>
        <w:tc>
          <w:tcPr>
            <w:tcW w:w="2880" w:type="dxa"/>
            <w:vMerge w:val="restart"/>
            <w:vAlign w:val="center"/>
          </w:tcPr>
          <w:p w14:paraId="0A5FCDC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1865489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009FB7A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经核查，通过阿里云SQL洞察服务对数据库所有用户的操作行为、SQL语句等进行审计记录。</w:t>
            </w:r>
          </w:p>
        </w:tc>
      </w:tr>
      <w:tr w:rsidR="006E1EC7" w:rsidRPr="006E1EC7" w14:paraId="1A4C5048" w14:textId="77777777" w:rsidTr="009153C9">
        <w:trPr>
          <w:trHeight w:val="454"/>
        </w:trPr>
        <w:tc>
          <w:tcPr>
            <w:tcW w:w="2880" w:type="dxa"/>
            <w:vMerge/>
          </w:tcPr>
          <w:p w14:paraId="65E6808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6DD720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086B5FF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经核查，审计记录包含：SQL语句、数据库名、线程、事务号、用户名、客户端IP、操作类型、状态、执行耗时、执行时间等。</w:t>
            </w:r>
          </w:p>
        </w:tc>
      </w:tr>
      <w:tr w:rsidR="006E1EC7" w:rsidRPr="006E1EC7" w14:paraId="2F6C88D6" w14:textId="77777777" w:rsidTr="009153C9">
        <w:trPr>
          <w:trHeight w:val="454"/>
        </w:trPr>
        <w:tc>
          <w:tcPr>
            <w:tcW w:w="2880" w:type="dxa"/>
            <w:vMerge/>
          </w:tcPr>
          <w:p w14:paraId="7CB0A8A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04402D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6C2DADA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经核查，审计记录本地保存，非授权用户无权限修改、删除，避免受到未预期的删除、修改或覆盖，且审计记录备份至数据库审计，保存180天。</w:t>
            </w:r>
          </w:p>
        </w:tc>
      </w:tr>
      <w:tr w:rsidR="006E1EC7" w:rsidRPr="006E1EC7" w14:paraId="7B40460F" w14:textId="77777777" w:rsidTr="009153C9">
        <w:trPr>
          <w:trHeight w:val="454"/>
        </w:trPr>
        <w:tc>
          <w:tcPr>
            <w:tcW w:w="2880" w:type="dxa"/>
            <w:vMerge/>
          </w:tcPr>
          <w:p w14:paraId="71CA3C3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67475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6CBF201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经核查，非授权用户无法中断系统审计进程。</w:t>
            </w:r>
          </w:p>
        </w:tc>
      </w:tr>
      <w:tr w:rsidR="006E1EC7" w:rsidRPr="006E1EC7" w14:paraId="54BC3AC4" w14:textId="77777777" w:rsidTr="009153C9">
        <w:trPr>
          <w:trHeight w:val="454"/>
        </w:trPr>
        <w:tc>
          <w:tcPr>
            <w:tcW w:w="2880" w:type="dxa"/>
            <w:vMerge w:val="restart"/>
            <w:vAlign w:val="center"/>
          </w:tcPr>
          <w:p w14:paraId="6BCCB6F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2793216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52745A6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0CE3BAA2" w14:textId="77777777" w:rsidTr="009153C9">
        <w:trPr>
          <w:trHeight w:val="454"/>
        </w:trPr>
        <w:tc>
          <w:tcPr>
            <w:tcW w:w="2880" w:type="dxa"/>
            <w:vMerge/>
          </w:tcPr>
          <w:p w14:paraId="542750E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356EC9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38BEDAF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08986A64" w14:textId="77777777" w:rsidTr="009153C9">
        <w:trPr>
          <w:trHeight w:val="454"/>
        </w:trPr>
        <w:tc>
          <w:tcPr>
            <w:tcW w:w="2880" w:type="dxa"/>
            <w:vMerge/>
          </w:tcPr>
          <w:p w14:paraId="177B9E7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C7AE4E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11ABD85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经核查，1）通过堡垒机管理数据库；2）通过配置办公网防火墙策略限制仅允许办公区地址访问堡垒机。</w:t>
            </w:r>
          </w:p>
        </w:tc>
      </w:tr>
      <w:tr w:rsidR="006E1EC7" w:rsidRPr="006E1EC7" w14:paraId="00D2EB10" w14:textId="77777777" w:rsidTr="009153C9">
        <w:trPr>
          <w:trHeight w:val="454"/>
        </w:trPr>
        <w:tc>
          <w:tcPr>
            <w:tcW w:w="2880" w:type="dxa"/>
            <w:vMerge/>
          </w:tcPr>
          <w:p w14:paraId="5A36227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9D438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0D75F20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44EB2848" w14:textId="77777777" w:rsidTr="009153C9">
        <w:trPr>
          <w:trHeight w:val="454"/>
        </w:trPr>
        <w:tc>
          <w:tcPr>
            <w:tcW w:w="2880" w:type="dxa"/>
            <w:vMerge/>
          </w:tcPr>
          <w:p w14:paraId="3690633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C3BC4E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7BFD71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被测数据库为采购的阿里云RDS数据库服务，由阿里云负责RDS数据库漏洞的检测、修复。</w:t>
            </w:r>
          </w:p>
        </w:tc>
      </w:tr>
      <w:tr w:rsidR="006E1EC7" w:rsidRPr="006E1EC7" w14:paraId="48D20EC5" w14:textId="77777777" w:rsidTr="009153C9">
        <w:trPr>
          <w:trHeight w:val="454"/>
        </w:trPr>
        <w:tc>
          <w:tcPr>
            <w:tcW w:w="2880" w:type="dxa"/>
            <w:vMerge/>
          </w:tcPr>
          <w:p w14:paraId="0C752BB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61A27D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3476B38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3261C6B5" w14:textId="77777777" w:rsidTr="009153C9">
        <w:trPr>
          <w:trHeight w:val="454"/>
        </w:trPr>
        <w:tc>
          <w:tcPr>
            <w:tcW w:w="2880" w:type="dxa"/>
            <w:vAlign w:val="center"/>
          </w:tcPr>
          <w:p w14:paraId="3D8D756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76DDE8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3A2B838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未采用技术措施对计算设备的系统引导程序、系统程序、重要配置参数和应用程序等进行可信验证。</w:t>
            </w:r>
          </w:p>
        </w:tc>
      </w:tr>
      <w:tr w:rsidR="006E1EC7" w:rsidRPr="006E1EC7" w14:paraId="70699E2D" w14:textId="77777777" w:rsidTr="009153C9">
        <w:trPr>
          <w:trHeight w:val="454"/>
        </w:trPr>
        <w:tc>
          <w:tcPr>
            <w:tcW w:w="2880" w:type="dxa"/>
            <w:vMerge w:val="restart"/>
            <w:vAlign w:val="center"/>
          </w:tcPr>
          <w:p w14:paraId="6C10E07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5E80702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005C4FA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经核查，运维人员登录堡垒机后采用Navicat软件（采用SSL证书）连接数据库，保证重要数据在传输过程中的完整性。</w:t>
            </w:r>
          </w:p>
        </w:tc>
      </w:tr>
      <w:tr w:rsidR="006E1EC7" w:rsidRPr="006E1EC7" w14:paraId="237600FC" w14:textId="77777777" w:rsidTr="009153C9">
        <w:trPr>
          <w:trHeight w:val="454"/>
        </w:trPr>
        <w:tc>
          <w:tcPr>
            <w:tcW w:w="2880" w:type="dxa"/>
            <w:vMerge/>
          </w:tcPr>
          <w:p w14:paraId="1EE607A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9BF874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43B575D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经核查，采用SHA1+salt技术对用户鉴别信息进行加密存储，保证鉴别信息在存储过程中的完整性；但未采用密码技术保证重要业务数据、用户个人信息在存储过程中的完整性。</w:t>
            </w:r>
          </w:p>
        </w:tc>
      </w:tr>
      <w:tr w:rsidR="006E1EC7" w:rsidRPr="006E1EC7" w14:paraId="609ADD00" w14:textId="77777777" w:rsidTr="009153C9">
        <w:trPr>
          <w:trHeight w:val="454"/>
        </w:trPr>
        <w:tc>
          <w:tcPr>
            <w:tcW w:w="2880" w:type="dxa"/>
            <w:vMerge w:val="restart"/>
            <w:vAlign w:val="center"/>
          </w:tcPr>
          <w:p w14:paraId="01109B8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752AD3D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070EDF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经核查，运维人员登录堡垒机后采用Navicat软件（采用SSL证书）连接数据库，保证重要数据在传输过程中的保密性。</w:t>
            </w:r>
          </w:p>
        </w:tc>
      </w:tr>
      <w:tr w:rsidR="006E1EC7" w:rsidRPr="006E1EC7" w14:paraId="45984F6D" w14:textId="77777777" w:rsidTr="009153C9">
        <w:trPr>
          <w:trHeight w:val="454"/>
        </w:trPr>
        <w:tc>
          <w:tcPr>
            <w:tcW w:w="2880" w:type="dxa"/>
            <w:vMerge/>
          </w:tcPr>
          <w:p w14:paraId="301D456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DFB882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65A3524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采用SHA1+salt技术对用户鉴别信息进行加密存储，保证鉴别信息在存储过程中的保密性；采用aes-128-cbc对称加密算法保存个人信息在存储过程中的保密性；但未采用密码技术保证重要业务数据在存储过程中的保密性。</w:t>
            </w:r>
          </w:p>
        </w:tc>
      </w:tr>
      <w:tr w:rsidR="006E1EC7" w:rsidRPr="006E1EC7" w14:paraId="5D135633" w14:textId="77777777" w:rsidTr="009153C9">
        <w:trPr>
          <w:trHeight w:val="454"/>
        </w:trPr>
        <w:tc>
          <w:tcPr>
            <w:tcW w:w="2880" w:type="dxa"/>
            <w:vMerge w:val="restart"/>
            <w:vAlign w:val="center"/>
          </w:tcPr>
          <w:p w14:paraId="7F2BD61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4FC069B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23A3C6E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经核查，数据库具有本地备份策略，每天全量备份，保留近7天的备份库，阿里云保证备份库的有效性。</w:t>
            </w:r>
          </w:p>
        </w:tc>
      </w:tr>
      <w:tr w:rsidR="006E1EC7" w:rsidRPr="006E1EC7" w14:paraId="62B61F30" w14:textId="77777777" w:rsidTr="009153C9">
        <w:trPr>
          <w:trHeight w:val="454"/>
        </w:trPr>
        <w:tc>
          <w:tcPr>
            <w:tcW w:w="2880" w:type="dxa"/>
            <w:vMerge/>
          </w:tcPr>
          <w:p w14:paraId="49DED62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4CA075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5588231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无异地备份措施。</w:t>
            </w:r>
          </w:p>
        </w:tc>
      </w:tr>
      <w:tr w:rsidR="006E1EC7" w:rsidRPr="006E1EC7" w14:paraId="3F6CC069" w14:textId="77777777" w:rsidTr="009153C9">
        <w:trPr>
          <w:trHeight w:val="454"/>
        </w:trPr>
        <w:tc>
          <w:tcPr>
            <w:tcW w:w="2880" w:type="dxa"/>
            <w:vMerge/>
          </w:tcPr>
          <w:p w14:paraId="7FD7505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23347D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045802B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经核查，数据库采用高可用版，保证了系统的高可用性。</w:t>
            </w:r>
          </w:p>
        </w:tc>
      </w:tr>
      <w:tr w:rsidR="006E1EC7" w:rsidRPr="006E1EC7" w14:paraId="0B852E69" w14:textId="77777777" w:rsidTr="009153C9">
        <w:trPr>
          <w:trHeight w:val="454"/>
        </w:trPr>
        <w:tc>
          <w:tcPr>
            <w:tcW w:w="2880" w:type="dxa"/>
            <w:vMerge w:val="restart"/>
            <w:vAlign w:val="center"/>
          </w:tcPr>
          <w:p w14:paraId="4A1E40C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05A79EC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0A842B7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经核查，数据库用户退出后自动清理鉴别信息所在的存储空间。</w:t>
            </w:r>
          </w:p>
        </w:tc>
      </w:tr>
      <w:tr w:rsidR="006E1EC7" w:rsidRPr="006E1EC7" w14:paraId="4318182B" w14:textId="77777777" w:rsidTr="009153C9">
        <w:trPr>
          <w:trHeight w:val="454"/>
        </w:trPr>
        <w:tc>
          <w:tcPr>
            <w:tcW w:w="2880" w:type="dxa"/>
            <w:vMerge/>
          </w:tcPr>
          <w:p w14:paraId="0F52170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B498FA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3018D10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经核查，数据库用户退出后自动清理敏感数据存储空间。</w:t>
            </w:r>
          </w:p>
        </w:tc>
      </w:tr>
      <w:tr w:rsidR="006E1EC7" w:rsidRPr="006E1EC7" w14:paraId="0ED89C72" w14:textId="77777777" w:rsidTr="009153C9">
        <w:trPr>
          <w:trHeight w:val="454"/>
        </w:trPr>
        <w:tc>
          <w:tcPr>
            <w:tcW w:w="2880" w:type="dxa"/>
            <w:vMerge w:val="restart"/>
            <w:vAlign w:val="center"/>
          </w:tcPr>
          <w:p w14:paraId="0E63F18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个人信息保护</w:t>
            </w:r>
          </w:p>
        </w:tc>
        <w:tc>
          <w:tcPr>
            <w:tcW w:w="2880" w:type="dxa"/>
            <w:vAlign w:val="center"/>
          </w:tcPr>
          <w:p w14:paraId="2B3696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a）应仅采集和保存业务必需的用户个人信息；</w:t>
            </w:r>
          </w:p>
        </w:tc>
        <w:tc>
          <w:tcPr>
            <w:tcW w:w="2880" w:type="dxa"/>
            <w:vAlign w:val="center"/>
          </w:tcPr>
          <w:p w14:paraId="683686A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1）数据库存储了用户姓名、手机号、身份证号、地址等个人信息；2）公司制定了《个人信息保护规范》，在规范中明确了用户收集规则、收集方式、收集内容等。</w:t>
            </w:r>
          </w:p>
        </w:tc>
      </w:tr>
      <w:tr w:rsidR="006E1EC7" w:rsidRPr="006E1EC7" w14:paraId="72936F76" w14:textId="77777777" w:rsidTr="009153C9">
        <w:trPr>
          <w:trHeight w:val="454"/>
        </w:trPr>
        <w:tc>
          <w:tcPr>
            <w:tcW w:w="2880" w:type="dxa"/>
            <w:vMerge/>
          </w:tcPr>
          <w:p w14:paraId="26F68AD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B395A9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b）应禁止未授权访问和非法使用用户个人信息。</w:t>
            </w:r>
          </w:p>
        </w:tc>
        <w:tc>
          <w:tcPr>
            <w:tcW w:w="2880" w:type="dxa"/>
            <w:vAlign w:val="center"/>
          </w:tcPr>
          <w:p w14:paraId="4255D9D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针对用户手机号的中间4位号码进行了脱敏处理；2）通过权限控制，仅有获得授权的管理员可以查看用户个人信息，同时通过审计日志对用户的操作行为进行记录；3）用户个人信息在入库时采用aes-128-cbc对称加密算法进行加密存储；4）公司制定了《个人信息保护规范》，在规范中明确禁止非授权访问、非法使用个人信息。</w:t>
            </w:r>
          </w:p>
        </w:tc>
      </w:tr>
    </w:tbl>
    <w:p w14:paraId="1D27F7F5"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21602FAC" w14:textId="5E4200C4"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4.1.4.</w:t>
      </w:r>
      <w:r w:rsidR="006E1EC7" w:rsidRPr="006E1EC7">
        <w:rPr>
          <w:rFonts w:ascii="宋体" w:hAnsi="宋体" w:cs="Times New Roman"/>
          <w:bCs/>
          <w:iCs/>
          <w:color w:val="000000"/>
          <w:kern w:val="0"/>
          <w:sz w:val="28"/>
          <w:szCs w:val="22"/>
          <w:lang w:eastAsia="en-US"/>
        </w:rPr>
        <w:t>14. pro-spmnbill-mysql</w:t>
      </w:r>
    </w:p>
    <w:tbl>
      <w:tblPr>
        <w:tblStyle w:val="5b"/>
        <w:tblW w:w="0" w:type="auto"/>
        <w:tblLook w:val="04A0" w:firstRow="1" w:lastRow="0" w:firstColumn="1" w:lastColumn="0" w:noHBand="0" w:noVBand="1"/>
      </w:tblPr>
      <w:tblGrid>
        <w:gridCol w:w="2613"/>
        <w:gridCol w:w="2632"/>
        <w:gridCol w:w="3051"/>
      </w:tblGrid>
      <w:tr w:rsidR="006E1EC7" w:rsidRPr="006E1EC7" w14:paraId="0939E661" w14:textId="77777777" w:rsidTr="009153C9">
        <w:trPr>
          <w:trHeight w:val="454"/>
        </w:trPr>
        <w:tc>
          <w:tcPr>
            <w:tcW w:w="2880" w:type="dxa"/>
            <w:shd w:val="clear" w:color="auto" w:fill="7D7D7D"/>
            <w:vAlign w:val="center"/>
          </w:tcPr>
          <w:p w14:paraId="02119FC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792B0A9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0341AA9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136A8025" w14:textId="77777777" w:rsidTr="009153C9">
        <w:trPr>
          <w:trHeight w:val="454"/>
        </w:trPr>
        <w:tc>
          <w:tcPr>
            <w:tcW w:w="2880" w:type="dxa"/>
            <w:vMerge w:val="restart"/>
            <w:vAlign w:val="center"/>
          </w:tcPr>
          <w:p w14:paraId="0D47DF5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194F339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0E7AADCE"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1）数据库采用用户名/口令对用户进行身份标识、鉴别；2）执行select user,host from mysql.user命令，不存在相同的用户名；3）执行select* from mysql.user where Pass word is null命令输入为空，无空口令账户存在；4）经访谈，DBA创建账户时使用密码生成器生成16位口令（数字、大写字母、小写字母和特殊字符组合），但数据库未配置口令无长度、复杂度、定期更换策略。</w:t>
            </w:r>
          </w:p>
        </w:tc>
      </w:tr>
      <w:tr w:rsidR="006E1EC7" w:rsidRPr="006E1EC7" w14:paraId="100FDB77" w14:textId="77777777" w:rsidTr="009153C9">
        <w:trPr>
          <w:trHeight w:val="454"/>
        </w:trPr>
        <w:tc>
          <w:tcPr>
            <w:tcW w:w="2880" w:type="dxa"/>
            <w:vMerge/>
          </w:tcPr>
          <w:p w14:paraId="77C2C9C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6C3DC4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22E6EC9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1）数据库未配置用户登录失败处理策略；2）执行show variables like %max_connect_errors%，返回值为：7200，即用户连接超时时间为2小时。</w:t>
            </w:r>
          </w:p>
        </w:tc>
      </w:tr>
      <w:tr w:rsidR="006E1EC7" w:rsidRPr="006E1EC7" w14:paraId="2A9B9071" w14:textId="77777777" w:rsidTr="009153C9">
        <w:trPr>
          <w:trHeight w:val="454"/>
        </w:trPr>
        <w:tc>
          <w:tcPr>
            <w:tcW w:w="2880" w:type="dxa"/>
            <w:vMerge/>
          </w:tcPr>
          <w:p w14:paraId="4B631FF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4CD7E3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4A6F4AF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经核查，运维人员登录堡垒机后采用Navicat软件（采用SSL证书）连接数据库，防止鉴别信息在传输过程中被窃听。</w:t>
            </w:r>
          </w:p>
        </w:tc>
      </w:tr>
      <w:tr w:rsidR="006E1EC7" w:rsidRPr="006E1EC7" w14:paraId="359E47CC" w14:textId="77777777" w:rsidTr="009153C9">
        <w:trPr>
          <w:trHeight w:val="454"/>
        </w:trPr>
        <w:tc>
          <w:tcPr>
            <w:tcW w:w="2880" w:type="dxa"/>
            <w:vMerge/>
          </w:tcPr>
          <w:p w14:paraId="2D01070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B78934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7BB6F9E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数据库未采用两种或两种以上组合的鉴别技术对用户进行身份鉴别。</w:t>
            </w:r>
          </w:p>
        </w:tc>
      </w:tr>
      <w:tr w:rsidR="006E1EC7" w:rsidRPr="006E1EC7" w14:paraId="15BB70D2" w14:textId="77777777" w:rsidTr="009153C9">
        <w:trPr>
          <w:trHeight w:val="454"/>
        </w:trPr>
        <w:tc>
          <w:tcPr>
            <w:tcW w:w="2880" w:type="dxa"/>
            <w:vMerge w:val="restart"/>
            <w:vAlign w:val="center"/>
          </w:tcPr>
          <w:p w14:paraId="1435232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5592FC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02DDE58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经核查，1）由管理员为登录数据库的用户创建账户、分配权限；2）目前数据库具有yl_pro_root、yl_uat_root等管理账户。</w:t>
            </w:r>
          </w:p>
        </w:tc>
      </w:tr>
      <w:tr w:rsidR="006E1EC7" w:rsidRPr="006E1EC7" w14:paraId="29095513" w14:textId="77777777" w:rsidTr="009153C9">
        <w:trPr>
          <w:trHeight w:val="454"/>
        </w:trPr>
        <w:tc>
          <w:tcPr>
            <w:tcW w:w="2880" w:type="dxa"/>
            <w:vMerge/>
          </w:tcPr>
          <w:p w14:paraId="52E3D6A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9AF5FA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27F6258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被测数据库为采购的阿里云RDS数据库服务，阿里云RDS数据库无默认账户。</w:t>
            </w:r>
          </w:p>
        </w:tc>
      </w:tr>
      <w:tr w:rsidR="006E1EC7" w:rsidRPr="006E1EC7" w14:paraId="672B3121" w14:textId="77777777" w:rsidTr="009153C9">
        <w:trPr>
          <w:trHeight w:val="454"/>
        </w:trPr>
        <w:tc>
          <w:tcPr>
            <w:tcW w:w="2880" w:type="dxa"/>
            <w:vMerge/>
          </w:tcPr>
          <w:p w14:paraId="66118ED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AA2DA1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6495F0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经核查，1）目前数据库仅具有yl_pro_root、yl_uat_root等管理账户，不存在多余、过期；2）存在多个堡垒机账户登录数据库时共用一个账户的情况。</w:t>
            </w:r>
          </w:p>
        </w:tc>
      </w:tr>
      <w:tr w:rsidR="006E1EC7" w:rsidRPr="006E1EC7" w14:paraId="6400E5DC" w14:textId="77777777" w:rsidTr="009153C9">
        <w:trPr>
          <w:trHeight w:val="454"/>
        </w:trPr>
        <w:tc>
          <w:tcPr>
            <w:tcW w:w="2880" w:type="dxa"/>
            <w:vMerge/>
          </w:tcPr>
          <w:p w14:paraId="7F08AFD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B4E46F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55060BD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经核查，未授予管理用户所需的最小权限，未实现管理用户的权限分离。</w:t>
            </w:r>
          </w:p>
        </w:tc>
      </w:tr>
      <w:tr w:rsidR="006E1EC7" w:rsidRPr="006E1EC7" w14:paraId="1700C519" w14:textId="77777777" w:rsidTr="009153C9">
        <w:trPr>
          <w:trHeight w:val="454"/>
        </w:trPr>
        <w:tc>
          <w:tcPr>
            <w:tcW w:w="2880" w:type="dxa"/>
            <w:vMerge/>
          </w:tcPr>
          <w:p w14:paraId="117F0FF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293ADC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067D7B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经核查，由管理员为用户分配权限，控制用户对数据库的访问规则。</w:t>
            </w:r>
          </w:p>
        </w:tc>
      </w:tr>
      <w:tr w:rsidR="006E1EC7" w:rsidRPr="006E1EC7" w14:paraId="327C76F2" w14:textId="77777777" w:rsidTr="009153C9">
        <w:trPr>
          <w:trHeight w:val="454"/>
        </w:trPr>
        <w:tc>
          <w:tcPr>
            <w:tcW w:w="2880" w:type="dxa"/>
            <w:vMerge/>
          </w:tcPr>
          <w:p w14:paraId="139615D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FD0B71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050BD87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经核查，数据库访问控制粒度达到主体为用户级，客体为数据库表级。</w:t>
            </w:r>
          </w:p>
        </w:tc>
      </w:tr>
      <w:tr w:rsidR="006E1EC7" w:rsidRPr="006E1EC7" w14:paraId="006C219E" w14:textId="77777777" w:rsidTr="009153C9">
        <w:trPr>
          <w:trHeight w:val="454"/>
        </w:trPr>
        <w:tc>
          <w:tcPr>
            <w:tcW w:w="2880" w:type="dxa"/>
            <w:vMerge/>
          </w:tcPr>
          <w:p w14:paraId="6BEBE55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3CA737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18BC072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未对重要主体和客体进行安全标记。</w:t>
            </w:r>
          </w:p>
        </w:tc>
      </w:tr>
      <w:tr w:rsidR="006E1EC7" w:rsidRPr="006E1EC7" w14:paraId="6F4B7A59" w14:textId="77777777" w:rsidTr="009153C9">
        <w:trPr>
          <w:trHeight w:val="454"/>
        </w:trPr>
        <w:tc>
          <w:tcPr>
            <w:tcW w:w="2880" w:type="dxa"/>
            <w:vMerge w:val="restart"/>
            <w:vAlign w:val="center"/>
          </w:tcPr>
          <w:p w14:paraId="4F525CD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25BFEDD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4F14E2B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经核查，通过阿里云SQL洞察服务对数据库所有用户的操作行为、SQL语句等进行审计记录。</w:t>
            </w:r>
          </w:p>
        </w:tc>
      </w:tr>
      <w:tr w:rsidR="006E1EC7" w:rsidRPr="006E1EC7" w14:paraId="1D795C7A" w14:textId="77777777" w:rsidTr="009153C9">
        <w:trPr>
          <w:trHeight w:val="454"/>
        </w:trPr>
        <w:tc>
          <w:tcPr>
            <w:tcW w:w="2880" w:type="dxa"/>
            <w:vMerge/>
          </w:tcPr>
          <w:p w14:paraId="3DA194A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AD1A3D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5788282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经核查，审计记录包含：SQL语句、数据库名、线程、事务号、用户名、客户端IP、操作类型、状态、执行耗时、执行时间等。</w:t>
            </w:r>
          </w:p>
        </w:tc>
      </w:tr>
      <w:tr w:rsidR="006E1EC7" w:rsidRPr="006E1EC7" w14:paraId="50E67611" w14:textId="77777777" w:rsidTr="009153C9">
        <w:trPr>
          <w:trHeight w:val="454"/>
        </w:trPr>
        <w:tc>
          <w:tcPr>
            <w:tcW w:w="2880" w:type="dxa"/>
            <w:vMerge/>
          </w:tcPr>
          <w:p w14:paraId="53DD74E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1DAD82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73A30AE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经核查，审计记录本地保存，非授权用户无权限修改、删除，避免受到未预期的删除、修改或覆盖，且审计记录备份至数据库审计，保存180天。</w:t>
            </w:r>
          </w:p>
        </w:tc>
      </w:tr>
      <w:tr w:rsidR="006E1EC7" w:rsidRPr="006E1EC7" w14:paraId="73252AF5" w14:textId="77777777" w:rsidTr="009153C9">
        <w:trPr>
          <w:trHeight w:val="454"/>
        </w:trPr>
        <w:tc>
          <w:tcPr>
            <w:tcW w:w="2880" w:type="dxa"/>
            <w:vMerge/>
          </w:tcPr>
          <w:p w14:paraId="344C59E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021795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4F39B0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经核查，非授权用户无法中断系统审计进程。</w:t>
            </w:r>
          </w:p>
        </w:tc>
      </w:tr>
      <w:tr w:rsidR="006E1EC7" w:rsidRPr="006E1EC7" w14:paraId="77B3F284" w14:textId="77777777" w:rsidTr="009153C9">
        <w:trPr>
          <w:trHeight w:val="454"/>
        </w:trPr>
        <w:tc>
          <w:tcPr>
            <w:tcW w:w="2880" w:type="dxa"/>
            <w:vMerge w:val="restart"/>
            <w:vAlign w:val="center"/>
          </w:tcPr>
          <w:p w14:paraId="73EDF99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0B8C974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2B946A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11D8072B" w14:textId="77777777" w:rsidTr="009153C9">
        <w:trPr>
          <w:trHeight w:val="454"/>
        </w:trPr>
        <w:tc>
          <w:tcPr>
            <w:tcW w:w="2880" w:type="dxa"/>
            <w:vMerge/>
          </w:tcPr>
          <w:p w14:paraId="4D6BB4B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80035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7B1FE66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62362A6E" w14:textId="77777777" w:rsidTr="009153C9">
        <w:trPr>
          <w:trHeight w:val="454"/>
        </w:trPr>
        <w:tc>
          <w:tcPr>
            <w:tcW w:w="2880" w:type="dxa"/>
            <w:vMerge/>
          </w:tcPr>
          <w:p w14:paraId="2797C42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44DDE1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3A4E203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经核查，1）通过堡垒机管理数据库；2）通过配置办公网防火墙策略限制仅允许办公区地址访问堡垒机。</w:t>
            </w:r>
          </w:p>
        </w:tc>
      </w:tr>
      <w:tr w:rsidR="006E1EC7" w:rsidRPr="006E1EC7" w14:paraId="0AA25DDA" w14:textId="77777777" w:rsidTr="009153C9">
        <w:trPr>
          <w:trHeight w:val="454"/>
        </w:trPr>
        <w:tc>
          <w:tcPr>
            <w:tcW w:w="2880" w:type="dxa"/>
            <w:vMerge/>
          </w:tcPr>
          <w:p w14:paraId="530698F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F28631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0B6DB4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1ECDB2FF" w14:textId="77777777" w:rsidTr="009153C9">
        <w:trPr>
          <w:trHeight w:val="454"/>
        </w:trPr>
        <w:tc>
          <w:tcPr>
            <w:tcW w:w="2880" w:type="dxa"/>
            <w:vMerge/>
          </w:tcPr>
          <w:p w14:paraId="11F72DF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2AB384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0D9B6D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被测数据库为采购的阿里云RDS数据库服务，由阿里云负责RDS数据库漏洞的检测、修复。</w:t>
            </w:r>
          </w:p>
        </w:tc>
      </w:tr>
      <w:tr w:rsidR="006E1EC7" w:rsidRPr="006E1EC7" w14:paraId="1B99400F" w14:textId="77777777" w:rsidTr="009153C9">
        <w:trPr>
          <w:trHeight w:val="454"/>
        </w:trPr>
        <w:tc>
          <w:tcPr>
            <w:tcW w:w="2880" w:type="dxa"/>
            <w:vMerge/>
          </w:tcPr>
          <w:p w14:paraId="5458911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4C3F36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4C5CB5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13F641DD" w14:textId="77777777" w:rsidTr="009153C9">
        <w:trPr>
          <w:trHeight w:val="454"/>
        </w:trPr>
        <w:tc>
          <w:tcPr>
            <w:tcW w:w="2880" w:type="dxa"/>
            <w:vAlign w:val="center"/>
          </w:tcPr>
          <w:p w14:paraId="613B3E9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38DDEB9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34A408E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未采用技术措施对计算设备的系统引导程序、系统程序、重要配置参数和应用程序等进行可信验证。</w:t>
            </w:r>
          </w:p>
        </w:tc>
      </w:tr>
      <w:tr w:rsidR="006E1EC7" w:rsidRPr="006E1EC7" w14:paraId="418FDDDA" w14:textId="77777777" w:rsidTr="009153C9">
        <w:trPr>
          <w:trHeight w:val="454"/>
        </w:trPr>
        <w:tc>
          <w:tcPr>
            <w:tcW w:w="2880" w:type="dxa"/>
            <w:vMerge w:val="restart"/>
            <w:vAlign w:val="center"/>
          </w:tcPr>
          <w:p w14:paraId="69497AB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42F6EB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15C1A97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经核查，运维人员登录堡垒机后采用Navicat软件（采用SSL证书）连接数据库，保证重要数据在传输过程中的完整性。</w:t>
            </w:r>
          </w:p>
        </w:tc>
      </w:tr>
      <w:tr w:rsidR="006E1EC7" w:rsidRPr="006E1EC7" w14:paraId="2C70841A" w14:textId="77777777" w:rsidTr="009153C9">
        <w:trPr>
          <w:trHeight w:val="454"/>
        </w:trPr>
        <w:tc>
          <w:tcPr>
            <w:tcW w:w="2880" w:type="dxa"/>
            <w:vMerge/>
          </w:tcPr>
          <w:p w14:paraId="473ECBF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F22849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7A44620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经核查，采用SHA1+salt技术对用户鉴别信息进行加密存储，保证鉴别信息在存储过程中的完整性；但未采用密码技术保证重要业务数据、用户个人信息在存储过程中的完整性。</w:t>
            </w:r>
          </w:p>
        </w:tc>
      </w:tr>
      <w:tr w:rsidR="006E1EC7" w:rsidRPr="006E1EC7" w14:paraId="537AB10A" w14:textId="77777777" w:rsidTr="009153C9">
        <w:trPr>
          <w:trHeight w:val="454"/>
        </w:trPr>
        <w:tc>
          <w:tcPr>
            <w:tcW w:w="2880" w:type="dxa"/>
            <w:vMerge w:val="restart"/>
            <w:vAlign w:val="center"/>
          </w:tcPr>
          <w:p w14:paraId="738894B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59BDFDF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68C472F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经核查，运维人员登录堡垒机后采用Navicat软件（采用SSL证书）连接数据库，保证重要数据在传输过程中的保密性。</w:t>
            </w:r>
          </w:p>
        </w:tc>
      </w:tr>
      <w:tr w:rsidR="006E1EC7" w:rsidRPr="006E1EC7" w14:paraId="48CB5695" w14:textId="77777777" w:rsidTr="009153C9">
        <w:trPr>
          <w:trHeight w:val="454"/>
        </w:trPr>
        <w:tc>
          <w:tcPr>
            <w:tcW w:w="2880" w:type="dxa"/>
            <w:vMerge/>
          </w:tcPr>
          <w:p w14:paraId="24E6A18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ECF8A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3AF44A1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采用SHA1+salt技术对用户鉴别信息进行加密存储，保证鉴别信息在存储过程中的保密性；采用aes-128-cbc对称加密算法保存个人信息在存储过程中的保密性；但未采用密码技术保证重要业务数据在存储过程中的保密性。</w:t>
            </w:r>
          </w:p>
        </w:tc>
      </w:tr>
      <w:tr w:rsidR="006E1EC7" w:rsidRPr="006E1EC7" w14:paraId="51B09768" w14:textId="77777777" w:rsidTr="009153C9">
        <w:trPr>
          <w:trHeight w:val="454"/>
        </w:trPr>
        <w:tc>
          <w:tcPr>
            <w:tcW w:w="2880" w:type="dxa"/>
            <w:vMerge w:val="restart"/>
            <w:vAlign w:val="center"/>
          </w:tcPr>
          <w:p w14:paraId="3BC5602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1E05AF3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5B1F0FD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经核查，数据库具有本地备份策略，每天全量备份，保留近7天的备份库，阿里云保证备份库的有效性。</w:t>
            </w:r>
          </w:p>
        </w:tc>
      </w:tr>
      <w:tr w:rsidR="006E1EC7" w:rsidRPr="006E1EC7" w14:paraId="0DC6D6E7" w14:textId="77777777" w:rsidTr="009153C9">
        <w:trPr>
          <w:trHeight w:val="454"/>
        </w:trPr>
        <w:tc>
          <w:tcPr>
            <w:tcW w:w="2880" w:type="dxa"/>
            <w:vMerge/>
          </w:tcPr>
          <w:p w14:paraId="7EAD4FD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9DDBE6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2ADD7B1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无异地备份措施。</w:t>
            </w:r>
          </w:p>
        </w:tc>
      </w:tr>
      <w:tr w:rsidR="006E1EC7" w:rsidRPr="006E1EC7" w14:paraId="04F7A612" w14:textId="77777777" w:rsidTr="009153C9">
        <w:trPr>
          <w:trHeight w:val="454"/>
        </w:trPr>
        <w:tc>
          <w:tcPr>
            <w:tcW w:w="2880" w:type="dxa"/>
            <w:vMerge/>
          </w:tcPr>
          <w:p w14:paraId="202F175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99F19A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77A80C9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经核查，数据库采用高可用版，保证了系统的高可用性。</w:t>
            </w:r>
          </w:p>
        </w:tc>
      </w:tr>
      <w:tr w:rsidR="006E1EC7" w:rsidRPr="006E1EC7" w14:paraId="7E22D5F1" w14:textId="77777777" w:rsidTr="009153C9">
        <w:trPr>
          <w:trHeight w:val="454"/>
        </w:trPr>
        <w:tc>
          <w:tcPr>
            <w:tcW w:w="2880" w:type="dxa"/>
            <w:vMerge w:val="restart"/>
            <w:vAlign w:val="center"/>
          </w:tcPr>
          <w:p w14:paraId="2BAAB06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4E3ED55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5B8AFD4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经核查，数据库用户退出后自动清理鉴别信息所在的存储空间。</w:t>
            </w:r>
          </w:p>
        </w:tc>
      </w:tr>
      <w:tr w:rsidR="006E1EC7" w:rsidRPr="006E1EC7" w14:paraId="1DD42B78" w14:textId="77777777" w:rsidTr="009153C9">
        <w:trPr>
          <w:trHeight w:val="454"/>
        </w:trPr>
        <w:tc>
          <w:tcPr>
            <w:tcW w:w="2880" w:type="dxa"/>
            <w:vMerge/>
          </w:tcPr>
          <w:p w14:paraId="1976804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223014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43F4B51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经核查，数据库用户退出后自动清理敏感数据存储空间。</w:t>
            </w:r>
          </w:p>
        </w:tc>
      </w:tr>
      <w:tr w:rsidR="006E1EC7" w:rsidRPr="006E1EC7" w14:paraId="30D8F377" w14:textId="77777777" w:rsidTr="009153C9">
        <w:trPr>
          <w:trHeight w:val="454"/>
        </w:trPr>
        <w:tc>
          <w:tcPr>
            <w:tcW w:w="2880" w:type="dxa"/>
            <w:vMerge w:val="restart"/>
            <w:vAlign w:val="center"/>
          </w:tcPr>
          <w:p w14:paraId="6F94549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个人信息保护</w:t>
            </w:r>
          </w:p>
        </w:tc>
        <w:tc>
          <w:tcPr>
            <w:tcW w:w="2880" w:type="dxa"/>
            <w:vAlign w:val="center"/>
          </w:tcPr>
          <w:p w14:paraId="287DEEF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a）应仅采集和保存业务必需的用户个人信息；</w:t>
            </w:r>
          </w:p>
        </w:tc>
        <w:tc>
          <w:tcPr>
            <w:tcW w:w="2880" w:type="dxa"/>
            <w:vAlign w:val="center"/>
          </w:tcPr>
          <w:p w14:paraId="02451F9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1）数据库存储了用户姓名、手机号、身份证号、地址等个人信息；2）公司制定了《个人信息保护规范》，在规范中明确了用户收集规则、收集方式、收集内容等。</w:t>
            </w:r>
          </w:p>
        </w:tc>
      </w:tr>
      <w:tr w:rsidR="006E1EC7" w:rsidRPr="006E1EC7" w14:paraId="395D2688" w14:textId="77777777" w:rsidTr="009153C9">
        <w:trPr>
          <w:trHeight w:val="454"/>
        </w:trPr>
        <w:tc>
          <w:tcPr>
            <w:tcW w:w="2880" w:type="dxa"/>
            <w:vMerge/>
          </w:tcPr>
          <w:p w14:paraId="0E00E46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34697B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b）应禁止未授权访问和非法使用用户个人信息。</w:t>
            </w:r>
          </w:p>
        </w:tc>
        <w:tc>
          <w:tcPr>
            <w:tcW w:w="2880" w:type="dxa"/>
            <w:vAlign w:val="center"/>
          </w:tcPr>
          <w:p w14:paraId="5637E51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针对用户手机号的中间4位号码进行了脱敏处理；2）通过权限控制，仅有获得授权的管理员可以查看用户个人信息，同时通过审计日志对用户的操作行为进行记录；3）用户个人信息在入库时采用aes-128-cbc对称加密算法进行加密存储；4）公司制定了《个人信息保护规范》，在规范中明确禁止非授权访问、非法使用个人信息。</w:t>
            </w:r>
          </w:p>
        </w:tc>
      </w:tr>
    </w:tbl>
    <w:p w14:paraId="459C148F"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0FCD9409" w14:textId="7BF79248"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4.1.4.</w:t>
      </w:r>
      <w:r w:rsidR="006E1EC7" w:rsidRPr="006E1EC7">
        <w:rPr>
          <w:rFonts w:ascii="宋体" w:hAnsi="宋体" w:cs="Times New Roman"/>
          <w:bCs/>
          <w:iCs/>
          <w:color w:val="000000"/>
          <w:kern w:val="0"/>
          <w:sz w:val="28"/>
          <w:szCs w:val="22"/>
          <w:lang w:eastAsia="en-US"/>
        </w:rPr>
        <w:t>15. pro-spmibill02-mysql</w:t>
      </w:r>
    </w:p>
    <w:tbl>
      <w:tblPr>
        <w:tblStyle w:val="5b"/>
        <w:tblW w:w="0" w:type="auto"/>
        <w:tblLook w:val="04A0" w:firstRow="1" w:lastRow="0" w:firstColumn="1" w:lastColumn="0" w:noHBand="0" w:noVBand="1"/>
      </w:tblPr>
      <w:tblGrid>
        <w:gridCol w:w="2613"/>
        <w:gridCol w:w="2632"/>
        <w:gridCol w:w="3051"/>
      </w:tblGrid>
      <w:tr w:rsidR="006E1EC7" w:rsidRPr="006E1EC7" w14:paraId="61BE3F33" w14:textId="77777777" w:rsidTr="009153C9">
        <w:trPr>
          <w:trHeight w:val="454"/>
        </w:trPr>
        <w:tc>
          <w:tcPr>
            <w:tcW w:w="2880" w:type="dxa"/>
            <w:shd w:val="clear" w:color="auto" w:fill="7D7D7D"/>
            <w:vAlign w:val="center"/>
          </w:tcPr>
          <w:p w14:paraId="5CB4C7D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1E62F07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54AF3CD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5366DC39" w14:textId="77777777" w:rsidTr="009153C9">
        <w:trPr>
          <w:trHeight w:val="454"/>
        </w:trPr>
        <w:tc>
          <w:tcPr>
            <w:tcW w:w="2880" w:type="dxa"/>
            <w:vMerge w:val="restart"/>
            <w:vAlign w:val="center"/>
          </w:tcPr>
          <w:p w14:paraId="5A8B76B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33565FF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13AC488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1）数据库采用用户名/口令对用户进行身份标识、鉴别；2）执行select user,host from mysql.user命令，不存在相同的用户名；3）执行select* from mysql.user where Pass word is null命令输入为空，无空口令账户存在；4）经访谈，DBA创建账户时使用密码生成器生成16位口令（数字、大写字母、小写字母和特殊字符组合），但数据库未配置口令无长度、复杂度、定期更换策略。</w:t>
            </w:r>
          </w:p>
        </w:tc>
      </w:tr>
      <w:tr w:rsidR="006E1EC7" w:rsidRPr="006E1EC7" w14:paraId="17DEAF34" w14:textId="77777777" w:rsidTr="009153C9">
        <w:trPr>
          <w:trHeight w:val="454"/>
        </w:trPr>
        <w:tc>
          <w:tcPr>
            <w:tcW w:w="2880" w:type="dxa"/>
            <w:vMerge/>
          </w:tcPr>
          <w:p w14:paraId="2C1B629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1A29D5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467BD67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1）数据库未配置用户登录失败处理策略；2）执行show variables like %max_connect_errors%，返回值为：7200，即用户连接超时时间为2小时。</w:t>
            </w:r>
          </w:p>
        </w:tc>
      </w:tr>
      <w:tr w:rsidR="006E1EC7" w:rsidRPr="006E1EC7" w14:paraId="41CAC75C" w14:textId="77777777" w:rsidTr="009153C9">
        <w:trPr>
          <w:trHeight w:val="454"/>
        </w:trPr>
        <w:tc>
          <w:tcPr>
            <w:tcW w:w="2880" w:type="dxa"/>
            <w:vMerge/>
          </w:tcPr>
          <w:p w14:paraId="54F424EC"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3539531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73348B2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经核查，运维人员登录堡垒机后采用Navicat软件（采用SSL证书）连接数据库，防止鉴别信息在传输过程中被窃听。</w:t>
            </w:r>
          </w:p>
        </w:tc>
      </w:tr>
      <w:tr w:rsidR="006E1EC7" w:rsidRPr="006E1EC7" w14:paraId="6A99393F" w14:textId="77777777" w:rsidTr="009153C9">
        <w:trPr>
          <w:trHeight w:val="454"/>
        </w:trPr>
        <w:tc>
          <w:tcPr>
            <w:tcW w:w="2880" w:type="dxa"/>
            <w:vMerge/>
          </w:tcPr>
          <w:p w14:paraId="1B4EE1D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C3A277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1E096CA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数据库未采用两种或两种以上组合的鉴别技术对用户进行身份鉴别。</w:t>
            </w:r>
          </w:p>
        </w:tc>
      </w:tr>
      <w:tr w:rsidR="006E1EC7" w:rsidRPr="006E1EC7" w14:paraId="234644AB" w14:textId="77777777" w:rsidTr="009153C9">
        <w:trPr>
          <w:trHeight w:val="454"/>
        </w:trPr>
        <w:tc>
          <w:tcPr>
            <w:tcW w:w="2880" w:type="dxa"/>
            <w:vMerge w:val="restart"/>
            <w:vAlign w:val="center"/>
          </w:tcPr>
          <w:p w14:paraId="1336212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1EA25A9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557923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经核查，1）由管理员为登录数据库的用户创建账户、分配权限；2）目前数据库具有yl_pro_root、yl_uat_root等管理账户。</w:t>
            </w:r>
          </w:p>
        </w:tc>
      </w:tr>
      <w:tr w:rsidR="006E1EC7" w:rsidRPr="006E1EC7" w14:paraId="0397D172" w14:textId="77777777" w:rsidTr="009153C9">
        <w:trPr>
          <w:trHeight w:val="454"/>
        </w:trPr>
        <w:tc>
          <w:tcPr>
            <w:tcW w:w="2880" w:type="dxa"/>
            <w:vMerge/>
          </w:tcPr>
          <w:p w14:paraId="59C5221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ABADC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6DA8E64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被测数据库为采购的阿里云RDS数据库服务，阿里云RDS数据库无默认账户。</w:t>
            </w:r>
          </w:p>
        </w:tc>
      </w:tr>
      <w:tr w:rsidR="006E1EC7" w:rsidRPr="006E1EC7" w14:paraId="27920A0D" w14:textId="77777777" w:rsidTr="009153C9">
        <w:trPr>
          <w:trHeight w:val="454"/>
        </w:trPr>
        <w:tc>
          <w:tcPr>
            <w:tcW w:w="2880" w:type="dxa"/>
            <w:vMerge/>
          </w:tcPr>
          <w:p w14:paraId="724AC22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908284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08FE871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经核查，1）目前数据库仅具有yl_pro_root、yl_uat_root等管理账户，不存在多余、过期；2）存在多个堡垒机账户登录数据库时共用一个账户的情况。</w:t>
            </w:r>
          </w:p>
        </w:tc>
      </w:tr>
      <w:tr w:rsidR="006E1EC7" w:rsidRPr="006E1EC7" w14:paraId="6509C262" w14:textId="77777777" w:rsidTr="009153C9">
        <w:trPr>
          <w:trHeight w:val="454"/>
        </w:trPr>
        <w:tc>
          <w:tcPr>
            <w:tcW w:w="2880" w:type="dxa"/>
            <w:vMerge/>
          </w:tcPr>
          <w:p w14:paraId="2898562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72D462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1EE8D39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经核查，未授予管理用户所需的最小权限，未实现管理用户的权限分离。</w:t>
            </w:r>
          </w:p>
        </w:tc>
      </w:tr>
      <w:tr w:rsidR="006E1EC7" w:rsidRPr="006E1EC7" w14:paraId="013A51A9" w14:textId="77777777" w:rsidTr="009153C9">
        <w:trPr>
          <w:trHeight w:val="454"/>
        </w:trPr>
        <w:tc>
          <w:tcPr>
            <w:tcW w:w="2880" w:type="dxa"/>
            <w:vMerge/>
          </w:tcPr>
          <w:p w14:paraId="42731FD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59946B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743A722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经核查，由管理员为用户分配权限，控制用户对数据库的访问规则。</w:t>
            </w:r>
          </w:p>
        </w:tc>
      </w:tr>
      <w:tr w:rsidR="006E1EC7" w:rsidRPr="006E1EC7" w14:paraId="4229E2E2" w14:textId="77777777" w:rsidTr="009153C9">
        <w:trPr>
          <w:trHeight w:val="454"/>
        </w:trPr>
        <w:tc>
          <w:tcPr>
            <w:tcW w:w="2880" w:type="dxa"/>
            <w:vMerge/>
          </w:tcPr>
          <w:p w14:paraId="355B6DE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F930E0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178E1E3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经核查，数据库访问控制粒度达到主体为用户级，客体为数据库表级。</w:t>
            </w:r>
          </w:p>
        </w:tc>
      </w:tr>
      <w:tr w:rsidR="006E1EC7" w:rsidRPr="006E1EC7" w14:paraId="4540C8EF" w14:textId="77777777" w:rsidTr="009153C9">
        <w:trPr>
          <w:trHeight w:val="454"/>
        </w:trPr>
        <w:tc>
          <w:tcPr>
            <w:tcW w:w="2880" w:type="dxa"/>
            <w:vMerge/>
          </w:tcPr>
          <w:p w14:paraId="5BF1D17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6FD2D1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19B80FB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未对重要主体和客体进行安全标记。</w:t>
            </w:r>
          </w:p>
        </w:tc>
      </w:tr>
      <w:tr w:rsidR="006E1EC7" w:rsidRPr="006E1EC7" w14:paraId="2BB44141" w14:textId="77777777" w:rsidTr="009153C9">
        <w:trPr>
          <w:trHeight w:val="454"/>
        </w:trPr>
        <w:tc>
          <w:tcPr>
            <w:tcW w:w="2880" w:type="dxa"/>
            <w:vMerge w:val="restart"/>
            <w:vAlign w:val="center"/>
          </w:tcPr>
          <w:p w14:paraId="61695BA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21EE05E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4365993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经核查，通过阿里云SQL洞察服务对数据库所有用户的操作行为、SQL语句等进行审计记录。</w:t>
            </w:r>
          </w:p>
        </w:tc>
      </w:tr>
      <w:tr w:rsidR="006E1EC7" w:rsidRPr="006E1EC7" w14:paraId="166F7A20" w14:textId="77777777" w:rsidTr="009153C9">
        <w:trPr>
          <w:trHeight w:val="454"/>
        </w:trPr>
        <w:tc>
          <w:tcPr>
            <w:tcW w:w="2880" w:type="dxa"/>
            <w:vMerge/>
          </w:tcPr>
          <w:p w14:paraId="3D3825C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E0DB1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5E524D6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经核查，审计记录包含：SQL语句、数据库名、线程、事务号、用户名、客户端IP、操作类型、状态、执行耗时、执行时间等。</w:t>
            </w:r>
          </w:p>
        </w:tc>
      </w:tr>
      <w:tr w:rsidR="006E1EC7" w:rsidRPr="006E1EC7" w14:paraId="0DBBE212" w14:textId="77777777" w:rsidTr="009153C9">
        <w:trPr>
          <w:trHeight w:val="454"/>
        </w:trPr>
        <w:tc>
          <w:tcPr>
            <w:tcW w:w="2880" w:type="dxa"/>
            <w:vMerge/>
          </w:tcPr>
          <w:p w14:paraId="4DACE91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D767AB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454F494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经核查，审计记录本地保存，非授权用户无权限修改、删除，避免受到未预期的删除、修改或覆盖，且审计记录备份至数据库审计，保存180天。</w:t>
            </w:r>
          </w:p>
        </w:tc>
      </w:tr>
      <w:tr w:rsidR="006E1EC7" w:rsidRPr="006E1EC7" w14:paraId="1EE0392C" w14:textId="77777777" w:rsidTr="009153C9">
        <w:trPr>
          <w:trHeight w:val="454"/>
        </w:trPr>
        <w:tc>
          <w:tcPr>
            <w:tcW w:w="2880" w:type="dxa"/>
            <w:vMerge/>
          </w:tcPr>
          <w:p w14:paraId="7BDC90D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7AEAE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6357157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经核查，非授权用户无法中断系统审计进程。</w:t>
            </w:r>
          </w:p>
        </w:tc>
      </w:tr>
      <w:tr w:rsidR="006E1EC7" w:rsidRPr="006E1EC7" w14:paraId="75B52856" w14:textId="77777777" w:rsidTr="009153C9">
        <w:trPr>
          <w:trHeight w:val="454"/>
        </w:trPr>
        <w:tc>
          <w:tcPr>
            <w:tcW w:w="2880" w:type="dxa"/>
            <w:vMerge w:val="restart"/>
            <w:vAlign w:val="center"/>
          </w:tcPr>
          <w:p w14:paraId="1AFE21E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226686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525082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47804EAE" w14:textId="77777777" w:rsidTr="009153C9">
        <w:trPr>
          <w:trHeight w:val="454"/>
        </w:trPr>
        <w:tc>
          <w:tcPr>
            <w:tcW w:w="2880" w:type="dxa"/>
            <w:vMerge/>
          </w:tcPr>
          <w:p w14:paraId="41D95F9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B359A9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6278988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7B56320F" w14:textId="77777777" w:rsidTr="009153C9">
        <w:trPr>
          <w:trHeight w:val="454"/>
        </w:trPr>
        <w:tc>
          <w:tcPr>
            <w:tcW w:w="2880" w:type="dxa"/>
            <w:vMerge/>
          </w:tcPr>
          <w:p w14:paraId="205748A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F8BB1B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3D2CD0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经核查，1）通过堡垒机管理数据库；2）通过配置办公网防火墙策略限制仅允许办公区地址访问堡垒机。</w:t>
            </w:r>
          </w:p>
        </w:tc>
      </w:tr>
      <w:tr w:rsidR="006E1EC7" w:rsidRPr="006E1EC7" w14:paraId="646E2DA2" w14:textId="77777777" w:rsidTr="009153C9">
        <w:trPr>
          <w:trHeight w:val="454"/>
        </w:trPr>
        <w:tc>
          <w:tcPr>
            <w:tcW w:w="2880" w:type="dxa"/>
            <w:vMerge/>
          </w:tcPr>
          <w:p w14:paraId="34CB5FF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92E2E2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7BAE2FD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3A917D04" w14:textId="77777777" w:rsidTr="009153C9">
        <w:trPr>
          <w:trHeight w:val="454"/>
        </w:trPr>
        <w:tc>
          <w:tcPr>
            <w:tcW w:w="2880" w:type="dxa"/>
            <w:vMerge/>
          </w:tcPr>
          <w:p w14:paraId="71D99AA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40F141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1181C5E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被测数据库为采购的阿里云RDS数据库服务，由阿里云负责RDS数据库漏洞的检测、修复。</w:t>
            </w:r>
          </w:p>
        </w:tc>
      </w:tr>
      <w:tr w:rsidR="006E1EC7" w:rsidRPr="006E1EC7" w14:paraId="129283E8" w14:textId="77777777" w:rsidTr="009153C9">
        <w:trPr>
          <w:trHeight w:val="454"/>
        </w:trPr>
        <w:tc>
          <w:tcPr>
            <w:tcW w:w="2880" w:type="dxa"/>
            <w:vMerge/>
          </w:tcPr>
          <w:p w14:paraId="7A75DD5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6B939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5AD0AD3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07F1D97C" w14:textId="77777777" w:rsidTr="009153C9">
        <w:trPr>
          <w:trHeight w:val="454"/>
        </w:trPr>
        <w:tc>
          <w:tcPr>
            <w:tcW w:w="2880" w:type="dxa"/>
            <w:vAlign w:val="center"/>
          </w:tcPr>
          <w:p w14:paraId="19DB1C1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05D1A32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566BFDB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未采用技术措施对计算设备的系统引导程序、系统程序、重要配置参数和应用程序等进行可信验证。</w:t>
            </w:r>
          </w:p>
        </w:tc>
      </w:tr>
      <w:tr w:rsidR="006E1EC7" w:rsidRPr="006E1EC7" w14:paraId="365C7DA2" w14:textId="77777777" w:rsidTr="009153C9">
        <w:trPr>
          <w:trHeight w:val="454"/>
        </w:trPr>
        <w:tc>
          <w:tcPr>
            <w:tcW w:w="2880" w:type="dxa"/>
            <w:vMerge w:val="restart"/>
            <w:vAlign w:val="center"/>
          </w:tcPr>
          <w:p w14:paraId="643128C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4CF59BF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056CB4B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经核查，运维人员登录堡垒机后采用Navicat软件（采用SSL证书）连接数据库，保证重要数据在传输过程中的完整性。</w:t>
            </w:r>
          </w:p>
        </w:tc>
      </w:tr>
      <w:tr w:rsidR="006E1EC7" w:rsidRPr="006E1EC7" w14:paraId="6E4345DC" w14:textId="77777777" w:rsidTr="009153C9">
        <w:trPr>
          <w:trHeight w:val="454"/>
        </w:trPr>
        <w:tc>
          <w:tcPr>
            <w:tcW w:w="2880" w:type="dxa"/>
            <w:vMerge/>
          </w:tcPr>
          <w:p w14:paraId="154C847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381E6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1962618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经核查，采用SHA1+salt技术对用户鉴别信息进行加密存储，保证鉴别信息在存储过程中的完整性；但未采用密码技术保证重要业务数据、用户个人信息在存储过程中的完整性。</w:t>
            </w:r>
          </w:p>
        </w:tc>
      </w:tr>
      <w:tr w:rsidR="006E1EC7" w:rsidRPr="006E1EC7" w14:paraId="51323933" w14:textId="77777777" w:rsidTr="009153C9">
        <w:trPr>
          <w:trHeight w:val="454"/>
        </w:trPr>
        <w:tc>
          <w:tcPr>
            <w:tcW w:w="2880" w:type="dxa"/>
            <w:vMerge w:val="restart"/>
            <w:vAlign w:val="center"/>
          </w:tcPr>
          <w:p w14:paraId="25DC0B6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05AD1E7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5D779F9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经核查，运维人员登录堡垒机后采用Navicat软件（采用SSL证书）连接数据库，保证重要数据在传输过程中的保密性。</w:t>
            </w:r>
          </w:p>
        </w:tc>
      </w:tr>
      <w:tr w:rsidR="006E1EC7" w:rsidRPr="006E1EC7" w14:paraId="52B8D0E1" w14:textId="77777777" w:rsidTr="009153C9">
        <w:trPr>
          <w:trHeight w:val="454"/>
        </w:trPr>
        <w:tc>
          <w:tcPr>
            <w:tcW w:w="2880" w:type="dxa"/>
            <w:vMerge/>
          </w:tcPr>
          <w:p w14:paraId="0EC92F1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720963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182EB3E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采用SHA1+salt技术对用户鉴别信息进行加密存储，保证鉴别信息在存储过程中的保密性；采用aes-128-cbc对称加密算法保存个人信息在存储过程中的保密性；但未采用密码技术保证重要业务数据在存储过程中的保密性。</w:t>
            </w:r>
          </w:p>
        </w:tc>
      </w:tr>
      <w:tr w:rsidR="006E1EC7" w:rsidRPr="006E1EC7" w14:paraId="2DCDE580" w14:textId="77777777" w:rsidTr="009153C9">
        <w:trPr>
          <w:trHeight w:val="454"/>
        </w:trPr>
        <w:tc>
          <w:tcPr>
            <w:tcW w:w="2880" w:type="dxa"/>
            <w:vMerge w:val="restart"/>
            <w:vAlign w:val="center"/>
          </w:tcPr>
          <w:p w14:paraId="17321C6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7878A55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476CA39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经核查，数据库具有本地备份策略，每天全量备份，保留近7天的备份库，阿里云保证备份库的有效性。</w:t>
            </w:r>
          </w:p>
        </w:tc>
      </w:tr>
      <w:tr w:rsidR="006E1EC7" w:rsidRPr="006E1EC7" w14:paraId="7C2FFED9" w14:textId="77777777" w:rsidTr="009153C9">
        <w:trPr>
          <w:trHeight w:val="454"/>
        </w:trPr>
        <w:tc>
          <w:tcPr>
            <w:tcW w:w="2880" w:type="dxa"/>
            <w:vMerge/>
          </w:tcPr>
          <w:p w14:paraId="4EEA381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A75B27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604CC50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无异地备份措施。</w:t>
            </w:r>
          </w:p>
        </w:tc>
      </w:tr>
      <w:tr w:rsidR="006E1EC7" w:rsidRPr="006E1EC7" w14:paraId="15DB12A2" w14:textId="77777777" w:rsidTr="009153C9">
        <w:trPr>
          <w:trHeight w:val="454"/>
        </w:trPr>
        <w:tc>
          <w:tcPr>
            <w:tcW w:w="2880" w:type="dxa"/>
            <w:vMerge/>
          </w:tcPr>
          <w:p w14:paraId="5850D27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2FA67D4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21214ED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经核查，数据库采用高可用版，保证了系统的高可用性。</w:t>
            </w:r>
          </w:p>
        </w:tc>
      </w:tr>
      <w:tr w:rsidR="006E1EC7" w:rsidRPr="006E1EC7" w14:paraId="79F1FBD6" w14:textId="77777777" w:rsidTr="009153C9">
        <w:trPr>
          <w:trHeight w:val="454"/>
        </w:trPr>
        <w:tc>
          <w:tcPr>
            <w:tcW w:w="2880" w:type="dxa"/>
            <w:vMerge w:val="restart"/>
            <w:vAlign w:val="center"/>
          </w:tcPr>
          <w:p w14:paraId="106699F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4B2E16D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422E013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经核查，数据库用户退出后自动清理鉴别信息所在的存储空间。</w:t>
            </w:r>
          </w:p>
        </w:tc>
      </w:tr>
      <w:tr w:rsidR="006E1EC7" w:rsidRPr="006E1EC7" w14:paraId="2FE12B13" w14:textId="77777777" w:rsidTr="009153C9">
        <w:trPr>
          <w:trHeight w:val="454"/>
        </w:trPr>
        <w:tc>
          <w:tcPr>
            <w:tcW w:w="2880" w:type="dxa"/>
            <w:vMerge/>
          </w:tcPr>
          <w:p w14:paraId="535744E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5FBAEB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336B21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经核查，数据库用户退出后自动清理敏感数据存储空间。</w:t>
            </w:r>
          </w:p>
        </w:tc>
      </w:tr>
      <w:tr w:rsidR="006E1EC7" w:rsidRPr="006E1EC7" w14:paraId="6264DC0D" w14:textId="77777777" w:rsidTr="009153C9">
        <w:trPr>
          <w:trHeight w:val="454"/>
        </w:trPr>
        <w:tc>
          <w:tcPr>
            <w:tcW w:w="2880" w:type="dxa"/>
            <w:vMerge w:val="restart"/>
            <w:vAlign w:val="center"/>
          </w:tcPr>
          <w:p w14:paraId="6C3E48D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个人信息保护</w:t>
            </w:r>
          </w:p>
        </w:tc>
        <w:tc>
          <w:tcPr>
            <w:tcW w:w="2880" w:type="dxa"/>
            <w:vAlign w:val="center"/>
          </w:tcPr>
          <w:p w14:paraId="2C7CA7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a）应仅采集和保存业务必需的用户个人信息；</w:t>
            </w:r>
          </w:p>
        </w:tc>
        <w:tc>
          <w:tcPr>
            <w:tcW w:w="2880" w:type="dxa"/>
            <w:vAlign w:val="center"/>
          </w:tcPr>
          <w:p w14:paraId="4522C82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1）数据库存储了用户姓名、手机号、身份证号、地址等个人信息；2）公司制定了《个人信息保护规范》，在规范中明确了用户收集规则、收集方式、收集内容等。</w:t>
            </w:r>
          </w:p>
        </w:tc>
      </w:tr>
      <w:tr w:rsidR="006E1EC7" w:rsidRPr="006E1EC7" w14:paraId="27636520" w14:textId="77777777" w:rsidTr="009153C9">
        <w:trPr>
          <w:trHeight w:val="454"/>
        </w:trPr>
        <w:tc>
          <w:tcPr>
            <w:tcW w:w="2880" w:type="dxa"/>
            <w:vMerge/>
          </w:tcPr>
          <w:p w14:paraId="525AC9C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FFC603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b）应禁止未授权访问和非法使用用户个人信息。</w:t>
            </w:r>
          </w:p>
        </w:tc>
        <w:tc>
          <w:tcPr>
            <w:tcW w:w="2880" w:type="dxa"/>
            <w:vAlign w:val="center"/>
          </w:tcPr>
          <w:p w14:paraId="1004E8C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针对用户手机号的中间4位号码进行了脱敏处理；2）通过权限控制，仅有获得授权的管理员可以查看用户个人信息，同时通过审计日志对用户的操作行为进行记录；3）用户个人信息在入库时采用aes-128-cbc对称加密算法进行加密存储；4）公司制定了《个人信息保护规范》，在规范中明确禁止非授权访问、非法使用个人信息。</w:t>
            </w:r>
          </w:p>
        </w:tc>
      </w:tr>
    </w:tbl>
    <w:p w14:paraId="2B2B4B00"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36E918B1" w14:textId="0553DA42"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4.1.4.</w:t>
      </w:r>
      <w:r w:rsidR="006E1EC7" w:rsidRPr="006E1EC7">
        <w:rPr>
          <w:rFonts w:ascii="宋体" w:hAnsi="宋体" w:cs="Times New Roman"/>
          <w:bCs/>
          <w:iCs/>
          <w:color w:val="000000"/>
          <w:kern w:val="0"/>
          <w:sz w:val="28"/>
          <w:szCs w:val="22"/>
          <w:lang w:eastAsia="en-US"/>
        </w:rPr>
        <w:t>16. pro-spmibill03-mysql</w:t>
      </w:r>
    </w:p>
    <w:tbl>
      <w:tblPr>
        <w:tblStyle w:val="5b"/>
        <w:tblW w:w="0" w:type="auto"/>
        <w:tblLook w:val="04A0" w:firstRow="1" w:lastRow="0" w:firstColumn="1" w:lastColumn="0" w:noHBand="0" w:noVBand="1"/>
      </w:tblPr>
      <w:tblGrid>
        <w:gridCol w:w="2613"/>
        <w:gridCol w:w="2632"/>
        <w:gridCol w:w="3051"/>
      </w:tblGrid>
      <w:tr w:rsidR="006E1EC7" w:rsidRPr="006E1EC7" w14:paraId="5EBE687C" w14:textId="77777777" w:rsidTr="009153C9">
        <w:trPr>
          <w:trHeight w:val="454"/>
        </w:trPr>
        <w:tc>
          <w:tcPr>
            <w:tcW w:w="2880" w:type="dxa"/>
            <w:shd w:val="clear" w:color="auto" w:fill="7D7D7D"/>
            <w:vAlign w:val="center"/>
          </w:tcPr>
          <w:p w14:paraId="2765020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690BF4E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0ABF0F6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1E9E000C" w14:textId="77777777" w:rsidTr="009153C9">
        <w:trPr>
          <w:trHeight w:val="454"/>
        </w:trPr>
        <w:tc>
          <w:tcPr>
            <w:tcW w:w="2880" w:type="dxa"/>
            <w:vMerge w:val="restart"/>
            <w:vAlign w:val="center"/>
          </w:tcPr>
          <w:p w14:paraId="49BB523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324EA4E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0E1A363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1）数据库采用用户名/口令对用户进行身份标识、鉴别；2）执行select user,host from mysql.user命令，不存在相同的用户名；3）执行select* from mysql.user where Pass word is null命令输入为空，无空口令账户存在；4）经访谈，DBA创建账户时使用密码生成器生成16位口令（数字、大写字母、小写字母和特殊字符组合），但数据库未配置口令无长度、复杂度、定期更换策略。</w:t>
            </w:r>
          </w:p>
        </w:tc>
      </w:tr>
      <w:tr w:rsidR="006E1EC7" w:rsidRPr="006E1EC7" w14:paraId="7E1547F5" w14:textId="77777777" w:rsidTr="009153C9">
        <w:trPr>
          <w:trHeight w:val="454"/>
        </w:trPr>
        <w:tc>
          <w:tcPr>
            <w:tcW w:w="2880" w:type="dxa"/>
            <w:vMerge/>
          </w:tcPr>
          <w:p w14:paraId="2E7484B5"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713DE0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6038CCC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1）数据库未配置用户登录失败处理策略；2）执行show variables like %max_connect_errors%，返回值为：7200，即用户连接超时时间为2小时。</w:t>
            </w:r>
          </w:p>
        </w:tc>
      </w:tr>
      <w:tr w:rsidR="006E1EC7" w:rsidRPr="006E1EC7" w14:paraId="5CEC9BF6" w14:textId="77777777" w:rsidTr="009153C9">
        <w:trPr>
          <w:trHeight w:val="454"/>
        </w:trPr>
        <w:tc>
          <w:tcPr>
            <w:tcW w:w="2880" w:type="dxa"/>
            <w:vMerge/>
          </w:tcPr>
          <w:p w14:paraId="11767566"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882730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0F842E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经核查，运维人员登录堡垒机后采用Navicat软件（采用SSL证书）连接数据库，防止鉴别信息在传输过程中被窃听。</w:t>
            </w:r>
          </w:p>
        </w:tc>
      </w:tr>
      <w:tr w:rsidR="006E1EC7" w:rsidRPr="006E1EC7" w14:paraId="4EE194C6" w14:textId="77777777" w:rsidTr="009153C9">
        <w:trPr>
          <w:trHeight w:val="454"/>
        </w:trPr>
        <w:tc>
          <w:tcPr>
            <w:tcW w:w="2880" w:type="dxa"/>
            <w:vMerge/>
          </w:tcPr>
          <w:p w14:paraId="7C2812D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868BB1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54DD751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数据库未采用两种或两种以上组合的鉴别技术对用户进行身份鉴别。</w:t>
            </w:r>
          </w:p>
        </w:tc>
      </w:tr>
      <w:tr w:rsidR="006E1EC7" w:rsidRPr="006E1EC7" w14:paraId="506275AA" w14:textId="77777777" w:rsidTr="009153C9">
        <w:trPr>
          <w:trHeight w:val="454"/>
        </w:trPr>
        <w:tc>
          <w:tcPr>
            <w:tcW w:w="2880" w:type="dxa"/>
            <w:vMerge w:val="restart"/>
            <w:vAlign w:val="center"/>
          </w:tcPr>
          <w:p w14:paraId="3F154A3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2ECD1B7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0DA364E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经核查，1）由管理员为登录数据库的用户创建账户、分配权限；2）目前数据库具有yl_pro_root、yl_uat_root等管理账户。</w:t>
            </w:r>
          </w:p>
        </w:tc>
      </w:tr>
      <w:tr w:rsidR="006E1EC7" w:rsidRPr="006E1EC7" w14:paraId="4A51131B" w14:textId="77777777" w:rsidTr="009153C9">
        <w:trPr>
          <w:trHeight w:val="454"/>
        </w:trPr>
        <w:tc>
          <w:tcPr>
            <w:tcW w:w="2880" w:type="dxa"/>
            <w:vMerge/>
          </w:tcPr>
          <w:p w14:paraId="6C48D7B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1897DD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52ACCD6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被测数据库为采购的阿里云RDS数据库服务，阿里云RDS数据库无默认账户。</w:t>
            </w:r>
          </w:p>
        </w:tc>
      </w:tr>
      <w:tr w:rsidR="006E1EC7" w:rsidRPr="006E1EC7" w14:paraId="539733BA" w14:textId="77777777" w:rsidTr="009153C9">
        <w:trPr>
          <w:trHeight w:val="454"/>
        </w:trPr>
        <w:tc>
          <w:tcPr>
            <w:tcW w:w="2880" w:type="dxa"/>
            <w:vMerge/>
          </w:tcPr>
          <w:p w14:paraId="2356C41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2AE1CB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7C90A1A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经核查，1）目前数据库仅具有yl_pro_root、yl_uat_root等管理账户，不存在多余、过期；2）存在多个堡垒机账户登录数据库时共用一个账户的情况。</w:t>
            </w:r>
          </w:p>
        </w:tc>
      </w:tr>
      <w:tr w:rsidR="006E1EC7" w:rsidRPr="006E1EC7" w14:paraId="0BD3D033" w14:textId="77777777" w:rsidTr="009153C9">
        <w:trPr>
          <w:trHeight w:val="454"/>
        </w:trPr>
        <w:tc>
          <w:tcPr>
            <w:tcW w:w="2880" w:type="dxa"/>
            <w:vMerge/>
          </w:tcPr>
          <w:p w14:paraId="6AA8444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45147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4D2126A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经核查，未授予管理用户所需的最小权限，未实现管理用户的权限分离。</w:t>
            </w:r>
          </w:p>
        </w:tc>
      </w:tr>
      <w:tr w:rsidR="006E1EC7" w:rsidRPr="006E1EC7" w14:paraId="4A4CFD05" w14:textId="77777777" w:rsidTr="009153C9">
        <w:trPr>
          <w:trHeight w:val="454"/>
        </w:trPr>
        <w:tc>
          <w:tcPr>
            <w:tcW w:w="2880" w:type="dxa"/>
            <w:vMerge/>
          </w:tcPr>
          <w:p w14:paraId="57E6E29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F90495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6D5AAA8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经核查，由管理员为用户分配权限，控制用户对数据库的访问规则。</w:t>
            </w:r>
          </w:p>
        </w:tc>
      </w:tr>
      <w:tr w:rsidR="006E1EC7" w:rsidRPr="006E1EC7" w14:paraId="5E90E206" w14:textId="77777777" w:rsidTr="009153C9">
        <w:trPr>
          <w:trHeight w:val="454"/>
        </w:trPr>
        <w:tc>
          <w:tcPr>
            <w:tcW w:w="2880" w:type="dxa"/>
            <w:vMerge/>
          </w:tcPr>
          <w:p w14:paraId="06938BF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56CA8A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148F753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经核查，数据库访问控制粒度达到主体为用户级，客体为数据库表级。</w:t>
            </w:r>
          </w:p>
        </w:tc>
      </w:tr>
      <w:tr w:rsidR="006E1EC7" w:rsidRPr="006E1EC7" w14:paraId="00F93F66" w14:textId="77777777" w:rsidTr="009153C9">
        <w:trPr>
          <w:trHeight w:val="454"/>
        </w:trPr>
        <w:tc>
          <w:tcPr>
            <w:tcW w:w="2880" w:type="dxa"/>
            <w:vMerge/>
          </w:tcPr>
          <w:p w14:paraId="773BE39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F97B2E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09B85DF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未对重要主体和客体进行安全标记。</w:t>
            </w:r>
          </w:p>
        </w:tc>
      </w:tr>
      <w:tr w:rsidR="006E1EC7" w:rsidRPr="006E1EC7" w14:paraId="03FE42E0" w14:textId="77777777" w:rsidTr="009153C9">
        <w:trPr>
          <w:trHeight w:val="454"/>
        </w:trPr>
        <w:tc>
          <w:tcPr>
            <w:tcW w:w="2880" w:type="dxa"/>
            <w:vMerge w:val="restart"/>
            <w:vAlign w:val="center"/>
          </w:tcPr>
          <w:p w14:paraId="7501D2C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62008C1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4A0A30C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经核查，通过阿里云SQL洞察服务对数据库所有用户的操作行为、SQL语句等进行审计记录。</w:t>
            </w:r>
          </w:p>
        </w:tc>
      </w:tr>
      <w:tr w:rsidR="006E1EC7" w:rsidRPr="006E1EC7" w14:paraId="482DE64D" w14:textId="77777777" w:rsidTr="009153C9">
        <w:trPr>
          <w:trHeight w:val="454"/>
        </w:trPr>
        <w:tc>
          <w:tcPr>
            <w:tcW w:w="2880" w:type="dxa"/>
            <w:vMerge/>
          </w:tcPr>
          <w:p w14:paraId="4C58332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EAF970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6142511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经核查，审计记录包含：SQL语句、数据库名、线程、事务号、用户名、客户端IP、操作类型、状态、执行耗时、执行时间等。</w:t>
            </w:r>
          </w:p>
        </w:tc>
      </w:tr>
      <w:tr w:rsidR="006E1EC7" w:rsidRPr="006E1EC7" w14:paraId="78A612A6" w14:textId="77777777" w:rsidTr="009153C9">
        <w:trPr>
          <w:trHeight w:val="454"/>
        </w:trPr>
        <w:tc>
          <w:tcPr>
            <w:tcW w:w="2880" w:type="dxa"/>
            <w:vMerge/>
          </w:tcPr>
          <w:p w14:paraId="23E8F6F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B57E15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356B83A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经核查，审计记录本地保存，非授权用户无权限修改、删除，避免受到未预期的删除、修改或覆盖，且审计记录备份至数据库审计，保存180天。</w:t>
            </w:r>
          </w:p>
        </w:tc>
      </w:tr>
      <w:tr w:rsidR="006E1EC7" w:rsidRPr="006E1EC7" w14:paraId="21E4CF2A" w14:textId="77777777" w:rsidTr="009153C9">
        <w:trPr>
          <w:trHeight w:val="454"/>
        </w:trPr>
        <w:tc>
          <w:tcPr>
            <w:tcW w:w="2880" w:type="dxa"/>
            <w:vMerge/>
          </w:tcPr>
          <w:p w14:paraId="162675F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C889B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7FB3703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经核查，非授权用户无法中断系统审计进程。</w:t>
            </w:r>
          </w:p>
        </w:tc>
      </w:tr>
      <w:tr w:rsidR="006E1EC7" w:rsidRPr="006E1EC7" w14:paraId="789FB181" w14:textId="77777777" w:rsidTr="009153C9">
        <w:trPr>
          <w:trHeight w:val="454"/>
        </w:trPr>
        <w:tc>
          <w:tcPr>
            <w:tcW w:w="2880" w:type="dxa"/>
            <w:vMerge w:val="restart"/>
            <w:vAlign w:val="center"/>
          </w:tcPr>
          <w:p w14:paraId="61EC485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40A0E3E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7754507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41064F0D" w14:textId="77777777" w:rsidTr="009153C9">
        <w:trPr>
          <w:trHeight w:val="454"/>
        </w:trPr>
        <w:tc>
          <w:tcPr>
            <w:tcW w:w="2880" w:type="dxa"/>
            <w:vMerge/>
          </w:tcPr>
          <w:p w14:paraId="21699EC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BFCBD9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5A0305E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13C26E14" w14:textId="77777777" w:rsidTr="009153C9">
        <w:trPr>
          <w:trHeight w:val="454"/>
        </w:trPr>
        <w:tc>
          <w:tcPr>
            <w:tcW w:w="2880" w:type="dxa"/>
            <w:vMerge/>
          </w:tcPr>
          <w:p w14:paraId="2A13814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953A60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2914886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经核查，1）通过堡垒机管理数据库；2）通过配置办公网防火墙策略限制仅允许办公区地址访问堡垒机。</w:t>
            </w:r>
          </w:p>
        </w:tc>
      </w:tr>
      <w:tr w:rsidR="006E1EC7" w:rsidRPr="006E1EC7" w14:paraId="684F9D73" w14:textId="77777777" w:rsidTr="009153C9">
        <w:trPr>
          <w:trHeight w:val="454"/>
        </w:trPr>
        <w:tc>
          <w:tcPr>
            <w:tcW w:w="2880" w:type="dxa"/>
            <w:vMerge/>
          </w:tcPr>
          <w:p w14:paraId="2505BCC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826D0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340CC0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38D30176" w14:textId="77777777" w:rsidTr="009153C9">
        <w:trPr>
          <w:trHeight w:val="454"/>
        </w:trPr>
        <w:tc>
          <w:tcPr>
            <w:tcW w:w="2880" w:type="dxa"/>
            <w:vMerge/>
          </w:tcPr>
          <w:p w14:paraId="5158235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D507CE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53D54C0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被测数据库为采购的阿里云RDS数据库服务，由阿里云负责RDS数据库漏洞的检测、修复。</w:t>
            </w:r>
          </w:p>
        </w:tc>
      </w:tr>
      <w:tr w:rsidR="006E1EC7" w:rsidRPr="006E1EC7" w14:paraId="4D790086" w14:textId="77777777" w:rsidTr="009153C9">
        <w:trPr>
          <w:trHeight w:val="454"/>
        </w:trPr>
        <w:tc>
          <w:tcPr>
            <w:tcW w:w="2880" w:type="dxa"/>
            <w:vMerge/>
          </w:tcPr>
          <w:p w14:paraId="11EBDFF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0FACC6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507FAF6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根据GB∕T 28448-2019 《信息安全技术 网络安全等级保护测评要求》测评对象范围描述，数据库无该项要求。</w:t>
            </w:r>
          </w:p>
        </w:tc>
      </w:tr>
      <w:tr w:rsidR="006E1EC7" w:rsidRPr="006E1EC7" w14:paraId="61F5DD2D" w14:textId="77777777" w:rsidTr="009153C9">
        <w:trPr>
          <w:trHeight w:val="454"/>
        </w:trPr>
        <w:tc>
          <w:tcPr>
            <w:tcW w:w="2880" w:type="dxa"/>
            <w:vAlign w:val="center"/>
          </w:tcPr>
          <w:p w14:paraId="3615E30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00B469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244ABB0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未采用技术措施对计算设备的系统引导程序、系统程序、重要配置参数和应用程序等进行可信验证。</w:t>
            </w:r>
          </w:p>
        </w:tc>
      </w:tr>
      <w:tr w:rsidR="006E1EC7" w:rsidRPr="006E1EC7" w14:paraId="44985243" w14:textId="77777777" w:rsidTr="009153C9">
        <w:trPr>
          <w:trHeight w:val="454"/>
        </w:trPr>
        <w:tc>
          <w:tcPr>
            <w:tcW w:w="2880" w:type="dxa"/>
            <w:vMerge w:val="restart"/>
            <w:vAlign w:val="center"/>
          </w:tcPr>
          <w:p w14:paraId="3032E05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2AD4B19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3CAC99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经核查，运维人员登录堡垒机后采用Navicat软件（采用SSL证书）连接数据库，保证重要数据在传输过程中的完整性。</w:t>
            </w:r>
          </w:p>
        </w:tc>
      </w:tr>
      <w:tr w:rsidR="006E1EC7" w:rsidRPr="006E1EC7" w14:paraId="6CDBD1A6" w14:textId="77777777" w:rsidTr="009153C9">
        <w:trPr>
          <w:trHeight w:val="454"/>
        </w:trPr>
        <w:tc>
          <w:tcPr>
            <w:tcW w:w="2880" w:type="dxa"/>
            <w:vMerge/>
          </w:tcPr>
          <w:p w14:paraId="2298A20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48D415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4A1042B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经核查，采用SHA1+salt技术对用户鉴别信息进行加密存储，保证鉴别信息在存储过程中的完整性；但未采用密码技术保证重要业务数据、用户个人信息在存储过程中的完整性。</w:t>
            </w:r>
          </w:p>
        </w:tc>
      </w:tr>
      <w:tr w:rsidR="006E1EC7" w:rsidRPr="006E1EC7" w14:paraId="3191A587" w14:textId="77777777" w:rsidTr="009153C9">
        <w:trPr>
          <w:trHeight w:val="454"/>
        </w:trPr>
        <w:tc>
          <w:tcPr>
            <w:tcW w:w="2880" w:type="dxa"/>
            <w:vMerge w:val="restart"/>
            <w:vAlign w:val="center"/>
          </w:tcPr>
          <w:p w14:paraId="4806BA7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452CA6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5D08B19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经核查，运维人员登录堡垒机后采用Navicat软件（采用SSL证书）连接数据库，保证重要数据在传输过程中的保密性。</w:t>
            </w:r>
          </w:p>
        </w:tc>
      </w:tr>
      <w:tr w:rsidR="006E1EC7" w:rsidRPr="006E1EC7" w14:paraId="707154C1" w14:textId="77777777" w:rsidTr="009153C9">
        <w:trPr>
          <w:trHeight w:val="454"/>
        </w:trPr>
        <w:tc>
          <w:tcPr>
            <w:tcW w:w="2880" w:type="dxa"/>
            <w:vMerge/>
          </w:tcPr>
          <w:p w14:paraId="3B88044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C1A237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41D0559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采用SHA1+salt技术对用户鉴别信息进行加密存储，保证鉴别信息在存储过程中的保密性；采用aes-128-cbc对称加密算法保存个人信息在存储过程中的保密性；但未采用密码技术保证重要业务数据在存储过程中的保密性。</w:t>
            </w:r>
          </w:p>
        </w:tc>
      </w:tr>
      <w:tr w:rsidR="006E1EC7" w:rsidRPr="006E1EC7" w14:paraId="0D2D0B58" w14:textId="77777777" w:rsidTr="009153C9">
        <w:trPr>
          <w:trHeight w:val="454"/>
        </w:trPr>
        <w:tc>
          <w:tcPr>
            <w:tcW w:w="2880" w:type="dxa"/>
            <w:vMerge w:val="restart"/>
            <w:vAlign w:val="center"/>
          </w:tcPr>
          <w:p w14:paraId="46CD5F7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4FD3E2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0E9F37D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经核查，数据库具有本地备份策略，每天全量备份，保留近7天的备份库，阿里云保证备份库的有效性。</w:t>
            </w:r>
          </w:p>
        </w:tc>
      </w:tr>
      <w:tr w:rsidR="006E1EC7" w:rsidRPr="006E1EC7" w14:paraId="2D55E7AA" w14:textId="77777777" w:rsidTr="009153C9">
        <w:trPr>
          <w:trHeight w:val="454"/>
        </w:trPr>
        <w:tc>
          <w:tcPr>
            <w:tcW w:w="2880" w:type="dxa"/>
            <w:vMerge/>
          </w:tcPr>
          <w:p w14:paraId="1418EE3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B774CC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4AC9733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无异地备份措施。</w:t>
            </w:r>
          </w:p>
        </w:tc>
      </w:tr>
      <w:tr w:rsidR="006E1EC7" w:rsidRPr="006E1EC7" w14:paraId="3178FBB0" w14:textId="77777777" w:rsidTr="009153C9">
        <w:trPr>
          <w:trHeight w:val="454"/>
        </w:trPr>
        <w:tc>
          <w:tcPr>
            <w:tcW w:w="2880" w:type="dxa"/>
            <w:vMerge/>
          </w:tcPr>
          <w:p w14:paraId="53A520B3"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0E458D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53319DA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经核查，数据库采用高可用版，保证了系统的高可用性。</w:t>
            </w:r>
          </w:p>
        </w:tc>
      </w:tr>
      <w:tr w:rsidR="006E1EC7" w:rsidRPr="006E1EC7" w14:paraId="7D7CF1A9" w14:textId="77777777" w:rsidTr="009153C9">
        <w:trPr>
          <w:trHeight w:val="454"/>
        </w:trPr>
        <w:tc>
          <w:tcPr>
            <w:tcW w:w="2880" w:type="dxa"/>
            <w:vMerge w:val="restart"/>
            <w:vAlign w:val="center"/>
          </w:tcPr>
          <w:p w14:paraId="095C57D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36A2C93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1E0D40D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经核查，数据库用户退出后自动清理鉴别信息所在的存储空间。</w:t>
            </w:r>
          </w:p>
        </w:tc>
      </w:tr>
      <w:tr w:rsidR="006E1EC7" w:rsidRPr="006E1EC7" w14:paraId="0FC9F001" w14:textId="77777777" w:rsidTr="009153C9">
        <w:trPr>
          <w:trHeight w:val="454"/>
        </w:trPr>
        <w:tc>
          <w:tcPr>
            <w:tcW w:w="2880" w:type="dxa"/>
            <w:vMerge/>
          </w:tcPr>
          <w:p w14:paraId="3D4FC8C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8D608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060F30A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经核查，数据库用户退出后自动清理敏感数据存储空间。</w:t>
            </w:r>
          </w:p>
        </w:tc>
      </w:tr>
      <w:tr w:rsidR="006E1EC7" w:rsidRPr="006E1EC7" w14:paraId="12E8C391" w14:textId="77777777" w:rsidTr="009153C9">
        <w:trPr>
          <w:trHeight w:val="454"/>
        </w:trPr>
        <w:tc>
          <w:tcPr>
            <w:tcW w:w="2880" w:type="dxa"/>
            <w:vMerge w:val="restart"/>
            <w:vAlign w:val="center"/>
          </w:tcPr>
          <w:p w14:paraId="5109037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个人信息保护</w:t>
            </w:r>
          </w:p>
        </w:tc>
        <w:tc>
          <w:tcPr>
            <w:tcW w:w="2880" w:type="dxa"/>
            <w:vAlign w:val="center"/>
          </w:tcPr>
          <w:p w14:paraId="61D6F9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a）应仅采集和保存业务必需的用户个人信息；</w:t>
            </w:r>
          </w:p>
        </w:tc>
        <w:tc>
          <w:tcPr>
            <w:tcW w:w="2880" w:type="dxa"/>
            <w:vAlign w:val="center"/>
          </w:tcPr>
          <w:p w14:paraId="0F38D8F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1）数据库存储了用户姓名、手机号、身份证号、地址等个人信息；2）公司制定了《个人信息保护规范》，在规范中明确了用户收集规则、收集方式、收集内容等。</w:t>
            </w:r>
          </w:p>
        </w:tc>
      </w:tr>
      <w:tr w:rsidR="006E1EC7" w:rsidRPr="006E1EC7" w14:paraId="3802EA94" w14:textId="77777777" w:rsidTr="009153C9">
        <w:trPr>
          <w:trHeight w:val="454"/>
        </w:trPr>
        <w:tc>
          <w:tcPr>
            <w:tcW w:w="2880" w:type="dxa"/>
            <w:vMerge/>
          </w:tcPr>
          <w:p w14:paraId="06A355D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321BE0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b）应禁止未授权访问和非法使用用户个人信息。</w:t>
            </w:r>
          </w:p>
        </w:tc>
        <w:tc>
          <w:tcPr>
            <w:tcW w:w="2880" w:type="dxa"/>
            <w:vAlign w:val="center"/>
          </w:tcPr>
          <w:p w14:paraId="0082E11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针对用户手机号的中间4位号码进行了脱敏处理；2）通过权限控制，仅有获得授权的管理员可以查看用户个人信息，同时通过审计日志对用户的操作行为进行记录；3）用户个人信息在入库时采用aes-128-cbc对称加密算法进行加密存储；4）公司制定了《个人信息保护规范》，在规范中明确禁止非授权访问、非法使用个人信息。</w:t>
            </w:r>
          </w:p>
        </w:tc>
      </w:tr>
    </w:tbl>
    <w:p w14:paraId="62EE0FD3"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tbl>
      <w:tblPr>
        <w:tblStyle w:val="5b"/>
        <w:tblW w:w="0" w:type="auto"/>
        <w:tblLook w:val="04A0" w:firstRow="1" w:lastRow="0" w:firstColumn="1" w:lastColumn="0" w:noHBand="0" w:noVBand="1"/>
      </w:tblPr>
      <w:tblGrid>
        <w:gridCol w:w="2074"/>
        <w:gridCol w:w="2071"/>
        <w:gridCol w:w="2076"/>
        <w:gridCol w:w="2075"/>
      </w:tblGrid>
      <w:tr w:rsidR="006E1EC7" w:rsidRPr="006E1EC7" w14:paraId="146B1632" w14:textId="77777777" w:rsidTr="0010648A">
        <w:trPr>
          <w:trHeight w:val="454"/>
        </w:trPr>
        <w:tc>
          <w:tcPr>
            <w:tcW w:w="2130" w:type="dxa"/>
            <w:vAlign w:val="center"/>
          </w:tcPr>
          <w:p w14:paraId="61E1F1B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测评项目</w:t>
            </w:r>
          </w:p>
        </w:tc>
        <w:tc>
          <w:tcPr>
            <w:tcW w:w="2132" w:type="dxa"/>
            <w:vAlign w:val="center"/>
          </w:tcPr>
          <w:p w14:paraId="3402A7B6" w14:textId="26E7015E" w:rsidR="006E1EC7" w:rsidRPr="006E1EC7" w:rsidRDefault="006E1EC7" w:rsidP="006E1EC7">
            <w:pPr>
              <w:widowControl/>
              <w:jc w:val="left"/>
              <w:rPr>
                <w:rFonts w:ascii="Cambria" w:eastAsia="MS Mincho" w:hAnsi="Cambria" w:cs="Times New Roman"/>
                <w:kern w:val="0"/>
                <w:lang w:eastAsia="zh-CN"/>
              </w:rPr>
            </w:pPr>
          </w:p>
        </w:tc>
        <w:tc>
          <w:tcPr>
            <w:tcW w:w="2130" w:type="dxa"/>
            <w:vAlign w:val="center"/>
          </w:tcPr>
          <w:p w14:paraId="64E8CDB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测评对象</w:t>
            </w:r>
          </w:p>
        </w:tc>
        <w:tc>
          <w:tcPr>
            <w:tcW w:w="2130" w:type="dxa"/>
            <w:vAlign w:val="center"/>
          </w:tcPr>
          <w:p w14:paraId="522945E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业务应用软件/平台</w:t>
            </w:r>
          </w:p>
        </w:tc>
      </w:tr>
      <w:tr w:rsidR="006E1EC7" w:rsidRPr="006E1EC7" w14:paraId="5C39715C" w14:textId="77777777" w:rsidTr="0010648A">
        <w:trPr>
          <w:trHeight w:val="454"/>
        </w:trPr>
        <w:tc>
          <w:tcPr>
            <w:tcW w:w="2130" w:type="dxa"/>
            <w:vAlign w:val="center"/>
          </w:tcPr>
          <w:p w14:paraId="6B3F31E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测评单位</w:t>
            </w:r>
          </w:p>
        </w:tc>
        <w:tc>
          <w:tcPr>
            <w:tcW w:w="6392" w:type="dxa"/>
            <w:gridSpan w:val="3"/>
            <w:vAlign w:val="center"/>
          </w:tcPr>
          <w:p w14:paraId="7269B45E" w14:textId="52818658" w:rsidR="006E1EC7" w:rsidRPr="006E1EC7" w:rsidRDefault="006E1EC7" w:rsidP="006E1EC7">
            <w:pPr>
              <w:widowControl/>
              <w:jc w:val="left"/>
              <w:rPr>
                <w:rFonts w:ascii="Cambria" w:eastAsia="MS Mincho" w:hAnsi="Cambria" w:cs="Times New Roman"/>
                <w:kern w:val="0"/>
                <w:lang w:eastAsia="zh-CN"/>
              </w:rPr>
            </w:pPr>
          </w:p>
        </w:tc>
      </w:tr>
      <w:tr w:rsidR="006E1EC7" w:rsidRPr="006E1EC7" w14:paraId="7D91C0EA" w14:textId="77777777" w:rsidTr="0010648A">
        <w:trPr>
          <w:trHeight w:val="454"/>
        </w:trPr>
        <w:tc>
          <w:tcPr>
            <w:tcW w:w="2130" w:type="dxa"/>
            <w:vAlign w:val="center"/>
          </w:tcPr>
          <w:p w14:paraId="22BEAFF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测评地点</w:t>
            </w:r>
          </w:p>
        </w:tc>
        <w:tc>
          <w:tcPr>
            <w:tcW w:w="6392" w:type="dxa"/>
            <w:gridSpan w:val="3"/>
            <w:vAlign w:val="center"/>
          </w:tcPr>
          <w:p w14:paraId="08714C88" w14:textId="402FF08C" w:rsidR="006E1EC7" w:rsidRPr="006E1EC7" w:rsidRDefault="006E1EC7" w:rsidP="006E1EC7">
            <w:pPr>
              <w:widowControl/>
              <w:jc w:val="left"/>
              <w:rPr>
                <w:rFonts w:ascii="Cambria" w:eastAsia="MS Mincho" w:hAnsi="Cambria" w:cs="Times New Roman"/>
                <w:kern w:val="0"/>
                <w:lang w:eastAsia="zh-CN"/>
              </w:rPr>
            </w:pPr>
          </w:p>
        </w:tc>
      </w:tr>
      <w:tr w:rsidR="0010648A" w:rsidRPr="006E1EC7" w14:paraId="3C3A9C36" w14:textId="77777777" w:rsidTr="0010648A">
        <w:trPr>
          <w:trHeight w:val="454"/>
        </w:trPr>
        <w:tc>
          <w:tcPr>
            <w:tcW w:w="2130" w:type="dxa"/>
            <w:vAlign w:val="center"/>
          </w:tcPr>
          <w:p w14:paraId="5BA2C419"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w:t>
            </w:r>
          </w:p>
        </w:tc>
        <w:tc>
          <w:tcPr>
            <w:tcW w:w="2132" w:type="dxa"/>
            <w:vAlign w:val="center"/>
          </w:tcPr>
          <w:p w14:paraId="0E49CCED" w14:textId="0E0A8032" w:rsidR="0010648A" w:rsidRPr="006E1EC7" w:rsidRDefault="0010648A" w:rsidP="0010648A">
            <w:pPr>
              <w:widowControl/>
              <w:jc w:val="left"/>
              <w:rPr>
                <w:rFonts w:ascii="Cambria" w:eastAsia="MS Mincho" w:hAnsi="Cambria" w:cs="Times New Roman"/>
                <w:kern w:val="0"/>
              </w:rPr>
            </w:pPr>
          </w:p>
        </w:tc>
        <w:tc>
          <w:tcPr>
            <w:tcW w:w="2130" w:type="dxa"/>
            <w:vAlign w:val="center"/>
          </w:tcPr>
          <w:p w14:paraId="40474B68" w14:textId="791C9842" w:rsidR="0010648A" w:rsidRPr="006E1EC7" w:rsidRDefault="0010648A" w:rsidP="0010648A">
            <w:pPr>
              <w:widowControl/>
              <w:jc w:val="left"/>
              <w:rPr>
                <w:rFonts w:ascii="Cambria" w:eastAsia="MS Mincho" w:hAnsi="Cambria" w:cs="Times New Roman"/>
                <w:kern w:val="0"/>
              </w:rPr>
            </w:pPr>
            <w:r>
              <w:rPr>
                <w:rFonts w:ascii="宋体" w:hAnsi="宋体" w:hint="eastAsia"/>
                <w:b/>
              </w:rPr>
              <w:t>配合人员</w:t>
            </w:r>
          </w:p>
        </w:tc>
        <w:tc>
          <w:tcPr>
            <w:tcW w:w="2130" w:type="dxa"/>
            <w:vAlign w:val="center"/>
          </w:tcPr>
          <w:p w14:paraId="0A24AE2D" w14:textId="590A0AF2" w:rsidR="0010648A" w:rsidRPr="006E1EC7" w:rsidRDefault="0010648A" w:rsidP="0010648A">
            <w:pPr>
              <w:widowControl/>
              <w:jc w:val="left"/>
              <w:rPr>
                <w:rFonts w:ascii="Cambria" w:eastAsia="MS Mincho" w:hAnsi="Cambria" w:cs="Times New Roman"/>
                <w:kern w:val="0"/>
              </w:rPr>
            </w:pPr>
            <w:r>
              <w:rPr>
                <w:rFonts w:ascii="宋体" w:hAnsi="宋体" w:hint="eastAsia"/>
              </w:rPr>
              <w:t>刘亮</w:t>
            </w:r>
          </w:p>
        </w:tc>
      </w:tr>
      <w:tr w:rsidR="0010648A" w:rsidRPr="006E1EC7" w14:paraId="0E23CB4C" w14:textId="77777777" w:rsidTr="0010648A">
        <w:trPr>
          <w:trHeight w:val="454"/>
        </w:trPr>
        <w:tc>
          <w:tcPr>
            <w:tcW w:w="2130" w:type="dxa"/>
            <w:vAlign w:val="center"/>
          </w:tcPr>
          <w:p w14:paraId="2F878F5F"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测评日期</w:t>
            </w:r>
          </w:p>
        </w:tc>
        <w:tc>
          <w:tcPr>
            <w:tcW w:w="6392" w:type="dxa"/>
            <w:gridSpan w:val="3"/>
            <w:vAlign w:val="center"/>
          </w:tcPr>
          <w:p w14:paraId="7E93FB7C" w14:textId="7152C033" w:rsidR="0010648A" w:rsidRPr="006E1EC7" w:rsidRDefault="0010648A" w:rsidP="0010648A">
            <w:pPr>
              <w:widowControl/>
              <w:jc w:val="left"/>
              <w:rPr>
                <w:rFonts w:ascii="Cambria" w:eastAsia="MS Mincho" w:hAnsi="Cambria" w:cs="Times New Roman"/>
                <w:kern w:val="0"/>
              </w:rPr>
            </w:pPr>
            <w:r>
              <w:rPr>
                <w:rFonts w:ascii="宋体" w:hAnsi="宋体"/>
              </w:rPr>
              <w:t>2023.6.15-2023.6.16</w:t>
            </w:r>
          </w:p>
        </w:tc>
      </w:tr>
      <w:tr w:rsidR="0010648A" w:rsidRPr="006E1EC7" w14:paraId="7845185D" w14:textId="77777777" w:rsidTr="0010648A">
        <w:trPr>
          <w:trHeight w:val="454"/>
        </w:trPr>
        <w:tc>
          <w:tcPr>
            <w:tcW w:w="2130" w:type="dxa"/>
            <w:vAlign w:val="center"/>
          </w:tcPr>
          <w:p w14:paraId="0E3AD0D8"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测评人员签字</w:t>
            </w:r>
          </w:p>
        </w:tc>
        <w:tc>
          <w:tcPr>
            <w:tcW w:w="2132" w:type="dxa"/>
            <w:vAlign w:val="center"/>
          </w:tcPr>
          <w:p w14:paraId="016AA4B9" w14:textId="77777777" w:rsidR="0010648A" w:rsidRPr="006E1EC7" w:rsidRDefault="0010648A" w:rsidP="0010648A">
            <w:pPr>
              <w:widowControl/>
              <w:jc w:val="left"/>
              <w:rPr>
                <w:rFonts w:ascii="Cambria" w:eastAsia="MS Mincho" w:hAnsi="Cambria" w:cs="Times New Roman"/>
                <w:kern w:val="0"/>
              </w:rPr>
            </w:pPr>
          </w:p>
        </w:tc>
        <w:tc>
          <w:tcPr>
            <w:tcW w:w="2130" w:type="dxa"/>
            <w:vAlign w:val="center"/>
          </w:tcPr>
          <w:p w14:paraId="733DEDCC"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配合人员签字</w:t>
            </w:r>
          </w:p>
        </w:tc>
        <w:tc>
          <w:tcPr>
            <w:tcW w:w="2130" w:type="dxa"/>
            <w:vAlign w:val="center"/>
          </w:tcPr>
          <w:p w14:paraId="29D8ABD7" w14:textId="77777777" w:rsidR="0010648A" w:rsidRPr="006E1EC7" w:rsidRDefault="0010648A" w:rsidP="0010648A">
            <w:pPr>
              <w:widowControl/>
              <w:jc w:val="left"/>
              <w:rPr>
                <w:rFonts w:ascii="Cambria" w:eastAsia="MS Mincho" w:hAnsi="Cambria" w:cs="Times New Roman"/>
                <w:kern w:val="0"/>
              </w:rPr>
            </w:pPr>
          </w:p>
        </w:tc>
      </w:tr>
    </w:tbl>
    <w:p w14:paraId="0DC4B002" w14:textId="0A0692FF" w:rsidR="006E1EC7" w:rsidRPr="006E1EC7" w:rsidRDefault="0010648A"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Pr>
          <w:rFonts w:ascii="宋体" w:hAnsi="宋体" w:cs="Times New Roman"/>
          <w:bCs/>
          <w:color w:val="000000"/>
          <w:kern w:val="0"/>
          <w:sz w:val="28"/>
          <w:szCs w:val="22"/>
          <w:lang w:eastAsia="en-US"/>
        </w:rPr>
        <w:t>4</w:t>
      </w:r>
      <w:r w:rsidR="006E1EC7" w:rsidRPr="006E1EC7">
        <w:rPr>
          <w:rFonts w:ascii="宋体" w:hAnsi="宋体" w:cs="Times New Roman"/>
          <w:bCs/>
          <w:color w:val="000000"/>
          <w:kern w:val="0"/>
          <w:sz w:val="28"/>
          <w:szCs w:val="22"/>
          <w:lang w:eastAsia="en-US"/>
        </w:rPr>
        <w:t>.1.5. 业务应用软件/平台</w:t>
      </w:r>
    </w:p>
    <w:p w14:paraId="4DA0F8E5" w14:textId="3324C3DD"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rPr>
      </w:pPr>
      <w:r>
        <w:rPr>
          <w:rFonts w:ascii="宋体" w:hAnsi="宋体" w:cs="Times New Roman"/>
          <w:bCs/>
          <w:iCs/>
          <w:color w:val="000000"/>
          <w:kern w:val="0"/>
          <w:sz w:val="28"/>
          <w:szCs w:val="22"/>
        </w:rPr>
        <w:t>4</w:t>
      </w:r>
      <w:r w:rsidR="006E1EC7" w:rsidRPr="006E1EC7">
        <w:rPr>
          <w:rFonts w:ascii="宋体" w:hAnsi="宋体" w:cs="Times New Roman"/>
          <w:bCs/>
          <w:iCs/>
          <w:color w:val="000000"/>
          <w:kern w:val="0"/>
          <w:sz w:val="28"/>
          <w:szCs w:val="22"/>
        </w:rPr>
        <w:t>.1.5.1. JMS综合物流平台系统</w:t>
      </w:r>
    </w:p>
    <w:tbl>
      <w:tblPr>
        <w:tblStyle w:val="5b"/>
        <w:tblW w:w="0" w:type="auto"/>
        <w:tblLook w:val="04A0" w:firstRow="1" w:lastRow="0" w:firstColumn="1" w:lastColumn="0" w:noHBand="0" w:noVBand="1"/>
      </w:tblPr>
      <w:tblGrid>
        <w:gridCol w:w="2752"/>
        <w:gridCol w:w="2761"/>
        <w:gridCol w:w="2783"/>
      </w:tblGrid>
      <w:tr w:rsidR="006E1EC7" w:rsidRPr="006E1EC7" w14:paraId="42BEEBF4" w14:textId="77777777" w:rsidTr="009153C9">
        <w:trPr>
          <w:trHeight w:val="454"/>
        </w:trPr>
        <w:tc>
          <w:tcPr>
            <w:tcW w:w="2880" w:type="dxa"/>
            <w:shd w:val="clear" w:color="auto" w:fill="7D7D7D"/>
            <w:vAlign w:val="center"/>
          </w:tcPr>
          <w:p w14:paraId="33793D9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4D3B850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7F6AE42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666625E0" w14:textId="77777777" w:rsidTr="009153C9">
        <w:trPr>
          <w:trHeight w:val="454"/>
        </w:trPr>
        <w:tc>
          <w:tcPr>
            <w:tcW w:w="2880" w:type="dxa"/>
            <w:vMerge w:val="restart"/>
            <w:vAlign w:val="center"/>
          </w:tcPr>
          <w:p w14:paraId="316ED65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0422AF1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41A4B2A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Jms综合物流平台用户信息均通过极兔速递有限公司PS（人力资源管理系统）同步获取，Jms综合物流平台本身无用户注册功能，具有两种登录方式，一种是账号+密码登录+滑块验证码，一种是微信扫码登录（通过微信授权接口对准入用户进行确认，包含普通用户微信或企业微信）； 2.用户名为登录人员的员工编号，用户员工编号于用户手机号绑定，通过创建同名用户的方式测试，同一编号的账户不允许创建，用户名唯一； 3.系统中用户密码策略在底层开发文件中定义，配置为密码长度最少8位，需要至少4种组合（字母大小写、数字、特殊符号），策略不允许连续三个相同字符的密码，通过测试，在用户未按策略要求配置密码时，会弹出提示信息，要求用户正确配置相关信息； 4.通过测试，在系统中创建新用户时，管理员通过重置密码功能为新用户提供随机密码，要求用户首次登录必须修改密码，用户密码60天更换一次，未按要求变更密码会锁定用户登录功能。通过微信扫码登录的用户，用户权限（登陆、绑定、解绑、重置密码）由JMS基础资料-用户管理模块管理，未授权用户无法登录。</w:t>
            </w:r>
          </w:p>
        </w:tc>
      </w:tr>
      <w:tr w:rsidR="006E1EC7" w:rsidRPr="006E1EC7" w14:paraId="77419802" w14:textId="77777777" w:rsidTr="009153C9">
        <w:trPr>
          <w:trHeight w:val="454"/>
        </w:trPr>
        <w:tc>
          <w:tcPr>
            <w:tcW w:w="2880" w:type="dxa"/>
            <w:vMerge/>
          </w:tcPr>
          <w:p w14:paraId="77C7FC9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E31C3C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6630BFF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1、JMS综合物流平台系统启用了登录失败处理功能，策略配置为用户密码5分钟内连续输入错误5次，锁定账户5分钟；    2、测试人员使用正确的用户名、错误的口令连续多次登录系统，在登录错误第一次后会弹出图形验证码，登录错误5次会显示用户锁定，需联系管理员解锁；    3.通过查看，系统用户Token时间设置为两小时失效，用户两小时内无操作自动退出登录。</w:t>
            </w:r>
          </w:p>
        </w:tc>
      </w:tr>
      <w:tr w:rsidR="006E1EC7" w:rsidRPr="006E1EC7" w14:paraId="6E50F566" w14:textId="77777777" w:rsidTr="009153C9">
        <w:trPr>
          <w:trHeight w:val="454"/>
        </w:trPr>
        <w:tc>
          <w:tcPr>
            <w:tcW w:w="2880" w:type="dxa"/>
            <w:vMerge/>
          </w:tcPr>
          <w:p w14:paraId="2A717BC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EA6BFF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3E200AF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JMS综合物流平台系统仅开启了443端口进行远程连接访问，只允许通过HTTPS协议进行通信，采购并使用了商业证书服务，能够防止鉴别信息在网络传输过程中被窃听。</w:t>
            </w:r>
          </w:p>
        </w:tc>
      </w:tr>
      <w:tr w:rsidR="006E1EC7" w:rsidRPr="006E1EC7" w14:paraId="046EB240" w14:textId="77777777" w:rsidTr="009153C9">
        <w:trPr>
          <w:trHeight w:val="454"/>
        </w:trPr>
        <w:tc>
          <w:tcPr>
            <w:tcW w:w="2880" w:type="dxa"/>
            <w:vMerge/>
          </w:tcPr>
          <w:p w14:paraId="32E3443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3BBC24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6518D34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1、JMS综合物流平台系统用户正常登录系统（IP地址地区）无双因素验证；   2、用户在异地或常用IP地址变更的情况下登录系统，需通过用户名+密码+滑块验证码+动态短信验证的方式进行身份鉴别。</w:t>
            </w:r>
          </w:p>
        </w:tc>
      </w:tr>
      <w:tr w:rsidR="006E1EC7" w:rsidRPr="006E1EC7" w14:paraId="13B36C5C" w14:textId="77777777" w:rsidTr="009153C9">
        <w:trPr>
          <w:trHeight w:val="454"/>
        </w:trPr>
        <w:tc>
          <w:tcPr>
            <w:tcW w:w="2880" w:type="dxa"/>
            <w:vMerge w:val="restart"/>
            <w:vAlign w:val="center"/>
          </w:tcPr>
          <w:p w14:paraId="25B8F81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4412AF6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1BE0A1F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1.Jms综合物流平台在访问控制方面采用RBAC访问控制架构，系统通过PS（人力资源管理系统）同步获取用户信息，用户权限通过 OA系统申请并由直属上级领导确认后，由管理员手动为用户赋予对应的角色权限，权限可以细化至功能按钮级； 2.系统中目前有各类角色7387类，包括各类业务用户角色、普通用户角色、开发人员角色、运维角色、测试角色、部门管理角色等，系统中现有用户1533809个，其中活跃用户为349781，其他用户均为停用状态； 3.用户在PS系统创建用户时，必须填写员工编号、性别、证件类型、身份证号、所属网点、所属部门、岗位、手机号等信息，同时相关信息也会推送至JMS系统，通过现场查看，所用用户均对应相应的员工编号，系统中不存在匿名账户，超级管理员账户admin为默认账户，由公司客户渠道总监管理，并已按策略要求配置复杂密码。</w:t>
            </w:r>
          </w:p>
        </w:tc>
      </w:tr>
      <w:tr w:rsidR="006E1EC7" w:rsidRPr="006E1EC7" w14:paraId="5E630C34" w14:textId="77777777" w:rsidTr="009153C9">
        <w:trPr>
          <w:trHeight w:val="454"/>
        </w:trPr>
        <w:tc>
          <w:tcPr>
            <w:tcW w:w="2880" w:type="dxa"/>
            <w:vMerge/>
          </w:tcPr>
          <w:p w14:paraId="6550CC2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7B4DFF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2101D55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Jms综合物流平台中只有一个默认账户admin管理员账户，账户目前已按照密码策略配置复杂密码，由公司客户渠道总监管理。</w:t>
            </w:r>
          </w:p>
        </w:tc>
      </w:tr>
      <w:tr w:rsidR="006E1EC7" w:rsidRPr="006E1EC7" w14:paraId="365AEB83" w14:textId="77777777" w:rsidTr="009153C9">
        <w:trPr>
          <w:trHeight w:val="454"/>
        </w:trPr>
        <w:tc>
          <w:tcPr>
            <w:tcW w:w="2880" w:type="dxa"/>
            <w:vMerge/>
          </w:tcPr>
          <w:p w14:paraId="18D8024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1DD34E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0E42DE6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1.通过查看，目前Jms综合物流平台中所有在用用户均为真实使用的用户，通过员工编号进行标识对应，无多余或过期账户存在。系统中管理员角色包括配置管理员、系统管理员等相关管理角色及用户。 2.Jms综合物流平台中针对离职用户的处理方式是在系统中调整在职状态为“离职”，相关用户不可登录系统。 3.系统中针对临时用户的处理方式是给予用户最低权限，按照业务需求，用户通过提工单的方式请求权限，通过管理人员确认后，由系统管理员为其赋予相应权限。在共享账户方面，目前由客户渠道总监负责超级管理账号admin的管理，账号的使用需等到客户渠道总监的授权，同时重要操作均有管理人员陪同确认。 4.通过现场查看，系统中目前无多余或过期账户。</w:t>
            </w:r>
          </w:p>
        </w:tc>
      </w:tr>
      <w:tr w:rsidR="006E1EC7" w:rsidRPr="006E1EC7" w14:paraId="04AB2123" w14:textId="77777777" w:rsidTr="009153C9">
        <w:trPr>
          <w:trHeight w:val="454"/>
        </w:trPr>
        <w:tc>
          <w:tcPr>
            <w:tcW w:w="2880" w:type="dxa"/>
            <w:vMerge/>
          </w:tcPr>
          <w:p w14:paraId="5909CF1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85B73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175DCDC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1.通过查看，系统中的所有管理用户，如配置管理员、系统管理员、普通用户均只拥有完成自己承担任务所需的最小权限； 2.通过测试，所有管理用户均不具备业务操作权限，且管理用户分为系统管理员、配置管理员等管理角色，未发现独立的安全审计员角色。 3.通过测试，配置管理员、普通用户的实际权限与其职责相符，为完成其承担任务所需的最小权限，系统管理员具备安全审计员的权限。 4.目前系统中未配置独立的安全审计员角色，由系统管理员承担了系统运维、事件审计等工作内容，未形成不同管理用户之间相互制约的关系，未实现用户权限分离。</w:t>
            </w:r>
          </w:p>
        </w:tc>
      </w:tr>
      <w:tr w:rsidR="006E1EC7" w:rsidRPr="006E1EC7" w14:paraId="40E80B0A" w14:textId="77777777" w:rsidTr="009153C9">
        <w:trPr>
          <w:trHeight w:val="454"/>
        </w:trPr>
        <w:tc>
          <w:tcPr>
            <w:tcW w:w="2880" w:type="dxa"/>
            <w:vMerge/>
          </w:tcPr>
          <w:p w14:paraId="3422DBC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8567DF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692B65A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1.Jms综合物流平台采用RBAC架构，采用用户对应系统功能模块的方式对用户访问资源进行授权。 2.管理员负责配置访问控制策略，依据用户部门、工作内容统一分配用户角色、权限，并赋予用户使用的权限。 3.访问控制策略为主体用户客体功能按键级。 4.通过现场查看，非管理用户不能访问与权限管理相关的功能。</w:t>
            </w:r>
          </w:p>
        </w:tc>
      </w:tr>
      <w:tr w:rsidR="006E1EC7" w:rsidRPr="006E1EC7" w14:paraId="6941F857" w14:textId="77777777" w:rsidTr="009153C9">
        <w:trPr>
          <w:trHeight w:val="454"/>
        </w:trPr>
        <w:tc>
          <w:tcPr>
            <w:tcW w:w="2880" w:type="dxa"/>
            <w:vMerge/>
          </w:tcPr>
          <w:p w14:paraId="20FC682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E33B09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700ACC0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Jms综合物流平台采用RBAC架构，访问控制策略为主体用户级，客体为功能按键级。</w:t>
            </w:r>
          </w:p>
        </w:tc>
      </w:tr>
      <w:tr w:rsidR="006E1EC7" w:rsidRPr="006E1EC7" w14:paraId="56894376" w14:textId="77777777" w:rsidTr="009153C9">
        <w:trPr>
          <w:trHeight w:val="454"/>
        </w:trPr>
        <w:tc>
          <w:tcPr>
            <w:tcW w:w="2880" w:type="dxa"/>
            <w:vMerge/>
          </w:tcPr>
          <w:p w14:paraId="22E10CA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EB038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396E463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1、JMS综合物流平台系统未依据安全策略对重要账户和重要信息设置安全标记；    2、JMS综合物流平台系统未依据安全标记控制账户对有安全标记信息资源的访问。</w:t>
            </w:r>
          </w:p>
        </w:tc>
      </w:tr>
      <w:tr w:rsidR="006E1EC7" w:rsidRPr="006E1EC7" w14:paraId="0F125813" w14:textId="77777777" w:rsidTr="009153C9">
        <w:trPr>
          <w:trHeight w:val="454"/>
        </w:trPr>
        <w:tc>
          <w:tcPr>
            <w:tcW w:w="2880" w:type="dxa"/>
            <w:vMerge w:val="restart"/>
            <w:vAlign w:val="center"/>
          </w:tcPr>
          <w:p w14:paraId="6AEDF3A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45A8920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6EF6D9E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1、JMS综合物流平台系统针对不同业务模块分别提供了多种日志审计模块，包括用户登录日志、系统管理日志、设备登录日志、操作日志、消息日志、设备修改日志、导出日志、接口日志、异常日志等；   2、通过现场查看，相关审计日志能够覆盖系统所有模块及用户，包含了用户所有重要操作行为及业务操作等。</w:t>
            </w:r>
          </w:p>
        </w:tc>
      </w:tr>
      <w:tr w:rsidR="006E1EC7" w:rsidRPr="006E1EC7" w14:paraId="63DEB034" w14:textId="77777777" w:rsidTr="009153C9">
        <w:trPr>
          <w:trHeight w:val="454"/>
        </w:trPr>
        <w:tc>
          <w:tcPr>
            <w:tcW w:w="2880" w:type="dxa"/>
            <w:vMerge/>
          </w:tcPr>
          <w:p w14:paraId="4DC98CC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82A406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17F66DC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1、JMS综合物流平台系统重要安全日志包括用户登录日志、系统管理日志、设备登录日志、任务操作日志、设备修改日志、接口异常日志等。   2、通过现场查看，日志情况如下：用户登录日志：用户编号、用户姓名、所属网点、部门、岗位、登录端、应用类型、登录时间、IP地址、登录地址；系统管理日志：所属平台、所属模块、基本表明、操作类型、关联信息、操作描述、操作用户编号、操作用户姓名、操作网点、时间； 任务操作日志：WEB端名称、操作界面、操作类型、操作内容、操作时间、操作人、操作账号；设备登录日志：应用、IMEI、SN、用户编号、用户姓名、所属网点、供应商、登录时间、登录IP； 接口异常日志：接口名称、关键字、接收方、开始时间、结束时间、异常描述、请求报文、相应报文、请求时间；   设备修改日志：设备名称、操作类型、操作时间、操作人等。</w:t>
            </w:r>
          </w:p>
        </w:tc>
      </w:tr>
      <w:tr w:rsidR="006E1EC7" w:rsidRPr="006E1EC7" w14:paraId="7BB35F7D" w14:textId="77777777" w:rsidTr="009153C9">
        <w:trPr>
          <w:trHeight w:val="454"/>
        </w:trPr>
        <w:tc>
          <w:tcPr>
            <w:tcW w:w="2880" w:type="dxa"/>
            <w:vMerge/>
          </w:tcPr>
          <w:p w14:paraId="711AA23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5CE045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6B88D7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1.Jms综合物流平台审计日志存储与应用服务器及数据库服务器，在应用层面管理员只有对记录查看的权限，无法做其他操作； 2.通过现场查看，审计日志实时进行保存，可追溯至180天前的记录。数据库每周一次全备，两次增量备份，每季度进行数据恢复测试。</w:t>
            </w:r>
          </w:p>
        </w:tc>
      </w:tr>
      <w:tr w:rsidR="006E1EC7" w:rsidRPr="006E1EC7" w14:paraId="72353C03" w14:textId="77777777" w:rsidTr="009153C9">
        <w:trPr>
          <w:trHeight w:val="454"/>
        </w:trPr>
        <w:tc>
          <w:tcPr>
            <w:tcW w:w="2880" w:type="dxa"/>
            <w:vMerge/>
          </w:tcPr>
          <w:p w14:paraId="2B633AB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8D0658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0DD2FCB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1.通过现场查看，Jms综合物流平台审计进程与应用服务之间有依存关系，服务启动审计进程启动，服务停止进程同步停止； 2.通过访谈、查看网络拓扑、查看系统所部署的阿里云平台资源池，确认Jms综合物流平台采用集群方式部署，出现系统安全情况，能够保证系统业务与日志不会中断，同时，公司与阿里云、IDC签署了SLA协议，由服务供应商保障系统基础环境的可用性。</w:t>
            </w:r>
          </w:p>
        </w:tc>
      </w:tr>
      <w:tr w:rsidR="006E1EC7" w:rsidRPr="006E1EC7" w14:paraId="38CF434F" w14:textId="77777777" w:rsidTr="009153C9">
        <w:trPr>
          <w:trHeight w:val="454"/>
        </w:trPr>
        <w:tc>
          <w:tcPr>
            <w:tcW w:w="2880" w:type="dxa"/>
            <w:vMerge w:val="restart"/>
            <w:vAlign w:val="center"/>
          </w:tcPr>
          <w:p w14:paraId="7F4C28E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27C9789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7723F08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通过现场访谈、查看，JMS综合物流平台系统的安装遵循最小安装的原则，不存在仍在开发或未经安全测试的功能模块。</w:t>
            </w:r>
          </w:p>
        </w:tc>
      </w:tr>
      <w:tr w:rsidR="006E1EC7" w:rsidRPr="006E1EC7" w14:paraId="1EE985DE" w14:textId="77777777" w:rsidTr="009153C9">
        <w:trPr>
          <w:trHeight w:val="454"/>
        </w:trPr>
        <w:tc>
          <w:tcPr>
            <w:tcW w:w="2880" w:type="dxa"/>
            <w:vMerge/>
          </w:tcPr>
          <w:p w14:paraId="025606A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9498C5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559A638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Jms综合物流平台为应用系统，此项不适用。</w:t>
            </w:r>
          </w:p>
        </w:tc>
      </w:tr>
      <w:tr w:rsidR="006E1EC7" w:rsidRPr="006E1EC7" w14:paraId="647B6CCD" w14:textId="77777777" w:rsidTr="009153C9">
        <w:trPr>
          <w:trHeight w:val="454"/>
        </w:trPr>
        <w:tc>
          <w:tcPr>
            <w:tcW w:w="2880" w:type="dxa"/>
            <w:vMerge/>
          </w:tcPr>
          <w:p w14:paraId="7FC15C3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7FC215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5E97113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JMS综合物流平台系统用户面向本部及全国的各及服务商，目前使用用户共有1340578个，无法对访问范围细化至用户级别，目前应用层面通过平台的身份鉴别机制对用户的访问进行限制。</w:t>
            </w:r>
          </w:p>
        </w:tc>
      </w:tr>
      <w:tr w:rsidR="006E1EC7" w:rsidRPr="006E1EC7" w14:paraId="37654F12" w14:textId="77777777" w:rsidTr="009153C9">
        <w:trPr>
          <w:trHeight w:val="454"/>
        </w:trPr>
        <w:tc>
          <w:tcPr>
            <w:tcW w:w="2880" w:type="dxa"/>
            <w:vMerge/>
          </w:tcPr>
          <w:p w14:paraId="6E09D2C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9E91CF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4F096B4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1.公司制定了YL-2-ISMS-41《应用安全开发指引》，针对数据有效性校验进行了要求； 2.现场对Jms综合物流平台重要业务模块的输入窗口、上传窗口进行测试，确认针对手机号、身份证号、姓名、单号等重要输入窗口均具有有效性校验，针对上传窗口均使用白名单机制，基于业务所需对上传文件的格式、大小、文件类型进行了限制，要求上传文件格式为xls、doc等，最多2M，图片格式为jpg、png，最多10M。</w:t>
            </w:r>
          </w:p>
        </w:tc>
      </w:tr>
      <w:tr w:rsidR="006E1EC7" w:rsidRPr="006E1EC7" w14:paraId="07E1D73F" w14:textId="77777777" w:rsidTr="009153C9">
        <w:trPr>
          <w:trHeight w:val="454"/>
        </w:trPr>
        <w:tc>
          <w:tcPr>
            <w:tcW w:w="2880" w:type="dxa"/>
            <w:vMerge/>
          </w:tcPr>
          <w:p w14:paraId="44973BE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8E303D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3817E61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通过漏洞扫描、渗透测试，Jms综合物流平台及所属应用服务器、中间件、数据库服务器相关高风险漏洞已修复。</w:t>
            </w:r>
          </w:p>
        </w:tc>
      </w:tr>
      <w:tr w:rsidR="006E1EC7" w:rsidRPr="006E1EC7" w14:paraId="6A39F423" w14:textId="77777777" w:rsidTr="009153C9">
        <w:trPr>
          <w:trHeight w:val="454"/>
        </w:trPr>
        <w:tc>
          <w:tcPr>
            <w:tcW w:w="2880" w:type="dxa"/>
            <w:vMerge/>
          </w:tcPr>
          <w:p w14:paraId="7E0B40C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0C1420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610DD1E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Jms综合物流平台为应用系统，此项不适用。</w:t>
            </w:r>
          </w:p>
        </w:tc>
      </w:tr>
      <w:tr w:rsidR="006E1EC7" w:rsidRPr="006E1EC7" w14:paraId="177A2B7C" w14:textId="77777777" w:rsidTr="009153C9">
        <w:trPr>
          <w:trHeight w:val="454"/>
        </w:trPr>
        <w:tc>
          <w:tcPr>
            <w:tcW w:w="2880" w:type="dxa"/>
            <w:vAlign w:val="center"/>
          </w:tcPr>
          <w:p w14:paraId="4C57DA8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6167318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4EE3E2A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Jms综合物流平台未基于可信根对计算设备的系统引导程序、系统程序、重要配置参数和应用程序等进行可信验证。</w:t>
            </w:r>
          </w:p>
        </w:tc>
      </w:tr>
      <w:tr w:rsidR="006E1EC7" w:rsidRPr="006E1EC7" w14:paraId="7DD0A84B" w14:textId="77777777" w:rsidTr="009153C9">
        <w:trPr>
          <w:trHeight w:val="454"/>
        </w:trPr>
        <w:tc>
          <w:tcPr>
            <w:tcW w:w="2880" w:type="dxa"/>
            <w:vMerge w:val="restart"/>
            <w:vAlign w:val="center"/>
          </w:tcPr>
          <w:p w14:paraId="44E2E43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4F5A570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57CA0FE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JMS综合物流平台系统启用了证书服务，通过HTTPS协议保证系统中鉴别数据、重要业务数据、重要审计数据、重要配置数据和重要个人信息等在传输过程中的完整性。</w:t>
            </w:r>
          </w:p>
        </w:tc>
      </w:tr>
      <w:tr w:rsidR="006E1EC7" w:rsidRPr="006E1EC7" w14:paraId="469436AC" w14:textId="77777777" w:rsidTr="009153C9">
        <w:trPr>
          <w:trHeight w:val="454"/>
        </w:trPr>
        <w:tc>
          <w:tcPr>
            <w:tcW w:w="2880" w:type="dxa"/>
            <w:vMerge/>
          </w:tcPr>
          <w:p w14:paraId="48D538D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6F334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2B285D6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JMS综合物流平台系统针对用户鉴别信息在存储时采用md5+salt的方式保护数据的完整性。通过现场查看，存储重要业务数据、重要审计数据、重要配置数据和重要个人信息等数据库表中未发现完整性校验字段，未对部分重要数据在存储过程中的完整性进行保护。</w:t>
            </w:r>
          </w:p>
        </w:tc>
      </w:tr>
      <w:tr w:rsidR="006E1EC7" w:rsidRPr="006E1EC7" w14:paraId="0128A1EB" w14:textId="77777777" w:rsidTr="009153C9">
        <w:trPr>
          <w:trHeight w:val="454"/>
        </w:trPr>
        <w:tc>
          <w:tcPr>
            <w:tcW w:w="2880" w:type="dxa"/>
            <w:vMerge w:val="restart"/>
            <w:vAlign w:val="center"/>
          </w:tcPr>
          <w:p w14:paraId="3F0240C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547CA38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4C9B696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JMS综合物流平台系统启用了证书服务，通过HTTPS协议保证系统鉴别数据、重要业务数据和重要个人信息等在传输过程中的保密性。</w:t>
            </w:r>
          </w:p>
        </w:tc>
      </w:tr>
      <w:tr w:rsidR="006E1EC7" w:rsidRPr="006E1EC7" w14:paraId="59996DD3" w14:textId="77777777" w:rsidTr="009153C9">
        <w:trPr>
          <w:trHeight w:val="454"/>
        </w:trPr>
        <w:tc>
          <w:tcPr>
            <w:tcW w:w="2880" w:type="dxa"/>
            <w:vMerge/>
          </w:tcPr>
          <w:p w14:paraId="0ED858A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CCD3BC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087A5EF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1、通过现场查看，平台中针对入库个人数据，如：内外部人员身份证号码、照片、收件人手机号、员工手机号等，均采用aes-128-cbc对称加密算法进行了加密处理； 2、未对鉴别数据、重要业务数据进行存储加密。</w:t>
            </w:r>
          </w:p>
        </w:tc>
      </w:tr>
      <w:tr w:rsidR="006E1EC7" w:rsidRPr="006E1EC7" w14:paraId="340232C1" w14:textId="77777777" w:rsidTr="009153C9">
        <w:trPr>
          <w:trHeight w:val="454"/>
        </w:trPr>
        <w:tc>
          <w:tcPr>
            <w:tcW w:w="2880" w:type="dxa"/>
            <w:vMerge w:val="restart"/>
            <w:vAlign w:val="center"/>
          </w:tcPr>
          <w:p w14:paraId="6E171C2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07A07DF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330DD07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JMS综合物流平台系统重要数据存储在数据库中，云上数据库每天全量备份，保留近7个备份库文件，阿里云保证备份库的有效性；IDC机房数据库每天全量备份，保留近20个备份库文件，运维人员每季度对备份文件进行恢复测试。</w:t>
            </w:r>
          </w:p>
        </w:tc>
      </w:tr>
      <w:tr w:rsidR="006E1EC7" w:rsidRPr="006E1EC7" w14:paraId="48B66618" w14:textId="77777777" w:rsidTr="009153C9">
        <w:trPr>
          <w:trHeight w:val="454"/>
        </w:trPr>
        <w:tc>
          <w:tcPr>
            <w:tcW w:w="2880" w:type="dxa"/>
            <w:vMerge/>
          </w:tcPr>
          <w:p w14:paraId="5361D65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B68218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14DBA0D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JMS综合物流平台系统无异地备份措施。</w:t>
            </w:r>
          </w:p>
        </w:tc>
      </w:tr>
      <w:tr w:rsidR="006E1EC7" w:rsidRPr="006E1EC7" w14:paraId="37B4FC17" w14:textId="77777777" w:rsidTr="009153C9">
        <w:trPr>
          <w:trHeight w:val="454"/>
        </w:trPr>
        <w:tc>
          <w:tcPr>
            <w:tcW w:w="2880" w:type="dxa"/>
            <w:vMerge/>
          </w:tcPr>
          <w:p w14:paraId="1877889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CBF51C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12B152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JMS综合物流平台系统涉及的服务器、数据库均采用冗余方式部署，保证了系统的高可用性。</w:t>
            </w:r>
          </w:p>
        </w:tc>
      </w:tr>
      <w:tr w:rsidR="006E1EC7" w:rsidRPr="006E1EC7" w14:paraId="4A7720E8" w14:textId="77777777" w:rsidTr="009153C9">
        <w:trPr>
          <w:trHeight w:val="454"/>
        </w:trPr>
        <w:tc>
          <w:tcPr>
            <w:tcW w:w="2880" w:type="dxa"/>
            <w:vMerge w:val="restart"/>
            <w:vAlign w:val="center"/>
          </w:tcPr>
          <w:p w14:paraId="3537D0E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3956F46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57EA16B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通过现场查看、测试，JMS综合物流平台系统用户在手动退出系统后，再次登录系统需输入账号、密码，同时在系统代码中配置用户 Session时间为120分钟，能够保证鉴别信息所在的存储空间被释放或重新分配前得到完全清除。</w:t>
            </w:r>
          </w:p>
        </w:tc>
      </w:tr>
      <w:tr w:rsidR="006E1EC7" w:rsidRPr="006E1EC7" w14:paraId="1D4BD1F8" w14:textId="77777777" w:rsidTr="009153C9">
        <w:trPr>
          <w:trHeight w:val="454"/>
        </w:trPr>
        <w:tc>
          <w:tcPr>
            <w:tcW w:w="2880" w:type="dxa"/>
            <w:vMerge/>
          </w:tcPr>
          <w:p w14:paraId="573652B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A10795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450CF62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通过现场查看、测试，JMS综合物流平台系统用户在手动退出系统后，再次登录系统需输入账号、密码，同时在系统代码中配置用户 Session时间为120分钟，能够保证敏感数据所在的存储空间被释放或重新分配前得到完全清除。</w:t>
            </w:r>
          </w:p>
        </w:tc>
      </w:tr>
      <w:tr w:rsidR="006E1EC7" w:rsidRPr="006E1EC7" w14:paraId="66E5A444" w14:textId="77777777" w:rsidTr="009153C9">
        <w:trPr>
          <w:trHeight w:val="454"/>
        </w:trPr>
        <w:tc>
          <w:tcPr>
            <w:tcW w:w="2880" w:type="dxa"/>
            <w:vMerge w:val="restart"/>
            <w:vAlign w:val="center"/>
          </w:tcPr>
          <w:p w14:paraId="00C2D97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个人信息保护</w:t>
            </w:r>
          </w:p>
        </w:tc>
        <w:tc>
          <w:tcPr>
            <w:tcW w:w="2880" w:type="dxa"/>
            <w:vAlign w:val="center"/>
          </w:tcPr>
          <w:p w14:paraId="4E1E1AF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a）应仅采集和保存业务必需的用户个人信息；</w:t>
            </w:r>
          </w:p>
        </w:tc>
        <w:tc>
          <w:tcPr>
            <w:tcW w:w="2880" w:type="dxa"/>
            <w:vAlign w:val="center"/>
          </w:tcPr>
          <w:p w14:paraId="73FDB3B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1、JMS综合物流平台系统用户由管理员手动创建，系统内依据业务需求会存储用户姓名、手机号、身份证号、地址等个人信息。   2、公司制定了YL-1-ISMS-02《信息安全和隐私管理策略手册》，在规范中明确了用户个人信息收集规则、收集方式、收集内容等。</w:t>
            </w:r>
          </w:p>
        </w:tc>
      </w:tr>
      <w:tr w:rsidR="006E1EC7" w:rsidRPr="006E1EC7" w14:paraId="00BDFC8A" w14:textId="77777777" w:rsidTr="009153C9">
        <w:trPr>
          <w:trHeight w:val="454"/>
        </w:trPr>
        <w:tc>
          <w:tcPr>
            <w:tcW w:w="2880" w:type="dxa"/>
            <w:vMerge/>
          </w:tcPr>
          <w:p w14:paraId="12DBA48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F4401D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b）应禁止未授权访问和非法使用用户个人信息。</w:t>
            </w:r>
          </w:p>
        </w:tc>
        <w:tc>
          <w:tcPr>
            <w:tcW w:w="2880" w:type="dxa"/>
            <w:vAlign w:val="center"/>
          </w:tcPr>
          <w:p w14:paraId="3F06BE4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JMS综合物流平台系统针对用户手机号进行了脱敏处理，对手机号中间4位号码进行了脱敏处理，在数据维护方面，针对用户数据的访问只有获得授权的管理员可以查看，同时通过审计日志对用户的操作行为进行记录，个人数据信息在入库时采用压缩加密的方式进行保护。   2、公司制定了YL-1-ISMS-02《信息安全和隐私管理策略手册》，在手册中明确了个人信息在收集、传输、存储、使用、共享、销毁等方面的管理要求及技术实现方式。</w:t>
            </w:r>
          </w:p>
        </w:tc>
      </w:tr>
    </w:tbl>
    <w:p w14:paraId="138DF8B3"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488AB834" w14:textId="12EDB864"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4.1.5.</w:t>
      </w:r>
      <w:r w:rsidR="006E1EC7">
        <w:rPr>
          <w:rFonts w:ascii="宋体" w:hAnsi="宋体" w:cs="Times New Roman"/>
          <w:bCs/>
          <w:iCs/>
          <w:color w:val="000000"/>
          <w:kern w:val="0"/>
          <w:sz w:val="28"/>
          <w:szCs w:val="22"/>
          <w:lang w:eastAsia="en-US"/>
        </w:rPr>
        <w:t>2</w:t>
      </w:r>
      <w:r w:rsidR="006E1EC7" w:rsidRPr="006E1EC7">
        <w:rPr>
          <w:rFonts w:ascii="宋体" w:hAnsi="宋体" w:cs="Times New Roman"/>
          <w:bCs/>
          <w:iCs/>
          <w:color w:val="000000"/>
          <w:kern w:val="0"/>
          <w:sz w:val="28"/>
          <w:szCs w:val="22"/>
          <w:lang w:eastAsia="en-US"/>
        </w:rPr>
        <w:t>. 极兔速递小程序</w:t>
      </w:r>
    </w:p>
    <w:tbl>
      <w:tblPr>
        <w:tblStyle w:val="5b"/>
        <w:tblW w:w="0" w:type="auto"/>
        <w:tblLook w:val="04A0" w:firstRow="1" w:lastRow="0" w:firstColumn="1" w:lastColumn="0" w:noHBand="0" w:noVBand="1"/>
      </w:tblPr>
      <w:tblGrid>
        <w:gridCol w:w="2750"/>
        <w:gridCol w:w="2759"/>
        <w:gridCol w:w="2787"/>
      </w:tblGrid>
      <w:tr w:rsidR="006E1EC7" w:rsidRPr="006E1EC7" w14:paraId="1ACB78A7" w14:textId="77777777" w:rsidTr="009153C9">
        <w:trPr>
          <w:trHeight w:val="454"/>
        </w:trPr>
        <w:tc>
          <w:tcPr>
            <w:tcW w:w="2880" w:type="dxa"/>
            <w:shd w:val="clear" w:color="auto" w:fill="7D7D7D"/>
            <w:vAlign w:val="center"/>
          </w:tcPr>
          <w:p w14:paraId="0CC98BA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2B0059D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47837FD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60B6BFFB" w14:textId="77777777" w:rsidTr="009153C9">
        <w:trPr>
          <w:trHeight w:val="454"/>
        </w:trPr>
        <w:tc>
          <w:tcPr>
            <w:tcW w:w="2880" w:type="dxa"/>
            <w:vMerge w:val="restart"/>
            <w:vAlign w:val="center"/>
          </w:tcPr>
          <w:p w14:paraId="0AE05E9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5C9951A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00DE06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极兔速递小程序是面向用户提供快递邮寄、查看等功能的应用程序，包含了微信小程序、支付宝小程序、抖音小程序、百度小程序，用户登录分别通过微信授权登录或手机号+验证码、支付宝授权登录或手机号+验证码、抖音手机号授权登录或手机号+验证码、百度账号授权登录或手机号+验证码等方式进行登录，用户信息如微信用户名、支付宝账户名、手机号、用户昵称等分别通过业务接口推送至JMS综合物流平台系统。</w:t>
            </w:r>
          </w:p>
        </w:tc>
      </w:tr>
      <w:tr w:rsidR="006E1EC7" w:rsidRPr="006E1EC7" w14:paraId="0B6FBFF3" w14:textId="77777777" w:rsidTr="009153C9">
        <w:trPr>
          <w:trHeight w:val="454"/>
        </w:trPr>
        <w:tc>
          <w:tcPr>
            <w:tcW w:w="2880" w:type="dxa"/>
            <w:vMerge/>
          </w:tcPr>
          <w:p w14:paraId="5DEFE92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7D09B3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78DE83B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极兔速递小程序通过调取微信用户令牌信息+手机号授权的方式、支付宝授权登录或手机号+验证码、抖音手机号授权登录或手机号+验证码、百度账号授权登录或手机号+验证码等方式对登录用户进行验证，在登录失败处理方面，用户登录小程序必须接受手机号授权，否则无法登录，不涉及登录失败方面的场景，目前因用户体验原因未启用超时自动退出功能，用户如需退出，可手动操作退出系统。</w:t>
            </w:r>
          </w:p>
        </w:tc>
      </w:tr>
      <w:tr w:rsidR="006E1EC7" w:rsidRPr="006E1EC7" w14:paraId="58F68433" w14:textId="77777777" w:rsidTr="009153C9">
        <w:trPr>
          <w:trHeight w:val="454"/>
        </w:trPr>
        <w:tc>
          <w:tcPr>
            <w:tcW w:w="2880" w:type="dxa"/>
            <w:vMerge/>
          </w:tcPr>
          <w:p w14:paraId="5923973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56D96F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1846389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极兔速递小程序目前通过HTTPS协议进行通信，采购并使用了商业证书服务，能够防止鉴别信息在网络传输过程中被窃听。</w:t>
            </w:r>
          </w:p>
        </w:tc>
      </w:tr>
      <w:tr w:rsidR="006E1EC7" w:rsidRPr="006E1EC7" w14:paraId="5E73F12B" w14:textId="77777777" w:rsidTr="009153C9">
        <w:trPr>
          <w:trHeight w:val="454"/>
        </w:trPr>
        <w:tc>
          <w:tcPr>
            <w:tcW w:w="2880" w:type="dxa"/>
            <w:vMerge/>
          </w:tcPr>
          <w:p w14:paraId="043A75F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1CC4B9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257D996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极兔速递小程序采用微信授权或手机号+短信验证码、支付宝授权登录或手机号+验证码、抖音手机号授权登录或手机号+验证码、百度账号授权登录或手机号+验证码等方式进行登录，用户在提交订单后付款时会通过微信支付、支付宝支付等程序进行费用支付，由微信支付程序或支付宝支付程序对用户付款进行二次确认，如采用密码、生物识别等方式，百度小程序、抖音小程序可以在线上下单，需要在线下付款。</w:t>
            </w:r>
          </w:p>
        </w:tc>
      </w:tr>
      <w:tr w:rsidR="006E1EC7" w:rsidRPr="006E1EC7" w14:paraId="0BF6FD6E" w14:textId="77777777" w:rsidTr="009153C9">
        <w:trPr>
          <w:trHeight w:val="454"/>
        </w:trPr>
        <w:tc>
          <w:tcPr>
            <w:tcW w:w="2880" w:type="dxa"/>
            <w:vMerge w:val="restart"/>
            <w:vAlign w:val="center"/>
          </w:tcPr>
          <w:p w14:paraId="20F7E12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6085698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792E9AD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极兔速递小程序用户包括两种类型，分别为个人用户及大批量业务用户，两类用户只区别在小程序使用功能的不同，相关用户只有业务操作权限，用户均为自主管理。</w:t>
            </w:r>
          </w:p>
        </w:tc>
      </w:tr>
      <w:tr w:rsidR="006E1EC7" w:rsidRPr="006E1EC7" w14:paraId="2E2BB42B" w14:textId="77777777" w:rsidTr="009153C9">
        <w:trPr>
          <w:trHeight w:val="454"/>
        </w:trPr>
        <w:tc>
          <w:tcPr>
            <w:tcW w:w="2880" w:type="dxa"/>
            <w:vMerge/>
          </w:tcPr>
          <w:p w14:paraId="1D6517D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A5053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069C1DB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极兔速递小程序用户均通过自主注册的方式创建自身系统登录账号，用户可对自己账户信息进行修改，系统中没有默认账户。</w:t>
            </w:r>
          </w:p>
        </w:tc>
      </w:tr>
      <w:tr w:rsidR="006E1EC7" w:rsidRPr="006E1EC7" w14:paraId="45485735" w14:textId="77777777" w:rsidTr="009153C9">
        <w:trPr>
          <w:trHeight w:val="454"/>
        </w:trPr>
        <w:tc>
          <w:tcPr>
            <w:tcW w:w="2880" w:type="dxa"/>
            <w:vMerge/>
          </w:tcPr>
          <w:p w14:paraId="5DAB972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AD3BD7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481769F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1.目前极兔速递小程序用户均为通过微信、支付宝、抖音、百度等小程序授权用户，用户分为普通用户、大客户用户两类； 2.小程序用户除用户主动提出清除用户信息，系统不会主动删除或停用用户。</w:t>
            </w:r>
          </w:p>
        </w:tc>
      </w:tr>
      <w:tr w:rsidR="006E1EC7" w:rsidRPr="006E1EC7" w14:paraId="25543801" w14:textId="77777777" w:rsidTr="009153C9">
        <w:trPr>
          <w:trHeight w:val="454"/>
        </w:trPr>
        <w:tc>
          <w:tcPr>
            <w:tcW w:w="2880" w:type="dxa"/>
            <w:vMerge/>
          </w:tcPr>
          <w:p w14:paraId="0346747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0EF5F8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3A31D8B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极兔速递小程序中用户分为普通用户及大客户用户两类，在程序方面用户只有对自身业务操作的权限，系统中无单独的管理用户。</w:t>
            </w:r>
          </w:p>
        </w:tc>
      </w:tr>
      <w:tr w:rsidR="006E1EC7" w:rsidRPr="006E1EC7" w14:paraId="7ADBECE4" w14:textId="77777777" w:rsidTr="009153C9">
        <w:trPr>
          <w:trHeight w:val="454"/>
        </w:trPr>
        <w:tc>
          <w:tcPr>
            <w:tcW w:w="2880" w:type="dxa"/>
            <w:vMerge/>
          </w:tcPr>
          <w:p w14:paraId="2AF54F7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FF543B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1F32CC7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极兔速递小程序采用用户对应系统功能模块的方式对用户访问资源进行授权。小程序用户只能对页面展示中的功能点进行查看、使用，访问控制策略为主体用户客体文件、数据库表级。</w:t>
            </w:r>
          </w:p>
        </w:tc>
      </w:tr>
      <w:tr w:rsidR="006E1EC7" w:rsidRPr="006E1EC7" w14:paraId="12AB4174" w14:textId="77777777" w:rsidTr="009153C9">
        <w:trPr>
          <w:trHeight w:val="454"/>
        </w:trPr>
        <w:tc>
          <w:tcPr>
            <w:tcW w:w="2880" w:type="dxa"/>
            <w:vMerge/>
          </w:tcPr>
          <w:p w14:paraId="621BCEF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FE0393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3800D2F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极兔速递小程序用户访问控制设定为文件、数据库表级。</w:t>
            </w:r>
          </w:p>
        </w:tc>
      </w:tr>
      <w:tr w:rsidR="006E1EC7" w:rsidRPr="006E1EC7" w14:paraId="2607450F" w14:textId="77777777" w:rsidTr="009153C9">
        <w:trPr>
          <w:trHeight w:val="454"/>
        </w:trPr>
        <w:tc>
          <w:tcPr>
            <w:tcW w:w="2880" w:type="dxa"/>
            <w:vMerge/>
          </w:tcPr>
          <w:p w14:paraId="4EFAB73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352812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0F32AC4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极兔速递小程序未采用相应技术手段对主体、客体设置安全标记，未采用MAC强制访问控制策略。</w:t>
            </w:r>
          </w:p>
        </w:tc>
      </w:tr>
      <w:tr w:rsidR="006E1EC7" w:rsidRPr="006E1EC7" w14:paraId="25E5B8AB" w14:textId="77777777" w:rsidTr="009153C9">
        <w:trPr>
          <w:trHeight w:val="454"/>
        </w:trPr>
        <w:tc>
          <w:tcPr>
            <w:tcW w:w="2880" w:type="dxa"/>
            <w:vMerge w:val="restart"/>
            <w:vAlign w:val="center"/>
          </w:tcPr>
          <w:p w14:paraId="7FF11C3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5FD3C2D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59E79FA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极兔速递小程序针对用户登陆启用了日志审计功能，通过JMS综合物流平台-综合业务-用户管理-用户登录日志模块，能够查看用户的登录信息，用户业务操作（下单、退单等）日志统一记录于系统数据库中，审计日志能够覆盖小程序所有模块及用户，包含了用户所有重要操作行为及业务操作等</w:t>
            </w:r>
          </w:p>
        </w:tc>
      </w:tr>
      <w:tr w:rsidR="006E1EC7" w:rsidRPr="006E1EC7" w14:paraId="350F03BF" w14:textId="77777777" w:rsidTr="009153C9">
        <w:trPr>
          <w:trHeight w:val="454"/>
        </w:trPr>
        <w:tc>
          <w:tcPr>
            <w:tcW w:w="2880" w:type="dxa"/>
            <w:vMerge/>
          </w:tcPr>
          <w:p w14:paraId="78EA458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E79F18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3732DB2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极兔速递小程序依托于JMS综合物流平台系统对业务用户、管理用户的重要操作行为、安全事件等进行日志审计，JMS综合物流平台系统重要安全日志包括用户登录日志、系统管理日志、设备登录日志、任务操作日志、设备修改日志、接口异常日志等。用户登录日志：用户编号、用户姓名、所属网点、部门、岗位、登录端、应用类型、登录时间、IP地址、登录地址；系统管理日志：所属平台、所属模块、基本表明、操作类型、关联信息、操作描述、操作用户编号、操作用户姓名、操作网点、时间；任务操作日志：WEB端名称、操作界面、操作类型、操作内容、操作时间、操作人、操作账号；设备登录日志：应用、IMEI、SN、用户编号、用户姓名、所属网点、供应商、登录时间、登录IP；接口异常日志：接口名称、关键字、接收方、开始时间、结束时间、异常描述、请求报文、相应报文、请求时间；设备修改日志：设备名称、操作类型、操作时间、操作人等。</w:t>
            </w:r>
          </w:p>
        </w:tc>
      </w:tr>
      <w:tr w:rsidR="006E1EC7" w:rsidRPr="006E1EC7" w14:paraId="4949AF5A" w14:textId="77777777" w:rsidTr="009153C9">
        <w:trPr>
          <w:trHeight w:val="454"/>
        </w:trPr>
        <w:tc>
          <w:tcPr>
            <w:tcW w:w="2880" w:type="dxa"/>
            <w:vMerge/>
          </w:tcPr>
          <w:p w14:paraId="1C0F8B4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B5F1B4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2AA64FA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极兔速递小程序审计日志存储与应用服务器及数据库服务器，在应用层面管理员只有对记录查看的权限，无法做其他操作；审计日志实时进行保存，通过现场查看，可追溯至2022年10月，大于180天。数据库每周一次全备，两次增量备份，每季度进行数据恢复测试。</w:t>
            </w:r>
          </w:p>
        </w:tc>
      </w:tr>
      <w:tr w:rsidR="006E1EC7" w:rsidRPr="006E1EC7" w14:paraId="01AE533E" w14:textId="77777777" w:rsidTr="009153C9">
        <w:trPr>
          <w:trHeight w:val="454"/>
        </w:trPr>
        <w:tc>
          <w:tcPr>
            <w:tcW w:w="2880" w:type="dxa"/>
            <w:vMerge/>
          </w:tcPr>
          <w:p w14:paraId="2AD8DDB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CBDD2E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794FB3B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极兔速递小程序依托于Jms综合物流平台对业务用户、管理用户的重要操作行为、安全事件等进行日志审计，Jms综合物流平台审计进程与应用服务之间有依存关系，服务启动审计进程启动，服务停止进程同步停止； 2.极兔速递小程序及Jms综合物流平台均采用集群方式部署，出现系统安全情况，可已保证系统业务与日志不会中断。</w:t>
            </w:r>
          </w:p>
        </w:tc>
      </w:tr>
      <w:tr w:rsidR="006E1EC7" w:rsidRPr="006E1EC7" w14:paraId="39AAFB7F" w14:textId="77777777" w:rsidTr="009153C9">
        <w:trPr>
          <w:trHeight w:val="454"/>
        </w:trPr>
        <w:tc>
          <w:tcPr>
            <w:tcW w:w="2880" w:type="dxa"/>
            <w:vMerge w:val="restart"/>
            <w:vAlign w:val="center"/>
          </w:tcPr>
          <w:p w14:paraId="17BC2A6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28B3395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7EAC790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通过现场访谈、查看，极兔速递小程序的安装遵循最小安装的原则，不存在仍在开发或未经安全测试的功能模块。</w:t>
            </w:r>
          </w:p>
        </w:tc>
      </w:tr>
      <w:tr w:rsidR="006E1EC7" w:rsidRPr="006E1EC7" w14:paraId="4E27252A" w14:textId="77777777" w:rsidTr="009153C9">
        <w:trPr>
          <w:trHeight w:val="454"/>
        </w:trPr>
        <w:tc>
          <w:tcPr>
            <w:tcW w:w="2880" w:type="dxa"/>
            <w:vMerge/>
          </w:tcPr>
          <w:p w14:paraId="6F7F12C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900156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134160B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极兔速递小程序不适用此项测评要求。</w:t>
            </w:r>
          </w:p>
        </w:tc>
      </w:tr>
      <w:tr w:rsidR="006E1EC7" w:rsidRPr="006E1EC7" w14:paraId="5D7F4B40" w14:textId="77777777" w:rsidTr="009153C9">
        <w:trPr>
          <w:trHeight w:val="454"/>
        </w:trPr>
        <w:tc>
          <w:tcPr>
            <w:tcW w:w="2880" w:type="dxa"/>
            <w:vMerge/>
          </w:tcPr>
          <w:p w14:paraId="4EC9A54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8D7948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7168D34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极兔速递小程序通过微信小程序服务的方式提供业务服务，此项不适用。</w:t>
            </w:r>
          </w:p>
        </w:tc>
      </w:tr>
      <w:tr w:rsidR="006E1EC7" w:rsidRPr="006E1EC7" w14:paraId="1C0B63CB" w14:textId="77777777" w:rsidTr="009153C9">
        <w:trPr>
          <w:trHeight w:val="454"/>
        </w:trPr>
        <w:tc>
          <w:tcPr>
            <w:tcW w:w="2880" w:type="dxa"/>
            <w:vMerge/>
          </w:tcPr>
          <w:p w14:paraId="7776B01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F4E340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162ECA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通过对极兔速递小程序的输入窗口、上传窗口进行测试，确认针对手机号、姓名、单号等均具有有效性校验，针对上传窗口均使用白名单机制，基于业务所需对上传文件的格式、大小、文件类型进行了限制。</w:t>
            </w:r>
          </w:p>
        </w:tc>
      </w:tr>
      <w:tr w:rsidR="006E1EC7" w:rsidRPr="006E1EC7" w14:paraId="12503E1C" w14:textId="77777777" w:rsidTr="009153C9">
        <w:trPr>
          <w:trHeight w:val="454"/>
        </w:trPr>
        <w:tc>
          <w:tcPr>
            <w:tcW w:w="2880" w:type="dxa"/>
            <w:vMerge/>
          </w:tcPr>
          <w:p w14:paraId="7C00264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CC87EB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22B1993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通过漏洞扫描、渗透测试，极兔快递小程序及所属应用服务器、中间件、数据库服务器高风险漏洞均已修复。</w:t>
            </w:r>
          </w:p>
        </w:tc>
      </w:tr>
      <w:tr w:rsidR="006E1EC7" w:rsidRPr="006E1EC7" w14:paraId="096824A1" w14:textId="77777777" w:rsidTr="009153C9">
        <w:trPr>
          <w:trHeight w:val="454"/>
        </w:trPr>
        <w:tc>
          <w:tcPr>
            <w:tcW w:w="2880" w:type="dxa"/>
            <w:vMerge/>
          </w:tcPr>
          <w:p w14:paraId="2B6B6B3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2FC51C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34D924D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极兔速递小程序不适用此项测评要求。</w:t>
            </w:r>
          </w:p>
        </w:tc>
      </w:tr>
      <w:tr w:rsidR="006E1EC7" w:rsidRPr="006E1EC7" w14:paraId="369A2E7C" w14:textId="77777777" w:rsidTr="009153C9">
        <w:trPr>
          <w:trHeight w:val="454"/>
        </w:trPr>
        <w:tc>
          <w:tcPr>
            <w:tcW w:w="2880" w:type="dxa"/>
            <w:vAlign w:val="center"/>
          </w:tcPr>
          <w:p w14:paraId="7B51EF0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114AF4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0388EA8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极兔速递小程序未基于可信根对计算设备的系统引导程序、系统程序、重要配置参数和应用程序等进行可信验证。</w:t>
            </w:r>
          </w:p>
        </w:tc>
      </w:tr>
      <w:tr w:rsidR="006E1EC7" w:rsidRPr="006E1EC7" w14:paraId="587EEC70" w14:textId="77777777" w:rsidTr="009153C9">
        <w:trPr>
          <w:trHeight w:val="454"/>
        </w:trPr>
        <w:tc>
          <w:tcPr>
            <w:tcW w:w="2880" w:type="dxa"/>
            <w:vMerge w:val="restart"/>
            <w:vAlign w:val="center"/>
          </w:tcPr>
          <w:p w14:paraId="53F6250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24F7A9E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4C3CEDE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极兔速递小程序启用了证书服务，通过HTTPS协议保证系统中鉴别数据、重要业务数据、重要审计数据、重要配置数据和重要个人信息等在传输过程中的完整性。</w:t>
            </w:r>
          </w:p>
        </w:tc>
      </w:tr>
      <w:tr w:rsidR="006E1EC7" w:rsidRPr="006E1EC7" w14:paraId="15229AE0" w14:textId="77777777" w:rsidTr="009153C9">
        <w:trPr>
          <w:trHeight w:val="454"/>
        </w:trPr>
        <w:tc>
          <w:tcPr>
            <w:tcW w:w="2880" w:type="dxa"/>
            <w:vMerge/>
          </w:tcPr>
          <w:p w14:paraId="18416FC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16954F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60ED92B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极兔速递小程序针对用户鉴别信息在存储时采用md5+salt的方式保护数据的完整性。通过现场查看，存储重要业务数据、重要审计数据、重要配置数据和重要个人信息等数据库表中未发现完整性校验字段，未对部分重要数据在存储过程中的完整性进行保护。</w:t>
            </w:r>
          </w:p>
        </w:tc>
      </w:tr>
      <w:tr w:rsidR="006E1EC7" w:rsidRPr="006E1EC7" w14:paraId="560DF3CB" w14:textId="77777777" w:rsidTr="009153C9">
        <w:trPr>
          <w:trHeight w:val="454"/>
        </w:trPr>
        <w:tc>
          <w:tcPr>
            <w:tcW w:w="2880" w:type="dxa"/>
            <w:vMerge w:val="restart"/>
            <w:vAlign w:val="center"/>
          </w:tcPr>
          <w:p w14:paraId="6B9C4AC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65EDB87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6BCA96F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极兔速递小程序启用了证书服务，通过HTTPS协议保证系统鉴别数据、重要业务数据和重要个人信息等在传输过程中的保密性。</w:t>
            </w:r>
          </w:p>
        </w:tc>
      </w:tr>
      <w:tr w:rsidR="006E1EC7" w:rsidRPr="006E1EC7" w14:paraId="3E9600FB" w14:textId="77777777" w:rsidTr="009153C9">
        <w:trPr>
          <w:trHeight w:val="454"/>
        </w:trPr>
        <w:tc>
          <w:tcPr>
            <w:tcW w:w="2880" w:type="dxa"/>
            <w:vMerge/>
          </w:tcPr>
          <w:p w14:paraId="704E94F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1B619A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1204008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1、通过现场查看，极兔速递小程序所属JMS平台中针对入库个人数据，如：内外部人员身份证号码、照片、收件人手机号、员工手机号等，均采用aes-128-cbc对称加密算法进行了加密处理； 2、未对鉴别数据、重要业务数据进行存储加密。</w:t>
            </w:r>
          </w:p>
        </w:tc>
      </w:tr>
      <w:tr w:rsidR="006E1EC7" w:rsidRPr="006E1EC7" w14:paraId="066C2CEA" w14:textId="77777777" w:rsidTr="009153C9">
        <w:trPr>
          <w:trHeight w:val="454"/>
        </w:trPr>
        <w:tc>
          <w:tcPr>
            <w:tcW w:w="2880" w:type="dxa"/>
            <w:vMerge w:val="restart"/>
            <w:vAlign w:val="center"/>
          </w:tcPr>
          <w:p w14:paraId="1BB07C4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5C9C29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6DFC62E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系统重要数据存储在数据库中，云上数据库每天全量备份，保留近7个备份库文件，阿里云保证备份库的有效性；IDC机房数据库每天全量备份，保留近20个备份库文件，运维人员每季度对备份文件进行恢复测试。</w:t>
            </w:r>
          </w:p>
        </w:tc>
      </w:tr>
      <w:tr w:rsidR="006E1EC7" w:rsidRPr="006E1EC7" w14:paraId="1A0C73AA" w14:textId="77777777" w:rsidTr="009153C9">
        <w:trPr>
          <w:trHeight w:val="454"/>
        </w:trPr>
        <w:tc>
          <w:tcPr>
            <w:tcW w:w="2880" w:type="dxa"/>
            <w:vMerge/>
          </w:tcPr>
          <w:p w14:paraId="7F03C89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F3298C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631AE69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无异地备份措施。</w:t>
            </w:r>
          </w:p>
        </w:tc>
      </w:tr>
      <w:tr w:rsidR="006E1EC7" w:rsidRPr="006E1EC7" w14:paraId="430EB516" w14:textId="77777777" w:rsidTr="009153C9">
        <w:trPr>
          <w:trHeight w:val="454"/>
        </w:trPr>
        <w:tc>
          <w:tcPr>
            <w:tcW w:w="2880" w:type="dxa"/>
            <w:vMerge/>
          </w:tcPr>
          <w:p w14:paraId="6ABE0790"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1735121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6A0453C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极兔速递小程序涉及的服务器、数据库均采用冗余方式部署，保证了系统的高可用性。</w:t>
            </w:r>
          </w:p>
        </w:tc>
      </w:tr>
      <w:tr w:rsidR="006E1EC7" w:rsidRPr="006E1EC7" w14:paraId="19B0007E" w14:textId="77777777" w:rsidTr="009153C9">
        <w:trPr>
          <w:trHeight w:val="454"/>
        </w:trPr>
        <w:tc>
          <w:tcPr>
            <w:tcW w:w="2880" w:type="dxa"/>
            <w:vMerge w:val="restart"/>
            <w:vAlign w:val="center"/>
          </w:tcPr>
          <w:p w14:paraId="2645E4E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626A8E6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2CE649F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极兔速递小程序用户可通过手动退出或注销账号的方式退出登录，手动退出或注销后能够清除用户鉴别信息。</w:t>
            </w:r>
          </w:p>
        </w:tc>
      </w:tr>
      <w:tr w:rsidR="006E1EC7" w:rsidRPr="006E1EC7" w14:paraId="77D047E0" w14:textId="77777777" w:rsidTr="009153C9">
        <w:trPr>
          <w:trHeight w:val="454"/>
        </w:trPr>
        <w:tc>
          <w:tcPr>
            <w:tcW w:w="2880" w:type="dxa"/>
            <w:vMerge/>
          </w:tcPr>
          <w:p w14:paraId="100F960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0FA48A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5CC11F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极兔速递小程序用户可通过手动退出或注销账号的方式退出登录，手动退出或注销后能够清除用户敏感数据信息。</w:t>
            </w:r>
          </w:p>
        </w:tc>
      </w:tr>
      <w:tr w:rsidR="006E1EC7" w:rsidRPr="006E1EC7" w14:paraId="372956C7" w14:textId="77777777" w:rsidTr="009153C9">
        <w:trPr>
          <w:trHeight w:val="454"/>
        </w:trPr>
        <w:tc>
          <w:tcPr>
            <w:tcW w:w="2880" w:type="dxa"/>
            <w:vMerge w:val="restart"/>
            <w:vAlign w:val="center"/>
          </w:tcPr>
          <w:p w14:paraId="0C6251A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个人信息保护</w:t>
            </w:r>
          </w:p>
        </w:tc>
        <w:tc>
          <w:tcPr>
            <w:tcW w:w="2880" w:type="dxa"/>
            <w:vAlign w:val="center"/>
          </w:tcPr>
          <w:p w14:paraId="32E2BE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a）应仅采集和保存业务必需的用户个人信息；</w:t>
            </w:r>
          </w:p>
        </w:tc>
        <w:tc>
          <w:tcPr>
            <w:tcW w:w="2880" w:type="dxa"/>
            <w:vAlign w:val="center"/>
          </w:tcPr>
          <w:p w14:paraId="3FAEFCE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lang w:eastAsia="zh-CN"/>
              </w:rPr>
              <w:t xml:space="preserve">1、极兔速递小程序在使用时会按照程序业务需求收集用户姓名、手机号、身份证号、地址、OpenID、UnionID、设备信息、微信信息等个人信息。   2、公司制定了《隐私政策》，并在用户登录前要求用户确认，在政策第一节“我们如何收集您的个人信息”中对用户信息收集的方法、信息类型在规范中明确了用户收集规则、收集方式、收集内容等进行了详细说明。  </w:t>
            </w:r>
            <w:r w:rsidRPr="006E1EC7">
              <w:rPr>
                <w:rFonts w:ascii="宋体" w:hAnsi="宋体" w:cs="Times New Roman"/>
                <w:kern w:val="0"/>
              </w:rPr>
              <w:t>细说明。</w:t>
            </w:r>
          </w:p>
        </w:tc>
      </w:tr>
      <w:tr w:rsidR="006E1EC7" w:rsidRPr="006E1EC7" w14:paraId="62B792ED" w14:textId="77777777" w:rsidTr="009153C9">
        <w:trPr>
          <w:trHeight w:val="454"/>
        </w:trPr>
        <w:tc>
          <w:tcPr>
            <w:tcW w:w="2880" w:type="dxa"/>
            <w:vMerge/>
          </w:tcPr>
          <w:p w14:paraId="47F2EBDB"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D4F090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b）应禁止未授权访问和非法使用用户个人信息。</w:t>
            </w:r>
          </w:p>
        </w:tc>
        <w:tc>
          <w:tcPr>
            <w:tcW w:w="2880" w:type="dxa"/>
            <w:vAlign w:val="center"/>
          </w:tcPr>
          <w:p w14:paraId="6C1AFF0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极兔速递小程序针对用户手机号进行了脱敏处理，对手机号中间4位号码进行了脱敏处理，在数据维护方面，针对用户数据的访问只有获得授权的管理员可以查看，同时通过审计日志对用户的操作行为进行记录，个人数据信息在入库时采用压缩加密的方式进行保护。  2、公司制定了《隐私政策》，在隐私政策第二、三、四、五中说明了对用户信息的使用、存储保护、对外提供、访问管理等方式方法，在第六、七、八节中，明确了对儿童信息、信息转移方面的具体处理方法。</w:t>
            </w:r>
          </w:p>
        </w:tc>
      </w:tr>
    </w:tbl>
    <w:p w14:paraId="378C7C05"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237E9134" w14:textId="375B285E"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w:t>
      </w:r>
      <w:r w:rsidR="006E1EC7" w:rsidRPr="006E1EC7">
        <w:rPr>
          <w:rFonts w:ascii="宋体" w:hAnsi="宋体" w:cs="Times New Roman"/>
          <w:bCs/>
          <w:iCs/>
          <w:color w:val="000000"/>
          <w:kern w:val="0"/>
          <w:sz w:val="28"/>
          <w:szCs w:val="22"/>
          <w:lang w:eastAsia="en-US"/>
        </w:rPr>
        <w:t>.1.5.3. PDA系统</w:t>
      </w:r>
    </w:p>
    <w:tbl>
      <w:tblPr>
        <w:tblStyle w:val="5b"/>
        <w:tblW w:w="0" w:type="auto"/>
        <w:tblLook w:val="04A0" w:firstRow="1" w:lastRow="0" w:firstColumn="1" w:lastColumn="0" w:noHBand="0" w:noVBand="1"/>
      </w:tblPr>
      <w:tblGrid>
        <w:gridCol w:w="2752"/>
        <w:gridCol w:w="2761"/>
        <w:gridCol w:w="2783"/>
      </w:tblGrid>
      <w:tr w:rsidR="006E1EC7" w:rsidRPr="006E1EC7" w14:paraId="46DA7931" w14:textId="77777777" w:rsidTr="009153C9">
        <w:trPr>
          <w:trHeight w:val="454"/>
        </w:trPr>
        <w:tc>
          <w:tcPr>
            <w:tcW w:w="2880" w:type="dxa"/>
            <w:shd w:val="clear" w:color="auto" w:fill="7D7D7D"/>
            <w:vAlign w:val="center"/>
          </w:tcPr>
          <w:p w14:paraId="4995330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7BD2B9A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5E28308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176E7BA5" w14:textId="77777777" w:rsidTr="009153C9">
        <w:trPr>
          <w:trHeight w:val="454"/>
        </w:trPr>
        <w:tc>
          <w:tcPr>
            <w:tcW w:w="2880" w:type="dxa"/>
            <w:vMerge w:val="restart"/>
            <w:vAlign w:val="center"/>
          </w:tcPr>
          <w:p w14:paraId="466837F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2737356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a）应对登录的用户进行身份标识和鉴别，身份标识具有唯一性，身份鉴别信息具有复杂度要求并定期更换；</w:t>
            </w:r>
          </w:p>
        </w:tc>
        <w:tc>
          <w:tcPr>
            <w:tcW w:w="2880" w:type="dxa"/>
            <w:vAlign w:val="center"/>
          </w:tcPr>
          <w:p w14:paraId="0C07846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PDA设备包括内场、外场，内场使用人员为网点人员与转运中心操作人员，主要功能有到出一体、循环袋建包、装车发件、卸车到件、问题件、建包、拆包、自动集包、收入发、收入建、退件签收、航空发件、航空到件、收件、入仓、出仓、封发车、到解车；外场使用人员为快递员，主要功能包括常用操作（收件、新建运单、出仓、签收、扫码转寄、留仓件、快件跟踪、95短号、短信发送），扫描操作（到出一体、退件签收、问题件、装车发件、卸车到件、盘库、打印、转邮、一键到出、收入发、收入建）；辅助操作（客户管理（大客户单位）工服抽查）；查询操作（待出仓查询、运费查询、违禁品查询、公告查询、备案查询、驿站异常信息、收派签统计、派件统计、短信统计、筛单区域、残单查询）。   用户通过员工编号+密码的方式进行登录，用户信息统一由JMS-基础资料模块创建，用户不能自己申请账户，登录用户均有自己独立的员工编号，与自己的手机绑定，PDA用户创建时会分配一个8位包含英文大写+数字的密码，用户首次登录需手动修改密码，通过查看提示，要求密码8-16位，包含英文字母和数字，密码策略内置于代码中，JMS系统中无对PDA用户的密码策略配置页面，无密码定期更换功能。</w:t>
            </w:r>
          </w:p>
        </w:tc>
      </w:tr>
      <w:tr w:rsidR="006E1EC7" w:rsidRPr="006E1EC7" w14:paraId="158CFE19" w14:textId="77777777" w:rsidTr="009153C9">
        <w:trPr>
          <w:trHeight w:val="454"/>
        </w:trPr>
        <w:tc>
          <w:tcPr>
            <w:tcW w:w="2880" w:type="dxa"/>
            <w:vMerge/>
          </w:tcPr>
          <w:p w14:paraId="048A2CD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3E68A3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b）应具有登录失败处理功能，应配置并启用结束会话、限制非法登录次数和当登录连接超时自动退出等相关措施；</w:t>
            </w:r>
          </w:p>
        </w:tc>
        <w:tc>
          <w:tcPr>
            <w:tcW w:w="2880" w:type="dxa"/>
            <w:vAlign w:val="center"/>
          </w:tcPr>
          <w:p w14:paraId="7E5171F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1、通过现场测试，用户使用手持PDA设备登录失败一次后弹出提示文字，登录失败5次锁定账户，每次输入错误均会弹出图形验证码，连续5次失败后锁定用户，锁定后需要通过JMS系统进行手动解锁。   2、PDA系统密码策略内置于程序代码中，通过人工查看，配置了用户Token信息24小时过期，24小时无操作会要求再次进行登录验证。</w:t>
            </w:r>
          </w:p>
        </w:tc>
      </w:tr>
      <w:tr w:rsidR="006E1EC7" w:rsidRPr="006E1EC7" w14:paraId="6A3EC58B" w14:textId="77777777" w:rsidTr="009153C9">
        <w:trPr>
          <w:trHeight w:val="454"/>
        </w:trPr>
        <w:tc>
          <w:tcPr>
            <w:tcW w:w="2880" w:type="dxa"/>
            <w:vMerge/>
          </w:tcPr>
          <w:p w14:paraId="5CFCCCF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94EF47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c）当进行远程管理时，应采取必要措施防止鉴别信息在网络传输过程中被窃听；</w:t>
            </w:r>
          </w:p>
        </w:tc>
        <w:tc>
          <w:tcPr>
            <w:tcW w:w="2880" w:type="dxa"/>
            <w:vAlign w:val="center"/>
          </w:tcPr>
          <w:p w14:paraId="15048A6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经现场查看，场内PDA通信采用专用WIFI与JMS平台同步信息，场外PDA通过手机卡与JMS通信，JMS平台启用了证书协议，需通过HTTPS协议进行通信。</w:t>
            </w:r>
          </w:p>
        </w:tc>
      </w:tr>
      <w:tr w:rsidR="006E1EC7" w:rsidRPr="006E1EC7" w14:paraId="66C72D38" w14:textId="77777777" w:rsidTr="009153C9">
        <w:trPr>
          <w:trHeight w:val="454"/>
        </w:trPr>
        <w:tc>
          <w:tcPr>
            <w:tcW w:w="2880" w:type="dxa"/>
            <w:vMerge/>
          </w:tcPr>
          <w:p w14:paraId="052D58D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7B4EBF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d）应采用口令、密码技术、生物技术等两种或两种以上组合的鉴别技术对用户进行身份鉴别，且其中一种鉴别技术至少应使用密码技术来实现。</w:t>
            </w:r>
          </w:p>
        </w:tc>
        <w:tc>
          <w:tcPr>
            <w:tcW w:w="2880" w:type="dxa"/>
            <w:vAlign w:val="center"/>
          </w:tcPr>
          <w:p w14:paraId="32CC683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经现场查看，PDA无双因素验证机制。</w:t>
            </w:r>
          </w:p>
        </w:tc>
      </w:tr>
      <w:tr w:rsidR="006E1EC7" w:rsidRPr="006E1EC7" w14:paraId="5F03AA51" w14:textId="77777777" w:rsidTr="009153C9">
        <w:trPr>
          <w:trHeight w:val="454"/>
        </w:trPr>
        <w:tc>
          <w:tcPr>
            <w:tcW w:w="2880" w:type="dxa"/>
            <w:vMerge w:val="restart"/>
            <w:vAlign w:val="center"/>
          </w:tcPr>
          <w:p w14:paraId="021EA75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6D079BC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a）应对登录的用户分配账户和权限；</w:t>
            </w:r>
          </w:p>
        </w:tc>
        <w:tc>
          <w:tcPr>
            <w:tcW w:w="2880" w:type="dxa"/>
            <w:vAlign w:val="center"/>
          </w:tcPr>
          <w:p w14:paraId="57F14C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1、统一由JMS平台管理员为PDA使用用户配置权限，通过基础资料模块-权限管理- APP操作角色对PDA设备使用用户配置具体角色，目前相关用户包括集散点操作员、收派员、网点操作员、分拨操作员等业务角色。用户管理通过JMS平台管理员具体配置。   2、系统中PDA设备通过SN码进行标识，设备再出现故障不能使用时，会标记为停用状态。</w:t>
            </w:r>
          </w:p>
        </w:tc>
      </w:tr>
      <w:tr w:rsidR="006E1EC7" w:rsidRPr="006E1EC7" w14:paraId="5DB642EF" w14:textId="77777777" w:rsidTr="009153C9">
        <w:trPr>
          <w:trHeight w:val="454"/>
        </w:trPr>
        <w:tc>
          <w:tcPr>
            <w:tcW w:w="2880" w:type="dxa"/>
            <w:vMerge/>
          </w:tcPr>
          <w:p w14:paraId="2AA9D51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05FDFB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b）应重命名或删除默认账户，修改默认账户的默认口令；</w:t>
            </w:r>
          </w:p>
        </w:tc>
        <w:tc>
          <w:tcPr>
            <w:tcW w:w="2880" w:type="dxa"/>
            <w:vAlign w:val="center"/>
          </w:tcPr>
          <w:p w14:paraId="09174B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1、PDA使用用户由管理员统一创建，用户没有注册权限。   2、用户首次登录随机分配一个长度8位，大写英文字母+数字组合的口令，用户首次登录要求必须重新创建密码，要求密码8-16位，至少两种组合。</w:t>
            </w:r>
          </w:p>
        </w:tc>
      </w:tr>
      <w:tr w:rsidR="006E1EC7" w:rsidRPr="006E1EC7" w14:paraId="14B46A9C" w14:textId="77777777" w:rsidTr="009153C9">
        <w:trPr>
          <w:trHeight w:val="454"/>
        </w:trPr>
        <w:tc>
          <w:tcPr>
            <w:tcW w:w="2880" w:type="dxa"/>
            <w:vMerge/>
          </w:tcPr>
          <w:p w14:paraId="3432A19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56E04B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c）应及时删除或停用多余的、过期的账户，避免共享账户的存在；</w:t>
            </w:r>
          </w:p>
        </w:tc>
        <w:tc>
          <w:tcPr>
            <w:tcW w:w="2880" w:type="dxa"/>
            <w:vAlign w:val="center"/>
          </w:tcPr>
          <w:p w14:paraId="38B862D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1、离职用户会通过OA系统统一推送至JMS系统，JMS通过计划任务方式设置用户状态为非正常状态，通过现场测试，离职或无权限登录用户在登录设备时会提示登录失败，无法登录。   2、用户均通过独立的员工号标识，临时人员也会由JMS系统创建临时员工编号。   3、系统中过期账户均由管理员设为禁用状态。</w:t>
            </w:r>
          </w:p>
        </w:tc>
      </w:tr>
      <w:tr w:rsidR="006E1EC7" w:rsidRPr="006E1EC7" w14:paraId="4C657381" w14:textId="77777777" w:rsidTr="009153C9">
        <w:trPr>
          <w:trHeight w:val="454"/>
        </w:trPr>
        <w:tc>
          <w:tcPr>
            <w:tcW w:w="2880" w:type="dxa"/>
            <w:vMerge/>
          </w:tcPr>
          <w:p w14:paraId="686AA55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E56873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d）应授予管理用户所需的最小权限，实现管理用户的权限分离；</w:t>
            </w:r>
          </w:p>
        </w:tc>
        <w:tc>
          <w:tcPr>
            <w:tcW w:w="2880" w:type="dxa"/>
            <w:vAlign w:val="center"/>
          </w:tcPr>
          <w:p w14:paraId="388E768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通过查看基础资料模块-权限管理-APP操作角色中PDA设备使用用户角色情况，目前配置角色包括集散点操作员、收派员、网点操作员、分拨操作员等业务角色。用户管理统一通过JMS平台管理员具体配置，无单独的安全审计员。   2、通过现场测试，不同角色用户只能展示所属角色业务所需内容，未授权功能不在用户界面中展示。</w:t>
            </w:r>
          </w:p>
        </w:tc>
      </w:tr>
      <w:tr w:rsidR="006E1EC7" w:rsidRPr="006E1EC7" w14:paraId="7D7537DB" w14:textId="77777777" w:rsidTr="009153C9">
        <w:trPr>
          <w:trHeight w:val="454"/>
        </w:trPr>
        <w:tc>
          <w:tcPr>
            <w:tcW w:w="2880" w:type="dxa"/>
            <w:vMerge/>
          </w:tcPr>
          <w:p w14:paraId="6B0CF5A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B37EC3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e）应由授权主体配置访问控制策略，访问控制策略规定主体对客体的访问规则；</w:t>
            </w:r>
          </w:p>
        </w:tc>
        <w:tc>
          <w:tcPr>
            <w:tcW w:w="2880" w:type="dxa"/>
            <w:vAlign w:val="center"/>
          </w:tcPr>
          <w:p w14:paraId="5B6CF16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1、PDA设备采用用户对应系统功能模块的方式对用户访问资源进行授权。   2、JMS系统管理员负责配置PDA系统访问控制策略，依据用户部门、工作内容统一分配用户角色、权限，并赋予用户使用的权限。   3、访问控制策略为主体用户客体功能按键级。   4、通过现场查看，非管理用户不能访问与权限管理相关的功能。</w:t>
            </w:r>
          </w:p>
        </w:tc>
      </w:tr>
      <w:tr w:rsidR="006E1EC7" w:rsidRPr="006E1EC7" w14:paraId="53CA4E86" w14:textId="77777777" w:rsidTr="009153C9">
        <w:trPr>
          <w:trHeight w:val="454"/>
        </w:trPr>
        <w:tc>
          <w:tcPr>
            <w:tcW w:w="2880" w:type="dxa"/>
            <w:vMerge/>
          </w:tcPr>
          <w:p w14:paraId="14ECC50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A5013D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f）访问控制的粒度应达到主体为用户级或进程级，客体为文件、数据库表级；</w:t>
            </w:r>
          </w:p>
        </w:tc>
        <w:tc>
          <w:tcPr>
            <w:tcW w:w="2880" w:type="dxa"/>
            <w:vAlign w:val="center"/>
          </w:tcPr>
          <w:p w14:paraId="4D15AE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PDA系统访问控制策略为主体用户级，客体为功能按键级。</w:t>
            </w:r>
          </w:p>
        </w:tc>
      </w:tr>
      <w:tr w:rsidR="006E1EC7" w:rsidRPr="006E1EC7" w14:paraId="0DBE9353" w14:textId="77777777" w:rsidTr="009153C9">
        <w:trPr>
          <w:trHeight w:val="454"/>
        </w:trPr>
        <w:tc>
          <w:tcPr>
            <w:tcW w:w="2880" w:type="dxa"/>
            <w:vMerge/>
          </w:tcPr>
          <w:p w14:paraId="133347E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159CE2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g）应对重要主体和客体设置安全标记，并控制主体对有安全标记信息资源的访问。</w:t>
            </w:r>
          </w:p>
        </w:tc>
        <w:tc>
          <w:tcPr>
            <w:tcW w:w="2880" w:type="dxa"/>
            <w:vAlign w:val="center"/>
          </w:tcPr>
          <w:p w14:paraId="5D47276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1、PDA系统未依据安全策略对重要账户和重要信息设置安全标记；   2、PDA系统物流平台未依据安全标记控制账户对有安全标记信息资源的访问。</w:t>
            </w:r>
          </w:p>
        </w:tc>
      </w:tr>
      <w:tr w:rsidR="006E1EC7" w:rsidRPr="006E1EC7" w14:paraId="008B3CDC" w14:textId="77777777" w:rsidTr="009153C9">
        <w:trPr>
          <w:trHeight w:val="454"/>
        </w:trPr>
        <w:tc>
          <w:tcPr>
            <w:tcW w:w="2880" w:type="dxa"/>
            <w:vMerge w:val="restart"/>
            <w:vAlign w:val="center"/>
          </w:tcPr>
          <w:p w14:paraId="63269DE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安全审计</w:t>
            </w:r>
          </w:p>
        </w:tc>
        <w:tc>
          <w:tcPr>
            <w:tcW w:w="2880" w:type="dxa"/>
            <w:vAlign w:val="center"/>
          </w:tcPr>
          <w:p w14:paraId="5B83D2E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a）应启用安全审计功能，审计覆盖到每个用户，对重要的用户行为和重要安全事件进行审计；</w:t>
            </w:r>
          </w:p>
        </w:tc>
        <w:tc>
          <w:tcPr>
            <w:tcW w:w="2880" w:type="dxa"/>
            <w:vAlign w:val="center"/>
          </w:tcPr>
          <w:p w14:paraId="6B3F902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1、PDA用户日志包括本地日志（位于PDA设备自身，记录了PDA的具体操作日志）及交互日志。   2、PDA使用人员在出现交互数据与JMS系统不匹配的情况下，通过手动日志上传功能上本地日志传至阿里云oss中，由总部开发人员查看日志，判断数据情况，在JMS平台同步PDA交互数据；PDA交互日志记录了设备登录时间、登录用户信息、数据操作时间、数据上传时间、操作类型等信息；   3.设备上传的本地日志及交互日志均统一打包记录于阿里云oss中进行保存。</w:t>
            </w:r>
          </w:p>
        </w:tc>
      </w:tr>
      <w:tr w:rsidR="006E1EC7" w:rsidRPr="006E1EC7" w14:paraId="5A24D123" w14:textId="77777777" w:rsidTr="009153C9">
        <w:trPr>
          <w:trHeight w:val="454"/>
        </w:trPr>
        <w:tc>
          <w:tcPr>
            <w:tcW w:w="2880" w:type="dxa"/>
            <w:vMerge/>
          </w:tcPr>
          <w:p w14:paraId="78AA790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EF292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b）审计记录应包括事件的日期和时间、用户、事件类型、事件是否成功及其他与审计相关的信息；</w:t>
            </w:r>
          </w:p>
        </w:tc>
        <w:tc>
          <w:tcPr>
            <w:tcW w:w="2880" w:type="dxa"/>
            <w:vAlign w:val="center"/>
          </w:tcPr>
          <w:p w14:paraId="7AF9BF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1、PDA系统涉及了两类日志，分别为本地日志及交互日志；   2、具体日志内容如下：   本地日志：用户名、登录时间、操作内容、系统时间、操作时间；   交互日志：设备登录时间、登录用户信息、数据操作时间、数据上传时间、操作类型。</w:t>
            </w:r>
          </w:p>
        </w:tc>
      </w:tr>
      <w:tr w:rsidR="006E1EC7" w:rsidRPr="006E1EC7" w14:paraId="64A18EAC" w14:textId="77777777" w:rsidTr="009153C9">
        <w:trPr>
          <w:trHeight w:val="454"/>
        </w:trPr>
        <w:tc>
          <w:tcPr>
            <w:tcW w:w="2880" w:type="dxa"/>
            <w:vMerge/>
          </w:tcPr>
          <w:p w14:paraId="5178084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4E1659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c）应对审计记录进行保护，定期备份，避免受到未预期的删除、修改或覆盖等；</w:t>
            </w:r>
          </w:p>
        </w:tc>
        <w:tc>
          <w:tcPr>
            <w:tcW w:w="2880" w:type="dxa"/>
            <w:vAlign w:val="center"/>
          </w:tcPr>
          <w:p w14:paraId="5603A36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1、PDA中不展示日志信息，只保存相关日志记录，用户在系统中无法查看相关信息，相关日志信息统一保存在阿里云oss中；   2、日志信息通过oss保存，在oss中日志只允许读取，用户无修改、删除权限；   3、oss中日志永久保存，资源空间不足时会通知管理员增加存储资源，通过上机查看，可追溯至2022年1月的日志信息。</w:t>
            </w:r>
          </w:p>
        </w:tc>
      </w:tr>
      <w:tr w:rsidR="006E1EC7" w:rsidRPr="006E1EC7" w14:paraId="25B3C55D" w14:textId="77777777" w:rsidTr="009153C9">
        <w:trPr>
          <w:trHeight w:val="454"/>
        </w:trPr>
        <w:tc>
          <w:tcPr>
            <w:tcW w:w="2880" w:type="dxa"/>
            <w:vMerge/>
          </w:tcPr>
          <w:p w14:paraId="24EB42E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072CA1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d）应对审计进程进行保护，防止未经授权的中断。</w:t>
            </w:r>
          </w:p>
        </w:tc>
        <w:tc>
          <w:tcPr>
            <w:tcW w:w="2880" w:type="dxa"/>
            <w:vAlign w:val="center"/>
          </w:tcPr>
          <w:p w14:paraId="7EBFF8A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PDA系统没有独立的审计进程，系统基于安卓技术开发，内置极兔PDA程序，默认系统启动所有相关功能均开启，在管理后台配置了用户退出输入密码策略、用户安装新APP输入密码策略以及不允许开启调试模式等策略，能够防止用户对设备系统恶意操作。</w:t>
            </w:r>
          </w:p>
        </w:tc>
      </w:tr>
      <w:tr w:rsidR="006E1EC7" w:rsidRPr="006E1EC7" w14:paraId="37B5E1DE" w14:textId="77777777" w:rsidTr="009153C9">
        <w:trPr>
          <w:trHeight w:val="454"/>
        </w:trPr>
        <w:tc>
          <w:tcPr>
            <w:tcW w:w="2880" w:type="dxa"/>
            <w:vMerge w:val="restart"/>
            <w:vAlign w:val="center"/>
          </w:tcPr>
          <w:p w14:paraId="7CA7436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37D165E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a）应遵循最小安装的原则，仅安装需要的组件和应用程序；</w:t>
            </w:r>
          </w:p>
        </w:tc>
        <w:tc>
          <w:tcPr>
            <w:tcW w:w="2880" w:type="dxa"/>
            <w:vAlign w:val="center"/>
          </w:tcPr>
          <w:p w14:paraId="773E9A6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通过现场访谈、查看，PDA系统的安装遵循最小安装的原则，不存在仍在开发或未经安全测试的功能模块。</w:t>
            </w:r>
          </w:p>
        </w:tc>
      </w:tr>
      <w:tr w:rsidR="006E1EC7" w:rsidRPr="006E1EC7" w14:paraId="4A3F36C6" w14:textId="77777777" w:rsidTr="009153C9">
        <w:trPr>
          <w:trHeight w:val="454"/>
        </w:trPr>
        <w:tc>
          <w:tcPr>
            <w:tcW w:w="2880" w:type="dxa"/>
            <w:vMerge/>
          </w:tcPr>
          <w:p w14:paraId="57A6DF1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7C915E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b）应关闭不需要的系统服务、默认共享和高危端口；</w:t>
            </w:r>
          </w:p>
        </w:tc>
        <w:tc>
          <w:tcPr>
            <w:tcW w:w="2880" w:type="dxa"/>
            <w:vAlign w:val="center"/>
          </w:tcPr>
          <w:p w14:paraId="385905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PDA系统为APP应用系统，此项不适用。</w:t>
            </w:r>
          </w:p>
        </w:tc>
      </w:tr>
      <w:tr w:rsidR="006E1EC7" w:rsidRPr="006E1EC7" w14:paraId="5ED1EDB5" w14:textId="77777777" w:rsidTr="009153C9">
        <w:trPr>
          <w:trHeight w:val="454"/>
        </w:trPr>
        <w:tc>
          <w:tcPr>
            <w:tcW w:w="2880" w:type="dxa"/>
            <w:vMerge/>
          </w:tcPr>
          <w:p w14:paraId="76252C7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B277F3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c）应通过设定终端接入方式或网络地址范围对通过网络进行管理的管理终端进行限制；</w:t>
            </w:r>
          </w:p>
        </w:tc>
        <w:tc>
          <w:tcPr>
            <w:tcW w:w="2880" w:type="dxa"/>
            <w:vAlign w:val="center"/>
          </w:tcPr>
          <w:p w14:paraId="05490F0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PDA系统为APP应用系统，此项不适用。</w:t>
            </w:r>
          </w:p>
        </w:tc>
      </w:tr>
      <w:tr w:rsidR="006E1EC7" w:rsidRPr="006E1EC7" w14:paraId="046CC876" w14:textId="77777777" w:rsidTr="009153C9">
        <w:trPr>
          <w:trHeight w:val="454"/>
        </w:trPr>
        <w:tc>
          <w:tcPr>
            <w:tcW w:w="2880" w:type="dxa"/>
            <w:vMerge/>
          </w:tcPr>
          <w:p w14:paraId="3699301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DD7AFF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d）应提供数据有效性检验功能，保证通过人机接口输入或通过通信接口输入的内容符合系统设定要求；</w:t>
            </w:r>
          </w:p>
        </w:tc>
        <w:tc>
          <w:tcPr>
            <w:tcW w:w="2880" w:type="dxa"/>
            <w:vAlign w:val="center"/>
          </w:tcPr>
          <w:p w14:paraId="4685572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通过对PDA系统的输入窗口、上传窗口进行测试，确认针对手机号、单号等均具有有效性校验，针对上传窗口均使用白名单机制，基于业务所需对上传文件的格式、大小、文件类型进行了限制。</w:t>
            </w:r>
          </w:p>
        </w:tc>
      </w:tr>
      <w:tr w:rsidR="006E1EC7" w:rsidRPr="006E1EC7" w14:paraId="3B5BBFA7" w14:textId="77777777" w:rsidTr="009153C9">
        <w:trPr>
          <w:trHeight w:val="454"/>
        </w:trPr>
        <w:tc>
          <w:tcPr>
            <w:tcW w:w="2880" w:type="dxa"/>
            <w:vMerge/>
          </w:tcPr>
          <w:p w14:paraId="5C531C2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B6CC4D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e）应能发现可能存在的已知漏洞，并在经过充分测试评估后，及时修补漏洞；</w:t>
            </w:r>
          </w:p>
        </w:tc>
        <w:tc>
          <w:tcPr>
            <w:tcW w:w="2880" w:type="dxa"/>
            <w:vAlign w:val="center"/>
          </w:tcPr>
          <w:p w14:paraId="16C915F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通过漏洞扫描、APP测试，PDA系统及所属应用服务器、中间件、数据库服务器等未发现高风险漏洞。</w:t>
            </w:r>
          </w:p>
        </w:tc>
      </w:tr>
      <w:tr w:rsidR="006E1EC7" w:rsidRPr="006E1EC7" w14:paraId="2024C9B2" w14:textId="77777777" w:rsidTr="009153C9">
        <w:trPr>
          <w:trHeight w:val="454"/>
        </w:trPr>
        <w:tc>
          <w:tcPr>
            <w:tcW w:w="2880" w:type="dxa"/>
            <w:vMerge/>
          </w:tcPr>
          <w:p w14:paraId="49D4423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EFDC61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f）应能够检测到对重要节点进行入侵的行为，并在发生严重入侵事件时提供报警。</w:t>
            </w:r>
          </w:p>
        </w:tc>
        <w:tc>
          <w:tcPr>
            <w:tcW w:w="2880" w:type="dxa"/>
            <w:vAlign w:val="center"/>
          </w:tcPr>
          <w:p w14:paraId="18A57F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PDA系统为APP应用系统，此项不适用。</w:t>
            </w:r>
          </w:p>
        </w:tc>
      </w:tr>
      <w:tr w:rsidR="006E1EC7" w:rsidRPr="006E1EC7" w14:paraId="00245962" w14:textId="77777777" w:rsidTr="009153C9">
        <w:trPr>
          <w:trHeight w:val="454"/>
        </w:trPr>
        <w:tc>
          <w:tcPr>
            <w:tcW w:w="2880" w:type="dxa"/>
            <w:vAlign w:val="center"/>
          </w:tcPr>
          <w:p w14:paraId="3E5A6C8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可信验证</w:t>
            </w:r>
          </w:p>
        </w:tc>
        <w:tc>
          <w:tcPr>
            <w:tcW w:w="2880" w:type="dxa"/>
            <w:vAlign w:val="center"/>
          </w:tcPr>
          <w:p w14:paraId="2E037AF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880" w:type="dxa"/>
            <w:vAlign w:val="center"/>
          </w:tcPr>
          <w:p w14:paraId="56907D5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PDA系统未基于可信根对计算设备的系统引导程序、系统程序、重要配置参数和应用程序等进行可信验证。</w:t>
            </w:r>
          </w:p>
        </w:tc>
      </w:tr>
      <w:tr w:rsidR="006E1EC7" w:rsidRPr="006E1EC7" w14:paraId="3BC7A3F8" w14:textId="77777777" w:rsidTr="009153C9">
        <w:trPr>
          <w:trHeight w:val="454"/>
        </w:trPr>
        <w:tc>
          <w:tcPr>
            <w:tcW w:w="2880" w:type="dxa"/>
            <w:vMerge w:val="restart"/>
            <w:vAlign w:val="center"/>
          </w:tcPr>
          <w:p w14:paraId="0D85A69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5B55E71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098E866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PDA系统启用了证书服务，通过HTTPS协议保证系统中鉴别数据、重要业务数据、重要审计数据、重要配置数据和重要个人信息等在传输过程中的完整性。</w:t>
            </w:r>
          </w:p>
        </w:tc>
      </w:tr>
      <w:tr w:rsidR="006E1EC7" w:rsidRPr="006E1EC7" w14:paraId="62B8A2DB" w14:textId="77777777" w:rsidTr="009153C9">
        <w:trPr>
          <w:trHeight w:val="454"/>
        </w:trPr>
        <w:tc>
          <w:tcPr>
            <w:tcW w:w="2880" w:type="dxa"/>
            <w:vMerge/>
          </w:tcPr>
          <w:p w14:paraId="74EA268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5D5D7A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07BFC36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PDA系统针对用户鉴别信息在存储时采用md5+salt的方式保护数据的完整性。通过现场查看，存储重要业务数据、重要审计数据、重要配置数据和重要个人信息等数据库表中未发现完整性校验字段，未对部分重要数据在存储过程中的完整性进行保护。</w:t>
            </w:r>
          </w:p>
        </w:tc>
      </w:tr>
      <w:tr w:rsidR="006E1EC7" w:rsidRPr="006E1EC7" w14:paraId="47FB8ED1" w14:textId="77777777" w:rsidTr="009153C9">
        <w:trPr>
          <w:trHeight w:val="454"/>
        </w:trPr>
        <w:tc>
          <w:tcPr>
            <w:tcW w:w="2880" w:type="dxa"/>
            <w:vMerge w:val="restart"/>
            <w:vAlign w:val="center"/>
          </w:tcPr>
          <w:p w14:paraId="604C943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74DF921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3FF57E5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PDA系统启用了证书服务，通过HTTPS协议保证系统鉴别数据、重要业务数据和重要个人信息等在传输过程中的保密性。</w:t>
            </w:r>
          </w:p>
        </w:tc>
      </w:tr>
      <w:tr w:rsidR="006E1EC7" w:rsidRPr="006E1EC7" w14:paraId="7B222EEA" w14:textId="77777777" w:rsidTr="009153C9">
        <w:trPr>
          <w:trHeight w:val="454"/>
        </w:trPr>
        <w:tc>
          <w:tcPr>
            <w:tcW w:w="2880" w:type="dxa"/>
            <w:vMerge/>
          </w:tcPr>
          <w:p w14:paraId="18A2B3E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4DC85C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0B05DDF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1、通过现场查看，PDA系统所属JMS平台中针对入库个人数据，如：内外部人员身份证号码、照片、收件人手机号、员工手机号等，均采用aes-128-cbc对称加密算法进行了加密处理；   2、未对鉴别数据、重要业务数据进行存储加密。</w:t>
            </w:r>
          </w:p>
        </w:tc>
      </w:tr>
      <w:tr w:rsidR="006E1EC7" w:rsidRPr="006E1EC7" w14:paraId="7D4E6B7D" w14:textId="77777777" w:rsidTr="009153C9">
        <w:trPr>
          <w:trHeight w:val="454"/>
        </w:trPr>
        <w:tc>
          <w:tcPr>
            <w:tcW w:w="2880" w:type="dxa"/>
            <w:vMerge w:val="restart"/>
            <w:vAlign w:val="center"/>
          </w:tcPr>
          <w:p w14:paraId="696EB87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57A6EDE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3A02178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重要数据存储在数据库中，云上数据库每天全量备份，保留近7个备份库文件，阿里云保证备份库文件的有效性；IDC机房数据库每天全量备份，保留近20个备份库文件，运维人员每季度对备份文件进行恢复测试。</w:t>
            </w:r>
          </w:p>
        </w:tc>
      </w:tr>
      <w:tr w:rsidR="006E1EC7" w:rsidRPr="006E1EC7" w14:paraId="23999D4C" w14:textId="77777777" w:rsidTr="009153C9">
        <w:trPr>
          <w:trHeight w:val="454"/>
        </w:trPr>
        <w:tc>
          <w:tcPr>
            <w:tcW w:w="2880" w:type="dxa"/>
            <w:vMerge/>
          </w:tcPr>
          <w:p w14:paraId="447E907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67A3C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5A6303E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无异地备份措施。</w:t>
            </w:r>
          </w:p>
        </w:tc>
      </w:tr>
      <w:tr w:rsidR="006E1EC7" w:rsidRPr="006E1EC7" w14:paraId="68451EAA" w14:textId="77777777" w:rsidTr="009153C9">
        <w:trPr>
          <w:trHeight w:val="454"/>
        </w:trPr>
        <w:tc>
          <w:tcPr>
            <w:tcW w:w="2880" w:type="dxa"/>
            <w:vMerge/>
          </w:tcPr>
          <w:p w14:paraId="5734210F"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5E51BF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416F5CB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PDA系统涉及的服务器、数据库均采用集群方式部署，保证了系统的高可用性。</w:t>
            </w:r>
          </w:p>
        </w:tc>
      </w:tr>
      <w:tr w:rsidR="006E1EC7" w:rsidRPr="006E1EC7" w14:paraId="77E9615C" w14:textId="77777777" w:rsidTr="009153C9">
        <w:trPr>
          <w:trHeight w:val="454"/>
        </w:trPr>
        <w:tc>
          <w:tcPr>
            <w:tcW w:w="2880" w:type="dxa"/>
            <w:vMerge w:val="restart"/>
            <w:vAlign w:val="center"/>
          </w:tcPr>
          <w:p w14:paraId="3EB64A7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7253372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7D77CC6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PDA系统中用户Token信息失效时间配置为24小时，24小时用户无操作注销用户登录信息，能够保证鉴别信息所在的存储空间被释放或重新分配前得到完全清除。</w:t>
            </w:r>
          </w:p>
        </w:tc>
      </w:tr>
      <w:tr w:rsidR="006E1EC7" w:rsidRPr="006E1EC7" w14:paraId="7FC4827C" w14:textId="77777777" w:rsidTr="009153C9">
        <w:trPr>
          <w:trHeight w:val="454"/>
        </w:trPr>
        <w:tc>
          <w:tcPr>
            <w:tcW w:w="2880" w:type="dxa"/>
            <w:vMerge/>
          </w:tcPr>
          <w:p w14:paraId="4F48ED7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BCA255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5506C51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PDA系统中用户Token信息失效时间配置为24小时，24小时用户无操作注销用户登录信息，能够保证敏感数据所在的存储空间被释放或重新分配前得到完全清除。</w:t>
            </w:r>
          </w:p>
        </w:tc>
      </w:tr>
      <w:tr w:rsidR="006E1EC7" w:rsidRPr="006E1EC7" w14:paraId="4A7AE286" w14:textId="77777777" w:rsidTr="009153C9">
        <w:trPr>
          <w:trHeight w:val="454"/>
        </w:trPr>
        <w:tc>
          <w:tcPr>
            <w:tcW w:w="2880" w:type="dxa"/>
            <w:vMerge w:val="restart"/>
            <w:vAlign w:val="center"/>
          </w:tcPr>
          <w:p w14:paraId="30CEBB8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个人信息保护</w:t>
            </w:r>
          </w:p>
        </w:tc>
        <w:tc>
          <w:tcPr>
            <w:tcW w:w="2880" w:type="dxa"/>
            <w:vAlign w:val="center"/>
          </w:tcPr>
          <w:p w14:paraId="05FD9DF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a）应仅采集和保存业务必需的用户个人信息；</w:t>
            </w:r>
          </w:p>
        </w:tc>
        <w:tc>
          <w:tcPr>
            <w:tcW w:w="2880" w:type="dxa"/>
            <w:vAlign w:val="center"/>
          </w:tcPr>
          <w:p w14:paraId="6DA0BCE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快递员在使用PDA设备收发快件时，会通过扫码获取用户个人信息，包括用户名（虚拟或真实）、手机号（中间4位脱敏），快递员因业务需要与用户通话时，通过扫描条行码获取用户脱敏后的手机号，与用户通过95短号进行通信。   2、公司制定了YL-1-ISMS-02《信息安全和隐私管理策略手册》，并在用户登录前要求用户确认，在政策第一节“我们如何收集您的个人信息”中对用户信息收集的方法、信息类型在规范中明确了用户收集规则、收集方式、收集内容等进行了详细说明。</w:t>
            </w:r>
          </w:p>
        </w:tc>
      </w:tr>
      <w:tr w:rsidR="006E1EC7" w:rsidRPr="006E1EC7" w14:paraId="730D9714" w14:textId="77777777" w:rsidTr="009153C9">
        <w:trPr>
          <w:trHeight w:val="454"/>
        </w:trPr>
        <w:tc>
          <w:tcPr>
            <w:tcW w:w="2880" w:type="dxa"/>
            <w:vMerge/>
          </w:tcPr>
          <w:p w14:paraId="6750FFF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978F6B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b）应禁止未授权访问和非法使用用户个人信息。</w:t>
            </w:r>
          </w:p>
        </w:tc>
        <w:tc>
          <w:tcPr>
            <w:tcW w:w="2880" w:type="dxa"/>
            <w:vAlign w:val="center"/>
          </w:tcPr>
          <w:p w14:paraId="209E46C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用户手机号统一存储在JMS平台数据库中，数据库针对用户手机号进行了加密+脱敏处理，因业务需要需展示用户真实手机号时，在获取页面点击确认按钮进行确认，并记录至日志中。同时针对用户数据的访问只有获得授权的管理员可以查看，同时通过审计日志对用户的操作行为进行记录，同时个人数据信息在入库时采用压缩加密的方式进行保护。   2、公司制定了YL-1-ISMS-02《信息安全和隐私管理策略手册》，在手册第二、三、四、五中说明了对用户信息的使用、存储保护、对外提供、访问管理等方式方法，在第六、七、八节中，明确了对儿童信息、信息转移方面的具体处理方法。</w:t>
            </w:r>
          </w:p>
        </w:tc>
      </w:tr>
    </w:tbl>
    <w:p w14:paraId="6B69DE36"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tbl>
      <w:tblPr>
        <w:tblStyle w:val="5b"/>
        <w:tblW w:w="0" w:type="auto"/>
        <w:tblLook w:val="04A0" w:firstRow="1" w:lastRow="0" w:firstColumn="1" w:lastColumn="0" w:noHBand="0" w:noVBand="1"/>
      </w:tblPr>
      <w:tblGrid>
        <w:gridCol w:w="2074"/>
        <w:gridCol w:w="2071"/>
        <w:gridCol w:w="2076"/>
        <w:gridCol w:w="2075"/>
      </w:tblGrid>
      <w:tr w:rsidR="006E1EC7" w:rsidRPr="006E1EC7" w14:paraId="2E418EFE" w14:textId="77777777" w:rsidTr="0010648A">
        <w:trPr>
          <w:trHeight w:val="454"/>
        </w:trPr>
        <w:tc>
          <w:tcPr>
            <w:tcW w:w="2130" w:type="dxa"/>
            <w:vAlign w:val="center"/>
          </w:tcPr>
          <w:p w14:paraId="577EB8E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测评项目</w:t>
            </w:r>
          </w:p>
        </w:tc>
        <w:tc>
          <w:tcPr>
            <w:tcW w:w="2132" w:type="dxa"/>
            <w:vAlign w:val="center"/>
          </w:tcPr>
          <w:p w14:paraId="33873B93" w14:textId="072C2B20" w:rsidR="006E1EC7" w:rsidRPr="006E1EC7" w:rsidRDefault="006E1EC7" w:rsidP="006E1EC7">
            <w:pPr>
              <w:widowControl/>
              <w:jc w:val="left"/>
              <w:rPr>
                <w:rFonts w:ascii="Cambria" w:eastAsia="MS Mincho" w:hAnsi="Cambria" w:cs="Times New Roman"/>
                <w:kern w:val="0"/>
                <w:lang w:eastAsia="zh-CN"/>
              </w:rPr>
            </w:pPr>
          </w:p>
        </w:tc>
        <w:tc>
          <w:tcPr>
            <w:tcW w:w="2130" w:type="dxa"/>
            <w:vAlign w:val="center"/>
          </w:tcPr>
          <w:p w14:paraId="660533D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测评对象</w:t>
            </w:r>
          </w:p>
        </w:tc>
        <w:tc>
          <w:tcPr>
            <w:tcW w:w="2130" w:type="dxa"/>
            <w:vAlign w:val="center"/>
          </w:tcPr>
          <w:p w14:paraId="70A2BD3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数据资源</w:t>
            </w:r>
          </w:p>
        </w:tc>
      </w:tr>
      <w:tr w:rsidR="006E1EC7" w:rsidRPr="006E1EC7" w14:paraId="2C808CA5" w14:textId="77777777" w:rsidTr="0010648A">
        <w:trPr>
          <w:trHeight w:val="454"/>
        </w:trPr>
        <w:tc>
          <w:tcPr>
            <w:tcW w:w="2130" w:type="dxa"/>
            <w:vAlign w:val="center"/>
          </w:tcPr>
          <w:p w14:paraId="2417801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测评单位</w:t>
            </w:r>
          </w:p>
        </w:tc>
        <w:tc>
          <w:tcPr>
            <w:tcW w:w="6392" w:type="dxa"/>
            <w:gridSpan w:val="3"/>
            <w:vAlign w:val="center"/>
          </w:tcPr>
          <w:p w14:paraId="349AAA35" w14:textId="4E0BC19F" w:rsidR="006E1EC7" w:rsidRPr="006E1EC7" w:rsidRDefault="006E1EC7" w:rsidP="006E1EC7">
            <w:pPr>
              <w:widowControl/>
              <w:jc w:val="left"/>
              <w:rPr>
                <w:rFonts w:ascii="Cambria" w:eastAsia="MS Mincho" w:hAnsi="Cambria" w:cs="Times New Roman"/>
                <w:kern w:val="0"/>
                <w:lang w:eastAsia="zh-CN"/>
              </w:rPr>
            </w:pPr>
          </w:p>
        </w:tc>
      </w:tr>
      <w:tr w:rsidR="006E1EC7" w:rsidRPr="006E1EC7" w14:paraId="79E8DBD9" w14:textId="77777777" w:rsidTr="0010648A">
        <w:trPr>
          <w:trHeight w:val="454"/>
        </w:trPr>
        <w:tc>
          <w:tcPr>
            <w:tcW w:w="2130" w:type="dxa"/>
            <w:vAlign w:val="center"/>
          </w:tcPr>
          <w:p w14:paraId="5AA0642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测评地点</w:t>
            </w:r>
          </w:p>
        </w:tc>
        <w:tc>
          <w:tcPr>
            <w:tcW w:w="6392" w:type="dxa"/>
            <w:gridSpan w:val="3"/>
            <w:vAlign w:val="center"/>
          </w:tcPr>
          <w:p w14:paraId="562F915F" w14:textId="0A2C0753" w:rsidR="006E1EC7" w:rsidRPr="006E1EC7" w:rsidRDefault="006E1EC7" w:rsidP="006E1EC7">
            <w:pPr>
              <w:widowControl/>
              <w:jc w:val="left"/>
              <w:rPr>
                <w:rFonts w:ascii="Cambria" w:eastAsia="MS Mincho" w:hAnsi="Cambria" w:cs="Times New Roman"/>
                <w:kern w:val="0"/>
                <w:lang w:eastAsia="zh-CN"/>
              </w:rPr>
            </w:pPr>
          </w:p>
        </w:tc>
      </w:tr>
      <w:tr w:rsidR="0010648A" w:rsidRPr="006E1EC7" w14:paraId="36AD17D4" w14:textId="77777777" w:rsidTr="0010648A">
        <w:trPr>
          <w:trHeight w:val="454"/>
        </w:trPr>
        <w:tc>
          <w:tcPr>
            <w:tcW w:w="2130" w:type="dxa"/>
            <w:vAlign w:val="center"/>
          </w:tcPr>
          <w:p w14:paraId="75471B13"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w:t>
            </w:r>
          </w:p>
        </w:tc>
        <w:tc>
          <w:tcPr>
            <w:tcW w:w="2132" w:type="dxa"/>
            <w:vAlign w:val="center"/>
          </w:tcPr>
          <w:p w14:paraId="43E6A2DC" w14:textId="54E97C7E" w:rsidR="0010648A" w:rsidRPr="006E1EC7" w:rsidRDefault="0010648A" w:rsidP="0010648A">
            <w:pPr>
              <w:widowControl/>
              <w:jc w:val="left"/>
              <w:rPr>
                <w:rFonts w:ascii="Cambria" w:eastAsia="MS Mincho" w:hAnsi="Cambria" w:cs="Times New Roman"/>
                <w:kern w:val="0"/>
              </w:rPr>
            </w:pPr>
          </w:p>
        </w:tc>
        <w:tc>
          <w:tcPr>
            <w:tcW w:w="2130" w:type="dxa"/>
            <w:vAlign w:val="center"/>
          </w:tcPr>
          <w:p w14:paraId="0202AE9D" w14:textId="7E8ACCF5" w:rsidR="0010648A" w:rsidRPr="006E1EC7" w:rsidRDefault="0010648A" w:rsidP="0010648A">
            <w:pPr>
              <w:widowControl/>
              <w:jc w:val="left"/>
              <w:rPr>
                <w:rFonts w:ascii="Cambria" w:eastAsia="MS Mincho" w:hAnsi="Cambria" w:cs="Times New Roman"/>
                <w:kern w:val="0"/>
              </w:rPr>
            </w:pPr>
            <w:r>
              <w:rPr>
                <w:rFonts w:ascii="宋体" w:hAnsi="宋体" w:hint="eastAsia"/>
                <w:b/>
              </w:rPr>
              <w:t>配合人员</w:t>
            </w:r>
          </w:p>
        </w:tc>
        <w:tc>
          <w:tcPr>
            <w:tcW w:w="2130" w:type="dxa"/>
            <w:vAlign w:val="center"/>
          </w:tcPr>
          <w:p w14:paraId="3BF16499" w14:textId="2DE5D4DB" w:rsidR="0010648A" w:rsidRPr="006E1EC7" w:rsidRDefault="0010648A" w:rsidP="0010648A">
            <w:pPr>
              <w:widowControl/>
              <w:jc w:val="left"/>
              <w:rPr>
                <w:rFonts w:ascii="Cambria" w:eastAsia="MS Mincho" w:hAnsi="Cambria" w:cs="Times New Roman"/>
                <w:kern w:val="0"/>
              </w:rPr>
            </w:pPr>
            <w:r>
              <w:rPr>
                <w:rFonts w:ascii="宋体" w:hAnsi="宋体" w:hint="eastAsia"/>
              </w:rPr>
              <w:t>刘亮</w:t>
            </w:r>
          </w:p>
        </w:tc>
      </w:tr>
      <w:tr w:rsidR="0010648A" w:rsidRPr="006E1EC7" w14:paraId="6F211768" w14:textId="77777777" w:rsidTr="0010648A">
        <w:trPr>
          <w:trHeight w:val="454"/>
        </w:trPr>
        <w:tc>
          <w:tcPr>
            <w:tcW w:w="2130" w:type="dxa"/>
            <w:vAlign w:val="center"/>
          </w:tcPr>
          <w:p w14:paraId="2977ED1E"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测评日期</w:t>
            </w:r>
          </w:p>
        </w:tc>
        <w:tc>
          <w:tcPr>
            <w:tcW w:w="6392" w:type="dxa"/>
            <w:gridSpan w:val="3"/>
            <w:vAlign w:val="center"/>
          </w:tcPr>
          <w:p w14:paraId="78D06E36" w14:textId="6523A727" w:rsidR="0010648A" w:rsidRPr="006E1EC7" w:rsidRDefault="0010648A" w:rsidP="0010648A">
            <w:pPr>
              <w:widowControl/>
              <w:jc w:val="left"/>
              <w:rPr>
                <w:rFonts w:ascii="Cambria" w:eastAsia="MS Mincho" w:hAnsi="Cambria" w:cs="Times New Roman"/>
                <w:kern w:val="0"/>
              </w:rPr>
            </w:pPr>
            <w:r>
              <w:rPr>
                <w:rFonts w:ascii="宋体" w:hAnsi="宋体"/>
              </w:rPr>
              <w:t>2023.6.15-2023.6.16</w:t>
            </w:r>
          </w:p>
        </w:tc>
      </w:tr>
      <w:tr w:rsidR="0010648A" w:rsidRPr="006E1EC7" w14:paraId="78E69403" w14:textId="77777777" w:rsidTr="0010648A">
        <w:trPr>
          <w:trHeight w:val="454"/>
        </w:trPr>
        <w:tc>
          <w:tcPr>
            <w:tcW w:w="2130" w:type="dxa"/>
            <w:vAlign w:val="center"/>
          </w:tcPr>
          <w:p w14:paraId="638BF27B"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测评人员签字</w:t>
            </w:r>
          </w:p>
        </w:tc>
        <w:tc>
          <w:tcPr>
            <w:tcW w:w="2132" w:type="dxa"/>
            <w:vAlign w:val="center"/>
          </w:tcPr>
          <w:p w14:paraId="0AE242B6" w14:textId="77777777" w:rsidR="0010648A" w:rsidRPr="006E1EC7" w:rsidRDefault="0010648A" w:rsidP="0010648A">
            <w:pPr>
              <w:widowControl/>
              <w:jc w:val="left"/>
              <w:rPr>
                <w:rFonts w:ascii="Cambria" w:eastAsia="MS Mincho" w:hAnsi="Cambria" w:cs="Times New Roman"/>
                <w:kern w:val="0"/>
              </w:rPr>
            </w:pPr>
          </w:p>
        </w:tc>
        <w:tc>
          <w:tcPr>
            <w:tcW w:w="2130" w:type="dxa"/>
            <w:vAlign w:val="center"/>
          </w:tcPr>
          <w:p w14:paraId="2525F46B"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配合人员签字</w:t>
            </w:r>
          </w:p>
        </w:tc>
        <w:tc>
          <w:tcPr>
            <w:tcW w:w="2130" w:type="dxa"/>
            <w:vAlign w:val="center"/>
          </w:tcPr>
          <w:p w14:paraId="3C1E7E78" w14:textId="77777777" w:rsidR="0010648A" w:rsidRPr="006E1EC7" w:rsidRDefault="0010648A" w:rsidP="0010648A">
            <w:pPr>
              <w:widowControl/>
              <w:jc w:val="left"/>
              <w:rPr>
                <w:rFonts w:ascii="Cambria" w:eastAsia="MS Mincho" w:hAnsi="Cambria" w:cs="Times New Roman"/>
                <w:kern w:val="0"/>
              </w:rPr>
            </w:pPr>
          </w:p>
        </w:tc>
      </w:tr>
    </w:tbl>
    <w:p w14:paraId="40C92FCD" w14:textId="0F1430A3" w:rsidR="006E1EC7" w:rsidRPr="006E1EC7" w:rsidRDefault="0010648A"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Pr>
          <w:rFonts w:ascii="宋体" w:hAnsi="宋体" w:cs="Times New Roman"/>
          <w:bCs/>
          <w:color w:val="000000"/>
          <w:kern w:val="0"/>
          <w:sz w:val="28"/>
          <w:szCs w:val="22"/>
          <w:lang w:eastAsia="en-US"/>
        </w:rPr>
        <w:t>4</w:t>
      </w:r>
      <w:r w:rsidR="006E1EC7" w:rsidRPr="006E1EC7">
        <w:rPr>
          <w:rFonts w:ascii="宋体" w:hAnsi="宋体" w:cs="Times New Roman"/>
          <w:bCs/>
          <w:color w:val="000000"/>
          <w:kern w:val="0"/>
          <w:sz w:val="28"/>
          <w:szCs w:val="22"/>
          <w:lang w:eastAsia="en-US"/>
        </w:rPr>
        <w:t>.1.6. 数据资源</w:t>
      </w:r>
    </w:p>
    <w:p w14:paraId="013B96EE" w14:textId="08F2A4DF"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4.1.6.</w:t>
      </w:r>
      <w:r w:rsidR="006E1EC7" w:rsidRPr="006E1EC7">
        <w:rPr>
          <w:rFonts w:ascii="宋体" w:hAnsi="宋体" w:cs="Times New Roman"/>
          <w:bCs/>
          <w:iCs/>
          <w:color w:val="000000"/>
          <w:kern w:val="0"/>
          <w:sz w:val="28"/>
          <w:szCs w:val="22"/>
          <w:lang w:eastAsia="en-US"/>
        </w:rPr>
        <w:t>1. 鉴别数据</w:t>
      </w:r>
    </w:p>
    <w:tbl>
      <w:tblPr>
        <w:tblStyle w:val="5b"/>
        <w:tblW w:w="0" w:type="auto"/>
        <w:tblLook w:val="04A0" w:firstRow="1" w:lastRow="0" w:firstColumn="1" w:lastColumn="0" w:noHBand="0" w:noVBand="1"/>
      </w:tblPr>
      <w:tblGrid>
        <w:gridCol w:w="2752"/>
        <w:gridCol w:w="2761"/>
        <w:gridCol w:w="2783"/>
      </w:tblGrid>
      <w:tr w:rsidR="006E1EC7" w:rsidRPr="006E1EC7" w14:paraId="7C9FBA5F" w14:textId="77777777" w:rsidTr="009153C9">
        <w:trPr>
          <w:trHeight w:val="454"/>
        </w:trPr>
        <w:tc>
          <w:tcPr>
            <w:tcW w:w="2880" w:type="dxa"/>
            <w:shd w:val="clear" w:color="auto" w:fill="7D7D7D"/>
            <w:vAlign w:val="center"/>
          </w:tcPr>
          <w:p w14:paraId="6619D89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0895FDA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7D31DAB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1E914922" w14:textId="77777777" w:rsidTr="009153C9">
        <w:trPr>
          <w:trHeight w:val="454"/>
        </w:trPr>
        <w:tc>
          <w:tcPr>
            <w:tcW w:w="2880" w:type="dxa"/>
            <w:vMerge w:val="restart"/>
            <w:vAlign w:val="center"/>
          </w:tcPr>
          <w:p w14:paraId="16BDDB4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0C92FE8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7E3A530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采用HTTPS加密传输协议保证鉴别数据在传输过程中的完整性。</w:t>
            </w:r>
          </w:p>
        </w:tc>
      </w:tr>
      <w:tr w:rsidR="006E1EC7" w:rsidRPr="006E1EC7" w14:paraId="357726DB" w14:textId="77777777" w:rsidTr="009153C9">
        <w:trPr>
          <w:trHeight w:val="454"/>
        </w:trPr>
        <w:tc>
          <w:tcPr>
            <w:tcW w:w="2880" w:type="dxa"/>
            <w:vMerge/>
          </w:tcPr>
          <w:p w14:paraId="46AF595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00457F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51AEAE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采用MD5+salt校验技术保证鉴别数据在存储过程中的完整性。</w:t>
            </w:r>
          </w:p>
        </w:tc>
      </w:tr>
      <w:tr w:rsidR="006E1EC7" w:rsidRPr="006E1EC7" w14:paraId="0B3E3C09" w14:textId="77777777" w:rsidTr="009153C9">
        <w:trPr>
          <w:trHeight w:val="454"/>
        </w:trPr>
        <w:tc>
          <w:tcPr>
            <w:tcW w:w="2880" w:type="dxa"/>
            <w:vMerge w:val="restart"/>
            <w:vAlign w:val="center"/>
          </w:tcPr>
          <w:p w14:paraId="371A7FD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0EA7449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41FFBE8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采用HTTPS加密传输协议保证鉴别数据在传输过程中的保密性。</w:t>
            </w:r>
          </w:p>
        </w:tc>
      </w:tr>
      <w:tr w:rsidR="006E1EC7" w:rsidRPr="006E1EC7" w14:paraId="4AD6B429" w14:textId="77777777" w:rsidTr="009153C9">
        <w:trPr>
          <w:trHeight w:val="454"/>
        </w:trPr>
        <w:tc>
          <w:tcPr>
            <w:tcW w:w="2880" w:type="dxa"/>
            <w:vMerge/>
          </w:tcPr>
          <w:p w14:paraId="6D91CEB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DB3BA6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4302507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未采用加密技术保证鉴别数据在存储过程中的保密性。</w:t>
            </w:r>
          </w:p>
        </w:tc>
      </w:tr>
      <w:tr w:rsidR="006E1EC7" w:rsidRPr="006E1EC7" w14:paraId="05156262" w14:textId="77777777" w:rsidTr="009153C9">
        <w:trPr>
          <w:trHeight w:val="454"/>
        </w:trPr>
        <w:tc>
          <w:tcPr>
            <w:tcW w:w="2880" w:type="dxa"/>
            <w:vMerge w:val="restart"/>
            <w:vAlign w:val="center"/>
          </w:tcPr>
          <w:p w14:paraId="29CA603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53D8DC5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418ACE3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测评对象为鉴别数据，不适用。</w:t>
            </w:r>
          </w:p>
        </w:tc>
      </w:tr>
      <w:tr w:rsidR="006E1EC7" w:rsidRPr="006E1EC7" w14:paraId="3DED5371" w14:textId="77777777" w:rsidTr="009153C9">
        <w:trPr>
          <w:trHeight w:val="454"/>
        </w:trPr>
        <w:tc>
          <w:tcPr>
            <w:tcW w:w="2880" w:type="dxa"/>
            <w:vMerge/>
          </w:tcPr>
          <w:p w14:paraId="206BF3A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86E8A3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73B9E75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测评对象为鉴别数据，不适用。</w:t>
            </w:r>
          </w:p>
        </w:tc>
      </w:tr>
      <w:tr w:rsidR="006E1EC7" w:rsidRPr="006E1EC7" w14:paraId="28C6A025" w14:textId="77777777" w:rsidTr="009153C9">
        <w:trPr>
          <w:trHeight w:val="454"/>
        </w:trPr>
        <w:tc>
          <w:tcPr>
            <w:tcW w:w="2880" w:type="dxa"/>
            <w:vMerge/>
          </w:tcPr>
          <w:p w14:paraId="54A6F7A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478C20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47B93F8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测评对象为鉴别数据，不适用。</w:t>
            </w:r>
          </w:p>
        </w:tc>
      </w:tr>
      <w:tr w:rsidR="006E1EC7" w:rsidRPr="006E1EC7" w14:paraId="4407771D" w14:textId="77777777" w:rsidTr="009153C9">
        <w:trPr>
          <w:trHeight w:val="454"/>
        </w:trPr>
        <w:tc>
          <w:tcPr>
            <w:tcW w:w="2880" w:type="dxa"/>
            <w:vMerge w:val="restart"/>
            <w:vAlign w:val="center"/>
          </w:tcPr>
          <w:p w14:paraId="66FA623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2E96A95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64EBC59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测评对象为鉴别数据，不适用。</w:t>
            </w:r>
          </w:p>
        </w:tc>
      </w:tr>
      <w:tr w:rsidR="006E1EC7" w:rsidRPr="006E1EC7" w14:paraId="0EFBF40B" w14:textId="77777777" w:rsidTr="009153C9">
        <w:trPr>
          <w:trHeight w:val="454"/>
        </w:trPr>
        <w:tc>
          <w:tcPr>
            <w:tcW w:w="2880" w:type="dxa"/>
            <w:vMerge/>
          </w:tcPr>
          <w:p w14:paraId="6D715DC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127E8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630D442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测评对象为鉴别数据，不适用。</w:t>
            </w:r>
          </w:p>
        </w:tc>
      </w:tr>
      <w:tr w:rsidR="006E1EC7" w:rsidRPr="006E1EC7" w14:paraId="790ECC16" w14:textId="77777777" w:rsidTr="009153C9">
        <w:trPr>
          <w:trHeight w:val="454"/>
        </w:trPr>
        <w:tc>
          <w:tcPr>
            <w:tcW w:w="2880" w:type="dxa"/>
            <w:vMerge w:val="restart"/>
            <w:vAlign w:val="center"/>
          </w:tcPr>
          <w:p w14:paraId="72CE111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个人信息保护</w:t>
            </w:r>
          </w:p>
        </w:tc>
        <w:tc>
          <w:tcPr>
            <w:tcW w:w="2880" w:type="dxa"/>
            <w:vAlign w:val="center"/>
          </w:tcPr>
          <w:p w14:paraId="6672FAB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a）应仅采集和保存业务必需的用户个人信息；</w:t>
            </w:r>
          </w:p>
        </w:tc>
        <w:tc>
          <w:tcPr>
            <w:tcW w:w="2880" w:type="dxa"/>
            <w:vAlign w:val="center"/>
          </w:tcPr>
          <w:p w14:paraId="640A453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测评对象为鉴别数据，不适用。</w:t>
            </w:r>
          </w:p>
        </w:tc>
      </w:tr>
      <w:tr w:rsidR="006E1EC7" w:rsidRPr="006E1EC7" w14:paraId="33DFB314" w14:textId="77777777" w:rsidTr="009153C9">
        <w:trPr>
          <w:trHeight w:val="454"/>
        </w:trPr>
        <w:tc>
          <w:tcPr>
            <w:tcW w:w="2880" w:type="dxa"/>
            <w:vMerge/>
          </w:tcPr>
          <w:p w14:paraId="47B8582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61AF39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b）应禁止未授权访问和非法使用用户个人信息。</w:t>
            </w:r>
          </w:p>
        </w:tc>
        <w:tc>
          <w:tcPr>
            <w:tcW w:w="2880" w:type="dxa"/>
            <w:vAlign w:val="center"/>
          </w:tcPr>
          <w:p w14:paraId="52FFA16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测评对象为鉴别数据，不适用。</w:t>
            </w:r>
          </w:p>
        </w:tc>
      </w:tr>
    </w:tbl>
    <w:p w14:paraId="27E5C4C2"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34BA0CAF" w14:textId="5B46DBEC"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4.1.6.</w:t>
      </w:r>
      <w:r w:rsidR="006E1EC7" w:rsidRPr="006E1EC7">
        <w:rPr>
          <w:rFonts w:ascii="宋体" w:hAnsi="宋体" w:cs="Times New Roman"/>
          <w:bCs/>
          <w:iCs/>
          <w:color w:val="000000"/>
          <w:kern w:val="0"/>
          <w:sz w:val="28"/>
          <w:szCs w:val="22"/>
          <w:lang w:eastAsia="en-US"/>
        </w:rPr>
        <w:t>2. 重要业务数据</w:t>
      </w:r>
    </w:p>
    <w:tbl>
      <w:tblPr>
        <w:tblStyle w:val="5b"/>
        <w:tblW w:w="0" w:type="auto"/>
        <w:tblLook w:val="04A0" w:firstRow="1" w:lastRow="0" w:firstColumn="1" w:lastColumn="0" w:noHBand="0" w:noVBand="1"/>
      </w:tblPr>
      <w:tblGrid>
        <w:gridCol w:w="2757"/>
        <w:gridCol w:w="2767"/>
        <w:gridCol w:w="2772"/>
      </w:tblGrid>
      <w:tr w:rsidR="006E1EC7" w:rsidRPr="006E1EC7" w14:paraId="114CDD4E" w14:textId="77777777" w:rsidTr="009153C9">
        <w:trPr>
          <w:trHeight w:val="454"/>
        </w:trPr>
        <w:tc>
          <w:tcPr>
            <w:tcW w:w="2880" w:type="dxa"/>
            <w:shd w:val="clear" w:color="auto" w:fill="7D7D7D"/>
            <w:vAlign w:val="center"/>
          </w:tcPr>
          <w:p w14:paraId="608576F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7B325A1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55B8100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4BB4EF12" w14:textId="77777777" w:rsidTr="009153C9">
        <w:trPr>
          <w:trHeight w:val="454"/>
        </w:trPr>
        <w:tc>
          <w:tcPr>
            <w:tcW w:w="2880" w:type="dxa"/>
            <w:vMerge w:val="restart"/>
            <w:vAlign w:val="center"/>
          </w:tcPr>
          <w:p w14:paraId="4CD2A23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47A72B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733B799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采用HTTPS加密传输协议保证业务数据在传输过程中的完整性。</w:t>
            </w:r>
          </w:p>
        </w:tc>
      </w:tr>
      <w:tr w:rsidR="006E1EC7" w:rsidRPr="006E1EC7" w14:paraId="0E3C5C42" w14:textId="77777777" w:rsidTr="009153C9">
        <w:trPr>
          <w:trHeight w:val="454"/>
        </w:trPr>
        <w:tc>
          <w:tcPr>
            <w:tcW w:w="2880" w:type="dxa"/>
            <w:vMerge/>
          </w:tcPr>
          <w:p w14:paraId="7744758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85EB7A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04B77CD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未采用校验技术保证业务数据在存储过程中的完整性。</w:t>
            </w:r>
          </w:p>
        </w:tc>
      </w:tr>
      <w:tr w:rsidR="006E1EC7" w:rsidRPr="006E1EC7" w14:paraId="5067666A" w14:textId="77777777" w:rsidTr="009153C9">
        <w:trPr>
          <w:trHeight w:val="454"/>
        </w:trPr>
        <w:tc>
          <w:tcPr>
            <w:tcW w:w="2880" w:type="dxa"/>
            <w:vMerge w:val="restart"/>
            <w:vAlign w:val="center"/>
          </w:tcPr>
          <w:p w14:paraId="3CAC0CE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2F777A8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15A4052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采用HTTPS加密传输协议保证业务数据在传输过程中的保密性。</w:t>
            </w:r>
          </w:p>
        </w:tc>
      </w:tr>
      <w:tr w:rsidR="006E1EC7" w:rsidRPr="006E1EC7" w14:paraId="28D45E3C" w14:textId="77777777" w:rsidTr="009153C9">
        <w:trPr>
          <w:trHeight w:val="454"/>
        </w:trPr>
        <w:tc>
          <w:tcPr>
            <w:tcW w:w="2880" w:type="dxa"/>
            <w:vMerge/>
          </w:tcPr>
          <w:p w14:paraId="29D0CCE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A51459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2AE8320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未采用加密技术保证业务数据在存储过程中的保密性。</w:t>
            </w:r>
          </w:p>
        </w:tc>
      </w:tr>
      <w:tr w:rsidR="006E1EC7" w:rsidRPr="006E1EC7" w14:paraId="1C173518" w14:textId="77777777" w:rsidTr="009153C9">
        <w:trPr>
          <w:trHeight w:val="454"/>
        </w:trPr>
        <w:tc>
          <w:tcPr>
            <w:tcW w:w="2880" w:type="dxa"/>
            <w:vMerge w:val="restart"/>
            <w:vAlign w:val="center"/>
          </w:tcPr>
          <w:p w14:paraId="762FEAE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2753883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4A9DA0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业务数据存储在数据库中，数据库具有本地备份策略，云上数据库每天全量备份，</w:t>
            </w:r>
          </w:p>
        </w:tc>
      </w:tr>
      <w:tr w:rsidR="006E1EC7" w:rsidRPr="006E1EC7" w14:paraId="7A5669FF" w14:textId="77777777" w:rsidTr="009153C9">
        <w:trPr>
          <w:trHeight w:val="454"/>
        </w:trPr>
        <w:tc>
          <w:tcPr>
            <w:tcW w:w="2880" w:type="dxa"/>
            <w:vMerge/>
          </w:tcPr>
          <w:p w14:paraId="415CA38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9FA224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2C02968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无异地备份措施。</w:t>
            </w:r>
          </w:p>
        </w:tc>
      </w:tr>
      <w:tr w:rsidR="006E1EC7" w:rsidRPr="006E1EC7" w14:paraId="2F9FE57C" w14:textId="77777777" w:rsidTr="009153C9">
        <w:trPr>
          <w:trHeight w:val="454"/>
        </w:trPr>
        <w:tc>
          <w:tcPr>
            <w:tcW w:w="2880" w:type="dxa"/>
            <w:vMerge/>
          </w:tcPr>
          <w:p w14:paraId="602D667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48C1467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39BA00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测评对象为重要业务数据，不适用。</w:t>
            </w:r>
          </w:p>
        </w:tc>
      </w:tr>
      <w:tr w:rsidR="006E1EC7" w:rsidRPr="006E1EC7" w14:paraId="3546BA47" w14:textId="77777777" w:rsidTr="009153C9">
        <w:trPr>
          <w:trHeight w:val="454"/>
        </w:trPr>
        <w:tc>
          <w:tcPr>
            <w:tcW w:w="2880" w:type="dxa"/>
            <w:vMerge w:val="restart"/>
            <w:vAlign w:val="center"/>
          </w:tcPr>
          <w:p w14:paraId="243390D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6947D32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037B89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测评对象为重要业务数据，不适用。</w:t>
            </w:r>
          </w:p>
        </w:tc>
      </w:tr>
      <w:tr w:rsidR="006E1EC7" w:rsidRPr="006E1EC7" w14:paraId="1DB7725B" w14:textId="77777777" w:rsidTr="009153C9">
        <w:trPr>
          <w:trHeight w:val="454"/>
        </w:trPr>
        <w:tc>
          <w:tcPr>
            <w:tcW w:w="2880" w:type="dxa"/>
            <w:vMerge/>
          </w:tcPr>
          <w:p w14:paraId="756512D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19125F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786A367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测评对象为重要业务数据，不适用。</w:t>
            </w:r>
          </w:p>
        </w:tc>
      </w:tr>
      <w:tr w:rsidR="006E1EC7" w:rsidRPr="006E1EC7" w14:paraId="5215C24B" w14:textId="77777777" w:rsidTr="009153C9">
        <w:trPr>
          <w:trHeight w:val="454"/>
        </w:trPr>
        <w:tc>
          <w:tcPr>
            <w:tcW w:w="2880" w:type="dxa"/>
            <w:vMerge w:val="restart"/>
            <w:vAlign w:val="center"/>
          </w:tcPr>
          <w:p w14:paraId="21AAD6B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个人信息保护</w:t>
            </w:r>
          </w:p>
        </w:tc>
        <w:tc>
          <w:tcPr>
            <w:tcW w:w="2880" w:type="dxa"/>
            <w:vAlign w:val="center"/>
          </w:tcPr>
          <w:p w14:paraId="31FBF3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a）应仅采集和保存业务必需的用户个人信息；</w:t>
            </w:r>
          </w:p>
        </w:tc>
        <w:tc>
          <w:tcPr>
            <w:tcW w:w="2880" w:type="dxa"/>
            <w:vAlign w:val="center"/>
          </w:tcPr>
          <w:p w14:paraId="29AC4D1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测评对象为重要业务数据，不适用。</w:t>
            </w:r>
          </w:p>
        </w:tc>
      </w:tr>
      <w:tr w:rsidR="006E1EC7" w:rsidRPr="006E1EC7" w14:paraId="4DFC30E2" w14:textId="77777777" w:rsidTr="009153C9">
        <w:trPr>
          <w:trHeight w:val="454"/>
        </w:trPr>
        <w:tc>
          <w:tcPr>
            <w:tcW w:w="2880" w:type="dxa"/>
            <w:vMerge/>
          </w:tcPr>
          <w:p w14:paraId="27CBA2C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A302C2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b）应禁止未授权访问和非法使用用户个人信息。</w:t>
            </w:r>
          </w:p>
        </w:tc>
        <w:tc>
          <w:tcPr>
            <w:tcW w:w="2880" w:type="dxa"/>
            <w:vAlign w:val="center"/>
          </w:tcPr>
          <w:p w14:paraId="351A53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测评对象为重要业务数据，不适用。</w:t>
            </w:r>
          </w:p>
        </w:tc>
      </w:tr>
    </w:tbl>
    <w:p w14:paraId="5EEC26BD"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24971C4B" w14:textId="059A2AA0"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4.1.6.</w:t>
      </w:r>
      <w:r w:rsidR="006E1EC7" w:rsidRPr="006E1EC7">
        <w:rPr>
          <w:rFonts w:ascii="宋体" w:hAnsi="宋体" w:cs="Times New Roman"/>
          <w:bCs/>
          <w:iCs/>
          <w:color w:val="000000"/>
          <w:kern w:val="0"/>
          <w:sz w:val="28"/>
          <w:szCs w:val="22"/>
          <w:lang w:eastAsia="en-US"/>
        </w:rPr>
        <w:t>3. 主要配置数据</w:t>
      </w:r>
    </w:p>
    <w:tbl>
      <w:tblPr>
        <w:tblStyle w:val="5b"/>
        <w:tblW w:w="0" w:type="auto"/>
        <w:tblLook w:val="04A0" w:firstRow="1" w:lastRow="0" w:firstColumn="1" w:lastColumn="0" w:noHBand="0" w:noVBand="1"/>
      </w:tblPr>
      <w:tblGrid>
        <w:gridCol w:w="2757"/>
        <w:gridCol w:w="2767"/>
        <w:gridCol w:w="2772"/>
      </w:tblGrid>
      <w:tr w:rsidR="006E1EC7" w:rsidRPr="006E1EC7" w14:paraId="7BBBBC9D" w14:textId="77777777" w:rsidTr="009153C9">
        <w:trPr>
          <w:trHeight w:val="454"/>
        </w:trPr>
        <w:tc>
          <w:tcPr>
            <w:tcW w:w="2880" w:type="dxa"/>
            <w:shd w:val="clear" w:color="auto" w:fill="7D7D7D"/>
            <w:vAlign w:val="center"/>
          </w:tcPr>
          <w:p w14:paraId="542537D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32DC481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47C56B8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44CC6F82" w14:textId="77777777" w:rsidTr="009153C9">
        <w:trPr>
          <w:trHeight w:val="454"/>
        </w:trPr>
        <w:tc>
          <w:tcPr>
            <w:tcW w:w="2880" w:type="dxa"/>
            <w:vMerge w:val="restart"/>
            <w:vAlign w:val="center"/>
          </w:tcPr>
          <w:p w14:paraId="6C3FBC4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6428047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6E40BE2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采用HTTPS加密传输协议保证配置数据在传输过程中的完整性。</w:t>
            </w:r>
          </w:p>
        </w:tc>
      </w:tr>
      <w:tr w:rsidR="006E1EC7" w:rsidRPr="006E1EC7" w14:paraId="5BA064BE" w14:textId="77777777" w:rsidTr="009153C9">
        <w:trPr>
          <w:trHeight w:val="454"/>
        </w:trPr>
        <w:tc>
          <w:tcPr>
            <w:tcW w:w="2880" w:type="dxa"/>
            <w:vMerge/>
          </w:tcPr>
          <w:p w14:paraId="71DE99A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3BA7EA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249AA45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未采用校验技术保证配置数据在存储过程中的完整性。</w:t>
            </w:r>
          </w:p>
        </w:tc>
      </w:tr>
      <w:tr w:rsidR="006E1EC7" w:rsidRPr="006E1EC7" w14:paraId="6D9C0A60" w14:textId="77777777" w:rsidTr="009153C9">
        <w:trPr>
          <w:trHeight w:val="454"/>
        </w:trPr>
        <w:tc>
          <w:tcPr>
            <w:tcW w:w="2880" w:type="dxa"/>
            <w:vMerge w:val="restart"/>
            <w:vAlign w:val="center"/>
          </w:tcPr>
          <w:p w14:paraId="3345A88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125E7B1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4DA5D2F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测评对象为重要配置数据，不适用。</w:t>
            </w:r>
          </w:p>
        </w:tc>
      </w:tr>
      <w:tr w:rsidR="006E1EC7" w:rsidRPr="006E1EC7" w14:paraId="424456BC" w14:textId="77777777" w:rsidTr="009153C9">
        <w:trPr>
          <w:trHeight w:val="454"/>
        </w:trPr>
        <w:tc>
          <w:tcPr>
            <w:tcW w:w="2880" w:type="dxa"/>
            <w:vMerge/>
          </w:tcPr>
          <w:p w14:paraId="1646F63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B617B9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25D0471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测评对象为重要配置数据，不适用。</w:t>
            </w:r>
          </w:p>
        </w:tc>
      </w:tr>
      <w:tr w:rsidR="006E1EC7" w:rsidRPr="006E1EC7" w14:paraId="4349C56D" w14:textId="77777777" w:rsidTr="009153C9">
        <w:trPr>
          <w:trHeight w:val="454"/>
        </w:trPr>
        <w:tc>
          <w:tcPr>
            <w:tcW w:w="2880" w:type="dxa"/>
            <w:vMerge w:val="restart"/>
            <w:vAlign w:val="center"/>
          </w:tcPr>
          <w:p w14:paraId="52C03D2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33F7706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36A06B8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重要配置数据存储在数据库中，数据库具有本地备份策略，云上数据库每天全量备份，备份库保留7天，阿里云保证备份库的有效性；IDC机房数据库每天全量备份，备份库保留20天，运维人员每季度进行恢复测试。</w:t>
            </w:r>
          </w:p>
        </w:tc>
      </w:tr>
      <w:tr w:rsidR="006E1EC7" w:rsidRPr="006E1EC7" w14:paraId="608ACDCB" w14:textId="77777777" w:rsidTr="009153C9">
        <w:trPr>
          <w:trHeight w:val="454"/>
        </w:trPr>
        <w:tc>
          <w:tcPr>
            <w:tcW w:w="2880" w:type="dxa"/>
            <w:vMerge/>
          </w:tcPr>
          <w:p w14:paraId="0027C6F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1086F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0B9B514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测评对象为重要配置数据，不适用。</w:t>
            </w:r>
          </w:p>
        </w:tc>
      </w:tr>
      <w:tr w:rsidR="006E1EC7" w:rsidRPr="006E1EC7" w14:paraId="1E743662" w14:textId="77777777" w:rsidTr="009153C9">
        <w:trPr>
          <w:trHeight w:val="454"/>
        </w:trPr>
        <w:tc>
          <w:tcPr>
            <w:tcW w:w="2880" w:type="dxa"/>
            <w:vMerge/>
          </w:tcPr>
          <w:p w14:paraId="4805DA7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399EA1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62B6EB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测评对象为重要配置数据，不适用。</w:t>
            </w:r>
          </w:p>
        </w:tc>
      </w:tr>
      <w:tr w:rsidR="006E1EC7" w:rsidRPr="006E1EC7" w14:paraId="180485C9" w14:textId="77777777" w:rsidTr="009153C9">
        <w:trPr>
          <w:trHeight w:val="454"/>
        </w:trPr>
        <w:tc>
          <w:tcPr>
            <w:tcW w:w="2880" w:type="dxa"/>
            <w:vMerge w:val="restart"/>
            <w:vAlign w:val="center"/>
          </w:tcPr>
          <w:p w14:paraId="6B5714A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06BF6C3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78A61F1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测评对象为重要配置数据，不适用。</w:t>
            </w:r>
          </w:p>
        </w:tc>
      </w:tr>
      <w:tr w:rsidR="006E1EC7" w:rsidRPr="006E1EC7" w14:paraId="1562ABC1" w14:textId="77777777" w:rsidTr="009153C9">
        <w:trPr>
          <w:trHeight w:val="454"/>
        </w:trPr>
        <w:tc>
          <w:tcPr>
            <w:tcW w:w="2880" w:type="dxa"/>
            <w:vMerge/>
          </w:tcPr>
          <w:p w14:paraId="008D396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4DEEB0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36EBF6A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测评对象为重要配置数据，不适用。</w:t>
            </w:r>
          </w:p>
        </w:tc>
      </w:tr>
      <w:tr w:rsidR="006E1EC7" w:rsidRPr="006E1EC7" w14:paraId="1DFA3CD4" w14:textId="77777777" w:rsidTr="009153C9">
        <w:trPr>
          <w:trHeight w:val="454"/>
        </w:trPr>
        <w:tc>
          <w:tcPr>
            <w:tcW w:w="2880" w:type="dxa"/>
            <w:vMerge w:val="restart"/>
            <w:vAlign w:val="center"/>
          </w:tcPr>
          <w:p w14:paraId="0563D65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个人信息保护</w:t>
            </w:r>
          </w:p>
        </w:tc>
        <w:tc>
          <w:tcPr>
            <w:tcW w:w="2880" w:type="dxa"/>
            <w:vAlign w:val="center"/>
          </w:tcPr>
          <w:p w14:paraId="6222AF8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a）应仅采集和保存业务必需的用户个人信息；</w:t>
            </w:r>
          </w:p>
        </w:tc>
        <w:tc>
          <w:tcPr>
            <w:tcW w:w="2880" w:type="dxa"/>
            <w:vAlign w:val="center"/>
          </w:tcPr>
          <w:p w14:paraId="67B4CB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测评对象为重要配置数据，不适用。</w:t>
            </w:r>
          </w:p>
        </w:tc>
      </w:tr>
      <w:tr w:rsidR="006E1EC7" w:rsidRPr="006E1EC7" w14:paraId="7FD8896A" w14:textId="77777777" w:rsidTr="009153C9">
        <w:trPr>
          <w:trHeight w:val="454"/>
        </w:trPr>
        <w:tc>
          <w:tcPr>
            <w:tcW w:w="2880" w:type="dxa"/>
            <w:vMerge/>
          </w:tcPr>
          <w:p w14:paraId="23FC58F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2ED242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b）应禁止未授权访问和非法使用用户个人信息。</w:t>
            </w:r>
          </w:p>
        </w:tc>
        <w:tc>
          <w:tcPr>
            <w:tcW w:w="2880" w:type="dxa"/>
            <w:vAlign w:val="center"/>
          </w:tcPr>
          <w:p w14:paraId="7E9045F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测评对象为重要配置数据，不适用。</w:t>
            </w:r>
          </w:p>
        </w:tc>
      </w:tr>
    </w:tbl>
    <w:p w14:paraId="311C9761"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30E81F0F" w14:textId="783CE114"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4.1.6.</w:t>
      </w:r>
      <w:r w:rsidR="006E1EC7" w:rsidRPr="006E1EC7">
        <w:rPr>
          <w:rFonts w:ascii="宋体" w:hAnsi="宋体" w:cs="Times New Roman"/>
          <w:bCs/>
          <w:iCs/>
          <w:color w:val="000000"/>
          <w:kern w:val="0"/>
          <w:sz w:val="28"/>
          <w:szCs w:val="22"/>
          <w:lang w:eastAsia="en-US"/>
        </w:rPr>
        <w:t>4. 重要个人信息</w:t>
      </w:r>
    </w:p>
    <w:tbl>
      <w:tblPr>
        <w:tblStyle w:val="5b"/>
        <w:tblW w:w="0" w:type="auto"/>
        <w:tblLook w:val="04A0" w:firstRow="1" w:lastRow="0" w:firstColumn="1" w:lastColumn="0" w:noHBand="0" w:noVBand="1"/>
      </w:tblPr>
      <w:tblGrid>
        <w:gridCol w:w="2757"/>
        <w:gridCol w:w="2767"/>
        <w:gridCol w:w="2772"/>
      </w:tblGrid>
      <w:tr w:rsidR="006E1EC7" w:rsidRPr="006E1EC7" w14:paraId="734CBE42" w14:textId="77777777" w:rsidTr="009153C9">
        <w:trPr>
          <w:trHeight w:val="454"/>
        </w:trPr>
        <w:tc>
          <w:tcPr>
            <w:tcW w:w="2880" w:type="dxa"/>
            <w:shd w:val="clear" w:color="auto" w:fill="7D7D7D"/>
            <w:vAlign w:val="center"/>
          </w:tcPr>
          <w:p w14:paraId="53FC4C7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110ECFD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00485E0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740279B5" w14:textId="77777777" w:rsidTr="009153C9">
        <w:trPr>
          <w:trHeight w:val="454"/>
        </w:trPr>
        <w:tc>
          <w:tcPr>
            <w:tcW w:w="2880" w:type="dxa"/>
            <w:vMerge w:val="restart"/>
            <w:vAlign w:val="center"/>
          </w:tcPr>
          <w:p w14:paraId="622BEA4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49C6A6A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64F3B20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采用HTTPS加密传输协议保证个人信息数据在传输过程中的完整性。</w:t>
            </w:r>
          </w:p>
        </w:tc>
      </w:tr>
      <w:tr w:rsidR="006E1EC7" w:rsidRPr="006E1EC7" w14:paraId="046E5FC3" w14:textId="77777777" w:rsidTr="009153C9">
        <w:trPr>
          <w:trHeight w:val="454"/>
        </w:trPr>
        <w:tc>
          <w:tcPr>
            <w:tcW w:w="2880" w:type="dxa"/>
            <w:vMerge/>
          </w:tcPr>
          <w:p w14:paraId="1E03FE8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A49535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0A0F34E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未采用校验技术保证个人信息在存储过程中的完整性。</w:t>
            </w:r>
          </w:p>
        </w:tc>
      </w:tr>
      <w:tr w:rsidR="006E1EC7" w:rsidRPr="006E1EC7" w14:paraId="1EEE887F" w14:textId="77777777" w:rsidTr="009153C9">
        <w:trPr>
          <w:trHeight w:val="454"/>
        </w:trPr>
        <w:tc>
          <w:tcPr>
            <w:tcW w:w="2880" w:type="dxa"/>
            <w:vMerge w:val="restart"/>
            <w:vAlign w:val="center"/>
          </w:tcPr>
          <w:p w14:paraId="195C726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0A9D22C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494CB5F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采用HTTPS加密传输协议保证个人信息在传输过程中的保密性。</w:t>
            </w:r>
          </w:p>
        </w:tc>
      </w:tr>
      <w:tr w:rsidR="006E1EC7" w:rsidRPr="006E1EC7" w14:paraId="1BE1FFE6" w14:textId="77777777" w:rsidTr="009153C9">
        <w:trPr>
          <w:trHeight w:val="454"/>
        </w:trPr>
        <w:tc>
          <w:tcPr>
            <w:tcW w:w="2880" w:type="dxa"/>
            <w:vMerge/>
          </w:tcPr>
          <w:p w14:paraId="3FF744F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C1D36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57B37D7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采用aes-128-cbc对称加密算法保证个人信息在存储过程中的保密性。</w:t>
            </w:r>
          </w:p>
        </w:tc>
      </w:tr>
      <w:tr w:rsidR="006E1EC7" w:rsidRPr="006E1EC7" w14:paraId="4AF32337" w14:textId="77777777" w:rsidTr="009153C9">
        <w:trPr>
          <w:trHeight w:val="454"/>
        </w:trPr>
        <w:tc>
          <w:tcPr>
            <w:tcW w:w="2880" w:type="dxa"/>
            <w:vMerge w:val="restart"/>
            <w:vAlign w:val="center"/>
          </w:tcPr>
          <w:p w14:paraId="4822EC1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7EC786B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4788175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个人信息存储在数据库中，数据库具有本地备份策略，云上数据库每天全量备份，</w:t>
            </w:r>
          </w:p>
        </w:tc>
      </w:tr>
      <w:tr w:rsidR="006E1EC7" w:rsidRPr="006E1EC7" w14:paraId="6F31F8D5" w14:textId="77777777" w:rsidTr="009153C9">
        <w:trPr>
          <w:trHeight w:val="454"/>
        </w:trPr>
        <w:tc>
          <w:tcPr>
            <w:tcW w:w="2880" w:type="dxa"/>
            <w:vMerge/>
          </w:tcPr>
          <w:p w14:paraId="6C9AD5E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B0E33A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3AE1457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测评对象为重要个人信息，不适用。</w:t>
            </w:r>
          </w:p>
        </w:tc>
      </w:tr>
      <w:tr w:rsidR="006E1EC7" w:rsidRPr="006E1EC7" w14:paraId="24F6AAFF" w14:textId="77777777" w:rsidTr="009153C9">
        <w:trPr>
          <w:trHeight w:val="454"/>
        </w:trPr>
        <w:tc>
          <w:tcPr>
            <w:tcW w:w="2880" w:type="dxa"/>
            <w:vMerge/>
          </w:tcPr>
          <w:p w14:paraId="6B23FC1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E8AC9C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0D6CE0B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测评对象为重要个人信息，不适用。</w:t>
            </w:r>
          </w:p>
        </w:tc>
      </w:tr>
      <w:tr w:rsidR="006E1EC7" w:rsidRPr="006E1EC7" w14:paraId="59DAEA61" w14:textId="77777777" w:rsidTr="009153C9">
        <w:trPr>
          <w:trHeight w:val="454"/>
        </w:trPr>
        <w:tc>
          <w:tcPr>
            <w:tcW w:w="2880" w:type="dxa"/>
            <w:vMerge w:val="restart"/>
            <w:vAlign w:val="center"/>
          </w:tcPr>
          <w:p w14:paraId="260AC78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0695B6E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38957CA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测评对象为重要个人信息，不适用。</w:t>
            </w:r>
          </w:p>
        </w:tc>
      </w:tr>
      <w:tr w:rsidR="006E1EC7" w:rsidRPr="006E1EC7" w14:paraId="47D678A4" w14:textId="77777777" w:rsidTr="009153C9">
        <w:trPr>
          <w:trHeight w:val="454"/>
        </w:trPr>
        <w:tc>
          <w:tcPr>
            <w:tcW w:w="2880" w:type="dxa"/>
            <w:vMerge/>
          </w:tcPr>
          <w:p w14:paraId="3E5E666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68C3F9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0D711F9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测评对象为重要个人信息，不适用。</w:t>
            </w:r>
          </w:p>
        </w:tc>
      </w:tr>
      <w:tr w:rsidR="006E1EC7" w:rsidRPr="006E1EC7" w14:paraId="1DF9CCAA" w14:textId="77777777" w:rsidTr="009153C9">
        <w:trPr>
          <w:trHeight w:val="454"/>
        </w:trPr>
        <w:tc>
          <w:tcPr>
            <w:tcW w:w="2880" w:type="dxa"/>
            <w:vMerge w:val="restart"/>
            <w:vAlign w:val="center"/>
          </w:tcPr>
          <w:p w14:paraId="09DF04A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个人信息保护</w:t>
            </w:r>
          </w:p>
        </w:tc>
        <w:tc>
          <w:tcPr>
            <w:tcW w:w="2880" w:type="dxa"/>
            <w:vAlign w:val="center"/>
          </w:tcPr>
          <w:p w14:paraId="4BC2ECD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a）应仅采集和保存业务必需的用户个人信息；</w:t>
            </w:r>
          </w:p>
        </w:tc>
        <w:tc>
          <w:tcPr>
            <w:tcW w:w="2880" w:type="dxa"/>
            <w:vAlign w:val="center"/>
          </w:tcPr>
          <w:p w14:paraId="1004A9F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测评对象为重要个人信息，不适用。</w:t>
            </w:r>
          </w:p>
        </w:tc>
      </w:tr>
      <w:tr w:rsidR="006E1EC7" w:rsidRPr="006E1EC7" w14:paraId="65CAE2F3" w14:textId="77777777" w:rsidTr="009153C9">
        <w:trPr>
          <w:trHeight w:val="454"/>
        </w:trPr>
        <w:tc>
          <w:tcPr>
            <w:tcW w:w="2880" w:type="dxa"/>
            <w:vMerge/>
          </w:tcPr>
          <w:p w14:paraId="132D5E5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E89F00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b）应禁止未授权访问和非法使用用户个人信息。</w:t>
            </w:r>
          </w:p>
        </w:tc>
        <w:tc>
          <w:tcPr>
            <w:tcW w:w="2880" w:type="dxa"/>
            <w:vAlign w:val="center"/>
          </w:tcPr>
          <w:p w14:paraId="1CC8FE2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测评对象为重要个人信息，不适用。</w:t>
            </w:r>
          </w:p>
        </w:tc>
      </w:tr>
    </w:tbl>
    <w:p w14:paraId="33717ABD"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237E852B" w14:textId="05763E97"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4.1.6.</w:t>
      </w:r>
      <w:r w:rsidR="006E1EC7" w:rsidRPr="006E1EC7">
        <w:rPr>
          <w:rFonts w:ascii="宋体" w:hAnsi="宋体" w:cs="Times New Roman"/>
          <w:bCs/>
          <w:iCs/>
          <w:color w:val="000000"/>
          <w:kern w:val="0"/>
          <w:sz w:val="28"/>
          <w:szCs w:val="22"/>
          <w:lang w:eastAsia="en-US"/>
        </w:rPr>
        <w:t>5. 重要审计数据</w:t>
      </w:r>
    </w:p>
    <w:tbl>
      <w:tblPr>
        <w:tblStyle w:val="5b"/>
        <w:tblW w:w="0" w:type="auto"/>
        <w:tblLook w:val="04A0" w:firstRow="1" w:lastRow="0" w:firstColumn="1" w:lastColumn="0" w:noHBand="0" w:noVBand="1"/>
      </w:tblPr>
      <w:tblGrid>
        <w:gridCol w:w="2757"/>
        <w:gridCol w:w="2767"/>
        <w:gridCol w:w="2772"/>
      </w:tblGrid>
      <w:tr w:rsidR="006E1EC7" w:rsidRPr="006E1EC7" w14:paraId="5D69F509" w14:textId="77777777" w:rsidTr="009153C9">
        <w:trPr>
          <w:trHeight w:val="454"/>
        </w:trPr>
        <w:tc>
          <w:tcPr>
            <w:tcW w:w="2880" w:type="dxa"/>
            <w:shd w:val="clear" w:color="auto" w:fill="7D7D7D"/>
            <w:vAlign w:val="center"/>
          </w:tcPr>
          <w:p w14:paraId="47C79AA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4F852FA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4381962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6E203701" w14:textId="77777777" w:rsidTr="009153C9">
        <w:trPr>
          <w:trHeight w:val="454"/>
        </w:trPr>
        <w:tc>
          <w:tcPr>
            <w:tcW w:w="2880" w:type="dxa"/>
            <w:vMerge w:val="restart"/>
            <w:vAlign w:val="center"/>
          </w:tcPr>
          <w:p w14:paraId="44EA542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w:t>
            </w:r>
          </w:p>
        </w:tc>
        <w:tc>
          <w:tcPr>
            <w:tcW w:w="2880" w:type="dxa"/>
            <w:vAlign w:val="center"/>
          </w:tcPr>
          <w:p w14:paraId="6CAC307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a）应采用校验技术或密码技术保证重要数据在传输过程中的完整性，包括但不限于鉴别数据、重要业务数据、重要审计数据、重要配置数据、重要视频数据和重要个人信息等；</w:t>
            </w:r>
          </w:p>
        </w:tc>
        <w:tc>
          <w:tcPr>
            <w:tcW w:w="2880" w:type="dxa"/>
            <w:vAlign w:val="center"/>
          </w:tcPr>
          <w:p w14:paraId="24CD2C1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采用HTTPS加密传输协议保证审计数据在传输过程中的完整性。</w:t>
            </w:r>
          </w:p>
        </w:tc>
      </w:tr>
      <w:tr w:rsidR="006E1EC7" w:rsidRPr="006E1EC7" w14:paraId="56110A29" w14:textId="77777777" w:rsidTr="009153C9">
        <w:trPr>
          <w:trHeight w:val="454"/>
        </w:trPr>
        <w:tc>
          <w:tcPr>
            <w:tcW w:w="2880" w:type="dxa"/>
            <w:vMerge/>
          </w:tcPr>
          <w:p w14:paraId="64EB0F5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8B908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b）应采用校验技术或密码技术保证重要数据在存储过程中的完整性，包括但不限于鉴别数据、重要业务数据、重要审计数据、重要配置数据、重要视频数据和重要个人信息等。</w:t>
            </w:r>
          </w:p>
        </w:tc>
        <w:tc>
          <w:tcPr>
            <w:tcW w:w="2880" w:type="dxa"/>
            <w:vAlign w:val="center"/>
          </w:tcPr>
          <w:p w14:paraId="5D92714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未采用校验技术保证审计数据在存储过程中的完整性。</w:t>
            </w:r>
          </w:p>
        </w:tc>
      </w:tr>
      <w:tr w:rsidR="006E1EC7" w:rsidRPr="006E1EC7" w14:paraId="723488FC" w14:textId="77777777" w:rsidTr="009153C9">
        <w:trPr>
          <w:trHeight w:val="454"/>
        </w:trPr>
        <w:tc>
          <w:tcPr>
            <w:tcW w:w="2880" w:type="dxa"/>
            <w:vMerge w:val="restart"/>
            <w:vAlign w:val="center"/>
          </w:tcPr>
          <w:p w14:paraId="66BF9E6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数据保密性</w:t>
            </w:r>
          </w:p>
        </w:tc>
        <w:tc>
          <w:tcPr>
            <w:tcW w:w="2880" w:type="dxa"/>
            <w:vAlign w:val="center"/>
          </w:tcPr>
          <w:p w14:paraId="602D01F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a）应采用密码技术保证重要数据在传输过程中的保密性，包括但不限于鉴别数据、重要业务数据和重要个人信息等；</w:t>
            </w:r>
          </w:p>
        </w:tc>
        <w:tc>
          <w:tcPr>
            <w:tcW w:w="2880" w:type="dxa"/>
            <w:vAlign w:val="center"/>
          </w:tcPr>
          <w:p w14:paraId="39B1B9E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测评对象为重要审计数据，不适用。</w:t>
            </w:r>
          </w:p>
        </w:tc>
      </w:tr>
      <w:tr w:rsidR="006E1EC7" w:rsidRPr="006E1EC7" w14:paraId="4D5C705C" w14:textId="77777777" w:rsidTr="009153C9">
        <w:trPr>
          <w:trHeight w:val="454"/>
        </w:trPr>
        <w:tc>
          <w:tcPr>
            <w:tcW w:w="2880" w:type="dxa"/>
            <w:vMerge/>
          </w:tcPr>
          <w:p w14:paraId="647817B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E33B8F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b）应采用密码技术保证重要数据在存储过程中的保密性，包括但不限于鉴别数据、重要业务数据和重要个人信息等。</w:t>
            </w:r>
          </w:p>
        </w:tc>
        <w:tc>
          <w:tcPr>
            <w:tcW w:w="2880" w:type="dxa"/>
            <w:vAlign w:val="center"/>
          </w:tcPr>
          <w:p w14:paraId="514B35D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测评对象为重要审计数据，不适用。</w:t>
            </w:r>
          </w:p>
        </w:tc>
      </w:tr>
      <w:tr w:rsidR="006E1EC7" w:rsidRPr="006E1EC7" w14:paraId="11373860" w14:textId="77777777" w:rsidTr="009153C9">
        <w:trPr>
          <w:trHeight w:val="454"/>
        </w:trPr>
        <w:tc>
          <w:tcPr>
            <w:tcW w:w="2880" w:type="dxa"/>
            <w:vMerge w:val="restart"/>
            <w:vAlign w:val="center"/>
          </w:tcPr>
          <w:p w14:paraId="6E4F66A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7722818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a）应提供重要数据的本地数据备份与恢复功能；</w:t>
            </w:r>
          </w:p>
        </w:tc>
        <w:tc>
          <w:tcPr>
            <w:tcW w:w="2880" w:type="dxa"/>
            <w:vAlign w:val="center"/>
          </w:tcPr>
          <w:p w14:paraId="01CF853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审计数据存储在数据库中，数据库具有本地备份策略，云上数据库每天全量备份，</w:t>
            </w:r>
          </w:p>
        </w:tc>
      </w:tr>
      <w:tr w:rsidR="006E1EC7" w:rsidRPr="006E1EC7" w14:paraId="3BF7B8B2" w14:textId="77777777" w:rsidTr="009153C9">
        <w:trPr>
          <w:trHeight w:val="454"/>
        </w:trPr>
        <w:tc>
          <w:tcPr>
            <w:tcW w:w="2880" w:type="dxa"/>
            <w:vMerge/>
          </w:tcPr>
          <w:p w14:paraId="0E7A6BB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983BFE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b）应提供异地实时备份功能，利用通信网络将重要数据实时备份至备份场地；</w:t>
            </w:r>
          </w:p>
        </w:tc>
        <w:tc>
          <w:tcPr>
            <w:tcW w:w="2880" w:type="dxa"/>
            <w:vAlign w:val="center"/>
          </w:tcPr>
          <w:p w14:paraId="1E65A1A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测评对象为重要审计数据，不适用。</w:t>
            </w:r>
          </w:p>
        </w:tc>
      </w:tr>
      <w:tr w:rsidR="006E1EC7" w:rsidRPr="006E1EC7" w14:paraId="3FC6CBE6" w14:textId="77777777" w:rsidTr="009153C9">
        <w:trPr>
          <w:trHeight w:val="454"/>
        </w:trPr>
        <w:tc>
          <w:tcPr>
            <w:tcW w:w="2880" w:type="dxa"/>
            <w:vMerge/>
          </w:tcPr>
          <w:p w14:paraId="2975588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5D156E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c）应提供重要数据处理系统的热冗余，保证系统的高可用性。</w:t>
            </w:r>
          </w:p>
        </w:tc>
        <w:tc>
          <w:tcPr>
            <w:tcW w:w="2880" w:type="dxa"/>
            <w:vAlign w:val="center"/>
          </w:tcPr>
          <w:p w14:paraId="1AFEE5E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测评对象为重要审计数据，不适用。</w:t>
            </w:r>
          </w:p>
        </w:tc>
      </w:tr>
      <w:tr w:rsidR="006E1EC7" w:rsidRPr="006E1EC7" w14:paraId="6D54B323" w14:textId="77777777" w:rsidTr="009153C9">
        <w:trPr>
          <w:trHeight w:val="454"/>
        </w:trPr>
        <w:tc>
          <w:tcPr>
            <w:tcW w:w="2880" w:type="dxa"/>
            <w:vMerge w:val="restart"/>
            <w:vAlign w:val="center"/>
          </w:tcPr>
          <w:p w14:paraId="48890F7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4D2445E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a）应保证鉴别信息所在的存储空间被释放或重新分配前得到完全清除；</w:t>
            </w:r>
          </w:p>
        </w:tc>
        <w:tc>
          <w:tcPr>
            <w:tcW w:w="2880" w:type="dxa"/>
            <w:vAlign w:val="center"/>
          </w:tcPr>
          <w:p w14:paraId="039B067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测评对象为重要审计数据，不适用。</w:t>
            </w:r>
          </w:p>
        </w:tc>
      </w:tr>
      <w:tr w:rsidR="006E1EC7" w:rsidRPr="006E1EC7" w14:paraId="6247FF81" w14:textId="77777777" w:rsidTr="009153C9">
        <w:trPr>
          <w:trHeight w:val="454"/>
        </w:trPr>
        <w:tc>
          <w:tcPr>
            <w:tcW w:w="2880" w:type="dxa"/>
            <w:vMerge/>
          </w:tcPr>
          <w:p w14:paraId="65693BB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1252BB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b）应保证存有敏感数据的存储空间被释放或重新分配前得到完全清除。</w:t>
            </w:r>
          </w:p>
        </w:tc>
        <w:tc>
          <w:tcPr>
            <w:tcW w:w="2880" w:type="dxa"/>
            <w:vAlign w:val="center"/>
          </w:tcPr>
          <w:p w14:paraId="5A0A902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测评对象为重要审计数据，不适用。</w:t>
            </w:r>
          </w:p>
        </w:tc>
      </w:tr>
      <w:tr w:rsidR="006E1EC7" w:rsidRPr="006E1EC7" w14:paraId="5B6A312A" w14:textId="77777777" w:rsidTr="009153C9">
        <w:trPr>
          <w:trHeight w:val="454"/>
        </w:trPr>
        <w:tc>
          <w:tcPr>
            <w:tcW w:w="2880" w:type="dxa"/>
            <w:vMerge w:val="restart"/>
            <w:vAlign w:val="center"/>
          </w:tcPr>
          <w:p w14:paraId="7F21D69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个人信息保护</w:t>
            </w:r>
          </w:p>
        </w:tc>
        <w:tc>
          <w:tcPr>
            <w:tcW w:w="2880" w:type="dxa"/>
            <w:vAlign w:val="center"/>
          </w:tcPr>
          <w:p w14:paraId="50318FA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a）应仅采集和保存业务必需的用户个人信息；</w:t>
            </w:r>
          </w:p>
        </w:tc>
        <w:tc>
          <w:tcPr>
            <w:tcW w:w="2880" w:type="dxa"/>
            <w:vAlign w:val="center"/>
          </w:tcPr>
          <w:p w14:paraId="1860FA2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测评对象为重要审计数据，不适用。</w:t>
            </w:r>
          </w:p>
        </w:tc>
      </w:tr>
      <w:tr w:rsidR="006E1EC7" w:rsidRPr="006E1EC7" w14:paraId="3CCE1815" w14:textId="77777777" w:rsidTr="009153C9">
        <w:trPr>
          <w:trHeight w:val="454"/>
        </w:trPr>
        <w:tc>
          <w:tcPr>
            <w:tcW w:w="2880" w:type="dxa"/>
            <w:vMerge/>
          </w:tcPr>
          <w:p w14:paraId="13ED078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74695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b）应禁止未授权访问和非法使用用户个人信息。</w:t>
            </w:r>
          </w:p>
        </w:tc>
        <w:tc>
          <w:tcPr>
            <w:tcW w:w="2880" w:type="dxa"/>
            <w:vAlign w:val="center"/>
          </w:tcPr>
          <w:p w14:paraId="39EC643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测评对象为重要审计数据，不适用。</w:t>
            </w:r>
          </w:p>
        </w:tc>
      </w:tr>
    </w:tbl>
    <w:p w14:paraId="497E9FA4"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19BF3165" w14:textId="0DA1D971" w:rsidR="006E1EC7" w:rsidRPr="006E1EC7" w:rsidRDefault="0010648A" w:rsidP="006E1EC7">
      <w:pPr>
        <w:keepNext/>
        <w:keepLines/>
        <w:widowControl/>
        <w:spacing w:before="200" w:after="200" w:line="276" w:lineRule="auto"/>
        <w:jc w:val="left"/>
        <w:outlineLvl w:val="1"/>
        <w:rPr>
          <w:rFonts w:eastAsia="MS Gothic" w:cs="Times New Roman"/>
          <w:b/>
          <w:bCs/>
          <w:color w:val="4F81BD"/>
          <w:kern w:val="0"/>
          <w:sz w:val="26"/>
          <w:szCs w:val="26"/>
        </w:rPr>
      </w:pPr>
      <w:r>
        <w:rPr>
          <w:rFonts w:ascii="宋体" w:hAnsi="宋体" w:cs="Times New Roman"/>
          <w:bCs/>
          <w:color w:val="000000"/>
          <w:kern w:val="0"/>
          <w:sz w:val="28"/>
          <w:szCs w:val="26"/>
        </w:rPr>
        <w:t>4</w:t>
      </w:r>
      <w:r w:rsidR="006E1EC7" w:rsidRPr="006E1EC7">
        <w:rPr>
          <w:rFonts w:ascii="宋体" w:hAnsi="宋体" w:cs="Times New Roman"/>
          <w:bCs/>
          <w:color w:val="000000"/>
          <w:kern w:val="0"/>
          <w:sz w:val="28"/>
          <w:szCs w:val="26"/>
        </w:rPr>
        <w:t>.2. 云计算安全扩展要求部分</w:t>
      </w:r>
    </w:p>
    <w:tbl>
      <w:tblPr>
        <w:tblStyle w:val="5b"/>
        <w:tblW w:w="0" w:type="auto"/>
        <w:tblLook w:val="04A0" w:firstRow="1" w:lastRow="0" w:firstColumn="1" w:lastColumn="0" w:noHBand="0" w:noVBand="1"/>
      </w:tblPr>
      <w:tblGrid>
        <w:gridCol w:w="2075"/>
        <w:gridCol w:w="2071"/>
        <w:gridCol w:w="2075"/>
        <w:gridCol w:w="2075"/>
      </w:tblGrid>
      <w:tr w:rsidR="006E1EC7" w:rsidRPr="006E1EC7" w14:paraId="5BD5C1D8" w14:textId="77777777" w:rsidTr="0010648A">
        <w:trPr>
          <w:trHeight w:val="454"/>
        </w:trPr>
        <w:tc>
          <w:tcPr>
            <w:tcW w:w="2130" w:type="dxa"/>
            <w:vAlign w:val="center"/>
          </w:tcPr>
          <w:p w14:paraId="56D6A8D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测评项目</w:t>
            </w:r>
          </w:p>
        </w:tc>
        <w:tc>
          <w:tcPr>
            <w:tcW w:w="2132" w:type="dxa"/>
            <w:vAlign w:val="center"/>
          </w:tcPr>
          <w:p w14:paraId="0418F078" w14:textId="447F120A" w:rsidR="006E1EC7" w:rsidRPr="006E1EC7" w:rsidRDefault="006E1EC7" w:rsidP="006E1EC7">
            <w:pPr>
              <w:widowControl/>
              <w:jc w:val="left"/>
              <w:rPr>
                <w:rFonts w:ascii="Cambria" w:eastAsia="MS Mincho" w:hAnsi="Cambria" w:cs="Times New Roman"/>
                <w:kern w:val="0"/>
                <w:lang w:eastAsia="zh-CN"/>
              </w:rPr>
            </w:pPr>
          </w:p>
        </w:tc>
        <w:tc>
          <w:tcPr>
            <w:tcW w:w="2130" w:type="dxa"/>
            <w:vAlign w:val="center"/>
          </w:tcPr>
          <w:p w14:paraId="4BCDD85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测评对象</w:t>
            </w:r>
          </w:p>
        </w:tc>
        <w:tc>
          <w:tcPr>
            <w:tcW w:w="2130" w:type="dxa"/>
            <w:vAlign w:val="center"/>
          </w:tcPr>
          <w:p w14:paraId="32F0D2D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系统管理软件/平台</w:t>
            </w:r>
          </w:p>
        </w:tc>
      </w:tr>
      <w:tr w:rsidR="006E1EC7" w:rsidRPr="006E1EC7" w14:paraId="770D2B16" w14:textId="77777777" w:rsidTr="0010648A">
        <w:trPr>
          <w:trHeight w:val="454"/>
        </w:trPr>
        <w:tc>
          <w:tcPr>
            <w:tcW w:w="2130" w:type="dxa"/>
            <w:vAlign w:val="center"/>
          </w:tcPr>
          <w:p w14:paraId="327A74B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测评单位</w:t>
            </w:r>
          </w:p>
        </w:tc>
        <w:tc>
          <w:tcPr>
            <w:tcW w:w="6392" w:type="dxa"/>
            <w:gridSpan w:val="3"/>
            <w:vAlign w:val="center"/>
          </w:tcPr>
          <w:p w14:paraId="1EDBF330" w14:textId="340FE0EE" w:rsidR="006E1EC7" w:rsidRPr="006E1EC7" w:rsidRDefault="006E1EC7" w:rsidP="006E1EC7">
            <w:pPr>
              <w:widowControl/>
              <w:jc w:val="left"/>
              <w:rPr>
                <w:rFonts w:ascii="Cambria" w:eastAsia="MS Mincho" w:hAnsi="Cambria" w:cs="Times New Roman"/>
                <w:kern w:val="0"/>
                <w:lang w:eastAsia="zh-CN"/>
              </w:rPr>
            </w:pPr>
          </w:p>
        </w:tc>
      </w:tr>
      <w:tr w:rsidR="006E1EC7" w:rsidRPr="006E1EC7" w14:paraId="795754CF" w14:textId="77777777" w:rsidTr="0010648A">
        <w:trPr>
          <w:trHeight w:val="454"/>
        </w:trPr>
        <w:tc>
          <w:tcPr>
            <w:tcW w:w="2130" w:type="dxa"/>
            <w:vAlign w:val="center"/>
          </w:tcPr>
          <w:p w14:paraId="4F3AE31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测评地点</w:t>
            </w:r>
          </w:p>
        </w:tc>
        <w:tc>
          <w:tcPr>
            <w:tcW w:w="6392" w:type="dxa"/>
            <w:gridSpan w:val="3"/>
            <w:vAlign w:val="center"/>
          </w:tcPr>
          <w:p w14:paraId="21273CE1" w14:textId="5621B42C" w:rsidR="006E1EC7" w:rsidRPr="006E1EC7" w:rsidRDefault="006E1EC7" w:rsidP="006E1EC7">
            <w:pPr>
              <w:widowControl/>
              <w:jc w:val="left"/>
              <w:rPr>
                <w:rFonts w:ascii="Cambria" w:eastAsia="MS Mincho" w:hAnsi="Cambria" w:cs="Times New Roman"/>
                <w:kern w:val="0"/>
                <w:lang w:eastAsia="zh-CN"/>
              </w:rPr>
            </w:pPr>
          </w:p>
        </w:tc>
      </w:tr>
      <w:tr w:rsidR="0010648A" w:rsidRPr="006E1EC7" w14:paraId="771E032B" w14:textId="77777777" w:rsidTr="0010648A">
        <w:trPr>
          <w:trHeight w:val="454"/>
        </w:trPr>
        <w:tc>
          <w:tcPr>
            <w:tcW w:w="2130" w:type="dxa"/>
            <w:vAlign w:val="center"/>
          </w:tcPr>
          <w:p w14:paraId="265D7792"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w:t>
            </w:r>
          </w:p>
        </w:tc>
        <w:tc>
          <w:tcPr>
            <w:tcW w:w="2132" w:type="dxa"/>
            <w:vAlign w:val="center"/>
          </w:tcPr>
          <w:p w14:paraId="6AC0E4F1" w14:textId="1C59DCD2" w:rsidR="0010648A" w:rsidRPr="006E1EC7" w:rsidRDefault="0010648A" w:rsidP="0010648A">
            <w:pPr>
              <w:widowControl/>
              <w:jc w:val="left"/>
              <w:rPr>
                <w:rFonts w:ascii="Cambria" w:eastAsia="MS Mincho" w:hAnsi="Cambria" w:cs="Times New Roman"/>
                <w:kern w:val="0"/>
              </w:rPr>
            </w:pPr>
          </w:p>
        </w:tc>
        <w:tc>
          <w:tcPr>
            <w:tcW w:w="2130" w:type="dxa"/>
            <w:vAlign w:val="center"/>
          </w:tcPr>
          <w:p w14:paraId="051BE7A4" w14:textId="203F9BE4" w:rsidR="0010648A" w:rsidRPr="006E1EC7" w:rsidRDefault="0010648A" w:rsidP="0010648A">
            <w:pPr>
              <w:widowControl/>
              <w:jc w:val="left"/>
              <w:rPr>
                <w:rFonts w:ascii="Cambria" w:eastAsia="MS Mincho" w:hAnsi="Cambria" w:cs="Times New Roman"/>
                <w:kern w:val="0"/>
              </w:rPr>
            </w:pPr>
            <w:r>
              <w:rPr>
                <w:rFonts w:ascii="宋体" w:hAnsi="宋体" w:hint="eastAsia"/>
                <w:b/>
              </w:rPr>
              <w:t>配合人员</w:t>
            </w:r>
          </w:p>
        </w:tc>
        <w:tc>
          <w:tcPr>
            <w:tcW w:w="2130" w:type="dxa"/>
            <w:vAlign w:val="center"/>
          </w:tcPr>
          <w:p w14:paraId="1A923C3F" w14:textId="434C4308" w:rsidR="0010648A" w:rsidRPr="006E1EC7" w:rsidRDefault="0010648A" w:rsidP="0010648A">
            <w:pPr>
              <w:widowControl/>
              <w:jc w:val="left"/>
              <w:rPr>
                <w:rFonts w:ascii="Cambria" w:eastAsia="MS Mincho" w:hAnsi="Cambria" w:cs="Times New Roman"/>
                <w:kern w:val="0"/>
              </w:rPr>
            </w:pPr>
            <w:r>
              <w:rPr>
                <w:rFonts w:ascii="宋体" w:hAnsi="宋体" w:hint="eastAsia"/>
              </w:rPr>
              <w:t>刘亮</w:t>
            </w:r>
          </w:p>
        </w:tc>
      </w:tr>
      <w:tr w:rsidR="0010648A" w:rsidRPr="006E1EC7" w14:paraId="4208182F" w14:textId="77777777" w:rsidTr="0010648A">
        <w:trPr>
          <w:trHeight w:val="454"/>
        </w:trPr>
        <w:tc>
          <w:tcPr>
            <w:tcW w:w="2130" w:type="dxa"/>
            <w:vAlign w:val="center"/>
          </w:tcPr>
          <w:p w14:paraId="556C70FF"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测评日期</w:t>
            </w:r>
          </w:p>
        </w:tc>
        <w:tc>
          <w:tcPr>
            <w:tcW w:w="6392" w:type="dxa"/>
            <w:gridSpan w:val="3"/>
            <w:vAlign w:val="center"/>
          </w:tcPr>
          <w:p w14:paraId="3C37C186" w14:textId="5FB47580" w:rsidR="0010648A" w:rsidRPr="006E1EC7" w:rsidRDefault="0010648A" w:rsidP="0010648A">
            <w:pPr>
              <w:widowControl/>
              <w:jc w:val="left"/>
              <w:rPr>
                <w:rFonts w:ascii="Cambria" w:eastAsia="MS Mincho" w:hAnsi="Cambria" w:cs="Times New Roman"/>
                <w:kern w:val="0"/>
              </w:rPr>
            </w:pPr>
            <w:r>
              <w:rPr>
                <w:rFonts w:ascii="宋体" w:hAnsi="宋体"/>
              </w:rPr>
              <w:t>2023.6.16</w:t>
            </w:r>
          </w:p>
        </w:tc>
      </w:tr>
      <w:tr w:rsidR="0010648A" w:rsidRPr="006E1EC7" w14:paraId="4C2C7652" w14:textId="77777777" w:rsidTr="0010648A">
        <w:trPr>
          <w:trHeight w:val="454"/>
        </w:trPr>
        <w:tc>
          <w:tcPr>
            <w:tcW w:w="2130" w:type="dxa"/>
            <w:vAlign w:val="center"/>
          </w:tcPr>
          <w:p w14:paraId="4B948922"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测评人员签字</w:t>
            </w:r>
          </w:p>
        </w:tc>
        <w:tc>
          <w:tcPr>
            <w:tcW w:w="2132" w:type="dxa"/>
            <w:vAlign w:val="center"/>
          </w:tcPr>
          <w:p w14:paraId="1C5DB0D3" w14:textId="77777777" w:rsidR="0010648A" w:rsidRPr="006E1EC7" w:rsidRDefault="0010648A" w:rsidP="0010648A">
            <w:pPr>
              <w:widowControl/>
              <w:jc w:val="left"/>
              <w:rPr>
                <w:rFonts w:ascii="Cambria" w:eastAsia="MS Mincho" w:hAnsi="Cambria" w:cs="Times New Roman"/>
                <w:kern w:val="0"/>
              </w:rPr>
            </w:pPr>
          </w:p>
        </w:tc>
        <w:tc>
          <w:tcPr>
            <w:tcW w:w="2130" w:type="dxa"/>
            <w:vAlign w:val="center"/>
          </w:tcPr>
          <w:p w14:paraId="51554F77"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配合人员签字</w:t>
            </w:r>
          </w:p>
        </w:tc>
        <w:tc>
          <w:tcPr>
            <w:tcW w:w="2130" w:type="dxa"/>
            <w:vAlign w:val="center"/>
          </w:tcPr>
          <w:p w14:paraId="50D666A4" w14:textId="77777777" w:rsidR="0010648A" w:rsidRPr="006E1EC7" w:rsidRDefault="0010648A" w:rsidP="0010648A">
            <w:pPr>
              <w:widowControl/>
              <w:jc w:val="left"/>
              <w:rPr>
                <w:rFonts w:ascii="Cambria" w:eastAsia="MS Mincho" w:hAnsi="Cambria" w:cs="Times New Roman"/>
                <w:kern w:val="0"/>
              </w:rPr>
            </w:pPr>
          </w:p>
        </w:tc>
      </w:tr>
    </w:tbl>
    <w:p w14:paraId="60C41256" w14:textId="73AF2269" w:rsidR="006E1EC7" w:rsidRPr="006E1EC7" w:rsidRDefault="0010648A"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Pr>
          <w:rFonts w:ascii="宋体" w:hAnsi="宋体" w:cs="Times New Roman"/>
          <w:bCs/>
          <w:color w:val="000000"/>
          <w:kern w:val="0"/>
          <w:sz w:val="28"/>
          <w:szCs w:val="22"/>
          <w:lang w:eastAsia="en-US"/>
        </w:rPr>
        <w:t>4</w:t>
      </w:r>
      <w:r w:rsidR="006E1EC7" w:rsidRPr="006E1EC7">
        <w:rPr>
          <w:rFonts w:ascii="宋体" w:hAnsi="宋体" w:cs="Times New Roman"/>
          <w:bCs/>
          <w:color w:val="000000"/>
          <w:kern w:val="0"/>
          <w:sz w:val="28"/>
          <w:szCs w:val="22"/>
          <w:lang w:eastAsia="en-US"/>
        </w:rPr>
        <w:t>.2.1. 系统管理软件/平台</w:t>
      </w:r>
    </w:p>
    <w:p w14:paraId="5D005252" w14:textId="00F44BEF"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w:t>
      </w:r>
      <w:r w:rsidR="006E1EC7" w:rsidRPr="006E1EC7">
        <w:rPr>
          <w:rFonts w:ascii="宋体" w:hAnsi="宋体" w:cs="Times New Roman"/>
          <w:bCs/>
          <w:iCs/>
          <w:color w:val="000000"/>
          <w:kern w:val="0"/>
          <w:sz w:val="28"/>
          <w:szCs w:val="22"/>
          <w:lang w:eastAsia="en-US"/>
        </w:rPr>
        <w:t>.</w:t>
      </w:r>
      <w:r>
        <w:rPr>
          <w:rFonts w:ascii="宋体" w:hAnsi="宋体" w:cs="Times New Roman"/>
          <w:bCs/>
          <w:iCs/>
          <w:color w:val="000000"/>
          <w:kern w:val="0"/>
          <w:sz w:val="28"/>
          <w:szCs w:val="22"/>
          <w:lang w:eastAsia="en-US"/>
        </w:rPr>
        <w:t>2.1.1.</w:t>
      </w:r>
      <w:r w:rsidR="006E1EC7" w:rsidRPr="006E1EC7">
        <w:rPr>
          <w:rFonts w:ascii="宋体" w:hAnsi="宋体" w:cs="Times New Roman"/>
          <w:bCs/>
          <w:iCs/>
          <w:color w:val="000000"/>
          <w:kern w:val="0"/>
          <w:sz w:val="28"/>
          <w:szCs w:val="22"/>
          <w:lang w:eastAsia="en-US"/>
        </w:rPr>
        <w:t xml:space="preserve"> 阿里云控制台1</w:t>
      </w:r>
    </w:p>
    <w:tbl>
      <w:tblPr>
        <w:tblStyle w:val="5b"/>
        <w:tblW w:w="0" w:type="auto"/>
        <w:tblLook w:val="04A0" w:firstRow="1" w:lastRow="0" w:firstColumn="1" w:lastColumn="0" w:noHBand="0" w:noVBand="1"/>
      </w:tblPr>
      <w:tblGrid>
        <w:gridCol w:w="2755"/>
        <w:gridCol w:w="2765"/>
        <w:gridCol w:w="2776"/>
      </w:tblGrid>
      <w:tr w:rsidR="006E1EC7" w:rsidRPr="006E1EC7" w14:paraId="7188DB0F" w14:textId="77777777" w:rsidTr="009153C9">
        <w:trPr>
          <w:trHeight w:val="454"/>
        </w:trPr>
        <w:tc>
          <w:tcPr>
            <w:tcW w:w="2880" w:type="dxa"/>
            <w:shd w:val="clear" w:color="auto" w:fill="7D7D7D"/>
            <w:vAlign w:val="center"/>
          </w:tcPr>
          <w:p w14:paraId="7062EEE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1E73E8F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5FBD058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6599831A" w14:textId="77777777" w:rsidTr="009153C9">
        <w:trPr>
          <w:trHeight w:val="454"/>
        </w:trPr>
        <w:tc>
          <w:tcPr>
            <w:tcW w:w="2880" w:type="dxa"/>
            <w:vAlign w:val="center"/>
          </w:tcPr>
          <w:p w14:paraId="2A48CD4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身份鉴别</w:t>
            </w:r>
          </w:p>
        </w:tc>
        <w:tc>
          <w:tcPr>
            <w:tcW w:w="2880" w:type="dxa"/>
            <w:vAlign w:val="center"/>
          </w:tcPr>
          <w:p w14:paraId="45F8F0B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a）当远程管理云计算平台中设备时，管理终端和云计算平台之间应建立双向身份验证机制。</w:t>
            </w:r>
          </w:p>
        </w:tc>
        <w:tc>
          <w:tcPr>
            <w:tcW w:w="2880" w:type="dxa"/>
            <w:vAlign w:val="center"/>
          </w:tcPr>
          <w:p w14:paraId="7A3886D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经现场核查，管理终端和云计算平台之间未建立双向身份验证机制。</w:t>
            </w:r>
          </w:p>
        </w:tc>
      </w:tr>
      <w:tr w:rsidR="006E1EC7" w:rsidRPr="006E1EC7" w14:paraId="137591D9" w14:textId="77777777" w:rsidTr="009153C9">
        <w:trPr>
          <w:trHeight w:val="454"/>
        </w:trPr>
        <w:tc>
          <w:tcPr>
            <w:tcW w:w="2880" w:type="dxa"/>
            <w:vMerge w:val="restart"/>
            <w:vAlign w:val="center"/>
          </w:tcPr>
          <w:p w14:paraId="4D4761A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访问控制</w:t>
            </w:r>
          </w:p>
        </w:tc>
        <w:tc>
          <w:tcPr>
            <w:tcW w:w="2880" w:type="dxa"/>
            <w:vAlign w:val="center"/>
          </w:tcPr>
          <w:p w14:paraId="467AEC8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a）应保证当虚拟机迁移时，访问控制策略随其迁移；</w:t>
            </w:r>
          </w:p>
        </w:tc>
        <w:tc>
          <w:tcPr>
            <w:tcW w:w="2880" w:type="dxa"/>
            <w:vAlign w:val="center"/>
          </w:tcPr>
          <w:p w14:paraId="74D1109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客户为云服务客户，系统部署在阿里公共云上，云计算安全由阿里云负责，阿里公共云已经通过等级保护第三级测评。</w:t>
            </w:r>
          </w:p>
        </w:tc>
      </w:tr>
      <w:tr w:rsidR="006E1EC7" w:rsidRPr="006E1EC7" w14:paraId="1B3974C9" w14:textId="77777777" w:rsidTr="009153C9">
        <w:trPr>
          <w:trHeight w:val="454"/>
        </w:trPr>
        <w:tc>
          <w:tcPr>
            <w:tcW w:w="2880" w:type="dxa"/>
            <w:vMerge/>
          </w:tcPr>
          <w:p w14:paraId="2068FF6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71A2C5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b）应允许云服务客户设置不同虚拟机之间的访问控制策略。</w:t>
            </w:r>
          </w:p>
        </w:tc>
        <w:tc>
          <w:tcPr>
            <w:tcW w:w="2880" w:type="dxa"/>
            <w:vAlign w:val="center"/>
          </w:tcPr>
          <w:p w14:paraId="4224DCD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在阿里云控制台中用户能够根据业务需求为虚拟服务器添加安全组，并且能够配置安全组策略，实现虚拟机之间的访问控制。</w:t>
            </w:r>
          </w:p>
        </w:tc>
      </w:tr>
      <w:tr w:rsidR="006E1EC7" w:rsidRPr="006E1EC7" w14:paraId="3FBE467F" w14:textId="77777777" w:rsidTr="009153C9">
        <w:trPr>
          <w:trHeight w:val="454"/>
        </w:trPr>
        <w:tc>
          <w:tcPr>
            <w:tcW w:w="2880" w:type="dxa"/>
            <w:vMerge w:val="restart"/>
            <w:vAlign w:val="center"/>
          </w:tcPr>
          <w:p w14:paraId="0641F17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入侵防范</w:t>
            </w:r>
          </w:p>
        </w:tc>
        <w:tc>
          <w:tcPr>
            <w:tcW w:w="2880" w:type="dxa"/>
            <w:vAlign w:val="center"/>
          </w:tcPr>
          <w:p w14:paraId="2AD9A07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a）应能检测虚拟机之间的资源隔离失效，并进行告警；</w:t>
            </w:r>
          </w:p>
        </w:tc>
        <w:tc>
          <w:tcPr>
            <w:tcW w:w="2880" w:type="dxa"/>
            <w:vAlign w:val="center"/>
          </w:tcPr>
          <w:p w14:paraId="79EE22E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客户为云服务客户，系统部署在阿里公共云上，云计算安全由阿里云负责，阿里云已经通过等级保护第三级测评。</w:t>
            </w:r>
          </w:p>
        </w:tc>
      </w:tr>
      <w:tr w:rsidR="006E1EC7" w:rsidRPr="006E1EC7" w14:paraId="2D1CB0CB" w14:textId="77777777" w:rsidTr="009153C9">
        <w:trPr>
          <w:trHeight w:val="454"/>
        </w:trPr>
        <w:tc>
          <w:tcPr>
            <w:tcW w:w="2880" w:type="dxa"/>
            <w:vMerge/>
          </w:tcPr>
          <w:p w14:paraId="01A347B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003C9B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b）应能检测非授权新建虚拟机或者重新启用虚拟机，并进行告警；</w:t>
            </w:r>
          </w:p>
        </w:tc>
        <w:tc>
          <w:tcPr>
            <w:tcW w:w="2880" w:type="dxa"/>
            <w:vAlign w:val="center"/>
          </w:tcPr>
          <w:p w14:paraId="5C5E6A3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客户为云服务客户，系统部署在阿里公共云上，云计算安全由阿里云负责，阿里云已经通过等级保护第三级测评。</w:t>
            </w:r>
          </w:p>
        </w:tc>
      </w:tr>
      <w:tr w:rsidR="006E1EC7" w:rsidRPr="006E1EC7" w14:paraId="2BA9FB91" w14:textId="77777777" w:rsidTr="009153C9">
        <w:trPr>
          <w:trHeight w:val="454"/>
        </w:trPr>
        <w:tc>
          <w:tcPr>
            <w:tcW w:w="2880" w:type="dxa"/>
            <w:vMerge/>
          </w:tcPr>
          <w:p w14:paraId="40B7312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EE5F4C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c）应能够检测恶意代码感染及在虚拟机间蔓延的情况，并进行告警。</w:t>
            </w:r>
          </w:p>
        </w:tc>
        <w:tc>
          <w:tcPr>
            <w:tcW w:w="2880" w:type="dxa"/>
            <w:vAlign w:val="center"/>
          </w:tcPr>
          <w:p w14:paraId="66ECF61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客户为云服务客户，系统部署在阿里公共云上，云计算安全由阿里云负责，阿里云已经通过等级保护第三级测评。</w:t>
            </w:r>
          </w:p>
        </w:tc>
      </w:tr>
      <w:tr w:rsidR="006E1EC7" w:rsidRPr="006E1EC7" w14:paraId="36E40240" w14:textId="77777777" w:rsidTr="009153C9">
        <w:trPr>
          <w:trHeight w:val="454"/>
        </w:trPr>
        <w:tc>
          <w:tcPr>
            <w:tcW w:w="2880" w:type="dxa"/>
            <w:vMerge w:val="restart"/>
            <w:vAlign w:val="center"/>
          </w:tcPr>
          <w:p w14:paraId="3324C56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镜像和快照保护</w:t>
            </w:r>
          </w:p>
        </w:tc>
        <w:tc>
          <w:tcPr>
            <w:tcW w:w="2880" w:type="dxa"/>
            <w:vAlign w:val="center"/>
          </w:tcPr>
          <w:p w14:paraId="24B54D6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a）应针对重要业务系统提供加固的操作系统镜像或操作系统安全加固服务；</w:t>
            </w:r>
          </w:p>
        </w:tc>
        <w:tc>
          <w:tcPr>
            <w:tcW w:w="2880" w:type="dxa"/>
            <w:vAlign w:val="center"/>
          </w:tcPr>
          <w:p w14:paraId="5A66DAC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客户为云服务客户，系统部署在阿里公共云上，云计算安全由阿里云负责，阿里云已经通过等级保护第三级测评。</w:t>
            </w:r>
          </w:p>
        </w:tc>
      </w:tr>
      <w:tr w:rsidR="006E1EC7" w:rsidRPr="006E1EC7" w14:paraId="1ED1D650" w14:textId="77777777" w:rsidTr="009153C9">
        <w:trPr>
          <w:trHeight w:val="454"/>
        </w:trPr>
        <w:tc>
          <w:tcPr>
            <w:tcW w:w="2880" w:type="dxa"/>
            <w:vMerge/>
          </w:tcPr>
          <w:p w14:paraId="643711B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FAE6ED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b）应提供虚拟机镜像、快照完整性校验功能，防止虚拟机镜像被恶意篡改；</w:t>
            </w:r>
          </w:p>
        </w:tc>
        <w:tc>
          <w:tcPr>
            <w:tcW w:w="2880" w:type="dxa"/>
            <w:vAlign w:val="center"/>
          </w:tcPr>
          <w:p w14:paraId="51E023F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客户为云服务客户，系统部署在阿里公共云上，云计算安全由阿里云负责，阿里云已经通过等级保护第三级测评。</w:t>
            </w:r>
          </w:p>
        </w:tc>
      </w:tr>
      <w:tr w:rsidR="006E1EC7" w:rsidRPr="006E1EC7" w14:paraId="6D83B23B" w14:textId="77777777" w:rsidTr="009153C9">
        <w:trPr>
          <w:trHeight w:val="454"/>
        </w:trPr>
        <w:tc>
          <w:tcPr>
            <w:tcW w:w="2880" w:type="dxa"/>
            <w:vMerge/>
          </w:tcPr>
          <w:p w14:paraId="73178B6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94B240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c）应采取密码技术或其他技术手段防止虚拟机镜像、快照中可能存在的敏感资源被非法访问。</w:t>
            </w:r>
          </w:p>
        </w:tc>
        <w:tc>
          <w:tcPr>
            <w:tcW w:w="2880" w:type="dxa"/>
            <w:vAlign w:val="center"/>
          </w:tcPr>
          <w:p w14:paraId="02B1793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客户为云服务客户，系统部署在阿里公共云上，云计算安全由阿里云负责，阿里云已经通过等级保护第三级测评。</w:t>
            </w:r>
          </w:p>
        </w:tc>
      </w:tr>
      <w:tr w:rsidR="006E1EC7" w:rsidRPr="006E1EC7" w14:paraId="4E660355" w14:textId="77777777" w:rsidTr="009153C9">
        <w:trPr>
          <w:trHeight w:val="454"/>
        </w:trPr>
        <w:tc>
          <w:tcPr>
            <w:tcW w:w="2880" w:type="dxa"/>
            <w:vMerge w:val="restart"/>
            <w:vAlign w:val="center"/>
          </w:tcPr>
          <w:p w14:paraId="7059625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数据完整性和保密性</w:t>
            </w:r>
          </w:p>
        </w:tc>
        <w:tc>
          <w:tcPr>
            <w:tcW w:w="2880" w:type="dxa"/>
            <w:vAlign w:val="center"/>
          </w:tcPr>
          <w:p w14:paraId="301DA8F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a）应确保云服务客户数据、用户个人信息等存储于中国境内，如需出境应遵循国家相关规定；</w:t>
            </w:r>
          </w:p>
        </w:tc>
        <w:tc>
          <w:tcPr>
            <w:tcW w:w="2880" w:type="dxa"/>
            <w:vAlign w:val="center"/>
          </w:tcPr>
          <w:p w14:paraId="7CE73EE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系统中所有数据均存储在阿里云华东二区（上海），在中国境内。</w:t>
            </w:r>
          </w:p>
        </w:tc>
      </w:tr>
      <w:tr w:rsidR="006E1EC7" w:rsidRPr="006E1EC7" w14:paraId="761215A6" w14:textId="77777777" w:rsidTr="009153C9">
        <w:trPr>
          <w:trHeight w:val="454"/>
        </w:trPr>
        <w:tc>
          <w:tcPr>
            <w:tcW w:w="2880" w:type="dxa"/>
            <w:vMerge/>
          </w:tcPr>
          <w:p w14:paraId="3A9AA9D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A71C43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b）应确保只有在云服务客户授权下，云服务商或第三方才具有云服务客户数据的管理权限；</w:t>
            </w:r>
          </w:p>
        </w:tc>
        <w:tc>
          <w:tcPr>
            <w:tcW w:w="2880" w:type="dxa"/>
            <w:vAlign w:val="center"/>
          </w:tcPr>
          <w:p w14:paraId="598248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客户为云服务客户，系统部署在阿里公共云上，云计算安全由阿里云负责，阿里云已经通过等级保护第三级测评。</w:t>
            </w:r>
          </w:p>
        </w:tc>
      </w:tr>
      <w:tr w:rsidR="006E1EC7" w:rsidRPr="006E1EC7" w14:paraId="67537F63" w14:textId="77777777" w:rsidTr="009153C9">
        <w:trPr>
          <w:trHeight w:val="454"/>
        </w:trPr>
        <w:tc>
          <w:tcPr>
            <w:tcW w:w="2880" w:type="dxa"/>
            <w:vMerge/>
          </w:tcPr>
          <w:p w14:paraId="2ED56AB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C6C514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c）应使用校验码或密码技术确保虚拟机迁移过程中重要数据的完整性，并在检测到完整性受到破坏时采取必要的恢复措施；</w:t>
            </w:r>
          </w:p>
        </w:tc>
        <w:tc>
          <w:tcPr>
            <w:tcW w:w="2880" w:type="dxa"/>
            <w:vAlign w:val="center"/>
          </w:tcPr>
          <w:p w14:paraId="7277570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客户为云服务客户，系统部署在阿里公共云上，云计算安全由阿里云负责，阿里云已经通过等级保护第三级测评。</w:t>
            </w:r>
          </w:p>
        </w:tc>
      </w:tr>
      <w:tr w:rsidR="006E1EC7" w:rsidRPr="006E1EC7" w14:paraId="032EA2CF" w14:textId="77777777" w:rsidTr="009153C9">
        <w:trPr>
          <w:trHeight w:val="454"/>
        </w:trPr>
        <w:tc>
          <w:tcPr>
            <w:tcW w:w="2880" w:type="dxa"/>
            <w:vMerge/>
          </w:tcPr>
          <w:p w14:paraId="094AE7F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9B0960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d）应支持云服务客户部署密钥管理解决方案，保证云服务客户自行实现数据的加解密过程。</w:t>
            </w:r>
          </w:p>
        </w:tc>
        <w:tc>
          <w:tcPr>
            <w:tcW w:w="2880" w:type="dxa"/>
            <w:vAlign w:val="center"/>
          </w:tcPr>
          <w:p w14:paraId="2678CBC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客户为云服务客户，系统部署在阿里公共云上，云计算安全由阿里云负责，阿里云已经通过等级保护第三级测评。</w:t>
            </w:r>
          </w:p>
        </w:tc>
      </w:tr>
      <w:tr w:rsidR="006E1EC7" w:rsidRPr="006E1EC7" w14:paraId="4BD7FEEA" w14:textId="77777777" w:rsidTr="009153C9">
        <w:trPr>
          <w:trHeight w:val="454"/>
        </w:trPr>
        <w:tc>
          <w:tcPr>
            <w:tcW w:w="2880" w:type="dxa"/>
            <w:vMerge w:val="restart"/>
            <w:vAlign w:val="center"/>
          </w:tcPr>
          <w:p w14:paraId="2F2888F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数据备份恢复</w:t>
            </w:r>
          </w:p>
        </w:tc>
        <w:tc>
          <w:tcPr>
            <w:tcW w:w="2880" w:type="dxa"/>
            <w:vAlign w:val="center"/>
          </w:tcPr>
          <w:p w14:paraId="411A195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a）云服务客户应在本地保存其业务数据的备份；</w:t>
            </w:r>
          </w:p>
        </w:tc>
        <w:tc>
          <w:tcPr>
            <w:tcW w:w="2880" w:type="dxa"/>
            <w:vAlign w:val="center"/>
          </w:tcPr>
          <w:p w14:paraId="214AC0E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云租户能够通过自定义的方式选择重要业务数据的备份方式，备份周期等，同时公司在世纪互联IDC机房中配置备份策略，将重要数据备份至IDC机房中。</w:t>
            </w:r>
          </w:p>
        </w:tc>
      </w:tr>
      <w:tr w:rsidR="006E1EC7" w:rsidRPr="006E1EC7" w14:paraId="7DB404DE" w14:textId="77777777" w:rsidTr="009153C9">
        <w:trPr>
          <w:trHeight w:val="454"/>
        </w:trPr>
        <w:tc>
          <w:tcPr>
            <w:tcW w:w="2880" w:type="dxa"/>
            <w:vMerge/>
          </w:tcPr>
          <w:p w14:paraId="385B476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0CEFF9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b）应提供查询云服务客户数据及备份存储位置的能力；</w:t>
            </w:r>
          </w:p>
        </w:tc>
        <w:tc>
          <w:tcPr>
            <w:tcW w:w="2880" w:type="dxa"/>
            <w:vAlign w:val="center"/>
          </w:tcPr>
          <w:p w14:paraId="402F9D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客户为云服务客户，系统部署在阿里公共云上，云计算安全由阿里云负责，阿里云已经通过等级保护第三级测评。</w:t>
            </w:r>
          </w:p>
        </w:tc>
      </w:tr>
      <w:tr w:rsidR="006E1EC7" w:rsidRPr="006E1EC7" w14:paraId="0C6F5803" w14:textId="77777777" w:rsidTr="009153C9">
        <w:trPr>
          <w:trHeight w:val="454"/>
        </w:trPr>
        <w:tc>
          <w:tcPr>
            <w:tcW w:w="2880" w:type="dxa"/>
            <w:vMerge/>
          </w:tcPr>
          <w:p w14:paraId="7E2BB8E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E6234B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c）云服务商的云存储服务应保证云服务客户数据存在若干个可用的副本，各副本之间的内容应保持一致；</w:t>
            </w:r>
          </w:p>
        </w:tc>
        <w:tc>
          <w:tcPr>
            <w:tcW w:w="2880" w:type="dxa"/>
            <w:vAlign w:val="center"/>
          </w:tcPr>
          <w:p w14:paraId="488E0C0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客户为云服务客户，系统部署在阿里公共云上，云计算安全由阿里云负责，阿里云已经通过等级保护第三级测评。</w:t>
            </w:r>
          </w:p>
        </w:tc>
      </w:tr>
      <w:tr w:rsidR="006E1EC7" w:rsidRPr="006E1EC7" w14:paraId="22A8647D" w14:textId="77777777" w:rsidTr="009153C9">
        <w:trPr>
          <w:trHeight w:val="454"/>
        </w:trPr>
        <w:tc>
          <w:tcPr>
            <w:tcW w:w="2880" w:type="dxa"/>
            <w:vMerge/>
          </w:tcPr>
          <w:p w14:paraId="26900FC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FBB2BD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d）应为云服务客户将业务系统及数据迁移到其他云计算平台和本地系统提供技术手段，并协助完成迁移过程。</w:t>
            </w:r>
          </w:p>
        </w:tc>
        <w:tc>
          <w:tcPr>
            <w:tcW w:w="2880" w:type="dxa"/>
            <w:vAlign w:val="center"/>
          </w:tcPr>
          <w:p w14:paraId="4A8D1D4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客户为云服务客户，系统部署在阿里公共云上，云计算安全由阿里云负责，阿里云已经通过等级保护第三级测评。</w:t>
            </w:r>
          </w:p>
        </w:tc>
      </w:tr>
      <w:tr w:rsidR="006E1EC7" w:rsidRPr="006E1EC7" w14:paraId="3BA15C73" w14:textId="77777777" w:rsidTr="009153C9">
        <w:trPr>
          <w:trHeight w:val="454"/>
        </w:trPr>
        <w:tc>
          <w:tcPr>
            <w:tcW w:w="2880" w:type="dxa"/>
            <w:vMerge w:val="restart"/>
            <w:vAlign w:val="center"/>
          </w:tcPr>
          <w:p w14:paraId="3123DE6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剩余信息保护</w:t>
            </w:r>
          </w:p>
        </w:tc>
        <w:tc>
          <w:tcPr>
            <w:tcW w:w="2880" w:type="dxa"/>
            <w:vAlign w:val="center"/>
          </w:tcPr>
          <w:p w14:paraId="481740A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a）应保证虚拟机所使用的内存和存储空间回收时得到完全清除；</w:t>
            </w:r>
          </w:p>
        </w:tc>
        <w:tc>
          <w:tcPr>
            <w:tcW w:w="2880" w:type="dxa"/>
            <w:vAlign w:val="center"/>
          </w:tcPr>
          <w:p w14:paraId="3F18F5F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客户为云服务客户，系统部署在阿里公共云上，云计算安全由阿里云负责，阿里云已经通过等级保护第三级测评。</w:t>
            </w:r>
          </w:p>
        </w:tc>
      </w:tr>
      <w:tr w:rsidR="006E1EC7" w:rsidRPr="006E1EC7" w14:paraId="52FC1DCF" w14:textId="77777777" w:rsidTr="009153C9">
        <w:trPr>
          <w:trHeight w:val="454"/>
        </w:trPr>
        <w:tc>
          <w:tcPr>
            <w:tcW w:w="2880" w:type="dxa"/>
            <w:vMerge/>
          </w:tcPr>
          <w:p w14:paraId="38647F7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279FFD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b）云服务客户删除业务应用数据时，云计算平台应将云存储中所有副本删除。</w:t>
            </w:r>
          </w:p>
        </w:tc>
        <w:tc>
          <w:tcPr>
            <w:tcW w:w="2880" w:type="dxa"/>
            <w:vAlign w:val="center"/>
          </w:tcPr>
          <w:p w14:paraId="1D57F91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客户为云服务客户，系统部署在阿里公共云上，云计算安全由阿里云负责，阿里云已经通过等级保护第三级测评。</w:t>
            </w:r>
          </w:p>
        </w:tc>
      </w:tr>
    </w:tbl>
    <w:p w14:paraId="2D1063FE"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68D8E049" w14:textId="40AEE4F0" w:rsidR="006E1EC7" w:rsidRPr="006E1EC7" w:rsidRDefault="0010648A" w:rsidP="006E1EC7">
      <w:pPr>
        <w:keepNext/>
        <w:keepLines/>
        <w:widowControl/>
        <w:spacing w:before="200" w:after="200" w:line="276" w:lineRule="auto"/>
        <w:jc w:val="left"/>
        <w:outlineLvl w:val="1"/>
        <w:rPr>
          <w:rFonts w:eastAsia="MS Gothic" w:cs="Times New Roman"/>
          <w:b/>
          <w:bCs/>
          <w:color w:val="4F81BD"/>
          <w:kern w:val="0"/>
          <w:sz w:val="26"/>
          <w:szCs w:val="26"/>
        </w:rPr>
      </w:pPr>
      <w:r>
        <w:rPr>
          <w:rFonts w:ascii="宋体" w:hAnsi="宋体" w:cs="Times New Roman"/>
          <w:bCs/>
          <w:color w:val="000000"/>
          <w:kern w:val="0"/>
          <w:sz w:val="28"/>
          <w:szCs w:val="26"/>
        </w:rPr>
        <w:t>4</w:t>
      </w:r>
      <w:r w:rsidR="006E1EC7" w:rsidRPr="006E1EC7">
        <w:rPr>
          <w:rFonts w:ascii="宋体" w:hAnsi="宋体" w:cs="Times New Roman"/>
          <w:bCs/>
          <w:color w:val="000000"/>
          <w:kern w:val="0"/>
          <w:sz w:val="28"/>
          <w:szCs w:val="26"/>
        </w:rPr>
        <w:t>.3. 移动互联安全扩展要求部分</w:t>
      </w:r>
    </w:p>
    <w:tbl>
      <w:tblPr>
        <w:tblStyle w:val="5b"/>
        <w:tblW w:w="0" w:type="auto"/>
        <w:tblLook w:val="04A0" w:firstRow="1" w:lastRow="0" w:firstColumn="1" w:lastColumn="0" w:noHBand="0" w:noVBand="1"/>
      </w:tblPr>
      <w:tblGrid>
        <w:gridCol w:w="2075"/>
        <w:gridCol w:w="2071"/>
        <w:gridCol w:w="2075"/>
        <w:gridCol w:w="2075"/>
      </w:tblGrid>
      <w:tr w:rsidR="006E1EC7" w:rsidRPr="006E1EC7" w14:paraId="75C6C8E1" w14:textId="77777777" w:rsidTr="0010648A">
        <w:trPr>
          <w:trHeight w:val="454"/>
        </w:trPr>
        <w:tc>
          <w:tcPr>
            <w:tcW w:w="2130" w:type="dxa"/>
            <w:vAlign w:val="center"/>
          </w:tcPr>
          <w:p w14:paraId="632148A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测评项目</w:t>
            </w:r>
          </w:p>
        </w:tc>
        <w:tc>
          <w:tcPr>
            <w:tcW w:w="2132" w:type="dxa"/>
            <w:vAlign w:val="center"/>
          </w:tcPr>
          <w:p w14:paraId="0EEC28D9" w14:textId="59E3D1F0" w:rsidR="006E1EC7" w:rsidRPr="006E1EC7" w:rsidRDefault="006E1EC7" w:rsidP="006E1EC7">
            <w:pPr>
              <w:widowControl/>
              <w:jc w:val="left"/>
              <w:rPr>
                <w:rFonts w:ascii="Cambria" w:eastAsia="MS Mincho" w:hAnsi="Cambria" w:cs="Times New Roman"/>
                <w:kern w:val="0"/>
                <w:lang w:eastAsia="zh-CN"/>
              </w:rPr>
            </w:pPr>
          </w:p>
        </w:tc>
        <w:tc>
          <w:tcPr>
            <w:tcW w:w="2130" w:type="dxa"/>
            <w:vAlign w:val="center"/>
          </w:tcPr>
          <w:p w14:paraId="14E7D6F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测评对象</w:t>
            </w:r>
          </w:p>
        </w:tc>
        <w:tc>
          <w:tcPr>
            <w:tcW w:w="2130" w:type="dxa"/>
            <w:vAlign w:val="center"/>
          </w:tcPr>
          <w:p w14:paraId="1D2D815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系统管理软件/平台</w:t>
            </w:r>
          </w:p>
        </w:tc>
      </w:tr>
      <w:tr w:rsidR="006E1EC7" w:rsidRPr="006E1EC7" w14:paraId="167DAFA1" w14:textId="77777777" w:rsidTr="0010648A">
        <w:trPr>
          <w:trHeight w:val="454"/>
        </w:trPr>
        <w:tc>
          <w:tcPr>
            <w:tcW w:w="2130" w:type="dxa"/>
            <w:vAlign w:val="center"/>
          </w:tcPr>
          <w:p w14:paraId="6615526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测评单位</w:t>
            </w:r>
          </w:p>
        </w:tc>
        <w:tc>
          <w:tcPr>
            <w:tcW w:w="6392" w:type="dxa"/>
            <w:gridSpan w:val="3"/>
            <w:vAlign w:val="center"/>
          </w:tcPr>
          <w:p w14:paraId="5B0629C7" w14:textId="6034E114" w:rsidR="006E1EC7" w:rsidRPr="006E1EC7" w:rsidRDefault="006E1EC7" w:rsidP="006E1EC7">
            <w:pPr>
              <w:widowControl/>
              <w:jc w:val="left"/>
              <w:rPr>
                <w:rFonts w:ascii="Cambria" w:eastAsia="MS Mincho" w:hAnsi="Cambria" w:cs="Times New Roman"/>
                <w:kern w:val="0"/>
                <w:lang w:eastAsia="zh-CN"/>
              </w:rPr>
            </w:pPr>
          </w:p>
        </w:tc>
      </w:tr>
      <w:tr w:rsidR="006E1EC7" w:rsidRPr="006E1EC7" w14:paraId="555D23CA" w14:textId="77777777" w:rsidTr="0010648A">
        <w:trPr>
          <w:trHeight w:val="454"/>
        </w:trPr>
        <w:tc>
          <w:tcPr>
            <w:tcW w:w="2130" w:type="dxa"/>
            <w:vAlign w:val="center"/>
          </w:tcPr>
          <w:p w14:paraId="6EC7826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测评地点</w:t>
            </w:r>
          </w:p>
        </w:tc>
        <w:tc>
          <w:tcPr>
            <w:tcW w:w="6392" w:type="dxa"/>
            <w:gridSpan w:val="3"/>
            <w:vAlign w:val="center"/>
          </w:tcPr>
          <w:p w14:paraId="76E1F411" w14:textId="6609DE97" w:rsidR="006E1EC7" w:rsidRPr="006E1EC7" w:rsidRDefault="006E1EC7" w:rsidP="006E1EC7">
            <w:pPr>
              <w:widowControl/>
              <w:jc w:val="left"/>
              <w:rPr>
                <w:rFonts w:ascii="Cambria" w:eastAsia="MS Mincho" w:hAnsi="Cambria" w:cs="Times New Roman"/>
                <w:kern w:val="0"/>
                <w:lang w:eastAsia="zh-CN"/>
              </w:rPr>
            </w:pPr>
          </w:p>
        </w:tc>
      </w:tr>
      <w:tr w:rsidR="0010648A" w:rsidRPr="006E1EC7" w14:paraId="3728BDD3" w14:textId="77777777" w:rsidTr="0010648A">
        <w:trPr>
          <w:trHeight w:val="454"/>
        </w:trPr>
        <w:tc>
          <w:tcPr>
            <w:tcW w:w="2130" w:type="dxa"/>
            <w:vAlign w:val="center"/>
          </w:tcPr>
          <w:p w14:paraId="7132E0B6"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w:t>
            </w:r>
          </w:p>
        </w:tc>
        <w:tc>
          <w:tcPr>
            <w:tcW w:w="2132" w:type="dxa"/>
            <w:vAlign w:val="center"/>
          </w:tcPr>
          <w:p w14:paraId="47E38846" w14:textId="43E4BD7B" w:rsidR="0010648A" w:rsidRPr="006E1EC7" w:rsidRDefault="0010648A" w:rsidP="0010648A">
            <w:pPr>
              <w:widowControl/>
              <w:jc w:val="left"/>
              <w:rPr>
                <w:rFonts w:ascii="Cambria" w:eastAsia="MS Mincho" w:hAnsi="Cambria" w:cs="Times New Roman"/>
                <w:kern w:val="0"/>
              </w:rPr>
            </w:pPr>
          </w:p>
        </w:tc>
        <w:tc>
          <w:tcPr>
            <w:tcW w:w="2130" w:type="dxa"/>
            <w:vAlign w:val="center"/>
          </w:tcPr>
          <w:p w14:paraId="7EEFBD78" w14:textId="789B0901" w:rsidR="0010648A" w:rsidRPr="006E1EC7" w:rsidRDefault="0010648A" w:rsidP="0010648A">
            <w:pPr>
              <w:widowControl/>
              <w:jc w:val="left"/>
              <w:rPr>
                <w:rFonts w:ascii="Cambria" w:eastAsia="MS Mincho" w:hAnsi="Cambria" w:cs="Times New Roman"/>
                <w:kern w:val="0"/>
              </w:rPr>
            </w:pPr>
            <w:r>
              <w:rPr>
                <w:rFonts w:ascii="宋体" w:hAnsi="宋体" w:hint="eastAsia"/>
                <w:b/>
              </w:rPr>
              <w:t>配合人员</w:t>
            </w:r>
          </w:p>
        </w:tc>
        <w:tc>
          <w:tcPr>
            <w:tcW w:w="2130" w:type="dxa"/>
            <w:vAlign w:val="center"/>
          </w:tcPr>
          <w:p w14:paraId="4E448ED7" w14:textId="6EB5626C" w:rsidR="0010648A" w:rsidRPr="006E1EC7" w:rsidRDefault="0010648A" w:rsidP="0010648A">
            <w:pPr>
              <w:widowControl/>
              <w:jc w:val="left"/>
              <w:rPr>
                <w:rFonts w:ascii="Cambria" w:eastAsia="MS Mincho" w:hAnsi="Cambria" w:cs="Times New Roman"/>
                <w:kern w:val="0"/>
              </w:rPr>
            </w:pPr>
            <w:r>
              <w:rPr>
                <w:rFonts w:ascii="宋体" w:hAnsi="宋体" w:hint="eastAsia"/>
              </w:rPr>
              <w:t>刘亮</w:t>
            </w:r>
          </w:p>
        </w:tc>
      </w:tr>
      <w:tr w:rsidR="0010648A" w:rsidRPr="006E1EC7" w14:paraId="34AF0E89" w14:textId="77777777" w:rsidTr="0010648A">
        <w:trPr>
          <w:trHeight w:val="454"/>
        </w:trPr>
        <w:tc>
          <w:tcPr>
            <w:tcW w:w="2130" w:type="dxa"/>
            <w:vAlign w:val="center"/>
          </w:tcPr>
          <w:p w14:paraId="31071AD3"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测评日期</w:t>
            </w:r>
          </w:p>
        </w:tc>
        <w:tc>
          <w:tcPr>
            <w:tcW w:w="6392" w:type="dxa"/>
            <w:gridSpan w:val="3"/>
            <w:vAlign w:val="center"/>
          </w:tcPr>
          <w:p w14:paraId="789CDBF4" w14:textId="3F8DBB33" w:rsidR="0010648A" w:rsidRPr="006E1EC7" w:rsidRDefault="0010648A" w:rsidP="0010648A">
            <w:pPr>
              <w:widowControl/>
              <w:jc w:val="left"/>
              <w:rPr>
                <w:rFonts w:ascii="Cambria" w:eastAsia="MS Mincho" w:hAnsi="Cambria" w:cs="Times New Roman"/>
                <w:kern w:val="0"/>
              </w:rPr>
            </w:pPr>
            <w:r>
              <w:rPr>
                <w:rFonts w:ascii="宋体" w:hAnsi="宋体"/>
              </w:rPr>
              <w:t>2023.6.16</w:t>
            </w:r>
          </w:p>
        </w:tc>
      </w:tr>
      <w:tr w:rsidR="0010648A" w:rsidRPr="006E1EC7" w14:paraId="676B9074" w14:textId="77777777" w:rsidTr="0010648A">
        <w:trPr>
          <w:trHeight w:val="454"/>
        </w:trPr>
        <w:tc>
          <w:tcPr>
            <w:tcW w:w="2130" w:type="dxa"/>
            <w:vAlign w:val="center"/>
          </w:tcPr>
          <w:p w14:paraId="3ACD7104"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测评人员签字</w:t>
            </w:r>
          </w:p>
        </w:tc>
        <w:tc>
          <w:tcPr>
            <w:tcW w:w="2132" w:type="dxa"/>
            <w:vAlign w:val="center"/>
          </w:tcPr>
          <w:p w14:paraId="767578B9" w14:textId="77777777" w:rsidR="0010648A" w:rsidRPr="006E1EC7" w:rsidRDefault="0010648A" w:rsidP="0010648A">
            <w:pPr>
              <w:widowControl/>
              <w:jc w:val="left"/>
              <w:rPr>
                <w:rFonts w:ascii="Cambria" w:eastAsia="MS Mincho" w:hAnsi="Cambria" w:cs="Times New Roman"/>
                <w:kern w:val="0"/>
              </w:rPr>
            </w:pPr>
          </w:p>
        </w:tc>
        <w:tc>
          <w:tcPr>
            <w:tcW w:w="2130" w:type="dxa"/>
            <w:vAlign w:val="center"/>
          </w:tcPr>
          <w:p w14:paraId="13A53BFC"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配合人员签字</w:t>
            </w:r>
          </w:p>
        </w:tc>
        <w:tc>
          <w:tcPr>
            <w:tcW w:w="2130" w:type="dxa"/>
            <w:vAlign w:val="center"/>
          </w:tcPr>
          <w:p w14:paraId="44FADFE1" w14:textId="77777777" w:rsidR="0010648A" w:rsidRPr="006E1EC7" w:rsidRDefault="0010648A" w:rsidP="0010648A">
            <w:pPr>
              <w:widowControl/>
              <w:jc w:val="left"/>
              <w:rPr>
                <w:rFonts w:ascii="Cambria" w:eastAsia="MS Mincho" w:hAnsi="Cambria" w:cs="Times New Roman"/>
                <w:kern w:val="0"/>
              </w:rPr>
            </w:pPr>
          </w:p>
        </w:tc>
      </w:tr>
    </w:tbl>
    <w:p w14:paraId="2491AA8D" w14:textId="3DE235D0" w:rsidR="006E1EC7" w:rsidRPr="006E1EC7" w:rsidRDefault="0010648A"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Pr>
          <w:rFonts w:ascii="宋体" w:hAnsi="宋体" w:cs="Times New Roman"/>
          <w:bCs/>
          <w:color w:val="000000"/>
          <w:kern w:val="0"/>
          <w:sz w:val="28"/>
          <w:szCs w:val="22"/>
          <w:lang w:eastAsia="en-US"/>
        </w:rPr>
        <w:t>4</w:t>
      </w:r>
      <w:r w:rsidR="006E1EC7" w:rsidRPr="006E1EC7">
        <w:rPr>
          <w:rFonts w:ascii="宋体" w:hAnsi="宋体" w:cs="Times New Roman"/>
          <w:bCs/>
          <w:color w:val="000000"/>
          <w:kern w:val="0"/>
          <w:sz w:val="28"/>
          <w:szCs w:val="22"/>
          <w:lang w:eastAsia="en-US"/>
        </w:rPr>
        <w:t>.3.1. 系统管理软件/平台</w:t>
      </w:r>
    </w:p>
    <w:p w14:paraId="0348B918" w14:textId="2283F266" w:rsidR="006E1EC7" w:rsidRPr="006E1EC7" w:rsidRDefault="0010648A" w:rsidP="006E1EC7">
      <w:pPr>
        <w:keepNext/>
        <w:keepLines/>
        <w:widowControl/>
        <w:spacing w:before="200" w:after="200" w:line="276" w:lineRule="auto"/>
        <w:jc w:val="left"/>
        <w:outlineLvl w:val="3"/>
        <w:rPr>
          <w:rFonts w:eastAsia="MS Gothic" w:cs="Times New Roman"/>
          <w:b/>
          <w:bCs/>
          <w:i/>
          <w:iCs/>
          <w:color w:val="4F81BD"/>
          <w:kern w:val="0"/>
          <w:sz w:val="22"/>
          <w:szCs w:val="22"/>
          <w:lang w:eastAsia="en-US"/>
        </w:rPr>
      </w:pPr>
      <w:r>
        <w:rPr>
          <w:rFonts w:ascii="宋体" w:hAnsi="宋体" w:cs="Times New Roman"/>
          <w:bCs/>
          <w:iCs/>
          <w:color w:val="000000"/>
          <w:kern w:val="0"/>
          <w:sz w:val="28"/>
          <w:szCs w:val="22"/>
          <w:lang w:eastAsia="en-US"/>
        </w:rPr>
        <w:t>4</w:t>
      </w:r>
      <w:r w:rsidR="006E1EC7" w:rsidRPr="006E1EC7">
        <w:rPr>
          <w:rFonts w:ascii="宋体" w:hAnsi="宋体" w:cs="Times New Roman"/>
          <w:bCs/>
          <w:iCs/>
          <w:color w:val="000000"/>
          <w:kern w:val="0"/>
          <w:sz w:val="28"/>
          <w:szCs w:val="22"/>
          <w:lang w:eastAsia="en-US"/>
        </w:rPr>
        <w:t>.3.1.1. PDA系统1</w:t>
      </w:r>
    </w:p>
    <w:tbl>
      <w:tblPr>
        <w:tblStyle w:val="5b"/>
        <w:tblW w:w="0" w:type="auto"/>
        <w:tblLook w:val="04A0" w:firstRow="1" w:lastRow="0" w:firstColumn="1" w:lastColumn="0" w:noHBand="0" w:noVBand="1"/>
      </w:tblPr>
      <w:tblGrid>
        <w:gridCol w:w="2755"/>
        <w:gridCol w:w="2765"/>
        <w:gridCol w:w="2776"/>
      </w:tblGrid>
      <w:tr w:rsidR="006E1EC7" w:rsidRPr="006E1EC7" w14:paraId="60EDFA80" w14:textId="77777777" w:rsidTr="009153C9">
        <w:trPr>
          <w:trHeight w:val="454"/>
        </w:trPr>
        <w:tc>
          <w:tcPr>
            <w:tcW w:w="2880" w:type="dxa"/>
            <w:shd w:val="clear" w:color="auto" w:fill="7D7D7D"/>
            <w:vAlign w:val="center"/>
          </w:tcPr>
          <w:p w14:paraId="17F1875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27E1E23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1FB0E92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5045D47A" w14:textId="77777777" w:rsidTr="009153C9">
        <w:trPr>
          <w:trHeight w:val="454"/>
        </w:trPr>
        <w:tc>
          <w:tcPr>
            <w:tcW w:w="2880" w:type="dxa"/>
            <w:vMerge w:val="restart"/>
            <w:vAlign w:val="center"/>
          </w:tcPr>
          <w:p w14:paraId="24AFDF3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移动终端管控</w:t>
            </w:r>
          </w:p>
        </w:tc>
        <w:tc>
          <w:tcPr>
            <w:tcW w:w="2880" w:type="dxa"/>
            <w:vAlign w:val="center"/>
          </w:tcPr>
          <w:p w14:paraId="0A12E4E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a）应保证移动终端安装、注册并运行终端管理客户端软件；</w:t>
            </w:r>
          </w:p>
        </w:tc>
        <w:tc>
          <w:tcPr>
            <w:tcW w:w="2880" w:type="dxa"/>
            <w:vAlign w:val="center"/>
          </w:tcPr>
          <w:p w14:paraId="11E3191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1.PDA设备的集中管理通过JMS综合物流平台系统-智能设备模块-巴枪管控进行控制管理；  2.PDA设备在出场时OS版本内置极兔助手程序，使用用户首次使用需通过PDA登录极兔助手，通过员工编号+密码的方式验证身份，开展具体工作。  3.设备首次接入JMS综合物流平台系统时，需要在极兔助手中确认注册，将所属网点、型号、sn号、imei、mac信息同步至JMS平台，JMS平台通过智能设备模块-巴枪管控-设备登记模块记录设备信息，通过此模块可修改设备具体信息。</w:t>
            </w:r>
          </w:p>
        </w:tc>
      </w:tr>
      <w:tr w:rsidR="006E1EC7" w:rsidRPr="006E1EC7" w14:paraId="4A38D78B" w14:textId="77777777" w:rsidTr="009153C9">
        <w:trPr>
          <w:trHeight w:val="454"/>
        </w:trPr>
        <w:tc>
          <w:tcPr>
            <w:tcW w:w="2880" w:type="dxa"/>
            <w:vMerge/>
          </w:tcPr>
          <w:p w14:paraId="21F53FB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899F87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b）移动终端应接受移动终端管理服务端的设备生命周期管理、设备远程控制，如：远程锁定、远程擦除等。</w:t>
            </w:r>
          </w:p>
        </w:tc>
        <w:tc>
          <w:tcPr>
            <w:tcW w:w="2880" w:type="dxa"/>
            <w:vAlign w:val="center"/>
          </w:tcPr>
          <w:p w14:paraId="25DDD4C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管理员通过JMS综合物流平台系统-智能设备模块-巴枪管控-策略管理模块，可以对PDA设备进行安全控制管理，如：密码安全（解锁密码）、功能限制（禁止使用原生浏览器、禁止修改系统时间和日期、禁止开启开发者选项、USB调试、禁止恢复出厂设置）、扫描头设置（禁止系统扫描）、安全桌面（用户退出系统的密码规则）、未知密码（下载未知来源软件的密码规则）；  2.管理员通过JMS综合物流平台系统-智能设备模块-巴枪管控-设备管理可以控制设备的锁屏密码清除、远程锁定设备、远程恢复设备出厂。</w:t>
            </w:r>
          </w:p>
        </w:tc>
      </w:tr>
      <w:tr w:rsidR="006E1EC7" w:rsidRPr="006E1EC7" w14:paraId="6B34638C" w14:textId="77777777" w:rsidTr="009153C9">
        <w:trPr>
          <w:trHeight w:val="454"/>
        </w:trPr>
        <w:tc>
          <w:tcPr>
            <w:tcW w:w="2880" w:type="dxa"/>
            <w:vMerge w:val="restart"/>
            <w:vAlign w:val="center"/>
          </w:tcPr>
          <w:p w14:paraId="01B1D60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移动应用管控</w:t>
            </w:r>
          </w:p>
        </w:tc>
        <w:tc>
          <w:tcPr>
            <w:tcW w:w="2880" w:type="dxa"/>
            <w:vAlign w:val="center"/>
          </w:tcPr>
          <w:p w14:paraId="1E6B840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a）应具有选择应用软件安装、运行的功能；</w:t>
            </w:r>
          </w:p>
        </w:tc>
        <w:tc>
          <w:tcPr>
            <w:tcW w:w="2880" w:type="dxa"/>
            <w:vAlign w:val="center"/>
          </w:tcPr>
          <w:p w14:paraId="1DB606E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PDA设备是定制化开发的专用设备，设备自身支持第三方软件的下载、安装、运行，管理员通过JMS平台-智能设备模块-巴枪管控-设备管理可以对设备软件安装、运行进行控制。</w:t>
            </w:r>
          </w:p>
        </w:tc>
      </w:tr>
      <w:tr w:rsidR="006E1EC7" w:rsidRPr="006E1EC7" w14:paraId="3A2913A3" w14:textId="77777777" w:rsidTr="009153C9">
        <w:trPr>
          <w:trHeight w:val="454"/>
        </w:trPr>
        <w:tc>
          <w:tcPr>
            <w:tcW w:w="2880" w:type="dxa"/>
            <w:vMerge/>
          </w:tcPr>
          <w:p w14:paraId="53DBED9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735A95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b）应只允许指定证书签名的应用软件安装和运行；</w:t>
            </w:r>
          </w:p>
        </w:tc>
        <w:tc>
          <w:tcPr>
            <w:tcW w:w="2880" w:type="dxa"/>
            <w:vAlign w:val="center"/>
          </w:tcPr>
          <w:p w14:paraId="20AD79D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1.PDA设备中内置极兔助手程序，极兔助手程序中推送的相关应用是通过JMS平台手动同步的程序，极兔助手中相关应用不需要密码就能够安装，通过其他软件安装的相关应用均需输入安装密码。  2.安装后的第三方软件不能够在极兔桌面展示，需要退出极兔桌面进入供应商桌面进行使用，在退出极兔桌面时需输入单独的退出密码（与用户登录密码不同）。</w:t>
            </w:r>
          </w:p>
        </w:tc>
      </w:tr>
      <w:tr w:rsidR="006E1EC7" w:rsidRPr="006E1EC7" w14:paraId="1616317D" w14:textId="77777777" w:rsidTr="009153C9">
        <w:trPr>
          <w:trHeight w:val="454"/>
        </w:trPr>
        <w:tc>
          <w:tcPr>
            <w:tcW w:w="2880" w:type="dxa"/>
            <w:vMerge/>
          </w:tcPr>
          <w:p w14:paraId="54E333D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B47F6C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c）应具有软件白名单功能，应能根据白名单控制应用软件安装、运行。</w:t>
            </w:r>
          </w:p>
        </w:tc>
        <w:tc>
          <w:tcPr>
            <w:tcW w:w="2880" w:type="dxa"/>
            <w:vAlign w:val="center"/>
          </w:tcPr>
          <w:p w14:paraId="02D3E57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1.极兔助手中相关应用为默认白名单软件，其他来源安装的软件均不在极兔桌面中展示；  2.在使用以安装的第三方软件时，需输入退出密码退出极兔桌面。</w:t>
            </w:r>
          </w:p>
        </w:tc>
      </w:tr>
    </w:tbl>
    <w:p w14:paraId="6C75518A"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6BC616C3" w14:textId="2EC58C42" w:rsidR="006E1EC7" w:rsidRPr="006E1EC7" w:rsidRDefault="0010648A" w:rsidP="006E1EC7">
      <w:pPr>
        <w:keepNext/>
        <w:keepLines/>
        <w:widowControl/>
        <w:spacing w:before="480" w:after="200" w:line="276" w:lineRule="auto"/>
        <w:jc w:val="left"/>
        <w:outlineLvl w:val="0"/>
        <w:rPr>
          <w:rFonts w:eastAsia="MS Gothic" w:cs="Times New Roman"/>
          <w:b/>
          <w:bCs/>
          <w:color w:val="365F91"/>
          <w:kern w:val="0"/>
          <w:sz w:val="28"/>
          <w:szCs w:val="28"/>
          <w:lang w:eastAsia="en-US"/>
        </w:rPr>
      </w:pPr>
      <w:r>
        <w:rPr>
          <w:rFonts w:ascii="宋体" w:hAnsi="宋体" w:cs="Times New Roman"/>
          <w:bCs/>
          <w:color w:val="000000"/>
          <w:kern w:val="0"/>
          <w:sz w:val="36"/>
          <w:szCs w:val="28"/>
          <w:lang w:eastAsia="en-US"/>
        </w:rPr>
        <w:t>5</w:t>
      </w:r>
      <w:r w:rsidR="006E1EC7" w:rsidRPr="006E1EC7">
        <w:rPr>
          <w:rFonts w:ascii="宋体" w:hAnsi="宋体" w:cs="Times New Roman"/>
          <w:bCs/>
          <w:color w:val="000000"/>
          <w:kern w:val="0"/>
          <w:sz w:val="36"/>
          <w:szCs w:val="28"/>
          <w:lang w:eastAsia="en-US"/>
        </w:rPr>
        <w:t>. 安全管理中心测评表</w:t>
      </w:r>
    </w:p>
    <w:tbl>
      <w:tblPr>
        <w:tblStyle w:val="5b"/>
        <w:tblW w:w="0" w:type="auto"/>
        <w:tblLook w:val="04A0" w:firstRow="1" w:lastRow="0" w:firstColumn="1" w:lastColumn="0" w:noHBand="0" w:noVBand="1"/>
      </w:tblPr>
      <w:tblGrid>
        <w:gridCol w:w="2075"/>
        <w:gridCol w:w="2071"/>
        <w:gridCol w:w="2075"/>
        <w:gridCol w:w="2075"/>
      </w:tblGrid>
      <w:tr w:rsidR="006E1EC7" w:rsidRPr="006E1EC7" w14:paraId="5A7A9045" w14:textId="77777777" w:rsidTr="0010648A">
        <w:trPr>
          <w:trHeight w:val="454"/>
        </w:trPr>
        <w:tc>
          <w:tcPr>
            <w:tcW w:w="2130" w:type="dxa"/>
            <w:vAlign w:val="center"/>
          </w:tcPr>
          <w:p w14:paraId="29642BF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测评项目</w:t>
            </w:r>
          </w:p>
        </w:tc>
        <w:tc>
          <w:tcPr>
            <w:tcW w:w="2132" w:type="dxa"/>
            <w:vAlign w:val="center"/>
          </w:tcPr>
          <w:p w14:paraId="02F705E3" w14:textId="13F9C8E5" w:rsidR="006E1EC7" w:rsidRPr="006E1EC7" w:rsidRDefault="006E1EC7" w:rsidP="006E1EC7">
            <w:pPr>
              <w:widowControl/>
              <w:jc w:val="left"/>
              <w:rPr>
                <w:rFonts w:ascii="Cambria" w:eastAsia="MS Mincho" w:hAnsi="Cambria" w:cs="Times New Roman"/>
                <w:kern w:val="0"/>
                <w:lang w:eastAsia="zh-CN"/>
              </w:rPr>
            </w:pPr>
          </w:p>
        </w:tc>
        <w:tc>
          <w:tcPr>
            <w:tcW w:w="2130" w:type="dxa"/>
            <w:vAlign w:val="center"/>
          </w:tcPr>
          <w:p w14:paraId="59A98B9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测评对象</w:t>
            </w:r>
          </w:p>
        </w:tc>
        <w:tc>
          <w:tcPr>
            <w:tcW w:w="2130" w:type="dxa"/>
            <w:vAlign w:val="center"/>
          </w:tcPr>
          <w:p w14:paraId="585BF2B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安全管理中心</w:t>
            </w:r>
          </w:p>
        </w:tc>
      </w:tr>
      <w:tr w:rsidR="006E1EC7" w:rsidRPr="006E1EC7" w14:paraId="7F2E0C17" w14:textId="77777777" w:rsidTr="0010648A">
        <w:trPr>
          <w:trHeight w:val="454"/>
        </w:trPr>
        <w:tc>
          <w:tcPr>
            <w:tcW w:w="2130" w:type="dxa"/>
            <w:vAlign w:val="center"/>
          </w:tcPr>
          <w:p w14:paraId="2AFD9FB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测评单位</w:t>
            </w:r>
          </w:p>
        </w:tc>
        <w:tc>
          <w:tcPr>
            <w:tcW w:w="6392" w:type="dxa"/>
            <w:gridSpan w:val="3"/>
            <w:vAlign w:val="center"/>
          </w:tcPr>
          <w:p w14:paraId="5EE480CC" w14:textId="67AB9534" w:rsidR="006E1EC7" w:rsidRPr="006E1EC7" w:rsidRDefault="006E1EC7" w:rsidP="006E1EC7">
            <w:pPr>
              <w:widowControl/>
              <w:jc w:val="left"/>
              <w:rPr>
                <w:rFonts w:ascii="Cambria" w:eastAsia="MS Mincho" w:hAnsi="Cambria" w:cs="Times New Roman"/>
                <w:kern w:val="0"/>
                <w:lang w:eastAsia="zh-CN"/>
              </w:rPr>
            </w:pPr>
          </w:p>
        </w:tc>
      </w:tr>
      <w:tr w:rsidR="006E1EC7" w:rsidRPr="006E1EC7" w14:paraId="1696F635" w14:textId="77777777" w:rsidTr="0010648A">
        <w:trPr>
          <w:trHeight w:val="454"/>
        </w:trPr>
        <w:tc>
          <w:tcPr>
            <w:tcW w:w="2130" w:type="dxa"/>
            <w:vAlign w:val="center"/>
          </w:tcPr>
          <w:p w14:paraId="2492C37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测评地点</w:t>
            </w:r>
          </w:p>
        </w:tc>
        <w:tc>
          <w:tcPr>
            <w:tcW w:w="6392" w:type="dxa"/>
            <w:gridSpan w:val="3"/>
            <w:vAlign w:val="center"/>
          </w:tcPr>
          <w:p w14:paraId="2D61A8D6" w14:textId="23AD2232" w:rsidR="006E1EC7" w:rsidRPr="006E1EC7" w:rsidRDefault="006E1EC7" w:rsidP="006E1EC7">
            <w:pPr>
              <w:widowControl/>
              <w:jc w:val="left"/>
              <w:rPr>
                <w:rFonts w:ascii="Cambria" w:eastAsia="MS Mincho" w:hAnsi="Cambria" w:cs="Times New Roman"/>
                <w:kern w:val="0"/>
                <w:lang w:eastAsia="zh-CN"/>
              </w:rPr>
            </w:pPr>
          </w:p>
        </w:tc>
      </w:tr>
      <w:tr w:rsidR="0010648A" w:rsidRPr="006E1EC7" w14:paraId="6C3E07AB" w14:textId="77777777" w:rsidTr="0010648A">
        <w:trPr>
          <w:trHeight w:val="454"/>
        </w:trPr>
        <w:tc>
          <w:tcPr>
            <w:tcW w:w="2130" w:type="dxa"/>
            <w:vAlign w:val="center"/>
          </w:tcPr>
          <w:p w14:paraId="38700846"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w:t>
            </w:r>
          </w:p>
        </w:tc>
        <w:tc>
          <w:tcPr>
            <w:tcW w:w="2132" w:type="dxa"/>
            <w:vAlign w:val="center"/>
          </w:tcPr>
          <w:p w14:paraId="3CFA4809" w14:textId="3E791F1C" w:rsidR="0010648A" w:rsidRPr="006E1EC7" w:rsidRDefault="0010648A" w:rsidP="0010648A">
            <w:pPr>
              <w:widowControl/>
              <w:jc w:val="left"/>
              <w:rPr>
                <w:rFonts w:ascii="Cambria" w:eastAsia="MS Mincho" w:hAnsi="Cambria" w:cs="Times New Roman"/>
                <w:kern w:val="0"/>
              </w:rPr>
            </w:pPr>
          </w:p>
        </w:tc>
        <w:tc>
          <w:tcPr>
            <w:tcW w:w="2130" w:type="dxa"/>
            <w:vAlign w:val="center"/>
          </w:tcPr>
          <w:p w14:paraId="68AA5C9B" w14:textId="03FEAA49" w:rsidR="0010648A" w:rsidRPr="006E1EC7" w:rsidRDefault="0010648A" w:rsidP="0010648A">
            <w:pPr>
              <w:widowControl/>
              <w:jc w:val="left"/>
              <w:rPr>
                <w:rFonts w:ascii="Cambria" w:eastAsia="MS Mincho" w:hAnsi="Cambria" w:cs="Times New Roman"/>
                <w:kern w:val="0"/>
              </w:rPr>
            </w:pPr>
            <w:r>
              <w:rPr>
                <w:rFonts w:ascii="宋体" w:hAnsi="宋体" w:hint="eastAsia"/>
                <w:b/>
              </w:rPr>
              <w:t>配合人员</w:t>
            </w:r>
          </w:p>
        </w:tc>
        <w:tc>
          <w:tcPr>
            <w:tcW w:w="2130" w:type="dxa"/>
            <w:vAlign w:val="center"/>
          </w:tcPr>
          <w:p w14:paraId="6AAF9041" w14:textId="5BD7701C" w:rsidR="0010648A" w:rsidRPr="006E1EC7" w:rsidRDefault="0010648A" w:rsidP="0010648A">
            <w:pPr>
              <w:widowControl/>
              <w:jc w:val="left"/>
              <w:rPr>
                <w:rFonts w:ascii="Cambria" w:eastAsia="MS Mincho" w:hAnsi="Cambria" w:cs="Times New Roman"/>
                <w:kern w:val="0"/>
              </w:rPr>
            </w:pPr>
            <w:r>
              <w:rPr>
                <w:rFonts w:ascii="宋体" w:hAnsi="宋体" w:hint="eastAsia"/>
              </w:rPr>
              <w:t>周强</w:t>
            </w:r>
          </w:p>
        </w:tc>
      </w:tr>
      <w:tr w:rsidR="0010648A" w:rsidRPr="006E1EC7" w14:paraId="0F00180F" w14:textId="77777777" w:rsidTr="0010648A">
        <w:trPr>
          <w:trHeight w:val="454"/>
        </w:trPr>
        <w:tc>
          <w:tcPr>
            <w:tcW w:w="2130" w:type="dxa"/>
            <w:vAlign w:val="center"/>
          </w:tcPr>
          <w:p w14:paraId="22B92734"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测评日期</w:t>
            </w:r>
          </w:p>
        </w:tc>
        <w:tc>
          <w:tcPr>
            <w:tcW w:w="6392" w:type="dxa"/>
            <w:gridSpan w:val="3"/>
            <w:vAlign w:val="center"/>
          </w:tcPr>
          <w:p w14:paraId="3421C7F0" w14:textId="72F4C7D9" w:rsidR="0010648A" w:rsidRPr="006E1EC7" w:rsidRDefault="0010648A" w:rsidP="0010648A">
            <w:pPr>
              <w:widowControl/>
              <w:jc w:val="left"/>
              <w:rPr>
                <w:rFonts w:ascii="Cambria" w:eastAsia="MS Mincho" w:hAnsi="Cambria" w:cs="Times New Roman"/>
                <w:kern w:val="0"/>
              </w:rPr>
            </w:pPr>
            <w:r>
              <w:rPr>
                <w:rFonts w:ascii="宋体" w:hAnsi="宋体" w:hint="eastAsia"/>
              </w:rPr>
              <w:t>2023.6.19</w:t>
            </w:r>
          </w:p>
        </w:tc>
      </w:tr>
      <w:tr w:rsidR="0010648A" w:rsidRPr="006E1EC7" w14:paraId="2BA13198" w14:textId="77777777" w:rsidTr="0010648A">
        <w:trPr>
          <w:trHeight w:val="454"/>
        </w:trPr>
        <w:tc>
          <w:tcPr>
            <w:tcW w:w="2130" w:type="dxa"/>
            <w:vAlign w:val="center"/>
          </w:tcPr>
          <w:p w14:paraId="11A7B112"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测评人员签字</w:t>
            </w:r>
          </w:p>
        </w:tc>
        <w:tc>
          <w:tcPr>
            <w:tcW w:w="2132" w:type="dxa"/>
            <w:vAlign w:val="center"/>
          </w:tcPr>
          <w:p w14:paraId="6940CD2A" w14:textId="77777777" w:rsidR="0010648A" w:rsidRPr="006E1EC7" w:rsidRDefault="0010648A" w:rsidP="0010648A">
            <w:pPr>
              <w:widowControl/>
              <w:jc w:val="left"/>
              <w:rPr>
                <w:rFonts w:ascii="Cambria" w:eastAsia="MS Mincho" w:hAnsi="Cambria" w:cs="Times New Roman"/>
                <w:kern w:val="0"/>
              </w:rPr>
            </w:pPr>
          </w:p>
        </w:tc>
        <w:tc>
          <w:tcPr>
            <w:tcW w:w="2130" w:type="dxa"/>
            <w:vAlign w:val="center"/>
          </w:tcPr>
          <w:p w14:paraId="760BA4FD"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配合人员签字</w:t>
            </w:r>
          </w:p>
        </w:tc>
        <w:tc>
          <w:tcPr>
            <w:tcW w:w="2130" w:type="dxa"/>
            <w:vAlign w:val="center"/>
          </w:tcPr>
          <w:p w14:paraId="37C56ADB" w14:textId="77777777" w:rsidR="0010648A" w:rsidRPr="006E1EC7" w:rsidRDefault="0010648A" w:rsidP="0010648A">
            <w:pPr>
              <w:widowControl/>
              <w:jc w:val="left"/>
              <w:rPr>
                <w:rFonts w:ascii="Cambria" w:eastAsia="MS Mincho" w:hAnsi="Cambria" w:cs="Times New Roman"/>
                <w:kern w:val="0"/>
              </w:rPr>
            </w:pPr>
          </w:p>
        </w:tc>
      </w:tr>
    </w:tbl>
    <w:p w14:paraId="61F86C7C" w14:textId="56306CE7" w:rsidR="006E1EC7" w:rsidRPr="006E1EC7" w:rsidRDefault="0010648A" w:rsidP="006E1EC7">
      <w:pPr>
        <w:keepNext/>
        <w:keepLines/>
        <w:widowControl/>
        <w:spacing w:before="200" w:after="200" w:line="276" w:lineRule="auto"/>
        <w:jc w:val="left"/>
        <w:outlineLvl w:val="1"/>
        <w:rPr>
          <w:rFonts w:eastAsia="MS Gothic" w:cs="Times New Roman"/>
          <w:b/>
          <w:bCs/>
          <w:color w:val="4F81BD"/>
          <w:kern w:val="0"/>
          <w:sz w:val="26"/>
          <w:szCs w:val="26"/>
          <w:lang w:eastAsia="en-US"/>
        </w:rPr>
      </w:pPr>
      <w:r>
        <w:rPr>
          <w:rFonts w:ascii="宋体" w:hAnsi="宋体" w:cs="Times New Roman"/>
          <w:bCs/>
          <w:color w:val="000000"/>
          <w:kern w:val="0"/>
          <w:sz w:val="28"/>
          <w:szCs w:val="26"/>
          <w:lang w:eastAsia="en-US"/>
        </w:rPr>
        <w:t>5</w:t>
      </w:r>
      <w:r w:rsidR="006E1EC7" w:rsidRPr="006E1EC7">
        <w:rPr>
          <w:rFonts w:ascii="宋体" w:hAnsi="宋体" w:cs="Times New Roman"/>
          <w:bCs/>
          <w:color w:val="000000"/>
          <w:kern w:val="0"/>
          <w:sz w:val="28"/>
          <w:szCs w:val="26"/>
          <w:lang w:eastAsia="en-US"/>
        </w:rPr>
        <w:t>.1. 安全通用要求部分</w:t>
      </w:r>
    </w:p>
    <w:p w14:paraId="1266A9D7" w14:textId="05FE34B9" w:rsidR="006E1EC7" w:rsidRPr="006E1EC7" w:rsidRDefault="0010648A"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Pr>
          <w:rFonts w:ascii="宋体" w:hAnsi="宋体" w:cs="Times New Roman"/>
          <w:bCs/>
          <w:color w:val="000000"/>
          <w:kern w:val="0"/>
          <w:sz w:val="28"/>
          <w:szCs w:val="22"/>
          <w:lang w:eastAsia="en-US"/>
        </w:rPr>
        <w:t>5</w:t>
      </w:r>
      <w:r w:rsidR="006E1EC7" w:rsidRPr="006E1EC7">
        <w:rPr>
          <w:rFonts w:ascii="宋体" w:hAnsi="宋体" w:cs="Times New Roman"/>
          <w:bCs/>
          <w:color w:val="000000"/>
          <w:kern w:val="0"/>
          <w:sz w:val="28"/>
          <w:szCs w:val="22"/>
          <w:lang w:eastAsia="en-US"/>
        </w:rPr>
        <w:t>.1.1. 安全管理中心</w:t>
      </w:r>
    </w:p>
    <w:tbl>
      <w:tblPr>
        <w:tblStyle w:val="5b"/>
        <w:tblW w:w="0" w:type="auto"/>
        <w:tblLook w:val="04A0" w:firstRow="1" w:lastRow="0" w:firstColumn="1" w:lastColumn="0" w:noHBand="0" w:noVBand="1"/>
      </w:tblPr>
      <w:tblGrid>
        <w:gridCol w:w="2755"/>
        <w:gridCol w:w="2765"/>
        <w:gridCol w:w="2776"/>
      </w:tblGrid>
      <w:tr w:rsidR="006E1EC7" w:rsidRPr="006E1EC7" w14:paraId="2DFB6002" w14:textId="77777777" w:rsidTr="009153C9">
        <w:trPr>
          <w:trHeight w:val="454"/>
        </w:trPr>
        <w:tc>
          <w:tcPr>
            <w:tcW w:w="2880" w:type="dxa"/>
            <w:shd w:val="clear" w:color="auto" w:fill="7D7D7D"/>
            <w:vAlign w:val="center"/>
          </w:tcPr>
          <w:p w14:paraId="078E59F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7B1D85A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369C873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3EE3E2C1" w14:textId="77777777" w:rsidTr="009153C9">
        <w:trPr>
          <w:trHeight w:val="454"/>
        </w:trPr>
        <w:tc>
          <w:tcPr>
            <w:tcW w:w="2880" w:type="dxa"/>
            <w:vMerge w:val="restart"/>
            <w:vAlign w:val="center"/>
          </w:tcPr>
          <w:p w14:paraId="1F9EF43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系统管理</w:t>
            </w:r>
          </w:p>
        </w:tc>
        <w:tc>
          <w:tcPr>
            <w:tcW w:w="2880" w:type="dxa"/>
            <w:vAlign w:val="center"/>
          </w:tcPr>
          <w:p w14:paraId="300B7A0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a）应对系统管理员进行身份鉴别，只允许其通过特定的命令或操作界面进行系统管理操作，并对这些操作进行审计；</w:t>
            </w:r>
          </w:p>
        </w:tc>
        <w:tc>
          <w:tcPr>
            <w:tcW w:w="2880" w:type="dxa"/>
            <w:vAlign w:val="center"/>
          </w:tcPr>
          <w:p w14:paraId="43556A8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在阿里云控制台、堡垒机、天眼云镜等管理系统、360本地安全大脑、数据库安全审计系统中通过用户名、口令的方式进行身份鉴别，并且单独创建系统管理员账号，可以通过独立操作界面进行系统的管理操作，并能够对用户操作行为进行审计记录。</w:t>
            </w:r>
          </w:p>
        </w:tc>
      </w:tr>
      <w:tr w:rsidR="006E1EC7" w:rsidRPr="006E1EC7" w14:paraId="3081F824" w14:textId="77777777" w:rsidTr="009153C9">
        <w:trPr>
          <w:trHeight w:val="454"/>
        </w:trPr>
        <w:tc>
          <w:tcPr>
            <w:tcW w:w="2880" w:type="dxa"/>
            <w:vMerge/>
          </w:tcPr>
          <w:p w14:paraId="477EE4A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A177D2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b）应通过系统管理员对系统的资源和运行进行配置、控制和管理，包括用户身份、系统资源配置、系统加载和启动、系统运行的异常处理、数据和设备的备份与恢复等。</w:t>
            </w:r>
          </w:p>
        </w:tc>
        <w:tc>
          <w:tcPr>
            <w:tcW w:w="2880" w:type="dxa"/>
            <w:vAlign w:val="center"/>
          </w:tcPr>
          <w:p w14:paraId="2229969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在阿里云控制台、堡垒机、天眼云镜、360本地安全大脑等管理系统、、数据库安全审计系统中系统管理员可以对系统的访问控制权限进行分配管理，对业务系统的部署和运维进行管理，对系统的入侵和异常进行处理，并可对数据进行备份等操作。</w:t>
            </w:r>
          </w:p>
        </w:tc>
      </w:tr>
      <w:tr w:rsidR="006E1EC7" w:rsidRPr="006E1EC7" w14:paraId="65506693" w14:textId="77777777" w:rsidTr="009153C9">
        <w:trPr>
          <w:trHeight w:val="454"/>
        </w:trPr>
        <w:tc>
          <w:tcPr>
            <w:tcW w:w="2880" w:type="dxa"/>
            <w:vMerge w:val="restart"/>
            <w:vAlign w:val="center"/>
          </w:tcPr>
          <w:p w14:paraId="0519512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审计管理</w:t>
            </w:r>
          </w:p>
        </w:tc>
        <w:tc>
          <w:tcPr>
            <w:tcW w:w="2880" w:type="dxa"/>
            <w:vAlign w:val="center"/>
          </w:tcPr>
          <w:p w14:paraId="374AF10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a）应对审计管理员进行身份鉴别，只允许其通过特定的命令或操作界面进行安全审计操作，并对这些操作进行审计；</w:t>
            </w:r>
          </w:p>
        </w:tc>
        <w:tc>
          <w:tcPr>
            <w:tcW w:w="2880" w:type="dxa"/>
            <w:vAlign w:val="center"/>
          </w:tcPr>
          <w:p w14:paraId="510C70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在阿里云控制台、堡垒机、天眼云镜、360本地安全大脑、数据库安全审计系统等管理系统中单独创建审计管理员账户，审计管理员通过用户名、口令的方式进行身份鉴别，可以通过操作界面进行系统的管理操作，并可对用户的登录行为、操作行为以及系统的安全事件包括sql语句、入侵事件等进行审计。</w:t>
            </w:r>
          </w:p>
        </w:tc>
      </w:tr>
      <w:tr w:rsidR="006E1EC7" w:rsidRPr="006E1EC7" w14:paraId="1B9FD09B" w14:textId="77777777" w:rsidTr="009153C9">
        <w:trPr>
          <w:trHeight w:val="454"/>
        </w:trPr>
        <w:tc>
          <w:tcPr>
            <w:tcW w:w="2880" w:type="dxa"/>
            <w:vMerge/>
          </w:tcPr>
          <w:p w14:paraId="587C0A2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99DE0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b）应通过审计管理员对审计记录应进行分析，并根据分析结果进行处理，包括根据安全审计策略对审计记录进行存储、管理和查询等。</w:t>
            </w:r>
          </w:p>
        </w:tc>
        <w:tc>
          <w:tcPr>
            <w:tcW w:w="2880" w:type="dxa"/>
            <w:vAlign w:val="center"/>
          </w:tcPr>
          <w:p w14:paraId="28C4A94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在阿里云控制台、堡垒机、天眼云镜等管理系统、360本地安全大脑、数据库安全审计系统中通过审计管理员对审计记录进行审计，审计权限包括对审计记录的存储、管理以及查询，并提供数据导出以及生成报表的能力。</w:t>
            </w:r>
          </w:p>
        </w:tc>
      </w:tr>
      <w:tr w:rsidR="006E1EC7" w:rsidRPr="006E1EC7" w14:paraId="2AEA6EE3" w14:textId="77777777" w:rsidTr="009153C9">
        <w:trPr>
          <w:trHeight w:val="454"/>
        </w:trPr>
        <w:tc>
          <w:tcPr>
            <w:tcW w:w="2880" w:type="dxa"/>
            <w:vMerge w:val="restart"/>
            <w:vAlign w:val="center"/>
          </w:tcPr>
          <w:p w14:paraId="5D1297C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安全管理</w:t>
            </w:r>
          </w:p>
        </w:tc>
        <w:tc>
          <w:tcPr>
            <w:tcW w:w="2880" w:type="dxa"/>
            <w:vAlign w:val="center"/>
          </w:tcPr>
          <w:p w14:paraId="2D55CCD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a）应对安全管理员进行身份鉴别，只允许其通过特定的命令或操作界面进行安全管理操作，并对这些操作进行审计；</w:t>
            </w:r>
          </w:p>
        </w:tc>
        <w:tc>
          <w:tcPr>
            <w:tcW w:w="2880" w:type="dxa"/>
            <w:vAlign w:val="center"/>
          </w:tcPr>
          <w:p w14:paraId="4F9F3CC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阿里云控制台、堡垒机、天眼云镜、360本地安全大脑、数据库安全审计系统等管理系统中配置安全管理员角色用户，通过用户名、口令的方式进行身份鉴别，可以通过操作界面进行系统的管理操作，并对用户的登录行为、操作行为以及系统的安全事件包括sql语句、入侵事件等进行审计。</w:t>
            </w:r>
          </w:p>
        </w:tc>
      </w:tr>
      <w:tr w:rsidR="006E1EC7" w:rsidRPr="006E1EC7" w14:paraId="0507CA16" w14:textId="77777777" w:rsidTr="009153C9">
        <w:trPr>
          <w:trHeight w:val="454"/>
        </w:trPr>
        <w:tc>
          <w:tcPr>
            <w:tcW w:w="2880" w:type="dxa"/>
            <w:vMerge/>
          </w:tcPr>
          <w:p w14:paraId="7EACCBD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614B49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b）应通过安全管理员对系统中的安全策略进行配置，包括安全参数的设置，主体、客体进行统一安全标记，对主体进行授权，配置可信验证策略等。</w:t>
            </w:r>
          </w:p>
        </w:tc>
        <w:tc>
          <w:tcPr>
            <w:tcW w:w="2880" w:type="dxa"/>
            <w:vAlign w:val="center"/>
          </w:tcPr>
          <w:p w14:paraId="2362168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未通过安全管理员对系统主体、客体进行安全标记以及可信验证。</w:t>
            </w:r>
          </w:p>
        </w:tc>
      </w:tr>
      <w:tr w:rsidR="006E1EC7" w:rsidRPr="006E1EC7" w14:paraId="5F1C9866" w14:textId="77777777" w:rsidTr="009153C9">
        <w:trPr>
          <w:trHeight w:val="454"/>
        </w:trPr>
        <w:tc>
          <w:tcPr>
            <w:tcW w:w="2880" w:type="dxa"/>
            <w:vMerge w:val="restart"/>
            <w:vAlign w:val="center"/>
          </w:tcPr>
          <w:p w14:paraId="16E05D9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集中管控</w:t>
            </w:r>
          </w:p>
        </w:tc>
        <w:tc>
          <w:tcPr>
            <w:tcW w:w="2880" w:type="dxa"/>
            <w:vAlign w:val="center"/>
          </w:tcPr>
          <w:p w14:paraId="387290F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a）应划分出特定的管理区域，对分布在网络中的安全设备或安全组件进行管控；</w:t>
            </w:r>
          </w:p>
        </w:tc>
        <w:tc>
          <w:tcPr>
            <w:tcW w:w="2880" w:type="dxa"/>
            <w:vAlign w:val="center"/>
          </w:tcPr>
          <w:p w14:paraId="1E3129C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经现场核查，被测系统中单独划分了带外管理区，对分布在网络中的安全设备及安全服务等进行集中管控。</w:t>
            </w:r>
          </w:p>
        </w:tc>
      </w:tr>
      <w:tr w:rsidR="006E1EC7" w:rsidRPr="006E1EC7" w14:paraId="2D3D1440" w14:textId="77777777" w:rsidTr="009153C9">
        <w:trPr>
          <w:trHeight w:val="454"/>
        </w:trPr>
        <w:tc>
          <w:tcPr>
            <w:tcW w:w="2880" w:type="dxa"/>
            <w:vMerge/>
          </w:tcPr>
          <w:p w14:paraId="670F6A7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574B9F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b）应能够建立一条安全的信息传输路径，对网络中的安全设备或安全组件进行管理；</w:t>
            </w:r>
          </w:p>
        </w:tc>
        <w:tc>
          <w:tcPr>
            <w:tcW w:w="2880" w:type="dxa"/>
            <w:vAlign w:val="center"/>
          </w:tcPr>
          <w:p w14:paraId="7A0F04E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经现场核查，被测系统采用SSH协议对网络设备进行远程管理，采用HTTPS加密通道对安全设备进行管理。</w:t>
            </w:r>
          </w:p>
        </w:tc>
      </w:tr>
      <w:tr w:rsidR="006E1EC7" w:rsidRPr="006E1EC7" w14:paraId="277BCD33" w14:textId="77777777" w:rsidTr="009153C9">
        <w:trPr>
          <w:trHeight w:val="454"/>
        </w:trPr>
        <w:tc>
          <w:tcPr>
            <w:tcW w:w="2880" w:type="dxa"/>
            <w:vMerge/>
          </w:tcPr>
          <w:p w14:paraId="1B3EA36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D0FA38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c）应对网络链路、安全设备、网络设备和服务器等的运行状况进行集中监测；</w:t>
            </w:r>
          </w:p>
        </w:tc>
        <w:tc>
          <w:tcPr>
            <w:tcW w:w="2880" w:type="dxa"/>
            <w:vAlign w:val="center"/>
          </w:tcPr>
          <w:p w14:paraId="6C0218B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经现场访谈及核查，被测系统中部署了360本地安全大脑阿里云控制台、天眼云镜系统，对安全设备、网络设备、服务器的运行状况及通信链路等进行集中监测。</w:t>
            </w:r>
          </w:p>
        </w:tc>
      </w:tr>
      <w:tr w:rsidR="006E1EC7" w:rsidRPr="006E1EC7" w14:paraId="7803B770" w14:textId="77777777" w:rsidTr="009153C9">
        <w:trPr>
          <w:trHeight w:val="454"/>
        </w:trPr>
        <w:tc>
          <w:tcPr>
            <w:tcW w:w="2880" w:type="dxa"/>
            <w:vMerge/>
          </w:tcPr>
          <w:p w14:paraId="537BDC6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1C2D16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d）应对分散在各个设备上的审计数据进行收集汇总和集中分析，并保证审计记录的留存时间符合法律法规要求；</w:t>
            </w:r>
          </w:p>
        </w:tc>
        <w:tc>
          <w:tcPr>
            <w:tcW w:w="2880" w:type="dxa"/>
            <w:vAlign w:val="center"/>
          </w:tcPr>
          <w:p w14:paraId="39E7430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及访谈，在阿里云控制台上启用操作审计，将阿里公共云的审计日志进行集中汇总、分析；服务器、网络设备、安全设备中审计记录集中汇总至360本地安全大脑中进行汇总、分析，审计记录保存时间满足180天以上。</w:t>
            </w:r>
          </w:p>
        </w:tc>
      </w:tr>
      <w:tr w:rsidR="006E1EC7" w:rsidRPr="006E1EC7" w14:paraId="11ACB7B2" w14:textId="77777777" w:rsidTr="009153C9">
        <w:trPr>
          <w:trHeight w:val="454"/>
        </w:trPr>
        <w:tc>
          <w:tcPr>
            <w:tcW w:w="2880" w:type="dxa"/>
            <w:vMerge/>
          </w:tcPr>
          <w:p w14:paraId="41A1379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0DEE8C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e）应对安全策略、恶意代码、补丁升级等安全相关事项进行集中管理；</w:t>
            </w:r>
          </w:p>
        </w:tc>
        <w:tc>
          <w:tcPr>
            <w:tcW w:w="2880" w:type="dxa"/>
            <w:vAlign w:val="center"/>
          </w:tcPr>
          <w:p w14:paraId="629538B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经现场核查及访谈，通过阿里公共云业务区恶意代码及补丁升级等均由阿里云负责升级维护，世纪互联IDC机房中安全策略、恶意代码、补丁升级等均由信息安全工程师负责维护。</w:t>
            </w:r>
          </w:p>
        </w:tc>
      </w:tr>
      <w:tr w:rsidR="006E1EC7" w:rsidRPr="006E1EC7" w14:paraId="5B2813E0" w14:textId="77777777" w:rsidTr="009153C9">
        <w:trPr>
          <w:trHeight w:val="454"/>
        </w:trPr>
        <w:tc>
          <w:tcPr>
            <w:tcW w:w="2880" w:type="dxa"/>
            <w:vMerge/>
          </w:tcPr>
          <w:p w14:paraId="2A0FCF8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B9939C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f）应能对网络中发生的各类安全事件进行识别、报警和分析。</w:t>
            </w:r>
          </w:p>
        </w:tc>
        <w:tc>
          <w:tcPr>
            <w:tcW w:w="2880" w:type="dxa"/>
            <w:vAlign w:val="center"/>
          </w:tcPr>
          <w:p w14:paraId="004B13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经现场核查及访谈，被测系统中部署360全流量分析及360本地安全大脑、青藤云天眼云镜等安全设备，对网络中发生的各类安全事件进行识别、分析，发生严重事件提供钉钉报警。</w:t>
            </w:r>
          </w:p>
        </w:tc>
      </w:tr>
    </w:tbl>
    <w:p w14:paraId="2B8F4CE6"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tbl>
      <w:tblPr>
        <w:tblStyle w:val="5b"/>
        <w:tblW w:w="0" w:type="auto"/>
        <w:tblLook w:val="04A0" w:firstRow="1" w:lastRow="0" w:firstColumn="1" w:lastColumn="0" w:noHBand="0" w:noVBand="1"/>
      </w:tblPr>
      <w:tblGrid>
        <w:gridCol w:w="2075"/>
        <w:gridCol w:w="2071"/>
        <w:gridCol w:w="2075"/>
        <w:gridCol w:w="2075"/>
      </w:tblGrid>
      <w:tr w:rsidR="006E1EC7" w:rsidRPr="006E1EC7" w14:paraId="2E126E6A" w14:textId="77777777" w:rsidTr="0010648A">
        <w:trPr>
          <w:trHeight w:val="454"/>
        </w:trPr>
        <w:tc>
          <w:tcPr>
            <w:tcW w:w="2130" w:type="dxa"/>
            <w:vAlign w:val="center"/>
          </w:tcPr>
          <w:p w14:paraId="3385D13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测评项目</w:t>
            </w:r>
          </w:p>
        </w:tc>
        <w:tc>
          <w:tcPr>
            <w:tcW w:w="2132" w:type="dxa"/>
            <w:vAlign w:val="center"/>
          </w:tcPr>
          <w:p w14:paraId="2FB83DFE" w14:textId="709CB176" w:rsidR="006E1EC7" w:rsidRPr="006E1EC7" w:rsidRDefault="006E1EC7" w:rsidP="006E1EC7">
            <w:pPr>
              <w:widowControl/>
              <w:jc w:val="left"/>
              <w:rPr>
                <w:rFonts w:ascii="Cambria" w:eastAsia="MS Mincho" w:hAnsi="Cambria" w:cs="Times New Roman"/>
                <w:kern w:val="0"/>
                <w:lang w:eastAsia="zh-CN"/>
              </w:rPr>
            </w:pPr>
          </w:p>
        </w:tc>
        <w:tc>
          <w:tcPr>
            <w:tcW w:w="2130" w:type="dxa"/>
            <w:vAlign w:val="center"/>
          </w:tcPr>
          <w:p w14:paraId="4A2EFB4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测评对象</w:t>
            </w:r>
          </w:p>
        </w:tc>
        <w:tc>
          <w:tcPr>
            <w:tcW w:w="2130" w:type="dxa"/>
            <w:vAlign w:val="center"/>
          </w:tcPr>
          <w:p w14:paraId="076AFA5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安全管理中心</w:t>
            </w:r>
          </w:p>
        </w:tc>
      </w:tr>
      <w:tr w:rsidR="006E1EC7" w:rsidRPr="006E1EC7" w14:paraId="08A8D69C" w14:textId="77777777" w:rsidTr="0010648A">
        <w:trPr>
          <w:trHeight w:val="454"/>
        </w:trPr>
        <w:tc>
          <w:tcPr>
            <w:tcW w:w="2130" w:type="dxa"/>
            <w:vAlign w:val="center"/>
          </w:tcPr>
          <w:p w14:paraId="1422A2B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测评单位</w:t>
            </w:r>
          </w:p>
        </w:tc>
        <w:tc>
          <w:tcPr>
            <w:tcW w:w="6392" w:type="dxa"/>
            <w:gridSpan w:val="3"/>
            <w:vAlign w:val="center"/>
          </w:tcPr>
          <w:p w14:paraId="0FC80D09" w14:textId="3C87DD08" w:rsidR="006E1EC7" w:rsidRPr="006E1EC7" w:rsidRDefault="006E1EC7" w:rsidP="006E1EC7">
            <w:pPr>
              <w:widowControl/>
              <w:jc w:val="left"/>
              <w:rPr>
                <w:rFonts w:ascii="Cambria" w:eastAsia="MS Mincho" w:hAnsi="Cambria" w:cs="Times New Roman"/>
                <w:kern w:val="0"/>
                <w:lang w:eastAsia="zh-CN"/>
              </w:rPr>
            </w:pPr>
          </w:p>
        </w:tc>
      </w:tr>
      <w:tr w:rsidR="006E1EC7" w:rsidRPr="006E1EC7" w14:paraId="3275CDF4" w14:textId="77777777" w:rsidTr="0010648A">
        <w:trPr>
          <w:trHeight w:val="454"/>
        </w:trPr>
        <w:tc>
          <w:tcPr>
            <w:tcW w:w="2130" w:type="dxa"/>
            <w:vAlign w:val="center"/>
          </w:tcPr>
          <w:p w14:paraId="503DC4F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测评地点</w:t>
            </w:r>
          </w:p>
        </w:tc>
        <w:tc>
          <w:tcPr>
            <w:tcW w:w="6392" w:type="dxa"/>
            <w:gridSpan w:val="3"/>
            <w:vAlign w:val="center"/>
          </w:tcPr>
          <w:p w14:paraId="6CB9E43C" w14:textId="44059BC0" w:rsidR="006E1EC7" w:rsidRPr="006E1EC7" w:rsidRDefault="006E1EC7" w:rsidP="006E1EC7">
            <w:pPr>
              <w:widowControl/>
              <w:jc w:val="left"/>
              <w:rPr>
                <w:rFonts w:ascii="Cambria" w:eastAsia="MS Mincho" w:hAnsi="Cambria" w:cs="Times New Roman"/>
                <w:kern w:val="0"/>
                <w:lang w:eastAsia="zh-CN"/>
              </w:rPr>
            </w:pPr>
          </w:p>
        </w:tc>
      </w:tr>
      <w:tr w:rsidR="0010648A" w:rsidRPr="006E1EC7" w14:paraId="17B6196E" w14:textId="77777777" w:rsidTr="0010648A">
        <w:trPr>
          <w:trHeight w:val="454"/>
        </w:trPr>
        <w:tc>
          <w:tcPr>
            <w:tcW w:w="2130" w:type="dxa"/>
            <w:vAlign w:val="center"/>
          </w:tcPr>
          <w:p w14:paraId="6C6AE2BA"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w:t>
            </w:r>
          </w:p>
        </w:tc>
        <w:tc>
          <w:tcPr>
            <w:tcW w:w="2132" w:type="dxa"/>
            <w:vAlign w:val="center"/>
          </w:tcPr>
          <w:p w14:paraId="5B88F8A6" w14:textId="47AB3F33" w:rsidR="0010648A" w:rsidRPr="006E1EC7" w:rsidRDefault="0010648A" w:rsidP="0010648A">
            <w:pPr>
              <w:widowControl/>
              <w:jc w:val="left"/>
              <w:rPr>
                <w:rFonts w:ascii="Cambria" w:eastAsia="MS Mincho" w:hAnsi="Cambria" w:cs="Times New Roman"/>
                <w:kern w:val="0"/>
              </w:rPr>
            </w:pPr>
          </w:p>
        </w:tc>
        <w:tc>
          <w:tcPr>
            <w:tcW w:w="2130" w:type="dxa"/>
            <w:vAlign w:val="center"/>
          </w:tcPr>
          <w:p w14:paraId="30B7D48B" w14:textId="0C7BAA65" w:rsidR="0010648A" w:rsidRPr="006E1EC7" w:rsidRDefault="0010648A" w:rsidP="0010648A">
            <w:pPr>
              <w:widowControl/>
              <w:jc w:val="left"/>
              <w:rPr>
                <w:rFonts w:ascii="Cambria" w:eastAsia="MS Mincho" w:hAnsi="Cambria" w:cs="Times New Roman"/>
                <w:kern w:val="0"/>
              </w:rPr>
            </w:pPr>
            <w:r>
              <w:rPr>
                <w:rFonts w:ascii="宋体" w:hAnsi="宋体" w:hint="eastAsia"/>
                <w:b/>
              </w:rPr>
              <w:t>配合人员</w:t>
            </w:r>
          </w:p>
        </w:tc>
        <w:tc>
          <w:tcPr>
            <w:tcW w:w="2130" w:type="dxa"/>
            <w:vAlign w:val="center"/>
          </w:tcPr>
          <w:p w14:paraId="1761A2FA" w14:textId="7F44AE91" w:rsidR="0010648A" w:rsidRPr="006E1EC7" w:rsidRDefault="0010648A" w:rsidP="0010648A">
            <w:pPr>
              <w:widowControl/>
              <w:jc w:val="left"/>
              <w:rPr>
                <w:rFonts w:ascii="Cambria" w:eastAsia="MS Mincho" w:hAnsi="Cambria" w:cs="Times New Roman"/>
                <w:kern w:val="0"/>
              </w:rPr>
            </w:pPr>
            <w:r>
              <w:rPr>
                <w:rFonts w:ascii="宋体" w:hAnsi="宋体" w:hint="eastAsia"/>
              </w:rPr>
              <w:t>周强</w:t>
            </w:r>
          </w:p>
        </w:tc>
      </w:tr>
      <w:tr w:rsidR="0010648A" w:rsidRPr="006E1EC7" w14:paraId="3CCB0A44" w14:textId="77777777" w:rsidTr="0010648A">
        <w:trPr>
          <w:trHeight w:val="454"/>
        </w:trPr>
        <w:tc>
          <w:tcPr>
            <w:tcW w:w="2130" w:type="dxa"/>
            <w:vAlign w:val="center"/>
          </w:tcPr>
          <w:p w14:paraId="3FFA44D0"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测评日期</w:t>
            </w:r>
          </w:p>
        </w:tc>
        <w:tc>
          <w:tcPr>
            <w:tcW w:w="6392" w:type="dxa"/>
            <w:gridSpan w:val="3"/>
            <w:vAlign w:val="center"/>
          </w:tcPr>
          <w:p w14:paraId="7F2EADB6" w14:textId="08E9F4A1" w:rsidR="0010648A" w:rsidRPr="006E1EC7" w:rsidRDefault="0010648A" w:rsidP="0010648A">
            <w:pPr>
              <w:widowControl/>
              <w:jc w:val="left"/>
              <w:rPr>
                <w:rFonts w:ascii="Cambria" w:eastAsia="MS Mincho" w:hAnsi="Cambria" w:cs="Times New Roman"/>
                <w:kern w:val="0"/>
              </w:rPr>
            </w:pPr>
            <w:r>
              <w:rPr>
                <w:rFonts w:ascii="宋体" w:hAnsi="宋体" w:hint="eastAsia"/>
              </w:rPr>
              <w:t>2023.6.19</w:t>
            </w:r>
          </w:p>
        </w:tc>
      </w:tr>
      <w:tr w:rsidR="0010648A" w:rsidRPr="006E1EC7" w14:paraId="012949D2" w14:textId="77777777" w:rsidTr="0010648A">
        <w:trPr>
          <w:trHeight w:val="454"/>
        </w:trPr>
        <w:tc>
          <w:tcPr>
            <w:tcW w:w="2130" w:type="dxa"/>
            <w:vAlign w:val="center"/>
          </w:tcPr>
          <w:p w14:paraId="5455A2F3"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测评人员签字</w:t>
            </w:r>
          </w:p>
        </w:tc>
        <w:tc>
          <w:tcPr>
            <w:tcW w:w="2132" w:type="dxa"/>
            <w:vAlign w:val="center"/>
          </w:tcPr>
          <w:p w14:paraId="745932B8" w14:textId="77777777" w:rsidR="0010648A" w:rsidRPr="006E1EC7" w:rsidRDefault="0010648A" w:rsidP="0010648A">
            <w:pPr>
              <w:widowControl/>
              <w:jc w:val="left"/>
              <w:rPr>
                <w:rFonts w:ascii="Cambria" w:eastAsia="MS Mincho" w:hAnsi="Cambria" w:cs="Times New Roman"/>
                <w:kern w:val="0"/>
              </w:rPr>
            </w:pPr>
          </w:p>
        </w:tc>
        <w:tc>
          <w:tcPr>
            <w:tcW w:w="2130" w:type="dxa"/>
            <w:vAlign w:val="center"/>
          </w:tcPr>
          <w:p w14:paraId="1CFBB302"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配合人员签字</w:t>
            </w:r>
          </w:p>
        </w:tc>
        <w:tc>
          <w:tcPr>
            <w:tcW w:w="2130" w:type="dxa"/>
            <w:vAlign w:val="center"/>
          </w:tcPr>
          <w:p w14:paraId="7F0F186F" w14:textId="77777777" w:rsidR="0010648A" w:rsidRPr="006E1EC7" w:rsidRDefault="0010648A" w:rsidP="0010648A">
            <w:pPr>
              <w:widowControl/>
              <w:jc w:val="left"/>
              <w:rPr>
                <w:rFonts w:ascii="Cambria" w:eastAsia="MS Mincho" w:hAnsi="Cambria" w:cs="Times New Roman"/>
                <w:kern w:val="0"/>
              </w:rPr>
            </w:pPr>
          </w:p>
        </w:tc>
      </w:tr>
    </w:tbl>
    <w:p w14:paraId="2801BB8E" w14:textId="257D1F63" w:rsidR="006E1EC7" w:rsidRPr="006E1EC7" w:rsidRDefault="0010648A" w:rsidP="006E1EC7">
      <w:pPr>
        <w:keepNext/>
        <w:keepLines/>
        <w:widowControl/>
        <w:spacing w:before="200" w:after="200" w:line="276" w:lineRule="auto"/>
        <w:jc w:val="left"/>
        <w:outlineLvl w:val="1"/>
        <w:rPr>
          <w:rFonts w:eastAsia="MS Gothic" w:cs="Times New Roman"/>
          <w:b/>
          <w:bCs/>
          <w:color w:val="4F81BD"/>
          <w:kern w:val="0"/>
          <w:sz w:val="26"/>
          <w:szCs w:val="26"/>
        </w:rPr>
      </w:pPr>
      <w:r>
        <w:rPr>
          <w:rFonts w:ascii="宋体" w:hAnsi="宋体" w:cs="Times New Roman"/>
          <w:bCs/>
          <w:color w:val="000000"/>
          <w:kern w:val="0"/>
          <w:sz w:val="28"/>
          <w:szCs w:val="26"/>
        </w:rPr>
        <w:t>5</w:t>
      </w:r>
      <w:r w:rsidR="006E1EC7" w:rsidRPr="006E1EC7">
        <w:rPr>
          <w:rFonts w:ascii="宋体" w:hAnsi="宋体" w:cs="Times New Roman"/>
          <w:bCs/>
          <w:color w:val="000000"/>
          <w:kern w:val="0"/>
          <w:sz w:val="28"/>
          <w:szCs w:val="26"/>
        </w:rPr>
        <w:t>.2. 云计算安全扩展要求部分</w:t>
      </w:r>
    </w:p>
    <w:p w14:paraId="65850E40" w14:textId="7D078087" w:rsidR="006E1EC7" w:rsidRPr="006E1EC7" w:rsidRDefault="0010648A"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Pr>
          <w:rFonts w:ascii="宋体" w:hAnsi="宋体" w:cs="Times New Roman"/>
          <w:bCs/>
          <w:color w:val="000000"/>
          <w:kern w:val="0"/>
          <w:sz w:val="28"/>
          <w:szCs w:val="22"/>
          <w:lang w:eastAsia="en-US"/>
        </w:rPr>
        <w:t>5</w:t>
      </w:r>
      <w:r w:rsidR="006E1EC7" w:rsidRPr="006E1EC7">
        <w:rPr>
          <w:rFonts w:ascii="宋体" w:hAnsi="宋体" w:cs="Times New Roman"/>
          <w:bCs/>
          <w:color w:val="000000"/>
          <w:kern w:val="0"/>
          <w:sz w:val="28"/>
          <w:szCs w:val="22"/>
          <w:lang w:eastAsia="en-US"/>
        </w:rPr>
        <w:t>.2.1. 安全管理中心</w:t>
      </w:r>
    </w:p>
    <w:tbl>
      <w:tblPr>
        <w:tblStyle w:val="5b"/>
        <w:tblW w:w="0" w:type="auto"/>
        <w:tblLook w:val="04A0" w:firstRow="1" w:lastRow="0" w:firstColumn="1" w:lastColumn="0" w:noHBand="0" w:noVBand="1"/>
      </w:tblPr>
      <w:tblGrid>
        <w:gridCol w:w="2760"/>
        <w:gridCol w:w="2768"/>
        <w:gridCol w:w="2768"/>
      </w:tblGrid>
      <w:tr w:rsidR="006E1EC7" w:rsidRPr="006E1EC7" w14:paraId="38DF790E" w14:textId="77777777" w:rsidTr="009153C9">
        <w:trPr>
          <w:trHeight w:val="454"/>
        </w:trPr>
        <w:tc>
          <w:tcPr>
            <w:tcW w:w="2880" w:type="dxa"/>
            <w:shd w:val="clear" w:color="auto" w:fill="7D7D7D"/>
            <w:vAlign w:val="center"/>
          </w:tcPr>
          <w:p w14:paraId="3C80A68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2E8128D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2C078E0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3265989D" w14:textId="77777777" w:rsidTr="009153C9">
        <w:trPr>
          <w:trHeight w:val="454"/>
        </w:trPr>
        <w:tc>
          <w:tcPr>
            <w:tcW w:w="2880" w:type="dxa"/>
            <w:vMerge w:val="restart"/>
            <w:vAlign w:val="center"/>
          </w:tcPr>
          <w:p w14:paraId="7033ECD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集中管控</w:t>
            </w:r>
          </w:p>
        </w:tc>
        <w:tc>
          <w:tcPr>
            <w:tcW w:w="2880" w:type="dxa"/>
            <w:vAlign w:val="center"/>
          </w:tcPr>
          <w:p w14:paraId="1312F83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a）应能对物理资源和虚拟资源按照策略做统一管理调度与分配；</w:t>
            </w:r>
          </w:p>
        </w:tc>
        <w:tc>
          <w:tcPr>
            <w:tcW w:w="2880" w:type="dxa"/>
            <w:vAlign w:val="center"/>
          </w:tcPr>
          <w:p w14:paraId="59C9EB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客户为云租户，云计算安全由阿里云负责，阿里公共云已经通过等级保护第三级测评。</w:t>
            </w:r>
          </w:p>
        </w:tc>
      </w:tr>
      <w:tr w:rsidR="006E1EC7" w:rsidRPr="006E1EC7" w14:paraId="584EEBC5" w14:textId="77777777" w:rsidTr="009153C9">
        <w:trPr>
          <w:trHeight w:val="454"/>
        </w:trPr>
        <w:tc>
          <w:tcPr>
            <w:tcW w:w="2880" w:type="dxa"/>
            <w:vMerge/>
          </w:tcPr>
          <w:p w14:paraId="7E9C888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62EF73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b）应保证云计算平台管理流量与云服务客户业务流量分离；</w:t>
            </w:r>
          </w:p>
        </w:tc>
        <w:tc>
          <w:tcPr>
            <w:tcW w:w="2880" w:type="dxa"/>
            <w:vAlign w:val="center"/>
          </w:tcPr>
          <w:p w14:paraId="62CFC89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客户为云租户，云计算安全由阿里云负责，阿里公共云已经通过等级保护第三级测评。</w:t>
            </w:r>
          </w:p>
        </w:tc>
      </w:tr>
      <w:tr w:rsidR="006E1EC7" w:rsidRPr="006E1EC7" w14:paraId="749C968B" w14:textId="77777777" w:rsidTr="009153C9">
        <w:trPr>
          <w:trHeight w:val="454"/>
        </w:trPr>
        <w:tc>
          <w:tcPr>
            <w:tcW w:w="2880" w:type="dxa"/>
            <w:vMerge/>
          </w:tcPr>
          <w:p w14:paraId="66B7D72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5C502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c）应根据云服务商和云服务客户的职责划分，收集各自控制部分的审计数据并实现各自的集中审计；</w:t>
            </w:r>
          </w:p>
        </w:tc>
        <w:tc>
          <w:tcPr>
            <w:tcW w:w="2880" w:type="dxa"/>
            <w:vAlign w:val="center"/>
          </w:tcPr>
          <w:p w14:paraId="6208547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经现场访谈及核查，客户为云租户，阿里云控制台中仅能够采集云租户账号所属的安全服务及安全资源相关的审计记录。</w:t>
            </w:r>
          </w:p>
        </w:tc>
      </w:tr>
      <w:tr w:rsidR="006E1EC7" w:rsidRPr="006E1EC7" w14:paraId="07403675" w14:textId="77777777" w:rsidTr="009153C9">
        <w:trPr>
          <w:trHeight w:val="454"/>
        </w:trPr>
        <w:tc>
          <w:tcPr>
            <w:tcW w:w="2880" w:type="dxa"/>
            <w:vMerge/>
          </w:tcPr>
          <w:p w14:paraId="3648396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BCDDA7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d）应根据云服务商和云服务客户的职责划分，实现各自控制部分，包括虚拟化网络、虚拟机、虚拟化安全设备等的运行状况的集中监测。</w:t>
            </w:r>
          </w:p>
        </w:tc>
        <w:tc>
          <w:tcPr>
            <w:tcW w:w="2880" w:type="dxa"/>
            <w:vAlign w:val="center"/>
          </w:tcPr>
          <w:p w14:paraId="7343B33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客户为云租户，在阿里云采购了云监控服务，通过云监控服务仅能够对云租户采购的安全服务及虚拟资源等进行集中监控。</w:t>
            </w:r>
          </w:p>
        </w:tc>
      </w:tr>
    </w:tbl>
    <w:p w14:paraId="4575CD64"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5F73C609" w14:textId="77777777" w:rsidR="006E1EC7" w:rsidRPr="006E1EC7" w:rsidRDefault="006E1EC7" w:rsidP="006E1EC7">
      <w:pPr>
        <w:keepNext/>
        <w:keepLines/>
        <w:widowControl/>
        <w:spacing w:before="480" w:after="200" w:line="276" w:lineRule="auto"/>
        <w:jc w:val="left"/>
        <w:outlineLvl w:val="0"/>
        <w:rPr>
          <w:rFonts w:eastAsia="MS Gothic" w:cs="Times New Roman"/>
          <w:b/>
          <w:bCs/>
          <w:color w:val="365F91"/>
          <w:kern w:val="0"/>
          <w:sz w:val="28"/>
          <w:szCs w:val="28"/>
          <w:lang w:eastAsia="en-US"/>
        </w:rPr>
      </w:pPr>
      <w:r w:rsidRPr="006E1EC7">
        <w:rPr>
          <w:rFonts w:ascii="宋体" w:hAnsi="宋体" w:cs="Times New Roman"/>
          <w:bCs/>
          <w:color w:val="000000"/>
          <w:kern w:val="0"/>
          <w:sz w:val="36"/>
          <w:szCs w:val="28"/>
          <w:lang w:eastAsia="en-US"/>
        </w:rPr>
        <w:t>6. 安全管理制度测评表</w:t>
      </w:r>
    </w:p>
    <w:tbl>
      <w:tblPr>
        <w:tblStyle w:val="5b"/>
        <w:tblW w:w="0" w:type="auto"/>
        <w:tblLook w:val="04A0" w:firstRow="1" w:lastRow="0" w:firstColumn="1" w:lastColumn="0" w:noHBand="0" w:noVBand="1"/>
      </w:tblPr>
      <w:tblGrid>
        <w:gridCol w:w="2075"/>
        <w:gridCol w:w="2071"/>
        <w:gridCol w:w="2075"/>
        <w:gridCol w:w="2075"/>
      </w:tblGrid>
      <w:tr w:rsidR="006E1EC7" w:rsidRPr="006E1EC7" w14:paraId="2D8E5B22" w14:textId="77777777" w:rsidTr="0010648A">
        <w:trPr>
          <w:trHeight w:val="454"/>
        </w:trPr>
        <w:tc>
          <w:tcPr>
            <w:tcW w:w="2130" w:type="dxa"/>
            <w:vAlign w:val="center"/>
          </w:tcPr>
          <w:p w14:paraId="7781366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测评项目</w:t>
            </w:r>
          </w:p>
        </w:tc>
        <w:tc>
          <w:tcPr>
            <w:tcW w:w="2132" w:type="dxa"/>
            <w:vAlign w:val="center"/>
          </w:tcPr>
          <w:p w14:paraId="33105C1E" w14:textId="4650E584" w:rsidR="006E1EC7" w:rsidRPr="006E1EC7" w:rsidRDefault="006E1EC7" w:rsidP="006E1EC7">
            <w:pPr>
              <w:widowControl/>
              <w:jc w:val="left"/>
              <w:rPr>
                <w:rFonts w:ascii="Cambria" w:eastAsia="MS Mincho" w:hAnsi="Cambria" w:cs="Times New Roman"/>
                <w:kern w:val="0"/>
                <w:lang w:eastAsia="zh-CN"/>
              </w:rPr>
            </w:pPr>
          </w:p>
        </w:tc>
        <w:tc>
          <w:tcPr>
            <w:tcW w:w="2130" w:type="dxa"/>
            <w:vAlign w:val="center"/>
          </w:tcPr>
          <w:p w14:paraId="15AAB0F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测评对象</w:t>
            </w:r>
          </w:p>
        </w:tc>
        <w:tc>
          <w:tcPr>
            <w:tcW w:w="2130" w:type="dxa"/>
            <w:vAlign w:val="center"/>
          </w:tcPr>
          <w:p w14:paraId="50537A7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安全管理制度</w:t>
            </w:r>
          </w:p>
        </w:tc>
      </w:tr>
      <w:tr w:rsidR="006E1EC7" w:rsidRPr="006E1EC7" w14:paraId="60EFE4AD" w14:textId="77777777" w:rsidTr="0010648A">
        <w:trPr>
          <w:trHeight w:val="454"/>
        </w:trPr>
        <w:tc>
          <w:tcPr>
            <w:tcW w:w="2130" w:type="dxa"/>
            <w:vAlign w:val="center"/>
          </w:tcPr>
          <w:p w14:paraId="494B05C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测评单位</w:t>
            </w:r>
          </w:p>
        </w:tc>
        <w:tc>
          <w:tcPr>
            <w:tcW w:w="6392" w:type="dxa"/>
            <w:gridSpan w:val="3"/>
            <w:vAlign w:val="center"/>
          </w:tcPr>
          <w:p w14:paraId="5E28DE95" w14:textId="43376063" w:rsidR="006E1EC7" w:rsidRPr="006E1EC7" w:rsidRDefault="006E1EC7" w:rsidP="006E1EC7">
            <w:pPr>
              <w:widowControl/>
              <w:jc w:val="left"/>
              <w:rPr>
                <w:rFonts w:ascii="Cambria" w:eastAsia="MS Mincho" w:hAnsi="Cambria" w:cs="Times New Roman"/>
                <w:kern w:val="0"/>
                <w:lang w:eastAsia="zh-CN"/>
              </w:rPr>
            </w:pPr>
          </w:p>
        </w:tc>
      </w:tr>
      <w:tr w:rsidR="006E1EC7" w:rsidRPr="006E1EC7" w14:paraId="4D57FCA9" w14:textId="77777777" w:rsidTr="0010648A">
        <w:trPr>
          <w:trHeight w:val="454"/>
        </w:trPr>
        <w:tc>
          <w:tcPr>
            <w:tcW w:w="2130" w:type="dxa"/>
            <w:vAlign w:val="center"/>
          </w:tcPr>
          <w:p w14:paraId="6E24A5E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测评地点</w:t>
            </w:r>
          </w:p>
        </w:tc>
        <w:tc>
          <w:tcPr>
            <w:tcW w:w="6392" w:type="dxa"/>
            <w:gridSpan w:val="3"/>
            <w:vAlign w:val="center"/>
          </w:tcPr>
          <w:p w14:paraId="0EFE5037" w14:textId="2634E872" w:rsidR="006E1EC7" w:rsidRPr="006E1EC7" w:rsidRDefault="006E1EC7" w:rsidP="006E1EC7">
            <w:pPr>
              <w:widowControl/>
              <w:jc w:val="left"/>
              <w:rPr>
                <w:rFonts w:ascii="Cambria" w:eastAsia="MS Mincho" w:hAnsi="Cambria" w:cs="Times New Roman"/>
                <w:kern w:val="0"/>
                <w:lang w:eastAsia="zh-CN"/>
              </w:rPr>
            </w:pPr>
          </w:p>
        </w:tc>
      </w:tr>
      <w:tr w:rsidR="0010648A" w:rsidRPr="006E1EC7" w14:paraId="31DC8063" w14:textId="77777777" w:rsidTr="0010648A">
        <w:trPr>
          <w:trHeight w:val="454"/>
        </w:trPr>
        <w:tc>
          <w:tcPr>
            <w:tcW w:w="2130" w:type="dxa"/>
            <w:vAlign w:val="center"/>
          </w:tcPr>
          <w:p w14:paraId="4384BF74"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w:t>
            </w:r>
          </w:p>
        </w:tc>
        <w:tc>
          <w:tcPr>
            <w:tcW w:w="2132" w:type="dxa"/>
            <w:vAlign w:val="center"/>
          </w:tcPr>
          <w:p w14:paraId="56B199BC" w14:textId="3945DDD1" w:rsidR="0010648A" w:rsidRPr="006E1EC7" w:rsidRDefault="0010648A" w:rsidP="0010648A">
            <w:pPr>
              <w:widowControl/>
              <w:jc w:val="left"/>
              <w:rPr>
                <w:rFonts w:ascii="Cambria" w:eastAsia="MS Mincho" w:hAnsi="Cambria" w:cs="Times New Roman"/>
                <w:kern w:val="0"/>
              </w:rPr>
            </w:pPr>
          </w:p>
        </w:tc>
        <w:tc>
          <w:tcPr>
            <w:tcW w:w="2130" w:type="dxa"/>
            <w:vAlign w:val="center"/>
          </w:tcPr>
          <w:p w14:paraId="76639DE8" w14:textId="0726A9D6" w:rsidR="0010648A" w:rsidRPr="006E1EC7" w:rsidRDefault="0010648A" w:rsidP="0010648A">
            <w:pPr>
              <w:widowControl/>
              <w:jc w:val="left"/>
              <w:rPr>
                <w:rFonts w:ascii="Cambria" w:eastAsia="MS Mincho" w:hAnsi="Cambria" w:cs="Times New Roman"/>
                <w:kern w:val="0"/>
              </w:rPr>
            </w:pPr>
            <w:r>
              <w:rPr>
                <w:rFonts w:ascii="宋体" w:hAnsi="宋体" w:hint="eastAsia"/>
                <w:b/>
              </w:rPr>
              <w:t>配合人员</w:t>
            </w:r>
          </w:p>
        </w:tc>
        <w:tc>
          <w:tcPr>
            <w:tcW w:w="2130" w:type="dxa"/>
            <w:vAlign w:val="center"/>
          </w:tcPr>
          <w:p w14:paraId="66ADBA99" w14:textId="714E256B" w:rsidR="0010648A" w:rsidRPr="006E1EC7" w:rsidRDefault="0010648A" w:rsidP="0010648A">
            <w:pPr>
              <w:widowControl/>
              <w:jc w:val="left"/>
              <w:rPr>
                <w:rFonts w:ascii="Cambria" w:eastAsia="MS Mincho" w:hAnsi="Cambria" w:cs="Times New Roman"/>
                <w:kern w:val="0"/>
              </w:rPr>
            </w:pPr>
            <w:r>
              <w:rPr>
                <w:rFonts w:ascii="宋体" w:hAnsi="宋体" w:hint="eastAsia"/>
              </w:rPr>
              <w:t>周强</w:t>
            </w:r>
          </w:p>
        </w:tc>
      </w:tr>
      <w:tr w:rsidR="0010648A" w:rsidRPr="006E1EC7" w14:paraId="6C5E4438" w14:textId="77777777" w:rsidTr="0010648A">
        <w:trPr>
          <w:trHeight w:val="454"/>
        </w:trPr>
        <w:tc>
          <w:tcPr>
            <w:tcW w:w="2130" w:type="dxa"/>
            <w:vAlign w:val="center"/>
          </w:tcPr>
          <w:p w14:paraId="733612A7"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测评日期</w:t>
            </w:r>
          </w:p>
        </w:tc>
        <w:tc>
          <w:tcPr>
            <w:tcW w:w="6392" w:type="dxa"/>
            <w:gridSpan w:val="3"/>
            <w:vAlign w:val="center"/>
          </w:tcPr>
          <w:p w14:paraId="7C7695D0" w14:textId="5DFE804A" w:rsidR="0010648A" w:rsidRPr="006E1EC7" w:rsidRDefault="0010648A" w:rsidP="0010648A">
            <w:pPr>
              <w:widowControl/>
              <w:jc w:val="left"/>
              <w:rPr>
                <w:rFonts w:ascii="Cambria" w:eastAsia="MS Mincho" w:hAnsi="Cambria" w:cs="Times New Roman"/>
                <w:kern w:val="0"/>
              </w:rPr>
            </w:pPr>
            <w:r>
              <w:rPr>
                <w:rFonts w:ascii="宋体" w:hAnsi="宋体"/>
              </w:rPr>
              <w:t>2023.6.16</w:t>
            </w:r>
          </w:p>
        </w:tc>
      </w:tr>
      <w:tr w:rsidR="0010648A" w:rsidRPr="006E1EC7" w14:paraId="1CEABC97" w14:textId="77777777" w:rsidTr="0010648A">
        <w:trPr>
          <w:trHeight w:val="454"/>
        </w:trPr>
        <w:tc>
          <w:tcPr>
            <w:tcW w:w="2130" w:type="dxa"/>
            <w:vAlign w:val="center"/>
          </w:tcPr>
          <w:p w14:paraId="776C1BB1"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测评人员签字</w:t>
            </w:r>
          </w:p>
        </w:tc>
        <w:tc>
          <w:tcPr>
            <w:tcW w:w="2132" w:type="dxa"/>
            <w:vAlign w:val="center"/>
          </w:tcPr>
          <w:p w14:paraId="096F3F2E" w14:textId="77777777" w:rsidR="0010648A" w:rsidRPr="006E1EC7" w:rsidRDefault="0010648A" w:rsidP="0010648A">
            <w:pPr>
              <w:widowControl/>
              <w:jc w:val="left"/>
              <w:rPr>
                <w:rFonts w:ascii="Cambria" w:eastAsia="MS Mincho" w:hAnsi="Cambria" w:cs="Times New Roman"/>
                <w:kern w:val="0"/>
              </w:rPr>
            </w:pPr>
          </w:p>
        </w:tc>
        <w:tc>
          <w:tcPr>
            <w:tcW w:w="2130" w:type="dxa"/>
            <w:vAlign w:val="center"/>
          </w:tcPr>
          <w:p w14:paraId="0BD76E27"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配合人员签字</w:t>
            </w:r>
          </w:p>
        </w:tc>
        <w:tc>
          <w:tcPr>
            <w:tcW w:w="2130" w:type="dxa"/>
            <w:vAlign w:val="center"/>
          </w:tcPr>
          <w:p w14:paraId="62A9889C" w14:textId="77777777" w:rsidR="0010648A" w:rsidRPr="006E1EC7" w:rsidRDefault="0010648A" w:rsidP="0010648A">
            <w:pPr>
              <w:widowControl/>
              <w:jc w:val="left"/>
              <w:rPr>
                <w:rFonts w:ascii="Cambria" w:eastAsia="MS Mincho" w:hAnsi="Cambria" w:cs="Times New Roman"/>
                <w:kern w:val="0"/>
              </w:rPr>
            </w:pPr>
          </w:p>
        </w:tc>
      </w:tr>
    </w:tbl>
    <w:p w14:paraId="7451A041" w14:textId="77777777" w:rsidR="006E1EC7" w:rsidRPr="006E1EC7" w:rsidRDefault="006E1EC7" w:rsidP="006E1EC7">
      <w:pPr>
        <w:keepNext/>
        <w:keepLines/>
        <w:widowControl/>
        <w:spacing w:before="200" w:after="200" w:line="276" w:lineRule="auto"/>
        <w:jc w:val="left"/>
        <w:outlineLvl w:val="1"/>
        <w:rPr>
          <w:rFonts w:eastAsia="MS Gothic" w:cs="Times New Roman"/>
          <w:b/>
          <w:bCs/>
          <w:color w:val="4F81BD"/>
          <w:kern w:val="0"/>
          <w:sz w:val="26"/>
          <w:szCs w:val="26"/>
          <w:lang w:eastAsia="en-US"/>
        </w:rPr>
      </w:pPr>
      <w:r w:rsidRPr="006E1EC7">
        <w:rPr>
          <w:rFonts w:ascii="宋体" w:hAnsi="宋体" w:cs="Times New Roman"/>
          <w:bCs/>
          <w:color w:val="000000"/>
          <w:kern w:val="0"/>
          <w:sz w:val="28"/>
          <w:szCs w:val="26"/>
          <w:lang w:eastAsia="en-US"/>
        </w:rPr>
        <w:t>6.1. 安全通用要求部分</w:t>
      </w:r>
    </w:p>
    <w:p w14:paraId="7A7DCEAD" w14:textId="77777777" w:rsidR="006E1EC7" w:rsidRPr="006E1EC7" w:rsidRDefault="006E1EC7"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sidRPr="006E1EC7">
        <w:rPr>
          <w:rFonts w:ascii="宋体" w:hAnsi="宋体" w:cs="Times New Roman"/>
          <w:bCs/>
          <w:color w:val="000000"/>
          <w:kern w:val="0"/>
          <w:sz w:val="28"/>
          <w:szCs w:val="22"/>
          <w:lang w:eastAsia="en-US"/>
        </w:rPr>
        <w:t>6.1.1. 安全管理制度</w:t>
      </w:r>
    </w:p>
    <w:tbl>
      <w:tblPr>
        <w:tblStyle w:val="5b"/>
        <w:tblW w:w="0" w:type="auto"/>
        <w:tblLook w:val="04A0" w:firstRow="1" w:lastRow="0" w:firstColumn="1" w:lastColumn="0" w:noHBand="0" w:noVBand="1"/>
      </w:tblPr>
      <w:tblGrid>
        <w:gridCol w:w="2752"/>
        <w:gridCol w:w="2761"/>
        <w:gridCol w:w="2783"/>
      </w:tblGrid>
      <w:tr w:rsidR="006E1EC7" w:rsidRPr="006E1EC7" w14:paraId="369E46E2" w14:textId="77777777" w:rsidTr="009153C9">
        <w:trPr>
          <w:trHeight w:val="454"/>
        </w:trPr>
        <w:tc>
          <w:tcPr>
            <w:tcW w:w="2880" w:type="dxa"/>
            <w:shd w:val="clear" w:color="auto" w:fill="7D7D7D"/>
            <w:vAlign w:val="center"/>
          </w:tcPr>
          <w:p w14:paraId="476EC6C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7FCD550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0342D97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624CB337" w14:textId="77777777" w:rsidTr="009153C9">
        <w:trPr>
          <w:trHeight w:val="454"/>
        </w:trPr>
        <w:tc>
          <w:tcPr>
            <w:tcW w:w="2880" w:type="dxa"/>
            <w:vAlign w:val="center"/>
          </w:tcPr>
          <w:p w14:paraId="711227F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安全策略</w:t>
            </w:r>
          </w:p>
        </w:tc>
        <w:tc>
          <w:tcPr>
            <w:tcW w:w="2880" w:type="dxa"/>
            <w:vAlign w:val="center"/>
          </w:tcPr>
          <w:p w14:paraId="609413B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a）应制定网络安全工作的总体方针和安全策略，阐明机构安全工作的总体目标、范围、原则和安全框架等。</w:t>
            </w:r>
          </w:p>
        </w:tc>
        <w:tc>
          <w:tcPr>
            <w:tcW w:w="2880" w:type="dxa"/>
            <w:vAlign w:val="center"/>
          </w:tcPr>
          <w:p w14:paraId="2BC5E77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经现场检查，极兔速递有限公司制定了YL-1-ISMS-02《信息安全和隐私管理策略手册》，文件明确了网络安全工作的总体方针和策略，内容包括了信息安全的目标、范围、原则、框架等。</w:t>
            </w:r>
          </w:p>
        </w:tc>
      </w:tr>
      <w:tr w:rsidR="006E1EC7" w:rsidRPr="006E1EC7" w14:paraId="502C5597" w14:textId="77777777" w:rsidTr="009153C9">
        <w:trPr>
          <w:trHeight w:val="454"/>
        </w:trPr>
        <w:tc>
          <w:tcPr>
            <w:tcW w:w="2880" w:type="dxa"/>
            <w:vMerge w:val="restart"/>
            <w:vAlign w:val="center"/>
          </w:tcPr>
          <w:p w14:paraId="338424A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管理制度</w:t>
            </w:r>
          </w:p>
        </w:tc>
        <w:tc>
          <w:tcPr>
            <w:tcW w:w="2880" w:type="dxa"/>
            <w:vAlign w:val="center"/>
          </w:tcPr>
          <w:p w14:paraId="6F7F65D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a）应对安全管理活动中的各类管理内容建立安全管理制度；</w:t>
            </w:r>
          </w:p>
        </w:tc>
        <w:tc>
          <w:tcPr>
            <w:tcW w:w="2880" w:type="dxa"/>
            <w:vAlign w:val="center"/>
          </w:tcPr>
          <w:p w14:paraId="05740D3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检查，极兔速递有限公司对安全管理活动中的各类管理内容建立了相应的安全管理体系和安全管理制度，如：YL-1-ISMS-02《信息安全和隐私管理策略手册》、YL-2-ISMS-10《信息资产分类分级管理制度》、YL-2-ISMS-31《信息安全事件管理制度》、YL-1-ISMS-03《信息安全和隐私管理组织架构与职责》等，内容覆盖了制度管理、机构管理、人员管理、系统建设管理和运维管理等方面的各类安全管理活动。</w:t>
            </w:r>
          </w:p>
        </w:tc>
      </w:tr>
      <w:tr w:rsidR="006E1EC7" w:rsidRPr="006E1EC7" w14:paraId="49B10A01" w14:textId="77777777" w:rsidTr="009153C9">
        <w:trPr>
          <w:trHeight w:val="454"/>
        </w:trPr>
        <w:tc>
          <w:tcPr>
            <w:tcW w:w="2880" w:type="dxa"/>
            <w:vMerge/>
          </w:tcPr>
          <w:p w14:paraId="4FDC74C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779820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b）应对管理人员或操作人员执行的日常管理操作建立操作规程；</w:t>
            </w:r>
          </w:p>
        </w:tc>
        <w:tc>
          <w:tcPr>
            <w:tcW w:w="2880" w:type="dxa"/>
            <w:vAlign w:val="center"/>
          </w:tcPr>
          <w:p w14:paraId="6B7D870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检查，极兔速递有限公司对安全管理人员和操作人员的日常管理建立了操作规程，已形成YL-2-PD-29《Java安全编程规范》、YL-2-PO-20《IT变更管理流程》、YL-2-ISMS-41《应用安全开发指引》、YL-2-PO-18《网络与系统安全管理规范》等重要操作的操作规程。</w:t>
            </w:r>
          </w:p>
        </w:tc>
      </w:tr>
      <w:tr w:rsidR="006E1EC7" w:rsidRPr="006E1EC7" w14:paraId="7F1F3A72" w14:textId="77777777" w:rsidTr="009153C9">
        <w:trPr>
          <w:trHeight w:val="454"/>
        </w:trPr>
        <w:tc>
          <w:tcPr>
            <w:tcW w:w="2880" w:type="dxa"/>
            <w:vMerge/>
          </w:tcPr>
          <w:p w14:paraId="27D99DB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283FE5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c）应形成由安全策略、管理制度、操作规程、记录表单等构成的全面的安全管理制度体系。</w:t>
            </w:r>
          </w:p>
        </w:tc>
        <w:tc>
          <w:tcPr>
            <w:tcW w:w="2880" w:type="dxa"/>
            <w:vAlign w:val="center"/>
          </w:tcPr>
          <w:p w14:paraId="7CC07A4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经现场检查，极兔速递有限公司申请通过了ISO27001《信息安全管理体系认证》、ISO27701《隐私信息管理体系认证》，并形成了由安全策略、管理制度、操作规程、记录表单构成较全面的安全管理制度体系。</w:t>
            </w:r>
          </w:p>
        </w:tc>
      </w:tr>
      <w:tr w:rsidR="006E1EC7" w:rsidRPr="006E1EC7" w14:paraId="0C754A0D" w14:textId="77777777" w:rsidTr="009153C9">
        <w:trPr>
          <w:trHeight w:val="454"/>
        </w:trPr>
        <w:tc>
          <w:tcPr>
            <w:tcW w:w="2880" w:type="dxa"/>
            <w:vMerge w:val="restart"/>
            <w:vAlign w:val="center"/>
          </w:tcPr>
          <w:p w14:paraId="6C122D0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制定和发布</w:t>
            </w:r>
          </w:p>
        </w:tc>
        <w:tc>
          <w:tcPr>
            <w:tcW w:w="2880" w:type="dxa"/>
            <w:vAlign w:val="center"/>
          </w:tcPr>
          <w:p w14:paraId="1055A0D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a）应指定或授权专门的部门或人员负责安全管理制度的制定；</w:t>
            </w:r>
          </w:p>
        </w:tc>
        <w:tc>
          <w:tcPr>
            <w:tcW w:w="2880" w:type="dxa"/>
            <w:vAlign w:val="center"/>
          </w:tcPr>
          <w:p w14:paraId="4007F60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经现场检查，极兔速递有限公司制定了YL-1-ISMS-02《信息安全和隐私管理策略手册》，明确了由信息安全组负责管理体系文件的制定、修订，并由信息安全组负责落实。</w:t>
            </w:r>
          </w:p>
        </w:tc>
      </w:tr>
      <w:tr w:rsidR="006E1EC7" w:rsidRPr="006E1EC7" w14:paraId="4E8AD4E4" w14:textId="77777777" w:rsidTr="009153C9">
        <w:trPr>
          <w:trHeight w:val="454"/>
        </w:trPr>
        <w:tc>
          <w:tcPr>
            <w:tcW w:w="2880" w:type="dxa"/>
            <w:vMerge/>
          </w:tcPr>
          <w:p w14:paraId="0AA6855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156A31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b）安全管理制度应通过正式、有效的方式发布，并进行版本控制。</w:t>
            </w:r>
          </w:p>
        </w:tc>
        <w:tc>
          <w:tcPr>
            <w:tcW w:w="2880" w:type="dxa"/>
            <w:vAlign w:val="center"/>
          </w:tcPr>
          <w:p w14:paraId="63BC6C1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检查，极兔速递有限公司制定了YL-1-ISMS-02《信息安全和隐私管理策略手册》，明确了安全管理制度的流程和规范，规定了安全管理制度的制定流程、发布程序、发布范围等各项要求，安全管理制度由高层领导批准后通过ONES系统正式发布。</w:t>
            </w:r>
          </w:p>
        </w:tc>
      </w:tr>
      <w:tr w:rsidR="006E1EC7" w:rsidRPr="006E1EC7" w14:paraId="3DCD6B83" w14:textId="77777777" w:rsidTr="009153C9">
        <w:trPr>
          <w:trHeight w:val="454"/>
        </w:trPr>
        <w:tc>
          <w:tcPr>
            <w:tcW w:w="2880" w:type="dxa"/>
            <w:vAlign w:val="center"/>
          </w:tcPr>
          <w:p w14:paraId="3F160D5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评审和修订</w:t>
            </w:r>
          </w:p>
        </w:tc>
        <w:tc>
          <w:tcPr>
            <w:tcW w:w="2880" w:type="dxa"/>
            <w:vAlign w:val="center"/>
          </w:tcPr>
          <w:p w14:paraId="4C0991C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a）应定期对安全管理制度的合理性和适用性进行论证和审定，对存在不足或需要改进的安全管理制度进行修订。</w:t>
            </w:r>
          </w:p>
        </w:tc>
        <w:tc>
          <w:tcPr>
            <w:tcW w:w="2880" w:type="dxa"/>
            <w:vAlign w:val="center"/>
          </w:tcPr>
          <w:p w14:paraId="262A3F5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检查，极兔速递有限公司在YL-1-ISMS-02《信息安全和隐私管理策略手册》中规定至少每年一次对安全管理制度的合理性适用性进行检查和审定，经过查验，公司已对需要改进的安全管理制度进行修订，形成了修订版本记录表格。</w:t>
            </w:r>
          </w:p>
        </w:tc>
      </w:tr>
    </w:tbl>
    <w:p w14:paraId="0CA2582F"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4B1DC383" w14:textId="77777777" w:rsidR="006E1EC7" w:rsidRPr="006E1EC7" w:rsidRDefault="006E1EC7" w:rsidP="006E1EC7">
      <w:pPr>
        <w:keepNext/>
        <w:keepLines/>
        <w:widowControl/>
        <w:spacing w:before="480" w:after="200" w:line="276" w:lineRule="auto"/>
        <w:jc w:val="left"/>
        <w:outlineLvl w:val="0"/>
        <w:rPr>
          <w:rFonts w:eastAsia="MS Gothic" w:cs="Times New Roman"/>
          <w:b/>
          <w:bCs/>
          <w:color w:val="365F91"/>
          <w:kern w:val="0"/>
          <w:sz w:val="28"/>
          <w:szCs w:val="28"/>
          <w:lang w:eastAsia="en-US"/>
        </w:rPr>
      </w:pPr>
      <w:r w:rsidRPr="006E1EC7">
        <w:rPr>
          <w:rFonts w:ascii="宋体" w:hAnsi="宋体" w:cs="Times New Roman"/>
          <w:bCs/>
          <w:color w:val="000000"/>
          <w:kern w:val="0"/>
          <w:sz w:val="36"/>
          <w:szCs w:val="28"/>
          <w:lang w:eastAsia="en-US"/>
        </w:rPr>
        <w:t>7. 安全管理机构测评表</w:t>
      </w:r>
    </w:p>
    <w:tbl>
      <w:tblPr>
        <w:tblStyle w:val="5b"/>
        <w:tblW w:w="0" w:type="auto"/>
        <w:tblLook w:val="04A0" w:firstRow="1" w:lastRow="0" w:firstColumn="1" w:lastColumn="0" w:noHBand="0" w:noVBand="1"/>
      </w:tblPr>
      <w:tblGrid>
        <w:gridCol w:w="2075"/>
        <w:gridCol w:w="2071"/>
        <w:gridCol w:w="2075"/>
        <w:gridCol w:w="2075"/>
      </w:tblGrid>
      <w:tr w:rsidR="006E1EC7" w:rsidRPr="006E1EC7" w14:paraId="07DEB85C" w14:textId="77777777" w:rsidTr="0010648A">
        <w:trPr>
          <w:trHeight w:val="454"/>
        </w:trPr>
        <w:tc>
          <w:tcPr>
            <w:tcW w:w="2130" w:type="dxa"/>
            <w:vAlign w:val="center"/>
          </w:tcPr>
          <w:p w14:paraId="4FE25A8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测评项目</w:t>
            </w:r>
          </w:p>
        </w:tc>
        <w:tc>
          <w:tcPr>
            <w:tcW w:w="2132" w:type="dxa"/>
            <w:vAlign w:val="center"/>
          </w:tcPr>
          <w:p w14:paraId="39B789AB" w14:textId="2881D74A" w:rsidR="006E1EC7" w:rsidRPr="006E1EC7" w:rsidRDefault="006E1EC7" w:rsidP="006E1EC7">
            <w:pPr>
              <w:widowControl/>
              <w:jc w:val="left"/>
              <w:rPr>
                <w:rFonts w:ascii="Cambria" w:eastAsia="MS Mincho" w:hAnsi="Cambria" w:cs="Times New Roman"/>
                <w:kern w:val="0"/>
                <w:lang w:eastAsia="zh-CN"/>
              </w:rPr>
            </w:pPr>
          </w:p>
        </w:tc>
        <w:tc>
          <w:tcPr>
            <w:tcW w:w="2130" w:type="dxa"/>
            <w:vAlign w:val="center"/>
          </w:tcPr>
          <w:p w14:paraId="5129276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测评对象</w:t>
            </w:r>
          </w:p>
        </w:tc>
        <w:tc>
          <w:tcPr>
            <w:tcW w:w="2130" w:type="dxa"/>
            <w:vAlign w:val="center"/>
          </w:tcPr>
          <w:p w14:paraId="32DA9DA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安全管理机构</w:t>
            </w:r>
          </w:p>
        </w:tc>
      </w:tr>
      <w:tr w:rsidR="006E1EC7" w:rsidRPr="006E1EC7" w14:paraId="3E8DD620" w14:textId="77777777" w:rsidTr="0010648A">
        <w:trPr>
          <w:trHeight w:val="454"/>
        </w:trPr>
        <w:tc>
          <w:tcPr>
            <w:tcW w:w="2130" w:type="dxa"/>
            <w:vAlign w:val="center"/>
          </w:tcPr>
          <w:p w14:paraId="065346B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测评单位</w:t>
            </w:r>
          </w:p>
        </w:tc>
        <w:tc>
          <w:tcPr>
            <w:tcW w:w="6392" w:type="dxa"/>
            <w:gridSpan w:val="3"/>
            <w:vAlign w:val="center"/>
          </w:tcPr>
          <w:p w14:paraId="43CD85AB" w14:textId="3E797FB2" w:rsidR="006E1EC7" w:rsidRPr="006E1EC7" w:rsidRDefault="006E1EC7" w:rsidP="006E1EC7">
            <w:pPr>
              <w:widowControl/>
              <w:jc w:val="left"/>
              <w:rPr>
                <w:rFonts w:ascii="Cambria" w:eastAsia="MS Mincho" w:hAnsi="Cambria" w:cs="Times New Roman"/>
                <w:kern w:val="0"/>
                <w:lang w:eastAsia="zh-CN"/>
              </w:rPr>
            </w:pPr>
          </w:p>
        </w:tc>
      </w:tr>
      <w:tr w:rsidR="006E1EC7" w:rsidRPr="006E1EC7" w14:paraId="11AF109F" w14:textId="77777777" w:rsidTr="0010648A">
        <w:trPr>
          <w:trHeight w:val="454"/>
        </w:trPr>
        <w:tc>
          <w:tcPr>
            <w:tcW w:w="2130" w:type="dxa"/>
            <w:vAlign w:val="center"/>
          </w:tcPr>
          <w:p w14:paraId="625C5DC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测评地点</w:t>
            </w:r>
          </w:p>
        </w:tc>
        <w:tc>
          <w:tcPr>
            <w:tcW w:w="6392" w:type="dxa"/>
            <w:gridSpan w:val="3"/>
            <w:vAlign w:val="center"/>
          </w:tcPr>
          <w:p w14:paraId="0C8627BC" w14:textId="56C63322" w:rsidR="006E1EC7" w:rsidRPr="006E1EC7" w:rsidRDefault="006E1EC7" w:rsidP="006E1EC7">
            <w:pPr>
              <w:widowControl/>
              <w:jc w:val="left"/>
              <w:rPr>
                <w:rFonts w:ascii="Cambria" w:eastAsia="MS Mincho" w:hAnsi="Cambria" w:cs="Times New Roman"/>
                <w:kern w:val="0"/>
                <w:lang w:eastAsia="zh-CN"/>
              </w:rPr>
            </w:pPr>
          </w:p>
        </w:tc>
      </w:tr>
      <w:tr w:rsidR="0010648A" w:rsidRPr="006E1EC7" w14:paraId="701478C0" w14:textId="77777777" w:rsidTr="0010648A">
        <w:trPr>
          <w:trHeight w:val="454"/>
        </w:trPr>
        <w:tc>
          <w:tcPr>
            <w:tcW w:w="2130" w:type="dxa"/>
            <w:vAlign w:val="center"/>
          </w:tcPr>
          <w:p w14:paraId="041D5585"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w:t>
            </w:r>
          </w:p>
        </w:tc>
        <w:tc>
          <w:tcPr>
            <w:tcW w:w="2132" w:type="dxa"/>
            <w:vAlign w:val="center"/>
          </w:tcPr>
          <w:p w14:paraId="746673CE" w14:textId="485B755D" w:rsidR="0010648A" w:rsidRPr="006E1EC7" w:rsidRDefault="0010648A" w:rsidP="0010648A">
            <w:pPr>
              <w:widowControl/>
              <w:jc w:val="left"/>
              <w:rPr>
                <w:rFonts w:ascii="Cambria" w:eastAsia="MS Mincho" w:hAnsi="Cambria" w:cs="Times New Roman"/>
                <w:kern w:val="0"/>
              </w:rPr>
            </w:pPr>
          </w:p>
        </w:tc>
        <w:tc>
          <w:tcPr>
            <w:tcW w:w="2130" w:type="dxa"/>
            <w:vAlign w:val="center"/>
          </w:tcPr>
          <w:p w14:paraId="19759149" w14:textId="783AAA64" w:rsidR="0010648A" w:rsidRPr="006E1EC7" w:rsidRDefault="0010648A" w:rsidP="0010648A">
            <w:pPr>
              <w:widowControl/>
              <w:jc w:val="left"/>
              <w:rPr>
                <w:rFonts w:ascii="Cambria" w:eastAsia="MS Mincho" w:hAnsi="Cambria" w:cs="Times New Roman"/>
                <w:kern w:val="0"/>
              </w:rPr>
            </w:pPr>
            <w:r>
              <w:rPr>
                <w:rFonts w:ascii="宋体" w:hAnsi="宋体" w:hint="eastAsia"/>
                <w:b/>
              </w:rPr>
              <w:t>配合人员</w:t>
            </w:r>
          </w:p>
        </w:tc>
        <w:tc>
          <w:tcPr>
            <w:tcW w:w="2130" w:type="dxa"/>
            <w:vAlign w:val="center"/>
          </w:tcPr>
          <w:p w14:paraId="4E536347" w14:textId="7DA7A996" w:rsidR="0010648A" w:rsidRPr="006E1EC7" w:rsidRDefault="0010648A" w:rsidP="0010648A">
            <w:pPr>
              <w:widowControl/>
              <w:jc w:val="left"/>
              <w:rPr>
                <w:rFonts w:ascii="Cambria" w:eastAsia="MS Mincho" w:hAnsi="Cambria" w:cs="Times New Roman"/>
                <w:kern w:val="0"/>
              </w:rPr>
            </w:pPr>
            <w:r>
              <w:rPr>
                <w:rFonts w:ascii="宋体" w:hAnsi="宋体" w:hint="eastAsia"/>
              </w:rPr>
              <w:t>周强</w:t>
            </w:r>
          </w:p>
        </w:tc>
      </w:tr>
      <w:tr w:rsidR="0010648A" w:rsidRPr="006E1EC7" w14:paraId="70A02DC9" w14:textId="77777777" w:rsidTr="0010648A">
        <w:trPr>
          <w:trHeight w:val="454"/>
        </w:trPr>
        <w:tc>
          <w:tcPr>
            <w:tcW w:w="2130" w:type="dxa"/>
            <w:vAlign w:val="center"/>
          </w:tcPr>
          <w:p w14:paraId="5C695569"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测评日期</w:t>
            </w:r>
          </w:p>
        </w:tc>
        <w:tc>
          <w:tcPr>
            <w:tcW w:w="6392" w:type="dxa"/>
            <w:gridSpan w:val="3"/>
            <w:vAlign w:val="center"/>
          </w:tcPr>
          <w:p w14:paraId="4FFE7A21" w14:textId="2421CD44" w:rsidR="0010648A" w:rsidRPr="006E1EC7" w:rsidRDefault="0010648A" w:rsidP="0010648A">
            <w:pPr>
              <w:widowControl/>
              <w:jc w:val="left"/>
              <w:rPr>
                <w:rFonts w:ascii="Cambria" w:eastAsia="MS Mincho" w:hAnsi="Cambria" w:cs="Times New Roman"/>
                <w:kern w:val="0"/>
              </w:rPr>
            </w:pPr>
            <w:r>
              <w:rPr>
                <w:rFonts w:ascii="宋体" w:hAnsi="宋体"/>
              </w:rPr>
              <w:t>2023.6.16</w:t>
            </w:r>
          </w:p>
        </w:tc>
      </w:tr>
      <w:tr w:rsidR="0010648A" w:rsidRPr="006E1EC7" w14:paraId="11F93D8C" w14:textId="77777777" w:rsidTr="0010648A">
        <w:trPr>
          <w:trHeight w:val="454"/>
        </w:trPr>
        <w:tc>
          <w:tcPr>
            <w:tcW w:w="2130" w:type="dxa"/>
            <w:vAlign w:val="center"/>
          </w:tcPr>
          <w:p w14:paraId="4C096424"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测评人员签字</w:t>
            </w:r>
          </w:p>
        </w:tc>
        <w:tc>
          <w:tcPr>
            <w:tcW w:w="2132" w:type="dxa"/>
            <w:vAlign w:val="center"/>
          </w:tcPr>
          <w:p w14:paraId="1F53971E" w14:textId="77777777" w:rsidR="0010648A" w:rsidRPr="006E1EC7" w:rsidRDefault="0010648A" w:rsidP="0010648A">
            <w:pPr>
              <w:widowControl/>
              <w:jc w:val="left"/>
              <w:rPr>
                <w:rFonts w:ascii="Cambria" w:eastAsia="MS Mincho" w:hAnsi="Cambria" w:cs="Times New Roman"/>
                <w:kern w:val="0"/>
              </w:rPr>
            </w:pPr>
          </w:p>
        </w:tc>
        <w:tc>
          <w:tcPr>
            <w:tcW w:w="2130" w:type="dxa"/>
            <w:vAlign w:val="center"/>
          </w:tcPr>
          <w:p w14:paraId="64D90BCC"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配合人员签字</w:t>
            </w:r>
          </w:p>
        </w:tc>
        <w:tc>
          <w:tcPr>
            <w:tcW w:w="2130" w:type="dxa"/>
            <w:vAlign w:val="center"/>
          </w:tcPr>
          <w:p w14:paraId="75A69042" w14:textId="77777777" w:rsidR="0010648A" w:rsidRPr="006E1EC7" w:rsidRDefault="0010648A" w:rsidP="0010648A">
            <w:pPr>
              <w:widowControl/>
              <w:jc w:val="left"/>
              <w:rPr>
                <w:rFonts w:ascii="Cambria" w:eastAsia="MS Mincho" w:hAnsi="Cambria" w:cs="Times New Roman"/>
                <w:kern w:val="0"/>
              </w:rPr>
            </w:pPr>
          </w:p>
        </w:tc>
      </w:tr>
    </w:tbl>
    <w:p w14:paraId="21BAEA38" w14:textId="77777777" w:rsidR="006E1EC7" w:rsidRPr="006E1EC7" w:rsidRDefault="006E1EC7" w:rsidP="006E1EC7">
      <w:pPr>
        <w:keepNext/>
        <w:keepLines/>
        <w:widowControl/>
        <w:spacing w:before="200" w:after="200" w:line="276" w:lineRule="auto"/>
        <w:jc w:val="left"/>
        <w:outlineLvl w:val="1"/>
        <w:rPr>
          <w:rFonts w:eastAsia="MS Gothic" w:cs="Times New Roman"/>
          <w:b/>
          <w:bCs/>
          <w:color w:val="4F81BD"/>
          <w:kern w:val="0"/>
          <w:sz w:val="26"/>
          <w:szCs w:val="26"/>
          <w:lang w:eastAsia="en-US"/>
        </w:rPr>
      </w:pPr>
      <w:r w:rsidRPr="006E1EC7">
        <w:rPr>
          <w:rFonts w:ascii="宋体" w:hAnsi="宋体" w:cs="Times New Roman"/>
          <w:bCs/>
          <w:color w:val="000000"/>
          <w:kern w:val="0"/>
          <w:sz w:val="28"/>
          <w:szCs w:val="26"/>
          <w:lang w:eastAsia="en-US"/>
        </w:rPr>
        <w:t>7.1. 安全通用要求部分</w:t>
      </w:r>
    </w:p>
    <w:p w14:paraId="1AB82F54" w14:textId="77777777" w:rsidR="006E1EC7" w:rsidRPr="006E1EC7" w:rsidRDefault="006E1EC7"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sidRPr="006E1EC7">
        <w:rPr>
          <w:rFonts w:ascii="宋体" w:hAnsi="宋体" w:cs="Times New Roman"/>
          <w:bCs/>
          <w:color w:val="000000"/>
          <w:kern w:val="0"/>
          <w:sz w:val="28"/>
          <w:szCs w:val="22"/>
          <w:lang w:eastAsia="en-US"/>
        </w:rPr>
        <w:t>7.1.1. 安全管理机构</w:t>
      </w:r>
    </w:p>
    <w:tbl>
      <w:tblPr>
        <w:tblStyle w:val="5b"/>
        <w:tblW w:w="0" w:type="auto"/>
        <w:tblLook w:val="04A0" w:firstRow="1" w:lastRow="0" w:firstColumn="1" w:lastColumn="0" w:noHBand="0" w:noVBand="1"/>
      </w:tblPr>
      <w:tblGrid>
        <w:gridCol w:w="2755"/>
        <w:gridCol w:w="2765"/>
        <w:gridCol w:w="2776"/>
      </w:tblGrid>
      <w:tr w:rsidR="006E1EC7" w:rsidRPr="006E1EC7" w14:paraId="4496540C" w14:textId="77777777" w:rsidTr="009153C9">
        <w:trPr>
          <w:trHeight w:val="454"/>
        </w:trPr>
        <w:tc>
          <w:tcPr>
            <w:tcW w:w="2880" w:type="dxa"/>
            <w:shd w:val="clear" w:color="auto" w:fill="7D7D7D"/>
            <w:vAlign w:val="center"/>
          </w:tcPr>
          <w:p w14:paraId="26FC59D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3A0F9361"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0295B6E6"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0834CDE9" w14:textId="77777777" w:rsidTr="009153C9">
        <w:trPr>
          <w:trHeight w:val="454"/>
        </w:trPr>
        <w:tc>
          <w:tcPr>
            <w:tcW w:w="2880" w:type="dxa"/>
            <w:vMerge w:val="restart"/>
            <w:vAlign w:val="center"/>
          </w:tcPr>
          <w:p w14:paraId="5623169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岗位设置</w:t>
            </w:r>
          </w:p>
        </w:tc>
        <w:tc>
          <w:tcPr>
            <w:tcW w:w="2880" w:type="dxa"/>
            <w:vAlign w:val="center"/>
          </w:tcPr>
          <w:p w14:paraId="1B25B1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a）应成立指导和管理网络安全工作的委员会或领导小组，其最高领导由单位主管领导担任或授权；</w:t>
            </w:r>
          </w:p>
        </w:tc>
        <w:tc>
          <w:tcPr>
            <w:tcW w:w="2880" w:type="dxa"/>
            <w:vAlign w:val="center"/>
          </w:tcPr>
          <w:p w14:paraId="10076E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检查，极兔速递有限公司制定了YL-1-ISMS-03《信息安全和隐私管理组织架构与职责》，明确了信息安全和隐私管理决策委员会和信息安全组的人员构成情况和工作职责，委员会的最高领导由CEO耿仙朋担任，信息安全组组长由信息安全部门负责人黄福胜担任。</w:t>
            </w:r>
          </w:p>
        </w:tc>
      </w:tr>
      <w:tr w:rsidR="006E1EC7" w:rsidRPr="006E1EC7" w14:paraId="5132B619" w14:textId="77777777" w:rsidTr="009153C9">
        <w:trPr>
          <w:trHeight w:val="454"/>
        </w:trPr>
        <w:tc>
          <w:tcPr>
            <w:tcW w:w="2880" w:type="dxa"/>
            <w:vMerge/>
          </w:tcPr>
          <w:p w14:paraId="6CCC0AE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ACB470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b）应设立网络安全管理工作的职能部门，设立安全主管、安全管理各个方面的负责人岗位，并定义各负责人的职责；</w:t>
            </w:r>
          </w:p>
        </w:tc>
        <w:tc>
          <w:tcPr>
            <w:tcW w:w="2880" w:type="dxa"/>
            <w:vAlign w:val="center"/>
          </w:tcPr>
          <w:p w14:paraId="13702B1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制定了YL-1-ISMS-03《信息安全和隐私管理组织架构与职责》，明确网络安全管理工作的决策部门为信息安全和隐私管理决策委员会，网络安全管理工作的职能部门为信息安全组，同时设置数据安全及隐私保护负责人、产品负责人、研发负责人、人事负责人、平台运维负责人等岗位，并且对各负责人工作职责进行详细描述，如：数据安全及隐私保护负责人工作职责为全面统筹实施组织内部的信息安全、数据安全、个人信息保护工作，对信息安全、数据安全、个人隐私保护负直接责任，组织制定数据安全、个人隐私保护工作计划并督促落实等。</w:t>
            </w:r>
          </w:p>
        </w:tc>
      </w:tr>
      <w:tr w:rsidR="006E1EC7" w:rsidRPr="006E1EC7" w14:paraId="4C5CA3C2" w14:textId="77777777" w:rsidTr="009153C9">
        <w:trPr>
          <w:trHeight w:val="454"/>
        </w:trPr>
        <w:tc>
          <w:tcPr>
            <w:tcW w:w="2880" w:type="dxa"/>
            <w:vMerge/>
          </w:tcPr>
          <w:p w14:paraId="2180D0A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5D0410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c）应设立系统管理员、审计管理员和安全管理员等岗位，并定义部门及各个工作岗位的职责。</w:t>
            </w:r>
          </w:p>
        </w:tc>
        <w:tc>
          <w:tcPr>
            <w:tcW w:w="2880" w:type="dxa"/>
            <w:vAlign w:val="center"/>
          </w:tcPr>
          <w:p w14:paraId="015C48A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安全管理员及查验YL-1-ISMS-03《信息安全和隐私管理组织架构与职责》，公司设置了系统运维工程师、信息安全工程师等岗位，并在制度文件中对各岗位工作职责进行明确描述，如：系统运维工程师主要负系统日常运行维护工作，包括：网络设备、安全设备、服务器和用户终端，信息安全工程师主要负责安全制度落实，整体安全管理、安全审计管理等。</w:t>
            </w:r>
          </w:p>
        </w:tc>
      </w:tr>
      <w:tr w:rsidR="006E1EC7" w:rsidRPr="006E1EC7" w14:paraId="0E07FCAA" w14:textId="77777777" w:rsidTr="009153C9">
        <w:trPr>
          <w:trHeight w:val="454"/>
        </w:trPr>
        <w:tc>
          <w:tcPr>
            <w:tcW w:w="2880" w:type="dxa"/>
            <w:vMerge w:val="restart"/>
            <w:vAlign w:val="center"/>
          </w:tcPr>
          <w:p w14:paraId="190328F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人员配备</w:t>
            </w:r>
          </w:p>
        </w:tc>
        <w:tc>
          <w:tcPr>
            <w:tcW w:w="2880" w:type="dxa"/>
            <w:vAlign w:val="center"/>
          </w:tcPr>
          <w:p w14:paraId="29464D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a）应配备一定数量的系统管理员、审计管理员和安全管理员等；</w:t>
            </w:r>
          </w:p>
        </w:tc>
        <w:tc>
          <w:tcPr>
            <w:tcW w:w="2880" w:type="dxa"/>
            <w:vAlign w:val="center"/>
          </w:tcPr>
          <w:p w14:paraId="0925E67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经现场检查，极兔速递有限公司配备了一定数量的系统运维工程师、信息安全工程师，数量满足业务需要和相互制约的要求，同时提供了管理人员清单。</w:t>
            </w:r>
          </w:p>
        </w:tc>
      </w:tr>
      <w:tr w:rsidR="006E1EC7" w:rsidRPr="006E1EC7" w14:paraId="0D9692EB" w14:textId="77777777" w:rsidTr="009153C9">
        <w:trPr>
          <w:trHeight w:val="454"/>
        </w:trPr>
        <w:tc>
          <w:tcPr>
            <w:tcW w:w="2880" w:type="dxa"/>
            <w:vMerge/>
          </w:tcPr>
          <w:p w14:paraId="6374C28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157746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b）应配备专职安全管理员，不可兼任。</w:t>
            </w:r>
          </w:p>
        </w:tc>
        <w:tc>
          <w:tcPr>
            <w:tcW w:w="2880" w:type="dxa"/>
            <w:vAlign w:val="center"/>
          </w:tcPr>
          <w:p w14:paraId="631A936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经现场检查，极兔速递有限公司设立了专职的安全管理人员，目前由信息安全工程师（张吉祥）担任专职安全管理员。</w:t>
            </w:r>
          </w:p>
        </w:tc>
      </w:tr>
      <w:tr w:rsidR="006E1EC7" w:rsidRPr="006E1EC7" w14:paraId="1D44A5CC" w14:textId="77777777" w:rsidTr="009153C9">
        <w:trPr>
          <w:trHeight w:val="454"/>
        </w:trPr>
        <w:tc>
          <w:tcPr>
            <w:tcW w:w="2880" w:type="dxa"/>
            <w:vMerge w:val="restart"/>
            <w:vAlign w:val="center"/>
          </w:tcPr>
          <w:p w14:paraId="648EFE7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授权和审批</w:t>
            </w:r>
          </w:p>
        </w:tc>
        <w:tc>
          <w:tcPr>
            <w:tcW w:w="2880" w:type="dxa"/>
            <w:vAlign w:val="center"/>
          </w:tcPr>
          <w:p w14:paraId="5CC3E9F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a）应根据各个部门和岗位的职责明确授权审批事项、审批部门和批准人等；</w:t>
            </w:r>
          </w:p>
        </w:tc>
        <w:tc>
          <w:tcPr>
            <w:tcW w:w="2880" w:type="dxa"/>
            <w:vAlign w:val="center"/>
          </w:tcPr>
          <w:p w14:paraId="62F2F24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经现场检查，极兔速递有限公司采用信息化管理，通过OA系统进行流程审批，在系统中根据各个部门和岗位的职责明确授权审批事项、审批部门和批准人。</w:t>
            </w:r>
          </w:p>
        </w:tc>
      </w:tr>
      <w:tr w:rsidR="006E1EC7" w:rsidRPr="006E1EC7" w14:paraId="6C95701A" w14:textId="77777777" w:rsidTr="009153C9">
        <w:trPr>
          <w:trHeight w:val="454"/>
        </w:trPr>
        <w:tc>
          <w:tcPr>
            <w:tcW w:w="2880" w:type="dxa"/>
            <w:vMerge/>
          </w:tcPr>
          <w:p w14:paraId="6D99321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92371E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b）应针对系统变更、重要操作、物理访问和系统接入等事项建立审批程序，按照审批程序执行审批过程，对重要活动建立逐级审批制度；</w:t>
            </w:r>
          </w:p>
        </w:tc>
        <w:tc>
          <w:tcPr>
            <w:tcW w:w="2880" w:type="dxa"/>
            <w:vAlign w:val="center"/>
          </w:tcPr>
          <w:p w14:paraId="4FD6555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在OA系统中针对系统变更、重要操作、物理访问和系统接入等事项建立审批程序，对于财务经费报批等重要活动建立了逐级审批制度。</w:t>
            </w:r>
          </w:p>
        </w:tc>
      </w:tr>
      <w:tr w:rsidR="006E1EC7" w:rsidRPr="006E1EC7" w14:paraId="57C05A07" w14:textId="77777777" w:rsidTr="009153C9">
        <w:trPr>
          <w:trHeight w:val="454"/>
        </w:trPr>
        <w:tc>
          <w:tcPr>
            <w:tcW w:w="2880" w:type="dxa"/>
            <w:vMerge/>
          </w:tcPr>
          <w:p w14:paraId="3BFA92C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6DE97F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c）应定期审查审批事项，及时更新需授权和审批的项目、审批部门和审批人等信息。</w:t>
            </w:r>
          </w:p>
        </w:tc>
        <w:tc>
          <w:tcPr>
            <w:tcW w:w="2880" w:type="dxa"/>
            <w:vAlign w:val="center"/>
          </w:tcPr>
          <w:p w14:paraId="7478C23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经现场检查，极兔速递有限公司由信息科技部负责每月审查审批事项，及时在OA系统上更新需授权和审批的项目、审批部门和审批人等信息。</w:t>
            </w:r>
          </w:p>
        </w:tc>
      </w:tr>
      <w:tr w:rsidR="006E1EC7" w:rsidRPr="006E1EC7" w14:paraId="5CBA134D" w14:textId="77777777" w:rsidTr="009153C9">
        <w:trPr>
          <w:trHeight w:val="454"/>
        </w:trPr>
        <w:tc>
          <w:tcPr>
            <w:tcW w:w="2880" w:type="dxa"/>
            <w:vMerge w:val="restart"/>
            <w:vAlign w:val="center"/>
          </w:tcPr>
          <w:p w14:paraId="094A9D7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沟通和合作</w:t>
            </w:r>
          </w:p>
        </w:tc>
        <w:tc>
          <w:tcPr>
            <w:tcW w:w="2880" w:type="dxa"/>
            <w:vAlign w:val="center"/>
          </w:tcPr>
          <w:p w14:paraId="0E88307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a）应加强各类管理人员、组织内部机构和网络安全管理部门之间的合作与沟通，定期召开协调会议，共同协作处理网络安全问题；</w:t>
            </w:r>
          </w:p>
        </w:tc>
        <w:tc>
          <w:tcPr>
            <w:tcW w:w="2880" w:type="dxa"/>
            <w:vAlign w:val="center"/>
          </w:tcPr>
          <w:p w14:paraId="19B8AC6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经现场检查，极兔速递有限公司定期组织管理人员之间、组织内部机构和网络安全管理部门之间进行合作与沟通，并留存有相关会议记录表单记录。</w:t>
            </w:r>
          </w:p>
        </w:tc>
      </w:tr>
      <w:tr w:rsidR="006E1EC7" w:rsidRPr="006E1EC7" w14:paraId="753EDA4A" w14:textId="77777777" w:rsidTr="009153C9">
        <w:trPr>
          <w:trHeight w:val="454"/>
        </w:trPr>
        <w:tc>
          <w:tcPr>
            <w:tcW w:w="2880" w:type="dxa"/>
            <w:vMerge/>
          </w:tcPr>
          <w:p w14:paraId="698359C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F18C55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b）应加强与网络安全职能部门、各类供应商、业界专家及安全组织的合作与沟通；</w:t>
            </w:r>
          </w:p>
        </w:tc>
        <w:tc>
          <w:tcPr>
            <w:tcW w:w="2880" w:type="dxa"/>
            <w:vAlign w:val="center"/>
          </w:tcPr>
          <w:p w14:paraId="2458945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经现场检查，极兔速递有限公司与上海市青浦区网安支队、国家邮政局、拼多多、阿里云等机构保持有密切的沟通合作机制，并保留有相关会议纪要文件。</w:t>
            </w:r>
          </w:p>
        </w:tc>
      </w:tr>
      <w:tr w:rsidR="006E1EC7" w:rsidRPr="006E1EC7" w14:paraId="68AB7075" w14:textId="77777777" w:rsidTr="009153C9">
        <w:trPr>
          <w:trHeight w:val="454"/>
        </w:trPr>
        <w:tc>
          <w:tcPr>
            <w:tcW w:w="2880" w:type="dxa"/>
            <w:vMerge/>
          </w:tcPr>
          <w:p w14:paraId="0749342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E63A6C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c）应建立外联单位联系列表，包括外联单位名称、合作内容、联系人和联系方式等信息。</w:t>
            </w:r>
          </w:p>
        </w:tc>
        <w:tc>
          <w:tcPr>
            <w:tcW w:w="2880" w:type="dxa"/>
            <w:vAlign w:val="center"/>
          </w:tcPr>
          <w:p w14:paraId="7000C5A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经现场检查，极兔速递有限公司已建立外部单位联系表，与上海市青浦区网安支队、国家邮政局、拼多多等监管单位及客户单位保持联系交流，外联单包括单位名称、联系人、联系电话等信息。</w:t>
            </w:r>
          </w:p>
        </w:tc>
      </w:tr>
      <w:tr w:rsidR="006E1EC7" w:rsidRPr="006E1EC7" w14:paraId="56B7D0DE" w14:textId="77777777" w:rsidTr="009153C9">
        <w:trPr>
          <w:trHeight w:val="454"/>
        </w:trPr>
        <w:tc>
          <w:tcPr>
            <w:tcW w:w="2880" w:type="dxa"/>
            <w:vMerge w:val="restart"/>
            <w:vAlign w:val="center"/>
          </w:tcPr>
          <w:p w14:paraId="14061BC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审核和检查</w:t>
            </w:r>
          </w:p>
        </w:tc>
        <w:tc>
          <w:tcPr>
            <w:tcW w:w="2880" w:type="dxa"/>
            <w:vAlign w:val="center"/>
          </w:tcPr>
          <w:p w14:paraId="4964BB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a）应定期进行常规安全检查，检查内容包括系统日常运行、系统漏洞和数据备份等情况；</w:t>
            </w:r>
          </w:p>
        </w:tc>
        <w:tc>
          <w:tcPr>
            <w:tcW w:w="2880" w:type="dxa"/>
            <w:vAlign w:val="center"/>
          </w:tcPr>
          <w:p w14:paraId="38740A3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安全管理员，公司运维组通过阿里云控制台、天眼云镜、360本地安全大脑等对系统日常运行情况进行实时监控，通过漏洞扫描设备定期对服务器、网络设备、安全设备等进行漏洞扫描，运维组成员定期登录备份服务器对备份数据进行完整性检查等，经现场核查，阿里云控制台、天眼云镜、360本地安全大脑运行正常，运维人员提供漏洞扫描报告及巡检记录等。</w:t>
            </w:r>
          </w:p>
        </w:tc>
      </w:tr>
      <w:tr w:rsidR="006E1EC7" w:rsidRPr="006E1EC7" w14:paraId="13CFF2F0" w14:textId="77777777" w:rsidTr="009153C9">
        <w:trPr>
          <w:trHeight w:val="454"/>
        </w:trPr>
        <w:tc>
          <w:tcPr>
            <w:tcW w:w="2880" w:type="dxa"/>
            <w:vMerge/>
          </w:tcPr>
          <w:p w14:paraId="64D4B10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E987EA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b）应定期进行全面安全检查，检查内容包括现有安全技术措施的有效性、安全配置与安全策略的一致性、安全管理制度的执行情况等；</w:t>
            </w:r>
          </w:p>
        </w:tc>
        <w:tc>
          <w:tcPr>
            <w:tcW w:w="2880" w:type="dxa"/>
            <w:vAlign w:val="center"/>
          </w:tcPr>
          <w:p w14:paraId="4B40E64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检查，极兔速递有限公司制定了《安全需求基线》、《信息安全及隐私保护有效性度量检查表》等检查表格，每个季度根据检查表格进行安全检查，检查内容包括：安全基线配置一致性、信息安全目标完成度、管理制度落实等。</w:t>
            </w:r>
          </w:p>
        </w:tc>
      </w:tr>
      <w:tr w:rsidR="006E1EC7" w:rsidRPr="006E1EC7" w14:paraId="7CD0080B" w14:textId="77777777" w:rsidTr="009153C9">
        <w:trPr>
          <w:trHeight w:val="454"/>
        </w:trPr>
        <w:tc>
          <w:tcPr>
            <w:tcW w:w="2880" w:type="dxa"/>
            <w:vMerge/>
          </w:tcPr>
          <w:p w14:paraId="2BA7A84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9F02D8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c）应制定安全检查表格实施安全检查，汇总安全检查数据，形成安全检查报告，并对安全检查结果进行通报。</w:t>
            </w:r>
          </w:p>
        </w:tc>
        <w:tc>
          <w:tcPr>
            <w:tcW w:w="2880" w:type="dxa"/>
            <w:vAlign w:val="center"/>
          </w:tcPr>
          <w:p w14:paraId="6E1027B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检查，极兔速递有限公司制定了《安全需求基线》、《信息安全及隐私保护有效性度量检查表》，安全管理员根据检查表格进行全面安全检查，经现场核查，公司于2022年3月23日-3月30日进行内审，并形成管理体系内审报告。</w:t>
            </w:r>
          </w:p>
        </w:tc>
      </w:tr>
    </w:tbl>
    <w:p w14:paraId="53D17E50"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26E7A7B1" w14:textId="77777777" w:rsidR="006E1EC7" w:rsidRPr="006E1EC7" w:rsidRDefault="006E1EC7" w:rsidP="006E1EC7">
      <w:pPr>
        <w:keepNext/>
        <w:keepLines/>
        <w:widowControl/>
        <w:spacing w:before="480" w:after="200" w:line="276" w:lineRule="auto"/>
        <w:jc w:val="left"/>
        <w:outlineLvl w:val="0"/>
        <w:rPr>
          <w:rFonts w:eastAsia="MS Gothic" w:cs="Times New Roman"/>
          <w:b/>
          <w:bCs/>
          <w:color w:val="365F91"/>
          <w:kern w:val="0"/>
          <w:sz w:val="28"/>
          <w:szCs w:val="28"/>
          <w:lang w:eastAsia="en-US"/>
        </w:rPr>
      </w:pPr>
      <w:r w:rsidRPr="006E1EC7">
        <w:rPr>
          <w:rFonts w:ascii="宋体" w:hAnsi="宋体" w:cs="Times New Roman"/>
          <w:bCs/>
          <w:color w:val="000000"/>
          <w:kern w:val="0"/>
          <w:sz w:val="36"/>
          <w:szCs w:val="28"/>
          <w:lang w:eastAsia="en-US"/>
        </w:rPr>
        <w:t>8. 安全管理人员测评表</w:t>
      </w:r>
    </w:p>
    <w:tbl>
      <w:tblPr>
        <w:tblStyle w:val="5b"/>
        <w:tblW w:w="0" w:type="auto"/>
        <w:tblLook w:val="04A0" w:firstRow="1" w:lastRow="0" w:firstColumn="1" w:lastColumn="0" w:noHBand="0" w:noVBand="1"/>
      </w:tblPr>
      <w:tblGrid>
        <w:gridCol w:w="2075"/>
        <w:gridCol w:w="2071"/>
        <w:gridCol w:w="2075"/>
        <w:gridCol w:w="2075"/>
      </w:tblGrid>
      <w:tr w:rsidR="006E1EC7" w:rsidRPr="006E1EC7" w14:paraId="7E897D62" w14:textId="77777777" w:rsidTr="0010648A">
        <w:trPr>
          <w:trHeight w:val="454"/>
        </w:trPr>
        <w:tc>
          <w:tcPr>
            <w:tcW w:w="2130" w:type="dxa"/>
            <w:vAlign w:val="center"/>
          </w:tcPr>
          <w:p w14:paraId="201908F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测评项目</w:t>
            </w:r>
          </w:p>
        </w:tc>
        <w:tc>
          <w:tcPr>
            <w:tcW w:w="2132" w:type="dxa"/>
            <w:vAlign w:val="center"/>
          </w:tcPr>
          <w:p w14:paraId="7B79D97F" w14:textId="182CFFA9" w:rsidR="006E1EC7" w:rsidRPr="006E1EC7" w:rsidRDefault="006E1EC7" w:rsidP="006E1EC7">
            <w:pPr>
              <w:widowControl/>
              <w:jc w:val="left"/>
              <w:rPr>
                <w:rFonts w:ascii="Cambria" w:eastAsia="MS Mincho" w:hAnsi="Cambria" w:cs="Times New Roman"/>
                <w:kern w:val="0"/>
                <w:lang w:eastAsia="zh-CN"/>
              </w:rPr>
            </w:pPr>
          </w:p>
        </w:tc>
        <w:tc>
          <w:tcPr>
            <w:tcW w:w="2130" w:type="dxa"/>
            <w:vAlign w:val="center"/>
          </w:tcPr>
          <w:p w14:paraId="0C99E15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测评对象</w:t>
            </w:r>
          </w:p>
        </w:tc>
        <w:tc>
          <w:tcPr>
            <w:tcW w:w="2130" w:type="dxa"/>
            <w:vAlign w:val="center"/>
          </w:tcPr>
          <w:p w14:paraId="06657D6D"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安全管理人员</w:t>
            </w:r>
          </w:p>
        </w:tc>
      </w:tr>
      <w:tr w:rsidR="006E1EC7" w:rsidRPr="006E1EC7" w14:paraId="0BAA7C8A" w14:textId="77777777" w:rsidTr="0010648A">
        <w:trPr>
          <w:trHeight w:val="454"/>
        </w:trPr>
        <w:tc>
          <w:tcPr>
            <w:tcW w:w="2130" w:type="dxa"/>
            <w:vAlign w:val="center"/>
          </w:tcPr>
          <w:p w14:paraId="7B9C210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测评单位</w:t>
            </w:r>
          </w:p>
        </w:tc>
        <w:tc>
          <w:tcPr>
            <w:tcW w:w="6392" w:type="dxa"/>
            <w:gridSpan w:val="3"/>
            <w:vAlign w:val="center"/>
          </w:tcPr>
          <w:p w14:paraId="2FAC9A5C" w14:textId="56249F50" w:rsidR="006E1EC7" w:rsidRPr="006E1EC7" w:rsidRDefault="006E1EC7" w:rsidP="006E1EC7">
            <w:pPr>
              <w:widowControl/>
              <w:jc w:val="left"/>
              <w:rPr>
                <w:rFonts w:ascii="Cambria" w:eastAsia="MS Mincho" w:hAnsi="Cambria" w:cs="Times New Roman"/>
                <w:kern w:val="0"/>
                <w:lang w:eastAsia="zh-CN"/>
              </w:rPr>
            </w:pPr>
          </w:p>
        </w:tc>
      </w:tr>
      <w:tr w:rsidR="006E1EC7" w:rsidRPr="006E1EC7" w14:paraId="3EF81AFF" w14:textId="77777777" w:rsidTr="0010648A">
        <w:trPr>
          <w:trHeight w:val="454"/>
        </w:trPr>
        <w:tc>
          <w:tcPr>
            <w:tcW w:w="2130" w:type="dxa"/>
            <w:vAlign w:val="center"/>
          </w:tcPr>
          <w:p w14:paraId="267867B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测评地点</w:t>
            </w:r>
          </w:p>
        </w:tc>
        <w:tc>
          <w:tcPr>
            <w:tcW w:w="6392" w:type="dxa"/>
            <w:gridSpan w:val="3"/>
            <w:vAlign w:val="center"/>
          </w:tcPr>
          <w:p w14:paraId="742EB58F" w14:textId="0CA47167" w:rsidR="006E1EC7" w:rsidRPr="006E1EC7" w:rsidRDefault="006E1EC7" w:rsidP="006E1EC7">
            <w:pPr>
              <w:widowControl/>
              <w:jc w:val="left"/>
              <w:rPr>
                <w:rFonts w:ascii="Cambria" w:eastAsia="MS Mincho" w:hAnsi="Cambria" w:cs="Times New Roman"/>
                <w:kern w:val="0"/>
                <w:lang w:eastAsia="zh-CN"/>
              </w:rPr>
            </w:pPr>
          </w:p>
        </w:tc>
      </w:tr>
      <w:tr w:rsidR="0010648A" w:rsidRPr="006E1EC7" w14:paraId="590FA104" w14:textId="77777777" w:rsidTr="0010648A">
        <w:trPr>
          <w:trHeight w:val="454"/>
        </w:trPr>
        <w:tc>
          <w:tcPr>
            <w:tcW w:w="2130" w:type="dxa"/>
            <w:vAlign w:val="center"/>
          </w:tcPr>
          <w:p w14:paraId="4F307FC7"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w:t>
            </w:r>
          </w:p>
        </w:tc>
        <w:tc>
          <w:tcPr>
            <w:tcW w:w="2132" w:type="dxa"/>
            <w:vAlign w:val="center"/>
          </w:tcPr>
          <w:p w14:paraId="12A2D8A7" w14:textId="77B253D6" w:rsidR="0010648A" w:rsidRPr="006E1EC7" w:rsidRDefault="0010648A" w:rsidP="0010648A">
            <w:pPr>
              <w:widowControl/>
              <w:jc w:val="left"/>
              <w:rPr>
                <w:rFonts w:ascii="Cambria" w:eastAsia="MS Mincho" w:hAnsi="Cambria" w:cs="Times New Roman"/>
                <w:kern w:val="0"/>
              </w:rPr>
            </w:pPr>
          </w:p>
        </w:tc>
        <w:tc>
          <w:tcPr>
            <w:tcW w:w="2130" w:type="dxa"/>
            <w:vAlign w:val="center"/>
          </w:tcPr>
          <w:p w14:paraId="0C5E2C9A" w14:textId="4885F2D6" w:rsidR="0010648A" w:rsidRPr="006E1EC7" w:rsidRDefault="0010648A" w:rsidP="0010648A">
            <w:pPr>
              <w:widowControl/>
              <w:jc w:val="left"/>
              <w:rPr>
                <w:rFonts w:ascii="Cambria" w:eastAsia="MS Mincho" w:hAnsi="Cambria" w:cs="Times New Roman"/>
                <w:kern w:val="0"/>
              </w:rPr>
            </w:pPr>
            <w:r>
              <w:rPr>
                <w:rFonts w:ascii="宋体" w:hAnsi="宋体" w:hint="eastAsia"/>
                <w:b/>
              </w:rPr>
              <w:t>配合人员</w:t>
            </w:r>
          </w:p>
        </w:tc>
        <w:tc>
          <w:tcPr>
            <w:tcW w:w="2130" w:type="dxa"/>
            <w:vAlign w:val="center"/>
          </w:tcPr>
          <w:p w14:paraId="13E1D0B0" w14:textId="55C1DC40" w:rsidR="0010648A" w:rsidRPr="006E1EC7" w:rsidRDefault="0010648A" w:rsidP="0010648A">
            <w:pPr>
              <w:widowControl/>
              <w:jc w:val="left"/>
              <w:rPr>
                <w:rFonts w:ascii="Cambria" w:eastAsia="MS Mincho" w:hAnsi="Cambria" w:cs="Times New Roman"/>
                <w:kern w:val="0"/>
              </w:rPr>
            </w:pPr>
            <w:r>
              <w:rPr>
                <w:rFonts w:ascii="宋体" w:hAnsi="宋体" w:hint="eastAsia"/>
              </w:rPr>
              <w:t>周强</w:t>
            </w:r>
          </w:p>
        </w:tc>
      </w:tr>
      <w:tr w:rsidR="0010648A" w:rsidRPr="006E1EC7" w14:paraId="09FA3630" w14:textId="77777777" w:rsidTr="0010648A">
        <w:trPr>
          <w:trHeight w:val="454"/>
        </w:trPr>
        <w:tc>
          <w:tcPr>
            <w:tcW w:w="2130" w:type="dxa"/>
            <w:vAlign w:val="center"/>
          </w:tcPr>
          <w:p w14:paraId="47A0EF51"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测评日期</w:t>
            </w:r>
          </w:p>
        </w:tc>
        <w:tc>
          <w:tcPr>
            <w:tcW w:w="6392" w:type="dxa"/>
            <w:gridSpan w:val="3"/>
            <w:vAlign w:val="center"/>
          </w:tcPr>
          <w:p w14:paraId="0409E09A" w14:textId="092B5B4B" w:rsidR="0010648A" w:rsidRPr="006E1EC7" w:rsidRDefault="0010648A" w:rsidP="0010648A">
            <w:pPr>
              <w:widowControl/>
              <w:jc w:val="left"/>
              <w:rPr>
                <w:rFonts w:ascii="Cambria" w:eastAsia="MS Mincho" w:hAnsi="Cambria" w:cs="Times New Roman"/>
                <w:kern w:val="0"/>
              </w:rPr>
            </w:pPr>
            <w:r>
              <w:rPr>
                <w:rFonts w:ascii="宋体" w:hAnsi="宋体"/>
              </w:rPr>
              <w:t>2023.6.19</w:t>
            </w:r>
          </w:p>
        </w:tc>
      </w:tr>
      <w:tr w:rsidR="0010648A" w:rsidRPr="006E1EC7" w14:paraId="3CFF408F" w14:textId="77777777" w:rsidTr="0010648A">
        <w:trPr>
          <w:trHeight w:val="454"/>
        </w:trPr>
        <w:tc>
          <w:tcPr>
            <w:tcW w:w="2130" w:type="dxa"/>
            <w:vAlign w:val="center"/>
          </w:tcPr>
          <w:p w14:paraId="5EFD726D"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测评人员签字</w:t>
            </w:r>
          </w:p>
        </w:tc>
        <w:tc>
          <w:tcPr>
            <w:tcW w:w="2132" w:type="dxa"/>
            <w:vAlign w:val="center"/>
          </w:tcPr>
          <w:p w14:paraId="3C1BB922" w14:textId="77777777" w:rsidR="0010648A" w:rsidRPr="006E1EC7" w:rsidRDefault="0010648A" w:rsidP="0010648A">
            <w:pPr>
              <w:widowControl/>
              <w:jc w:val="left"/>
              <w:rPr>
                <w:rFonts w:ascii="Cambria" w:eastAsia="MS Mincho" w:hAnsi="Cambria" w:cs="Times New Roman"/>
                <w:kern w:val="0"/>
              </w:rPr>
            </w:pPr>
          </w:p>
        </w:tc>
        <w:tc>
          <w:tcPr>
            <w:tcW w:w="2130" w:type="dxa"/>
            <w:vAlign w:val="center"/>
          </w:tcPr>
          <w:p w14:paraId="0E9A18A8"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配合人员签字</w:t>
            </w:r>
          </w:p>
        </w:tc>
        <w:tc>
          <w:tcPr>
            <w:tcW w:w="2130" w:type="dxa"/>
            <w:vAlign w:val="center"/>
          </w:tcPr>
          <w:p w14:paraId="48B0AD90" w14:textId="77777777" w:rsidR="0010648A" w:rsidRPr="006E1EC7" w:rsidRDefault="0010648A" w:rsidP="0010648A">
            <w:pPr>
              <w:widowControl/>
              <w:jc w:val="left"/>
              <w:rPr>
                <w:rFonts w:ascii="Cambria" w:eastAsia="MS Mincho" w:hAnsi="Cambria" w:cs="Times New Roman"/>
                <w:kern w:val="0"/>
              </w:rPr>
            </w:pPr>
          </w:p>
        </w:tc>
      </w:tr>
    </w:tbl>
    <w:p w14:paraId="275C8039" w14:textId="77777777" w:rsidR="006E1EC7" w:rsidRPr="006E1EC7" w:rsidRDefault="006E1EC7" w:rsidP="006E1EC7">
      <w:pPr>
        <w:keepNext/>
        <w:keepLines/>
        <w:widowControl/>
        <w:spacing w:before="200" w:after="200" w:line="276" w:lineRule="auto"/>
        <w:jc w:val="left"/>
        <w:outlineLvl w:val="1"/>
        <w:rPr>
          <w:rFonts w:eastAsia="MS Gothic" w:cs="Times New Roman"/>
          <w:b/>
          <w:bCs/>
          <w:color w:val="4F81BD"/>
          <w:kern w:val="0"/>
          <w:sz w:val="26"/>
          <w:szCs w:val="26"/>
          <w:lang w:eastAsia="en-US"/>
        </w:rPr>
      </w:pPr>
      <w:r w:rsidRPr="006E1EC7">
        <w:rPr>
          <w:rFonts w:ascii="宋体" w:hAnsi="宋体" w:cs="Times New Roman"/>
          <w:bCs/>
          <w:color w:val="000000"/>
          <w:kern w:val="0"/>
          <w:sz w:val="28"/>
          <w:szCs w:val="26"/>
          <w:lang w:eastAsia="en-US"/>
        </w:rPr>
        <w:t>8.1. 安全通用要求部分</w:t>
      </w:r>
    </w:p>
    <w:p w14:paraId="22AFCF1E" w14:textId="77777777" w:rsidR="006E1EC7" w:rsidRPr="006E1EC7" w:rsidRDefault="006E1EC7"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sidRPr="006E1EC7">
        <w:rPr>
          <w:rFonts w:ascii="宋体" w:hAnsi="宋体" w:cs="Times New Roman"/>
          <w:bCs/>
          <w:color w:val="000000"/>
          <w:kern w:val="0"/>
          <w:sz w:val="28"/>
          <w:szCs w:val="22"/>
          <w:lang w:eastAsia="en-US"/>
        </w:rPr>
        <w:t>8.1.1. 安全管理人员</w:t>
      </w:r>
    </w:p>
    <w:tbl>
      <w:tblPr>
        <w:tblStyle w:val="5b"/>
        <w:tblW w:w="0" w:type="auto"/>
        <w:tblLook w:val="04A0" w:firstRow="1" w:lastRow="0" w:firstColumn="1" w:lastColumn="0" w:noHBand="0" w:noVBand="1"/>
      </w:tblPr>
      <w:tblGrid>
        <w:gridCol w:w="2755"/>
        <w:gridCol w:w="2765"/>
        <w:gridCol w:w="2776"/>
      </w:tblGrid>
      <w:tr w:rsidR="006E1EC7" w:rsidRPr="006E1EC7" w14:paraId="46B19D9D" w14:textId="77777777" w:rsidTr="009153C9">
        <w:trPr>
          <w:trHeight w:val="454"/>
        </w:trPr>
        <w:tc>
          <w:tcPr>
            <w:tcW w:w="2880" w:type="dxa"/>
            <w:shd w:val="clear" w:color="auto" w:fill="7D7D7D"/>
            <w:vAlign w:val="center"/>
          </w:tcPr>
          <w:p w14:paraId="4DA9858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7B740E1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2E4C785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65A49507" w14:textId="77777777" w:rsidTr="009153C9">
        <w:trPr>
          <w:trHeight w:val="454"/>
        </w:trPr>
        <w:tc>
          <w:tcPr>
            <w:tcW w:w="2880" w:type="dxa"/>
            <w:vMerge w:val="restart"/>
            <w:vAlign w:val="center"/>
          </w:tcPr>
          <w:p w14:paraId="26F85B1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人员录用</w:t>
            </w:r>
          </w:p>
        </w:tc>
        <w:tc>
          <w:tcPr>
            <w:tcW w:w="2880" w:type="dxa"/>
            <w:vAlign w:val="center"/>
          </w:tcPr>
          <w:p w14:paraId="20CC418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a）应指定或授权专门的部门或人员负责人员录用；</w:t>
            </w:r>
          </w:p>
        </w:tc>
        <w:tc>
          <w:tcPr>
            <w:tcW w:w="2880" w:type="dxa"/>
            <w:vAlign w:val="center"/>
          </w:tcPr>
          <w:p w14:paraId="56FA914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经现场检查，极兔速递有限公司指定人资行政部负责人员招聘、录用等工作。</w:t>
            </w:r>
          </w:p>
        </w:tc>
      </w:tr>
      <w:tr w:rsidR="006E1EC7" w:rsidRPr="006E1EC7" w14:paraId="41EFCAE0" w14:textId="77777777" w:rsidTr="009153C9">
        <w:trPr>
          <w:trHeight w:val="454"/>
        </w:trPr>
        <w:tc>
          <w:tcPr>
            <w:tcW w:w="2880" w:type="dxa"/>
            <w:vMerge/>
          </w:tcPr>
          <w:p w14:paraId="75F622E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EA4FCC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b）应对被录用人员的身份、安全背景、专业资格或资质等进行审查，对其所具有的技术技能进行考核；</w:t>
            </w:r>
          </w:p>
        </w:tc>
        <w:tc>
          <w:tcPr>
            <w:tcW w:w="2880" w:type="dxa"/>
            <w:vAlign w:val="center"/>
          </w:tcPr>
          <w:p w14:paraId="1A8380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经现场检查，极兔速递有限公司《招聘管理制度》中规定，人员录用时，雇佣了背调公司对被录用人员进行背景调查，在面试中采用技术考试的方式，对其所具有的技术技能进行考核。</w:t>
            </w:r>
          </w:p>
        </w:tc>
      </w:tr>
      <w:tr w:rsidR="006E1EC7" w:rsidRPr="006E1EC7" w14:paraId="40E60780" w14:textId="77777777" w:rsidTr="009153C9">
        <w:trPr>
          <w:trHeight w:val="454"/>
        </w:trPr>
        <w:tc>
          <w:tcPr>
            <w:tcW w:w="2880" w:type="dxa"/>
            <w:vMerge/>
          </w:tcPr>
          <w:p w14:paraId="2746CDE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255677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c）应与被录用人员签署保密协议，与关键岗位人员签署岗位责任协议。</w:t>
            </w:r>
          </w:p>
        </w:tc>
        <w:tc>
          <w:tcPr>
            <w:tcW w:w="2880" w:type="dxa"/>
            <w:vAlign w:val="center"/>
          </w:tcPr>
          <w:p w14:paraId="0170011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经现场检查，极兔速递有限公司要求新员工签订劳动合同，同时签订《保密承诺书》、《保密与知识产权保护协议》、《竞业禁止协议》，未与关键岗位人员签署岗位责任协议。</w:t>
            </w:r>
          </w:p>
        </w:tc>
      </w:tr>
      <w:tr w:rsidR="006E1EC7" w:rsidRPr="006E1EC7" w14:paraId="6235597F" w14:textId="77777777" w:rsidTr="009153C9">
        <w:trPr>
          <w:trHeight w:val="454"/>
        </w:trPr>
        <w:tc>
          <w:tcPr>
            <w:tcW w:w="2880" w:type="dxa"/>
            <w:vMerge w:val="restart"/>
            <w:vAlign w:val="center"/>
          </w:tcPr>
          <w:p w14:paraId="53BA8BE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人员离岗</w:t>
            </w:r>
          </w:p>
        </w:tc>
        <w:tc>
          <w:tcPr>
            <w:tcW w:w="2880" w:type="dxa"/>
            <w:vAlign w:val="center"/>
          </w:tcPr>
          <w:p w14:paraId="3696BA8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a）应及时终止离岗人员的所有访问权限，取回各种身份证件、钥匙、徽章等以及机构提供的软硬件设备；</w:t>
            </w:r>
          </w:p>
        </w:tc>
        <w:tc>
          <w:tcPr>
            <w:tcW w:w="2880" w:type="dxa"/>
            <w:vAlign w:val="center"/>
          </w:tcPr>
          <w:p w14:paraId="4F7F503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检查，极兔速递有限公司在《内部人员信息安全与隐私管理制度》和《人力资源安全基线》中明确规定，员工应提前一个月提出离职申请，在领导审批后，由运维人员回收离职员工账号，行政人员回收离职员工身份证件、钥匙、电脑等公司提供的软硬件设备。</w:t>
            </w:r>
          </w:p>
        </w:tc>
      </w:tr>
      <w:tr w:rsidR="006E1EC7" w:rsidRPr="006E1EC7" w14:paraId="6E8D14C9" w14:textId="77777777" w:rsidTr="009153C9">
        <w:trPr>
          <w:trHeight w:val="454"/>
        </w:trPr>
        <w:tc>
          <w:tcPr>
            <w:tcW w:w="2880" w:type="dxa"/>
            <w:vMerge/>
          </w:tcPr>
          <w:p w14:paraId="33B73F3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801184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b）应办理严格的调离手续，并承诺调离后的保密义务后方可离开。</w:t>
            </w:r>
          </w:p>
        </w:tc>
        <w:tc>
          <w:tcPr>
            <w:tcW w:w="2880" w:type="dxa"/>
            <w:vAlign w:val="center"/>
          </w:tcPr>
          <w:p w14:paraId="7D0CC92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极兔速递有限公司人员离岗时，由运维和行政人员确认原岗位使用的各类信息是否已完成交接或被关闭，并确保保管的工作资料、信息资产及各类计算机设备已全部交回，经核查具备人员离职交接单。</w:t>
            </w:r>
          </w:p>
        </w:tc>
      </w:tr>
      <w:tr w:rsidR="006E1EC7" w:rsidRPr="006E1EC7" w14:paraId="5E8A2DC0" w14:textId="77777777" w:rsidTr="009153C9">
        <w:trPr>
          <w:trHeight w:val="454"/>
        </w:trPr>
        <w:tc>
          <w:tcPr>
            <w:tcW w:w="2880" w:type="dxa"/>
            <w:vMerge w:val="restart"/>
            <w:vAlign w:val="center"/>
          </w:tcPr>
          <w:p w14:paraId="3563518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安全意识教育和培训</w:t>
            </w:r>
          </w:p>
        </w:tc>
        <w:tc>
          <w:tcPr>
            <w:tcW w:w="2880" w:type="dxa"/>
            <w:vAlign w:val="center"/>
          </w:tcPr>
          <w:p w14:paraId="3E3BF1F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a）应对各类人员进行安全意识教育和岗位技能培训，并告知相关的安全责任和惩戒措施；</w:t>
            </w:r>
          </w:p>
        </w:tc>
        <w:tc>
          <w:tcPr>
            <w:tcW w:w="2880" w:type="dxa"/>
            <w:vAlign w:val="center"/>
          </w:tcPr>
          <w:p w14:paraId="1CBECB4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检查，极兔速递有限公司《培训制度》和YL-2-HR-09《信息安全和隐私奖惩管理制度》中规定公司对各类人员进行安全教育培训，经核实，在腾讯乐享上进行线上课程学习，且明确了相关安全责任和惩戒措施，提供了《信息安全违规行为与处罚等级对应表》。</w:t>
            </w:r>
          </w:p>
        </w:tc>
      </w:tr>
      <w:tr w:rsidR="006E1EC7" w:rsidRPr="006E1EC7" w14:paraId="6CDA1E54" w14:textId="77777777" w:rsidTr="009153C9">
        <w:trPr>
          <w:trHeight w:val="454"/>
        </w:trPr>
        <w:tc>
          <w:tcPr>
            <w:tcW w:w="2880" w:type="dxa"/>
            <w:vMerge/>
          </w:tcPr>
          <w:p w14:paraId="760A045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955D63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b）应针对不同岗位制定不同的培训计划，对安全基础知识、岗位操作规程等进行培训；</w:t>
            </w:r>
          </w:p>
        </w:tc>
        <w:tc>
          <w:tcPr>
            <w:tcW w:w="2880" w:type="dxa"/>
            <w:vAlign w:val="center"/>
          </w:tcPr>
          <w:p w14:paraId="6D08275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检查，极兔速递有限公司针对不同岗位，如产品、研发等，制定了不同的培训计划，公司人员通过腾讯乐享完成对安全基础知识、岗位操作规程的学习，通过查看腾讯乐享中员工培训记录情况，所有员工均参加相应培训。</w:t>
            </w:r>
          </w:p>
        </w:tc>
      </w:tr>
      <w:tr w:rsidR="006E1EC7" w:rsidRPr="006E1EC7" w14:paraId="602F0C16" w14:textId="77777777" w:rsidTr="009153C9">
        <w:trPr>
          <w:trHeight w:val="454"/>
        </w:trPr>
        <w:tc>
          <w:tcPr>
            <w:tcW w:w="2880" w:type="dxa"/>
            <w:vMerge/>
          </w:tcPr>
          <w:p w14:paraId="06CA61B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D149F2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c）应定期对不同岗位的人员进行技能考核。</w:t>
            </w:r>
          </w:p>
        </w:tc>
        <w:tc>
          <w:tcPr>
            <w:tcW w:w="2880" w:type="dxa"/>
            <w:vAlign w:val="center"/>
          </w:tcPr>
          <w:p w14:paraId="3B2A489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经现场检查，极兔速递有限公司未定期对不同岗位的人员进行技能考核。</w:t>
            </w:r>
          </w:p>
        </w:tc>
      </w:tr>
      <w:tr w:rsidR="006E1EC7" w:rsidRPr="006E1EC7" w14:paraId="2612C457" w14:textId="77777777" w:rsidTr="009153C9">
        <w:trPr>
          <w:trHeight w:val="454"/>
        </w:trPr>
        <w:tc>
          <w:tcPr>
            <w:tcW w:w="2880" w:type="dxa"/>
            <w:vMerge w:val="restart"/>
            <w:vAlign w:val="center"/>
          </w:tcPr>
          <w:p w14:paraId="07EF9C4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外部人员访问管理</w:t>
            </w:r>
          </w:p>
        </w:tc>
        <w:tc>
          <w:tcPr>
            <w:tcW w:w="2880" w:type="dxa"/>
            <w:vAlign w:val="center"/>
          </w:tcPr>
          <w:p w14:paraId="0E4B4C6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a）应在外部人员物理访问受控区域前先提出书面申请，批准后由专人全程陪同，并登记备案；</w:t>
            </w:r>
          </w:p>
        </w:tc>
        <w:tc>
          <w:tcPr>
            <w:tcW w:w="2880" w:type="dxa"/>
            <w:vAlign w:val="center"/>
          </w:tcPr>
          <w:p w14:paraId="79BEC18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经现场检查，极兔速递有限公司YL-2-ISMS-16《第三方人员信息安全和隐私管理制度》中规定，外部人员访问受控区域时，必须由接待人必须全程陪同，并告知有关安全管理规定。</w:t>
            </w:r>
          </w:p>
        </w:tc>
      </w:tr>
      <w:tr w:rsidR="006E1EC7" w:rsidRPr="006E1EC7" w14:paraId="751050EF" w14:textId="77777777" w:rsidTr="009153C9">
        <w:trPr>
          <w:trHeight w:val="454"/>
        </w:trPr>
        <w:tc>
          <w:tcPr>
            <w:tcW w:w="2880" w:type="dxa"/>
            <w:vMerge/>
          </w:tcPr>
          <w:p w14:paraId="3902F9E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23AB50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b）应在外部人员接入受控网络访问系统前先提出书面申请，批准后由专人开设账户、分配权限，并登记备案；</w:t>
            </w:r>
          </w:p>
        </w:tc>
        <w:tc>
          <w:tcPr>
            <w:tcW w:w="2880" w:type="dxa"/>
            <w:vAlign w:val="center"/>
          </w:tcPr>
          <w:p w14:paraId="614026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检查，极兔速递有限公司YL-2-ISMS-16《第三方人员信息安全和隐私管理制度》中对外部人员及第三方人员的接入访问进行了明确规定，未经许可，不允许外部访问人员进行系统接入，外部人员接入受控网络访问系统前由受访部门人员先提出OA申请，批准后由专人开设账户、分配权限。</w:t>
            </w:r>
          </w:p>
        </w:tc>
      </w:tr>
      <w:tr w:rsidR="006E1EC7" w:rsidRPr="006E1EC7" w14:paraId="5E938DF2" w14:textId="77777777" w:rsidTr="009153C9">
        <w:trPr>
          <w:trHeight w:val="454"/>
        </w:trPr>
        <w:tc>
          <w:tcPr>
            <w:tcW w:w="2880" w:type="dxa"/>
            <w:vMerge/>
          </w:tcPr>
          <w:p w14:paraId="0DFDD96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E89687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c）外部人员离场后应及时清除其所有的访问权限；</w:t>
            </w:r>
          </w:p>
        </w:tc>
        <w:tc>
          <w:tcPr>
            <w:tcW w:w="2880" w:type="dxa"/>
            <w:vAlign w:val="center"/>
          </w:tcPr>
          <w:p w14:paraId="587A156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经现场检查，极兔速递有限公司规定外部人员离场后由运维人员及时清除其所有的访问权限。</w:t>
            </w:r>
          </w:p>
        </w:tc>
      </w:tr>
      <w:tr w:rsidR="006E1EC7" w:rsidRPr="006E1EC7" w14:paraId="0D8AA5FB" w14:textId="77777777" w:rsidTr="009153C9">
        <w:trPr>
          <w:trHeight w:val="454"/>
        </w:trPr>
        <w:tc>
          <w:tcPr>
            <w:tcW w:w="2880" w:type="dxa"/>
            <w:vMerge/>
          </w:tcPr>
          <w:p w14:paraId="5DB956F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A4A9B6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d）获得系统访问授权的外部人员应签署保密协议，不得进行非授权操作，不得复制和泄露任何敏感信息。</w:t>
            </w:r>
          </w:p>
        </w:tc>
        <w:tc>
          <w:tcPr>
            <w:tcW w:w="2880" w:type="dxa"/>
            <w:vAlign w:val="center"/>
          </w:tcPr>
          <w:p w14:paraId="0B3865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经现场检查，极兔速递有限公司具有与获得系统访问权限的第三方人员签署《第三方人员保密承诺函》。</w:t>
            </w:r>
          </w:p>
        </w:tc>
      </w:tr>
    </w:tbl>
    <w:p w14:paraId="1B0E4F60"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0F07CA67" w14:textId="77777777" w:rsidR="006E1EC7" w:rsidRPr="006E1EC7" w:rsidRDefault="006E1EC7" w:rsidP="006E1EC7">
      <w:pPr>
        <w:keepNext/>
        <w:keepLines/>
        <w:widowControl/>
        <w:spacing w:before="480" w:after="200" w:line="276" w:lineRule="auto"/>
        <w:jc w:val="left"/>
        <w:outlineLvl w:val="0"/>
        <w:rPr>
          <w:rFonts w:eastAsia="MS Gothic" w:cs="Times New Roman"/>
          <w:b/>
          <w:bCs/>
          <w:color w:val="365F91"/>
          <w:kern w:val="0"/>
          <w:sz w:val="28"/>
          <w:szCs w:val="28"/>
          <w:lang w:eastAsia="en-US"/>
        </w:rPr>
      </w:pPr>
      <w:r w:rsidRPr="006E1EC7">
        <w:rPr>
          <w:rFonts w:ascii="宋体" w:hAnsi="宋体" w:cs="Times New Roman"/>
          <w:bCs/>
          <w:color w:val="000000"/>
          <w:kern w:val="0"/>
          <w:sz w:val="36"/>
          <w:szCs w:val="28"/>
          <w:lang w:eastAsia="en-US"/>
        </w:rPr>
        <w:t>9. 安全建设管理测评表</w:t>
      </w:r>
    </w:p>
    <w:tbl>
      <w:tblPr>
        <w:tblStyle w:val="5b"/>
        <w:tblW w:w="0" w:type="auto"/>
        <w:tblLook w:val="04A0" w:firstRow="1" w:lastRow="0" w:firstColumn="1" w:lastColumn="0" w:noHBand="0" w:noVBand="1"/>
      </w:tblPr>
      <w:tblGrid>
        <w:gridCol w:w="2074"/>
        <w:gridCol w:w="2071"/>
        <w:gridCol w:w="2076"/>
        <w:gridCol w:w="2075"/>
      </w:tblGrid>
      <w:tr w:rsidR="006E1EC7" w:rsidRPr="006E1EC7" w14:paraId="2A331E04" w14:textId="77777777" w:rsidTr="0010648A">
        <w:trPr>
          <w:trHeight w:val="454"/>
        </w:trPr>
        <w:tc>
          <w:tcPr>
            <w:tcW w:w="2130" w:type="dxa"/>
            <w:vAlign w:val="center"/>
          </w:tcPr>
          <w:p w14:paraId="38EC918F"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测评项目</w:t>
            </w:r>
          </w:p>
        </w:tc>
        <w:tc>
          <w:tcPr>
            <w:tcW w:w="2132" w:type="dxa"/>
            <w:vAlign w:val="center"/>
          </w:tcPr>
          <w:p w14:paraId="6698E101" w14:textId="1158BEB4" w:rsidR="006E1EC7" w:rsidRPr="006E1EC7" w:rsidRDefault="006E1EC7" w:rsidP="006E1EC7">
            <w:pPr>
              <w:widowControl/>
              <w:jc w:val="left"/>
              <w:rPr>
                <w:rFonts w:ascii="Cambria" w:eastAsia="MS Mincho" w:hAnsi="Cambria" w:cs="Times New Roman"/>
                <w:kern w:val="0"/>
                <w:lang w:eastAsia="zh-CN"/>
              </w:rPr>
            </w:pPr>
          </w:p>
        </w:tc>
        <w:tc>
          <w:tcPr>
            <w:tcW w:w="2130" w:type="dxa"/>
            <w:vAlign w:val="center"/>
          </w:tcPr>
          <w:p w14:paraId="11FCDD3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测评对象</w:t>
            </w:r>
          </w:p>
        </w:tc>
        <w:tc>
          <w:tcPr>
            <w:tcW w:w="2130" w:type="dxa"/>
            <w:vAlign w:val="center"/>
          </w:tcPr>
          <w:p w14:paraId="2CBEAE5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安全建设管理</w:t>
            </w:r>
          </w:p>
        </w:tc>
      </w:tr>
      <w:tr w:rsidR="006E1EC7" w:rsidRPr="006E1EC7" w14:paraId="2F32E732" w14:textId="77777777" w:rsidTr="0010648A">
        <w:trPr>
          <w:trHeight w:val="454"/>
        </w:trPr>
        <w:tc>
          <w:tcPr>
            <w:tcW w:w="2130" w:type="dxa"/>
            <w:vAlign w:val="center"/>
          </w:tcPr>
          <w:p w14:paraId="0613543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测评单位</w:t>
            </w:r>
          </w:p>
        </w:tc>
        <w:tc>
          <w:tcPr>
            <w:tcW w:w="6392" w:type="dxa"/>
            <w:gridSpan w:val="3"/>
            <w:vAlign w:val="center"/>
          </w:tcPr>
          <w:p w14:paraId="2E91ECB7" w14:textId="56009D1F" w:rsidR="006E1EC7" w:rsidRPr="006E1EC7" w:rsidRDefault="006E1EC7" w:rsidP="006E1EC7">
            <w:pPr>
              <w:widowControl/>
              <w:jc w:val="left"/>
              <w:rPr>
                <w:rFonts w:ascii="Cambria" w:eastAsia="MS Mincho" w:hAnsi="Cambria" w:cs="Times New Roman"/>
                <w:kern w:val="0"/>
                <w:lang w:eastAsia="zh-CN"/>
              </w:rPr>
            </w:pPr>
          </w:p>
        </w:tc>
      </w:tr>
      <w:tr w:rsidR="006E1EC7" w:rsidRPr="006E1EC7" w14:paraId="33A8EDCD" w14:textId="77777777" w:rsidTr="0010648A">
        <w:trPr>
          <w:trHeight w:val="454"/>
        </w:trPr>
        <w:tc>
          <w:tcPr>
            <w:tcW w:w="2130" w:type="dxa"/>
            <w:vAlign w:val="center"/>
          </w:tcPr>
          <w:p w14:paraId="4EDC4447"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测评地点</w:t>
            </w:r>
          </w:p>
        </w:tc>
        <w:tc>
          <w:tcPr>
            <w:tcW w:w="6392" w:type="dxa"/>
            <w:gridSpan w:val="3"/>
            <w:vAlign w:val="center"/>
          </w:tcPr>
          <w:p w14:paraId="73342CD5" w14:textId="1B9F2BED" w:rsidR="006E1EC7" w:rsidRPr="006E1EC7" w:rsidRDefault="006E1EC7" w:rsidP="006E1EC7">
            <w:pPr>
              <w:widowControl/>
              <w:jc w:val="left"/>
              <w:rPr>
                <w:rFonts w:ascii="Cambria" w:eastAsia="MS Mincho" w:hAnsi="Cambria" w:cs="Times New Roman"/>
                <w:kern w:val="0"/>
                <w:lang w:eastAsia="zh-CN"/>
              </w:rPr>
            </w:pPr>
          </w:p>
        </w:tc>
      </w:tr>
      <w:tr w:rsidR="0010648A" w:rsidRPr="006E1EC7" w14:paraId="5A07F9B3" w14:textId="77777777" w:rsidTr="0010648A">
        <w:trPr>
          <w:trHeight w:val="454"/>
        </w:trPr>
        <w:tc>
          <w:tcPr>
            <w:tcW w:w="2130" w:type="dxa"/>
            <w:vAlign w:val="center"/>
          </w:tcPr>
          <w:p w14:paraId="72B7A637"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w:t>
            </w:r>
          </w:p>
        </w:tc>
        <w:tc>
          <w:tcPr>
            <w:tcW w:w="2132" w:type="dxa"/>
            <w:vAlign w:val="center"/>
          </w:tcPr>
          <w:p w14:paraId="0A707688" w14:textId="0FA4730D" w:rsidR="0010648A" w:rsidRPr="006E1EC7" w:rsidRDefault="0010648A" w:rsidP="0010648A">
            <w:pPr>
              <w:widowControl/>
              <w:jc w:val="left"/>
              <w:rPr>
                <w:rFonts w:ascii="Cambria" w:eastAsia="MS Mincho" w:hAnsi="Cambria" w:cs="Times New Roman"/>
                <w:kern w:val="0"/>
              </w:rPr>
            </w:pPr>
          </w:p>
        </w:tc>
        <w:tc>
          <w:tcPr>
            <w:tcW w:w="2130" w:type="dxa"/>
            <w:vAlign w:val="center"/>
          </w:tcPr>
          <w:p w14:paraId="177FFE46" w14:textId="16204FE4" w:rsidR="0010648A" w:rsidRPr="006E1EC7" w:rsidRDefault="0010648A" w:rsidP="0010648A">
            <w:pPr>
              <w:widowControl/>
              <w:jc w:val="left"/>
              <w:rPr>
                <w:rFonts w:ascii="Cambria" w:eastAsia="MS Mincho" w:hAnsi="Cambria" w:cs="Times New Roman"/>
                <w:kern w:val="0"/>
              </w:rPr>
            </w:pPr>
            <w:r>
              <w:rPr>
                <w:rFonts w:ascii="宋体" w:hAnsi="宋体" w:hint="eastAsia"/>
                <w:b/>
              </w:rPr>
              <w:t>配合人员</w:t>
            </w:r>
          </w:p>
        </w:tc>
        <w:tc>
          <w:tcPr>
            <w:tcW w:w="2130" w:type="dxa"/>
            <w:vAlign w:val="center"/>
          </w:tcPr>
          <w:p w14:paraId="244A861E" w14:textId="70A5AC0D" w:rsidR="0010648A" w:rsidRPr="006E1EC7" w:rsidRDefault="0010648A" w:rsidP="0010648A">
            <w:pPr>
              <w:widowControl/>
              <w:jc w:val="left"/>
              <w:rPr>
                <w:rFonts w:ascii="Cambria" w:eastAsia="MS Mincho" w:hAnsi="Cambria" w:cs="Times New Roman"/>
                <w:kern w:val="0"/>
              </w:rPr>
            </w:pPr>
            <w:r>
              <w:rPr>
                <w:rFonts w:ascii="宋体" w:hAnsi="宋体" w:hint="eastAsia"/>
              </w:rPr>
              <w:t>周强</w:t>
            </w:r>
          </w:p>
        </w:tc>
      </w:tr>
      <w:tr w:rsidR="0010648A" w:rsidRPr="006E1EC7" w14:paraId="09818217" w14:textId="77777777" w:rsidTr="0010648A">
        <w:trPr>
          <w:trHeight w:val="454"/>
        </w:trPr>
        <w:tc>
          <w:tcPr>
            <w:tcW w:w="2130" w:type="dxa"/>
            <w:vAlign w:val="center"/>
          </w:tcPr>
          <w:p w14:paraId="7F0328D5"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测评日期</w:t>
            </w:r>
          </w:p>
        </w:tc>
        <w:tc>
          <w:tcPr>
            <w:tcW w:w="6392" w:type="dxa"/>
            <w:gridSpan w:val="3"/>
            <w:vAlign w:val="center"/>
          </w:tcPr>
          <w:p w14:paraId="3742674B" w14:textId="1EC660D7" w:rsidR="0010648A" w:rsidRPr="006E1EC7" w:rsidRDefault="0010648A" w:rsidP="0010648A">
            <w:pPr>
              <w:widowControl/>
              <w:jc w:val="left"/>
              <w:rPr>
                <w:rFonts w:ascii="Cambria" w:eastAsia="MS Mincho" w:hAnsi="Cambria" w:cs="Times New Roman"/>
                <w:kern w:val="0"/>
              </w:rPr>
            </w:pPr>
            <w:r>
              <w:rPr>
                <w:rFonts w:ascii="宋体" w:hAnsi="宋体"/>
              </w:rPr>
              <w:t>2023.6.16-2023.6.19</w:t>
            </w:r>
          </w:p>
        </w:tc>
      </w:tr>
      <w:tr w:rsidR="0010648A" w:rsidRPr="006E1EC7" w14:paraId="46BD8B72" w14:textId="77777777" w:rsidTr="0010648A">
        <w:trPr>
          <w:trHeight w:val="454"/>
        </w:trPr>
        <w:tc>
          <w:tcPr>
            <w:tcW w:w="2130" w:type="dxa"/>
            <w:vAlign w:val="center"/>
          </w:tcPr>
          <w:p w14:paraId="486857AA"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测评人员签字</w:t>
            </w:r>
          </w:p>
        </w:tc>
        <w:tc>
          <w:tcPr>
            <w:tcW w:w="2132" w:type="dxa"/>
            <w:vAlign w:val="center"/>
          </w:tcPr>
          <w:p w14:paraId="65F7EE25" w14:textId="77777777" w:rsidR="0010648A" w:rsidRPr="006E1EC7" w:rsidRDefault="0010648A" w:rsidP="0010648A">
            <w:pPr>
              <w:widowControl/>
              <w:jc w:val="left"/>
              <w:rPr>
                <w:rFonts w:ascii="Cambria" w:eastAsia="MS Mincho" w:hAnsi="Cambria" w:cs="Times New Roman"/>
                <w:kern w:val="0"/>
              </w:rPr>
            </w:pPr>
          </w:p>
        </w:tc>
        <w:tc>
          <w:tcPr>
            <w:tcW w:w="2130" w:type="dxa"/>
            <w:vAlign w:val="center"/>
          </w:tcPr>
          <w:p w14:paraId="7377F607"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配合人员签字</w:t>
            </w:r>
          </w:p>
        </w:tc>
        <w:tc>
          <w:tcPr>
            <w:tcW w:w="2130" w:type="dxa"/>
            <w:vAlign w:val="center"/>
          </w:tcPr>
          <w:p w14:paraId="5C265CA8" w14:textId="77777777" w:rsidR="0010648A" w:rsidRPr="006E1EC7" w:rsidRDefault="0010648A" w:rsidP="0010648A">
            <w:pPr>
              <w:widowControl/>
              <w:jc w:val="left"/>
              <w:rPr>
                <w:rFonts w:ascii="Cambria" w:eastAsia="MS Mincho" w:hAnsi="Cambria" w:cs="Times New Roman"/>
                <w:kern w:val="0"/>
              </w:rPr>
            </w:pPr>
          </w:p>
        </w:tc>
      </w:tr>
    </w:tbl>
    <w:p w14:paraId="709B7C43" w14:textId="77777777" w:rsidR="006E1EC7" w:rsidRPr="006E1EC7" w:rsidRDefault="006E1EC7" w:rsidP="006E1EC7">
      <w:pPr>
        <w:keepNext/>
        <w:keepLines/>
        <w:widowControl/>
        <w:spacing w:before="200" w:after="200" w:line="276" w:lineRule="auto"/>
        <w:jc w:val="left"/>
        <w:outlineLvl w:val="1"/>
        <w:rPr>
          <w:rFonts w:eastAsia="MS Gothic" w:cs="Times New Roman"/>
          <w:b/>
          <w:bCs/>
          <w:color w:val="4F81BD"/>
          <w:kern w:val="0"/>
          <w:sz w:val="26"/>
          <w:szCs w:val="26"/>
          <w:lang w:eastAsia="en-US"/>
        </w:rPr>
      </w:pPr>
      <w:r w:rsidRPr="006E1EC7">
        <w:rPr>
          <w:rFonts w:ascii="宋体" w:hAnsi="宋体" w:cs="Times New Roman"/>
          <w:bCs/>
          <w:color w:val="000000"/>
          <w:kern w:val="0"/>
          <w:sz w:val="28"/>
          <w:szCs w:val="26"/>
          <w:lang w:eastAsia="en-US"/>
        </w:rPr>
        <w:t>9.1. 安全通用要求部分</w:t>
      </w:r>
    </w:p>
    <w:p w14:paraId="17FB0D1B" w14:textId="77777777" w:rsidR="006E1EC7" w:rsidRPr="006E1EC7" w:rsidRDefault="006E1EC7"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sidRPr="006E1EC7">
        <w:rPr>
          <w:rFonts w:ascii="宋体" w:hAnsi="宋体" w:cs="Times New Roman"/>
          <w:bCs/>
          <w:color w:val="000000"/>
          <w:kern w:val="0"/>
          <w:sz w:val="28"/>
          <w:szCs w:val="22"/>
          <w:lang w:eastAsia="en-US"/>
        </w:rPr>
        <w:t>9.1.1. 安全建设管理</w:t>
      </w:r>
    </w:p>
    <w:tbl>
      <w:tblPr>
        <w:tblStyle w:val="5b"/>
        <w:tblW w:w="0" w:type="auto"/>
        <w:tblLook w:val="04A0" w:firstRow="1" w:lastRow="0" w:firstColumn="1" w:lastColumn="0" w:noHBand="0" w:noVBand="1"/>
      </w:tblPr>
      <w:tblGrid>
        <w:gridCol w:w="2747"/>
        <w:gridCol w:w="2757"/>
        <w:gridCol w:w="2792"/>
      </w:tblGrid>
      <w:tr w:rsidR="006E1EC7" w:rsidRPr="006E1EC7" w14:paraId="1965F2E4" w14:textId="77777777" w:rsidTr="009153C9">
        <w:trPr>
          <w:trHeight w:val="454"/>
        </w:trPr>
        <w:tc>
          <w:tcPr>
            <w:tcW w:w="2880" w:type="dxa"/>
            <w:shd w:val="clear" w:color="auto" w:fill="7D7D7D"/>
            <w:vAlign w:val="center"/>
          </w:tcPr>
          <w:p w14:paraId="1532748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4BADA0A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5EF934A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56A2CC3D" w14:textId="77777777" w:rsidTr="009153C9">
        <w:trPr>
          <w:trHeight w:val="454"/>
        </w:trPr>
        <w:tc>
          <w:tcPr>
            <w:tcW w:w="2880" w:type="dxa"/>
            <w:vMerge w:val="restart"/>
            <w:vAlign w:val="center"/>
          </w:tcPr>
          <w:p w14:paraId="7723D0D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定级和备案</w:t>
            </w:r>
          </w:p>
        </w:tc>
        <w:tc>
          <w:tcPr>
            <w:tcW w:w="2880" w:type="dxa"/>
            <w:vAlign w:val="center"/>
          </w:tcPr>
          <w:p w14:paraId="340FDB4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a）应以书面的形式说明保护对象的安全保护等级及确定等级的方法和理由；</w:t>
            </w:r>
          </w:p>
        </w:tc>
        <w:tc>
          <w:tcPr>
            <w:tcW w:w="2880" w:type="dxa"/>
            <w:vAlign w:val="center"/>
          </w:tcPr>
          <w:p w14:paraId="5F5B8FA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1、《信息系统安全等级保护定级报告》中明确了系统的安全保护等级为第三级（S3A3）；2、《信息系统安全等级保护定级报告》中说明了该系统定为第三级的方法和理由。</w:t>
            </w:r>
          </w:p>
        </w:tc>
      </w:tr>
      <w:tr w:rsidR="006E1EC7" w:rsidRPr="006E1EC7" w14:paraId="3CAAAF0A" w14:textId="77777777" w:rsidTr="009153C9">
        <w:trPr>
          <w:trHeight w:val="454"/>
        </w:trPr>
        <w:tc>
          <w:tcPr>
            <w:tcW w:w="2880" w:type="dxa"/>
            <w:vMerge/>
          </w:tcPr>
          <w:p w14:paraId="3E82207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123788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b）应组织相关部门和有关安全技术专家对定级结果的合理性和正确性进行论证和审定；</w:t>
            </w:r>
          </w:p>
        </w:tc>
        <w:tc>
          <w:tcPr>
            <w:tcW w:w="2880" w:type="dxa"/>
            <w:vAlign w:val="center"/>
          </w:tcPr>
          <w:p w14:paraId="68D489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1、公司组织了专家评审会，针对该系统定级结果的合理性和正确性进行了论证和评审；2、形成了《专家评审意见》。</w:t>
            </w:r>
          </w:p>
        </w:tc>
      </w:tr>
      <w:tr w:rsidR="006E1EC7" w:rsidRPr="006E1EC7" w14:paraId="57E666CB" w14:textId="77777777" w:rsidTr="009153C9">
        <w:trPr>
          <w:trHeight w:val="454"/>
        </w:trPr>
        <w:tc>
          <w:tcPr>
            <w:tcW w:w="2880" w:type="dxa"/>
            <w:vMerge/>
          </w:tcPr>
          <w:p w14:paraId="7B09E26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54080F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c）应保证定级结果经过相关部门的批准；</w:t>
            </w:r>
          </w:p>
        </w:tc>
        <w:tc>
          <w:tcPr>
            <w:tcW w:w="2880" w:type="dxa"/>
            <w:vAlign w:val="center"/>
          </w:tcPr>
          <w:p w14:paraId="56A01F8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1、定级结果已得到公司信息安全领导小组的审批；2、具有审批记录。</w:t>
            </w:r>
          </w:p>
        </w:tc>
      </w:tr>
      <w:tr w:rsidR="006E1EC7" w:rsidRPr="006E1EC7" w14:paraId="550566A3" w14:textId="77777777" w:rsidTr="009153C9">
        <w:trPr>
          <w:trHeight w:val="454"/>
        </w:trPr>
        <w:tc>
          <w:tcPr>
            <w:tcW w:w="2880" w:type="dxa"/>
            <w:vMerge/>
          </w:tcPr>
          <w:p w14:paraId="3D02510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CEBB79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d）应将备案材料报主管部门和相应公安机关备案。</w:t>
            </w:r>
          </w:p>
        </w:tc>
        <w:tc>
          <w:tcPr>
            <w:tcW w:w="2880" w:type="dxa"/>
            <w:vAlign w:val="center"/>
          </w:tcPr>
          <w:p w14:paraId="19EDDB5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1、已将备案材料上报给上海市公安局进行备案；2、已获得上海市公安局出具的备案证明。</w:t>
            </w:r>
          </w:p>
        </w:tc>
      </w:tr>
      <w:tr w:rsidR="006E1EC7" w:rsidRPr="006E1EC7" w14:paraId="6BD75B53" w14:textId="77777777" w:rsidTr="009153C9">
        <w:trPr>
          <w:trHeight w:val="454"/>
        </w:trPr>
        <w:tc>
          <w:tcPr>
            <w:tcW w:w="2880" w:type="dxa"/>
            <w:vMerge w:val="restart"/>
            <w:vAlign w:val="center"/>
          </w:tcPr>
          <w:p w14:paraId="4B3F4B9D"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安全方案设计</w:t>
            </w:r>
          </w:p>
        </w:tc>
        <w:tc>
          <w:tcPr>
            <w:tcW w:w="2880" w:type="dxa"/>
            <w:vAlign w:val="center"/>
          </w:tcPr>
          <w:p w14:paraId="56449C0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a）应根据安全保护等级选择基本安全措施，依据风险分析的结果补充和调整安全措施；</w:t>
            </w:r>
          </w:p>
        </w:tc>
        <w:tc>
          <w:tcPr>
            <w:tcW w:w="2880" w:type="dxa"/>
            <w:vAlign w:val="center"/>
          </w:tcPr>
          <w:p w14:paraId="21238CA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1、该系统每年进行等保测评工作，测评机构对系统安全防护措施进行核查，提出了《问题清单及整改意见》；2、公司已按照《问题清单及整改意见》进行整改，对于目前无法及时整改的问题进行了风险评估。</w:t>
            </w:r>
          </w:p>
        </w:tc>
      </w:tr>
      <w:tr w:rsidR="006E1EC7" w:rsidRPr="006E1EC7" w14:paraId="52F0C722" w14:textId="77777777" w:rsidTr="009153C9">
        <w:trPr>
          <w:trHeight w:val="454"/>
        </w:trPr>
        <w:tc>
          <w:tcPr>
            <w:tcW w:w="2880" w:type="dxa"/>
            <w:vMerge/>
          </w:tcPr>
          <w:p w14:paraId="3FD760A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4A30CD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b）应根据保护对象的安全保护等级及与其他级别保护对象的关系进行安全整体规划和安全方案设计，设计内容应包含密码技术相关内容，并形成配套文件；</w:t>
            </w:r>
          </w:p>
        </w:tc>
        <w:tc>
          <w:tcPr>
            <w:tcW w:w="2880" w:type="dxa"/>
            <w:vAlign w:val="center"/>
          </w:tcPr>
          <w:p w14:paraId="3E30030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公司目前暂无安全整体规划和安全方案设计文件。</w:t>
            </w:r>
          </w:p>
        </w:tc>
      </w:tr>
      <w:tr w:rsidR="006E1EC7" w:rsidRPr="006E1EC7" w14:paraId="1B676280" w14:textId="77777777" w:rsidTr="009153C9">
        <w:trPr>
          <w:trHeight w:val="454"/>
        </w:trPr>
        <w:tc>
          <w:tcPr>
            <w:tcW w:w="2880" w:type="dxa"/>
            <w:vMerge/>
          </w:tcPr>
          <w:p w14:paraId="7A1447E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7175FF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c）应组织相关部门和有关安全专家对安全整体规划及其配套文件的合理性和正确性进行论证和审定，经过批准后才能正式实施。</w:t>
            </w:r>
          </w:p>
        </w:tc>
        <w:tc>
          <w:tcPr>
            <w:tcW w:w="2880" w:type="dxa"/>
            <w:vAlign w:val="center"/>
          </w:tcPr>
          <w:p w14:paraId="56C9EBC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公司目前暂无安全整体规划和安全方案设计文件。</w:t>
            </w:r>
          </w:p>
        </w:tc>
      </w:tr>
      <w:tr w:rsidR="006E1EC7" w:rsidRPr="006E1EC7" w14:paraId="4AC403B4" w14:textId="77777777" w:rsidTr="009153C9">
        <w:trPr>
          <w:trHeight w:val="454"/>
        </w:trPr>
        <w:tc>
          <w:tcPr>
            <w:tcW w:w="2880" w:type="dxa"/>
            <w:vMerge w:val="restart"/>
            <w:vAlign w:val="center"/>
          </w:tcPr>
          <w:p w14:paraId="683A923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产品采购和使用</w:t>
            </w:r>
          </w:p>
        </w:tc>
        <w:tc>
          <w:tcPr>
            <w:tcW w:w="2880" w:type="dxa"/>
            <w:vAlign w:val="center"/>
          </w:tcPr>
          <w:p w14:paraId="2A08B1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a）应确保网络安全产品采购和使用符合国家的有关规定；</w:t>
            </w:r>
          </w:p>
        </w:tc>
        <w:tc>
          <w:tcPr>
            <w:tcW w:w="2880" w:type="dxa"/>
            <w:vAlign w:val="center"/>
          </w:tcPr>
          <w:p w14:paraId="2A7E4FB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1、在JT/88-A-AM-2021-001《采购管理制度V.2》中明确了产品采购的要求和产品采购流程；2、经核查，防火墙、web应用防火墙等安全设备具有销售许可证。</w:t>
            </w:r>
          </w:p>
        </w:tc>
      </w:tr>
      <w:tr w:rsidR="006E1EC7" w:rsidRPr="006E1EC7" w14:paraId="0F2E1D14" w14:textId="77777777" w:rsidTr="009153C9">
        <w:trPr>
          <w:trHeight w:val="454"/>
        </w:trPr>
        <w:tc>
          <w:tcPr>
            <w:tcW w:w="2880" w:type="dxa"/>
            <w:vMerge/>
          </w:tcPr>
          <w:p w14:paraId="5CCEF86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B1BF2A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b）应确保密码产品与服务的采购和使用符合国家密码管理主管部门的要求；</w:t>
            </w:r>
          </w:p>
        </w:tc>
        <w:tc>
          <w:tcPr>
            <w:tcW w:w="2880" w:type="dxa"/>
            <w:vAlign w:val="center"/>
          </w:tcPr>
          <w:p w14:paraId="4A39318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系统使用了GlobalSign nv-sa证书，未满足国家密码管理部门的要求。</w:t>
            </w:r>
          </w:p>
        </w:tc>
      </w:tr>
      <w:tr w:rsidR="006E1EC7" w:rsidRPr="006E1EC7" w14:paraId="4C472395" w14:textId="77777777" w:rsidTr="009153C9">
        <w:trPr>
          <w:trHeight w:val="454"/>
        </w:trPr>
        <w:tc>
          <w:tcPr>
            <w:tcW w:w="2880" w:type="dxa"/>
            <w:vMerge/>
          </w:tcPr>
          <w:p w14:paraId="771E469A"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5F8786F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c）应预先对产品进行选型测试，确定产品的候选范围，并定期审定和更新候选产品名单。</w:t>
            </w:r>
          </w:p>
        </w:tc>
        <w:tc>
          <w:tcPr>
            <w:tcW w:w="2880" w:type="dxa"/>
            <w:vAlign w:val="center"/>
          </w:tcPr>
          <w:p w14:paraId="6D50B54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1、产品采购时，由使用部门提起申请，经采购部进行产品选型测试，最终确定产品候选范围；2、具有选型测试记录和产品候选清单。</w:t>
            </w:r>
          </w:p>
        </w:tc>
      </w:tr>
      <w:tr w:rsidR="006E1EC7" w:rsidRPr="006E1EC7" w14:paraId="13BA8B28" w14:textId="77777777" w:rsidTr="009153C9">
        <w:trPr>
          <w:trHeight w:val="454"/>
        </w:trPr>
        <w:tc>
          <w:tcPr>
            <w:tcW w:w="2880" w:type="dxa"/>
            <w:vMerge w:val="restart"/>
            <w:vAlign w:val="center"/>
          </w:tcPr>
          <w:p w14:paraId="602CED5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自行软件开发</w:t>
            </w:r>
          </w:p>
        </w:tc>
        <w:tc>
          <w:tcPr>
            <w:tcW w:w="2880" w:type="dxa"/>
            <w:vAlign w:val="center"/>
          </w:tcPr>
          <w:p w14:paraId="369AC14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a）应将开发环境与实际运行环境物理分开，测试数据和测试结果受到控制；</w:t>
            </w:r>
          </w:p>
        </w:tc>
        <w:tc>
          <w:tcPr>
            <w:tcW w:w="2880" w:type="dxa"/>
            <w:vAlign w:val="center"/>
          </w:tcPr>
          <w:p w14:paraId="69F5BF5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系统开发环境部署在阿里公共云，生产环境分别部署在阿里公共云及世纪互联IDC机房中，其中阿里公共云开发环境与阿里公共云生产环境部分部署在不同VPC中，彼此之间不能互相通信；2、测试数据由测试人员负责管理，禁止非授权使用。</w:t>
            </w:r>
          </w:p>
        </w:tc>
      </w:tr>
      <w:tr w:rsidR="006E1EC7" w:rsidRPr="006E1EC7" w14:paraId="2328E4E1" w14:textId="77777777" w:rsidTr="009153C9">
        <w:trPr>
          <w:trHeight w:val="454"/>
        </w:trPr>
        <w:tc>
          <w:tcPr>
            <w:tcW w:w="2880" w:type="dxa"/>
            <w:vMerge/>
          </w:tcPr>
          <w:p w14:paraId="76793E7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45F541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b）应制定软件开发管理制度，明确说明开发过程的控制方法和人员行为准则；</w:t>
            </w:r>
          </w:p>
        </w:tc>
        <w:tc>
          <w:tcPr>
            <w:tcW w:w="2880" w:type="dxa"/>
            <w:vAlign w:val="center"/>
          </w:tcPr>
          <w:p w14:paraId="782AF5E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1、制定了软件开发方面的管理制度，如：YL-2-ISMS-41《应用安全开发指引》、YL-2-ISMS-42《安全测试管理规范》、YL-2-PD-30《开源代码管理规范》等；2、制度内容覆盖开发过程管控要求、人员开发准则等。</w:t>
            </w:r>
          </w:p>
        </w:tc>
      </w:tr>
      <w:tr w:rsidR="006E1EC7" w:rsidRPr="006E1EC7" w14:paraId="29714CB1" w14:textId="77777777" w:rsidTr="009153C9">
        <w:trPr>
          <w:trHeight w:val="454"/>
        </w:trPr>
        <w:tc>
          <w:tcPr>
            <w:tcW w:w="2880" w:type="dxa"/>
            <w:vMerge/>
          </w:tcPr>
          <w:p w14:paraId="72E161A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B6D37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c）应制定代码编写安全规范，要求开发人员参照规范编写代码；</w:t>
            </w:r>
          </w:p>
        </w:tc>
        <w:tc>
          <w:tcPr>
            <w:tcW w:w="2880" w:type="dxa"/>
            <w:vAlign w:val="center"/>
          </w:tcPr>
          <w:p w14:paraId="37EA0FE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系统开发过程中，开发人员需根据YL-2-PD-29《JAVA安全编程规范》的相关要求编写代码。</w:t>
            </w:r>
          </w:p>
        </w:tc>
      </w:tr>
      <w:tr w:rsidR="006E1EC7" w:rsidRPr="006E1EC7" w14:paraId="2463945C" w14:textId="77777777" w:rsidTr="009153C9">
        <w:trPr>
          <w:trHeight w:val="454"/>
        </w:trPr>
        <w:tc>
          <w:tcPr>
            <w:tcW w:w="2880" w:type="dxa"/>
            <w:vMerge/>
          </w:tcPr>
          <w:p w14:paraId="7A97DD1E"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F0AB84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d）应具备软件设计的相关文档和使用指南，并对文档使用进行控制；</w:t>
            </w:r>
          </w:p>
        </w:tc>
        <w:tc>
          <w:tcPr>
            <w:tcW w:w="2880" w:type="dxa"/>
            <w:vAlign w:val="center"/>
          </w:tcPr>
          <w:p w14:paraId="494CDA6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经现场访谈安全管理员，JMS综合物流平台系统中相关设计文档及使用指南均在ONES系统中归档保存，经现场核查ONES系统中相关文档，具备软件设计文档及用户使用指南。</w:t>
            </w:r>
          </w:p>
        </w:tc>
      </w:tr>
      <w:tr w:rsidR="006E1EC7" w:rsidRPr="006E1EC7" w14:paraId="41DD5232" w14:textId="77777777" w:rsidTr="009153C9">
        <w:trPr>
          <w:trHeight w:val="454"/>
        </w:trPr>
        <w:tc>
          <w:tcPr>
            <w:tcW w:w="2880" w:type="dxa"/>
            <w:vMerge/>
          </w:tcPr>
          <w:p w14:paraId="1B3F595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8529F1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e）应保证在软件开发过程中对安全性进行测试，在软件安装前对可能存在的恶意代码进行检测；</w:t>
            </w:r>
          </w:p>
        </w:tc>
        <w:tc>
          <w:tcPr>
            <w:tcW w:w="2880" w:type="dxa"/>
            <w:vAlign w:val="center"/>
          </w:tcPr>
          <w:p w14:paraId="44AD27D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经现场访谈安全管理员，JMS综合物流平台系统中每次版本迭代时均由安全测试人员进行安全测试，经现场核查，具备系统安全测试报告。</w:t>
            </w:r>
          </w:p>
        </w:tc>
      </w:tr>
      <w:tr w:rsidR="006E1EC7" w:rsidRPr="006E1EC7" w14:paraId="7A1DAF34" w14:textId="77777777" w:rsidTr="009153C9">
        <w:trPr>
          <w:trHeight w:val="454"/>
        </w:trPr>
        <w:tc>
          <w:tcPr>
            <w:tcW w:w="2880" w:type="dxa"/>
            <w:vMerge/>
          </w:tcPr>
          <w:p w14:paraId="62A716C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F21256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f）应对程序资源库的修改、更新、发布进行授权和批准，并严格进行版本控制；</w:t>
            </w:r>
          </w:p>
        </w:tc>
        <w:tc>
          <w:tcPr>
            <w:tcW w:w="2880" w:type="dxa"/>
            <w:vAlign w:val="center"/>
          </w:tcPr>
          <w:p w14:paraId="75A5F10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经现场访谈安全管理员，JMS综合物流平台系统相关代码库均通过gitlib进行控制，代码库的合并、更新、发布均由管理员进行控制管理。</w:t>
            </w:r>
          </w:p>
        </w:tc>
      </w:tr>
      <w:tr w:rsidR="006E1EC7" w:rsidRPr="006E1EC7" w14:paraId="2853FE52" w14:textId="77777777" w:rsidTr="009153C9">
        <w:trPr>
          <w:trHeight w:val="454"/>
        </w:trPr>
        <w:tc>
          <w:tcPr>
            <w:tcW w:w="2880" w:type="dxa"/>
            <w:vMerge/>
          </w:tcPr>
          <w:p w14:paraId="5FD7475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0D7B7C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g）应保证开发人员为专职人员，开发人员的开发活动受到控制、监视和审查。</w:t>
            </w:r>
          </w:p>
        </w:tc>
        <w:tc>
          <w:tcPr>
            <w:tcW w:w="2880" w:type="dxa"/>
            <w:vAlign w:val="center"/>
          </w:tcPr>
          <w:p w14:paraId="4EB246D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1、经访谈，开发人员均为专职人员；2、YL-2-ISMS-41《应用安全开发指引》中对开发人员行为进行了规定，并由项目经理进行监督。</w:t>
            </w:r>
          </w:p>
        </w:tc>
      </w:tr>
      <w:tr w:rsidR="006E1EC7" w:rsidRPr="006E1EC7" w14:paraId="691BB4E7" w14:textId="77777777" w:rsidTr="009153C9">
        <w:trPr>
          <w:trHeight w:val="454"/>
        </w:trPr>
        <w:tc>
          <w:tcPr>
            <w:tcW w:w="2880" w:type="dxa"/>
            <w:vMerge w:val="restart"/>
            <w:vAlign w:val="center"/>
          </w:tcPr>
          <w:p w14:paraId="3950585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外包软件开发</w:t>
            </w:r>
          </w:p>
        </w:tc>
        <w:tc>
          <w:tcPr>
            <w:tcW w:w="2880" w:type="dxa"/>
            <w:vAlign w:val="center"/>
          </w:tcPr>
          <w:p w14:paraId="5A59150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a）应在软件交付前检测其中可能存在的恶意代码；</w:t>
            </w:r>
          </w:p>
        </w:tc>
        <w:tc>
          <w:tcPr>
            <w:tcW w:w="2880" w:type="dxa"/>
            <w:vAlign w:val="center"/>
          </w:tcPr>
          <w:p w14:paraId="2688CC8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被测系统为自行开发，不涉及外包软件开发，故调整为不适用。</w:t>
            </w:r>
          </w:p>
        </w:tc>
      </w:tr>
      <w:tr w:rsidR="006E1EC7" w:rsidRPr="006E1EC7" w14:paraId="3C7C7D60" w14:textId="77777777" w:rsidTr="009153C9">
        <w:trPr>
          <w:trHeight w:val="454"/>
        </w:trPr>
        <w:tc>
          <w:tcPr>
            <w:tcW w:w="2880" w:type="dxa"/>
            <w:vMerge/>
          </w:tcPr>
          <w:p w14:paraId="66F7FBE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2879BA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b）应保证开发单位提供软件设计文档和使用指南；</w:t>
            </w:r>
          </w:p>
        </w:tc>
        <w:tc>
          <w:tcPr>
            <w:tcW w:w="2880" w:type="dxa"/>
            <w:vAlign w:val="center"/>
          </w:tcPr>
          <w:p w14:paraId="376BC54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被测系统为自行开发，不涉及外包软件开发，故调整为不适用。</w:t>
            </w:r>
          </w:p>
        </w:tc>
      </w:tr>
      <w:tr w:rsidR="006E1EC7" w:rsidRPr="006E1EC7" w14:paraId="055ADA56" w14:textId="77777777" w:rsidTr="009153C9">
        <w:trPr>
          <w:trHeight w:val="454"/>
        </w:trPr>
        <w:tc>
          <w:tcPr>
            <w:tcW w:w="2880" w:type="dxa"/>
            <w:vMerge/>
          </w:tcPr>
          <w:p w14:paraId="0EE2AF6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96EFE7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c）应保证开发单位提供软件源代码，并审查软件中可能存在的后门和隐蔽信道。</w:t>
            </w:r>
          </w:p>
        </w:tc>
        <w:tc>
          <w:tcPr>
            <w:tcW w:w="2880" w:type="dxa"/>
            <w:vAlign w:val="center"/>
          </w:tcPr>
          <w:p w14:paraId="222520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被测系统为自行开发，不涉及外包软件开发，故调整为不适用。</w:t>
            </w:r>
          </w:p>
        </w:tc>
      </w:tr>
      <w:tr w:rsidR="006E1EC7" w:rsidRPr="006E1EC7" w14:paraId="01116181" w14:textId="77777777" w:rsidTr="009153C9">
        <w:trPr>
          <w:trHeight w:val="454"/>
        </w:trPr>
        <w:tc>
          <w:tcPr>
            <w:tcW w:w="2880" w:type="dxa"/>
            <w:vMerge w:val="restart"/>
            <w:vAlign w:val="center"/>
          </w:tcPr>
          <w:p w14:paraId="0976C0B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工程实施</w:t>
            </w:r>
          </w:p>
        </w:tc>
        <w:tc>
          <w:tcPr>
            <w:tcW w:w="2880" w:type="dxa"/>
            <w:vAlign w:val="center"/>
          </w:tcPr>
          <w:p w14:paraId="2BCB7A5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a）应指定或授权专门的部门或人员负责工程实施过程的管理；</w:t>
            </w:r>
          </w:p>
        </w:tc>
        <w:tc>
          <w:tcPr>
            <w:tcW w:w="2880" w:type="dxa"/>
            <w:vAlign w:val="center"/>
          </w:tcPr>
          <w:p w14:paraId="3821BB0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授权产品经理负责工程实施过程的管理。</w:t>
            </w:r>
          </w:p>
        </w:tc>
      </w:tr>
      <w:tr w:rsidR="006E1EC7" w:rsidRPr="006E1EC7" w14:paraId="3ECB61D7" w14:textId="77777777" w:rsidTr="009153C9">
        <w:trPr>
          <w:trHeight w:val="454"/>
        </w:trPr>
        <w:tc>
          <w:tcPr>
            <w:tcW w:w="2880" w:type="dxa"/>
            <w:vMerge/>
          </w:tcPr>
          <w:p w14:paraId="12D6307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E0CF05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b）应制定安全工程实施方案控制工程实施过程；</w:t>
            </w:r>
          </w:p>
        </w:tc>
        <w:tc>
          <w:tcPr>
            <w:tcW w:w="2880" w:type="dxa"/>
            <w:vAlign w:val="center"/>
          </w:tcPr>
          <w:p w14:paraId="116DDD3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经现场访谈安全管理员，公司针对系统版本迭代会建立产品迭代方案，在产品迭代方案中针对工程实施过程进行详细说明，经现场核查，具备产品迭代方案。</w:t>
            </w:r>
          </w:p>
        </w:tc>
      </w:tr>
      <w:tr w:rsidR="006E1EC7" w:rsidRPr="006E1EC7" w14:paraId="3754F387" w14:textId="77777777" w:rsidTr="009153C9">
        <w:trPr>
          <w:trHeight w:val="454"/>
        </w:trPr>
        <w:tc>
          <w:tcPr>
            <w:tcW w:w="2880" w:type="dxa"/>
            <w:vMerge/>
          </w:tcPr>
          <w:p w14:paraId="1B75420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C7401D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c）应通过第三方工程监理控制项目的实施过程。</w:t>
            </w:r>
          </w:p>
        </w:tc>
        <w:tc>
          <w:tcPr>
            <w:tcW w:w="2880" w:type="dxa"/>
            <w:vAlign w:val="center"/>
          </w:tcPr>
          <w:p w14:paraId="09770DB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被测系统为自行开发，不适用。</w:t>
            </w:r>
          </w:p>
        </w:tc>
      </w:tr>
      <w:tr w:rsidR="006E1EC7" w:rsidRPr="006E1EC7" w14:paraId="2104FDDB" w14:textId="77777777" w:rsidTr="009153C9">
        <w:trPr>
          <w:trHeight w:val="454"/>
        </w:trPr>
        <w:tc>
          <w:tcPr>
            <w:tcW w:w="2880" w:type="dxa"/>
            <w:vMerge w:val="restart"/>
            <w:vAlign w:val="center"/>
          </w:tcPr>
          <w:p w14:paraId="510F4CA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测试验收</w:t>
            </w:r>
          </w:p>
        </w:tc>
        <w:tc>
          <w:tcPr>
            <w:tcW w:w="2880" w:type="dxa"/>
            <w:vAlign w:val="center"/>
          </w:tcPr>
          <w:p w14:paraId="52FD390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a）应制订测试验收方案，并依据测试验收方案实施测试验收，形成测试验收报告；</w:t>
            </w:r>
          </w:p>
        </w:tc>
        <w:tc>
          <w:tcPr>
            <w:tcW w:w="2880" w:type="dxa"/>
            <w:vAlign w:val="center"/>
          </w:tcPr>
          <w:p w14:paraId="5781938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安全管理员，JMS综合物流平台系统版本迭代完成后会进行结项评分，包括主导部门，协助部门（技术架构、安全、UE团队、数据应用、移动团队）等均需参加评分，最终会根据项目结项评级落实项目验收，经现场核查，具备项目《结项评级表》。</w:t>
            </w:r>
          </w:p>
        </w:tc>
      </w:tr>
      <w:tr w:rsidR="006E1EC7" w:rsidRPr="006E1EC7" w14:paraId="5B1F558E" w14:textId="77777777" w:rsidTr="009153C9">
        <w:trPr>
          <w:trHeight w:val="454"/>
        </w:trPr>
        <w:tc>
          <w:tcPr>
            <w:tcW w:w="2880" w:type="dxa"/>
            <w:vMerge/>
          </w:tcPr>
          <w:p w14:paraId="578B784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C92EF3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b）应进行上线前的安全性测试，并出具安全测试报告，安全测试报告应包含密码应用安全性测试相关内容。</w:t>
            </w:r>
          </w:p>
        </w:tc>
        <w:tc>
          <w:tcPr>
            <w:tcW w:w="2880" w:type="dxa"/>
            <w:vAlign w:val="center"/>
          </w:tcPr>
          <w:p w14:paraId="4BF041F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经现场访谈安全管理员，系统上线前和每次迭代前均进行了安全测试，经现场核查，公司提供系统安全测试报告。</w:t>
            </w:r>
          </w:p>
        </w:tc>
      </w:tr>
      <w:tr w:rsidR="006E1EC7" w:rsidRPr="006E1EC7" w14:paraId="3038859C" w14:textId="77777777" w:rsidTr="009153C9">
        <w:trPr>
          <w:trHeight w:val="454"/>
        </w:trPr>
        <w:tc>
          <w:tcPr>
            <w:tcW w:w="2880" w:type="dxa"/>
            <w:vMerge w:val="restart"/>
            <w:vAlign w:val="center"/>
          </w:tcPr>
          <w:p w14:paraId="5C22049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系统交付</w:t>
            </w:r>
          </w:p>
        </w:tc>
        <w:tc>
          <w:tcPr>
            <w:tcW w:w="2880" w:type="dxa"/>
            <w:vAlign w:val="center"/>
          </w:tcPr>
          <w:p w14:paraId="20173D8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a）应制定交付清单，并根据交付清单对所交接的设备、软件和文档等进行清点；</w:t>
            </w:r>
          </w:p>
        </w:tc>
        <w:tc>
          <w:tcPr>
            <w:tcW w:w="2880" w:type="dxa"/>
            <w:vAlign w:val="center"/>
          </w:tcPr>
          <w:p w14:paraId="369FEC4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经现场访谈安全管理员及核查，在ONES系统中具备系统交付汇总材料，包含：设备清单、软件记录、建设文档材料等。</w:t>
            </w:r>
          </w:p>
        </w:tc>
      </w:tr>
      <w:tr w:rsidR="006E1EC7" w:rsidRPr="006E1EC7" w14:paraId="13C09A1F" w14:textId="77777777" w:rsidTr="009153C9">
        <w:trPr>
          <w:trHeight w:val="454"/>
        </w:trPr>
        <w:tc>
          <w:tcPr>
            <w:tcW w:w="2880" w:type="dxa"/>
            <w:vMerge/>
          </w:tcPr>
          <w:p w14:paraId="036A8A6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94BD43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b）应对负责运行维护的技术人员进行相应的技能培训；</w:t>
            </w:r>
          </w:p>
        </w:tc>
        <w:tc>
          <w:tcPr>
            <w:tcW w:w="2880" w:type="dxa"/>
            <w:vAlign w:val="center"/>
          </w:tcPr>
          <w:p w14:paraId="5D18995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1、开发人员已对系统运行维护人员进行相应的技能培训；2、具有培训记录。</w:t>
            </w:r>
          </w:p>
        </w:tc>
      </w:tr>
      <w:tr w:rsidR="006E1EC7" w:rsidRPr="006E1EC7" w14:paraId="594FEA4E" w14:textId="77777777" w:rsidTr="009153C9">
        <w:trPr>
          <w:trHeight w:val="454"/>
        </w:trPr>
        <w:tc>
          <w:tcPr>
            <w:tcW w:w="2880" w:type="dxa"/>
            <w:vMerge/>
          </w:tcPr>
          <w:p w14:paraId="5EE54B1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D7F65B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c）应提供建设过程文档和运行维护文档。</w:t>
            </w:r>
          </w:p>
        </w:tc>
        <w:tc>
          <w:tcPr>
            <w:tcW w:w="2880" w:type="dxa"/>
            <w:vAlign w:val="center"/>
          </w:tcPr>
          <w:p w14:paraId="3B6CD5B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经现场核查，在ones系统中具备系统建设文档、运行维护文档等。</w:t>
            </w:r>
          </w:p>
        </w:tc>
      </w:tr>
      <w:tr w:rsidR="006E1EC7" w:rsidRPr="006E1EC7" w14:paraId="7F9E0286" w14:textId="77777777" w:rsidTr="009153C9">
        <w:trPr>
          <w:trHeight w:val="454"/>
        </w:trPr>
        <w:tc>
          <w:tcPr>
            <w:tcW w:w="2880" w:type="dxa"/>
            <w:vMerge w:val="restart"/>
            <w:vAlign w:val="center"/>
          </w:tcPr>
          <w:p w14:paraId="69DC92D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等级测评</w:t>
            </w:r>
          </w:p>
        </w:tc>
        <w:tc>
          <w:tcPr>
            <w:tcW w:w="2880" w:type="dxa"/>
            <w:vAlign w:val="center"/>
          </w:tcPr>
          <w:p w14:paraId="4DFA408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a）应定期进行等级测评，发现不符合相应等级保护标准要求的及时整改；</w:t>
            </w:r>
          </w:p>
        </w:tc>
        <w:tc>
          <w:tcPr>
            <w:tcW w:w="2880" w:type="dxa"/>
            <w:vAlign w:val="center"/>
          </w:tcPr>
          <w:p w14:paraId="1489A57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1、系统每年进行一次等级保护测评，针对不符合项进行了相应的整改；2、具有等保测评报告和整改记录。</w:t>
            </w:r>
          </w:p>
        </w:tc>
      </w:tr>
      <w:tr w:rsidR="006E1EC7" w:rsidRPr="006E1EC7" w14:paraId="7C3F8E1F" w14:textId="77777777" w:rsidTr="009153C9">
        <w:trPr>
          <w:trHeight w:val="454"/>
        </w:trPr>
        <w:tc>
          <w:tcPr>
            <w:tcW w:w="2880" w:type="dxa"/>
            <w:vMerge/>
          </w:tcPr>
          <w:p w14:paraId="6BD3BA4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49E095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b）应在发生重大变更或级别发生变化时进行等级测评；</w:t>
            </w:r>
          </w:p>
        </w:tc>
        <w:tc>
          <w:tcPr>
            <w:tcW w:w="2880" w:type="dxa"/>
            <w:vAlign w:val="center"/>
          </w:tcPr>
          <w:p w14:paraId="2DD9167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被测系统目前未发生重大变更或级别发生变化，后续若遇到发生重大变更的情况，将依据相关法律法规重新进行等级测评。</w:t>
            </w:r>
          </w:p>
        </w:tc>
      </w:tr>
      <w:tr w:rsidR="006E1EC7" w:rsidRPr="006E1EC7" w14:paraId="46FDCEE3" w14:textId="77777777" w:rsidTr="009153C9">
        <w:trPr>
          <w:trHeight w:val="454"/>
        </w:trPr>
        <w:tc>
          <w:tcPr>
            <w:tcW w:w="2880" w:type="dxa"/>
            <w:vMerge/>
          </w:tcPr>
          <w:p w14:paraId="2D3C32A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96EE53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c）应确保测评机构的选择符合国家有关规定。</w:t>
            </w:r>
          </w:p>
        </w:tc>
        <w:tc>
          <w:tcPr>
            <w:tcW w:w="2880" w:type="dxa"/>
            <w:vAlign w:val="center"/>
          </w:tcPr>
          <w:p w14:paraId="2E5D2915" w14:textId="70989F0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本次测评选择了具备测评资质的进行等级测评，符合国家相关规定。</w:t>
            </w:r>
          </w:p>
        </w:tc>
      </w:tr>
      <w:tr w:rsidR="006E1EC7" w:rsidRPr="006E1EC7" w14:paraId="5295D265" w14:textId="77777777" w:rsidTr="009153C9">
        <w:trPr>
          <w:trHeight w:val="454"/>
        </w:trPr>
        <w:tc>
          <w:tcPr>
            <w:tcW w:w="2880" w:type="dxa"/>
            <w:vMerge w:val="restart"/>
            <w:vAlign w:val="center"/>
          </w:tcPr>
          <w:p w14:paraId="11F6C68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服务供应商选择</w:t>
            </w:r>
          </w:p>
        </w:tc>
        <w:tc>
          <w:tcPr>
            <w:tcW w:w="2880" w:type="dxa"/>
            <w:vAlign w:val="center"/>
          </w:tcPr>
          <w:p w14:paraId="432A669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a）应确保服务供应商的选择符合国家的有关规定；</w:t>
            </w:r>
          </w:p>
        </w:tc>
        <w:tc>
          <w:tcPr>
            <w:tcW w:w="2880" w:type="dxa"/>
            <w:vAlign w:val="center"/>
          </w:tcPr>
          <w:p w14:paraId="4CAE378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公司选择了阿里云、世纪互联等供应商，符合国家的有关规定。</w:t>
            </w:r>
          </w:p>
        </w:tc>
      </w:tr>
      <w:tr w:rsidR="006E1EC7" w:rsidRPr="006E1EC7" w14:paraId="59B22E1E" w14:textId="77777777" w:rsidTr="009153C9">
        <w:trPr>
          <w:trHeight w:val="454"/>
        </w:trPr>
        <w:tc>
          <w:tcPr>
            <w:tcW w:w="2880" w:type="dxa"/>
            <w:vMerge/>
          </w:tcPr>
          <w:p w14:paraId="58B5530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F3FAB7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b）应与选定的服务供应商签订相关协议，明确整个服务供应链各方需履行的网络安全相关义务；</w:t>
            </w:r>
          </w:p>
        </w:tc>
        <w:tc>
          <w:tcPr>
            <w:tcW w:w="2880" w:type="dxa"/>
            <w:vAlign w:val="center"/>
          </w:tcPr>
          <w:p w14:paraId="08A2696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公司与阿里云、世纪互联签订了安全服务协议，明确了提供的技术支持和服务承诺等。</w:t>
            </w:r>
          </w:p>
        </w:tc>
      </w:tr>
      <w:tr w:rsidR="006E1EC7" w:rsidRPr="006E1EC7" w14:paraId="14CCBCB9" w14:textId="77777777" w:rsidTr="009153C9">
        <w:trPr>
          <w:trHeight w:val="454"/>
        </w:trPr>
        <w:tc>
          <w:tcPr>
            <w:tcW w:w="2880" w:type="dxa"/>
            <w:vMerge/>
          </w:tcPr>
          <w:p w14:paraId="23A01A5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01FC64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c）应定期监督、评审和审核服务供应商提供的服务，并对其变更服务内容加以控制。</w:t>
            </w:r>
          </w:p>
        </w:tc>
        <w:tc>
          <w:tcPr>
            <w:tcW w:w="2880" w:type="dxa"/>
            <w:vAlign w:val="center"/>
          </w:tcPr>
          <w:p w14:paraId="6E06C55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1、具有安全服务商提交的安全服务报告；2、对安全服务商提供的服务进行了审核。</w:t>
            </w:r>
          </w:p>
        </w:tc>
      </w:tr>
    </w:tbl>
    <w:p w14:paraId="0D70C845"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tbl>
      <w:tblPr>
        <w:tblStyle w:val="5b"/>
        <w:tblW w:w="0" w:type="auto"/>
        <w:tblLook w:val="04A0" w:firstRow="1" w:lastRow="0" w:firstColumn="1" w:lastColumn="0" w:noHBand="0" w:noVBand="1"/>
      </w:tblPr>
      <w:tblGrid>
        <w:gridCol w:w="2074"/>
        <w:gridCol w:w="2071"/>
        <w:gridCol w:w="2076"/>
        <w:gridCol w:w="2075"/>
      </w:tblGrid>
      <w:tr w:rsidR="006E1EC7" w:rsidRPr="006E1EC7" w14:paraId="5F5FCF8E" w14:textId="77777777" w:rsidTr="0010648A">
        <w:trPr>
          <w:trHeight w:val="454"/>
        </w:trPr>
        <w:tc>
          <w:tcPr>
            <w:tcW w:w="2130" w:type="dxa"/>
            <w:vAlign w:val="center"/>
          </w:tcPr>
          <w:p w14:paraId="3ABFC85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测评项目</w:t>
            </w:r>
          </w:p>
        </w:tc>
        <w:tc>
          <w:tcPr>
            <w:tcW w:w="2132" w:type="dxa"/>
            <w:vAlign w:val="center"/>
          </w:tcPr>
          <w:p w14:paraId="6A75CA88" w14:textId="1498BDBC" w:rsidR="006E1EC7" w:rsidRPr="006E1EC7" w:rsidRDefault="006E1EC7" w:rsidP="006E1EC7">
            <w:pPr>
              <w:widowControl/>
              <w:jc w:val="left"/>
              <w:rPr>
                <w:rFonts w:ascii="Cambria" w:eastAsia="MS Mincho" w:hAnsi="Cambria" w:cs="Times New Roman"/>
                <w:kern w:val="0"/>
                <w:lang w:eastAsia="zh-CN"/>
              </w:rPr>
            </w:pPr>
          </w:p>
        </w:tc>
        <w:tc>
          <w:tcPr>
            <w:tcW w:w="2130" w:type="dxa"/>
            <w:vAlign w:val="center"/>
          </w:tcPr>
          <w:p w14:paraId="43E7B93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测评对象</w:t>
            </w:r>
          </w:p>
        </w:tc>
        <w:tc>
          <w:tcPr>
            <w:tcW w:w="2130" w:type="dxa"/>
            <w:vAlign w:val="center"/>
          </w:tcPr>
          <w:p w14:paraId="2BB87B5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安全建设管理</w:t>
            </w:r>
          </w:p>
        </w:tc>
      </w:tr>
      <w:tr w:rsidR="006E1EC7" w:rsidRPr="006E1EC7" w14:paraId="2F14486F" w14:textId="77777777" w:rsidTr="0010648A">
        <w:trPr>
          <w:trHeight w:val="454"/>
        </w:trPr>
        <w:tc>
          <w:tcPr>
            <w:tcW w:w="2130" w:type="dxa"/>
            <w:vAlign w:val="center"/>
          </w:tcPr>
          <w:p w14:paraId="79AA6176"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测评单位</w:t>
            </w:r>
          </w:p>
        </w:tc>
        <w:tc>
          <w:tcPr>
            <w:tcW w:w="6392" w:type="dxa"/>
            <w:gridSpan w:val="3"/>
            <w:vAlign w:val="center"/>
          </w:tcPr>
          <w:p w14:paraId="1869D4C5" w14:textId="2A19B78C" w:rsidR="006E1EC7" w:rsidRPr="006E1EC7" w:rsidRDefault="006E1EC7" w:rsidP="006E1EC7">
            <w:pPr>
              <w:widowControl/>
              <w:jc w:val="left"/>
              <w:rPr>
                <w:rFonts w:ascii="Cambria" w:eastAsia="MS Mincho" w:hAnsi="Cambria" w:cs="Times New Roman"/>
                <w:kern w:val="0"/>
                <w:lang w:eastAsia="zh-CN"/>
              </w:rPr>
            </w:pPr>
          </w:p>
        </w:tc>
      </w:tr>
      <w:tr w:rsidR="006E1EC7" w:rsidRPr="006E1EC7" w14:paraId="5AA3A3A2" w14:textId="77777777" w:rsidTr="0010648A">
        <w:trPr>
          <w:trHeight w:val="454"/>
        </w:trPr>
        <w:tc>
          <w:tcPr>
            <w:tcW w:w="2130" w:type="dxa"/>
            <w:vAlign w:val="center"/>
          </w:tcPr>
          <w:p w14:paraId="382B8D03"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测评地点</w:t>
            </w:r>
          </w:p>
        </w:tc>
        <w:tc>
          <w:tcPr>
            <w:tcW w:w="6392" w:type="dxa"/>
            <w:gridSpan w:val="3"/>
            <w:vAlign w:val="center"/>
          </w:tcPr>
          <w:p w14:paraId="79CD78E3" w14:textId="4464DCB8" w:rsidR="006E1EC7" w:rsidRPr="006E1EC7" w:rsidRDefault="006E1EC7" w:rsidP="006E1EC7">
            <w:pPr>
              <w:widowControl/>
              <w:jc w:val="left"/>
              <w:rPr>
                <w:rFonts w:ascii="Cambria" w:eastAsia="MS Mincho" w:hAnsi="Cambria" w:cs="Times New Roman"/>
                <w:kern w:val="0"/>
                <w:lang w:eastAsia="zh-CN"/>
              </w:rPr>
            </w:pPr>
          </w:p>
        </w:tc>
      </w:tr>
      <w:tr w:rsidR="0010648A" w:rsidRPr="006E1EC7" w14:paraId="2241E19D" w14:textId="77777777" w:rsidTr="0010648A">
        <w:trPr>
          <w:trHeight w:val="454"/>
        </w:trPr>
        <w:tc>
          <w:tcPr>
            <w:tcW w:w="2130" w:type="dxa"/>
            <w:vAlign w:val="center"/>
          </w:tcPr>
          <w:p w14:paraId="52C971C4"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w:t>
            </w:r>
          </w:p>
        </w:tc>
        <w:tc>
          <w:tcPr>
            <w:tcW w:w="2132" w:type="dxa"/>
            <w:vAlign w:val="center"/>
          </w:tcPr>
          <w:p w14:paraId="151E45F8" w14:textId="32DE864D" w:rsidR="0010648A" w:rsidRPr="006E1EC7" w:rsidRDefault="0010648A" w:rsidP="0010648A">
            <w:pPr>
              <w:widowControl/>
              <w:jc w:val="left"/>
              <w:rPr>
                <w:rFonts w:ascii="Cambria" w:eastAsia="MS Mincho" w:hAnsi="Cambria" w:cs="Times New Roman"/>
                <w:kern w:val="0"/>
              </w:rPr>
            </w:pPr>
          </w:p>
        </w:tc>
        <w:tc>
          <w:tcPr>
            <w:tcW w:w="2130" w:type="dxa"/>
            <w:vAlign w:val="center"/>
          </w:tcPr>
          <w:p w14:paraId="456F05CC" w14:textId="66F6A4C1" w:rsidR="0010648A" w:rsidRPr="006E1EC7" w:rsidRDefault="0010648A" w:rsidP="0010648A">
            <w:pPr>
              <w:widowControl/>
              <w:jc w:val="left"/>
              <w:rPr>
                <w:rFonts w:ascii="Cambria" w:eastAsia="MS Mincho" w:hAnsi="Cambria" w:cs="Times New Roman"/>
                <w:kern w:val="0"/>
              </w:rPr>
            </w:pPr>
            <w:r>
              <w:rPr>
                <w:rFonts w:ascii="宋体" w:hAnsi="宋体" w:hint="eastAsia"/>
                <w:b/>
              </w:rPr>
              <w:t>配合人员</w:t>
            </w:r>
          </w:p>
        </w:tc>
        <w:tc>
          <w:tcPr>
            <w:tcW w:w="2130" w:type="dxa"/>
            <w:vAlign w:val="center"/>
          </w:tcPr>
          <w:p w14:paraId="4F3E409F" w14:textId="1F1B7DD8" w:rsidR="0010648A" w:rsidRPr="006E1EC7" w:rsidRDefault="0010648A" w:rsidP="0010648A">
            <w:pPr>
              <w:widowControl/>
              <w:jc w:val="left"/>
              <w:rPr>
                <w:rFonts w:ascii="Cambria" w:eastAsia="MS Mincho" w:hAnsi="Cambria" w:cs="Times New Roman"/>
                <w:kern w:val="0"/>
              </w:rPr>
            </w:pPr>
            <w:r>
              <w:rPr>
                <w:rFonts w:ascii="宋体" w:hAnsi="宋体" w:hint="eastAsia"/>
              </w:rPr>
              <w:t>周强</w:t>
            </w:r>
          </w:p>
        </w:tc>
      </w:tr>
      <w:tr w:rsidR="0010648A" w:rsidRPr="006E1EC7" w14:paraId="01530F2B" w14:textId="77777777" w:rsidTr="0010648A">
        <w:trPr>
          <w:trHeight w:val="454"/>
        </w:trPr>
        <w:tc>
          <w:tcPr>
            <w:tcW w:w="2130" w:type="dxa"/>
            <w:vAlign w:val="center"/>
          </w:tcPr>
          <w:p w14:paraId="5479134F"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测评日期</w:t>
            </w:r>
          </w:p>
        </w:tc>
        <w:tc>
          <w:tcPr>
            <w:tcW w:w="6392" w:type="dxa"/>
            <w:gridSpan w:val="3"/>
            <w:vAlign w:val="center"/>
          </w:tcPr>
          <w:p w14:paraId="43E69E48" w14:textId="7CB7995D" w:rsidR="0010648A" w:rsidRPr="006E1EC7" w:rsidRDefault="0010648A" w:rsidP="0010648A">
            <w:pPr>
              <w:widowControl/>
              <w:jc w:val="left"/>
              <w:rPr>
                <w:rFonts w:ascii="Cambria" w:eastAsia="MS Mincho" w:hAnsi="Cambria" w:cs="Times New Roman"/>
                <w:kern w:val="0"/>
              </w:rPr>
            </w:pPr>
            <w:r>
              <w:rPr>
                <w:rFonts w:ascii="宋体" w:hAnsi="宋体"/>
              </w:rPr>
              <w:t>2023.6.16-2023.6.19</w:t>
            </w:r>
          </w:p>
        </w:tc>
      </w:tr>
      <w:tr w:rsidR="0010648A" w:rsidRPr="006E1EC7" w14:paraId="088ACBE6" w14:textId="77777777" w:rsidTr="0010648A">
        <w:trPr>
          <w:trHeight w:val="454"/>
        </w:trPr>
        <w:tc>
          <w:tcPr>
            <w:tcW w:w="2130" w:type="dxa"/>
            <w:vAlign w:val="center"/>
          </w:tcPr>
          <w:p w14:paraId="6A79A462"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测评人员签字</w:t>
            </w:r>
          </w:p>
        </w:tc>
        <w:tc>
          <w:tcPr>
            <w:tcW w:w="2132" w:type="dxa"/>
            <w:vAlign w:val="center"/>
          </w:tcPr>
          <w:p w14:paraId="57A4338B" w14:textId="77777777" w:rsidR="0010648A" w:rsidRPr="006E1EC7" w:rsidRDefault="0010648A" w:rsidP="0010648A">
            <w:pPr>
              <w:widowControl/>
              <w:jc w:val="left"/>
              <w:rPr>
                <w:rFonts w:ascii="Cambria" w:eastAsia="MS Mincho" w:hAnsi="Cambria" w:cs="Times New Roman"/>
                <w:kern w:val="0"/>
              </w:rPr>
            </w:pPr>
          </w:p>
        </w:tc>
        <w:tc>
          <w:tcPr>
            <w:tcW w:w="2130" w:type="dxa"/>
            <w:vAlign w:val="center"/>
          </w:tcPr>
          <w:p w14:paraId="515A4F09"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配合人员签字</w:t>
            </w:r>
          </w:p>
        </w:tc>
        <w:tc>
          <w:tcPr>
            <w:tcW w:w="2130" w:type="dxa"/>
            <w:vAlign w:val="center"/>
          </w:tcPr>
          <w:p w14:paraId="1096E98F" w14:textId="77777777" w:rsidR="0010648A" w:rsidRPr="006E1EC7" w:rsidRDefault="0010648A" w:rsidP="0010648A">
            <w:pPr>
              <w:widowControl/>
              <w:jc w:val="left"/>
              <w:rPr>
                <w:rFonts w:ascii="Cambria" w:eastAsia="MS Mincho" w:hAnsi="Cambria" w:cs="Times New Roman"/>
                <w:kern w:val="0"/>
              </w:rPr>
            </w:pPr>
          </w:p>
        </w:tc>
      </w:tr>
    </w:tbl>
    <w:p w14:paraId="4FBCEBD4" w14:textId="77777777" w:rsidR="006E1EC7" w:rsidRPr="006E1EC7" w:rsidRDefault="006E1EC7" w:rsidP="006E1EC7">
      <w:pPr>
        <w:keepNext/>
        <w:keepLines/>
        <w:widowControl/>
        <w:spacing w:before="200" w:after="200" w:line="276" w:lineRule="auto"/>
        <w:jc w:val="left"/>
        <w:outlineLvl w:val="1"/>
        <w:rPr>
          <w:rFonts w:eastAsia="MS Gothic" w:cs="Times New Roman"/>
          <w:b/>
          <w:bCs/>
          <w:color w:val="4F81BD"/>
          <w:kern w:val="0"/>
          <w:sz w:val="26"/>
          <w:szCs w:val="26"/>
        </w:rPr>
      </w:pPr>
      <w:r w:rsidRPr="006E1EC7">
        <w:rPr>
          <w:rFonts w:ascii="宋体" w:hAnsi="宋体" w:cs="Times New Roman"/>
          <w:bCs/>
          <w:color w:val="000000"/>
          <w:kern w:val="0"/>
          <w:sz w:val="28"/>
          <w:szCs w:val="26"/>
        </w:rPr>
        <w:t>9.2. 云计算安全扩展要求部分</w:t>
      </w:r>
    </w:p>
    <w:p w14:paraId="1DB0037A" w14:textId="77777777" w:rsidR="006E1EC7" w:rsidRPr="006E1EC7" w:rsidRDefault="006E1EC7"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sidRPr="006E1EC7">
        <w:rPr>
          <w:rFonts w:ascii="宋体" w:hAnsi="宋体" w:cs="Times New Roman"/>
          <w:bCs/>
          <w:color w:val="000000"/>
          <w:kern w:val="0"/>
          <w:sz w:val="28"/>
          <w:szCs w:val="22"/>
          <w:lang w:eastAsia="en-US"/>
        </w:rPr>
        <w:t>9.2.1. 安全建设管理</w:t>
      </w:r>
    </w:p>
    <w:tbl>
      <w:tblPr>
        <w:tblStyle w:val="5b"/>
        <w:tblW w:w="0" w:type="auto"/>
        <w:tblLook w:val="04A0" w:firstRow="1" w:lastRow="0" w:firstColumn="1" w:lastColumn="0" w:noHBand="0" w:noVBand="1"/>
      </w:tblPr>
      <w:tblGrid>
        <w:gridCol w:w="2760"/>
        <w:gridCol w:w="2768"/>
        <w:gridCol w:w="2768"/>
      </w:tblGrid>
      <w:tr w:rsidR="006E1EC7" w:rsidRPr="006E1EC7" w14:paraId="4E24C42A" w14:textId="77777777" w:rsidTr="009153C9">
        <w:trPr>
          <w:trHeight w:val="454"/>
        </w:trPr>
        <w:tc>
          <w:tcPr>
            <w:tcW w:w="2880" w:type="dxa"/>
            <w:shd w:val="clear" w:color="auto" w:fill="7D7D7D"/>
            <w:vAlign w:val="center"/>
          </w:tcPr>
          <w:p w14:paraId="0482228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0F7392A0"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5FCCC81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014485FF" w14:textId="77777777" w:rsidTr="009153C9">
        <w:trPr>
          <w:trHeight w:val="454"/>
        </w:trPr>
        <w:tc>
          <w:tcPr>
            <w:tcW w:w="2880" w:type="dxa"/>
            <w:vMerge w:val="restart"/>
            <w:vAlign w:val="center"/>
          </w:tcPr>
          <w:p w14:paraId="738666B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云服务商选择</w:t>
            </w:r>
          </w:p>
        </w:tc>
        <w:tc>
          <w:tcPr>
            <w:tcW w:w="2880" w:type="dxa"/>
            <w:vAlign w:val="center"/>
          </w:tcPr>
          <w:p w14:paraId="06200E3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a）应选择安全合规的云服务商，其所提供的云计算平台应为其所承载的业务应用系统提供相应等级的安全保护能力；</w:t>
            </w:r>
          </w:p>
        </w:tc>
        <w:tc>
          <w:tcPr>
            <w:tcW w:w="2880" w:type="dxa"/>
            <w:vAlign w:val="center"/>
          </w:tcPr>
          <w:p w14:paraId="16CE3E9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公司选择的云服务商为阿里云，系统部署在阿里公共云上，阿里公共云通过了网络安全等级保护第三级测评，能够为其所承载的业务应用系统提供相应等级的安全保护能力。</w:t>
            </w:r>
          </w:p>
        </w:tc>
      </w:tr>
      <w:tr w:rsidR="006E1EC7" w:rsidRPr="006E1EC7" w14:paraId="35D0EFAD" w14:textId="77777777" w:rsidTr="009153C9">
        <w:trPr>
          <w:trHeight w:val="454"/>
        </w:trPr>
        <w:tc>
          <w:tcPr>
            <w:tcW w:w="2880" w:type="dxa"/>
            <w:vMerge/>
          </w:tcPr>
          <w:p w14:paraId="3CD5384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ADC5E1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b）应在服务水平协议中规定云服务的各项服务内容和具体技术指标；</w:t>
            </w:r>
          </w:p>
        </w:tc>
        <w:tc>
          <w:tcPr>
            <w:tcW w:w="2880" w:type="dxa"/>
            <w:vAlign w:val="center"/>
          </w:tcPr>
          <w:p w14:paraId="5313B34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1、已与阿里云签订了服务协议；2、协议中对实例型号、配置、服务期限等均进行了说明。</w:t>
            </w:r>
          </w:p>
        </w:tc>
      </w:tr>
      <w:tr w:rsidR="006E1EC7" w:rsidRPr="006E1EC7" w14:paraId="78F64B64" w14:textId="77777777" w:rsidTr="009153C9">
        <w:trPr>
          <w:trHeight w:val="454"/>
        </w:trPr>
        <w:tc>
          <w:tcPr>
            <w:tcW w:w="2880" w:type="dxa"/>
            <w:vMerge/>
          </w:tcPr>
          <w:p w14:paraId="2B878DA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A50FB6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c）应在服务水平协议中规定云服务商的权限与责任，包括管理范围、职责划分、访问授权、隐私保护、行为准则、违约责任等；</w:t>
            </w:r>
          </w:p>
        </w:tc>
        <w:tc>
          <w:tcPr>
            <w:tcW w:w="2880" w:type="dxa"/>
            <w:vAlign w:val="center"/>
          </w:tcPr>
          <w:p w14:paraId="5FCA8FA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1、与阿里云签订了服务协议；2、协议中规定了云服务商的权限与责任，包括管理范围、职责划分、访问授 权、隐私保护、行为准则、违约责任等。</w:t>
            </w:r>
          </w:p>
        </w:tc>
      </w:tr>
      <w:tr w:rsidR="006E1EC7" w:rsidRPr="006E1EC7" w14:paraId="742E2C01" w14:textId="77777777" w:rsidTr="009153C9">
        <w:trPr>
          <w:trHeight w:val="454"/>
        </w:trPr>
        <w:tc>
          <w:tcPr>
            <w:tcW w:w="2880" w:type="dxa"/>
            <w:vMerge/>
          </w:tcPr>
          <w:p w14:paraId="1BB724F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C12692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d）应在服务水平协议中规定服务合约到期时，完整提供云服务客户数据，并承诺相关数据在云计算平台上清除；</w:t>
            </w:r>
          </w:p>
        </w:tc>
        <w:tc>
          <w:tcPr>
            <w:tcW w:w="2880" w:type="dxa"/>
            <w:vAlign w:val="center"/>
          </w:tcPr>
          <w:p w14:paraId="4958F14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与阿里云签订了服务协议；2、协议中规定了：当服务期届满、服务提前终止或发生欠费时，阿里云仅在一定的缓冲期内继续存储用户业务数据，逾期阿里云将删除所有用户业务数据，包括所有缓存或者备份的副本，不再保留任何用户业务数据。</w:t>
            </w:r>
          </w:p>
        </w:tc>
      </w:tr>
      <w:tr w:rsidR="006E1EC7" w:rsidRPr="006E1EC7" w14:paraId="6C123604" w14:textId="77777777" w:rsidTr="009153C9">
        <w:trPr>
          <w:trHeight w:val="454"/>
        </w:trPr>
        <w:tc>
          <w:tcPr>
            <w:tcW w:w="2880" w:type="dxa"/>
            <w:vMerge/>
          </w:tcPr>
          <w:p w14:paraId="2A5B0712"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12AF5D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e）应与选定的云服务商签署保密协议，要求其不得泄露云服务客户数据。</w:t>
            </w:r>
          </w:p>
        </w:tc>
        <w:tc>
          <w:tcPr>
            <w:tcW w:w="2880" w:type="dxa"/>
            <w:vAlign w:val="center"/>
          </w:tcPr>
          <w:p w14:paraId="6824EFD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1、与阿里云签订的服务协议中包含保密条款；2、保密条款规定数据归云服务客户所有，阿里云不得以任何理由泄露云服务客户的数据。</w:t>
            </w:r>
          </w:p>
        </w:tc>
      </w:tr>
      <w:tr w:rsidR="006E1EC7" w:rsidRPr="006E1EC7" w14:paraId="3FFE3470" w14:textId="77777777" w:rsidTr="009153C9">
        <w:trPr>
          <w:trHeight w:val="454"/>
        </w:trPr>
        <w:tc>
          <w:tcPr>
            <w:tcW w:w="2880" w:type="dxa"/>
            <w:vMerge w:val="restart"/>
            <w:vAlign w:val="center"/>
          </w:tcPr>
          <w:p w14:paraId="11AF291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供应链管理</w:t>
            </w:r>
          </w:p>
        </w:tc>
        <w:tc>
          <w:tcPr>
            <w:tcW w:w="2880" w:type="dxa"/>
            <w:vAlign w:val="center"/>
          </w:tcPr>
          <w:p w14:paraId="07C952D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a）应确保供应商的选择符合国家有关规定；</w:t>
            </w:r>
          </w:p>
        </w:tc>
        <w:tc>
          <w:tcPr>
            <w:tcW w:w="2880" w:type="dxa"/>
            <w:vAlign w:val="center"/>
          </w:tcPr>
          <w:p w14:paraId="517CE8D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客户为云租户，云计算安全由阿里云负责，阿里公共云已经通过等级保护第三级测评，符合国家的有关规定。</w:t>
            </w:r>
          </w:p>
        </w:tc>
      </w:tr>
      <w:tr w:rsidR="006E1EC7" w:rsidRPr="006E1EC7" w14:paraId="34B04B43" w14:textId="77777777" w:rsidTr="009153C9">
        <w:trPr>
          <w:trHeight w:val="454"/>
        </w:trPr>
        <w:tc>
          <w:tcPr>
            <w:tcW w:w="2880" w:type="dxa"/>
            <w:vMerge/>
          </w:tcPr>
          <w:p w14:paraId="162E717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EC3FF0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b）应将供应链安全事件信息或安全威胁信息及时传达到云服务客户；</w:t>
            </w:r>
          </w:p>
        </w:tc>
        <w:tc>
          <w:tcPr>
            <w:tcW w:w="2880" w:type="dxa"/>
            <w:vAlign w:val="center"/>
          </w:tcPr>
          <w:p w14:paraId="101C9C9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客户为云租户，云计算安全由阿里云负责，阿里公共云已经通过等级保护第三级测评，符合国家的有关规定。</w:t>
            </w:r>
          </w:p>
        </w:tc>
      </w:tr>
      <w:tr w:rsidR="006E1EC7" w:rsidRPr="006E1EC7" w14:paraId="05901018" w14:textId="77777777" w:rsidTr="009153C9">
        <w:trPr>
          <w:trHeight w:val="454"/>
        </w:trPr>
        <w:tc>
          <w:tcPr>
            <w:tcW w:w="2880" w:type="dxa"/>
            <w:vMerge/>
          </w:tcPr>
          <w:p w14:paraId="6A440D3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FBC334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c）应将供应商的重要变更及时传达到云服务客户，并评估变更带来的安全风险，采取措施对风险进行控制。</w:t>
            </w:r>
          </w:p>
        </w:tc>
        <w:tc>
          <w:tcPr>
            <w:tcW w:w="2880" w:type="dxa"/>
            <w:vAlign w:val="center"/>
          </w:tcPr>
          <w:p w14:paraId="0207F00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客户为云租户，云计算安全由阿里云负责，阿里公共云已经通过等级保护第三级测评，符合国家的有关规定。</w:t>
            </w:r>
          </w:p>
        </w:tc>
      </w:tr>
    </w:tbl>
    <w:p w14:paraId="02C60A25"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tbl>
      <w:tblPr>
        <w:tblStyle w:val="5b"/>
        <w:tblW w:w="0" w:type="auto"/>
        <w:tblLook w:val="04A0" w:firstRow="1" w:lastRow="0" w:firstColumn="1" w:lastColumn="0" w:noHBand="0" w:noVBand="1"/>
      </w:tblPr>
      <w:tblGrid>
        <w:gridCol w:w="2074"/>
        <w:gridCol w:w="2071"/>
        <w:gridCol w:w="2076"/>
        <w:gridCol w:w="2075"/>
      </w:tblGrid>
      <w:tr w:rsidR="006E1EC7" w:rsidRPr="006E1EC7" w14:paraId="68CEADD4" w14:textId="77777777" w:rsidTr="0010648A">
        <w:trPr>
          <w:trHeight w:val="454"/>
        </w:trPr>
        <w:tc>
          <w:tcPr>
            <w:tcW w:w="2130" w:type="dxa"/>
            <w:vAlign w:val="center"/>
          </w:tcPr>
          <w:p w14:paraId="027FD20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测评项目</w:t>
            </w:r>
          </w:p>
        </w:tc>
        <w:tc>
          <w:tcPr>
            <w:tcW w:w="2132" w:type="dxa"/>
            <w:vAlign w:val="center"/>
          </w:tcPr>
          <w:p w14:paraId="7CA806CB" w14:textId="42B38D91" w:rsidR="006E1EC7" w:rsidRPr="006E1EC7" w:rsidRDefault="006E1EC7" w:rsidP="006E1EC7">
            <w:pPr>
              <w:widowControl/>
              <w:jc w:val="left"/>
              <w:rPr>
                <w:rFonts w:ascii="Cambria" w:eastAsia="MS Mincho" w:hAnsi="Cambria" w:cs="Times New Roman"/>
                <w:kern w:val="0"/>
                <w:lang w:eastAsia="zh-CN"/>
              </w:rPr>
            </w:pPr>
          </w:p>
        </w:tc>
        <w:tc>
          <w:tcPr>
            <w:tcW w:w="2130" w:type="dxa"/>
            <w:vAlign w:val="center"/>
          </w:tcPr>
          <w:p w14:paraId="55199DE8"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测评对象</w:t>
            </w:r>
          </w:p>
        </w:tc>
        <w:tc>
          <w:tcPr>
            <w:tcW w:w="2130" w:type="dxa"/>
            <w:vAlign w:val="center"/>
          </w:tcPr>
          <w:p w14:paraId="52CBA03A"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安全建设管理</w:t>
            </w:r>
          </w:p>
        </w:tc>
      </w:tr>
      <w:tr w:rsidR="006E1EC7" w:rsidRPr="006E1EC7" w14:paraId="2267D210" w14:textId="77777777" w:rsidTr="0010648A">
        <w:trPr>
          <w:trHeight w:val="454"/>
        </w:trPr>
        <w:tc>
          <w:tcPr>
            <w:tcW w:w="2130" w:type="dxa"/>
            <w:vAlign w:val="center"/>
          </w:tcPr>
          <w:p w14:paraId="5BEF994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测评单位</w:t>
            </w:r>
          </w:p>
        </w:tc>
        <w:tc>
          <w:tcPr>
            <w:tcW w:w="6392" w:type="dxa"/>
            <w:gridSpan w:val="3"/>
            <w:vAlign w:val="center"/>
          </w:tcPr>
          <w:p w14:paraId="11D7E48E" w14:textId="37A32DD5" w:rsidR="006E1EC7" w:rsidRPr="006E1EC7" w:rsidRDefault="006E1EC7" w:rsidP="006E1EC7">
            <w:pPr>
              <w:widowControl/>
              <w:jc w:val="left"/>
              <w:rPr>
                <w:rFonts w:ascii="Cambria" w:eastAsia="MS Mincho" w:hAnsi="Cambria" w:cs="Times New Roman"/>
                <w:kern w:val="0"/>
                <w:lang w:eastAsia="zh-CN"/>
              </w:rPr>
            </w:pPr>
          </w:p>
        </w:tc>
      </w:tr>
      <w:tr w:rsidR="006E1EC7" w:rsidRPr="006E1EC7" w14:paraId="0A154F07" w14:textId="77777777" w:rsidTr="0010648A">
        <w:trPr>
          <w:trHeight w:val="454"/>
        </w:trPr>
        <w:tc>
          <w:tcPr>
            <w:tcW w:w="2130" w:type="dxa"/>
            <w:vAlign w:val="center"/>
          </w:tcPr>
          <w:p w14:paraId="03F2655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测评地点</w:t>
            </w:r>
          </w:p>
        </w:tc>
        <w:tc>
          <w:tcPr>
            <w:tcW w:w="6392" w:type="dxa"/>
            <w:gridSpan w:val="3"/>
            <w:vAlign w:val="center"/>
          </w:tcPr>
          <w:p w14:paraId="05257C11" w14:textId="6C744C78" w:rsidR="006E1EC7" w:rsidRPr="006E1EC7" w:rsidRDefault="006E1EC7" w:rsidP="006E1EC7">
            <w:pPr>
              <w:widowControl/>
              <w:jc w:val="left"/>
              <w:rPr>
                <w:rFonts w:ascii="Cambria" w:eastAsia="MS Mincho" w:hAnsi="Cambria" w:cs="Times New Roman"/>
                <w:kern w:val="0"/>
                <w:lang w:eastAsia="zh-CN"/>
              </w:rPr>
            </w:pPr>
          </w:p>
        </w:tc>
      </w:tr>
      <w:tr w:rsidR="0010648A" w:rsidRPr="006E1EC7" w14:paraId="3FAA3955" w14:textId="77777777" w:rsidTr="0010648A">
        <w:trPr>
          <w:trHeight w:val="454"/>
        </w:trPr>
        <w:tc>
          <w:tcPr>
            <w:tcW w:w="2130" w:type="dxa"/>
            <w:vAlign w:val="center"/>
          </w:tcPr>
          <w:p w14:paraId="6E857185"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w:t>
            </w:r>
          </w:p>
        </w:tc>
        <w:tc>
          <w:tcPr>
            <w:tcW w:w="2132" w:type="dxa"/>
            <w:vAlign w:val="center"/>
          </w:tcPr>
          <w:p w14:paraId="1060DB14" w14:textId="0F473DE5" w:rsidR="0010648A" w:rsidRPr="006E1EC7" w:rsidRDefault="0010648A" w:rsidP="0010648A">
            <w:pPr>
              <w:widowControl/>
              <w:jc w:val="left"/>
              <w:rPr>
                <w:rFonts w:ascii="Cambria" w:eastAsia="MS Mincho" w:hAnsi="Cambria" w:cs="Times New Roman"/>
                <w:kern w:val="0"/>
              </w:rPr>
            </w:pPr>
          </w:p>
        </w:tc>
        <w:tc>
          <w:tcPr>
            <w:tcW w:w="2130" w:type="dxa"/>
            <w:vAlign w:val="center"/>
          </w:tcPr>
          <w:p w14:paraId="6EC14722" w14:textId="79CA3009" w:rsidR="0010648A" w:rsidRPr="006E1EC7" w:rsidRDefault="0010648A" w:rsidP="0010648A">
            <w:pPr>
              <w:widowControl/>
              <w:jc w:val="left"/>
              <w:rPr>
                <w:rFonts w:ascii="Cambria" w:eastAsia="MS Mincho" w:hAnsi="Cambria" w:cs="Times New Roman"/>
                <w:kern w:val="0"/>
              </w:rPr>
            </w:pPr>
            <w:r>
              <w:rPr>
                <w:rFonts w:ascii="宋体" w:hAnsi="宋体" w:hint="eastAsia"/>
                <w:b/>
              </w:rPr>
              <w:t>配合人员</w:t>
            </w:r>
          </w:p>
        </w:tc>
        <w:tc>
          <w:tcPr>
            <w:tcW w:w="2130" w:type="dxa"/>
            <w:vAlign w:val="center"/>
          </w:tcPr>
          <w:p w14:paraId="07D2DE63" w14:textId="5CA1B889" w:rsidR="0010648A" w:rsidRPr="006E1EC7" w:rsidRDefault="0010648A" w:rsidP="0010648A">
            <w:pPr>
              <w:widowControl/>
              <w:jc w:val="left"/>
              <w:rPr>
                <w:rFonts w:ascii="Cambria" w:eastAsia="MS Mincho" w:hAnsi="Cambria" w:cs="Times New Roman"/>
                <w:kern w:val="0"/>
              </w:rPr>
            </w:pPr>
            <w:r>
              <w:rPr>
                <w:rFonts w:ascii="宋体" w:hAnsi="宋体" w:hint="eastAsia"/>
              </w:rPr>
              <w:t>周强</w:t>
            </w:r>
          </w:p>
        </w:tc>
      </w:tr>
      <w:tr w:rsidR="0010648A" w:rsidRPr="006E1EC7" w14:paraId="230CCB93" w14:textId="77777777" w:rsidTr="0010648A">
        <w:trPr>
          <w:trHeight w:val="454"/>
        </w:trPr>
        <w:tc>
          <w:tcPr>
            <w:tcW w:w="2130" w:type="dxa"/>
            <w:vAlign w:val="center"/>
          </w:tcPr>
          <w:p w14:paraId="006642A8"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测评日期</w:t>
            </w:r>
          </w:p>
        </w:tc>
        <w:tc>
          <w:tcPr>
            <w:tcW w:w="6392" w:type="dxa"/>
            <w:gridSpan w:val="3"/>
            <w:vAlign w:val="center"/>
          </w:tcPr>
          <w:p w14:paraId="6E17D329" w14:textId="433155EE" w:rsidR="0010648A" w:rsidRPr="006E1EC7" w:rsidRDefault="0010648A" w:rsidP="0010648A">
            <w:pPr>
              <w:widowControl/>
              <w:jc w:val="left"/>
              <w:rPr>
                <w:rFonts w:ascii="Cambria" w:eastAsia="MS Mincho" w:hAnsi="Cambria" w:cs="Times New Roman"/>
                <w:kern w:val="0"/>
              </w:rPr>
            </w:pPr>
            <w:r>
              <w:rPr>
                <w:rFonts w:ascii="宋体" w:hAnsi="宋体"/>
              </w:rPr>
              <w:t>2023.6.16-2023.6.19</w:t>
            </w:r>
          </w:p>
        </w:tc>
      </w:tr>
      <w:tr w:rsidR="0010648A" w:rsidRPr="006E1EC7" w14:paraId="45EAF6A7" w14:textId="77777777" w:rsidTr="0010648A">
        <w:trPr>
          <w:trHeight w:val="454"/>
        </w:trPr>
        <w:tc>
          <w:tcPr>
            <w:tcW w:w="2130" w:type="dxa"/>
            <w:vAlign w:val="center"/>
          </w:tcPr>
          <w:p w14:paraId="3CEA9C0C"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测评人员签字</w:t>
            </w:r>
          </w:p>
        </w:tc>
        <w:tc>
          <w:tcPr>
            <w:tcW w:w="2132" w:type="dxa"/>
            <w:vAlign w:val="center"/>
          </w:tcPr>
          <w:p w14:paraId="0F714371" w14:textId="77777777" w:rsidR="0010648A" w:rsidRPr="006E1EC7" w:rsidRDefault="0010648A" w:rsidP="0010648A">
            <w:pPr>
              <w:widowControl/>
              <w:jc w:val="left"/>
              <w:rPr>
                <w:rFonts w:ascii="Cambria" w:eastAsia="MS Mincho" w:hAnsi="Cambria" w:cs="Times New Roman"/>
                <w:kern w:val="0"/>
              </w:rPr>
            </w:pPr>
          </w:p>
        </w:tc>
        <w:tc>
          <w:tcPr>
            <w:tcW w:w="2130" w:type="dxa"/>
            <w:vAlign w:val="center"/>
          </w:tcPr>
          <w:p w14:paraId="0734F9AE"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配合人员签字</w:t>
            </w:r>
          </w:p>
        </w:tc>
        <w:tc>
          <w:tcPr>
            <w:tcW w:w="2130" w:type="dxa"/>
            <w:vAlign w:val="center"/>
          </w:tcPr>
          <w:p w14:paraId="165B4176" w14:textId="77777777" w:rsidR="0010648A" w:rsidRPr="006E1EC7" w:rsidRDefault="0010648A" w:rsidP="0010648A">
            <w:pPr>
              <w:widowControl/>
              <w:jc w:val="left"/>
              <w:rPr>
                <w:rFonts w:ascii="Cambria" w:eastAsia="MS Mincho" w:hAnsi="Cambria" w:cs="Times New Roman"/>
                <w:kern w:val="0"/>
              </w:rPr>
            </w:pPr>
          </w:p>
        </w:tc>
      </w:tr>
    </w:tbl>
    <w:p w14:paraId="620533A4" w14:textId="77777777" w:rsidR="006E1EC7" w:rsidRPr="006E1EC7" w:rsidRDefault="006E1EC7" w:rsidP="006E1EC7">
      <w:pPr>
        <w:keepNext/>
        <w:keepLines/>
        <w:widowControl/>
        <w:spacing w:before="200" w:after="200" w:line="276" w:lineRule="auto"/>
        <w:jc w:val="left"/>
        <w:outlineLvl w:val="1"/>
        <w:rPr>
          <w:rFonts w:eastAsia="MS Gothic" w:cs="Times New Roman"/>
          <w:b/>
          <w:bCs/>
          <w:color w:val="4F81BD"/>
          <w:kern w:val="0"/>
          <w:sz w:val="26"/>
          <w:szCs w:val="26"/>
        </w:rPr>
      </w:pPr>
      <w:r w:rsidRPr="006E1EC7">
        <w:rPr>
          <w:rFonts w:ascii="宋体" w:hAnsi="宋体" w:cs="Times New Roman"/>
          <w:bCs/>
          <w:color w:val="000000"/>
          <w:kern w:val="0"/>
          <w:sz w:val="28"/>
          <w:szCs w:val="26"/>
        </w:rPr>
        <w:t>9.3. 移动互联安全扩展要求部分</w:t>
      </w:r>
    </w:p>
    <w:p w14:paraId="7C9B05A6" w14:textId="77777777" w:rsidR="006E1EC7" w:rsidRPr="006E1EC7" w:rsidRDefault="006E1EC7"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sidRPr="006E1EC7">
        <w:rPr>
          <w:rFonts w:ascii="宋体" w:hAnsi="宋体" w:cs="Times New Roman"/>
          <w:bCs/>
          <w:color w:val="000000"/>
          <w:kern w:val="0"/>
          <w:sz w:val="28"/>
          <w:szCs w:val="22"/>
          <w:lang w:eastAsia="en-US"/>
        </w:rPr>
        <w:t>9.3.1. 安全建设管理</w:t>
      </w:r>
    </w:p>
    <w:tbl>
      <w:tblPr>
        <w:tblStyle w:val="5b"/>
        <w:tblW w:w="0" w:type="auto"/>
        <w:tblLook w:val="04A0" w:firstRow="1" w:lastRow="0" w:firstColumn="1" w:lastColumn="0" w:noHBand="0" w:noVBand="1"/>
      </w:tblPr>
      <w:tblGrid>
        <w:gridCol w:w="2735"/>
        <w:gridCol w:w="2746"/>
        <w:gridCol w:w="2815"/>
      </w:tblGrid>
      <w:tr w:rsidR="006E1EC7" w:rsidRPr="006E1EC7" w14:paraId="728E65EB" w14:textId="77777777" w:rsidTr="009153C9">
        <w:trPr>
          <w:trHeight w:val="454"/>
        </w:trPr>
        <w:tc>
          <w:tcPr>
            <w:tcW w:w="2880" w:type="dxa"/>
            <w:shd w:val="clear" w:color="auto" w:fill="7D7D7D"/>
            <w:vAlign w:val="center"/>
          </w:tcPr>
          <w:p w14:paraId="6234A0CC"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180996B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42E8A85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5B623937" w14:textId="77777777" w:rsidTr="009153C9">
        <w:trPr>
          <w:trHeight w:val="454"/>
        </w:trPr>
        <w:tc>
          <w:tcPr>
            <w:tcW w:w="2880" w:type="dxa"/>
            <w:vMerge w:val="restart"/>
            <w:vAlign w:val="center"/>
          </w:tcPr>
          <w:p w14:paraId="5BE8EC8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移动应用软件采购</w:t>
            </w:r>
          </w:p>
        </w:tc>
        <w:tc>
          <w:tcPr>
            <w:tcW w:w="2880" w:type="dxa"/>
            <w:vAlign w:val="center"/>
          </w:tcPr>
          <w:p w14:paraId="11C77A3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a）应保证移动终端安装、运行的应用软件来自可靠分发渠道或使用可靠证书签名；</w:t>
            </w:r>
          </w:p>
        </w:tc>
        <w:tc>
          <w:tcPr>
            <w:tcW w:w="2880" w:type="dxa"/>
            <w:vAlign w:val="center"/>
          </w:tcPr>
          <w:p w14:paraId="2CA89B8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经核查、PDA系统为自行开发，不涉及移动应用软件采购，故调整为不适用。</w:t>
            </w:r>
          </w:p>
        </w:tc>
      </w:tr>
      <w:tr w:rsidR="006E1EC7" w:rsidRPr="006E1EC7" w14:paraId="228F6B64" w14:textId="77777777" w:rsidTr="009153C9">
        <w:trPr>
          <w:trHeight w:val="454"/>
        </w:trPr>
        <w:tc>
          <w:tcPr>
            <w:tcW w:w="2880" w:type="dxa"/>
            <w:vMerge/>
          </w:tcPr>
          <w:p w14:paraId="6239EA4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2DD132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b）应保证移动终端安装、运行的应用软件由指定的开发者开发。</w:t>
            </w:r>
          </w:p>
        </w:tc>
        <w:tc>
          <w:tcPr>
            <w:tcW w:w="2880" w:type="dxa"/>
            <w:vAlign w:val="center"/>
          </w:tcPr>
          <w:p w14:paraId="5633F6C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经核查、PDA系统为自行开发，不涉及移动应用软件采购，故调整为不适用。</w:t>
            </w:r>
          </w:p>
        </w:tc>
      </w:tr>
      <w:tr w:rsidR="006E1EC7" w:rsidRPr="006E1EC7" w14:paraId="04F61F5D" w14:textId="77777777" w:rsidTr="009153C9">
        <w:trPr>
          <w:trHeight w:val="454"/>
        </w:trPr>
        <w:tc>
          <w:tcPr>
            <w:tcW w:w="2880" w:type="dxa"/>
            <w:vMerge w:val="restart"/>
            <w:vAlign w:val="center"/>
          </w:tcPr>
          <w:p w14:paraId="7317A42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移动应用软件开发</w:t>
            </w:r>
          </w:p>
        </w:tc>
        <w:tc>
          <w:tcPr>
            <w:tcW w:w="2880" w:type="dxa"/>
            <w:vAlign w:val="center"/>
          </w:tcPr>
          <w:p w14:paraId="6D0181A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a）应对移动业务应用软件开发者进行资格审查；</w:t>
            </w:r>
          </w:p>
        </w:tc>
        <w:tc>
          <w:tcPr>
            <w:tcW w:w="2880" w:type="dxa"/>
            <w:vAlign w:val="center"/>
          </w:tcPr>
          <w:p w14:paraId="6DD7A58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公司对开发人员进行入职面试、笔试，要求相关人员具有多年行业经验方能通过入职面试，相关人员已通过公司技能通职业技能培训在线教学。</w:t>
            </w:r>
          </w:p>
        </w:tc>
      </w:tr>
      <w:tr w:rsidR="006E1EC7" w:rsidRPr="006E1EC7" w14:paraId="57BD239B" w14:textId="77777777" w:rsidTr="009153C9">
        <w:trPr>
          <w:trHeight w:val="454"/>
        </w:trPr>
        <w:tc>
          <w:tcPr>
            <w:tcW w:w="2880" w:type="dxa"/>
            <w:vMerge/>
          </w:tcPr>
          <w:p w14:paraId="711DD4E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07C88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b）应保证开发移动业务应用软件的签名证书合法性。</w:t>
            </w:r>
          </w:p>
        </w:tc>
        <w:tc>
          <w:tcPr>
            <w:tcW w:w="2880" w:type="dxa"/>
            <w:vAlign w:val="center"/>
          </w:tcPr>
          <w:p w14:paraId="647AD7F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公司开发的PDA系统依据Android开发要求进行开发，要求所有的程序经过数字签名才能安装，如果没有可用的数字签名，安卓系统将不许安装运行此程序签名基本信息包括：密钥库类型: JKS密钥库提供方: SUN 发布者: CN=云路信息科技, OU=云路信息科技, O=云路信息科技, L=云路信息科技, ST=云路信息科技序列号: 5c88cd2c有效期开始日期: Tue Sep 24 18:28:34 CST 2019, 截止日期: Wed Sep 11 18:28:34 CST 2069签名算法名称: SHA256withRSA。</w:t>
            </w:r>
          </w:p>
        </w:tc>
      </w:tr>
    </w:tbl>
    <w:p w14:paraId="0E0BE693"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p w14:paraId="79995324" w14:textId="77777777" w:rsidR="006E1EC7" w:rsidRPr="006E1EC7" w:rsidRDefault="006E1EC7" w:rsidP="006E1EC7">
      <w:pPr>
        <w:keepNext/>
        <w:keepLines/>
        <w:widowControl/>
        <w:spacing w:before="480" w:after="200" w:line="276" w:lineRule="auto"/>
        <w:jc w:val="left"/>
        <w:outlineLvl w:val="0"/>
        <w:rPr>
          <w:rFonts w:eastAsia="MS Gothic" w:cs="Times New Roman"/>
          <w:b/>
          <w:bCs/>
          <w:color w:val="365F91"/>
          <w:kern w:val="0"/>
          <w:sz w:val="28"/>
          <w:szCs w:val="28"/>
          <w:lang w:eastAsia="en-US"/>
        </w:rPr>
      </w:pPr>
      <w:r w:rsidRPr="006E1EC7">
        <w:rPr>
          <w:rFonts w:ascii="宋体" w:hAnsi="宋体" w:cs="Times New Roman"/>
          <w:bCs/>
          <w:color w:val="000000"/>
          <w:kern w:val="0"/>
          <w:sz w:val="36"/>
          <w:szCs w:val="28"/>
          <w:lang w:eastAsia="en-US"/>
        </w:rPr>
        <w:t>10. 安全运维管理测评表</w:t>
      </w:r>
    </w:p>
    <w:tbl>
      <w:tblPr>
        <w:tblStyle w:val="5b"/>
        <w:tblW w:w="0" w:type="auto"/>
        <w:tblLook w:val="04A0" w:firstRow="1" w:lastRow="0" w:firstColumn="1" w:lastColumn="0" w:noHBand="0" w:noVBand="1"/>
      </w:tblPr>
      <w:tblGrid>
        <w:gridCol w:w="2075"/>
        <w:gridCol w:w="2071"/>
        <w:gridCol w:w="2075"/>
        <w:gridCol w:w="2075"/>
      </w:tblGrid>
      <w:tr w:rsidR="006E1EC7" w:rsidRPr="006E1EC7" w14:paraId="6DBDC7B0" w14:textId="77777777" w:rsidTr="0010648A">
        <w:trPr>
          <w:trHeight w:val="454"/>
        </w:trPr>
        <w:tc>
          <w:tcPr>
            <w:tcW w:w="2130" w:type="dxa"/>
            <w:vAlign w:val="center"/>
          </w:tcPr>
          <w:p w14:paraId="0A177FB2"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测评项目</w:t>
            </w:r>
          </w:p>
        </w:tc>
        <w:tc>
          <w:tcPr>
            <w:tcW w:w="2132" w:type="dxa"/>
            <w:vAlign w:val="center"/>
          </w:tcPr>
          <w:p w14:paraId="428A8DA1" w14:textId="7D4ADD52" w:rsidR="006E1EC7" w:rsidRPr="006E1EC7" w:rsidRDefault="006E1EC7" w:rsidP="006E1EC7">
            <w:pPr>
              <w:widowControl/>
              <w:jc w:val="left"/>
              <w:rPr>
                <w:rFonts w:ascii="Cambria" w:eastAsia="MS Mincho" w:hAnsi="Cambria" w:cs="Times New Roman"/>
                <w:kern w:val="0"/>
                <w:lang w:eastAsia="zh-CN"/>
              </w:rPr>
            </w:pPr>
          </w:p>
        </w:tc>
        <w:tc>
          <w:tcPr>
            <w:tcW w:w="2130" w:type="dxa"/>
            <w:vAlign w:val="center"/>
          </w:tcPr>
          <w:p w14:paraId="58683BA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测评对象</w:t>
            </w:r>
          </w:p>
        </w:tc>
        <w:tc>
          <w:tcPr>
            <w:tcW w:w="2130" w:type="dxa"/>
            <w:vAlign w:val="center"/>
          </w:tcPr>
          <w:p w14:paraId="31C500D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安全运维管理</w:t>
            </w:r>
          </w:p>
        </w:tc>
      </w:tr>
      <w:tr w:rsidR="006E1EC7" w:rsidRPr="006E1EC7" w14:paraId="56F70C41" w14:textId="77777777" w:rsidTr="0010648A">
        <w:trPr>
          <w:trHeight w:val="454"/>
        </w:trPr>
        <w:tc>
          <w:tcPr>
            <w:tcW w:w="2130" w:type="dxa"/>
            <w:vAlign w:val="center"/>
          </w:tcPr>
          <w:p w14:paraId="24A2A2C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测评单位</w:t>
            </w:r>
          </w:p>
        </w:tc>
        <w:tc>
          <w:tcPr>
            <w:tcW w:w="6392" w:type="dxa"/>
            <w:gridSpan w:val="3"/>
            <w:vAlign w:val="center"/>
          </w:tcPr>
          <w:p w14:paraId="0E4A6450" w14:textId="0A221228" w:rsidR="006E1EC7" w:rsidRPr="006E1EC7" w:rsidRDefault="006E1EC7" w:rsidP="006E1EC7">
            <w:pPr>
              <w:widowControl/>
              <w:jc w:val="left"/>
              <w:rPr>
                <w:rFonts w:ascii="Cambria" w:eastAsia="MS Mincho" w:hAnsi="Cambria" w:cs="Times New Roman"/>
                <w:kern w:val="0"/>
                <w:lang w:eastAsia="zh-CN"/>
              </w:rPr>
            </w:pPr>
          </w:p>
        </w:tc>
      </w:tr>
      <w:tr w:rsidR="006E1EC7" w:rsidRPr="006E1EC7" w14:paraId="0DFE672F" w14:textId="77777777" w:rsidTr="0010648A">
        <w:trPr>
          <w:trHeight w:val="454"/>
        </w:trPr>
        <w:tc>
          <w:tcPr>
            <w:tcW w:w="2130" w:type="dxa"/>
            <w:vAlign w:val="center"/>
          </w:tcPr>
          <w:p w14:paraId="5E9E067C"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测评地点</w:t>
            </w:r>
          </w:p>
        </w:tc>
        <w:tc>
          <w:tcPr>
            <w:tcW w:w="6392" w:type="dxa"/>
            <w:gridSpan w:val="3"/>
            <w:vAlign w:val="center"/>
          </w:tcPr>
          <w:p w14:paraId="6F6B99F6" w14:textId="44A67854" w:rsidR="006E1EC7" w:rsidRPr="006E1EC7" w:rsidRDefault="006E1EC7" w:rsidP="006E1EC7">
            <w:pPr>
              <w:widowControl/>
              <w:jc w:val="left"/>
              <w:rPr>
                <w:rFonts w:ascii="Cambria" w:eastAsia="MS Mincho" w:hAnsi="Cambria" w:cs="Times New Roman"/>
                <w:kern w:val="0"/>
                <w:lang w:eastAsia="zh-CN"/>
              </w:rPr>
            </w:pPr>
          </w:p>
        </w:tc>
      </w:tr>
      <w:tr w:rsidR="0010648A" w:rsidRPr="006E1EC7" w14:paraId="05C12F8B" w14:textId="77777777" w:rsidTr="0010648A">
        <w:trPr>
          <w:trHeight w:val="454"/>
        </w:trPr>
        <w:tc>
          <w:tcPr>
            <w:tcW w:w="2130" w:type="dxa"/>
            <w:vAlign w:val="center"/>
          </w:tcPr>
          <w:p w14:paraId="73C93071"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w:t>
            </w:r>
          </w:p>
        </w:tc>
        <w:tc>
          <w:tcPr>
            <w:tcW w:w="2132" w:type="dxa"/>
            <w:vAlign w:val="center"/>
          </w:tcPr>
          <w:p w14:paraId="08544C00" w14:textId="3B1E2520" w:rsidR="0010648A" w:rsidRPr="006E1EC7" w:rsidRDefault="0010648A" w:rsidP="0010648A">
            <w:pPr>
              <w:widowControl/>
              <w:jc w:val="left"/>
              <w:rPr>
                <w:rFonts w:ascii="Cambria" w:eastAsia="MS Mincho" w:hAnsi="Cambria" w:cs="Times New Roman"/>
                <w:kern w:val="0"/>
              </w:rPr>
            </w:pPr>
          </w:p>
        </w:tc>
        <w:tc>
          <w:tcPr>
            <w:tcW w:w="2130" w:type="dxa"/>
            <w:vAlign w:val="center"/>
          </w:tcPr>
          <w:p w14:paraId="24F453AC" w14:textId="0E76133C" w:rsidR="0010648A" w:rsidRPr="006E1EC7" w:rsidRDefault="0010648A" w:rsidP="0010648A">
            <w:pPr>
              <w:widowControl/>
              <w:jc w:val="left"/>
              <w:rPr>
                <w:rFonts w:ascii="Cambria" w:eastAsia="MS Mincho" w:hAnsi="Cambria" w:cs="Times New Roman"/>
                <w:kern w:val="0"/>
              </w:rPr>
            </w:pPr>
            <w:r>
              <w:rPr>
                <w:rFonts w:ascii="宋体" w:hAnsi="宋体" w:hint="eastAsia"/>
                <w:b/>
              </w:rPr>
              <w:t>配合人员</w:t>
            </w:r>
          </w:p>
        </w:tc>
        <w:tc>
          <w:tcPr>
            <w:tcW w:w="2130" w:type="dxa"/>
            <w:vAlign w:val="center"/>
          </w:tcPr>
          <w:p w14:paraId="4C3AC5C0" w14:textId="62CC9F2A" w:rsidR="0010648A" w:rsidRPr="006E1EC7" w:rsidRDefault="0010648A" w:rsidP="0010648A">
            <w:pPr>
              <w:widowControl/>
              <w:jc w:val="left"/>
              <w:rPr>
                <w:rFonts w:ascii="Cambria" w:eastAsia="MS Mincho" w:hAnsi="Cambria" w:cs="Times New Roman"/>
                <w:kern w:val="0"/>
              </w:rPr>
            </w:pPr>
            <w:r>
              <w:rPr>
                <w:rFonts w:ascii="宋体" w:hAnsi="宋体" w:hint="eastAsia"/>
              </w:rPr>
              <w:t>周强</w:t>
            </w:r>
          </w:p>
        </w:tc>
      </w:tr>
      <w:tr w:rsidR="0010648A" w:rsidRPr="006E1EC7" w14:paraId="5331C3B6" w14:textId="77777777" w:rsidTr="0010648A">
        <w:trPr>
          <w:trHeight w:val="454"/>
        </w:trPr>
        <w:tc>
          <w:tcPr>
            <w:tcW w:w="2130" w:type="dxa"/>
            <w:vAlign w:val="center"/>
          </w:tcPr>
          <w:p w14:paraId="5F49A456"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测评日期</w:t>
            </w:r>
          </w:p>
        </w:tc>
        <w:tc>
          <w:tcPr>
            <w:tcW w:w="6392" w:type="dxa"/>
            <w:gridSpan w:val="3"/>
            <w:vAlign w:val="center"/>
          </w:tcPr>
          <w:p w14:paraId="273263F7" w14:textId="5F02FB34" w:rsidR="0010648A" w:rsidRPr="006E1EC7" w:rsidRDefault="0010648A" w:rsidP="0010648A">
            <w:pPr>
              <w:widowControl/>
              <w:jc w:val="left"/>
              <w:rPr>
                <w:rFonts w:ascii="Cambria" w:eastAsia="MS Mincho" w:hAnsi="Cambria" w:cs="Times New Roman"/>
                <w:kern w:val="0"/>
              </w:rPr>
            </w:pPr>
            <w:r>
              <w:rPr>
                <w:rFonts w:ascii="宋体" w:hAnsi="宋体" w:hint="eastAsia"/>
              </w:rPr>
              <w:t>2023.6.19</w:t>
            </w:r>
          </w:p>
        </w:tc>
      </w:tr>
      <w:tr w:rsidR="0010648A" w:rsidRPr="006E1EC7" w14:paraId="65F70A17" w14:textId="77777777" w:rsidTr="0010648A">
        <w:trPr>
          <w:trHeight w:val="454"/>
        </w:trPr>
        <w:tc>
          <w:tcPr>
            <w:tcW w:w="2130" w:type="dxa"/>
            <w:vAlign w:val="center"/>
          </w:tcPr>
          <w:p w14:paraId="372DF3CF"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测评人员签字</w:t>
            </w:r>
          </w:p>
        </w:tc>
        <w:tc>
          <w:tcPr>
            <w:tcW w:w="2132" w:type="dxa"/>
            <w:vAlign w:val="center"/>
          </w:tcPr>
          <w:p w14:paraId="78EF2C1B" w14:textId="77777777" w:rsidR="0010648A" w:rsidRPr="006E1EC7" w:rsidRDefault="0010648A" w:rsidP="0010648A">
            <w:pPr>
              <w:widowControl/>
              <w:jc w:val="left"/>
              <w:rPr>
                <w:rFonts w:ascii="Cambria" w:eastAsia="MS Mincho" w:hAnsi="Cambria" w:cs="Times New Roman"/>
                <w:kern w:val="0"/>
              </w:rPr>
            </w:pPr>
          </w:p>
        </w:tc>
        <w:tc>
          <w:tcPr>
            <w:tcW w:w="2130" w:type="dxa"/>
            <w:vAlign w:val="center"/>
          </w:tcPr>
          <w:p w14:paraId="0A7BF4D5"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配合人员签字</w:t>
            </w:r>
          </w:p>
        </w:tc>
        <w:tc>
          <w:tcPr>
            <w:tcW w:w="2130" w:type="dxa"/>
            <w:vAlign w:val="center"/>
          </w:tcPr>
          <w:p w14:paraId="506C4DF1" w14:textId="77777777" w:rsidR="0010648A" w:rsidRPr="006E1EC7" w:rsidRDefault="0010648A" w:rsidP="0010648A">
            <w:pPr>
              <w:widowControl/>
              <w:jc w:val="left"/>
              <w:rPr>
                <w:rFonts w:ascii="Cambria" w:eastAsia="MS Mincho" w:hAnsi="Cambria" w:cs="Times New Roman"/>
                <w:kern w:val="0"/>
              </w:rPr>
            </w:pPr>
          </w:p>
        </w:tc>
      </w:tr>
    </w:tbl>
    <w:p w14:paraId="514AF1A4" w14:textId="77777777" w:rsidR="006E1EC7" w:rsidRPr="006E1EC7" w:rsidRDefault="006E1EC7" w:rsidP="006E1EC7">
      <w:pPr>
        <w:keepNext/>
        <w:keepLines/>
        <w:widowControl/>
        <w:spacing w:before="200" w:after="200" w:line="276" w:lineRule="auto"/>
        <w:jc w:val="left"/>
        <w:outlineLvl w:val="1"/>
        <w:rPr>
          <w:rFonts w:eastAsia="MS Gothic" w:cs="Times New Roman"/>
          <w:b/>
          <w:bCs/>
          <w:color w:val="4F81BD"/>
          <w:kern w:val="0"/>
          <w:sz w:val="26"/>
          <w:szCs w:val="26"/>
          <w:lang w:eastAsia="en-US"/>
        </w:rPr>
      </w:pPr>
      <w:r w:rsidRPr="006E1EC7">
        <w:rPr>
          <w:rFonts w:ascii="宋体" w:hAnsi="宋体" w:cs="Times New Roman"/>
          <w:bCs/>
          <w:color w:val="000000"/>
          <w:kern w:val="0"/>
          <w:sz w:val="28"/>
          <w:szCs w:val="26"/>
          <w:lang w:eastAsia="en-US"/>
        </w:rPr>
        <w:t>10.1. 安全通用要求部分</w:t>
      </w:r>
    </w:p>
    <w:p w14:paraId="4324FFE3" w14:textId="77777777" w:rsidR="006E1EC7" w:rsidRPr="006E1EC7" w:rsidRDefault="006E1EC7"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sidRPr="006E1EC7">
        <w:rPr>
          <w:rFonts w:ascii="宋体" w:hAnsi="宋体" w:cs="Times New Roman"/>
          <w:bCs/>
          <w:color w:val="000000"/>
          <w:kern w:val="0"/>
          <w:sz w:val="28"/>
          <w:szCs w:val="22"/>
          <w:lang w:eastAsia="en-US"/>
        </w:rPr>
        <w:t>10.1.1. 安全运维管理</w:t>
      </w:r>
    </w:p>
    <w:tbl>
      <w:tblPr>
        <w:tblStyle w:val="5b"/>
        <w:tblW w:w="0" w:type="auto"/>
        <w:tblLook w:val="04A0" w:firstRow="1" w:lastRow="0" w:firstColumn="1" w:lastColumn="0" w:noHBand="0" w:noVBand="1"/>
      </w:tblPr>
      <w:tblGrid>
        <w:gridCol w:w="2740"/>
        <w:gridCol w:w="2763"/>
        <w:gridCol w:w="2793"/>
      </w:tblGrid>
      <w:tr w:rsidR="006E1EC7" w:rsidRPr="006E1EC7" w14:paraId="4108F6BB" w14:textId="77777777" w:rsidTr="009153C9">
        <w:trPr>
          <w:trHeight w:val="454"/>
        </w:trPr>
        <w:tc>
          <w:tcPr>
            <w:tcW w:w="2880" w:type="dxa"/>
            <w:shd w:val="clear" w:color="auto" w:fill="7D7D7D"/>
            <w:vAlign w:val="center"/>
          </w:tcPr>
          <w:p w14:paraId="7D79831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39A75BE8"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647D96A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631396C5" w14:textId="77777777" w:rsidTr="009153C9">
        <w:trPr>
          <w:trHeight w:val="454"/>
        </w:trPr>
        <w:tc>
          <w:tcPr>
            <w:tcW w:w="2880" w:type="dxa"/>
            <w:vMerge w:val="restart"/>
            <w:vAlign w:val="center"/>
          </w:tcPr>
          <w:p w14:paraId="0FEE460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环境管理</w:t>
            </w:r>
          </w:p>
        </w:tc>
        <w:tc>
          <w:tcPr>
            <w:tcW w:w="2880" w:type="dxa"/>
            <w:vAlign w:val="center"/>
          </w:tcPr>
          <w:p w14:paraId="4300D86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a）应指定专门的部门或人员负责机房安全，对机房出入进行管理，定期对机房供配电、空调、温湿度控制、消防等设施进行维护管理；</w:t>
            </w:r>
          </w:p>
        </w:tc>
        <w:tc>
          <w:tcPr>
            <w:tcW w:w="2880" w:type="dxa"/>
            <w:vAlign w:val="center"/>
          </w:tcPr>
          <w:p w14:paraId="1279BB5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 xml:space="preserve">该系统部署在世纪互联IDC机房和阿里公共云机房，阿里公共云已通过等级保护第三级测评，IDC机房由世纪互联负责运行维护，对机房出入进行管理，每天对机房供配电、空调、温湿度控制、消防等设施进行维护管理； </w:t>
            </w:r>
          </w:p>
        </w:tc>
      </w:tr>
      <w:tr w:rsidR="006E1EC7" w:rsidRPr="006E1EC7" w14:paraId="0747B1CF" w14:textId="77777777" w:rsidTr="009153C9">
        <w:trPr>
          <w:trHeight w:val="454"/>
        </w:trPr>
        <w:tc>
          <w:tcPr>
            <w:tcW w:w="2880" w:type="dxa"/>
            <w:vMerge/>
          </w:tcPr>
          <w:p w14:paraId="018BF1F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0CD4D0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b）应建立机房安全管理制度，对有关物理访问、物品带进出和环境安全等方面的管理作出规定；</w:t>
            </w:r>
          </w:p>
        </w:tc>
        <w:tc>
          <w:tcPr>
            <w:tcW w:w="2880" w:type="dxa"/>
            <w:vAlign w:val="center"/>
          </w:tcPr>
          <w:p w14:paraId="0F10819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该系统部署在世纪互联IDC机房和阿里公共云机房，阿里公共云已通过等级保护第三级测评，IDC机房由世纪互联负责运行维护，世纪互联建立了机房安全方面的管理制度，对物理机房访问、物品进出、环境安全等进行了明确规定，且具有人员访问登记表、设备出入登记表和机房设施巡检记录等文件。</w:t>
            </w:r>
          </w:p>
        </w:tc>
      </w:tr>
      <w:tr w:rsidR="006E1EC7" w:rsidRPr="006E1EC7" w14:paraId="59E5EA0F" w14:textId="77777777" w:rsidTr="009153C9">
        <w:trPr>
          <w:trHeight w:val="454"/>
        </w:trPr>
        <w:tc>
          <w:tcPr>
            <w:tcW w:w="2880" w:type="dxa"/>
            <w:vMerge/>
          </w:tcPr>
          <w:p w14:paraId="647CF7A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93607B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c）应不在重要区域接待来访人员，不随意放置含有敏感信息的纸档文件和移动介质等。</w:t>
            </w:r>
          </w:p>
        </w:tc>
        <w:tc>
          <w:tcPr>
            <w:tcW w:w="2880" w:type="dxa"/>
            <w:vAlign w:val="center"/>
          </w:tcPr>
          <w:p w14:paraId="18D2612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建立了YL-2-AD-17《办公环境物理安全管理制度》，第3.8章节“来访人员管理”中规定对于重要或特殊访客，先引导来访人员到指定区域；对于一般访客（主要为面试候选人），接待人员在确认信息后，及时通知面试官；访客原则不能单独进入办公区域，需要人员全程陪同。2、第3.7章节“办公桌面管理”中规定员工应做好重要资料保存工作，不得随意摆放保密文件，不得随意泄露，要收集并放置在指定位置。</w:t>
            </w:r>
          </w:p>
        </w:tc>
      </w:tr>
      <w:tr w:rsidR="006E1EC7" w:rsidRPr="006E1EC7" w14:paraId="63FEB6FA" w14:textId="77777777" w:rsidTr="009153C9">
        <w:trPr>
          <w:trHeight w:val="454"/>
        </w:trPr>
        <w:tc>
          <w:tcPr>
            <w:tcW w:w="2880" w:type="dxa"/>
            <w:vMerge w:val="restart"/>
            <w:vAlign w:val="center"/>
          </w:tcPr>
          <w:p w14:paraId="645139E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资产管理</w:t>
            </w:r>
          </w:p>
        </w:tc>
        <w:tc>
          <w:tcPr>
            <w:tcW w:w="2880" w:type="dxa"/>
            <w:vAlign w:val="center"/>
          </w:tcPr>
          <w:p w14:paraId="1B2862A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a）应编制并保存与保护对象相关的资产清单，包括资产责任部门、重要程度和所处位置等内容；</w:t>
            </w:r>
          </w:p>
        </w:tc>
        <w:tc>
          <w:tcPr>
            <w:tcW w:w="2880" w:type="dxa"/>
            <w:vAlign w:val="center"/>
          </w:tcPr>
          <w:p w14:paraId="775DC94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1、公司编制了系统资产清单；2、清单内容包括：设备名称、操作系统版本、数量、中间件/应用软件、IP地址等信息。</w:t>
            </w:r>
          </w:p>
        </w:tc>
      </w:tr>
      <w:tr w:rsidR="006E1EC7" w:rsidRPr="006E1EC7" w14:paraId="0A5AD63B" w14:textId="77777777" w:rsidTr="009153C9">
        <w:trPr>
          <w:trHeight w:val="454"/>
        </w:trPr>
        <w:tc>
          <w:tcPr>
            <w:tcW w:w="2880" w:type="dxa"/>
            <w:vMerge/>
          </w:tcPr>
          <w:p w14:paraId="3DBE721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4E2C551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b）应根据资产的重要程度对资产进行标识管理，根据资产的价值选择相应的管理措施；</w:t>
            </w:r>
          </w:p>
        </w:tc>
        <w:tc>
          <w:tcPr>
            <w:tcW w:w="2880" w:type="dxa"/>
            <w:vAlign w:val="center"/>
          </w:tcPr>
          <w:p w14:paraId="15CA3B8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公司建立了YL-2-ISMS-10《信息资产分类分级管理制度》，对资产标识方法进行了规范，将信息资产分类实物资产、软件资产、企业数据资产、人员资产等；2、通过《固定资产管理制度》、YL-2-ISMS-11《数据资产密级划分、标识及处置管理制度》、YL-2-HR-08《内部人员信息安全和隐私管理制度》等对不同的资产进行管理。</w:t>
            </w:r>
          </w:p>
        </w:tc>
      </w:tr>
      <w:tr w:rsidR="006E1EC7" w:rsidRPr="006E1EC7" w14:paraId="11067ABD" w14:textId="77777777" w:rsidTr="009153C9">
        <w:trPr>
          <w:trHeight w:val="454"/>
        </w:trPr>
        <w:tc>
          <w:tcPr>
            <w:tcW w:w="2880" w:type="dxa"/>
            <w:vMerge/>
          </w:tcPr>
          <w:p w14:paraId="59D958A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22A892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c）应对信息分类与标识方法作出规定，并对信息的使用、传输和存储等进行规范化管理。</w:t>
            </w:r>
          </w:p>
        </w:tc>
        <w:tc>
          <w:tcPr>
            <w:tcW w:w="2880" w:type="dxa"/>
            <w:vAlign w:val="center"/>
          </w:tcPr>
          <w:p w14:paraId="34DCADD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公司建立了YL-2-ISMS-10《信息资产分类分级管理制度》，明确了信息资产的分类原则、分级原则以及标识方法；2、建立了YL-2-ISMS-11《数据资产密级划分、标识及处理管理制度》，对不同数据资产的保存、传输、下载等进行了规定。</w:t>
            </w:r>
          </w:p>
        </w:tc>
      </w:tr>
      <w:tr w:rsidR="006E1EC7" w:rsidRPr="006E1EC7" w14:paraId="132317A0" w14:textId="77777777" w:rsidTr="009153C9">
        <w:trPr>
          <w:trHeight w:val="454"/>
        </w:trPr>
        <w:tc>
          <w:tcPr>
            <w:tcW w:w="2880" w:type="dxa"/>
            <w:vMerge w:val="restart"/>
            <w:vAlign w:val="center"/>
          </w:tcPr>
          <w:p w14:paraId="409F566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介质管理</w:t>
            </w:r>
          </w:p>
        </w:tc>
        <w:tc>
          <w:tcPr>
            <w:tcW w:w="2880" w:type="dxa"/>
            <w:vAlign w:val="center"/>
          </w:tcPr>
          <w:p w14:paraId="3BC2EB5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a）应将介质存放在安全的环境中，对各类介质进行控制和保护，实行存储环境专人管理，并根据存档介质的目录清单定期盘点；</w:t>
            </w:r>
          </w:p>
        </w:tc>
        <w:tc>
          <w:tcPr>
            <w:tcW w:w="2880" w:type="dxa"/>
            <w:vAlign w:val="center"/>
          </w:tcPr>
          <w:p w14:paraId="3FCC13D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公司建立了YL-2-ISMS-27《存储介质安全管理制度》，第2.3.3章节“存储介质保管”中规定涉密存储介质应存放在安全的环境中，做到防盗、防磁、防火、防潮、防止损坏，对脱机存放的各类存储介质由专人负责进行检查、控制和保护，以防止被盗、被毁、被修改以及信息的非法泄露；2、由公司统一安排时间对员工的资产情况进行盘点，形成了盘点记录。</w:t>
            </w:r>
          </w:p>
        </w:tc>
      </w:tr>
      <w:tr w:rsidR="006E1EC7" w:rsidRPr="006E1EC7" w14:paraId="414CAC32" w14:textId="77777777" w:rsidTr="009153C9">
        <w:trPr>
          <w:trHeight w:val="454"/>
        </w:trPr>
        <w:tc>
          <w:tcPr>
            <w:tcW w:w="2880" w:type="dxa"/>
            <w:vMerge/>
          </w:tcPr>
          <w:p w14:paraId="444DFEC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F343E8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b）应对介质在物理传输过程中的人员选择、打包、交付等情况进行控制，并对介质的归档和查询等进行登记记录。</w:t>
            </w:r>
          </w:p>
        </w:tc>
        <w:tc>
          <w:tcPr>
            <w:tcW w:w="2880" w:type="dxa"/>
            <w:vAlign w:val="center"/>
          </w:tcPr>
          <w:p w14:paraId="1250D01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公司建立了YL-2-ISMS-27《存储介质安全管理制度》，第2.3章节对存储介质的使用、保管、维修、传输、报废、回收及反复利用等情况进行了规定；2、通过OA系统对介质申请、归档及查询进行登记记录，由行政部通过资产表对介质发放、归档等信息进行维护，资产表包括：编号、名称、资产组、使用部门、状态、规格型号、单独核算、使用人、计量单位、资产使用位置、入库日期、数量、资产类型、所属部门、资产来源等内容。</w:t>
            </w:r>
          </w:p>
        </w:tc>
      </w:tr>
      <w:tr w:rsidR="006E1EC7" w:rsidRPr="006E1EC7" w14:paraId="243A99DA" w14:textId="77777777" w:rsidTr="009153C9">
        <w:trPr>
          <w:trHeight w:val="454"/>
        </w:trPr>
        <w:tc>
          <w:tcPr>
            <w:tcW w:w="2880" w:type="dxa"/>
            <w:vMerge w:val="restart"/>
            <w:vAlign w:val="center"/>
          </w:tcPr>
          <w:p w14:paraId="3576D4D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设备维护管理</w:t>
            </w:r>
          </w:p>
        </w:tc>
        <w:tc>
          <w:tcPr>
            <w:tcW w:w="2880" w:type="dxa"/>
            <w:vAlign w:val="center"/>
          </w:tcPr>
          <w:p w14:paraId="2ACF9A9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a）应对各种设备（包括备份和冗余设备）、线路等指定专门的部门或人员定期进行维护管理；</w:t>
            </w:r>
          </w:p>
        </w:tc>
        <w:tc>
          <w:tcPr>
            <w:tcW w:w="2880" w:type="dxa"/>
            <w:vAlign w:val="center"/>
          </w:tcPr>
          <w:p w14:paraId="796B4B7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1、系统部署在世纪互联IDC机房及阿里公共云，机房的各种设备及线路均由机房管理人员进行维护；2、公司内部各种设备（配套设施、软硬件等）的定期维护和管理由平台运维部负责。</w:t>
            </w:r>
          </w:p>
        </w:tc>
      </w:tr>
      <w:tr w:rsidR="006E1EC7" w:rsidRPr="006E1EC7" w14:paraId="4E9A5E96" w14:textId="77777777" w:rsidTr="009153C9">
        <w:trPr>
          <w:trHeight w:val="454"/>
        </w:trPr>
        <w:tc>
          <w:tcPr>
            <w:tcW w:w="2880" w:type="dxa"/>
            <w:vMerge/>
          </w:tcPr>
          <w:p w14:paraId="772D0BA5"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624B5C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b）应建立配套设施、软硬件维护方面的管理制度，对其维护进行有效的管理，包括明确维护人员的责任、维修和服务的审批、维修过程的监督控制等；</w:t>
            </w:r>
          </w:p>
        </w:tc>
        <w:tc>
          <w:tcPr>
            <w:tcW w:w="2880" w:type="dxa"/>
            <w:vAlign w:val="center"/>
          </w:tcPr>
          <w:p w14:paraId="195E38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公司建立了《固定资产管理规定》，明确了运维部的职责和权限，并对固定资产的领用和登记、调拨转移、维修维养、出售、报废处置、清查盘点等进行了规定。</w:t>
            </w:r>
          </w:p>
        </w:tc>
      </w:tr>
      <w:tr w:rsidR="006E1EC7" w:rsidRPr="006E1EC7" w14:paraId="4636EBB9" w14:textId="77777777" w:rsidTr="009153C9">
        <w:trPr>
          <w:trHeight w:val="454"/>
        </w:trPr>
        <w:tc>
          <w:tcPr>
            <w:tcW w:w="2880" w:type="dxa"/>
            <w:vMerge/>
          </w:tcPr>
          <w:p w14:paraId="132B7BF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6401DB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c）信息处理设备应经过审批才能带离机房或办公地点，含有存储介质的设备带出工作环境时其中重要数据应加密；</w:t>
            </w:r>
          </w:p>
        </w:tc>
        <w:tc>
          <w:tcPr>
            <w:tcW w:w="2880" w:type="dxa"/>
            <w:vAlign w:val="center"/>
          </w:tcPr>
          <w:p w14:paraId="64C0743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公司建立了YL-2-ISMS-14《公司机房管理制度》，第2.2.2章节“操作管理”中规定未经机房管理人员允许，禁止私自将设备或配件迁入/迁出机房；2、IT设备进出IDC机房时，需写邮件至机房管理人员，进行审核报备并登记；3、建立了YL-2-ISMS-27《存储介质安全管理记录》，第2.3.6章节“存储介质传输规定”中要求针对保存涉密数据的存储介质传输，应指定经过管理层授权的专人进行，保证良好的包装以免物理破损。</w:t>
            </w:r>
          </w:p>
        </w:tc>
      </w:tr>
      <w:tr w:rsidR="006E1EC7" w:rsidRPr="006E1EC7" w14:paraId="121A4DC4" w14:textId="77777777" w:rsidTr="009153C9">
        <w:trPr>
          <w:trHeight w:val="454"/>
        </w:trPr>
        <w:tc>
          <w:tcPr>
            <w:tcW w:w="2880" w:type="dxa"/>
            <w:vMerge/>
          </w:tcPr>
          <w:p w14:paraId="43FDE33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E0261A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d）含有存储介质的设备在报废或重用前，应进行完全清除或被安全覆盖，保证该设备上的敏感数据和授权软件无法被恢复重用。</w:t>
            </w:r>
          </w:p>
        </w:tc>
        <w:tc>
          <w:tcPr>
            <w:tcW w:w="2880" w:type="dxa"/>
            <w:vAlign w:val="center"/>
          </w:tcPr>
          <w:p w14:paraId="3C688DF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公司建立了YL-2-ISMS-27《存储介质安全管理制度》，第2.3.7章节“存储介质报废”中规定允许按照资产管理相关制度处置报废储存介质，但至少应考虑以下几类风险：违反软件许可协议、未授权的散播机密信息、未授权的泄露商业机密、版权和其它知识产权；并分别对桌面类可消磁的存储介质、不可消磁的存储介质、机房类存储介质、涉密存储介质建立了相应的销毁方法。</w:t>
            </w:r>
          </w:p>
        </w:tc>
      </w:tr>
      <w:tr w:rsidR="006E1EC7" w:rsidRPr="006E1EC7" w14:paraId="35F7D4FC" w14:textId="77777777" w:rsidTr="009153C9">
        <w:trPr>
          <w:trHeight w:val="454"/>
        </w:trPr>
        <w:tc>
          <w:tcPr>
            <w:tcW w:w="2880" w:type="dxa"/>
            <w:vMerge w:val="restart"/>
            <w:vAlign w:val="center"/>
          </w:tcPr>
          <w:p w14:paraId="16260B4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漏洞和风险管理</w:t>
            </w:r>
          </w:p>
        </w:tc>
        <w:tc>
          <w:tcPr>
            <w:tcW w:w="2880" w:type="dxa"/>
            <w:vAlign w:val="center"/>
          </w:tcPr>
          <w:p w14:paraId="4C8C848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a）应采取必要的措施识别安全漏洞和隐患，对发现的安全漏洞和隐患及时进行修补或评估可能的影响后进行修补；</w:t>
            </w:r>
          </w:p>
        </w:tc>
        <w:tc>
          <w:tcPr>
            <w:tcW w:w="2880" w:type="dxa"/>
            <w:vAlign w:val="center"/>
          </w:tcPr>
          <w:p w14:paraId="45C51D0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信息科技部安全运维组日常进行安全测试、渗透测试、风险评估等工作，并形成报告；2、公司组织第三方安全众测对安全漏洞进行收集及预警；由安全运维组负责响应发布的漏洞预警，并进行系统的漏洞修补工作。</w:t>
            </w:r>
          </w:p>
        </w:tc>
      </w:tr>
      <w:tr w:rsidR="006E1EC7" w:rsidRPr="006E1EC7" w14:paraId="265E53F0" w14:textId="77777777" w:rsidTr="009153C9">
        <w:trPr>
          <w:trHeight w:val="454"/>
        </w:trPr>
        <w:tc>
          <w:tcPr>
            <w:tcW w:w="2880" w:type="dxa"/>
            <w:vMerge/>
          </w:tcPr>
          <w:p w14:paraId="7FB2A4E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36D3E9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b）应定期开展安全测评，形成安全测评报告，采取措施应对发现的安全问题。</w:t>
            </w:r>
          </w:p>
        </w:tc>
        <w:tc>
          <w:tcPr>
            <w:tcW w:w="2880" w:type="dxa"/>
            <w:vAlign w:val="center"/>
          </w:tcPr>
          <w:p w14:paraId="1105CB8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公司按照等级保护相关规定每年对系统开展一次等级保护测评，针对测评过程中发现的问题进行及时整改。</w:t>
            </w:r>
          </w:p>
        </w:tc>
      </w:tr>
      <w:tr w:rsidR="006E1EC7" w:rsidRPr="006E1EC7" w14:paraId="102BF9D3" w14:textId="77777777" w:rsidTr="009153C9">
        <w:trPr>
          <w:trHeight w:val="454"/>
        </w:trPr>
        <w:tc>
          <w:tcPr>
            <w:tcW w:w="2880" w:type="dxa"/>
            <w:vMerge w:val="restart"/>
            <w:vAlign w:val="center"/>
          </w:tcPr>
          <w:p w14:paraId="0BC6D9C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网络和系统安全管理</w:t>
            </w:r>
          </w:p>
        </w:tc>
        <w:tc>
          <w:tcPr>
            <w:tcW w:w="2880" w:type="dxa"/>
            <w:vAlign w:val="center"/>
          </w:tcPr>
          <w:p w14:paraId="669CAA7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a）应划分不同的管理员角色进行网络和系统的运维管理，明确各个角色的责任和权限；</w:t>
            </w:r>
          </w:p>
        </w:tc>
        <w:tc>
          <w:tcPr>
            <w:tcW w:w="2880" w:type="dxa"/>
            <w:vAlign w:val="center"/>
          </w:tcPr>
          <w:p w14:paraId="2344598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公司设立了运维工程师、信息安全工程师等岗位，并在制度文件中对各岗位工作职责进行明确描述。</w:t>
            </w:r>
          </w:p>
        </w:tc>
      </w:tr>
      <w:tr w:rsidR="006E1EC7" w:rsidRPr="006E1EC7" w14:paraId="658FE10C" w14:textId="77777777" w:rsidTr="009153C9">
        <w:trPr>
          <w:trHeight w:val="454"/>
        </w:trPr>
        <w:tc>
          <w:tcPr>
            <w:tcW w:w="2880" w:type="dxa"/>
            <w:vMerge/>
          </w:tcPr>
          <w:p w14:paraId="021BBC5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D15214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b）应指定专门的部门或人员进行账户管理，对申请账户、建立账户、删除账户等进行控制；</w:t>
            </w:r>
          </w:p>
        </w:tc>
        <w:tc>
          <w:tcPr>
            <w:tcW w:w="2880" w:type="dxa"/>
            <w:vAlign w:val="center"/>
          </w:tcPr>
          <w:p w14:paraId="2EAAB28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公司建立了《系统账号权限管理规范》，规定由OA系统管理员负责OA系统账号权限申请流程，审批通过后对员工OA账号创建、权限分配、权限变更、权限删除工作；2、由部门负责人负责OA系统“账号权限申请流程”的审核、会签工作，核实审核申请人所申请的权限是否与其岗位一致，确保申请权限的合理性、必要性和符合职责分工要求。</w:t>
            </w:r>
          </w:p>
        </w:tc>
      </w:tr>
      <w:tr w:rsidR="006E1EC7" w:rsidRPr="006E1EC7" w14:paraId="2C3BB378" w14:textId="77777777" w:rsidTr="009153C9">
        <w:trPr>
          <w:trHeight w:val="454"/>
        </w:trPr>
        <w:tc>
          <w:tcPr>
            <w:tcW w:w="2880" w:type="dxa"/>
            <w:vMerge/>
          </w:tcPr>
          <w:p w14:paraId="5BB97AC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5A8E47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c）应建立网络和系统安全管理制度，对安全策略、账户管理、配置管理、日志管理、日常操作、升级与打补丁、口令更新周期等方面作出规定；</w:t>
            </w:r>
          </w:p>
        </w:tc>
        <w:tc>
          <w:tcPr>
            <w:tcW w:w="2880" w:type="dxa"/>
            <w:vAlign w:val="center"/>
          </w:tcPr>
          <w:p w14:paraId="6B51627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公司建立了《系统账号权限管理规范》、YL-2-ISMS-12《口令及访问管理制度》、YL-2-ISMS-23《安全日志管理制度》、YL-2-PO-18《网络与系统安全管理规范》分别对系统账号管理、安全配置要求、日志统一化管理、系统补丁及安全漏洞、口令更新、网络隔离策略等方面做出规定。</w:t>
            </w:r>
          </w:p>
        </w:tc>
      </w:tr>
      <w:tr w:rsidR="006E1EC7" w:rsidRPr="006E1EC7" w14:paraId="39D82492" w14:textId="77777777" w:rsidTr="009153C9">
        <w:trPr>
          <w:trHeight w:val="454"/>
        </w:trPr>
        <w:tc>
          <w:tcPr>
            <w:tcW w:w="2880" w:type="dxa"/>
            <w:vMerge/>
          </w:tcPr>
          <w:p w14:paraId="0960D1A6"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257729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d）应制定重要设备的配置和操作手册，依据手册对设备进行安全配置和优化配置等；</w:t>
            </w:r>
          </w:p>
        </w:tc>
        <w:tc>
          <w:tcPr>
            <w:tcW w:w="2880" w:type="dxa"/>
            <w:vAlign w:val="center"/>
          </w:tcPr>
          <w:p w14:paraId="4FD502C5"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经现场核查，在FAQ运维知识库中具备重要设备的配置和操作手册等，如：F5&amp;WAF常规操作、MySQL操作手册、gitlib仓库操作手册、JMS应用操作手册等。</w:t>
            </w:r>
          </w:p>
        </w:tc>
      </w:tr>
      <w:tr w:rsidR="006E1EC7" w:rsidRPr="006E1EC7" w14:paraId="48973EA9" w14:textId="77777777" w:rsidTr="009153C9">
        <w:trPr>
          <w:trHeight w:val="454"/>
        </w:trPr>
        <w:tc>
          <w:tcPr>
            <w:tcW w:w="2880" w:type="dxa"/>
            <w:vMerge/>
          </w:tcPr>
          <w:p w14:paraId="33FFC92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6D5E93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e）应详细记录运维操作日志，包括日常巡检工作、运行维护记录、参数的设置和修改等内容；</w:t>
            </w:r>
          </w:p>
        </w:tc>
        <w:tc>
          <w:tcPr>
            <w:tcW w:w="2880" w:type="dxa"/>
            <w:vAlign w:val="center"/>
          </w:tcPr>
          <w:p w14:paraId="0761A8D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安全管理员，管理员运维操作日志分别在堡垒机、服务器、安全设备中进行详细记录，同时将审计记录上传至360本地安全大脑进行备份保存，经现场核查，堡垒机、服务器、安全设备中对用户操作行为，参数设置等均进行详细记录。</w:t>
            </w:r>
          </w:p>
        </w:tc>
      </w:tr>
      <w:tr w:rsidR="006E1EC7" w:rsidRPr="006E1EC7" w14:paraId="463FF5F2" w14:textId="77777777" w:rsidTr="009153C9">
        <w:trPr>
          <w:trHeight w:val="454"/>
        </w:trPr>
        <w:tc>
          <w:tcPr>
            <w:tcW w:w="2880" w:type="dxa"/>
            <w:vMerge/>
          </w:tcPr>
          <w:p w14:paraId="6D4BAB3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AF4444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f）应指定专门的部门或人员对日志、监测和报警数据等进行分析、统计，及时发现可疑行为；</w:t>
            </w:r>
          </w:p>
        </w:tc>
        <w:tc>
          <w:tcPr>
            <w:tcW w:w="2880" w:type="dxa"/>
            <w:vAlign w:val="center"/>
          </w:tcPr>
          <w:p w14:paraId="57ED50C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通过360本地安全大脑对设备、出口及系统日志等进行监控，由安全运维组对其检测报警数据进行管理，并将任务分配给具体人员进行处理。</w:t>
            </w:r>
          </w:p>
        </w:tc>
      </w:tr>
      <w:tr w:rsidR="006E1EC7" w:rsidRPr="006E1EC7" w14:paraId="504E6189" w14:textId="77777777" w:rsidTr="009153C9">
        <w:trPr>
          <w:trHeight w:val="454"/>
        </w:trPr>
        <w:tc>
          <w:tcPr>
            <w:tcW w:w="2880" w:type="dxa"/>
            <w:vMerge/>
          </w:tcPr>
          <w:p w14:paraId="1ECB2C1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3674CC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g）应严格控制变更性运维，经过审批后才可改变连接、安装系统组件或调整配置参数，操作过程中应保留不可更改的审计日志，操作结束后应同步更新配置信息库；</w:t>
            </w:r>
          </w:p>
        </w:tc>
        <w:tc>
          <w:tcPr>
            <w:tcW w:w="2880" w:type="dxa"/>
            <w:vAlign w:val="center"/>
          </w:tcPr>
          <w:p w14:paraId="5CF8CFF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公司建立了YL-2-PO-20《IT变更管理流程》，规定针对任何可能影响IT服务进行的增加、修改活删除活动；2、变更前由变更负责人通过OA系统填写《系统变更申请表》制定变更计划和影响评估，经过评审后，在正式变更之前对系统进行备份并通知变更方，准备工作完成后根据变更步骤进行变更。</w:t>
            </w:r>
          </w:p>
        </w:tc>
      </w:tr>
      <w:tr w:rsidR="006E1EC7" w:rsidRPr="006E1EC7" w14:paraId="101E55EC" w14:textId="77777777" w:rsidTr="009153C9">
        <w:trPr>
          <w:trHeight w:val="454"/>
        </w:trPr>
        <w:tc>
          <w:tcPr>
            <w:tcW w:w="2880" w:type="dxa"/>
            <w:vMerge/>
          </w:tcPr>
          <w:p w14:paraId="6A00B0D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78C18E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h）应严格控制运维工具的使用，经过审批后才可接入进行操作，操作过程中应保留不可更改的审计日志，操作结束后应删除工具中的敏感数据；</w:t>
            </w:r>
          </w:p>
        </w:tc>
        <w:tc>
          <w:tcPr>
            <w:tcW w:w="2880" w:type="dxa"/>
            <w:vAlign w:val="center"/>
          </w:tcPr>
          <w:p w14:paraId="14A4C4C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1、公司规定仅由安全运维组人员远程连接堡垒机对系统进行运行维护；2、堡垒机记录了运维人员操作过程中的审计日志，且日志不可更改。</w:t>
            </w:r>
          </w:p>
        </w:tc>
      </w:tr>
      <w:tr w:rsidR="006E1EC7" w:rsidRPr="006E1EC7" w14:paraId="46D35863" w14:textId="77777777" w:rsidTr="009153C9">
        <w:trPr>
          <w:trHeight w:val="454"/>
        </w:trPr>
        <w:tc>
          <w:tcPr>
            <w:tcW w:w="2880" w:type="dxa"/>
            <w:vMerge/>
          </w:tcPr>
          <w:p w14:paraId="76D2FEB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782DDB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i）应严格控制远程运维的开通，经过审批后才可开通远程运维接口或通道，操作过程中应保留不可更改的审计日志，操作结束后立即关闭接口或通道；</w:t>
            </w:r>
          </w:p>
        </w:tc>
        <w:tc>
          <w:tcPr>
            <w:tcW w:w="2880" w:type="dxa"/>
            <w:vAlign w:val="center"/>
          </w:tcPr>
          <w:p w14:paraId="127FAB1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系统运维地点以办公区域为主，如确有必要，根据YL-2-PO-18《网络和系统安全管理制度》第2.3.5章节“远程接入和第三方网络接入”中规定员工远程办公只能通过公司VPN拨入，一律禁止私自调整网络安全策略违规临时接入远程维护；2、远程接入网络的行为应有比较详细的日志记录，包含但不局限于VPN账号登录信息、访问资源信息、网络操作行为信息等。</w:t>
            </w:r>
          </w:p>
        </w:tc>
      </w:tr>
      <w:tr w:rsidR="006E1EC7" w:rsidRPr="006E1EC7" w14:paraId="329CC6E7" w14:textId="77777777" w:rsidTr="009153C9">
        <w:trPr>
          <w:trHeight w:val="454"/>
        </w:trPr>
        <w:tc>
          <w:tcPr>
            <w:tcW w:w="2880" w:type="dxa"/>
            <w:vMerge/>
          </w:tcPr>
          <w:p w14:paraId="34F2AF4C"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5D3BCE9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j）应保证所有与外部的连接均得到授权和批准，应定期检查违反规定无线上网及其他违反网络安全策略的行为。</w:t>
            </w:r>
          </w:p>
        </w:tc>
        <w:tc>
          <w:tcPr>
            <w:tcW w:w="2880" w:type="dxa"/>
            <w:vAlign w:val="center"/>
          </w:tcPr>
          <w:p w14:paraId="5A70C0A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经核查，在边界防火墙中配置可访问外部网络白名单策略，对与外部网络通信进行控制，并通过360AISA全流量威胁分析系统及360本地安全大脑对访问外部网络行为进行检测、记录等。</w:t>
            </w:r>
          </w:p>
        </w:tc>
      </w:tr>
      <w:tr w:rsidR="006E1EC7" w:rsidRPr="006E1EC7" w14:paraId="4AC00F9D" w14:textId="77777777" w:rsidTr="009153C9">
        <w:trPr>
          <w:trHeight w:val="454"/>
        </w:trPr>
        <w:tc>
          <w:tcPr>
            <w:tcW w:w="2880" w:type="dxa"/>
            <w:vMerge w:val="restart"/>
            <w:vAlign w:val="center"/>
          </w:tcPr>
          <w:p w14:paraId="438750C7"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恶意代码防范管理</w:t>
            </w:r>
          </w:p>
        </w:tc>
        <w:tc>
          <w:tcPr>
            <w:tcW w:w="2880" w:type="dxa"/>
            <w:vAlign w:val="center"/>
          </w:tcPr>
          <w:p w14:paraId="3932B95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a）应提高所有用户的防恶意代码意识，对外来计算机或存储设备接入系统前进行恶意代码检查等；</w:t>
            </w:r>
          </w:p>
        </w:tc>
        <w:tc>
          <w:tcPr>
            <w:tcW w:w="2880" w:type="dxa"/>
            <w:vAlign w:val="center"/>
          </w:tcPr>
          <w:p w14:paraId="69FDDA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公司建立了YL-2-PO-22《办公电脑使用与管理制度》，第2.3.5.1章节“病毒防护”中规定公司所有办公电脑都必须安全制定的杀毒软件，任何部门和个人不得随意停用、卸载；2、第2.3.5.3章节“移动设备管理”中规定外来人员需将移动设备接入公司内部网络使用时，需经过安全运维组确认并检测设备安全性，对于符合安全规定的的设备才能准许接入；3、员工可通过ONES项目管理平台进行制度的查看，要求全体员工了解病毒的危害，进而提高全员防病毒意识。</w:t>
            </w:r>
          </w:p>
        </w:tc>
      </w:tr>
      <w:tr w:rsidR="006E1EC7" w:rsidRPr="006E1EC7" w14:paraId="064D41DB" w14:textId="77777777" w:rsidTr="009153C9">
        <w:trPr>
          <w:trHeight w:val="454"/>
        </w:trPr>
        <w:tc>
          <w:tcPr>
            <w:tcW w:w="2880" w:type="dxa"/>
            <w:vMerge/>
          </w:tcPr>
          <w:p w14:paraId="4523E0C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C7273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b）应定期验证防范恶意代码攻击的技术措施的有效性。</w:t>
            </w:r>
          </w:p>
        </w:tc>
        <w:tc>
          <w:tcPr>
            <w:tcW w:w="2880" w:type="dxa"/>
            <w:vAlign w:val="center"/>
          </w:tcPr>
          <w:p w14:paraId="1DD16CF2"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1、公司建立了YL-2-PO-22《办公电脑使用与管理制度》，第2.3.5.1章节“病毒防护”中规定客户端从官方网站每24小时自动执行一次病毒库更新；2、经现场查看，病毒库最新更新时间为2022.11.8。</w:t>
            </w:r>
          </w:p>
        </w:tc>
      </w:tr>
      <w:tr w:rsidR="006E1EC7" w:rsidRPr="006E1EC7" w14:paraId="52CADD8E" w14:textId="77777777" w:rsidTr="009153C9">
        <w:trPr>
          <w:trHeight w:val="454"/>
        </w:trPr>
        <w:tc>
          <w:tcPr>
            <w:tcW w:w="2880" w:type="dxa"/>
            <w:vMerge w:val="restart"/>
            <w:vAlign w:val="center"/>
          </w:tcPr>
          <w:p w14:paraId="5CE41C0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配置管理</w:t>
            </w:r>
          </w:p>
        </w:tc>
        <w:tc>
          <w:tcPr>
            <w:tcW w:w="2880" w:type="dxa"/>
            <w:vAlign w:val="center"/>
          </w:tcPr>
          <w:p w14:paraId="36148F4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a）应记录和保存基本配置信息，包括网络拓扑结构、各个设备安装的软件组件、软件组件的版本和补丁信息、各个设备或软件组件的配置参数等；</w:t>
            </w:r>
          </w:p>
        </w:tc>
        <w:tc>
          <w:tcPr>
            <w:tcW w:w="2880" w:type="dxa"/>
            <w:vAlign w:val="center"/>
          </w:tcPr>
          <w:p w14:paraId="4DC9D3B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由公司安全运维组对信息系统的网络拓扑结构、设备安装的组件、组件版本号及软件配置信息进行记录和保存。</w:t>
            </w:r>
          </w:p>
        </w:tc>
      </w:tr>
      <w:tr w:rsidR="006E1EC7" w:rsidRPr="006E1EC7" w14:paraId="5FC1B54B" w14:textId="77777777" w:rsidTr="009153C9">
        <w:trPr>
          <w:trHeight w:val="454"/>
        </w:trPr>
        <w:tc>
          <w:tcPr>
            <w:tcW w:w="2880" w:type="dxa"/>
            <w:vMerge/>
          </w:tcPr>
          <w:p w14:paraId="4BA26987"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30B72AD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b）应将基本配置信息改变纳入变更范畴，实施对配置信息改变的控制，并及时更新基本配置信息库。</w:t>
            </w:r>
          </w:p>
        </w:tc>
        <w:tc>
          <w:tcPr>
            <w:tcW w:w="2880" w:type="dxa"/>
            <w:vAlign w:val="center"/>
          </w:tcPr>
          <w:p w14:paraId="7DF29EC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公司已将信息系统基本配置信息的修改纳入系统变更的管理制度范畴内，通过OA系统提交申请进行配置信息的变更。</w:t>
            </w:r>
          </w:p>
        </w:tc>
      </w:tr>
      <w:tr w:rsidR="006E1EC7" w:rsidRPr="006E1EC7" w14:paraId="53DE7045" w14:textId="77777777" w:rsidTr="009153C9">
        <w:trPr>
          <w:trHeight w:val="454"/>
        </w:trPr>
        <w:tc>
          <w:tcPr>
            <w:tcW w:w="2880" w:type="dxa"/>
            <w:vMerge w:val="restart"/>
            <w:vAlign w:val="center"/>
          </w:tcPr>
          <w:p w14:paraId="2554F44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密码管理</w:t>
            </w:r>
          </w:p>
        </w:tc>
        <w:tc>
          <w:tcPr>
            <w:tcW w:w="2880" w:type="dxa"/>
            <w:vAlign w:val="center"/>
          </w:tcPr>
          <w:p w14:paraId="472B650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a）应遵循密码相关国家标准和行业标准；</w:t>
            </w:r>
          </w:p>
        </w:tc>
        <w:tc>
          <w:tcPr>
            <w:tcW w:w="2880" w:type="dxa"/>
            <w:vAlign w:val="center"/>
          </w:tcPr>
          <w:p w14:paraId="66CFFB0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系统使用了GlobalSign nv-sa证书，未满足国家标准的要求。</w:t>
            </w:r>
          </w:p>
        </w:tc>
      </w:tr>
      <w:tr w:rsidR="006E1EC7" w:rsidRPr="006E1EC7" w14:paraId="689AAC4C" w14:textId="77777777" w:rsidTr="009153C9">
        <w:trPr>
          <w:trHeight w:val="454"/>
        </w:trPr>
        <w:tc>
          <w:tcPr>
            <w:tcW w:w="2880" w:type="dxa"/>
            <w:vMerge/>
          </w:tcPr>
          <w:p w14:paraId="1785E567" w14:textId="77777777" w:rsidR="006E1EC7" w:rsidRPr="006E1EC7" w:rsidRDefault="006E1EC7" w:rsidP="006E1EC7">
            <w:pPr>
              <w:widowControl/>
              <w:jc w:val="left"/>
              <w:rPr>
                <w:rFonts w:ascii="Cambria" w:eastAsia="MS Mincho" w:hAnsi="Cambria" w:cs="Times New Roman"/>
                <w:kern w:val="0"/>
              </w:rPr>
            </w:pPr>
          </w:p>
        </w:tc>
        <w:tc>
          <w:tcPr>
            <w:tcW w:w="2880" w:type="dxa"/>
            <w:vAlign w:val="center"/>
          </w:tcPr>
          <w:p w14:paraId="06BE6E3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b）应使用国家密码管理主管部门认证核准的密码技术和产品。</w:t>
            </w:r>
          </w:p>
        </w:tc>
        <w:tc>
          <w:tcPr>
            <w:tcW w:w="2880" w:type="dxa"/>
            <w:vAlign w:val="center"/>
          </w:tcPr>
          <w:p w14:paraId="52963C7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系统使用了GlobalSign nv-sa证书，未经过密码主管部门的认证。</w:t>
            </w:r>
          </w:p>
        </w:tc>
      </w:tr>
      <w:tr w:rsidR="006E1EC7" w:rsidRPr="006E1EC7" w14:paraId="4BFFBFD3" w14:textId="77777777" w:rsidTr="009153C9">
        <w:trPr>
          <w:trHeight w:val="454"/>
        </w:trPr>
        <w:tc>
          <w:tcPr>
            <w:tcW w:w="2880" w:type="dxa"/>
            <w:vMerge w:val="restart"/>
            <w:vAlign w:val="center"/>
          </w:tcPr>
          <w:p w14:paraId="10D0BE3F"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变更管理</w:t>
            </w:r>
          </w:p>
        </w:tc>
        <w:tc>
          <w:tcPr>
            <w:tcW w:w="2880" w:type="dxa"/>
            <w:vAlign w:val="center"/>
          </w:tcPr>
          <w:p w14:paraId="331F3A2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a）应明确变更需求，变更前根据变更需求制定变更方案，变更方案经过评审、审批后方可实施；</w:t>
            </w:r>
          </w:p>
        </w:tc>
        <w:tc>
          <w:tcPr>
            <w:tcW w:w="2880" w:type="dxa"/>
            <w:vAlign w:val="center"/>
          </w:tcPr>
          <w:p w14:paraId="5007882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公司建立了YL-2-PO-20《IT变更管理流程》，第2.3.3章节规定在变更实施前变更负责人通过OA系统填写《系统变更申请表》，制定变更计划和影响评估，并明确详细的变更步骤，变更小组进行评审后才可执行。</w:t>
            </w:r>
          </w:p>
        </w:tc>
      </w:tr>
      <w:tr w:rsidR="006E1EC7" w:rsidRPr="006E1EC7" w14:paraId="0CB51BEC" w14:textId="77777777" w:rsidTr="009153C9">
        <w:trPr>
          <w:trHeight w:val="454"/>
        </w:trPr>
        <w:tc>
          <w:tcPr>
            <w:tcW w:w="2880" w:type="dxa"/>
            <w:vMerge/>
          </w:tcPr>
          <w:p w14:paraId="2D6ED234"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F82D27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b）应建立变更的申报和审批控制程序，依据程序控制所有的变更，记录变更实施过程；</w:t>
            </w:r>
          </w:p>
        </w:tc>
        <w:tc>
          <w:tcPr>
            <w:tcW w:w="2880" w:type="dxa"/>
            <w:vAlign w:val="center"/>
          </w:tcPr>
          <w:p w14:paraId="28D19E5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公司制定了YL-2-PO-20《IT变更管理流程》，建立了变更程序，并将变更程序划分为变更判断、变更计划、变更测试、变更准备、执行、变更观察及验证等方面；2、经现场核查，公司具备项目变更流程、变更申请表等。</w:t>
            </w:r>
          </w:p>
        </w:tc>
      </w:tr>
      <w:tr w:rsidR="006E1EC7" w:rsidRPr="006E1EC7" w14:paraId="5B2C4E5A" w14:textId="77777777" w:rsidTr="009153C9">
        <w:trPr>
          <w:trHeight w:val="454"/>
        </w:trPr>
        <w:tc>
          <w:tcPr>
            <w:tcW w:w="2880" w:type="dxa"/>
            <w:vMerge/>
          </w:tcPr>
          <w:p w14:paraId="1AFCE0D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249484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c）应建立中止变更并从失败变更中恢复的程序，明确过程控制方法和人员职责，必要时对恢复过程进行演练。</w:t>
            </w:r>
          </w:p>
        </w:tc>
        <w:tc>
          <w:tcPr>
            <w:tcW w:w="2880" w:type="dxa"/>
            <w:vAlign w:val="center"/>
          </w:tcPr>
          <w:p w14:paraId="0065C467"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公司建立了《系统变更申请表》，存在系统回滚计划，需要采取备份等方式，确保在变更失败或变更取消等情况下，系统能顺利的回退到原来系统的状态；同时回退计划在资源允许的情况下，需对其进行必要的演练。</w:t>
            </w:r>
          </w:p>
        </w:tc>
      </w:tr>
      <w:tr w:rsidR="006E1EC7" w:rsidRPr="006E1EC7" w14:paraId="6ECCE598" w14:textId="77777777" w:rsidTr="009153C9">
        <w:trPr>
          <w:trHeight w:val="454"/>
        </w:trPr>
        <w:tc>
          <w:tcPr>
            <w:tcW w:w="2880" w:type="dxa"/>
            <w:vMerge w:val="restart"/>
            <w:vAlign w:val="center"/>
          </w:tcPr>
          <w:p w14:paraId="4DC6AF9B"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备份与恢复管理</w:t>
            </w:r>
          </w:p>
        </w:tc>
        <w:tc>
          <w:tcPr>
            <w:tcW w:w="2880" w:type="dxa"/>
            <w:vAlign w:val="center"/>
          </w:tcPr>
          <w:p w14:paraId="5A4BBE8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a）应识别需要定期备份的重要业务信息、系统数据及软件系统等；</w:t>
            </w:r>
          </w:p>
        </w:tc>
        <w:tc>
          <w:tcPr>
            <w:tcW w:w="2880" w:type="dxa"/>
            <w:vAlign w:val="center"/>
          </w:tcPr>
          <w:p w14:paraId="26D9062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经现场访谈，JMS综合化物理平台系统中重要配置数据、重要业务数据、鉴别数据、个人信息、代码程序等均需要进行备份。</w:t>
            </w:r>
          </w:p>
        </w:tc>
      </w:tr>
      <w:tr w:rsidR="006E1EC7" w:rsidRPr="006E1EC7" w14:paraId="150D6B26" w14:textId="77777777" w:rsidTr="009153C9">
        <w:trPr>
          <w:trHeight w:val="454"/>
        </w:trPr>
        <w:tc>
          <w:tcPr>
            <w:tcW w:w="2880" w:type="dxa"/>
            <w:vMerge/>
          </w:tcPr>
          <w:p w14:paraId="4590EE9B"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41E89D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b）应规定备份信息的备份方式、备份频度、存储介质、保存期等；</w:t>
            </w:r>
          </w:p>
        </w:tc>
        <w:tc>
          <w:tcPr>
            <w:tcW w:w="2880" w:type="dxa"/>
            <w:vAlign w:val="center"/>
          </w:tcPr>
          <w:p w14:paraId="029B25F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公司建立了YL-2-PO-19《数据备份与恢复管理制度》，第2.3章节“备份策略”中对数据库、日志的备份方式、备份频率、数据保留周期等进行了规定，经核查，网络设备、安全设备等重要配置数据每天进行一次备份，永久保存，重要业务数据、鉴别数据、个人信息等均存储在数据库中，每天对数据进行全量备份，保留20个备份文件，代码程序由研发人员实时上传至gitlib库中进行备份，永久保存。</w:t>
            </w:r>
          </w:p>
        </w:tc>
      </w:tr>
      <w:tr w:rsidR="006E1EC7" w:rsidRPr="006E1EC7" w14:paraId="22E961D9" w14:textId="77777777" w:rsidTr="009153C9">
        <w:trPr>
          <w:trHeight w:val="454"/>
        </w:trPr>
        <w:tc>
          <w:tcPr>
            <w:tcW w:w="2880" w:type="dxa"/>
            <w:vMerge/>
          </w:tcPr>
          <w:p w14:paraId="3ED45D8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4151B3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c）应根据数据的重要性和数据对系统运行的影响，制定数据的备份策略和恢复策略、备份程序和恢复程序等。</w:t>
            </w:r>
          </w:p>
        </w:tc>
        <w:tc>
          <w:tcPr>
            <w:tcW w:w="2880" w:type="dxa"/>
            <w:vAlign w:val="center"/>
          </w:tcPr>
          <w:p w14:paraId="68C32EDA"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公司建立了YL-2-PO-19《数据备份与恢复管理制度》，第2.3章节“备份策略”中针对Oracle数据库、PolarDB数据库、日志制定了备份策略；2、第2.4章节“备份管理流程”中明确了备份系统的日常维护、备份失败处理机制以及数据备份申请流程；3、第2.5章节“数据恢复申请方式”中对数据恢复方式和数据申请流程做出规定。</w:t>
            </w:r>
          </w:p>
        </w:tc>
      </w:tr>
      <w:tr w:rsidR="006E1EC7" w:rsidRPr="006E1EC7" w14:paraId="1E94C90F" w14:textId="77777777" w:rsidTr="009153C9">
        <w:trPr>
          <w:trHeight w:val="454"/>
        </w:trPr>
        <w:tc>
          <w:tcPr>
            <w:tcW w:w="2880" w:type="dxa"/>
            <w:vMerge w:val="restart"/>
            <w:vAlign w:val="center"/>
          </w:tcPr>
          <w:p w14:paraId="6E5B96F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安全事件处置</w:t>
            </w:r>
          </w:p>
        </w:tc>
        <w:tc>
          <w:tcPr>
            <w:tcW w:w="2880" w:type="dxa"/>
            <w:vAlign w:val="center"/>
          </w:tcPr>
          <w:p w14:paraId="4ABACF4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a）应及时向安全管理部门报告所发现的安全弱点和可疑事件；</w:t>
            </w:r>
          </w:p>
        </w:tc>
        <w:tc>
          <w:tcPr>
            <w:tcW w:w="2880" w:type="dxa"/>
            <w:vAlign w:val="center"/>
          </w:tcPr>
          <w:p w14:paraId="7BAFB3E1"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公司建立了YL-2-ISMS-31《信息安全事件管理制度》，第2.5.3章节“上报流程”中明确，通过安全监控、员工上报、反馈、投诉、审核、发现等途径获得信息安全事件时，首先判断事件类型，再通过公司邮箱、电话等方式及时向相关人员上报。</w:t>
            </w:r>
          </w:p>
        </w:tc>
      </w:tr>
      <w:tr w:rsidR="006E1EC7" w:rsidRPr="006E1EC7" w14:paraId="64A15BBF" w14:textId="77777777" w:rsidTr="009153C9">
        <w:trPr>
          <w:trHeight w:val="454"/>
        </w:trPr>
        <w:tc>
          <w:tcPr>
            <w:tcW w:w="2880" w:type="dxa"/>
            <w:vMerge/>
          </w:tcPr>
          <w:p w14:paraId="4CF203EA"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B8CFC1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b）应制定安全事件报告和处置管理制度，明确不同安全事件的报告、处置和响应流程，规定安全事件的现场处理、事件报告和后期恢复的管理职责等；</w:t>
            </w:r>
          </w:p>
        </w:tc>
        <w:tc>
          <w:tcPr>
            <w:tcW w:w="2880" w:type="dxa"/>
            <w:vAlign w:val="center"/>
          </w:tcPr>
          <w:p w14:paraId="6AAF5D7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公司建立了YL-2-ISMS-31《信息安全事件管理制度》，第2.2章节“职责分工”中明确了与安全事件有关的信息安全组、综合管理部、公司各部门、公司所有员工的工作职责；2、第2.3章节“信息安全事件分类”中根据信息安全事件发生的原因、表现等将信息安全事件分为网络攻击事件、有害程序事件、信息泄露事件和信息内容安全事件四类，并分别对这四类信息安全事件的上报、响应、处理、升级、总结等进行了规定。</w:t>
            </w:r>
          </w:p>
        </w:tc>
      </w:tr>
      <w:tr w:rsidR="006E1EC7" w:rsidRPr="006E1EC7" w14:paraId="313891EA" w14:textId="77777777" w:rsidTr="009153C9">
        <w:trPr>
          <w:trHeight w:val="454"/>
        </w:trPr>
        <w:tc>
          <w:tcPr>
            <w:tcW w:w="2880" w:type="dxa"/>
            <w:vMerge/>
          </w:tcPr>
          <w:p w14:paraId="1D498D19"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9B6C25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c）应在安全事件报告和响应处理过程中，分析和鉴定事件产生的原因，收集证据，记录处理过程，总结经验教训；</w:t>
            </w:r>
          </w:p>
        </w:tc>
        <w:tc>
          <w:tcPr>
            <w:tcW w:w="2880" w:type="dxa"/>
            <w:vAlign w:val="center"/>
          </w:tcPr>
          <w:p w14:paraId="634A374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公司建立了YL-2-ISMS-31《信息安全事件管理制度》，第2.5.3章节“流程说明”中明确了在信息安全事件发生后，由安全应急处理人员对安全事件涉及的相关业务系统、模块运行状况进行问题排查，保留记录，填写安全事件处理过程及相关记录；2、事件处理完成后，安全事件调查人启动事件原因调查工作，对事件原因进行分析，确定安全事件责任人并形成调查报告，最终由安全应急处理人就事件原因、事件经过、处理决定、改进意见等内容形成信息安全事件报告。</w:t>
            </w:r>
          </w:p>
        </w:tc>
      </w:tr>
      <w:tr w:rsidR="006E1EC7" w:rsidRPr="006E1EC7" w14:paraId="67FD282A" w14:textId="77777777" w:rsidTr="009153C9">
        <w:trPr>
          <w:trHeight w:val="454"/>
        </w:trPr>
        <w:tc>
          <w:tcPr>
            <w:tcW w:w="2880" w:type="dxa"/>
            <w:vMerge/>
          </w:tcPr>
          <w:p w14:paraId="62428B0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2DDCA79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d）对造成系统中断和造成信息泄漏的重大安全事件应采用不同的处理程序和报告程序。</w:t>
            </w:r>
          </w:p>
        </w:tc>
        <w:tc>
          <w:tcPr>
            <w:tcW w:w="2880" w:type="dxa"/>
            <w:vAlign w:val="center"/>
          </w:tcPr>
          <w:p w14:paraId="05173FF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公司建立了YL-2-ISMS-31《信息安全事件管理制度》，将信息安全事件分为网络攻击事件、有害程序事件、信息泄露事件和信息内容安全事件四大类，并将这四大类安全事件进一步进行分级，针对不同级别的安全事件，分别建立了上报、响应、处理、升级等程序。</w:t>
            </w:r>
          </w:p>
        </w:tc>
      </w:tr>
      <w:tr w:rsidR="006E1EC7" w:rsidRPr="006E1EC7" w14:paraId="004CF73B" w14:textId="77777777" w:rsidTr="009153C9">
        <w:trPr>
          <w:trHeight w:val="454"/>
        </w:trPr>
        <w:tc>
          <w:tcPr>
            <w:tcW w:w="2880" w:type="dxa"/>
            <w:vMerge w:val="restart"/>
            <w:vAlign w:val="center"/>
          </w:tcPr>
          <w:p w14:paraId="75FAB9C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应急预案管理</w:t>
            </w:r>
          </w:p>
        </w:tc>
        <w:tc>
          <w:tcPr>
            <w:tcW w:w="2880" w:type="dxa"/>
            <w:vAlign w:val="center"/>
          </w:tcPr>
          <w:p w14:paraId="2EB533E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a）应规定统一的应急预案框架，包括启动预案的条件、应急组织构成、应急资源保障、事后教育和培训等内容；</w:t>
            </w:r>
          </w:p>
        </w:tc>
        <w:tc>
          <w:tcPr>
            <w:tcW w:w="2880" w:type="dxa"/>
            <w:vAlign w:val="center"/>
          </w:tcPr>
          <w:p w14:paraId="7894D21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公司建立了《网络安全事件应急预案》，在第五章正文中包括网络安全事件应急工作要求、信息监测与报告、预警处理与预警发布、先期处理、应急处理、应急结束、监测与演练等内容。</w:t>
            </w:r>
          </w:p>
        </w:tc>
      </w:tr>
      <w:tr w:rsidR="006E1EC7" w:rsidRPr="006E1EC7" w14:paraId="4EEB0A04" w14:textId="77777777" w:rsidTr="009153C9">
        <w:trPr>
          <w:trHeight w:val="454"/>
        </w:trPr>
        <w:tc>
          <w:tcPr>
            <w:tcW w:w="2880" w:type="dxa"/>
            <w:vMerge/>
          </w:tcPr>
          <w:p w14:paraId="23B54683"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C5ECC4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b）应制定重要事件的应急预案，包括应急处理流程、系统恢复流程等内容；</w:t>
            </w:r>
          </w:p>
        </w:tc>
        <w:tc>
          <w:tcPr>
            <w:tcW w:w="2880" w:type="dxa"/>
            <w:vAlign w:val="center"/>
          </w:tcPr>
          <w:p w14:paraId="5BCFD35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公司针对DDoS攻击、恶意代码安全事件、运维堡垒机系统故障、个人数据泄露、其他突发事件等重要事件进行了分级，并制定了相应的应急处置流程、应急培训与演练等。</w:t>
            </w:r>
          </w:p>
        </w:tc>
      </w:tr>
      <w:tr w:rsidR="006E1EC7" w:rsidRPr="006E1EC7" w14:paraId="29B23D50" w14:textId="77777777" w:rsidTr="009153C9">
        <w:trPr>
          <w:trHeight w:val="454"/>
        </w:trPr>
        <w:tc>
          <w:tcPr>
            <w:tcW w:w="2880" w:type="dxa"/>
            <w:vMerge/>
          </w:tcPr>
          <w:p w14:paraId="29EC26C1"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639771C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c）应定期对系统相关的人员进行应急预案培训，并进行应急预案的演练；</w:t>
            </w:r>
          </w:p>
        </w:tc>
        <w:tc>
          <w:tcPr>
            <w:tcW w:w="2880" w:type="dxa"/>
            <w:vAlign w:val="center"/>
          </w:tcPr>
          <w:p w14:paraId="43F5044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公司规定由信息安全组协调有关部门进行定期演练，并在应急预案演练之前对相关人员进行应急预案培训，确保每个应急响应人员能够了解各自的角色职责和应急处置流程；2、经现场核查，公司针对双11大促制定应急预案，并具备演练记录。</w:t>
            </w:r>
          </w:p>
        </w:tc>
      </w:tr>
      <w:tr w:rsidR="006E1EC7" w:rsidRPr="006E1EC7" w14:paraId="1EA474CB" w14:textId="77777777" w:rsidTr="009153C9">
        <w:trPr>
          <w:trHeight w:val="454"/>
        </w:trPr>
        <w:tc>
          <w:tcPr>
            <w:tcW w:w="2880" w:type="dxa"/>
            <w:vMerge/>
          </w:tcPr>
          <w:p w14:paraId="35E6E2E8"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759BA4A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d）应定期对原有的应急预案重新评估，修订完善。</w:t>
            </w:r>
          </w:p>
        </w:tc>
        <w:tc>
          <w:tcPr>
            <w:tcW w:w="2880" w:type="dxa"/>
            <w:vAlign w:val="center"/>
          </w:tcPr>
          <w:p w14:paraId="6F07F08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经访谈安全管理员，每年会对应急预案框架及重点应急事件预案进行评估及完善，经现场核查，本年度对应急保障人员名单进行更新。</w:t>
            </w:r>
          </w:p>
        </w:tc>
      </w:tr>
      <w:tr w:rsidR="006E1EC7" w:rsidRPr="006E1EC7" w14:paraId="19370A0F" w14:textId="77777777" w:rsidTr="009153C9">
        <w:trPr>
          <w:trHeight w:val="454"/>
        </w:trPr>
        <w:tc>
          <w:tcPr>
            <w:tcW w:w="2880" w:type="dxa"/>
            <w:vMerge w:val="restart"/>
            <w:vAlign w:val="center"/>
          </w:tcPr>
          <w:p w14:paraId="2621574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外包运维管理</w:t>
            </w:r>
          </w:p>
        </w:tc>
        <w:tc>
          <w:tcPr>
            <w:tcW w:w="2880" w:type="dxa"/>
            <w:vAlign w:val="center"/>
          </w:tcPr>
          <w:p w14:paraId="681F10B8"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a）应确保外包运维服务商的选择符合国家的有关规定；</w:t>
            </w:r>
          </w:p>
        </w:tc>
        <w:tc>
          <w:tcPr>
            <w:tcW w:w="2880" w:type="dxa"/>
            <w:vAlign w:val="center"/>
          </w:tcPr>
          <w:p w14:paraId="0AD1445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被测系统为自行运维管理，不涉及外包运维管理，故调整为不适用。</w:t>
            </w:r>
          </w:p>
        </w:tc>
      </w:tr>
      <w:tr w:rsidR="006E1EC7" w:rsidRPr="006E1EC7" w14:paraId="10580F38" w14:textId="77777777" w:rsidTr="009153C9">
        <w:trPr>
          <w:trHeight w:val="454"/>
        </w:trPr>
        <w:tc>
          <w:tcPr>
            <w:tcW w:w="2880" w:type="dxa"/>
            <w:vMerge/>
          </w:tcPr>
          <w:p w14:paraId="6F89961F"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C5117B4"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b）应与选定的外包运维服务商签订相关的协议，明确约定外包运维的范围、工作内容；</w:t>
            </w:r>
          </w:p>
        </w:tc>
        <w:tc>
          <w:tcPr>
            <w:tcW w:w="2880" w:type="dxa"/>
            <w:vAlign w:val="center"/>
          </w:tcPr>
          <w:p w14:paraId="1E07125C"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被测系统为自行运维管理，不涉及外包运维管理，故调整为不适用。</w:t>
            </w:r>
          </w:p>
        </w:tc>
      </w:tr>
      <w:tr w:rsidR="006E1EC7" w:rsidRPr="006E1EC7" w14:paraId="2275DC6F" w14:textId="77777777" w:rsidTr="009153C9">
        <w:trPr>
          <w:trHeight w:val="454"/>
        </w:trPr>
        <w:tc>
          <w:tcPr>
            <w:tcW w:w="2880" w:type="dxa"/>
            <w:vMerge/>
          </w:tcPr>
          <w:p w14:paraId="1D4C88E0"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1C2BAF53"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c）应保证选择的外包运维服务商在技术和管理方面均应具有按照等级保护要求开展安全运维工作的能力，并将能力要求在签订的协议中明确；</w:t>
            </w:r>
          </w:p>
        </w:tc>
        <w:tc>
          <w:tcPr>
            <w:tcW w:w="2880" w:type="dxa"/>
            <w:vAlign w:val="center"/>
          </w:tcPr>
          <w:p w14:paraId="52F1D499"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被测系统为自行运维管理，不涉及外包运维管理，故调整为不适用。</w:t>
            </w:r>
          </w:p>
        </w:tc>
      </w:tr>
      <w:tr w:rsidR="006E1EC7" w:rsidRPr="006E1EC7" w14:paraId="4B76CEA2" w14:textId="77777777" w:rsidTr="009153C9">
        <w:trPr>
          <w:trHeight w:val="454"/>
        </w:trPr>
        <w:tc>
          <w:tcPr>
            <w:tcW w:w="2880" w:type="dxa"/>
            <w:vMerge/>
          </w:tcPr>
          <w:p w14:paraId="1E96428D" w14:textId="77777777" w:rsidR="006E1EC7" w:rsidRPr="006E1EC7" w:rsidRDefault="006E1EC7" w:rsidP="006E1EC7">
            <w:pPr>
              <w:widowControl/>
              <w:jc w:val="left"/>
              <w:rPr>
                <w:rFonts w:ascii="Cambria" w:eastAsia="MS Mincho" w:hAnsi="Cambria" w:cs="Times New Roman"/>
                <w:kern w:val="0"/>
                <w:lang w:eastAsia="zh-CN"/>
              </w:rPr>
            </w:pPr>
          </w:p>
        </w:tc>
        <w:tc>
          <w:tcPr>
            <w:tcW w:w="2880" w:type="dxa"/>
            <w:vAlign w:val="center"/>
          </w:tcPr>
          <w:p w14:paraId="0583E5DB"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d）应在与外包运维服务商签订的协议中明确所有相关的安全要求，如可能涉及对敏感信息的访问、处理、存储要求，对IT 基础设施中断服务的应急保障要求等。</w:t>
            </w:r>
          </w:p>
        </w:tc>
        <w:tc>
          <w:tcPr>
            <w:tcW w:w="2880" w:type="dxa"/>
            <w:vAlign w:val="center"/>
          </w:tcPr>
          <w:p w14:paraId="3015B2BD"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被测系统为自行运维管理，不涉及外包运维管理，故调整为不适用。</w:t>
            </w:r>
          </w:p>
        </w:tc>
      </w:tr>
    </w:tbl>
    <w:p w14:paraId="27E1EBC1"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tbl>
      <w:tblPr>
        <w:tblStyle w:val="5b"/>
        <w:tblW w:w="0" w:type="auto"/>
        <w:tblLook w:val="04A0" w:firstRow="1" w:lastRow="0" w:firstColumn="1" w:lastColumn="0" w:noHBand="0" w:noVBand="1"/>
      </w:tblPr>
      <w:tblGrid>
        <w:gridCol w:w="2075"/>
        <w:gridCol w:w="2071"/>
        <w:gridCol w:w="2075"/>
        <w:gridCol w:w="2075"/>
      </w:tblGrid>
      <w:tr w:rsidR="006E1EC7" w:rsidRPr="006E1EC7" w14:paraId="0DB32A88" w14:textId="77777777" w:rsidTr="0010648A">
        <w:trPr>
          <w:trHeight w:val="454"/>
        </w:trPr>
        <w:tc>
          <w:tcPr>
            <w:tcW w:w="2130" w:type="dxa"/>
            <w:vAlign w:val="center"/>
          </w:tcPr>
          <w:p w14:paraId="211E08D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测评项目</w:t>
            </w:r>
          </w:p>
        </w:tc>
        <w:tc>
          <w:tcPr>
            <w:tcW w:w="2132" w:type="dxa"/>
            <w:vAlign w:val="center"/>
          </w:tcPr>
          <w:p w14:paraId="184686D0" w14:textId="3C199756" w:rsidR="006E1EC7" w:rsidRPr="006E1EC7" w:rsidRDefault="006E1EC7" w:rsidP="006E1EC7">
            <w:pPr>
              <w:widowControl/>
              <w:jc w:val="left"/>
              <w:rPr>
                <w:rFonts w:ascii="Cambria" w:eastAsia="MS Mincho" w:hAnsi="Cambria" w:cs="Times New Roman"/>
                <w:kern w:val="0"/>
                <w:lang w:eastAsia="zh-CN"/>
              </w:rPr>
            </w:pPr>
          </w:p>
        </w:tc>
        <w:tc>
          <w:tcPr>
            <w:tcW w:w="2130" w:type="dxa"/>
            <w:vAlign w:val="center"/>
          </w:tcPr>
          <w:p w14:paraId="64AE977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测评对象</w:t>
            </w:r>
          </w:p>
        </w:tc>
        <w:tc>
          <w:tcPr>
            <w:tcW w:w="2130" w:type="dxa"/>
            <w:vAlign w:val="center"/>
          </w:tcPr>
          <w:p w14:paraId="18F51855"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安全运维管理</w:t>
            </w:r>
          </w:p>
        </w:tc>
      </w:tr>
      <w:tr w:rsidR="006E1EC7" w:rsidRPr="006E1EC7" w14:paraId="78DA3341" w14:textId="77777777" w:rsidTr="0010648A">
        <w:trPr>
          <w:trHeight w:val="454"/>
        </w:trPr>
        <w:tc>
          <w:tcPr>
            <w:tcW w:w="2130" w:type="dxa"/>
            <w:vAlign w:val="center"/>
          </w:tcPr>
          <w:p w14:paraId="2D7358F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测评单位</w:t>
            </w:r>
          </w:p>
        </w:tc>
        <w:tc>
          <w:tcPr>
            <w:tcW w:w="6392" w:type="dxa"/>
            <w:gridSpan w:val="3"/>
            <w:vAlign w:val="center"/>
          </w:tcPr>
          <w:p w14:paraId="3D296A27" w14:textId="581F50D6" w:rsidR="006E1EC7" w:rsidRPr="006E1EC7" w:rsidRDefault="006E1EC7" w:rsidP="006E1EC7">
            <w:pPr>
              <w:widowControl/>
              <w:jc w:val="left"/>
              <w:rPr>
                <w:rFonts w:ascii="Cambria" w:eastAsia="MS Mincho" w:hAnsi="Cambria" w:cs="Times New Roman"/>
                <w:kern w:val="0"/>
                <w:lang w:eastAsia="zh-CN"/>
              </w:rPr>
            </w:pPr>
          </w:p>
        </w:tc>
      </w:tr>
      <w:tr w:rsidR="006E1EC7" w:rsidRPr="006E1EC7" w14:paraId="7FBCAD9C" w14:textId="77777777" w:rsidTr="0010648A">
        <w:trPr>
          <w:trHeight w:val="454"/>
        </w:trPr>
        <w:tc>
          <w:tcPr>
            <w:tcW w:w="2130" w:type="dxa"/>
            <w:vAlign w:val="center"/>
          </w:tcPr>
          <w:p w14:paraId="65ED43B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测评地点</w:t>
            </w:r>
          </w:p>
        </w:tc>
        <w:tc>
          <w:tcPr>
            <w:tcW w:w="6392" w:type="dxa"/>
            <w:gridSpan w:val="3"/>
            <w:vAlign w:val="center"/>
          </w:tcPr>
          <w:p w14:paraId="5A4AB989" w14:textId="4162F52C" w:rsidR="006E1EC7" w:rsidRPr="006E1EC7" w:rsidRDefault="006E1EC7" w:rsidP="006E1EC7">
            <w:pPr>
              <w:widowControl/>
              <w:jc w:val="left"/>
              <w:rPr>
                <w:rFonts w:ascii="Cambria" w:eastAsia="MS Mincho" w:hAnsi="Cambria" w:cs="Times New Roman"/>
                <w:kern w:val="0"/>
                <w:lang w:eastAsia="zh-CN"/>
              </w:rPr>
            </w:pPr>
          </w:p>
        </w:tc>
      </w:tr>
      <w:tr w:rsidR="0010648A" w:rsidRPr="006E1EC7" w14:paraId="6D847FE7" w14:textId="77777777" w:rsidTr="0010648A">
        <w:trPr>
          <w:trHeight w:val="454"/>
        </w:trPr>
        <w:tc>
          <w:tcPr>
            <w:tcW w:w="2130" w:type="dxa"/>
            <w:vAlign w:val="center"/>
          </w:tcPr>
          <w:p w14:paraId="045D28A5"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w:t>
            </w:r>
          </w:p>
        </w:tc>
        <w:tc>
          <w:tcPr>
            <w:tcW w:w="2132" w:type="dxa"/>
            <w:vAlign w:val="center"/>
          </w:tcPr>
          <w:p w14:paraId="04ECF5DF" w14:textId="0E83198A" w:rsidR="0010648A" w:rsidRPr="006E1EC7" w:rsidRDefault="0010648A" w:rsidP="0010648A">
            <w:pPr>
              <w:widowControl/>
              <w:jc w:val="left"/>
              <w:rPr>
                <w:rFonts w:ascii="Cambria" w:eastAsia="MS Mincho" w:hAnsi="Cambria" w:cs="Times New Roman"/>
                <w:kern w:val="0"/>
              </w:rPr>
            </w:pPr>
          </w:p>
        </w:tc>
        <w:tc>
          <w:tcPr>
            <w:tcW w:w="2130" w:type="dxa"/>
            <w:vAlign w:val="center"/>
          </w:tcPr>
          <w:p w14:paraId="11A11AC5" w14:textId="5CEA2DD9" w:rsidR="0010648A" w:rsidRPr="006E1EC7" w:rsidRDefault="0010648A" w:rsidP="0010648A">
            <w:pPr>
              <w:widowControl/>
              <w:jc w:val="left"/>
              <w:rPr>
                <w:rFonts w:ascii="Cambria" w:eastAsia="MS Mincho" w:hAnsi="Cambria" w:cs="Times New Roman"/>
                <w:kern w:val="0"/>
              </w:rPr>
            </w:pPr>
            <w:r>
              <w:rPr>
                <w:rFonts w:ascii="宋体" w:hAnsi="宋体" w:hint="eastAsia"/>
                <w:b/>
              </w:rPr>
              <w:t>配合人员</w:t>
            </w:r>
          </w:p>
        </w:tc>
        <w:tc>
          <w:tcPr>
            <w:tcW w:w="2130" w:type="dxa"/>
            <w:vAlign w:val="center"/>
          </w:tcPr>
          <w:p w14:paraId="6C8CB83A" w14:textId="1EEDBA98" w:rsidR="0010648A" w:rsidRPr="006E1EC7" w:rsidRDefault="0010648A" w:rsidP="0010648A">
            <w:pPr>
              <w:widowControl/>
              <w:jc w:val="left"/>
              <w:rPr>
                <w:rFonts w:ascii="Cambria" w:eastAsia="MS Mincho" w:hAnsi="Cambria" w:cs="Times New Roman"/>
                <w:kern w:val="0"/>
              </w:rPr>
            </w:pPr>
            <w:r>
              <w:rPr>
                <w:rFonts w:ascii="宋体" w:hAnsi="宋体" w:hint="eastAsia"/>
              </w:rPr>
              <w:t>周强</w:t>
            </w:r>
          </w:p>
        </w:tc>
      </w:tr>
      <w:tr w:rsidR="0010648A" w:rsidRPr="006E1EC7" w14:paraId="32012446" w14:textId="77777777" w:rsidTr="0010648A">
        <w:trPr>
          <w:trHeight w:val="454"/>
        </w:trPr>
        <w:tc>
          <w:tcPr>
            <w:tcW w:w="2130" w:type="dxa"/>
            <w:vAlign w:val="center"/>
          </w:tcPr>
          <w:p w14:paraId="0F2BC46C"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测评日期</w:t>
            </w:r>
          </w:p>
        </w:tc>
        <w:tc>
          <w:tcPr>
            <w:tcW w:w="6392" w:type="dxa"/>
            <w:gridSpan w:val="3"/>
            <w:vAlign w:val="center"/>
          </w:tcPr>
          <w:p w14:paraId="1D1B0E52" w14:textId="211C2E1D" w:rsidR="0010648A" w:rsidRPr="006E1EC7" w:rsidRDefault="0010648A" w:rsidP="0010648A">
            <w:pPr>
              <w:widowControl/>
              <w:jc w:val="left"/>
              <w:rPr>
                <w:rFonts w:ascii="Cambria" w:eastAsia="MS Mincho" w:hAnsi="Cambria" w:cs="Times New Roman"/>
                <w:kern w:val="0"/>
              </w:rPr>
            </w:pPr>
            <w:r>
              <w:rPr>
                <w:rFonts w:ascii="宋体" w:hAnsi="宋体" w:hint="eastAsia"/>
              </w:rPr>
              <w:t>2023.6.19</w:t>
            </w:r>
          </w:p>
        </w:tc>
      </w:tr>
      <w:tr w:rsidR="0010648A" w:rsidRPr="006E1EC7" w14:paraId="01660EB9" w14:textId="77777777" w:rsidTr="0010648A">
        <w:trPr>
          <w:trHeight w:val="454"/>
        </w:trPr>
        <w:tc>
          <w:tcPr>
            <w:tcW w:w="2130" w:type="dxa"/>
            <w:vAlign w:val="center"/>
          </w:tcPr>
          <w:p w14:paraId="70D96C04"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测评人员签字</w:t>
            </w:r>
          </w:p>
        </w:tc>
        <w:tc>
          <w:tcPr>
            <w:tcW w:w="2132" w:type="dxa"/>
            <w:vAlign w:val="center"/>
          </w:tcPr>
          <w:p w14:paraId="6011C671" w14:textId="77777777" w:rsidR="0010648A" w:rsidRPr="006E1EC7" w:rsidRDefault="0010648A" w:rsidP="0010648A">
            <w:pPr>
              <w:widowControl/>
              <w:jc w:val="left"/>
              <w:rPr>
                <w:rFonts w:ascii="Cambria" w:eastAsia="MS Mincho" w:hAnsi="Cambria" w:cs="Times New Roman"/>
                <w:kern w:val="0"/>
              </w:rPr>
            </w:pPr>
          </w:p>
        </w:tc>
        <w:tc>
          <w:tcPr>
            <w:tcW w:w="2130" w:type="dxa"/>
            <w:vAlign w:val="center"/>
          </w:tcPr>
          <w:p w14:paraId="24F6D9F5"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配合人员签字</w:t>
            </w:r>
          </w:p>
        </w:tc>
        <w:tc>
          <w:tcPr>
            <w:tcW w:w="2130" w:type="dxa"/>
            <w:vAlign w:val="center"/>
          </w:tcPr>
          <w:p w14:paraId="2D145DFA" w14:textId="77777777" w:rsidR="0010648A" w:rsidRPr="006E1EC7" w:rsidRDefault="0010648A" w:rsidP="0010648A">
            <w:pPr>
              <w:widowControl/>
              <w:jc w:val="left"/>
              <w:rPr>
                <w:rFonts w:ascii="Cambria" w:eastAsia="MS Mincho" w:hAnsi="Cambria" w:cs="Times New Roman"/>
                <w:kern w:val="0"/>
              </w:rPr>
            </w:pPr>
          </w:p>
        </w:tc>
      </w:tr>
    </w:tbl>
    <w:p w14:paraId="434F8CF3" w14:textId="77777777" w:rsidR="006E1EC7" w:rsidRPr="006E1EC7" w:rsidRDefault="006E1EC7" w:rsidP="006E1EC7">
      <w:pPr>
        <w:keepNext/>
        <w:keepLines/>
        <w:widowControl/>
        <w:spacing w:before="200" w:after="200" w:line="276" w:lineRule="auto"/>
        <w:jc w:val="left"/>
        <w:outlineLvl w:val="1"/>
        <w:rPr>
          <w:rFonts w:eastAsia="MS Gothic" w:cs="Times New Roman"/>
          <w:b/>
          <w:bCs/>
          <w:color w:val="4F81BD"/>
          <w:kern w:val="0"/>
          <w:sz w:val="26"/>
          <w:szCs w:val="26"/>
        </w:rPr>
      </w:pPr>
      <w:r w:rsidRPr="006E1EC7">
        <w:rPr>
          <w:rFonts w:ascii="宋体" w:hAnsi="宋体" w:cs="Times New Roman"/>
          <w:bCs/>
          <w:color w:val="000000"/>
          <w:kern w:val="0"/>
          <w:sz w:val="28"/>
          <w:szCs w:val="26"/>
        </w:rPr>
        <w:t>10.2. 云计算安全扩展要求部分</w:t>
      </w:r>
    </w:p>
    <w:p w14:paraId="5DDF1387" w14:textId="77777777" w:rsidR="006E1EC7" w:rsidRPr="006E1EC7" w:rsidRDefault="006E1EC7"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sidRPr="006E1EC7">
        <w:rPr>
          <w:rFonts w:ascii="宋体" w:hAnsi="宋体" w:cs="Times New Roman"/>
          <w:bCs/>
          <w:color w:val="000000"/>
          <w:kern w:val="0"/>
          <w:sz w:val="28"/>
          <w:szCs w:val="22"/>
          <w:lang w:eastAsia="en-US"/>
        </w:rPr>
        <w:t>10.2.1. 安全运维管理</w:t>
      </w:r>
    </w:p>
    <w:tbl>
      <w:tblPr>
        <w:tblStyle w:val="5b"/>
        <w:tblW w:w="0" w:type="auto"/>
        <w:tblLook w:val="04A0" w:firstRow="1" w:lastRow="0" w:firstColumn="1" w:lastColumn="0" w:noHBand="0" w:noVBand="1"/>
      </w:tblPr>
      <w:tblGrid>
        <w:gridCol w:w="2755"/>
        <w:gridCol w:w="2765"/>
        <w:gridCol w:w="2776"/>
      </w:tblGrid>
      <w:tr w:rsidR="006E1EC7" w:rsidRPr="006E1EC7" w14:paraId="0B38324D" w14:textId="77777777" w:rsidTr="009153C9">
        <w:trPr>
          <w:trHeight w:val="454"/>
        </w:trPr>
        <w:tc>
          <w:tcPr>
            <w:tcW w:w="2880" w:type="dxa"/>
            <w:shd w:val="clear" w:color="auto" w:fill="7D7D7D"/>
            <w:vAlign w:val="center"/>
          </w:tcPr>
          <w:p w14:paraId="51FD11C3"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749F390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1B5AF365"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6CEDA9DC" w14:textId="77777777" w:rsidTr="009153C9">
        <w:trPr>
          <w:trHeight w:val="454"/>
        </w:trPr>
        <w:tc>
          <w:tcPr>
            <w:tcW w:w="2880" w:type="dxa"/>
            <w:vAlign w:val="center"/>
          </w:tcPr>
          <w:p w14:paraId="05EE67D4"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云计算环境管理</w:t>
            </w:r>
          </w:p>
        </w:tc>
        <w:tc>
          <w:tcPr>
            <w:tcW w:w="2880" w:type="dxa"/>
            <w:vAlign w:val="center"/>
          </w:tcPr>
          <w:p w14:paraId="2611D7CE"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a）云计算平台的运维地点应位于中国境内，境外对境内云计算平台实施运维操作应遵循国家相关规定。</w:t>
            </w:r>
          </w:p>
        </w:tc>
        <w:tc>
          <w:tcPr>
            <w:tcW w:w="2880" w:type="dxa"/>
            <w:vAlign w:val="center"/>
          </w:tcPr>
          <w:p w14:paraId="1590BE9F"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系统部分服务器部署在阿里云华东1区（上海），云计算平台的运维地点位于中国境内。</w:t>
            </w:r>
          </w:p>
        </w:tc>
      </w:tr>
    </w:tbl>
    <w:p w14:paraId="749A3D6D"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tbl>
      <w:tblPr>
        <w:tblStyle w:val="5b"/>
        <w:tblW w:w="0" w:type="auto"/>
        <w:tblLook w:val="04A0" w:firstRow="1" w:lastRow="0" w:firstColumn="1" w:lastColumn="0" w:noHBand="0" w:noVBand="1"/>
      </w:tblPr>
      <w:tblGrid>
        <w:gridCol w:w="2075"/>
        <w:gridCol w:w="2071"/>
        <w:gridCol w:w="2075"/>
        <w:gridCol w:w="2075"/>
      </w:tblGrid>
      <w:tr w:rsidR="006E1EC7" w:rsidRPr="006E1EC7" w14:paraId="7ABB6E68" w14:textId="77777777" w:rsidTr="0010648A">
        <w:trPr>
          <w:trHeight w:val="454"/>
        </w:trPr>
        <w:tc>
          <w:tcPr>
            <w:tcW w:w="2130" w:type="dxa"/>
            <w:vAlign w:val="center"/>
          </w:tcPr>
          <w:p w14:paraId="5C337D00"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测评项目</w:t>
            </w:r>
          </w:p>
        </w:tc>
        <w:tc>
          <w:tcPr>
            <w:tcW w:w="2132" w:type="dxa"/>
            <w:vAlign w:val="center"/>
          </w:tcPr>
          <w:p w14:paraId="3E4F5353" w14:textId="3CCFA485" w:rsidR="006E1EC7" w:rsidRPr="006E1EC7" w:rsidRDefault="006E1EC7" w:rsidP="006E1EC7">
            <w:pPr>
              <w:widowControl/>
              <w:jc w:val="left"/>
              <w:rPr>
                <w:rFonts w:ascii="Cambria" w:eastAsia="MS Mincho" w:hAnsi="Cambria" w:cs="Times New Roman"/>
                <w:kern w:val="0"/>
                <w:lang w:eastAsia="zh-CN"/>
              </w:rPr>
            </w:pPr>
          </w:p>
        </w:tc>
        <w:tc>
          <w:tcPr>
            <w:tcW w:w="2130" w:type="dxa"/>
            <w:vAlign w:val="center"/>
          </w:tcPr>
          <w:p w14:paraId="043C6754"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测评对象</w:t>
            </w:r>
          </w:p>
        </w:tc>
        <w:tc>
          <w:tcPr>
            <w:tcW w:w="2130" w:type="dxa"/>
            <w:vAlign w:val="center"/>
          </w:tcPr>
          <w:p w14:paraId="1C54C2A1"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kern w:val="0"/>
              </w:rPr>
              <w:t>安全运维管理</w:t>
            </w:r>
          </w:p>
        </w:tc>
      </w:tr>
      <w:tr w:rsidR="006E1EC7" w:rsidRPr="006E1EC7" w14:paraId="7B6A4117" w14:textId="77777777" w:rsidTr="0010648A">
        <w:trPr>
          <w:trHeight w:val="454"/>
        </w:trPr>
        <w:tc>
          <w:tcPr>
            <w:tcW w:w="2130" w:type="dxa"/>
            <w:vAlign w:val="center"/>
          </w:tcPr>
          <w:p w14:paraId="03877669"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测评单位</w:t>
            </w:r>
          </w:p>
        </w:tc>
        <w:tc>
          <w:tcPr>
            <w:tcW w:w="6392" w:type="dxa"/>
            <w:gridSpan w:val="3"/>
            <w:vAlign w:val="center"/>
          </w:tcPr>
          <w:p w14:paraId="7ED63989" w14:textId="446D0672" w:rsidR="006E1EC7" w:rsidRPr="006E1EC7" w:rsidRDefault="006E1EC7" w:rsidP="006E1EC7">
            <w:pPr>
              <w:widowControl/>
              <w:jc w:val="left"/>
              <w:rPr>
                <w:rFonts w:ascii="Cambria" w:eastAsia="MS Mincho" w:hAnsi="Cambria" w:cs="Times New Roman"/>
                <w:kern w:val="0"/>
                <w:lang w:eastAsia="zh-CN"/>
              </w:rPr>
            </w:pPr>
          </w:p>
        </w:tc>
      </w:tr>
      <w:tr w:rsidR="006E1EC7" w:rsidRPr="006E1EC7" w14:paraId="3E12E345" w14:textId="77777777" w:rsidTr="0010648A">
        <w:trPr>
          <w:trHeight w:val="454"/>
        </w:trPr>
        <w:tc>
          <w:tcPr>
            <w:tcW w:w="2130" w:type="dxa"/>
            <w:vAlign w:val="center"/>
          </w:tcPr>
          <w:p w14:paraId="3650072B" w14:textId="77777777" w:rsidR="006E1EC7" w:rsidRPr="006E1EC7" w:rsidRDefault="006E1EC7" w:rsidP="006E1EC7">
            <w:pPr>
              <w:widowControl/>
              <w:jc w:val="left"/>
              <w:rPr>
                <w:rFonts w:ascii="Cambria" w:eastAsia="MS Mincho" w:hAnsi="Cambria" w:cs="Times New Roman"/>
                <w:kern w:val="0"/>
              </w:rPr>
            </w:pPr>
            <w:r w:rsidRPr="006E1EC7">
              <w:rPr>
                <w:rFonts w:ascii="宋体" w:hAnsi="宋体" w:cs="Times New Roman"/>
                <w:b/>
                <w:kern w:val="0"/>
              </w:rPr>
              <w:t>测评地点</w:t>
            </w:r>
          </w:p>
        </w:tc>
        <w:tc>
          <w:tcPr>
            <w:tcW w:w="6392" w:type="dxa"/>
            <w:gridSpan w:val="3"/>
            <w:vAlign w:val="center"/>
          </w:tcPr>
          <w:p w14:paraId="372FC12E" w14:textId="0C647DD7" w:rsidR="006E1EC7" w:rsidRPr="006E1EC7" w:rsidRDefault="006E1EC7" w:rsidP="006E1EC7">
            <w:pPr>
              <w:widowControl/>
              <w:jc w:val="left"/>
              <w:rPr>
                <w:rFonts w:ascii="Cambria" w:eastAsia="MS Mincho" w:hAnsi="Cambria" w:cs="Times New Roman"/>
                <w:kern w:val="0"/>
                <w:lang w:eastAsia="zh-CN"/>
              </w:rPr>
            </w:pPr>
          </w:p>
        </w:tc>
      </w:tr>
      <w:tr w:rsidR="0010648A" w:rsidRPr="006E1EC7" w14:paraId="560A8DC6" w14:textId="77777777" w:rsidTr="0010648A">
        <w:trPr>
          <w:trHeight w:val="454"/>
        </w:trPr>
        <w:tc>
          <w:tcPr>
            <w:tcW w:w="2130" w:type="dxa"/>
            <w:vAlign w:val="center"/>
          </w:tcPr>
          <w:p w14:paraId="75A59492"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w:t>
            </w:r>
          </w:p>
        </w:tc>
        <w:tc>
          <w:tcPr>
            <w:tcW w:w="2132" w:type="dxa"/>
            <w:vAlign w:val="center"/>
          </w:tcPr>
          <w:p w14:paraId="6C41A251" w14:textId="56777F99" w:rsidR="0010648A" w:rsidRPr="006E1EC7" w:rsidRDefault="0010648A" w:rsidP="0010648A">
            <w:pPr>
              <w:widowControl/>
              <w:jc w:val="left"/>
              <w:rPr>
                <w:rFonts w:ascii="Cambria" w:eastAsia="MS Mincho" w:hAnsi="Cambria" w:cs="Times New Roman"/>
                <w:kern w:val="0"/>
              </w:rPr>
            </w:pPr>
          </w:p>
        </w:tc>
        <w:tc>
          <w:tcPr>
            <w:tcW w:w="2130" w:type="dxa"/>
            <w:vAlign w:val="center"/>
          </w:tcPr>
          <w:p w14:paraId="2CFCF23E" w14:textId="47BDD39A" w:rsidR="0010648A" w:rsidRPr="006E1EC7" w:rsidRDefault="0010648A" w:rsidP="0010648A">
            <w:pPr>
              <w:widowControl/>
              <w:jc w:val="left"/>
              <w:rPr>
                <w:rFonts w:ascii="Cambria" w:eastAsia="MS Mincho" w:hAnsi="Cambria" w:cs="Times New Roman"/>
                <w:kern w:val="0"/>
              </w:rPr>
            </w:pPr>
            <w:r>
              <w:rPr>
                <w:rFonts w:ascii="宋体" w:hAnsi="宋体" w:hint="eastAsia"/>
                <w:b/>
              </w:rPr>
              <w:t>配合人员</w:t>
            </w:r>
          </w:p>
        </w:tc>
        <w:tc>
          <w:tcPr>
            <w:tcW w:w="2130" w:type="dxa"/>
            <w:vAlign w:val="center"/>
          </w:tcPr>
          <w:p w14:paraId="7EE5EEE4" w14:textId="586B9A67" w:rsidR="0010648A" w:rsidRPr="006E1EC7" w:rsidRDefault="0010648A" w:rsidP="0010648A">
            <w:pPr>
              <w:widowControl/>
              <w:jc w:val="left"/>
              <w:rPr>
                <w:rFonts w:ascii="Cambria" w:eastAsia="MS Mincho" w:hAnsi="Cambria" w:cs="Times New Roman"/>
                <w:kern w:val="0"/>
              </w:rPr>
            </w:pPr>
            <w:r>
              <w:rPr>
                <w:rFonts w:ascii="宋体" w:hAnsi="宋体" w:hint="eastAsia"/>
              </w:rPr>
              <w:t>周强</w:t>
            </w:r>
          </w:p>
        </w:tc>
      </w:tr>
      <w:tr w:rsidR="0010648A" w:rsidRPr="006E1EC7" w14:paraId="78B8F093" w14:textId="77777777" w:rsidTr="0010648A">
        <w:trPr>
          <w:trHeight w:val="454"/>
        </w:trPr>
        <w:tc>
          <w:tcPr>
            <w:tcW w:w="2130" w:type="dxa"/>
            <w:vAlign w:val="center"/>
          </w:tcPr>
          <w:p w14:paraId="6DEDC2F6"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测评日期</w:t>
            </w:r>
          </w:p>
        </w:tc>
        <w:tc>
          <w:tcPr>
            <w:tcW w:w="6392" w:type="dxa"/>
            <w:gridSpan w:val="3"/>
            <w:vAlign w:val="center"/>
          </w:tcPr>
          <w:p w14:paraId="555D55FF" w14:textId="330F4AFE" w:rsidR="0010648A" w:rsidRPr="006E1EC7" w:rsidRDefault="0010648A" w:rsidP="0010648A">
            <w:pPr>
              <w:widowControl/>
              <w:jc w:val="left"/>
              <w:rPr>
                <w:rFonts w:ascii="Cambria" w:eastAsia="MS Mincho" w:hAnsi="Cambria" w:cs="Times New Roman"/>
                <w:kern w:val="0"/>
              </w:rPr>
            </w:pPr>
            <w:r>
              <w:rPr>
                <w:rFonts w:ascii="宋体" w:hAnsi="宋体" w:hint="eastAsia"/>
              </w:rPr>
              <w:t>2023.6.19</w:t>
            </w:r>
          </w:p>
        </w:tc>
      </w:tr>
      <w:tr w:rsidR="0010648A" w:rsidRPr="006E1EC7" w14:paraId="2EA2987B" w14:textId="77777777" w:rsidTr="0010648A">
        <w:trPr>
          <w:trHeight w:val="454"/>
        </w:trPr>
        <w:tc>
          <w:tcPr>
            <w:tcW w:w="2130" w:type="dxa"/>
            <w:vAlign w:val="center"/>
          </w:tcPr>
          <w:p w14:paraId="69F2288B"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测评人员签字</w:t>
            </w:r>
          </w:p>
        </w:tc>
        <w:tc>
          <w:tcPr>
            <w:tcW w:w="2132" w:type="dxa"/>
            <w:vAlign w:val="center"/>
          </w:tcPr>
          <w:p w14:paraId="0A0A4121" w14:textId="77777777" w:rsidR="0010648A" w:rsidRPr="006E1EC7" w:rsidRDefault="0010648A" w:rsidP="0010648A">
            <w:pPr>
              <w:widowControl/>
              <w:jc w:val="left"/>
              <w:rPr>
                <w:rFonts w:ascii="Cambria" w:eastAsia="MS Mincho" w:hAnsi="Cambria" w:cs="Times New Roman"/>
                <w:kern w:val="0"/>
              </w:rPr>
            </w:pPr>
          </w:p>
        </w:tc>
        <w:tc>
          <w:tcPr>
            <w:tcW w:w="2130" w:type="dxa"/>
            <w:vAlign w:val="center"/>
          </w:tcPr>
          <w:p w14:paraId="4671404B" w14:textId="77777777" w:rsidR="0010648A" w:rsidRPr="006E1EC7" w:rsidRDefault="0010648A" w:rsidP="0010648A">
            <w:pPr>
              <w:widowControl/>
              <w:jc w:val="left"/>
              <w:rPr>
                <w:rFonts w:ascii="Cambria" w:eastAsia="MS Mincho" w:hAnsi="Cambria" w:cs="Times New Roman"/>
                <w:kern w:val="0"/>
              </w:rPr>
            </w:pPr>
            <w:r w:rsidRPr="006E1EC7">
              <w:rPr>
                <w:rFonts w:ascii="宋体" w:hAnsi="宋体" w:cs="Times New Roman"/>
                <w:b/>
                <w:kern w:val="0"/>
              </w:rPr>
              <w:t>配合人员签字</w:t>
            </w:r>
          </w:p>
        </w:tc>
        <w:tc>
          <w:tcPr>
            <w:tcW w:w="2130" w:type="dxa"/>
            <w:vAlign w:val="center"/>
          </w:tcPr>
          <w:p w14:paraId="01BC44A8" w14:textId="77777777" w:rsidR="0010648A" w:rsidRPr="006E1EC7" w:rsidRDefault="0010648A" w:rsidP="0010648A">
            <w:pPr>
              <w:widowControl/>
              <w:jc w:val="left"/>
              <w:rPr>
                <w:rFonts w:ascii="Cambria" w:eastAsia="MS Mincho" w:hAnsi="Cambria" w:cs="Times New Roman"/>
                <w:kern w:val="0"/>
              </w:rPr>
            </w:pPr>
          </w:p>
        </w:tc>
      </w:tr>
    </w:tbl>
    <w:p w14:paraId="2EC06A0C" w14:textId="77777777" w:rsidR="006E1EC7" w:rsidRPr="006E1EC7" w:rsidRDefault="006E1EC7" w:rsidP="006E1EC7">
      <w:pPr>
        <w:keepNext/>
        <w:keepLines/>
        <w:widowControl/>
        <w:spacing w:before="200" w:after="200" w:line="276" w:lineRule="auto"/>
        <w:jc w:val="left"/>
        <w:outlineLvl w:val="1"/>
        <w:rPr>
          <w:rFonts w:eastAsia="MS Gothic" w:cs="Times New Roman"/>
          <w:b/>
          <w:bCs/>
          <w:color w:val="4F81BD"/>
          <w:kern w:val="0"/>
          <w:sz w:val="26"/>
          <w:szCs w:val="26"/>
        </w:rPr>
      </w:pPr>
      <w:r w:rsidRPr="006E1EC7">
        <w:rPr>
          <w:rFonts w:ascii="宋体" w:hAnsi="宋体" w:cs="Times New Roman"/>
          <w:bCs/>
          <w:color w:val="000000"/>
          <w:kern w:val="0"/>
          <w:sz w:val="28"/>
          <w:szCs w:val="26"/>
        </w:rPr>
        <w:t>10.3. 移动互联安全扩展要求部分</w:t>
      </w:r>
    </w:p>
    <w:p w14:paraId="26B12427" w14:textId="77777777" w:rsidR="006E1EC7" w:rsidRPr="006E1EC7" w:rsidRDefault="006E1EC7" w:rsidP="006E1EC7">
      <w:pPr>
        <w:keepNext/>
        <w:keepLines/>
        <w:widowControl/>
        <w:spacing w:before="200" w:after="200" w:line="276" w:lineRule="auto"/>
        <w:jc w:val="left"/>
        <w:outlineLvl w:val="2"/>
        <w:rPr>
          <w:rFonts w:eastAsia="MS Gothic" w:cs="Times New Roman"/>
          <w:b/>
          <w:bCs/>
          <w:color w:val="4F81BD"/>
          <w:kern w:val="0"/>
          <w:sz w:val="22"/>
          <w:szCs w:val="22"/>
          <w:lang w:eastAsia="en-US"/>
        </w:rPr>
      </w:pPr>
      <w:r w:rsidRPr="006E1EC7">
        <w:rPr>
          <w:rFonts w:ascii="宋体" w:hAnsi="宋体" w:cs="Times New Roman"/>
          <w:bCs/>
          <w:color w:val="000000"/>
          <w:kern w:val="0"/>
          <w:sz w:val="28"/>
          <w:szCs w:val="22"/>
          <w:lang w:eastAsia="en-US"/>
        </w:rPr>
        <w:t>10.3.1. 安全运维管理</w:t>
      </w:r>
    </w:p>
    <w:tbl>
      <w:tblPr>
        <w:tblStyle w:val="5b"/>
        <w:tblW w:w="0" w:type="auto"/>
        <w:tblLook w:val="04A0" w:firstRow="1" w:lastRow="0" w:firstColumn="1" w:lastColumn="0" w:noHBand="0" w:noVBand="1"/>
      </w:tblPr>
      <w:tblGrid>
        <w:gridCol w:w="2755"/>
        <w:gridCol w:w="2765"/>
        <w:gridCol w:w="2776"/>
      </w:tblGrid>
      <w:tr w:rsidR="006E1EC7" w:rsidRPr="006E1EC7" w14:paraId="00181749" w14:textId="77777777" w:rsidTr="009153C9">
        <w:trPr>
          <w:trHeight w:val="454"/>
        </w:trPr>
        <w:tc>
          <w:tcPr>
            <w:tcW w:w="2880" w:type="dxa"/>
            <w:shd w:val="clear" w:color="auto" w:fill="7D7D7D"/>
            <w:vAlign w:val="center"/>
          </w:tcPr>
          <w:p w14:paraId="74C4C52E"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安全控制点</w:t>
            </w:r>
          </w:p>
        </w:tc>
        <w:tc>
          <w:tcPr>
            <w:tcW w:w="2880" w:type="dxa"/>
            <w:shd w:val="clear" w:color="auto" w:fill="7D7D7D"/>
            <w:vAlign w:val="center"/>
          </w:tcPr>
          <w:p w14:paraId="3BCD6DD2"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测评指标</w:t>
            </w:r>
          </w:p>
        </w:tc>
        <w:tc>
          <w:tcPr>
            <w:tcW w:w="2880" w:type="dxa"/>
            <w:shd w:val="clear" w:color="auto" w:fill="7D7D7D"/>
            <w:vAlign w:val="center"/>
          </w:tcPr>
          <w:p w14:paraId="52FAF1B9"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b/>
                <w:kern w:val="0"/>
                <w:sz w:val="24"/>
              </w:rPr>
              <w:t>结果记录</w:t>
            </w:r>
          </w:p>
        </w:tc>
      </w:tr>
      <w:tr w:rsidR="006E1EC7" w:rsidRPr="006E1EC7" w14:paraId="0AF406DD" w14:textId="77777777" w:rsidTr="009153C9">
        <w:trPr>
          <w:trHeight w:val="454"/>
        </w:trPr>
        <w:tc>
          <w:tcPr>
            <w:tcW w:w="2880" w:type="dxa"/>
            <w:vAlign w:val="center"/>
          </w:tcPr>
          <w:p w14:paraId="3741ED2A" w14:textId="77777777" w:rsidR="006E1EC7" w:rsidRPr="006E1EC7" w:rsidRDefault="006E1EC7" w:rsidP="006E1EC7">
            <w:pPr>
              <w:widowControl/>
              <w:jc w:val="center"/>
              <w:rPr>
                <w:rFonts w:ascii="Cambria" w:eastAsia="MS Mincho" w:hAnsi="Cambria" w:cs="Times New Roman"/>
                <w:kern w:val="0"/>
              </w:rPr>
            </w:pPr>
            <w:r w:rsidRPr="006E1EC7">
              <w:rPr>
                <w:rFonts w:ascii="宋体" w:hAnsi="宋体" w:cs="Times New Roman"/>
                <w:kern w:val="0"/>
              </w:rPr>
              <w:t>配置管理</w:t>
            </w:r>
          </w:p>
        </w:tc>
        <w:tc>
          <w:tcPr>
            <w:tcW w:w="2880" w:type="dxa"/>
            <w:vAlign w:val="center"/>
          </w:tcPr>
          <w:p w14:paraId="77342D16"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a）应建立合法无线接入设备和合法移动终端配置库，用于对非法无线接入设备和非法移动终端的识别。</w:t>
            </w:r>
          </w:p>
        </w:tc>
        <w:tc>
          <w:tcPr>
            <w:tcW w:w="2880" w:type="dxa"/>
            <w:vAlign w:val="center"/>
          </w:tcPr>
          <w:p w14:paraId="27B2A1C0" w14:textId="77777777" w:rsidR="006E1EC7" w:rsidRPr="006E1EC7" w:rsidRDefault="006E1EC7" w:rsidP="006E1EC7">
            <w:pPr>
              <w:widowControl/>
              <w:jc w:val="left"/>
              <w:rPr>
                <w:rFonts w:ascii="Cambria" w:eastAsia="MS Mincho" w:hAnsi="Cambria" w:cs="Times New Roman"/>
                <w:kern w:val="0"/>
                <w:lang w:eastAsia="zh-CN"/>
              </w:rPr>
            </w:pPr>
            <w:r w:rsidRPr="006E1EC7">
              <w:rPr>
                <w:rFonts w:ascii="宋体" w:hAnsi="宋体" w:cs="Times New Roman"/>
                <w:kern w:val="0"/>
                <w:lang w:eastAsia="zh-CN"/>
              </w:rPr>
              <w:t>1.各分拨中心PDA设备均通过各分拨中心无线AC进行统一接入，设备接入AC通过MAC绑定的方式进行准入控制，未绑定MAC地址设备无法连接分拨中心无线网络；2.快递员使用的PDA设备通过手机卡访问互联网，在JMS综合物流平台系统中绑定了所有PDA设备的sn号，并对设备相关信息进行记录，如：所属网点、型号、sn号、imei、mac等信息。</w:t>
            </w:r>
          </w:p>
        </w:tc>
      </w:tr>
    </w:tbl>
    <w:p w14:paraId="4EB80408" w14:textId="77777777" w:rsidR="006E1EC7" w:rsidRPr="006E1EC7" w:rsidRDefault="006E1EC7" w:rsidP="006E1EC7">
      <w:pPr>
        <w:widowControl/>
        <w:spacing w:after="200" w:line="276" w:lineRule="auto"/>
        <w:jc w:val="left"/>
        <w:rPr>
          <w:rFonts w:ascii="Cambria" w:eastAsia="MS Mincho" w:hAnsi="Cambria" w:cs="Times New Roman"/>
          <w:kern w:val="0"/>
          <w:sz w:val="22"/>
          <w:szCs w:val="22"/>
        </w:rPr>
      </w:pPr>
    </w:p>
    <w:sectPr w:rsidR="006E1EC7" w:rsidRPr="006E1EC7">
      <w:headerReference w:type="default" r:id="rId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799E9C" w14:textId="77777777" w:rsidR="0000478D" w:rsidRDefault="0000478D">
      <w:r>
        <w:separator/>
      </w:r>
    </w:p>
  </w:endnote>
  <w:endnote w:type="continuationSeparator" w:id="0">
    <w:p w14:paraId="1025D480" w14:textId="77777777" w:rsidR="0000478D" w:rsidRDefault="000047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华文仿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仿宋_GB2312">
    <w:altName w:val="仿宋"/>
    <w:charset w:val="86"/>
    <w:family w:val="modern"/>
    <w:pitch w:val="default"/>
    <w:sig w:usb0="00000000" w:usb1="0000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隶书">
    <w:panose1 w:val="02010509060101010101"/>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auto"/>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74B69" w14:textId="77777777" w:rsidR="0000478D" w:rsidRDefault="0000478D">
      <w:r>
        <w:separator/>
      </w:r>
    </w:p>
  </w:footnote>
  <w:footnote w:type="continuationSeparator" w:id="0">
    <w:p w14:paraId="777872E1" w14:textId="77777777" w:rsidR="0000478D" w:rsidRDefault="000047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F1FEB" w14:textId="1F1B115C" w:rsidR="00A70503" w:rsidRDefault="00E41D93">
    <w:pPr>
      <w:pStyle w:val="aff3"/>
      <w:jc w:val="both"/>
    </w:pPr>
    <w:r>
      <w:rPr>
        <w:szCs w:val="21"/>
      </w:rPr>
      <w:t xml:space="preserve">                        </w:t>
    </w:r>
    <w:r>
      <w:rPr>
        <w:rFonts w:hint="eastAsia"/>
        <w:szCs w:val="21"/>
      </w:rPr>
      <w:t xml:space="preserve">  </w:t>
    </w:r>
    <w:r>
      <w:rPr>
        <w:szCs w:val="21"/>
      </w:rPr>
      <w:t xml:space="preserve">  </w:t>
    </w:r>
    <w:r>
      <w:rPr>
        <w:rFonts w:hint="eastAsia"/>
        <w:szCs w:val="21"/>
      </w:rPr>
      <w:t xml:space="preserve">               </w:t>
    </w:r>
    <w:r>
      <w:rPr>
        <w:szCs w:val="21"/>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FFFFF7C"/>
    <w:lvl w:ilvl="0">
      <w:start w:val="1"/>
      <w:numFmt w:val="decimal"/>
      <w:pStyle w:val="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a0"/>
      <w:lvlText w:val=""/>
      <w:lvlJc w:val="left"/>
      <w:pPr>
        <w:tabs>
          <w:tab w:val="left" w:pos="360"/>
        </w:tabs>
        <w:ind w:left="360" w:hangingChars="200" w:hanging="360"/>
      </w:pPr>
      <w:rPr>
        <w:rFonts w:ascii="Wingdings" w:hAnsi="Wingdings" w:hint="default"/>
      </w:rPr>
    </w:lvl>
  </w:abstractNum>
  <w:abstractNum w:abstractNumId="10" w15:restartNumberingAfterBreak="0">
    <w:nsid w:val="030D3653"/>
    <w:multiLevelType w:val="multilevel"/>
    <w:tmpl w:val="B9CEB066"/>
    <w:lvl w:ilvl="0">
      <w:start w:val="1"/>
      <w:numFmt w:val="decimal"/>
      <w:lvlText w:val="3.%1"/>
      <w:lvlJc w:val="left"/>
      <w:pPr>
        <w:ind w:left="851" w:hanging="851"/>
      </w:pPr>
      <w:rPr>
        <w:rFonts w:hint="eastAsia"/>
      </w:rPr>
    </w:lvl>
    <w:lvl w:ilvl="1">
      <w:start w:val="1"/>
      <w:numFmt w:val="decimal"/>
      <w:lvlText w:val="3.3.%2"/>
      <w:lvlJc w:val="left"/>
      <w:pPr>
        <w:ind w:left="567" w:hanging="567"/>
      </w:pPr>
      <w:rPr>
        <w:rFonts w:hint="eastAsia"/>
      </w:rPr>
    </w:lvl>
    <w:lvl w:ilvl="2">
      <w:start w:val="1"/>
      <w:numFmt w:val="decimal"/>
      <w:lvlText w:val="%1.%2.%3"/>
      <w:lvlJc w:val="left"/>
      <w:pPr>
        <w:ind w:left="1418" w:hanging="567"/>
      </w:pPr>
      <w:rPr>
        <w:rFonts w:hint="eastAsia"/>
      </w:rPr>
    </w:lvl>
    <w:lvl w:ilvl="3">
      <w:start w:val="1"/>
      <w:numFmt w:val="decimal"/>
      <w:lvlText w:val="3.1.%4"/>
      <w:lvlJc w:val="left"/>
      <w:pPr>
        <w:ind w:left="1716" w:hanging="440"/>
      </w:pPr>
      <w:rPr>
        <w:rFonts w:eastAsia="宋体" w:hint="eastAsia"/>
        <w:sz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03102EE0"/>
    <w:multiLevelType w:val="multilevel"/>
    <w:tmpl w:val="5EDCB766"/>
    <w:lvl w:ilvl="0">
      <w:start w:val="1"/>
      <w:numFmt w:val="upperLetter"/>
      <w:lvlText w:val="附录%1"/>
      <w:lvlJc w:val="left"/>
      <w:pPr>
        <w:ind w:left="425" w:hanging="425"/>
      </w:pPr>
      <w:rPr>
        <w:rFonts w:ascii="Times New Roman" w:eastAsia="黑体" w:hAnsi="Times New Roman" w:hint="default"/>
        <w:b/>
        <w:i w:val="0"/>
        <w:sz w:val="32"/>
      </w:rPr>
    </w:lvl>
    <w:lvl w:ilvl="1">
      <w:start w:val="1"/>
      <w:numFmt w:val="decimal"/>
      <w:lvlText w:val="%1.%2"/>
      <w:lvlJc w:val="left"/>
      <w:pPr>
        <w:ind w:left="992" w:hanging="567"/>
      </w:pPr>
      <w:rPr>
        <w:rFonts w:ascii="Times New Roman" w:eastAsia="黑体" w:hAnsi="Times New Roman" w:hint="default"/>
        <w:b/>
        <w:i w:val="0"/>
        <w:sz w:val="28"/>
      </w:rPr>
    </w:lvl>
    <w:lvl w:ilvl="2">
      <w:start w:val="1"/>
      <w:numFmt w:val="decimal"/>
      <w:lvlText w:val="%1.%2.%3"/>
      <w:lvlJc w:val="left"/>
      <w:pPr>
        <w:ind w:left="1418" w:hanging="567"/>
      </w:pPr>
      <w:rPr>
        <w:rFonts w:ascii="Times New Roman" w:eastAsia="黑体" w:hAnsi="Times New Roman" w:hint="default"/>
        <w:b/>
        <w:i w:val="0"/>
        <w:sz w:val="28"/>
      </w:rPr>
    </w:lvl>
    <w:lvl w:ilvl="3">
      <w:start w:val="1"/>
      <w:numFmt w:val="decimal"/>
      <w:lvlRestart w:val="1"/>
      <w:lvlText w:val="4.1.%4"/>
      <w:lvlJc w:val="left"/>
      <w:pPr>
        <w:ind w:left="397" w:hanging="397"/>
      </w:pPr>
      <w:rPr>
        <w:rFonts w:eastAsia="宋体" w:hint="eastAsia"/>
        <w:sz w:val="28"/>
        <w:szCs w:val="28"/>
      </w:rPr>
    </w:lvl>
    <w:lvl w:ilvl="4">
      <w:start w:val="1"/>
      <w:numFmt w:val="decimal"/>
      <w:lvlText w:val="4.1.1.%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040A15CD"/>
    <w:multiLevelType w:val="multilevel"/>
    <w:tmpl w:val="040A15CD"/>
    <w:lvl w:ilvl="0">
      <w:start w:val="1"/>
      <w:numFmt w:val="none"/>
      <w:suff w:val="nothing"/>
      <w:lvlText w:val="　"/>
      <w:lvlJc w:val="left"/>
      <w:pPr>
        <w:ind w:left="0" w:firstLine="0"/>
      </w:pPr>
      <w:rPr>
        <w:rFonts w:ascii="黑体" w:eastAsia="黑体" w:hAnsi="Times New Roman" w:hint="eastAsia"/>
        <w:b w:val="0"/>
        <w:i w:val="0"/>
        <w:sz w:val="21"/>
      </w:rPr>
    </w:lvl>
    <w:lvl w:ilvl="1">
      <w:start w:val="1"/>
      <w:numFmt w:val="decimal"/>
      <w:isLgl/>
      <w:suff w:val="nothing"/>
      <w:lvlText w:val="%2　"/>
      <w:lvlJc w:val="left"/>
      <w:pPr>
        <w:ind w:left="0" w:firstLine="0"/>
      </w:pPr>
      <w:rPr>
        <w:rFonts w:ascii="黑体" w:eastAsia="黑体" w:hAnsi="Times New Roman" w:hint="eastAsia"/>
        <w:b w:val="0"/>
        <w:i w:val="0"/>
        <w:snapToGrid/>
        <w:spacing w:val="0"/>
        <w:w w:val="100"/>
        <w:kern w:val="21"/>
        <w:sz w:val="21"/>
      </w:rPr>
    </w:lvl>
    <w:lvl w:ilvl="2">
      <w:start w:val="1"/>
      <w:numFmt w:val="decimal"/>
      <w:pStyle w:val="a1"/>
      <w:suff w:val="nothing"/>
      <w:lvlText w:val="%1%2.%3　"/>
      <w:lvlJc w:val="left"/>
      <w:pPr>
        <w:ind w:left="0" w:firstLine="0"/>
      </w:pPr>
      <w:rPr>
        <w:rFonts w:ascii="黑体" w:eastAsia="黑体" w:hAnsi="Times New Roman" w:hint="eastAsia"/>
        <w:b w:val="0"/>
        <w:i w:val="0"/>
        <w:sz w:val="21"/>
      </w:rPr>
    </w:lvl>
    <w:lvl w:ilvl="3">
      <w:start w:val="1"/>
      <w:numFmt w:val="decimal"/>
      <w:pStyle w:val="a2"/>
      <w:suff w:val="nothing"/>
      <w:lvlText w:val="%1%2.%3.%4　"/>
      <w:lvlJc w:val="left"/>
      <w:pPr>
        <w:ind w:left="0" w:firstLine="0"/>
      </w:pPr>
      <w:rPr>
        <w:rFonts w:ascii="黑体" w:eastAsia="黑体" w:hAnsi="Times New Roman" w:hint="eastAsia"/>
        <w:b w:val="0"/>
        <w:i w:val="0"/>
        <w:sz w:val="21"/>
      </w:rPr>
    </w:lvl>
    <w:lvl w:ilvl="4">
      <w:start w:val="1"/>
      <w:numFmt w:val="decimal"/>
      <w:pStyle w:val="a3"/>
      <w:suff w:val="nothing"/>
      <w:lvlText w:val="%1%2.%3.%4.%5　"/>
      <w:lvlJc w:val="left"/>
      <w:pPr>
        <w:ind w:left="0" w:firstLine="0"/>
      </w:pPr>
      <w:rPr>
        <w:rFonts w:ascii="黑体" w:eastAsia="黑体" w:hAnsi="Times New Roman" w:hint="eastAsia"/>
        <w:b w:val="0"/>
        <w:i w:val="0"/>
        <w:sz w:val="21"/>
      </w:rPr>
    </w:lvl>
    <w:lvl w:ilvl="5">
      <w:start w:val="1"/>
      <w:numFmt w:val="decimal"/>
      <w:pStyle w:val="a4"/>
      <w:suff w:val="nothing"/>
      <w:lvlText w:val="%1%2.%3.%4.%5.%6　"/>
      <w:lvlJc w:val="left"/>
      <w:pPr>
        <w:ind w:left="0" w:firstLine="0"/>
      </w:pPr>
      <w:rPr>
        <w:rFonts w:ascii="黑体" w:eastAsia="黑体" w:hAnsi="Times New Roman" w:hint="eastAsia"/>
        <w:b w:val="0"/>
        <w:i w:val="0"/>
        <w:sz w:val="21"/>
      </w:rPr>
    </w:lvl>
    <w:lvl w:ilvl="6">
      <w:start w:val="1"/>
      <w:numFmt w:val="decimal"/>
      <w:pStyle w:val="a5"/>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13" w15:restartNumberingAfterBreak="0">
    <w:nsid w:val="094971CA"/>
    <w:multiLevelType w:val="multilevel"/>
    <w:tmpl w:val="B1AA3382"/>
    <w:lvl w:ilvl="0">
      <w:start w:val="1"/>
      <w:numFmt w:val="decimal"/>
      <w:lvlText w:val="9.%1"/>
      <w:lvlJc w:val="left"/>
      <w:pPr>
        <w:ind w:left="851" w:hanging="851"/>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0A0F059B"/>
    <w:multiLevelType w:val="multilevel"/>
    <w:tmpl w:val="D6787084"/>
    <w:lvl w:ilvl="0">
      <w:start w:val="1"/>
      <w:numFmt w:val="decimal"/>
      <w:pStyle w:val="1"/>
      <w:lvlText w:val="%1"/>
      <w:lvlJc w:val="left"/>
      <w:pPr>
        <w:ind w:left="432" w:hanging="432"/>
      </w:pPr>
      <w:rPr>
        <w:rFonts w:hint="eastAsia"/>
      </w:rPr>
    </w:lvl>
    <w:lvl w:ilvl="1">
      <w:start w:val="1"/>
      <w:numFmt w:val="decimal"/>
      <w:pStyle w:val="21"/>
      <w:lvlText w:val="%1.%2"/>
      <w:lvlJc w:val="left"/>
      <w:pPr>
        <w:ind w:left="576" w:hanging="576"/>
      </w:pPr>
      <w:rPr>
        <w:rFonts w:hint="eastAsia"/>
      </w:rPr>
    </w:lvl>
    <w:lvl w:ilvl="2">
      <w:start w:val="1"/>
      <w:numFmt w:val="decimal"/>
      <w:pStyle w:val="31"/>
      <w:lvlText w:val="%1.%2.%3"/>
      <w:lvlJc w:val="left"/>
      <w:pPr>
        <w:ind w:left="720" w:hanging="720"/>
      </w:pPr>
      <w:rPr>
        <w:rFonts w:ascii="宋体" w:eastAsia="宋体" w:hAnsi="宋体" w:hint="eastAsia"/>
      </w:rPr>
    </w:lvl>
    <w:lvl w:ilvl="3">
      <w:start w:val="1"/>
      <w:numFmt w:val="decimal"/>
      <w:lvlText w:val="%1.%2.%3.%4"/>
      <w:lvlJc w:val="left"/>
      <w:pPr>
        <w:ind w:left="864" w:hanging="864"/>
      </w:pPr>
      <w:rPr>
        <w:rFonts w:hint="eastAsia"/>
      </w:rPr>
    </w:lvl>
    <w:lvl w:ilvl="4">
      <w:start w:val="1"/>
      <w:numFmt w:val="decimal"/>
      <w:pStyle w:val="51"/>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5" w15:restartNumberingAfterBreak="0">
    <w:nsid w:val="16697EBD"/>
    <w:multiLevelType w:val="multilevel"/>
    <w:tmpl w:val="16697EBD"/>
    <w:lvl w:ilvl="0">
      <w:start w:val="1"/>
      <w:numFmt w:val="bullet"/>
      <w:pStyle w:val="10"/>
      <w:lvlText w:val=""/>
      <w:lvlJc w:val="left"/>
      <w:pPr>
        <w:tabs>
          <w:tab w:val="left" w:pos="1100"/>
        </w:tabs>
        <w:ind w:left="1100" w:hanging="420"/>
      </w:pPr>
      <w:rPr>
        <w:rFonts w:ascii="Wingdings" w:hAnsi="Wingdings" w:hint="default"/>
      </w:rPr>
    </w:lvl>
    <w:lvl w:ilvl="1">
      <w:start w:val="1"/>
      <w:numFmt w:val="bullet"/>
      <w:lvlText w:val=""/>
      <w:lvlJc w:val="left"/>
      <w:pPr>
        <w:tabs>
          <w:tab w:val="left" w:pos="1520"/>
        </w:tabs>
        <w:ind w:left="1520" w:hanging="420"/>
      </w:pPr>
      <w:rPr>
        <w:rFonts w:ascii="Wingdings" w:hAnsi="Wingdings" w:hint="default"/>
      </w:rPr>
    </w:lvl>
    <w:lvl w:ilvl="2">
      <w:start w:val="1"/>
      <w:numFmt w:val="bullet"/>
      <w:lvlText w:val=""/>
      <w:lvlJc w:val="left"/>
      <w:pPr>
        <w:tabs>
          <w:tab w:val="left" w:pos="1940"/>
        </w:tabs>
        <w:ind w:left="1940" w:hanging="420"/>
      </w:pPr>
      <w:rPr>
        <w:rFonts w:ascii="Wingdings" w:hAnsi="Wingdings" w:hint="default"/>
      </w:rPr>
    </w:lvl>
    <w:lvl w:ilvl="3">
      <w:start w:val="1"/>
      <w:numFmt w:val="bullet"/>
      <w:lvlText w:val=""/>
      <w:lvlJc w:val="left"/>
      <w:pPr>
        <w:tabs>
          <w:tab w:val="left" w:pos="2360"/>
        </w:tabs>
        <w:ind w:left="2360" w:hanging="420"/>
      </w:pPr>
      <w:rPr>
        <w:rFonts w:ascii="Wingdings" w:hAnsi="Wingdings" w:hint="default"/>
      </w:rPr>
    </w:lvl>
    <w:lvl w:ilvl="4">
      <w:start w:val="1"/>
      <w:numFmt w:val="bullet"/>
      <w:lvlText w:val=""/>
      <w:lvlJc w:val="left"/>
      <w:pPr>
        <w:tabs>
          <w:tab w:val="left" w:pos="2780"/>
        </w:tabs>
        <w:ind w:left="2780" w:hanging="420"/>
      </w:pPr>
      <w:rPr>
        <w:rFonts w:ascii="Wingdings" w:hAnsi="Wingdings" w:hint="default"/>
      </w:rPr>
    </w:lvl>
    <w:lvl w:ilvl="5">
      <w:start w:val="1"/>
      <w:numFmt w:val="bullet"/>
      <w:lvlText w:val=""/>
      <w:lvlJc w:val="left"/>
      <w:pPr>
        <w:tabs>
          <w:tab w:val="left" w:pos="3200"/>
        </w:tabs>
        <w:ind w:left="3200" w:hanging="420"/>
      </w:pPr>
      <w:rPr>
        <w:rFonts w:ascii="Wingdings" w:hAnsi="Wingdings" w:hint="default"/>
      </w:rPr>
    </w:lvl>
    <w:lvl w:ilvl="6">
      <w:start w:val="1"/>
      <w:numFmt w:val="bullet"/>
      <w:lvlText w:val=""/>
      <w:lvlJc w:val="left"/>
      <w:pPr>
        <w:tabs>
          <w:tab w:val="left" w:pos="3620"/>
        </w:tabs>
        <w:ind w:left="3620" w:hanging="420"/>
      </w:pPr>
      <w:rPr>
        <w:rFonts w:ascii="Wingdings" w:hAnsi="Wingdings" w:hint="default"/>
      </w:rPr>
    </w:lvl>
    <w:lvl w:ilvl="7">
      <w:start w:val="1"/>
      <w:numFmt w:val="bullet"/>
      <w:lvlText w:val=""/>
      <w:lvlJc w:val="left"/>
      <w:pPr>
        <w:tabs>
          <w:tab w:val="left" w:pos="4040"/>
        </w:tabs>
        <w:ind w:left="4040" w:hanging="420"/>
      </w:pPr>
      <w:rPr>
        <w:rFonts w:ascii="Wingdings" w:hAnsi="Wingdings" w:hint="default"/>
      </w:rPr>
    </w:lvl>
    <w:lvl w:ilvl="8">
      <w:start w:val="1"/>
      <w:numFmt w:val="bullet"/>
      <w:lvlText w:val=""/>
      <w:lvlJc w:val="left"/>
      <w:pPr>
        <w:tabs>
          <w:tab w:val="left" w:pos="4460"/>
        </w:tabs>
        <w:ind w:left="4460" w:hanging="420"/>
      </w:pPr>
      <w:rPr>
        <w:rFonts w:ascii="Wingdings" w:hAnsi="Wingdings" w:hint="default"/>
      </w:rPr>
    </w:lvl>
  </w:abstractNum>
  <w:abstractNum w:abstractNumId="16" w15:restartNumberingAfterBreak="0">
    <w:nsid w:val="1DD66495"/>
    <w:multiLevelType w:val="multilevel"/>
    <w:tmpl w:val="605863F8"/>
    <w:lvl w:ilvl="0">
      <w:start w:val="1"/>
      <w:numFmt w:val="decimal"/>
      <w:lvlText w:val="%1"/>
      <w:lvlJc w:val="left"/>
      <w:pPr>
        <w:ind w:left="425" w:hanging="425"/>
      </w:pPr>
      <w:rPr>
        <w:rFonts w:hint="eastAsia"/>
      </w:rPr>
    </w:lvl>
    <w:lvl w:ilvl="1">
      <w:start w:val="1"/>
      <w:numFmt w:val="decimal"/>
      <w:lvlText w:val="%1.%2"/>
      <w:lvlJc w:val="left"/>
      <w:pPr>
        <w:ind w:left="851" w:hanging="851"/>
      </w:pPr>
      <w:rPr>
        <w:rFonts w:hint="eastAsia"/>
      </w:rPr>
    </w:lvl>
    <w:lvl w:ilvl="2">
      <w:start w:val="1"/>
      <w:numFmt w:val="decimal"/>
      <w:lvlText w:val="%1.%2.%3"/>
      <w:lvlJc w:val="left"/>
      <w:pPr>
        <w:ind w:left="851" w:hanging="851"/>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23576D9B"/>
    <w:multiLevelType w:val="multilevel"/>
    <w:tmpl w:val="9A1ED7C0"/>
    <w:lvl w:ilvl="0">
      <w:start w:val="1"/>
      <w:numFmt w:val="decimal"/>
      <w:lvlText w:val="4.3.%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235C4BC9"/>
    <w:multiLevelType w:val="multilevel"/>
    <w:tmpl w:val="A6C2DACE"/>
    <w:lvl w:ilvl="0">
      <w:start w:val="1"/>
      <w:numFmt w:val="decimal"/>
      <w:lvlText w:val="4.2.1.%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27215A91"/>
    <w:multiLevelType w:val="multilevel"/>
    <w:tmpl w:val="3B0CA894"/>
    <w:lvl w:ilvl="0">
      <w:start w:val="1"/>
      <w:numFmt w:val="decimal"/>
      <w:lvlText w:val="4.1.5.%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2D857D60"/>
    <w:multiLevelType w:val="multilevel"/>
    <w:tmpl w:val="EBEA1340"/>
    <w:lvl w:ilvl="0">
      <w:start w:val="1"/>
      <w:numFmt w:val="decimal"/>
      <w:lvlText w:val="4.1.4.%1"/>
      <w:lvlJc w:val="left"/>
      <w:pPr>
        <w:ind w:left="425" w:hanging="425"/>
      </w:pPr>
      <w:rPr>
        <w:rFonts w:ascii="宋体" w:eastAsia="宋体" w:hAnsi="宋体"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2E1D3A87"/>
    <w:multiLevelType w:val="multilevel"/>
    <w:tmpl w:val="B3CC0634"/>
    <w:lvl w:ilvl="0">
      <w:start w:val="1"/>
      <w:numFmt w:val="decimal"/>
      <w:lvlText w:val="7.%1"/>
      <w:lvlJc w:val="left"/>
      <w:pPr>
        <w:ind w:left="851" w:hanging="851"/>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2F0171A1"/>
    <w:multiLevelType w:val="multilevel"/>
    <w:tmpl w:val="21EF0D8F"/>
    <w:lvl w:ilvl="0">
      <w:start w:val="1"/>
      <w:numFmt w:val="decimal"/>
      <w:lvlText w:val="4.%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351B023A"/>
    <w:multiLevelType w:val="multilevel"/>
    <w:tmpl w:val="DCC27F4E"/>
    <w:lvl w:ilvl="0">
      <w:start w:val="1"/>
      <w:numFmt w:val="decimal"/>
      <w:lvlText w:val="4.3.1.%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35E53F62"/>
    <w:multiLevelType w:val="multilevel"/>
    <w:tmpl w:val="35E53F62"/>
    <w:lvl w:ilvl="0">
      <w:start w:val="1"/>
      <w:numFmt w:val="decimal"/>
      <w:pStyle w:val="41"/>
      <w:lvlText w:val="3.3.%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3DFC2C8B"/>
    <w:multiLevelType w:val="multilevel"/>
    <w:tmpl w:val="AB66EA80"/>
    <w:lvl w:ilvl="0">
      <w:start w:val="1"/>
      <w:numFmt w:val="decimal"/>
      <w:lvlText w:val="3.%1"/>
      <w:lvlJc w:val="left"/>
      <w:pPr>
        <w:ind w:left="851" w:hanging="851"/>
      </w:pPr>
      <w:rPr>
        <w:rFonts w:hint="eastAsia"/>
      </w:rPr>
    </w:lvl>
    <w:lvl w:ilvl="1">
      <w:start w:val="1"/>
      <w:numFmt w:val="decimal"/>
      <w:lvlText w:val="3.%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426972AA"/>
    <w:multiLevelType w:val="multilevel"/>
    <w:tmpl w:val="C18E10AE"/>
    <w:lvl w:ilvl="0">
      <w:start w:val="1"/>
      <w:numFmt w:val="decimal"/>
      <w:lvlText w:val="4.2.%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45A45AD6"/>
    <w:multiLevelType w:val="multilevel"/>
    <w:tmpl w:val="45A45AD6"/>
    <w:lvl w:ilvl="0">
      <w:start w:val="1"/>
      <w:numFmt w:val="decimal"/>
      <w:pStyle w:val="a6"/>
      <w:lvlText w:val="3.2.%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45B14761"/>
    <w:multiLevelType w:val="multilevel"/>
    <w:tmpl w:val="EAB4C098"/>
    <w:lvl w:ilvl="0">
      <w:start w:val="1"/>
      <w:numFmt w:val="decimal"/>
      <w:lvlText w:val="5.%1"/>
      <w:lvlJc w:val="left"/>
      <w:pPr>
        <w:ind w:left="851" w:hanging="851"/>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15:restartNumberingAfterBreak="0">
    <w:nsid w:val="499E6975"/>
    <w:multiLevelType w:val="multilevel"/>
    <w:tmpl w:val="15326C5C"/>
    <w:lvl w:ilvl="0">
      <w:start w:val="1"/>
      <w:numFmt w:val="decimal"/>
      <w:lvlText w:val="4.1.3.%1"/>
      <w:lvlJc w:val="left"/>
      <w:pPr>
        <w:ind w:left="425" w:hanging="425"/>
      </w:pPr>
      <w:rPr>
        <w:rFonts w:ascii="宋体" w:eastAsia="宋体" w:hAnsi="宋体" w:hint="eastAsia"/>
      </w:rPr>
    </w:lvl>
    <w:lvl w:ilvl="1">
      <w:start w:val="1"/>
      <w:numFmt w:val="decimal"/>
      <w:lvlText w:val="%1.%2"/>
      <w:lvlJc w:val="left"/>
      <w:pPr>
        <w:ind w:left="992" w:hanging="567"/>
      </w:pPr>
      <w:rPr>
        <w:rFonts w:hint="eastAsia"/>
      </w:rPr>
    </w:lvl>
    <w:lvl w:ilvl="2">
      <w:start w:val="1"/>
      <w:numFmt w:val="decimal"/>
      <w:lvlText w:val="4.1.3.%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15:restartNumberingAfterBreak="0">
    <w:nsid w:val="53687A03"/>
    <w:multiLevelType w:val="multilevel"/>
    <w:tmpl w:val="0AFCC8C0"/>
    <w:lvl w:ilvl="0">
      <w:start w:val="1"/>
      <w:numFmt w:val="decimal"/>
      <w:lvlText w:val="10.%1"/>
      <w:lvlJc w:val="left"/>
      <w:pPr>
        <w:ind w:left="851" w:hanging="851"/>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1" w15:restartNumberingAfterBreak="0">
    <w:nsid w:val="5897593B"/>
    <w:multiLevelType w:val="multilevel"/>
    <w:tmpl w:val="2BDAC794"/>
    <w:lvl w:ilvl="0">
      <w:start w:val="1"/>
      <w:numFmt w:val="decimal"/>
      <w:lvlText w:val="6.%1"/>
      <w:lvlJc w:val="left"/>
      <w:pPr>
        <w:ind w:left="851" w:hanging="851"/>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15:restartNumberingAfterBreak="0">
    <w:nsid w:val="5EB919C8"/>
    <w:multiLevelType w:val="multilevel"/>
    <w:tmpl w:val="13EEF8A8"/>
    <w:lvl w:ilvl="0">
      <w:start w:val="1"/>
      <w:numFmt w:val="upperLetter"/>
      <w:pStyle w:val="a7"/>
      <w:lvlText w:val="附录%1"/>
      <w:lvlJc w:val="left"/>
      <w:pPr>
        <w:ind w:left="425" w:hanging="425"/>
      </w:pPr>
      <w:rPr>
        <w:rFonts w:ascii="Times New Roman" w:eastAsia="黑体" w:hAnsi="Times New Roman" w:hint="default"/>
        <w:b/>
        <w:i w:val="0"/>
        <w:sz w:val="32"/>
      </w:rPr>
    </w:lvl>
    <w:lvl w:ilvl="1">
      <w:start w:val="1"/>
      <w:numFmt w:val="decimal"/>
      <w:pStyle w:val="a8"/>
      <w:lvlText w:val="%1.%2"/>
      <w:lvlJc w:val="left"/>
      <w:pPr>
        <w:ind w:left="992" w:hanging="567"/>
      </w:pPr>
      <w:rPr>
        <w:rFonts w:ascii="Times New Roman" w:eastAsia="黑体" w:hAnsi="Times New Roman" w:hint="default"/>
        <w:b/>
        <w:i w:val="0"/>
        <w:sz w:val="28"/>
      </w:rPr>
    </w:lvl>
    <w:lvl w:ilvl="2">
      <w:start w:val="1"/>
      <w:numFmt w:val="decimal"/>
      <w:lvlText w:val="%1.%2.%3"/>
      <w:lvlJc w:val="left"/>
      <w:pPr>
        <w:ind w:left="1418" w:hanging="567"/>
      </w:pPr>
      <w:rPr>
        <w:rFonts w:ascii="Times New Roman" w:eastAsia="黑体" w:hAnsi="Times New Roman" w:hint="default"/>
        <w:b/>
        <w:i w:val="0"/>
        <w:sz w:val="28"/>
      </w:rPr>
    </w:lvl>
    <w:lvl w:ilvl="3">
      <w:start w:val="1"/>
      <w:numFmt w:val="decimal"/>
      <w:lvlText w:val="%1.%2.%3.%4"/>
      <w:lvlJc w:val="left"/>
      <w:pPr>
        <w:ind w:left="1984" w:hanging="708"/>
      </w:pPr>
      <w:rPr>
        <w:rFonts w:ascii="Times New Roman" w:eastAsia="黑体" w:hAnsi="Times New Roman" w:hint="default"/>
        <w:b/>
        <w:i w:val="0"/>
        <w:sz w:val="28"/>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15:restartNumberingAfterBreak="0">
    <w:nsid w:val="5F26077A"/>
    <w:multiLevelType w:val="multilevel"/>
    <w:tmpl w:val="5F26077A"/>
    <w:lvl w:ilvl="0">
      <w:start w:val="1"/>
      <w:numFmt w:val="bullet"/>
      <w:pStyle w:val="bianhao1"/>
      <w:lvlText w:val=""/>
      <w:lvlJc w:val="left"/>
      <w:pPr>
        <w:tabs>
          <w:tab w:val="left" w:pos="1259"/>
        </w:tabs>
        <w:ind w:left="1259" w:hanging="420"/>
      </w:pPr>
      <w:rPr>
        <w:rFonts w:ascii="Wingdings" w:hAnsi="Wingdings" w:hint="default"/>
      </w:rPr>
    </w:lvl>
    <w:lvl w:ilvl="1">
      <w:start w:val="1"/>
      <w:numFmt w:val="bullet"/>
      <w:lvlText w:val=""/>
      <w:lvlJc w:val="left"/>
      <w:pPr>
        <w:tabs>
          <w:tab w:val="left" w:pos="1679"/>
        </w:tabs>
        <w:ind w:left="1679" w:hanging="420"/>
      </w:pPr>
      <w:rPr>
        <w:rFonts w:ascii="Wingdings" w:hAnsi="Wingdings" w:hint="default"/>
      </w:rPr>
    </w:lvl>
    <w:lvl w:ilvl="2">
      <w:start w:val="1"/>
      <w:numFmt w:val="bullet"/>
      <w:lvlText w:val=""/>
      <w:lvlJc w:val="left"/>
      <w:pPr>
        <w:tabs>
          <w:tab w:val="left" w:pos="2099"/>
        </w:tabs>
        <w:ind w:left="2099" w:hanging="420"/>
      </w:pPr>
      <w:rPr>
        <w:rFonts w:ascii="Wingdings" w:hAnsi="Wingdings" w:hint="default"/>
      </w:rPr>
    </w:lvl>
    <w:lvl w:ilvl="3">
      <w:start w:val="1"/>
      <w:numFmt w:val="bullet"/>
      <w:lvlText w:val=""/>
      <w:lvlJc w:val="left"/>
      <w:pPr>
        <w:tabs>
          <w:tab w:val="left" w:pos="2519"/>
        </w:tabs>
        <w:ind w:left="2519" w:hanging="420"/>
      </w:pPr>
      <w:rPr>
        <w:rFonts w:ascii="Wingdings" w:hAnsi="Wingdings" w:hint="default"/>
      </w:rPr>
    </w:lvl>
    <w:lvl w:ilvl="4">
      <w:start w:val="1"/>
      <w:numFmt w:val="bullet"/>
      <w:lvlText w:val=""/>
      <w:lvlJc w:val="left"/>
      <w:pPr>
        <w:tabs>
          <w:tab w:val="left" w:pos="2939"/>
        </w:tabs>
        <w:ind w:left="2939" w:hanging="420"/>
      </w:pPr>
      <w:rPr>
        <w:rFonts w:ascii="Wingdings" w:hAnsi="Wingdings" w:hint="default"/>
      </w:rPr>
    </w:lvl>
    <w:lvl w:ilvl="5">
      <w:start w:val="1"/>
      <w:numFmt w:val="bullet"/>
      <w:lvlText w:val=""/>
      <w:lvlJc w:val="left"/>
      <w:pPr>
        <w:tabs>
          <w:tab w:val="left" w:pos="3359"/>
        </w:tabs>
        <w:ind w:left="3359" w:hanging="420"/>
      </w:pPr>
      <w:rPr>
        <w:rFonts w:ascii="Wingdings" w:hAnsi="Wingdings" w:hint="default"/>
      </w:rPr>
    </w:lvl>
    <w:lvl w:ilvl="6">
      <w:start w:val="1"/>
      <w:numFmt w:val="bullet"/>
      <w:lvlText w:val=""/>
      <w:lvlJc w:val="left"/>
      <w:pPr>
        <w:tabs>
          <w:tab w:val="left" w:pos="3779"/>
        </w:tabs>
        <w:ind w:left="3779" w:hanging="420"/>
      </w:pPr>
      <w:rPr>
        <w:rFonts w:ascii="Wingdings" w:hAnsi="Wingdings" w:hint="default"/>
      </w:rPr>
    </w:lvl>
    <w:lvl w:ilvl="7">
      <w:start w:val="1"/>
      <w:numFmt w:val="bullet"/>
      <w:lvlText w:val=""/>
      <w:lvlJc w:val="left"/>
      <w:pPr>
        <w:tabs>
          <w:tab w:val="left" w:pos="4199"/>
        </w:tabs>
        <w:ind w:left="4199" w:hanging="420"/>
      </w:pPr>
      <w:rPr>
        <w:rFonts w:ascii="Wingdings" w:hAnsi="Wingdings" w:hint="default"/>
      </w:rPr>
    </w:lvl>
    <w:lvl w:ilvl="8">
      <w:start w:val="1"/>
      <w:numFmt w:val="bullet"/>
      <w:lvlText w:val=""/>
      <w:lvlJc w:val="left"/>
      <w:pPr>
        <w:tabs>
          <w:tab w:val="left" w:pos="4619"/>
        </w:tabs>
        <w:ind w:left="4619" w:hanging="420"/>
      </w:pPr>
      <w:rPr>
        <w:rFonts w:ascii="Wingdings" w:hAnsi="Wingdings" w:hint="default"/>
      </w:rPr>
    </w:lvl>
  </w:abstractNum>
  <w:abstractNum w:abstractNumId="34" w15:restartNumberingAfterBreak="0">
    <w:nsid w:val="60586A69"/>
    <w:multiLevelType w:val="multilevel"/>
    <w:tmpl w:val="31E4567E"/>
    <w:lvl w:ilvl="0">
      <w:start w:val="1"/>
      <w:numFmt w:val="decimal"/>
      <w:lvlText w:val="3.%1"/>
      <w:lvlJc w:val="left"/>
      <w:pPr>
        <w:ind w:left="851" w:hanging="851"/>
      </w:pPr>
      <w:rPr>
        <w:rFonts w:hint="eastAsia"/>
      </w:rPr>
    </w:lvl>
    <w:lvl w:ilvl="1">
      <w:start w:val="1"/>
      <w:numFmt w:val="decimal"/>
      <w:lvlText w:val="3.2.%2"/>
      <w:lvlJc w:val="left"/>
      <w:pPr>
        <w:ind w:left="567"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5" w15:restartNumberingAfterBreak="0">
    <w:nsid w:val="629A0899"/>
    <w:multiLevelType w:val="multilevel"/>
    <w:tmpl w:val="879A91B2"/>
    <w:lvl w:ilvl="0">
      <w:start w:val="1"/>
      <w:numFmt w:val="decimal"/>
      <w:lvlText w:val="4.1.6.%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6" w15:restartNumberingAfterBreak="0">
    <w:nsid w:val="644E4121"/>
    <w:multiLevelType w:val="multilevel"/>
    <w:tmpl w:val="F4A05A84"/>
    <w:lvl w:ilvl="0">
      <w:start w:val="1"/>
      <w:numFmt w:val="decimal"/>
      <w:lvlText w:val="8.%1"/>
      <w:lvlJc w:val="left"/>
      <w:pPr>
        <w:ind w:left="851" w:hanging="851"/>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7" w15:restartNumberingAfterBreak="0">
    <w:nsid w:val="65997827"/>
    <w:multiLevelType w:val="hybridMultilevel"/>
    <w:tmpl w:val="203AD4D2"/>
    <w:lvl w:ilvl="0" w:tplc="FD1CD8A2">
      <w:start w:val="1"/>
      <w:numFmt w:val="decimal"/>
      <w:lvlText w:val="3.1.%1"/>
      <w:lvlJc w:val="left"/>
      <w:pPr>
        <w:ind w:left="440" w:hanging="440"/>
      </w:pPr>
      <w:rPr>
        <w:rFonts w:eastAsia="宋体" w:hint="eastAsia"/>
        <w:sz w:val="28"/>
        <w:szCs w:val="28"/>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66B33919"/>
    <w:multiLevelType w:val="multilevel"/>
    <w:tmpl w:val="66B33919"/>
    <w:lvl w:ilvl="0">
      <w:start w:val="1"/>
      <w:numFmt w:val="decimal"/>
      <w:pStyle w:val="TOC1"/>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11"/>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9" w15:restartNumberingAfterBreak="0">
    <w:nsid w:val="720D1EE9"/>
    <w:multiLevelType w:val="multilevel"/>
    <w:tmpl w:val="217A9B66"/>
    <w:lvl w:ilvl="0">
      <w:start w:val="1"/>
      <w:numFmt w:val="decimal"/>
      <w:lvlText w:val="%1"/>
      <w:lvlJc w:val="left"/>
      <w:pPr>
        <w:ind w:left="425" w:hanging="425"/>
      </w:pPr>
      <w:rPr>
        <w:rFonts w:hint="eastAsia"/>
      </w:rPr>
    </w:lvl>
    <w:lvl w:ilvl="1">
      <w:start w:val="1"/>
      <w:numFmt w:val="decimal"/>
      <w:lvlText w:val="2.%2"/>
      <w:lvlJc w:val="left"/>
      <w:pPr>
        <w:ind w:left="851" w:hanging="851"/>
      </w:pPr>
      <w:rPr>
        <w:rFonts w:ascii="宋体" w:eastAsia="宋体" w:hAnsi="宋体" w:hint="eastAsia"/>
      </w:rPr>
    </w:lvl>
    <w:lvl w:ilvl="2">
      <w:start w:val="1"/>
      <w:numFmt w:val="decimal"/>
      <w:lvlText w:val="%1.%2.%3"/>
      <w:lvlJc w:val="left"/>
      <w:pPr>
        <w:ind w:left="851" w:hanging="851"/>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1598246272">
    <w:abstractNumId w:val="24"/>
  </w:num>
  <w:num w:numId="2" w16cid:durableId="661474588">
    <w:abstractNumId w:val="3"/>
  </w:num>
  <w:num w:numId="3" w16cid:durableId="712078255">
    <w:abstractNumId w:val="5"/>
  </w:num>
  <w:num w:numId="4" w16cid:durableId="1456603856">
    <w:abstractNumId w:val="8"/>
  </w:num>
  <w:num w:numId="5" w16cid:durableId="1172377369">
    <w:abstractNumId w:val="9"/>
  </w:num>
  <w:num w:numId="6" w16cid:durableId="1440685168">
    <w:abstractNumId w:val="6"/>
  </w:num>
  <w:num w:numId="7" w16cid:durableId="1907837278">
    <w:abstractNumId w:val="2"/>
  </w:num>
  <w:num w:numId="8" w16cid:durableId="521625454">
    <w:abstractNumId w:val="7"/>
  </w:num>
  <w:num w:numId="9" w16cid:durableId="1098331683">
    <w:abstractNumId w:val="4"/>
  </w:num>
  <w:num w:numId="10" w16cid:durableId="415246536">
    <w:abstractNumId w:val="1"/>
  </w:num>
  <w:num w:numId="11" w16cid:durableId="295570203">
    <w:abstractNumId w:val="0"/>
  </w:num>
  <w:num w:numId="12" w16cid:durableId="1218518508">
    <w:abstractNumId w:val="38"/>
  </w:num>
  <w:num w:numId="13" w16cid:durableId="150484529">
    <w:abstractNumId w:val="12"/>
  </w:num>
  <w:num w:numId="14" w16cid:durableId="1548712599">
    <w:abstractNumId w:val="15"/>
  </w:num>
  <w:num w:numId="15" w16cid:durableId="409084134">
    <w:abstractNumId w:val="33"/>
  </w:num>
  <w:num w:numId="16" w16cid:durableId="1684167327">
    <w:abstractNumId w:val="32"/>
    <w:lvlOverride w:ilvl="0">
      <w:lvl w:ilvl="0">
        <w:start w:val="1"/>
        <w:numFmt w:val="upperLetter"/>
        <w:pStyle w:val="a7"/>
        <w:lvlText w:val="附录%1"/>
        <w:lvlJc w:val="left"/>
        <w:pPr>
          <w:ind w:left="425" w:hanging="425"/>
        </w:pPr>
        <w:rPr>
          <w:rFonts w:ascii="Times New Roman" w:eastAsia="黑体" w:hAnsi="Times New Roman" w:hint="default"/>
          <w:b/>
          <w:i w:val="0"/>
          <w:sz w:val="32"/>
        </w:rPr>
      </w:lvl>
    </w:lvlOverride>
    <w:lvlOverride w:ilvl="1">
      <w:lvl w:ilvl="1">
        <w:start w:val="1"/>
        <w:numFmt w:val="decimal"/>
        <w:pStyle w:val="a8"/>
        <w:lvlText w:val="%1.%2"/>
        <w:lvlJc w:val="left"/>
        <w:pPr>
          <w:ind w:left="992" w:hanging="567"/>
        </w:pPr>
        <w:rPr>
          <w:rFonts w:ascii="Times New Roman" w:eastAsia="黑体" w:hAnsi="Times New Roman" w:hint="default"/>
          <w:b/>
          <w:i w:val="0"/>
          <w:sz w:val="28"/>
        </w:rPr>
      </w:lvl>
    </w:lvlOverride>
    <w:lvlOverride w:ilvl="2">
      <w:lvl w:ilvl="2" w:tentative="1">
        <w:numFmt w:val="decimal"/>
        <w:lvlText w:val=""/>
        <w:lvlJc w:val="left"/>
      </w:lvl>
    </w:lvlOverride>
    <w:lvlOverride w:ilvl="3">
      <w:lvl w:ilvl="3" w:tentative="1">
        <w:start w:val="1"/>
        <w:numFmt w:val="decimal"/>
        <w:lvlText w:val="%1.%2.%3.%4"/>
        <w:lvlJc w:val="left"/>
        <w:pPr>
          <w:ind w:left="1984" w:hanging="708"/>
        </w:pPr>
        <w:rPr>
          <w:rFonts w:ascii="Times New Roman" w:hAnsi="Times New Roman"/>
          <w:i w:val="0"/>
          <w:iCs w:val="0"/>
          <w:caps w:val="0"/>
          <w:smallCaps w:val="0"/>
          <w:strike w:val="0"/>
          <w:dstrike w:val="0"/>
          <w:outline w:val="0"/>
          <w:shadow w:val="0"/>
          <w:emboss w:val="0"/>
          <w:imprint w:val="0"/>
          <w:vanish w:val="0"/>
          <w:spacing w:val="0"/>
          <w:position w:val="0"/>
          <w:u w:val="none"/>
          <w:vertAlign w:val="baseline"/>
        </w:rPr>
      </w:lvl>
    </w:lvlOverride>
  </w:num>
  <w:num w:numId="17" w16cid:durableId="1965386927">
    <w:abstractNumId w:val="27"/>
  </w:num>
  <w:num w:numId="18" w16cid:durableId="1846631246">
    <w:abstractNumId w:val="32"/>
    <w:lvlOverride w:ilvl="0">
      <w:lvl w:ilvl="0">
        <w:start w:val="1"/>
        <w:numFmt w:val="decimal"/>
        <w:pStyle w:val="a7"/>
        <w:lvlText w:val="3.2.%1"/>
        <w:lvlJc w:val="left"/>
        <w:pPr>
          <w:ind w:left="420" w:hanging="420"/>
        </w:pPr>
        <w:rPr>
          <w:rFonts w:hint="eastAsia"/>
        </w:rPr>
      </w:lvl>
    </w:lvlOverride>
    <w:lvlOverride w:ilvl="1">
      <w:lvl w:ilvl="1">
        <w:start w:val="1"/>
        <w:numFmt w:val="lowerLetter"/>
        <w:pStyle w:val="a8"/>
        <w:lvlText w:val="%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decimal"/>
        <w:lvlRestart w:val="1"/>
        <w:lvlText w:val="4.1.1.%5"/>
        <w:lvlJc w:val="left"/>
        <w:pPr>
          <w:ind w:left="1134" w:hanging="1134"/>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19" w16cid:durableId="740636061">
    <w:abstractNumId w:val="14"/>
  </w:num>
  <w:num w:numId="20" w16cid:durableId="569076860">
    <w:abstractNumId w:val="16"/>
  </w:num>
  <w:num w:numId="21" w16cid:durableId="1220433374">
    <w:abstractNumId w:val="39"/>
  </w:num>
  <w:num w:numId="22" w16cid:durableId="1206138384">
    <w:abstractNumId w:val="25"/>
  </w:num>
  <w:num w:numId="23" w16cid:durableId="746456686">
    <w:abstractNumId w:val="37"/>
  </w:num>
  <w:num w:numId="24" w16cid:durableId="1346856882">
    <w:abstractNumId w:val="34"/>
  </w:num>
  <w:num w:numId="25" w16cid:durableId="1434788564">
    <w:abstractNumId w:val="10"/>
  </w:num>
  <w:num w:numId="26" w16cid:durableId="553859006">
    <w:abstractNumId w:val="22"/>
  </w:num>
  <w:num w:numId="27" w16cid:durableId="302128451">
    <w:abstractNumId w:val="11"/>
  </w:num>
  <w:num w:numId="28" w16cid:durableId="1604343924">
    <w:abstractNumId w:val="32"/>
    <w:lvlOverride w:ilvl="0">
      <w:lvl w:ilvl="0">
        <w:start w:val="1"/>
        <w:numFmt w:val="decimal"/>
        <w:pStyle w:val="a7"/>
        <w:lvlText w:val="3.2.%1"/>
        <w:lvlJc w:val="left"/>
        <w:pPr>
          <w:ind w:left="420" w:hanging="420"/>
        </w:pPr>
        <w:rPr>
          <w:rFonts w:hint="eastAsia"/>
        </w:rPr>
      </w:lvl>
    </w:lvlOverride>
    <w:lvlOverride w:ilvl="1">
      <w:lvl w:ilvl="1">
        <w:start w:val="1"/>
        <w:numFmt w:val="lowerLetter"/>
        <w:pStyle w:val="a8"/>
        <w:lvlText w:val="%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decimal"/>
        <w:lvlRestart w:val="1"/>
        <w:lvlText w:val="4.1.2.%5"/>
        <w:lvlJc w:val="left"/>
        <w:pPr>
          <w:ind w:left="1134" w:hanging="1134"/>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29" w16cid:durableId="1445228927">
    <w:abstractNumId w:val="32"/>
    <w:lvlOverride w:ilvl="0">
      <w:startOverride w:val="1"/>
      <w:lvl w:ilvl="0">
        <w:start w:val="1"/>
        <w:numFmt w:val="decimal"/>
        <w:pStyle w:val="a7"/>
        <w:lvlText w:val="3.2.%1"/>
        <w:lvlJc w:val="left"/>
        <w:pPr>
          <w:ind w:left="420" w:hanging="420"/>
        </w:pPr>
        <w:rPr>
          <w:rFonts w:hint="eastAsia"/>
        </w:rPr>
      </w:lvl>
    </w:lvlOverride>
    <w:lvlOverride w:ilvl="1">
      <w:startOverride w:val="1"/>
      <w:lvl w:ilvl="1">
        <w:start w:val="1"/>
        <w:numFmt w:val="lowerLetter"/>
        <w:pStyle w:val="a8"/>
        <w:lvlText w:val="%2)"/>
        <w:lvlJc w:val="left"/>
        <w:pPr>
          <w:ind w:left="840" w:hanging="420"/>
        </w:pPr>
        <w:rPr>
          <w:rFonts w:hint="eastAsia"/>
        </w:rPr>
      </w:lvl>
    </w:lvlOverride>
    <w:lvlOverride w:ilvl="2">
      <w:startOverride w:val="1"/>
      <w:lvl w:ilvl="2">
        <w:start w:val="1"/>
        <w:numFmt w:val="lowerRoman"/>
        <w:lvlText w:val="%3."/>
        <w:lvlJc w:val="right"/>
        <w:pPr>
          <w:ind w:left="1260" w:hanging="420"/>
        </w:pPr>
        <w:rPr>
          <w:rFonts w:hint="eastAsia"/>
        </w:rPr>
      </w:lvl>
    </w:lvlOverride>
    <w:lvlOverride w:ilvl="3">
      <w:startOverride w:val="1"/>
      <w:lvl w:ilvl="3">
        <w:start w:val="1"/>
        <w:numFmt w:val="decimal"/>
        <w:lvlText w:val="%4."/>
        <w:lvlJc w:val="left"/>
        <w:pPr>
          <w:ind w:left="1680" w:hanging="420"/>
        </w:pPr>
        <w:rPr>
          <w:rFonts w:hint="eastAsia"/>
        </w:rPr>
      </w:lvl>
    </w:lvlOverride>
    <w:lvlOverride w:ilvl="4">
      <w:startOverride w:val="1"/>
      <w:lvl w:ilvl="4">
        <w:start w:val="1"/>
        <w:numFmt w:val="decimal"/>
        <w:lvlRestart w:val="1"/>
        <w:lvlText w:val="4.1.2.%5"/>
        <w:lvlJc w:val="left"/>
        <w:pPr>
          <w:ind w:left="1134" w:hanging="1134"/>
        </w:pPr>
        <w:rPr>
          <w:rFonts w:hint="eastAsia"/>
        </w:rPr>
      </w:lvl>
    </w:lvlOverride>
    <w:lvlOverride w:ilvl="5">
      <w:startOverride w:val="1"/>
      <w:lvl w:ilvl="5">
        <w:start w:val="1"/>
        <w:numFmt w:val="lowerRoman"/>
        <w:lvlText w:val="%6."/>
        <w:lvlJc w:val="right"/>
        <w:pPr>
          <w:ind w:left="2520" w:hanging="420"/>
        </w:pPr>
        <w:rPr>
          <w:rFonts w:hint="eastAsia"/>
        </w:rPr>
      </w:lvl>
    </w:lvlOverride>
    <w:lvlOverride w:ilvl="6">
      <w:startOverride w:val="1"/>
      <w:lvl w:ilvl="6">
        <w:start w:val="1"/>
        <w:numFmt w:val="decimal"/>
        <w:lvlText w:val="%7."/>
        <w:lvlJc w:val="left"/>
        <w:pPr>
          <w:ind w:left="2940" w:hanging="420"/>
        </w:pPr>
        <w:rPr>
          <w:rFonts w:hint="eastAsia"/>
        </w:rPr>
      </w:lvl>
    </w:lvlOverride>
    <w:lvlOverride w:ilvl="7">
      <w:startOverride w:val="1"/>
      <w:lvl w:ilvl="7">
        <w:start w:val="1"/>
        <w:numFmt w:val="lowerLetter"/>
        <w:lvlText w:val="%8)"/>
        <w:lvlJc w:val="left"/>
        <w:pPr>
          <w:ind w:left="3360" w:hanging="420"/>
        </w:pPr>
        <w:rPr>
          <w:rFonts w:hint="eastAsia"/>
        </w:rPr>
      </w:lvl>
    </w:lvlOverride>
    <w:lvlOverride w:ilvl="8">
      <w:startOverride w:val="1"/>
      <w:lvl w:ilvl="8">
        <w:start w:val="1"/>
        <w:numFmt w:val="lowerRoman"/>
        <w:lvlText w:val="%9."/>
        <w:lvlJc w:val="right"/>
        <w:pPr>
          <w:ind w:left="3780" w:hanging="420"/>
        </w:pPr>
        <w:rPr>
          <w:rFonts w:hint="eastAsia"/>
        </w:rPr>
      </w:lvl>
    </w:lvlOverride>
  </w:num>
  <w:num w:numId="30" w16cid:durableId="514997503">
    <w:abstractNumId w:val="29"/>
  </w:num>
  <w:num w:numId="31" w16cid:durableId="1226989274">
    <w:abstractNumId w:val="20"/>
  </w:num>
  <w:num w:numId="32" w16cid:durableId="583995740">
    <w:abstractNumId w:val="19"/>
  </w:num>
  <w:num w:numId="33" w16cid:durableId="1584757059">
    <w:abstractNumId w:val="35"/>
  </w:num>
  <w:num w:numId="34" w16cid:durableId="1153254265">
    <w:abstractNumId w:val="26"/>
  </w:num>
  <w:num w:numId="35" w16cid:durableId="1001473195">
    <w:abstractNumId w:val="18"/>
  </w:num>
  <w:num w:numId="36" w16cid:durableId="1917393365">
    <w:abstractNumId w:val="17"/>
  </w:num>
  <w:num w:numId="37" w16cid:durableId="1675187723">
    <w:abstractNumId w:val="23"/>
  </w:num>
  <w:num w:numId="38" w16cid:durableId="2119178860">
    <w:abstractNumId w:val="28"/>
  </w:num>
  <w:num w:numId="39" w16cid:durableId="364790947">
    <w:abstractNumId w:val="31"/>
  </w:num>
  <w:num w:numId="40" w16cid:durableId="1970159290">
    <w:abstractNumId w:val="21"/>
  </w:num>
  <w:num w:numId="41" w16cid:durableId="1195314896">
    <w:abstractNumId w:val="36"/>
  </w:num>
  <w:num w:numId="42" w16cid:durableId="389351947">
    <w:abstractNumId w:val="13"/>
  </w:num>
  <w:num w:numId="43" w16cid:durableId="1116604638">
    <w:abstractNumId w:val="3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hideSpellingErrors/>
  <w:documentProtection w:edit="readOnly" w:enforcement="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07"/>
    <w:rsid w:val="000020D2"/>
    <w:rsid w:val="0000310B"/>
    <w:rsid w:val="0000478D"/>
    <w:rsid w:val="00004E39"/>
    <w:rsid w:val="00005375"/>
    <w:rsid w:val="000112D8"/>
    <w:rsid w:val="000327AE"/>
    <w:rsid w:val="00034FB3"/>
    <w:rsid w:val="00037275"/>
    <w:rsid w:val="00047F0F"/>
    <w:rsid w:val="000525F7"/>
    <w:rsid w:val="000526DC"/>
    <w:rsid w:val="00053D5D"/>
    <w:rsid w:val="00057AA2"/>
    <w:rsid w:val="00074537"/>
    <w:rsid w:val="00074DDA"/>
    <w:rsid w:val="00075D0E"/>
    <w:rsid w:val="00080093"/>
    <w:rsid w:val="00080EA9"/>
    <w:rsid w:val="00081141"/>
    <w:rsid w:val="00085DB8"/>
    <w:rsid w:val="00086937"/>
    <w:rsid w:val="0009242D"/>
    <w:rsid w:val="00092BC7"/>
    <w:rsid w:val="00094BF8"/>
    <w:rsid w:val="000B33F3"/>
    <w:rsid w:val="000C21EF"/>
    <w:rsid w:val="000C3DF5"/>
    <w:rsid w:val="000D08C3"/>
    <w:rsid w:val="000D1E64"/>
    <w:rsid w:val="000D5655"/>
    <w:rsid w:val="000E7A34"/>
    <w:rsid w:val="000F1771"/>
    <w:rsid w:val="000F1C04"/>
    <w:rsid w:val="000F325F"/>
    <w:rsid w:val="000F52C8"/>
    <w:rsid w:val="0010648A"/>
    <w:rsid w:val="001106C9"/>
    <w:rsid w:val="00120731"/>
    <w:rsid w:val="00121400"/>
    <w:rsid w:val="0012562B"/>
    <w:rsid w:val="00141C44"/>
    <w:rsid w:val="001471BE"/>
    <w:rsid w:val="00161984"/>
    <w:rsid w:val="00162876"/>
    <w:rsid w:val="001663FC"/>
    <w:rsid w:val="0017410E"/>
    <w:rsid w:val="0017532D"/>
    <w:rsid w:val="00176A5F"/>
    <w:rsid w:val="00192239"/>
    <w:rsid w:val="00195CF6"/>
    <w:rsid w:val="001966B0"/>
    <w:rsid w:val="001976D9"/>
    <w:rsid w:val="001B3538"/>
    <w:rsid w:val="001B3CDA"/>
    <w:rsid w:val="001B4A67"/>
    <w:rsid w:val="001C1FED"/>
    <w:rsid w:val="001C28DE"/>
    <w:rsid w:val="001C62D5"/>
    <w:rsid w:val="001C62EA"/>
    <w:rsid w:val="001C7472"/>
    <w:rsid w:val="001D0B73"/>
    <w:rsid w:val="001D1A2D"/>
    <w:rsid w:val="001E04CC"/>
    <w:rsid w:val="001E1173"/>
    <w:rsid w:val="001E3D84"/>
    <w:rsid w:val="001E6A38"/>
    <w:rsid w:val="001F367E"/>
    <w:rsid w:val="001F50B6"/>
    <w:rsid w:val="001F68B0"/>
    <w:rsid w:val="0020126C"/>
    <w:rsid w:val="00203FC9"/>
    <w:rsid w:val="00205B74"/>
    <w:rsid w:val="00205F1A"/>
    <w:rsid w:val="00213522"/>
    <w:rsid w:val="0021531F"/>
    <w:rsid w:val="00215E86"/>
    <w:rsid w:val="0021675B"/>
    <w:rsid w:val="00217C41"/>
    <w:rsid w:val="00220BB9"/>
    <w:rsid w:val="00224CE6"/>
    <w:rsid w:val="00225270"/>
    <w:rsid w:val="00227F37"/>
    <w:rsid w:val="00230543"/>
    <w:rsid w:val="002319F9"/>
    <w:rsid w:val="0023430F"/>
    <w:rsid w:val="00236151"/>
    <w:rsid w:val="002361CF"/>
    <w:rsid w:val="00244BD9"/>
    <w:rsid w:val="00251FEB"/>
    <w:rsid w:val="00252691"/>
    <w:rsid w:val="0026080F"/>
    <w:rsid w:val="00261969"/>
    <w:rsid w:val="0026387B"/>
    <w:rsid w:val="00263C00"/>
    <w:rsid w:val="00271964"/>
    <w:rsid w:val="00273420"/>
    <w:rsid w:val="00274324"/>
    <w:rsid w:val="002756BF"/>
    <w:rsid w:val="0029270D"/>
    <w:rsid w:val="0029535E"/>
    <w:rsid w:val="002A5E65"/>
    <w:rsid w:val="002A7FFB"/>
    <w:rsid w:val="002C42F5"/>
    <w:rsid w:val="002C51DA"/>
    <w:rsid w:val="002C5CCA"/>
    <w:rsid w:val="002D058B"/>
    <w:rsid w:val="002D0B25"/>
    <w:rsid w:val="002D19A3"/>
    <w:rsid w:val="002D1D10"/>
    <w:rsid w:val="002D1D82"/>
    <w:rsid w:val="002D6642"/>
    <w:rsid w:val="002D7ADF"/>
    <w:rsid w:val="002E5900"/>
    <w:rsid w:val="002E6EE4"/>
    <w:rsid w:val="002F5B8C"/>
    <w:rsid w:val="002F7549"/>
    <w:rsid w:val="00304531"/>
    <w:rsid w:val="00313CF3"/>
    <w:rsid w:val="00314A12"/>
    <w:rsid w:val="00321849"/>
    <w:rsid w:val="00331843"/>
    <w:rsid w:val="00334976"/>
    <w:rsid w:val="00334A3B"/>
    <w:rsid w:val="003372C6"/>
    <w:rsid w:val="00340B16"/>
    <w:rsid w:val="00343B9C"/>
    <w:rsid w:val="0034781B"/>
    <w:rsid w:val="00353DF0"/>
    <w:rsid w:val="00356745"/>
    <w:rsid w:val="0037452C"/>
    <w:rsid w:val="00374807"/>
    <w:rsid w:val="00377770"/>
    <w:rsid w:val="003831ED"/>
    <w:rsid w:val="003859D1"/>
    <w:rsid w:val="00394656"/>
    <w:rsid w:val="003B1821"/>
    <w:rsid w:val="003C1108"/>
    <w:rsid w:val="003C484E"/>
    <w:rsid w:val="003C64F6"/>
    <w:rsid w:val="003D7954"/>
    <w:rsid w:val="003E3932"/>
    <w:rsid w:val="003F0D96"/>
    <w:rsid w:val="003F38AB"/>
    <w:rsid w:val="00405E5A"/>
    <w:rsid w:val="004065B1"/>
    <w:rsid w:val="00412623"/>
    <w:rsid w:val="0041474F"/>
    <w:rsid w:val="0041764F"/>
    <w:rsid w:val="004204C4"/>
    <w:rsid w:val="00420B00"/>
    <w:rsid w:val="00425867"/>
    <w:rsid w:val="0043060A"/>
    <w:rsid w:val="00430993"/>
    <w:rsid w:val="0043312F"/>
    <w:rsid w:val="00443208"/>
    <w:rsid w:val="004501E0"/>
    <w:rsid w:val="00450479"/>
    <w:rsid w:val="00452723"/>
    <w:rsid w:val="00456C72"/>
    <w:rsid w:val="00456CB3"/>
    <w:rsid w:val="00462641"/>
    <w:rsid w:val="00465A5A"/>
    <w:rsid w:val="004715CB"/>
    <w:rsid w:val="00475415"/>
    <w:rsid w:val="00475FD5"/>
    <w:rsid w:val="00480D34"/>
    <w:rsid w:val="004845B4"/>
    <w:rsid w:val="00484A68"/>
    <w:rsid w:val="00490B47"/>
    <w:rsid w:val="004A0FFF"/>
    <w:rsid w:val="004A243D"/>
    <w:rsid w:val="004A2990"/>
    <w:rsid w:val="004A55EC"/>
    <w:rsid w:val="004A7433"/>
    <w:rsid w:val="004B6030"/>
    <w:rsid w:val="004B7052"/>
    <w:rsid w:val="004C1225"/>
    <w:rsid w:val="004C6D94"/>
    <w:rsid w:val="004C75D8"/>
    <w:rsid w:val="004D2051"/>
    <w:rsid w:val="004D70A8"/>
    <w:rsid w:val="004D7437"/>
    <w:rsid w:val="00505BF9"/>
    <w:rsid w:val="005111B0"/>
    <w:rsid w:val="005139C0"/>
    <w:rsid w:val="00516996"/>
    <w:rsid w:val="00517E10"/>
    <w:rsid w:val="005221C5"/>
    <w:rsid w:val="005247E6"/>
    <w:rsid w:val="00526B80"/>
    <w:rsid w:val="00526BEE"/>
    <w:rsid w:val="00527226"/>
    <w:rsid w:val="00530A95"/>
    <w:rsid w:val="00531BA1"/>
    <w:rsid w:val="00531FF8"/>
    <w:rsid w:val="00534792"/>
    <w:rsid w:val="005426EB"/>
    <w:rsid w:val="00543828"/>
    <w:rsid w:val="00545F46"/>
    <w:rsid w:val="005508AB"/>
    <w:rsid w:val="00554897"/>
    <w:rsid w:val="00554E9D"/>
    <w:rsid w:val="00555DA8"/>
    <w:rsid w:val="00561785"/>
    <w:rsid w:val="0056648A"/>
    <w:rsid w:val="00575EEA"/>
    <w:rsid w:val="00576F4A"/>
    <w:rsid w:val="00591A8E"/>
    <w:rsid w:val="00592336"/>
    <w:rsid w:val="005949E5"/>
    <w:rsid w:val="00595ACC"/>
    <w:rsid w:val="00597271"/>
    <w:rsid w:val="005A0AE6"/>
    <w:rsid w:val="005A7011"/>
    <w:rsid w:val="005B5184"/>
    <w:rsid w:val="005C7A25"/>
    <w:rsid w:val="005D3384"/>
    <w:rsid w:val="005D5E13"/>
    <w:rsid w:val="005E0B72"/>
    <w:rsid w:val="005E3C04"/>
    <w:rsid w:val="005E536F"/>
    <w:rsid w:val="005E73ED"/>
    <w:rsid w:val="005F3819"/>
    <w:rsid w:val="005F476B"/>
    <w:rsid w:val="005F549F"/>
    <w:rsid w:val="00601BBA"/>
    <w:rsid w:val="00602916"/>
    <w:rsid w:val="006047AB"/>
    <w:rsid w:val="00612B5D"/>
    <w:rsid w:val="00613367"/>
    <w:rsid w:val="006134C3"/>
    <w:rsid w:val="0061646D"/>
    <w:rsid w:val="006218F4"/>
    <w:rsid w:val="0062217D"/>
    <w:rsid w:val="00622DDC"/>
    <w:rsid w:val="00624EB5"/>
    <w:rsid w:val="0062736F"/>
    <w:rsid w:val="00627DB7"/>
    <w:rsid w:val="0063195F"/>
    <w:rsid w:val="00634B41"/>
    <w:rsid w:val="00637CA7"/>
    <w:rsid w:val="00644F91"/>
    <w:rsid w:val="00645D93"/>
    <w:rsid w:val="00650323"/>
    <w:rsid w:val="006525A2"/>
    <w:rsid w:val="00653106"/>
    <w:rsid w:val="00661527"/>
    <w:rsid w:val="00662541"/>
    <w:rsid w:val="00664E8F"/>
    <w:rsid w:val="00697896"/>
    <w:rsid w:val="006A16EA"/>
    <w:rsid w:val="006A1F36"/>
    <w:rsid w:val="006A5E7B"/>
    <w:rsid w:val="006B14C9"/>
    <w:rsid w:val="006B77BA"/>
    <w:rsid w:val="006C1D24"/>
    <w:rsid w:val="006C33E9"/>
    <w:rsid w:val="006D429C"/>
    <w:rsid w:val="006D4467"/>
    <w:rsid w:val="006D6B3F"/>
    <w:rsid w:val="006D7467"/>
    <w:rsid w:val="006E1EC7"/>
    <w:rsid w:val="006E5B04"/>
    <w:rsid w:val="006F0D35"/>
    <w:rsid w:val="006F13AB"/>
    <w:rsid w:val="006F1FF1"/>
    <w:rsid w:val="006F66E9"/>
    <w:rsid w:val="006F73BD"/>
    <w:rsid w:val="00700A17"/>
    <w:rsid w:val="00707632"/>
    <w:rsid w:val="00711301"/>
    <w:rsid w:val="0072158F"/>
    <w:rsid w:val="007263B6"/>
    <w:rsid w:val="00727D73"/>
    <w:rsid w:val="00730DDF"/>
    <w:rsid w:val="00742806"/>
    <w:rsid w:val="00746A98"/>
    <w:rsid w:val="00751A40"/>
    <w:rsid w:val="00751ACE"/>
    <w:rsid w:val="00754247"/>
    <w:rsid w:val="007542EB"/>
    <w:rsid w:val="00763009"/>
    <w:rsid w:val="00766D0A"/>
    <w:rsid w:val="00771D34"/>
    <w:rsid w:val="00772753"/>
    <w:rsid w:val="00773CA7"/>
    <w:rsid w:val="007745BE"/>
    <w:rsid w:val="00774E75"/>
    <w:rsid w:val="00782097"/>
    <w:rsid w:val="00785D3B"/>
    <w:rsid w:val="00795E15"/>
    <w:rsid w:val="007A3D07"/>
    <w:rsid w:val="007A3DFE"/>
    <w:rsid w:val="007A6D5F"/>
    <w:rsid w:val="007C4D79"/>
    <w:rsid w:val="007C5549"/>
    <w:rsid w:val="007C711F"/>
    <w:rsid w:val="007D692E"/>
    <w:rsid w:val="007D75E3"/>
    <w:rsid w:val="007E46BA"/>
    <w:rsid w:val="007E627C"/>
    <w:rsid w:val="007E665B"/>
    <w:rsid w:val="007E7A44"/>
    <w:rsid w:val="007E7C06"/>
    <w:rsid w:val="007F3176"/>
    <w:rsid w:val="007F3FF1"/>
    <w:rsid w:val="007F551D"/>
    <w:rsid w:val="007F7CC0"/>
    <w:rsid w:val="00812337"/>
    <w:rsid w:val="00813087"/>
    <w:rsid w:val="008137D9"/>
    <w:rsid w:val="00813D86"/>
    <w:rsid w:val="00814D0B"/>
    <w:rsid w:val="00815AD2"/>
    <w:rsid w:val="00822BE9"/>
    <w:rsid w:val="00826026"/>
    <w:rsid w:val="00831A94"/>
    <w:rsid w:val="0083391A"/>
    <w:rsid w:val="0083504E"/>
    <w:rsid w:val="008400B0"/>
    <w:rsid w:val="00845078"/>
    <w:rsid w:val="008469A8"/>
    <w:rsid w:val="008514BE"/>
    <w:rsid w:val="008527C0"/>
    <w:rsid w:val="008551F0"/>
    <w:rsid w:val="008563A5"/>
    <w:rsid w:val="008577D2"/>
    <w:rsid w:val="00864E75"/>
    <w:rsid w:val="00865EA6"/>
    <w:rsid w:val="00875A69"/>
    <w:rsid w:val="00876252"/>
    <w:rsid w:val="008919D8"/>
    <w:rsid w:val="00892B00"/>
    <w:rsid w:val="008946F9"/>
    <w:rsid w:val="008956E2"/>
    <w:rsid w:val="008B41DF"/>
    <w:rsid w:val="008B7474"/>
    <w:rsid w:val="008C098D"/>
    <w:rsid w:val="008D0127"/>
    <w:rsid w:val="008D5A7A"/>
    <w:rsid w:val="008D6224"/>
    <w:rsid w:val="008E1FEB"/>
    <w:rsid w:val="008E56D8"/>
    <w:rsid w:val="008E5A4E"/>
    <w:rsid w:val="008F1271"/>
    <w:rsid w:val="008F2689"/>
    <w:rsid w:val="008F3E4F"/>
    <w:rsid w:val="009001DB"/>
    <w:rsid w:val="00906014"/>
    <w:rsid w:val="00906BA3"/>
    <w:rsid w:val="009102C1"/>
    <w:rsid w:val="009133F7"/>
    <w:rsid w:val="00914A7C"/>
    <w:rsid w:val="009166E2"/>
    <w:rsid w:val="00931B2F"/>
    <w:rsid w:val="009367F0"/>
    <w:rsid w:val="009410FC"/>
    <w:rsid w:val="00941209"/>
    <w:rsid w:val="0095001B"/>
    <w:rsid w:val="00952C25"/>
    <w:rsid w:val="00953A1E"/>
    <w:rsid w:val="0095509E"/>
    <w:rsid w:val="00957121"/>
    <w:rsid w:val="00960E91"/>
    <w:rsid w:val="00961BCE"/>
    <w:rsid w:val="009635F5"/>
    <w:rsid w:val="009716F5"/>
    <w:rsid w:val="00973A04"/>
    <w:rsid w:val="00975339"/>
    <w:rsid w:val="009809C9"/>
    <w:rsid w:val="00985937"/>
    <w:rsid w:val="00990579"/>
    <w:rsid w:val="00996964"/>
    <w:rsid w:val="009A067E"/>
    <w:rsid w:val="009A479F"/>
    <w:rsid w:val="009A5133"/>
    <w:rsid w:val="009A5523"/>
    <w:rsid w:val="009A5F0C"/>
    <w:rsid w:val="009A6497"/>
    <w:rsid w:val="009B4E50"/>
    <w:rsid w:val="009B506C"/>
    <w:rsid w:val="009C2CC9"/>
    <w:rsid w:val="009C4C23"/>
    <w:rsid w:val="009C5F98"/>
    <w:rsid w:val="009C6ABB"/>
    <w:rsid w:val="009D0CA0"/>
    <w:rsid w:val="009D369E"/>
    <w:rsid w:val="009D4DA7"/>
    <w:rsid w:val="009D59E1"/>
    <w:rsid w:val="009E02B0"/>
    <w:rsid w:val="009E56BC"/>
    <w:rsid w:val="009E5E23"/>
    <w:rsid w:val="009F0EA0"/>
    <w:rsid w:val="009F21FE"/>
    <w:rsid w:val="009F5F6E"/>
    <w:rsid w:val="009F7759"/>
    <w:rsid w:val="00A0676B"/>
    <w:rsid w:val="00A110B7"/>
    <w:rsid w:val="00A12E37"/>
    <w:rsid w:val="00A16922"/>
    <w:rsid w:val="00A172C3"/>
    <w:rsid w:val="00A22FA1"/>
    <w:rsid w:val="00A25F13"/>
    <w:rsid w:val="00A32C05"/>
    <w:rsid w:val="00A332B7"/>
    <w:rsid w:val="00A34980"/>
    <w:rsid w:val="00A45E5A"/>
    <w:rsid w:val="00A46A40"/>
    <w:rsid w:val="00A51D22"/>
    <w:rsid w:val="00A6434A"/>
    <w:rsid w:val="00A70503"/>
    <w:rsid w:val="00A71974"/>
    <w:rsid w:val="00A75739"/>
    <w:rsid w:val="00A8011D"/>
    <w:rsid w:val="00A80298"/>
    <w:rsid w:val="00A83FD7"/>
    <w:rsid w:val="00A87203"/>
    <w:rsid w:val="00A917E3"/>
    <w:rsid w:val="00A96B23"/>
    <w:rsid w:val="00AB01AC"/>
    <w:rsid w:val="00AD4B60"/>
    <w:rsid w:val="00AE064F"/>
    <w:rsid w:val="00AE5017"/>
    <w:rsid w:val="00AF00C7"/>
    <w:rsid w:val="00AF5CE2"/>
    <w:rsid w:val="00AF5ED1"/>
    <w:rsid w:val="00AF7550"/>
    <w:rsid w:val="00B02008"/>
    <w:rsid w:val="00B03F67"/>
    <w:rsid w:val="00B1030A"/>
    <w:rsid w:val="00B147C7"/>
    <w:rsid w:val="00B15CC3"/>
    <w:rsid w:val="00B24006"/>
    <w:rsid w:val="00B243AB"/>
    <w:rsid w:val="00B25D79"/>
    <w:rsid w:val="00B262EA"/>
    <w:rsid w:val="00B32EF0"/>
    <w:rsid w:val="00B43F23"/>
    <w:rsid w:val="00B51630"/>
    <w:rsid w:val="00B53F24"/>
    <w:rsid w:val="00B54409"/>
    <w:rsid w:val="00B70145"/>
    <w:rsid w:val="00B70CF1"/>
    <w:rsid w:val="00B7136F"/>
    <w:rsid w:val="00B74A95"/>
    <w:rsid w:val="00B74F78"/>
    <w:rsid w:val="00B75FC5"/>
    <w:rsid w:val="00B84F64"/>
    <w:rsid w:val="00B860B5"/>
    <w:rsid w:val="00B93058"/>
    <w:rsid w:val="00B93C05"/>
    <w:rsid w:val="00BA7708"/>
    <w:rsid w:val="00BB2A03"/>
    <w:rsid w:val="00BC1E1A"/>
    <w:rsid w:val="00BC36CD"/>
    <w:rsid w:val="00BC5B11"/>
    <w:rsid w:val="00BD0AF0"/>
    <w:rsid w:val="00BD14B0"/>
    <w:rsid w:val="00BD4A6D"/>
    <w:rsid w:val="00BD62B9"/>
    <w:rsid w:val="00BD6594"/>
    <w:rsid w:val="00BD7826"/>
    <w:rsid w:val="00BE1721"/>
    <w:rsid w:val="00BF0218"/>
    <w:rsid w:val="00BF0800"/>
    <w:rsid w:val="00BF1E1C"/>
    <w:rsid w:val="00BF5208"/>
    <w:rsid w:val="00BF54D0"/>
    <w:rsid w:val="00C0173F"/>
    <w:rsid w:val="00C058DD"/>
    <w:rsid w:val="00C05C75"/>
    <w:rsid w:val="00C07777"/>
    <w:rsid w:val="00C152B2"/>
    <w:rsid w:val="00C16583"/>
    <w:rsid w:val="00C17A27"/>
    <w:rsid w:val="00C23361"/>
    <w:rsid w:val="00C30B6E"/>
    <w:rsid w:val="00C32BF3"/>
    <w:rsid w:val="00C32D2F"/>
    <w:rsid w:val="00C32FDD"/>
    <w:rsid w:val="00C3596E"/>
    <w:rsid w:val="00C37E7A"/>
    <w:rsid w:val="00C432F5"/>
    <w:rsid w:val="00C435FE"/>
    <w:rsid w:val="00C472F3"/>
    <w:rsid w:val="00C5408C"/>
    <w:rsid w:val="00C5726F"/>
    <w:rsid w:val="00C57320"/>
    <w:rsid w:val="00C6209E"/>
    <w:rsid w:val="00C65974"/>
    <w:rsid w:val="00C73BEA"/>
    <w:rsid w:val="00C86065"/>
    <w:rsid w:val="00C8687F"/>
    <w:rsid w:val="00C90825"/>
    <w:rsid w:val="00C94866"/>
    <w:rsid w:val="00C9605C"/>
    <w:rsid w:val="00C97E13"/>
    <w:rsid w:val="00CA052C"/>
    <w:rsid w:val="00CA3FC6"/>
    <w:rsid w:val="00CA6F47"/>
    <w:rsid w:val="00CA7716"/>
    <w:rsid w:val="00CB119B"/>
    <w:rsid w:val="00CB1BFC"/>
    <w:rsid w:val="00CB385E"/>
    <w:rsid w:val="00CB56E5"/>
    <w:rsid w:val="00CB62C2"/>
    <w:rsid w:val="00CC2FBF"/>
    <w:rsid w:val="00CD0403"/>
    <w:rsid w:val="00CD6289"/>
    <w:rsid w:val="00CD6DD5"/>
    <w:rsid w:val="00CD765A"/>
    <w:rsid w:val="00CE0436"/>
    <w:rsid w:val="00CE1668"/>
    <w:rsid w:val="00CE1E19"/>
    <w:rsid w:val="00CE21DA"/>
    <w:rsid w:val="00CE51E9"/>
    <w:rsid w:val="00CE5777"/>
    <w:rsid w:val="00CE5E7D"/>
    <w:rsid w:val="00CE672A"/>
    <w:rsid w:val="00CE6A29"/>
    <w:rsid w:val="00CF3774"/>
    <w:rsid w:val="00D06702"/>
    <w:rsid w:val="00D109A3"/>
    <w:rsid w:val="00D123B9"/>
    <w:rsid w:val="00D165E4"/>
    <w:rsid w:val="00D2069B"/>
    <w:rsid w:val="00D20883"/>
    <w:rsid w:val="00D25011"/>
    <w:rsid w:val="00D304BB"/>
    <w:rsid w:val="00D31D93"/>
    <w:rsid w:val="00D32714"/>
    <w:rsid w:val="00D35569"/>
    <w:rsid w:val="00D37527"/>
    <w:rsid w:val="00D375FD"/>
    <w:rsid w:val="00D425F4"/>
    <w:rsid w:val="00D440C1"/>
    <w:rsid w:val="00D6153E"/>
    <w:rsid w:val="00D62154"/>
    <w:rsid w:val="00D665DD"/>
    <w:rsid w:val="00D70E49"/>
    <w:rsid w:val="00D72EB2"/>
    <w:rsid w:val="00D82254"/>
    <w:rsid w:val="00D83EAD"/>
    <w:rsid w:val="00D87840"/>
    <w:rsid w:val="00D92857"/>
    <w:rsid w:val="00D95D6A"/>
    <w:rsid w:val="00DA272A"/>
    <w:rsid w:val="00DB12B0"/>
    <w:rsid w:val="00DB3B0A"/>
    <w:rsid w:val="00DB5B40"/>
    <w:rsid w:val="00DB6A43"/>
    <w:rsid w:val="00DC711E"/>
    <w:rsid w:val="00DC79E7"/>
    <w:rsid w:val="00DD5E84"/>
    <w:rsid w:val="00DF1637"/>
    <w:rsid w:val="00DF3548"/>
    <w:rsid w:val="00E00550"/>
    <w:rsid w:val="00E00E81"/>
    <w:rsid w:val="00E046C9"/>
    <w:rsid w:val="00E049CE"/>
    <w:rsid w:val="00E20E1C"/>
    <w:rsid w:val="00E21A46"/>
    <w:rsid w:val="00E21D6E"/>
    <w:rsid w:val="00E22D93"/>
    <w:rsid w:val="00E35430"/>
    <w:rsid w:val="00E41D93"/>
    <w:rsid w:val="00E42728"/>
    <w:rsid w:val="00E445A5"/>
    <w:rsid w:val="00E5424A"/>
    <w:rsid w:val="00E61298"/>
    <w:rsid w:val="00E61FBF"/>
    <w:rsid w:val="00E67A01"/>
    <w:rsid w:val="00E729DD"/>
    <w:rsid w:val="00E7420F"/>
    <w:rsid w:val="00E76BEA"/>
    <w:rsid w:val="00E83207"/>
    <w:rsid w:val="00E86B1C"/>
    <w:rsid w:val="00E903A0"/>
    <w:rsid w:val="00E9557B"/>
    <w:rsid w:val="00EA6523"/>
    <w:rsid w:val="00EA720E"/>
    <w:rsid w:val="00EA7448"/>
    <w:rsid w:val="00EB0342"/>
    <w:rsid w:val="00EB12E7"/>
    <w:rsid w:val="00EB1D0C"/>
    <w:rsid w:val="00EB2496"/>
    <w:rsid w:val="00EB3C0D"/>
    <w:rsid w:val="00EB6229"/>
    <w:rsid w:val="00EC0E92"/>
    <w:rsid w:val="00EC2F43"/>
    <w:rsid w:val="00EC4D4D"/>
    <w:rsid w:val="00EC6F7F"/>
    <w:rsid w:val="00ED39C5"/>
    <w:rsid w:val="00ED4677"/>
    <w:rsid w:val="00ED7EC8"/>
    <w:rsid w:val="00EE0DC4"/>
    <w:rsid w:val="00EE27E1"/>
    <w:rsid w:val="00EE460C"/>
    <w:rsid w:val="00EF0017"/>
    <w:rsid w:val="00EF0702"/>
    <w:rsid w:val="00F02287"/>
    <w:rsid w:val="00F061A5"/>
    <w:rsid w:val="00F06AFD"/>
    <w:rsid w:val="00F127F4"/>
    <w:rsid w:val="00F2249C"/>
    <w:rsid w:val="00F239E3"/>
    <w:rsid w:val="00F27452"/>
    <w:rsid w:val="00F27C17"/>
    <w:rsid w:val="00F43CF6"/>
    <w:rsid w:val="00F44632"/>
    <w:rsid w:val="00F56878"/>
    <w:rsid w:val="00F56947"/>
    <w:rsid w:val="00F62FFD"/>
    <w:rsid w:val="00F65A4A"/>
    <w:rsid w:val="00F73CF8"/>
    <w:rsid w:val="00F74607"/>
    <w:rsid w:val="00F8280B"/>
    <w:rsid w:val="00F900D3"/>
    <w:rsid w:val="00F90976"/>
    <w:rsid w:val="00F95793"/>
    <w:rsid w:val="00F961D7"/>
    <w:rsid w:val="00FA0B81"/>
    <w:rsid w:val="00FA0F78"/>
    <w:rsid w:val="00FB6825"/>
    <w:rsid w:val="00FC4FE5"/>
    <w:rsid w:val="00FC5567"/>
    <w:rsid w:val="00FC62E2"/>
    <w:rsid w:val="00FD36C3"/>
    <w:rsid w:val="00FD4F67"/>
    <w:rsid w:val="00FD7786"/>
    <w:rsid w:val="00FE3B97"/>
    <w:rsid w:val="00FE44FD"/>
    <w:rsid w:val="00FE472E"/>
    <w:rsid w:val="00FE7C72"/>
    <w:rsid w:val="00FE7E78"/>
    <w:rsid w:val="00FF76A2"/>
    <w:rsid w:val="67F78B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50BE9A"/>
  <w15:docId w15:val="{BDDD18CD-0FC5-4AF1-B732-DBF3C2E1F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unhideWhenUsed="1" w:qFormat="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footnote text" w:qFormat="1"/>
    <w:lsdException w:name="annotation text" w:uiPriority="99" w:qFormat="1"/>
    <w:lsdException w:name="header" w:uiPriority="99" w:unhideWhenUsed="1" w:qFormat="1"/>
    <w:lsdException w:name="footer" w:uiPriority="99" w:unhideWhenUsed="1" w:qFormat="1"/>
    <w:lsdException w:name="index heading" w:semiHidden="1" w:uiPriority="99" w:unhideWhenUsed="1"/>
    <w:lsdException w:name="caption" w:uiPriority="35" w:qFormat="1"/>
    <w:lsdException w:name="table of figures" w:uiPriority="99" w:unhideWhenUsed="1" w:qFormat="1"/>
    <w:lsdException w:name="envelope address" w:semiHidden="1"/>
    <w:lsdException w:name="envelope return" w:semiHidden="1"/>
    <w:lsdException w:name="footnote reference" w:qFormat="1"/>
    <w:lsdException w:name="annotation reference" w:qFormat="1"/>
    <w:lsdException w:name="line number" w:semiHidden="1" w:qFormat="1"/>
    <w:lsdException w:name="page number" w:qFormat="1"/>
    <w:lsdException w:name="endnote reference" w:uiPriority="99" w:qFormat="1"/>
    <w:lsdException w:name="endnote text" w:uiPriority="99" w:qFormat="1"/>
    <w:lsdException w:name="table of authorities" w:semiHidden="1" w:uiPriority="99" w:unhideWhenUsed="1"/>
    <w:lsdException w:name="macro" w:semiHidden="1" w:uiPriority="99" w:unhideWhenUsed="1"/>
    <w:lsdException w:name="toa heading" w:semiHidden="1" w:uiPriority="99" w:unhideWhenUsed="1"/>
    <w:lsdException w:name="List" w:semiHidden="1" w:uiPriority="99"/>
    <w:lsdException w:name="List Bullet" w:semiHidden="1" w:uiPriority="99"/>
    <w:lsdException w:name="List Number" w:semiHidden="1" w:uiPriority="99"/>
    <w:lsdException w:name="List 2" w:semiHidden="1" w:uiPriority="99"/>
    <w:lsdException w:name="List 3" w:semiHidden="1" w:uiPriority="99"/>
    <w:lsdException w:name="List 4" w:semiHidden="1"/>
    <w:lsdException w:name="List 5" w:semiHidden="1"/>
    <w:lsdException w:name="List Bullet 2" w:semiHidden="1" w:uiPriority="99"/>
    <w:lsdException w:name="List Bullet 3" w:semiHidden="1" w:uiPriority="99"/>
    <w:lsdException w:name="List Bullet 4" w:semiHidden="1"/>
    <w:lsdException w:name="List Bullet 5" w:semiHidden="1"/>
    <w:lsdException w:name="List Number 2" w:semiHidden="1" w:uiPriority="99"/>
    <w:lsdException w:name="List Number 3" w:semiHidden="1" w:uiPriority="99"/>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qFormat="1"/>
    <w:lsdException w:name="Body Text" w:uiPriority="99" w:unhideWhenUsed="1" w:qFormat="1"/>
    <w:lsdException w:name="Body Text Indent" w:semiHidden="1" w:qFormat="1"/>
    <w:lsdException w:name="List Continue" w:semiHidden="1" w:uiPriority="99"/>
    <w:lsdException w:name="List Continue 2" w:semiHidden="1" w:uiPriority="99"/>
    <w:lsdException w:name="List Continue 3" w:semiHidden="1" w:uiPriority="99"/>
    <w:lsdException w:name="List Continue 4" w:semiHidden="1"/>
    <w:lsdException w:name="List Continue 5" w:semiHidden="1"/>
    <w:lsdException w:name="Message Header" w:semiHidden="1" w:qFormat="1"/>
    <w:lsdException w:name="Subtitle" w:uiPriority="11" w:qFormat="1"/>
    <w:lsdException w:name="Salutation" w:semiHidden="1"/>
    <w:lsdException w:name="Date" w:qFormat="1"/>
    <w:lsdException w:name="Body Text First Indent" w:qFormat="1"/>
    <w:lsdException w:name="Body Text First Indent 2" w:semiHidden="1" w:qFormat="1"/>
    <w:lsdException w:name="Note Heading" w:semiHidden="1" w:qFormat="1"/>
    <w:lsdException w:name="Body Text 2" w:semiHidden="1" w:uiPriority="99" w:qFormat="1"/>
    <w:lsdException w:name="Body Text 3" w:semiHidden="1" w:uiPriority="99" w:qFormat="1"/>
    <w:lsdException w:name="Body Text Indent 2" w:semiHidden="1" w:qFormat="1"/>
    <w:lsdException w:name="Body Text Indent 3" w:qFormat="1"/>
    <w:lsdException w:name="Block Text" w:semiHidden="1" w:qFormat="1"/>
    <w:lsdException w:name="Hyperlink" w:uiPriority="99" w:qFormat="1"/>
    <w:lsdException w:name="FollowedHyperlink" w:uiPriority="99" w:unhideWhenUsed="1"/>
    <w:lsdException w:name="Strong" w:uiPriority="22" w:qFormat="1"/>
    <w:lsdException w:name="Emphasis" w:uiPriority="20" w:qFormat="1"/>
    <w:lsdException w:name="Document Map" w:qFormat="1"/>
    <w:lsdException w:name="Plain Text" w:semiHidden="1" w:qFormat="1"/>
    <w:lsdException w:name="E-mail Signature" w:semiHidden="1" w:qFormat="1"/>
    <w:lsdException w:name="HTML Top of Form" w:semiHidden="1" w:uiPriority="99" w:unhideWhenUsed="1"/>
    <w:lsdException w:name="HTML Bottom of Form" w:semiHidden="1" w:uiPriority="99" w:unhideWhenUsed="1"/>
    <w:lsdException w:name="Normal (Web)" w:uiPriority="99" w:qFormat="1"/>
    <w:lsdException w:name="HTML Acronym" w:semiHidden="1" w:qFormat="1"/>
    <w:lsdException w:name="HTML Address" w:semiHidden="1" w:qFormat="1"/>
    <w:lsdException w:name="HTML Cite" w:semiHidden="1" w:qFormat="1"/>
    <w:lsdException w:name="HTML Code" w:semiHidden="1" w:qFormat="1"/>
    <w:lsdException w:name="HTML Definition" w:semiHidden="1" w:qFormat="1"/>
    <w:lsdException w:name="HTML Keyboard" w:semiHidden="1" w:qFormat="1"/>
    <w:lsdException w:name="HTML Preformatted" w:uiPriority="99" w:qFormat="1"/>
    <w:lsdException w:name="HTML Sample" w:semiHidden="1" w:qFormat="1"/>
    <w:lsdException w:name="HTML Typewriter" w:semiHidden="1" w:qFormat="1"/>
    <w:lsdException w:name="HTML Variable" w:semiHidden="1" w:qFormat="1"/>
    <w:lsdException w:name="Normal Table" w:semiHidden="1" w:uiPriority="99" w:unhideWhenUsed="1" w:qFormat="1"/>
    <w:lsdException w:name="annotation subject" w:uiPriority="99"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qFormat="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qFormat="1"/>
    <w:lsdException w:name="Table Professional" w:semiHidden="1" w:unhideWhenUsed="1" w:qFormat="1"/>
    <w:lsdException w:name="Table Subtle 1" w:semiHidden="1" w:unhideWhenUsed="1"/>
    <w:lsdException w:name="Table Subtle 2" w:semiHidden="1" w:unhideWhenUsed="1"/>
    <w:lsdException w:name="Table Web 1" w:semiHidden="1" w:unhideWhenUsed="1" w:qFormat="1"/>
    <w:lsdException w:name="Table Web 2" w:semiHidden="1" w:unhideWhenUsed="1" w:qFormat="1"/>
    <w:lsdException w:name="Table Web 3" w:semiHidden="1" w:unhideWhenUsed="1" w:qFormat="1"/>
    <w:lsdException w:name="Balloon Text" w:uiPriority="99" w:qFormat="1"/>
    <w:lsdException w:name="Table Grid" w:uiPriority="39" w:qFormat="1"/>
    <w:lsdException w:name="Table Theme" w:semiHidden="1" w:unhideWhenUsed="1" w:qFormat="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9">
    <w:name w:val="Normal"/>
    <w:qFormat/>
    <w:pPr>
      <w:widowControl w:val="0"/>
      <w:jc w:val="both"/>
    </w:pPr>
    <w:rPr>
      <w:rFonts w:ascii="Calibri" w:eastAsia="宋体" w:hAnsi="Calibri" w:cs="Calibri"/>
      <w:kern w:val="2"/>
      <w:sz w:val="21"/>
      <w:szCs w:val="21"/>
    </w:rPr>
  </w:style>
  <w:style w:type="paragraph" w:styleId="1">
    <w:name w:val="heading 1"/>
    <w:basedOn w:val="a9"/>
    <w:next w:val="a9"/>
    <w:link w:val="110"/>
    <w:uiPriority w:val="9"/>
    <w:qFormat/>
    <w:pPr>
      <w:widowControl/>
      <w:numPr>
        <w:numId w:val="19"/>
      </w:numPr>
      <w:spacing w:before="480" w:line="276" w:lineRule="auto"/>
      <w:contextualSpacing/>
      <w:jc w:val="left"/>
      <w:outlineLvl w:val="0"/>
    </w:pPr>
    <w:rPr>
      <w:rFonts w:ascii="Cambria" w:hAnsi="Cambria" w:cs="Times New Roman"/>
      <w:smallCaps/>
      <w:spacing w:val="5"/>
      <w:kern w:val="0"/>
      <w:sz w:val="36"/>
      <w:szCs w:val="36"/>
    </w:rPr>
  </w:style>
  <w:style w:type="paragraph" w:styleId="21">
    <w:name w:val="heading 2"/>
    <w:basedOn w:val="a9"/>
    <w:next w:val="a9"/>
    <w:link w:val="210"/>
    <w:uiPriority w:val="9"/>
    <w:qFormat/>
    <w:pPr>
      <w:widowControl/>
      <w:numPr>
        <w:ilvl w:val="1"/>
        <w:numId w:val="19"/>
      </w:numPr>
      <w:spacing w:before="200" w:line="271" w:lineRule="auto"/>
      <w:jc w:val="left"/>
      <w:outlineLvl w:val="1"/>
    </w:pPr>
    <w:rPr>
      <w:rFonts w:ascii="Cambria" w:hAnsi="Cambria" w:cs="Times New Roman"/>
      <w:smallCaps/>
      <w:kern w:val="0"/>
      <w:sz w:val="28"/>
      <w:szCs w:val="28"/>
    </w:rPr>
  </w:style>
  <w:style w:type="paragraph" w:styleId="31">
    <w:name w:val="heading 3"/>
    <w:basedOn w:val="a9"/>
    <w:next w:val="a9"/>
    <w:link w:val="32"/>
    <w:uiPriority w:val="9"/>
    <w:qFormat/>
    <w:pPr>
      <w:widowControl/>
      <w:numPr>
        <w:ilvl w:val="2"/>
        <w:numId w:val="19"/>
      </w:numPr>
      <w:spacing w:before="200" w:line="271" w:lineRule="auto"/>
      <w:jc w:val="left"/>
      <w:outlineLvl w:val="2"/>
    </w:pPr>
    <w:rPr>
      <w:rFonts w:ascii="Cambria" w:hAnsi="Cambria" w:cs="Times New Roman"/>
      <w:i/>
      <w:iCs/>
      <w:smallCaps/>
      <w:spacing w:val="5"/>
      <w:kern w:val="0"/>
      <w:sz w:val="26"/>
      <w:szCs w:val="26"/>
    </w:rPr>
  </w:style>
  <w:style w:type="paragraph" w:styleId="41">
    <w:name w:val="heading 4"/>
    <w:basedOn w:val="a9"/>
    <w:next w:val="a9"/>
    <w:link w:val="410"/>
    <w:uiPriority w:val="9"/>
    <w:qFormat/>
    <w:pPr>
      <w:widowControl/>
      <w:numPr>
        <w:numId w:val="1"/>
      </w:numPr>
      <w:spacing w:line="271" w:lineRule="auto"/>
      <w:jc w:val="left"/>
      <w:outlineLvl w:val="3"/>
    </w:pPr>
    <w:rPr>
      <w:rFonts w:ascii="Cambria" w:hAnsi="Cambria" w:cs="Times New Roman"/>
      <w:b/>
      <w:bCs/>
      <w:spacing w:val="5"/>
      <w:kern w:val="0"/>
      <w:sz w:val="24"/>
      <w:szCs w:val="24"/>
    </w:rPr>
  </w:style>
  <w:style w:type="paragraph" w:styleId="51">
    <w:name w:val="heading 5"/>
    <w:basedOn w:val="a9"/>
    <w:next w:val="a9"/>
    <w:link w:val="52"/>
    <w:uiPriority w:val="9"/>
    <w:qFormat/>
    <w:pPr>
      <w:widowControl/>
      <w:numPr>
        <w:ilvl w:val="4"/>
        <w:numId w:val="19"/>
      </w:numPr>
      <w:spacing w:line="271" w:lineRule="auto"/>
      <w:jc w:val="left"/>
      <w:outlineLvl w:val="4"/>
    </w:pPr>
    <w:rPr>
      <w:rFonts w:ascii="Cambria" w:hAnsi="Cambria" w:cs="Times New Roman"/>
      <w:i/>
      <w:iCs/>
      <w:kern w:val="0"/>
      <w:sz w:val="24"/>
      <w:szCs w:val="24"/>
    </w:rPr>
  </w:style>
  <w:style w:type="paragraph" w:styleId="6">
    <w:name w:val="heading 6"/>
    <w:basedOn w:val="a9"/>
    <w:next w:val="a9"/>
    <w:link w:val="60"/>
    <w:uiPriority w:val="9"/>
    <w:qFormat/>
    <w:pPr>
      <w:widowControl/>
      <w:numPr>
        <w:ilvl w:val="5"/>
        <w:numId w:val="19"/>
      </w:numPr>
      <w:shd w:val="clear" w:color="auto" w:fill="FFFFFF"/>
      <w:spacing w:line="271" w:lineRule="auto"/>
      <w:jc w:val="left"/>
      <w:outlineLvl w:val="5"/>
    </w:pPr>
    <w:rPr>
      <w:rFonts w:ascii="Cambria" w:hAnsi="Cambria" w:cs="Times New Roman"/>
      <w:b/>
      <w:bCs/>
      <w:color w:val="595959"/>
      <w:spacing w:val="5"/>
      <w:kern w:val="0"/>
      <w:sz w:val="22"/>
      <w:szCs w:val="22"/>
    </w:rPr>
  </w:style>
  <w:style w:type="paragraph" w:styleId="7">
    <w:name w:val="heading 7"/>
    <w:basedOn w:val="a9"/>
    <w:next w:val="a9"/>
    <w:link w:val="70"/>
    <w:uiPriority w:val="9"/>
    <w:qFormat/>
    <w:pPr>
      <w:widowControl/>
      <w:numPr>
        <w:ilvl w:val="6"/>
        <w:numId w:val="19"/>
      </w:numPr>
      <w:spacing w:line="276" w:lineRule="auto"/>
      <w:jc w:val="left"/>
      <w:outlineLvl w:val="6"/>
    </w:pPr>
    <w:rPr>
      <w:rFonts w:ascii="Cambria" w:hAnsi="Cambria" w:cs="Times New Roman"/>
      <w:b/>
      <w:bCs/>
      <w:i/>
      <w:iCs/>
      <w:color w:val="5A5A5A"/>
      <w:kern w:val="0"/>
      <w:sz w:val="20"/>
      <w:szCs w:val="20"/>
    </w:rPr>
  </w:style>
  <w:style w:type="paragraph" w:styleId="8">
    <w:name w:val="heading 8"/>
    <w:basedOn w:val="a9"/>
    <w:next w:val="a9"/>
    <w:link w:val="80"/>
    <w:uiPriority w:val="9"/>
    <w:qFormat/>
    <w:pPr>
      <w:widowControl/>
      <w:numPr>
        <w:ilvl w:val="7"/>
        <w:numId w:val="19"/>
      </w:numPr>
      <w:spacing w:line="276" w:lineRule="auto"/>
      <w:jc w:val="left"/>
      <w:outlineLvl w:val="7"/>
    </w:pPr>
    <w:rPr>
      <w:rFonts w:ascii="Cambria" w:hAnsi="Cambria" w:cs="Times New Roman"/>
      <w:b/>
      <w:bCs/>
      <w:color w:val="7F7F7F"/>
      <w:kern w:val="0"/>
      <w:sz w:val="20"/>
      <w:szCs w:val="20"/>
    </w:rPr>
  </w:style>
  <w:style w:type="paragraph" w:styleId="9">
    <w:name w:val="heading 9"/>
    <w:basedOn w:val="a9"/>
    <w:next w:val="a9"/>
    <w:link w:val="90"/>
    <w:uiPriority w:val="9"/>
    <w:qFormat/>
    <w:pPr>
      <w:widowControl/>
      <w:numPr>
        <w:ilvl w:val="8"/>
        <w:numId w:val="19"/>
      </w:numPr>
      <w:spacing w:line="271" w:lineRule="auto"/>
      <w:jc w:val="left"/>
      <w:outlineLvl w:val="8"/>
    </w:pPr>
    <w:rPr>
      <w:rFonts w:ascii="Cambria" w:hAnsi="Cambria" w:cs="Times New Roman"/>
      <w:b/>
      <w:bCs/>
      <w:i/>
      <w:iCs/>
      <w:color w:val="7F7F7F"/>
      <w:kern w:val="0"/>
      <w:sz w:val="18"/>
      <w:szCs w:val="18"/>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paragraph" w:styleId="33">
    <w:name w:val="List 3"/>
    <w:basedOn w:val="a9"/>
    <w:uiPriority w:val="99"/>
    <w:pPr>
      <w:widowControl/>
      <w:spacing w:after="200" w:line="276" w:lineRule="auto"/>
      <w:ind w:leftChars="400" w:left="100" w:hangingChars="200" w:hanging="200"/>
      <w:jc w:val="left"/>
    </w:pPr>
    <w:rPr>
      <w:rFonts w:ascii="Cambria" w:hAnsi="Cambria" w:cs="Times New Roman"/>
      <w:kern w:val="0"/>
      <w:sz w:val="22"/>
      <w:szCs w:val="22"/>
    </w:rPr>
  </w:style>
  <w:style w:type="paragraph" w:styleId="TOC7">
    <w:name w:val="toc 7"/>
    <w:basedOn w:val="a9"/>
    <w:next w:val="a9"/>
    <w:uiPriority w:val="39"/>
    <w:qFormat/>
    <w:pPr>
      <w:widowControl/>
      <w:spacing w:after="200" w:line="276" w:lineRule="auto"/>
      <w:ind w:left="1260"/>
      <w:jc w:val="left"/>
    </w:pPr>
    <w:rPr>
      <w:rFonts w:cs="Times New Roman"/>
      <w:kern w:val="0"/>
      <w:sz w:val="18"/>
      <w:szCs w:val="18"/>
    </w:rPr>
  </w:style>
  <w:style w:type="paragraph" w:styleId="2">
    <w:name w:val="List Number 2"/>
    <w:basedOn w:val="a9"/>
    <w:uiPriority w:val="99"/>
    <w:pPr>
      <w:widowControl/>
      <w:numPr>
        <w:numId w:val="2"/>
      </w:numPr>
      <w:spacing w:after="200" w:line="276" w:lineRule="auto"/>
      <w:jc w:val="left"/>
    </w:pPr>
    <w:rPr>
      <w:rFonts w:ascii="Cambria" w:hAnsi="Cambria" w:cs="Times New Roman"/>
      <w:kern w:val="0"/>
      <w:sz w:val="22"/>
      <w:szCs w:val="22"/>
    </w:rPr>
  </w:style>
  <w:style w:type="paragraph" w:styleId="ad">
    <w:name w:val="Note Heading"/>
    <w:basedOn w:val="a9"/>
    <w:next w:val="a9"/>
    <w:link w:val="12"/>
    <w:semiHidden/>
    <w:qFormat/>
    <w:pPr>
      <w:widowControl/>
      <w:spacing w:after="200" w:line="276" w:lineRule="auto"/>
      <w:jc w:val="center"/>
    </w:pPr>
    <w:rPr>
      <w:rFonts w:ascii="Cambria" w:hAnsi="Cambria" w:cs="Times New Roman"/>
      <w:kern w:val="0"/>
      <w:sz w:val="22"/>
      <w:szCs w:val="22"/>
    </w:rPr>
  </w:style>
  <w:style w:type="paragraph" w:styleId="40">
    <w:name w:val="List Bullet 4"/>
    <w:basedOn w:val="a9"/>
    <w:semiHidden/>
    <w:pPr>
      <w:widowControl/>
      <w:numPr>
        <w:numId w:val="3"/>
      </w:numPr>
      <w:spacing w:after="200" w:line="276" w:lineRule="auto"/>
      <w:jc w:val="left"/>
    </w:pPr>
    <w:rPr>
      <w:rFonts w:ascii="Cambria" w:hAnsi="Cambria" w:cs="Times New Roman"/>
      <w:kern w:val="0"/>
      <w:sz w:val="22"/>
      <w:szCs w:val="22"/>
    </w:rPr>
  </w:style>
  <w:style w:type="paragraph" w:styleId="ae">
    <w:name w:val="E-mail Signature"/>
    <w:basedOn w:val="a9"/>
    <w:link w:val="13"/>
    <w:semiHidden/>
    <w:qFormat/>
    <w:pPr>
      <w:widowControl/>
      <w:spacing w:after="200" w:line="276" w:lineRule="auto"/>
      <w:jc w:val="left"/>
    </w:pPr>
    <w:rPr>
      <w:rFonts w:ascii="Cambria" w:hAnsi="Cambria" w:cs="Times New Roman"/>
      <w:kern w:val="0"/>
      <w:sz w:val="22"/>
      <w:szCs w:val="22"/>
    </w:rPr>
  </w:style>
  <w:style w:type="paragraph" w:styleId="a">
    <w:name w:val="List Number"/>
    <w:basedOn w:val="a9"/>
    <w:uiPriority w:val="99"/>
    <w:pPr>
      <w:widowControl/>
      <w:numPr>
        <w:numId w:val="4"/>
      </w:numPr>
      <w:spacing w:after="200" w:line="276" w:lineRule="auto"/>
      <w:jc w:val="left"/>
    </w:pPr>
    <w:rPr>
      <w:rFonts w:ascii="Cambria" w:hAnsi="Cambria" w:cs="Times New Roman"/>
      <w:kern w:val="0"/>
      <w:sz w:val="22"/>
      <w:szCs w:val="22"/>
    </w:rPr>
  </w:style>
  <w:style w:type="paragraph" w:styleId="af">
    <w:name w:val="Normal Indent"/>
    <w:basedOn w:val="a9"/>
    <w:link w:val="af0"/>
    <w:qFormat/>
    <w:pPr>
      <w:widowControl/>
      <w:spacing w:after="200" w:line="276" w:lineRule="auto"/>
      <w:ind w:firstLine="420"/>
      <w:jc w:val="left"/>
    </w:pPr>
    <w:rPr>
      <w:rFonts w:ascii="Cambria" w:hAnsi="Cambria" w:cs="Times New Roman"/>
      <w:kern w:val="0"/>
      <w:sz w:val="24"/>
      <w:szCs w:val="20"/>
    </w:rPr>
  </w:style>
  <w:style w:type="paragraph" w:styleId="af1">
    <w:name w:val="caption"/>
    <w:basedOn w:val="a9"/>
    <w:next w:val="a9"/>
    <w:link w:val="af2"/>
    <w:uiPriority w:val="35"/>
    <w:qFormat/>
    <w:pPr>
      <w:widowControl/>
      <w:spacing w:after="200" w:line="276" w:lineRule="auto"/>
      <w:jc w:val="left"/>
    </w:pPr>
    <w:rPr>
      <w:rFonts w:ascii="Cambria" w:hAnsi="Cambria" w:cs="Times New Roman"/>
      <w:caps/>
      <w:spacing w:val="10"/>
      <w:kern w:val="0"/>
      <w:sz w:val="18"/>
      <w:szCs w:val="18"/>
    </w:rPr>
  </w:style>
  <w:style w:type="paragraph" w:styleId="a0">
    <w:name w:val="List Bullet"/>
    <w:basedOn w:val="a9"/>
    <w:uiPriority w:val="99"/>
    <w:pPr>
      <w:widowControl/>
      <w:numPr>
        <w:numId w:val="5"/>
      </w:numPr>
      <w:spacing w:after="200" w:line="276" w:lineRule="auto"/>
      <w:jc w:val="left"/>
    </w:pPr>
    <w:rPr>
      <w:rFonts w:ascii="Cambria" w:hAnsi="Cambria" w:cs="Times New Roman"/>
      <w:kern w:val="0"/>
      <w:sz w:val="22"/>
      <w:szCs w:val="22"/>
    </w:rPr>
  </w:style>
  <w:style w:type="paragraph" w:styleId="af3">
    <w:name w:val="envelope address"/>
    <w:basedOn w:val="a9"/>
    <w:semiHidden/>
    <w:pPr>
      <w:framePr w:w="7920" w:h="1980" w:hRule="exact" w:hSpace="180" w:wrap="auto" w:hAnchor="page" w:xAlign="center" w:yAlign="bottom"/>
      <w:widowControl/>
      <w:snapToGrid w:val="0"/>
      <w:spacing w:after="200" w:line="276" w:lineRule="auto"/>
      <w:ind w:leftChars="1400" w:left="100"/>
      <w:jc w:val="left"/>
    </w:pPr>
    <w:rPr>
      <w:rFonts w:ascii="Arial" w:hAnsi="Arial" w:cs="Arial"/>
      <w:kern w:val="0"/>
      <w:sz w:val="24"/>
      <w:szCs w:val="22"/>
    </w:rPr>
  </w:style>
  <w:style w:type="paragraph" w:styleId="af4">
    <w:name w:val="Document Map"/>
    <w:basedOn w:val="a9"/>
    <w:link w:val="14"/>
    <w:qFormat/>
    <w:pPr>
      <w:widowControl/>
      <w:shd w:val="clear" w:color="auto" w:fill="000080"/>
      <w:spacing w:after="200" w:line="276" w:lineRule="auto"/>
      <w:jc w:val="left"/>
    </w:pPr>
    <w:rPr>
      <w:rFonts w:ascii="Cambria" w:hAnsi="Cambria" w:cs="Times New Roman"/>
      <w:kern w:val="0"/>
      <w:sz w:val="22"/>
      <w:szCs w:val="22"/>
    </w:rPr>
  </w:style>
  <w:style w:type="paragraph" w:styleId="af5">
    <w:name w:val="annotation text"/>
    <w:basedOn w:val="a9"/>
    <w:link w:val="15"/>
    <w:uiPriority w:val="99"/>
    <w:qFormat/>
    <w:pPr>
      <w:widowControl/>
      <w:spacing w:after="200" w:line="276" w:lineRule="auto"/>
      <w:jc w:val="left"/>
    </w:pPr>
    <w:rPr>
      <w:rFonts w:ascii="Cambria" w:hAnsi="Cambria" w:cs="Times New Roman"/>
      <w:kern w:val="0"/>
      <w:sz w:val="22"/>
      <w:szCs w:val="22"/>
    </w:rPr>
  </w:style>
  <w:style w:type="paragraph" w:styleId="af6">
    <w:name w:val="Salutation"/>
    <w:basedOn w:val="a9"/>
    <w:next w:val="a9"/>
    <w:link w:val="16"/>
    <w:semiHidden/>
    <w:pPr>
      <w:widowControl/>
      <w:spacing w:after="200" w:line="276" w:lineRule="auto"/>
      <w:jc w:val="left"/>
    </w:pPr>
    <w:rPr>
      <w:rFonts w:ascii="Cambria" w:hAnsi="Cambria" w:cs="Times New Roman"/>
      <w:kern w:val="0"/>
      <w:sz w:val="22"/>
      <w:szCs w:val="22"/>
    </w:rPr>
  </w:style>
  <w:style w:type="paragraph" w:styleId="34">
    <w:name w:val="Body Text 3"/>
    <w:basedOn w:val="a9"/>
    <w:link w:val="310"/>
    <w:uiPriority w:val="99"/>
    <w:qFormat/>
    <w:pPr>
      <w:widowControl/>
      <w:spacing w:after="120" w:line="276" w:lineRule="auto"/>
      <w:jc w:val="left"/>
    </w:pPr>
    <w:rPr>
      <w:rFonts w:ascii="Cambria" w:hAnsi="Cambria" w:cs="Times New Roman"/>
      <w:kern w:val="0"/>
      <w:sz w:val="16"/>
      <w:szCs w:val="16"/>
    </w:rPr>
  </w:style>
  <w:style w:type="paragraph" w:styleId="af7">
    <w:name w:val="Closing"/>
    <w:basedOn w:val="a9"/>
    <w:link w:val="17"/>
    <w:semiHidden/>
    <w:pPr>
      <w:widowControl/>
      <w:spacing w:after="200" w:line="276" w:lineRule="auto"/>
      <w:ind w:leftChars="2100" w:left="100"/>
      <w:jc w:val="left"/>
    </w:pPr>
    <w:rPr>
      <w:rFonts w:ascii="Cambria" w:hAnsi="Cambria" w:cs="Times New Roman"/>
      <w:kern w:val="0"/>
      <w:sz w:val="22"/>
      <w:szCs w:val="22"/>
    </w:rPr>
  </w:style>
  <w:style w:type="paragraph" w:styleId="30">
    <w:name w:val="List Bullet 3"/>
    <w:basedOn w:val="a9"/>
    <w:uiPriority w:val="99"/>
    <w:pPr>
      <w:widowControl/>
      <w:numPr>
        <w:numId w:val="6"/>
      </w:numPr>
      <w:spacing w:after="200" w:line="276" w:lineRule="auto"/>
      <w:jc w:val="left"/>
    </w:pPr>
    <w:rPr>
      <w:rFonts w:ascii="Cambria" w:hAnsi="Cambria" w:cs="Times New Roman"/>
      <w:kern w:val="0"/>
      <w:sz w:val="22"/>
      <w:szCs w:val="22"/>
    </w:rPr>
  </w:style>
  <w:style w:type="paragraph" w:styleId="af8">
    <w:name w:val="Body Text"/>
    <w:basedOn w:val="a9"/>
    <w:link w:val="af9"/>
    <w:uiPriority w:val="99"/>
    <w:unhideWhenUsed/>
    <w:qFormat/>
    <w:pPr>
      <w:spacing w:after="120"/>
    </w:pPr>
  </w:style>
  <w:style w:type="paragraph" w:styleId="afa">
    <w:name w:val="Body Text Indent"/>
    <w:basedOn w:val="a9"/>
    <w:link w:val="18"/>
    <w:semiHidden/>
    <w:qFormat/>
    <w:pPr>
      <w:widowControl/>
      <w:spacing w:after="200" w:line="360" w:lineRule="auto"/>
      <w:ind w:firstLine="540"/>
      <w:jc w:val="left"/>
    </w:pPr>
    <w:rPr>
      <w:rFonts w:ascii="Arial" w:hAnsi="Arial" w:cs="Times New Roman"/>
      <w:kern w:val="0"/>
      <w:sz w:val="24"/>
      <w:szCs w:val="20"/>
    </w:rPr>
  </w:style>
  <w:style w:type="paragraph" w:styleId="3">
    <w:name w:val="List Number 3"/>
    <w:basedOn w:val="a9"/>
    <w:uiPriority w:val="99"/>
    <w:pPr>
      <w:widowControl/>
      <w:numPr>
        <w:numId w:val="7"/>
      </w:numPr>
      <w:spacing w:after="200" w:line="276" w:lineRule="auto"/>
      <w:jc w:val="left"/>
    </w:pPr>
    <w:rPr>
      <w:rFonts w:ascii="Cambria" w:hAnsi="Cambria" w:cs="Times New Roman"/>
      <w:kern w:val="0"/>
      <w:sz w:val="22"/>
      <w:szCs w:val="22"/>
    </w:rPr>
  </w:style>
  <w:style w:type="paragraph" w:styleId="22">
    <w:name w:val="List 2"/>
    <w:basedOn w:val="a9"/>
    <w:uiPriority w:val="99"/>
    <w:pPr>
      <w:widowControl/>
      <w:spacing w:after="200" w:line="276" w:lineRule="auto"/>
      <w:ind w:leftChars="200" w:left="100" w:hangingChars="200" w:hanging="200"/>
      <w:jc w:val="left"/>
    </w:pPr>
    <w:rPr>
      <w:rFonts w:ascii="Cambria" w:hAnsi="Cambria" w:cs="Times New Roman"/>
      <w:kern w:val="0"/>
      <w:sz w:val="22"/>
      <w:szCs w:val="22"/>
    </w:rPr>
  </w:style>
  <w:style w:type="paragraph" w:styleId="afb">
    <w:name w:val="List Continue"/>
    <w:basedOn w:val="a9"/>
    <w:uiPriority w:val="99"/>
    <w:pPr>
      <w:widowControl/>
      <w:spacing w:after="120" w:line="276" w:lineRule="auto"/>
      <w:ind w:leftChars="200" w:left="420"/>
      <w:jc w:val="left"/>
    </w:pPr>
    <w:rPr>
      <w:rFonts w:ascii="Cambria" w:hAnsi="Cambria" w:cs="Times New Roman"/>
      <w:kern w:val="0"/>
      <w:sz w:val="22"/>
      <w:szCs w:val="22"/>
    </w:rPr>
  </w:style>
  <w:style w:type="paragraph" w:styleId="afc">
    <w:name w:val="Block Text"/>
    <w:basedOn w:val="a9"/>
    <w:semiHidden/>
    <w:qFormat/>
    <w:pPr>
      <w:widowControl/>
      <w:spacing w:after="120" w:line="276" w:lineRule="auto"/>
      <w:ind w:leftChars="700" w:left="1440" w:rightChars="700" w:right="1440"/>
      <w:jc w:val="left"/>
    </w:pPr>
    <w:rPr>
      <w:rFonts w:ascii="Cambria" w:hAnsi="Cambria" w:cs="Times New Roman"/>
      <w:kern w:val="0"/>
      <w:sz w:val="22"/>
      <w:szCs w:val="22"/>
    </w:rPr>
  </w:style>
  <w:style w:type="paragraph" w:styleId="20">
    <w:name w:val="List Bullet 2"/>
    <w:basedOn w:val="a9"/>
    <w:uiPriority w:val="99"/>
    <w:pPr>
      <w:widowControl/>
      <w:numPr>
        <w:numId w:val="8"/>
      </w:numPr>
      <w:spacing w:after="200" w:line="276" w:lineRule="auto"/>
      <w:jc w:val="left"/>
    </w:pPr>
    <w:rPr>
      <w:rFonts w:ascii="Cambria" w:hAnsi="Cambria" w:cs="Times New Roman"/>
      <w:kern w:val="0"/>
      <w:sz w:val="22"/>
      <w:szCs w:val="22"/>
    </w:rPr>
  </w:style>
  <w:style w:type="paragraph" w:styleId="HTML">
    <w:name w:val="HTML Address"/>
    <w:basedOn w:val="a9"/>
    <w:link w:val="HTML1"/>
    <w:semiHidden/>
    <w:qFormat/>
    <w:pPr>
      <w:widowControl/>
      <w:spacing w:after="200" w:line="276" w:lineRule="auto"/>
      <w:jc w:val="left"/>
    </w:pPr>
    <w:rPr>
      <w:rFonts w:ascii="Cambria" w:hAnsi="Cambria" w:cs="Times New Roman"/>
      <w:i/>
      <w:iCs/>
      <w:kern w:val="0"/>
      <w:sz w:val="22"/>
      <w:szCs w:val="22"/>
    </w:rPr>
  </w:style>
  <w:style w:type="paragraph" w:styleId="TOC5">
    <w:name w:val="toc 5"/>
    <w:basedOn w:val="a9"/>
    <w:next w:val="a9"/>
    <w:uiPriority w:val="39"/>
    <w:qFormat/>
    <w:pPr>
      <w:widowControl/>
      <w:spacing w:after="200" w:line="276" w:lineRule="auto"/>
      <w:ind w:left="840"/>
      <w:jc w:val="left"/>
    </w:pPr>
    <w:rPr>
      <w:rFonts w:cs="Times New Roman"/>
      <w:kern w:val="0"/>
      <w:sz w:val="18"/>
      <w:szCs w:val="18"/>
    </w:rPr>
  </w:style>
  <w:style w:type="paragraph" w:styleId="TOC3">
    <w:name w:val="toc 3"/>
    <w:basedOn w:val="a9"/>
    <w:next w:val="a9"/>
    <w:uiPriority w:val="39"/>
    <w:qFormat/>
    <w:pPr>
      <w:widowControl/>
      <w:spacing w:after="200" w:line="276" w:lineRule="auto"/>
      <w:ind w:left="420"/>
      <w:jc w:val="left"/>
    </w:pPr>
    <w:rPr>
      <w:rFonts w:cs="Times New Roman"/>
      <w:i/>
      <w:iCs/>
      <w:kern w:val="0"/>
      <w:sz w:val="20"/>
      <w:szCs w:val="20"/>
    </w:rPr>
  </w:style>
  <w:style w:type="paragraph" w:styleId="afd">
    <w:name w:val="Plain Text"/>
    <w:basedOn w:val="a9"/>
    <w:link w:val="19"/>
    <w:semiHidden/>
    <w:qFormat/>
    <w:pPr>
      <w:widowControl/>
      <w:spacing w:after="200" w:line="276" w:lineRule="auto"/>
      <w:jc w:val="left"/>
    </w:pPr>
    <w:rPr>
      <w:rFonts w:ascii="宋体" w:hAnsi="Courier New" w:cs="Courier New"/>
      <w:kern w:val="0"/>
      <w:sz w:val="22"/>
    </w:rPr>
  </w:style>
  <w:style w:type="paragraph" w:styleId="50">
    <w:name w:val="List Bullet 5"/>
    <w:basedOn w:val="a9"/>
    <w:semiHidden/>
    <w:pPr>
      <w:widowControl/>
      <w:numPr>
        <w:numId w:val="9"/>
      </w:numPr>
      <w:spacing w:after="200" w:line="276" w:lineRule="auto"/>
      <w:jc w:val="left"/>
    </w:pPr>
    <w:rPr>
      <w:rFonts w:ascii="Cambria" w:hAnsi="Cambria" w:cs="Times New Roman"/>
      <w:kern w:val="0"/>
      <w:sz w:val="22"/>
      <w:szCs w:val="22"/>
    </w:rPr>
  </w:style>
  <w:style w:type="paragraph" w:styleId="4">
    <w:name w:val="List Number 4"/>
    <w:basedOn w:val="a9"/>
    <w:semiHidden/>
    <w:pPr>
      <w:widowControl/>
      <w:numPr>
        <w:numId w:val="10"/>
      </w:numPr>
      <w:spacing w:after="200" w:line="276" w:lineRule="auto"/>
      <w:jc w:val="left"/>
    </w:pPr>
    <w:rPr>
      <w:rFonts w:ascii="Cambria" w:hAnsi="Cambria" w:cs="Times New Roman"/>
      <w:kern w:val="0"/>
      <w:sz w:val="22"/>
      <w:szCs w:val="22"/>
    </w:rPr>
  </w:style>
  <w:style w:type="paragraph" w:styleId="TOC8">
    <w:name w:val="toc 8"/>
    <w:basedOn w:val="a9"/>
    <w:next w:val="a9"/>
    <w:uiPriority w:val="39"/>
    <w:qFormat/>
    <w:pPr>
      <w:widowControl/>
      <w:spacing w:after="200" w:line="276" w:lineRule="auto"/>
      <w:ind w:left="1470"/>
      <w:jc w:val="left"/>
    </w:pPr>
    <w:rPr>
      <w:rFonts w:cs="Times New Roman"/>
      <w:kern w:val="0"/>
      <w:sz w:val="18"/>
      <w:szCs w:val="18"/>
    </w:rPr>
  </w:style>
  <w:style w:type="paragraph" w:styleId="afe">
    <w:name w:val="Date"/>
    <w:basedOn w:val="a9"/>
    <w:next w:val="a9"/>
    <w:link w:val="1a"/>
    <w:qFormat/>
    <w:pPr>
      <w:ind w:leftChars="2500" w:left="100"/>
    </w:pPr>
  </w:style>
  <w:style w:type="paragraph" w:styleId="23">
    <w:name w:val="Body Text Indent 2"/>
    <w:basedOn w:val="a9"/>
    <w:link w:val="211"/>
    <w:semiHidden/>
    <w:qFormat/>
    <w:pPr>
      <w:widowControl/>
      <w:spacing w:before="60" w:after="60" w:line="360" w:lineRule="auto"/>
      <w:ind w:firstLine="315"/>
      <w:jc w:val="left"/>
    </w:pPr>
    <w:rPr>
      <w:rFonts w:ascii="Cambria" w:hAnsi="Cambria" w:cs="Times New Roman"/>
      <w:kern w:val="0"/>
      <w:sz w:val="24"/>
      <w:szCs w:val="20"/>
    </w:rPr>
  </w:style>
  <w:style w:type="paragraph" w:styleId="aff">
    <w:name w:val="endnote text"/>
    <w:basedOn w:val="a9"/>
    <w:link w:val="1b"/>
    <w:uiPriority w:val="99"/>
    <w:qFormat/>
    <w:pPr>
      <w:widowControl/>
      <w:snapToGrid w:val="0"/>
      <w:spacing w:after="200" w:line="276" w:lineRule="auto"/>
      <w:jc w:val="left"/>
    </w:pPr>
    <w:rPr>
      <w:rFonts w:ascii="Cambria" w:hAnsi="Cambria" w:cs="Times New Roman"/>
      <w:kern w:val="0"/>
      <w:sz w:val="22"/>
      <w:szCs w:val="22"/>
    </w:rPr>
  </w:style>
  <w:style w:type="paragraph" w:styleId="53">
    <w:name w:val="List Continue 5"/>
    <w:basedOn w:val="a9"/>
    <w:semiHidden/>
    <w:pPr>
      <w:widowControl/>
      <w:spacing w:after="120" w:line="276" w:lineRule="auto"/>
      <w:ind w:leftChars="1000" w:left="2100"/>
      <w:jc w:val="left"/>
    </w:pPr>
    <w:rPr>
      <w:rFonts w:ascii="Cambria" w:hAnsi="Cambria" w:cs="Times New Roman"/>
      <w:kern w:val="0"/>
      <w:sz w:val="22"/>
      <w:szCs w:val="22"/>
    </w:rPr>
  </w:style>
  <w:style w:type="paragraph" w:styleId="aff0">
    <w:name w:val="Balloon Text"/>
    <w:basedOn w:val="a9"/>
    <w:link w:val="1c"/>
    <w:uiPriority w:val="99"/>
    <w:qFormat/>
    <w:pPr>
      <w:widowControl/>
      <w:spacing w:after="200" w:line="276" w:lineRule="auto"/>
      <w:jc w:val="left"/>
    </w:pPr>
    <w:rPr>
      <w:rFonts w:ascii="Cambria" w:hAnsi="Cambria" w:cs="Times New Roman"/>
      <w:kern w:val="0"/>
      <w:sz w:val="18"/>
      <w:szCs w:val="18"/>
    </w:rPr>
  </w:style>
  <w:style w:type="paragraph" w:styleId="aff1">
    <w:name w:val="footer"/>
    <w:basedOn w:val="a9"/>
    <w:link w:val="1d"/>
    <w:uiPriority w:val="99"/>
    <w:unhideWhenUsed/>
    <w:qFormat/>
    <w:pPr>
      <w:tabs>
        <w:tab w:val="center" w:pos="4153"/>
        <w:tab w:val="right" w:pos="8306"/>
      </w:tabs>
      <w:snapToGrid w:val="0"/>
      <w:jc w:val="left"/>
    </w:pPr>
    <w:rPr>
      <w:sz w:val="18"/>
      <w:szCs w:val="18"/>
    </w:rPr>
  </w:style>
  <w:style w:type="paragraph" w:styleId="aff2">
    <w:name w:val="envelope return"/>
    <w:basedOn w:val="a9"/>
    <w:semiHidden/>
    <w:pPr>
      <w:widowControl/>
      <w:snapToGrid w:val="0"/>
      <w:spacing w:after="200" w:line="276" w:lineRule="auto"/>
      <w:jc w:val="left"/>
    </w:pPr>
    <w:rPr>
      <w:rFonts w:ascii="Arial" w:hAnsi="Arial" w:cs="Arial"/>
      <w:kern w:val="0"/>
      <w:sz w:val="22"/>
      <w:szCs w:val="22"/>
    </w:rPr>
  </w:style>
  <w:style w:type="paragraph" w:styleId="aff3">
    <w:name w:val="header"/>
    <w:basedOn w:val="a9"/>
    <w:link w:val="1e"/>
    <w:uiPriority w:val="99"/>
    <w:unhideWhenUsed/>
    <w:qFormat/>
    <w:pPr>
      <w:pBdr>
        <w:bottom w:val="single" w:sz="6" w:space="1" w:color="auto"/>
      </w:pBdr>
      <w:tabs>
        <w:tab w:val="center" w:pos="4153"/>
        <w:tab w:val="right" w:pos="8306"/>
      </w:tabs>
      <w:snapToGrid w:val="0"/>
      <w:jc w:val="center"/>
    </w:pPr>
    <w:rPr>
      <w:sz w:val="18"/>
      <w:szCs w:val="18"/>
    </w:rPr>
  </w:style>
  <w:style w:type="paragraph" w:styleId="aff4">
    <w:name w:val="Signature"/>
    <w:basedOn w:val="a9"/>
    <w:link w:val="1f"/>
    <w:semiHidden/>
    <w:pPr>
      <w:widowControl/>
      <w:spacing w:after="200" w:line="276" w:lineRule="auto"/>
      <w:ind w:leftChars="2100" w:left="100"/>
      <w:jc w:val="left"/>
    </w:pPr>
    <w:rPr>
      <w:rFonts w:ascii="Cambria" w:hAnsi="Cambria" w:cs="Times New Roman"/>
      <w:kern w:val="0"/>
      <w:sz w:val="22"/>
      <w:szCs w:val="22"/>
    </w:rPr>
  </w:style>
  <w:style w:type="paragraph" w:styleId="TOC10">
    <w:name w:val="toc 1"/>
    <w:basedOn w:val="a9"/>
    <w:next w:val="a9"/>
    <w:uiPriority w:val="39"/>
    <w:qFormat/>
    <w:pPr>
      <w:widowControl/>
      <w:tabs>
        <w:tab w:val="right" w:leader="dot" w:pos="8630"/>
      </w:tabs>
      <w:spacing w:before="120" w:after="120" w:line="276" w:lineRule="auto"/>
      <w:jc w:val="center"/>
    </w:pPr>
    <w:rPr>
      <w:rFonts w:cs="Times New Roman"/>
      <w:b/>
      <w:bCs/>
      <w:caps/>
      <w:kern w:val="0"/>
      <w:sz w:val="24"/>
      <w:szCs w:val="24"/>
    </w:rPr>
  </w:style>
  <w:style w:type="paragraph" w:styleId="42">
    <w:name w:val="List Continue 4"/>
    <w:basedOn w:val="a9"/>
    <w:semiHidden/>
    <w:pPr>
      <w:widowControl/>
      <w:spacing w:after="120" w:line="276" w:lineRule="auto"/>
      <w:ind w:leftChars="800" w:left="1680"/>
      <w:jc w:val="left"/>
    </w:pPr>
    <w:rPr>
      <w:rFonts w:ascii="Cambria" w:hAnsi="Cambria" w:cs="Times New Roman"/>
      <w:kern w:val="0"/>
      <w:sz w:val="22"/>
      <w:szCs w:val="22"/>
    </w:rPr>
  </w:style>
  <w:style w:type="paragraph" w:styleId="TOC4">
    <w:name w:val="toc 4"/>
    <w:basedOn w:val="a9"/>
    <w:next w:val="a9"/>
    <w:uiPriority w:val="39"/>
    <w:qFormat/>
    <w:pPr>
      <w:widowControl/>
      <w:spacing w:after="200" w:line="276" w:lineRule="auto"/>
      <w:ind w:left="630"/>
      <w:jc w:val="left"/>
    </w:pPr>
    <w:rPr>
      <w:rFonts w:cs="Times New Roman"/>
      <w:kern w:val="0"/>
      <w:sz w:val="18"/>
      <w:szCs w:val="18"/>
    </w:rPr>
  </w:style>
  <w:style w:type="paragraph" w:styleId="aff5">
    <w:name w:val="Subtitle"/>
    <w:basedOn w:val="a9"/>
    <w:next w:val="a9"/>
    <w:link w:val="1f0"/>
    <w:uiPriority w:val="11"/>
    <w:qFormat/>
    <w:pPr>
      <w:widowControl/>
      <w:spacing w:after="200" w:line="276" w:lineRule="auto"/>
      <w:jc w:val="left"/>
    </w:pPr>
    <w:rPr>
      <w:rFonts w:ascii="Cambria" w:hAnsi="Cambria" w:cs="Times New Roman"/>
      <w:i/>
      <w:iCs/>
      <w:smallCaps/>
      <w:spacing w:val="10"/>
      <w:kern w:val="0"/>
      <w:sz w:val="28"/>
      <w:szCs w:val="28"/>
    </w:rPr>
  </w:style>
  <w:style w:type="paragraph" w:styleId="5">
    <w:name w:val="List Number 5"/>
    <w:basedOn w:val="a9"/>
    <w:semiHidden/>
    <w:pPr>
      <w:widowControl/>
      <w:numPr>
        <w:numId w:val="11"/>
      </w:numPr>
      <w:spacing w:after="200" w:line="276" w:lineRule="auto"/>
      <w:jc w:val="left"/>
    </w:pPr>
    <w:rPr>
      <w:rFonts w:ascii="Cambria" w:hAnsi="Cambria" w:cs="Times New Roman"/>
      <w:kern w:val="0"/>
      <w:sz w:val="22"/>
      <w:szCs w:val="22"/>
    </w:rPr>
  </w:style>
  <w:style w:type="paragraph" w:styleId="aff6">
    <w:name w:val="List"/>
    <w:basedOn w:val="a9"/>
    <w:uiPriority w:val="99"/>
    <w:pPr>
      <w:widowControl/>
      <w:spacing w:after="200" w:line="276" w:lineRule="auto"/>
      <w:ind w:left="200" w:hangingChars="200" w:hanging="200"/>
      <w:jc w:val="left"/>
    </w:pPr>
    <w:rPr>
      <w:rFonts w:ascii="Cambria" w:hAnsi="Cambria" w:cs="Times New Roman"/>
      <w:kern w:val="0"/>
      <w:sz w:val="22"/>
      <w:szCs w:val="22"/>
    </w:rPr>
  </w:style>
  <w:style w:type="paragraph" w:styleId="aff7">
    <w:name w:val="footnote text"/>
    <w:basedOn w:val="a9"/>
    <w:link w:val="1f1"/>
    <w:qFormat/>
    <w:pPr>
      <w:widowControl/>
      <w:snapToGrid w:val="0"/>
      <w:spacing w:after="200" w:line="276" w:lineRule="auto"/>
      <w:jc w:val="left"/>
    </w:pPr>
    <w:rPr>
      <w:rFonts w:ascii="Cambria" w:hAnsi="Cambria" w:cs="Times New Roman"/>
      <w:kern w:val="0"/>
      <w:sz w:val="18"/>
      <w:szCs w:val="18"/>
    </w:rPr>
  </w:style>
  <w:style w:type="paragraph" w:styleId="TOC6">
    <w:name w:val="toc 6"/>
    <w:basedOn w:val="a9"/>
    <w:next w:val="a9"/>
    <w:uiPriority w:val="39"/>
    <w:qFormat/>
    <w:pPr>
      <w:widowControl/>
      <w:spacing w:after="200" w:line="276" w:lineRule="auto"/>
      <w:ind w:left="1050"/>
      <w:jc w:val="left"/>
    </w:pPr>
    <w:rPr>
      <w:rFonts w:cs="Times New Roman"/>
      <w:kern w:val="0"/>
      <w:sz w:val="18"/>
      <w:szCs w:val="18"/>
    </w:rPr>
  </w:style>
  <w:style w:type="paragraph" w:styleId="54">
    <w:name w:val="List 5"/>
    <w:basedOn w:val="a9"/>
    <w:semiHidden/>
    <w:pPr>
      <w:widowControl/>
      <w:spacing w:after="200" w:line="276" w:lineRule="auto"/>
      <w:ind w:leftChars="800" w:left="100" w:hangingChars="200" w:hanging="200"/>
      <w:jc w:val="left"/>
    </w:pPr>
    <w:rPr>
      <w:rFonts w:ascii="Cambria" w:hAnsi="Cambria" w:cs="Times New Roman"/>
      <w:kern w:val="0"/>
      <w:sz w:val="22"/>
      <w:szCs w:val="22"/>
    </w:rPr>
  </w:style>
  <w:style w:type="paragraph" w:styleId="35">
    <w:name w:val="Body Text Indent 3"/>
    <w:basedOn w:val="a9"/>
    <w:link w:val="311"/>
    <w:qFormat/>
    <w:pPr>
      <w:widowControl/>
      <w:spacing w:after="120" w:line="276" w:lineRule="auto"/>
      <w:ind w:leftChars="200" w:left="420"/>
      <w:jc w:val="left"/>
    </w:pPr>
    <w:rPr>
      <w:rFonts w:ascii="Cambria" w:hAnsi="Cambria" w:cs="Times New Roman"/>
      <w:kern w:val="0"/>
      <w:sz w:val="16"/>
      <w:szCs w:val="16"/>
    </w:rPr>
  </w:style>
  <w:style w:type="paragraph" w:styleId="aff8">
    <w:name w:val="table of figures"/>
    <w:basedOn w:val="a9"/>
    <w:next w:val="a9"/>
    <w:uiPriority w:val="99"/>
    <w:unhideWhenUsed/>
    <w:qFormat/>
    <w:pPr>
      <w:tabs>
        <w:tab w:val="right" w:leader="dot" w:pos="8296"/>
      </w:tabs>
      <w:spacing w:line="360" w:lineRule="auto"/>
      <w:ind w:leftChars="200" w:left="900" w:hangingChars="200" w:hanging="420"/>
    </w:pPr>
    <w:rPr>
      <w:rFonts w:ascii="Times New Roman" w:eastAsia="华文仿宋" w:hAnsi="Times New Roman" w:cstheme="minorBidi"/>
      <w:b/>
      <w:color w:val="000000" w:themeColor="text1"/>
      <w:szCs w:val="22"/>
    </w:rPr>
  </w:style>
  <w:style w:type="paragraph" w:styleId="TOC2">
    <w:name w:val="toc 2"/>
    <w:basedOn w:val="a9"/>
    <w:next w:val="a9"/>
    <w:uiPriority w:val="39"/>
    <w:qFormat/>
    <w:pPr>
      <w:widowControl/>
      <w:spacing w:after="200" w:line="276" w:lineRule="auto"/>
      <w:ind w:left="210"/>
      <w:jc w:val="left"/>
    </w:pPr>
    <w:rPr>
      <w:rFonts w:cs="Times New Roman"/>
      <w:smallCaps/>
      <w:kern w:val="0"/>
      <w:sz w:val="20"/>
      <w:szCs w:val="20"/>
    </w:rPr>
  </w:style>
  <w:style w:type="paragraph" w:styleId="TOC9">
    <w:name w:val="toc 9"/>
    <w:basedOn w:val="a9"/>
    <w:next w:val="a9"/>
    <w:uiPriority w:val="39"/>
    <w:qFormat/>
    <w:pPr>
      <w:widowControl/>
      <w:spacing w:after="200" w:line="276" w:lineRule="auto"/>
      <w:ind w:left="1680"/>
      <w:jc w:val="left"/>
    </w:pPr>
    <w:rPr>
      <w:rFonts w:cs="Times New Roman"/>
      <w:kern w:val="0"/>
      <w:sz w:val="18"/>
      <w:szCs w:val="18"/>
    </w:rPr>
  </w:style>
  <w:style w:type="paragraph" w:styleId="24">
    <w:name w:val="Body Text 2"/>
    <w:basedOn w:val="a9"/>
    <w:link w:val="212"/>
    <w:uiPriority w:val="99"/>
    <w:qFormat/>
    <w:pPr>
      <w:widowControl/>
      <w:spacing w:after="120" w:line="480" w:lineRule="auto"/>
      <w:jc w:val="left"/>
    </w:pPr>
    <w:rPr>
      <w:rFonts w:ascii="Cambria" w:hAnsi="Cambria" w:cs="Times New Roman"/>
      <w:kern w:val="0"/>
      <w:sz w:val="22"/>
      <w:szCs w:val="22"/>
    </w:rPr>
  </w:style>
  <w:style w:type="paragraph" w:styleId="43">
    <w:name w:val="List 4"/>
    <w:basedOn w:val="a9"/>
    <w:semiHidden/>
    <w:pPr>
      <w:widowControl/>
      <w:spacing w:after="200" w:line="276" w:lineRule="auto"/>
      <w:ind w:leftChars="600" w:left="100" w:hangingChars="200" w:hanging="200"/>
      <w:jc w:val="left"/>
    </w:pPr>
    <w:rPr>
      <w:rFonts w:ascii="Cambria" w:hAnsi="Cambria" w:cs="Times New Roman"/>
      <w:kern w:val="0"/>
      <w:sz w:val="22"/>
      <w:szCs w:val="22"/>
    </w:rPr>
  </w:style>
  <w:style w:type="paragraph" w:styleId="25">
    <w:name w:val="List Continue 2"/>
    <w:basedOn w:val="a9"/>
    <w:uiPriority w:val="99"/>
    <w:pPr>
      <w:widowControl/>
      <w:spacing w:after="120" w:line="276" w:lineRule="auto"/>
      <w:ind w:leftChars="400" w:left="840"/>
      <w:jc w:val="left"/>
    </w:pPr>
    <w:rPr>
      <w:rFonts w:ascii="Cambria" w:hAnsi="Cambria" w:cs="Times New Roman"/>
      <w:kern w:val="0"/>
      <w:sz w:val="22"/>
      <w:szCs w:val="22"/>
    </w:rPr>
  </w:style>
  <w:style w:type="paragraph" w:styleId="aff9">
    <w:name w:val="Message Header"/>
    <w:basedOn w:val="a9"/>
    <w:link w:val="1f2"/>
    <w:semiHidden/>
    <w:qFormat/>
    <w:pPr>
      <w:widowControl/>
      <w:pBdr>
        <w:top w:val="single" w:sz="6" w:space="1" w:color="auto"/>
        <w:left w:val="single" w:sz="6" w:space="1" w:color="auto"/>
        <w:bottom w:val="single" w:sz="6" w:space="1" w:color="auto"/>
        <w:right w:val="single" w:sz="6" w:space="1" w:color="auto"/>
      </w:pBdr>
      <w:shd w:val="pct20" w:color="auto" w:fill="auto"/>
      <w:spacing w:after="200" w:line="276" w:lineRule="auto"/>
      <w:ind w:leftChars="500" w:left="1080" w:hangingChars="500" w:hanging="1080"/>
      <w:jc w:val="left"/>
    </w:pPr>
    <w:rPr>
      <w:rFonts w:ascii="Arial" w:hAnsi="Arial" w:cs="Arial"/>
      <w:kern w:val="0"/>
      <w:sz w:val="24"/>
      <w:szCs w:val="22"/>
    </w:rPr>
  </w:style>
  <w:style w:type="paragraph" w:styleId="HTML0">
    <w:name w:val="HTML Preformatted"/>
    <w:basedOn w:val="a9"/>
    <w:link w:val="HTML10"/>
    <w:uiPriority w:val="99"/>
    <w:qFormat/>
    <w:pPr>
      <w:widowControl/>
      <w:spacing w:after="200" w:line="276" w:lineRule="auto"/>
      <w:jc w:val="left"/>
    </w:pPr>
    <w:rPr>
      <w:rFonts w:ascii="Courier New" w:hAnsi="Courier New" w:cs="Courier New"/>
      <w:kern w:val="0"/>
      <w:sz w:val="20"/>
      <w:szCs w:val="20"/>
    </w:rPr>
  </w:style>
  <w:style w:type="paragraph" w:styleId="affa">
    <w:name w:val="Normal (Web)"/>
    <w:basedOn w:val="a9"/>
    <w:uiPriority w:val="99"/>
    <w:qFormat/>
    <w:pPr>
      <w:widowControl/>
      <w:spacing w:after="200" w:line="276" w:lineRule="auto"/>
      <w:jc w:val="left"/>
    </w:pPr>
    <w:rPr>
      <w:rFonts w:ascii="Cambria" w:hAnsi="Cambria" w:cs="Times New Roman"/>
      <w:kern w:val="0"/>
      <w:sz w:val="24"/>
      <w:szCs w:val="22"/>
    </w:rPr>
  </w:style>
  <w:style w:type="paragraph" w:styleId="36">
    <w:name w:val="List Continue 3"/>
    <w:basedOn w:val="a9"/>
    <w:uiPriority w:val="99"/>
    <w:pPr>
      <w:widowControl/>
      <w:spacing w:after="120" w:line="276" w:lineRule="auto"/>
      <w:ind w:leftChars="600" w:left="1260"/>
      <w:jc w:val="left"/>
    </w:pPr>
    <w:rPr>
      <w:rFonts w:ascii="Cambria" w:hAnsi="Cambria" w:cs="Times New Roman"/>
      <w:kern w:val="0"/>
      <w:sz w:val="22"/>
      <w:szCs w:val="22"/>
    </w:rPr>
  </w:style>
  <w:style w:type="paragraph" w:styleId="1f3">
    <w:name w:val="index 1"/>
    <w:basedOn w:val="a9"/>
    <w:next w:val="a9"/>
    <w:uiPriority w:val="99"/>
    <w:unhideWhenUsed/>
    <w:qFormat/>
    <w:pPr>
      <w:spacing w:line="360" w:lineRule="auto"/>
    </w:pPr>
    <w:rPr>
      <w:rFonts w:ascii="Times New Roman" w:eastAsia="华文仿宋" w:hAnsi="Times New Roman" w:cstheme="minorBidi"/>
      <w:sz w:val="24"/>
      <w:szCs w:val="22"/>
    </w:rPr>
  </w:style>
  <w:style w:type="paragraph" w:styleId="affb">
    <w:name w:val="Title"/>
    <w:basedOn w:val="a9"/>
    <w:next w:val="a9"/>
    <w:link w:val="1f4"/>
    <w:uiPriority w:val="10"/>
    <w:qFormat/>
    <w:pPr>
      <w:widowControl/>
      <w:spacing w:after="300"/>
      <w:contextualSpacing/>
      <w:jc w:val="left"/>
    </w:pPr>
    <w:rPr>
      <w:rFonts w:ascii="Cambria" w:hAnsi="Cambria" w:cs="Times New Roman"/>
      <w:smallCaps/>
      <w:kern w:val="0"/>
      <w:sz w:val="52"/>
      <w:szCs w:val="52"/>
    </w:rPr>
  </w:style>
  <w:style w:type="paragraph" w:styleId="affc">
    <w:name w:val="annotation subject"/>
    <w:basedOn w:val="af5"/>
    <w:next w:val="af5"/>
    <w:link w:val="1f5"/>
    <w:uiPriority w:val="99"/>
    <w:qFormat/>
    <w:rPr>
      <w:b/>
      <w:bCs/>
    </w:rPr>
  </w:style>
  <w:style w:type="paragraph" w:styleId="affd">
    <w:name w:val="Body Text First Indent"/>
    <w:basedOn w:val="af8"/>
    <w:link w:val="affe"/>
    <w:qFormat/>
    <w:pPr>
      <w:widowControl/>
      <w:spacing w:line="360" w:lineRule="auto"/>
      <w:ind w:firstLineChars="200" w:firstLine="200"/>
      <w:jc w:val="left"/>
    </w:pPr>
    <w:rPr>
      <w:rFonts w:ascii="Cambria" w:hAnsi="Cambria" w:cs="Times New Roman"/>
      <w:kern w:val="0"/>
      <w:sz w:val="24"/>
      <w:szCs w:val="22"/>
    </w:rPr>
  </w:style>
  <w:style w:type="paragraph" w:styleId="26">
    <w:name w:val="Body Text First Indent 2"/>
    <w:basedOn w:val="afa"/>
    <w:link w:val="27"/>
    <w:semiHidden/>
    <w:qFormat/>
    <w:pPr>
      <w:spacing w:after="120" w:line="240" w:lineRule="auto"/>
      <w:ind w:leftChars="200" w:left="420" w:firstLineChars="200" w:firstLine="420"/>
    </w:pPr>
    <w:rPr>
      <w:rFonts w:ascii="Times New Roman" w:hAnsi="Times New Roman"/>
      <w:sz w:val="21"/>
      <w:szCs w:val="24"/>
    </w:rPr>
  </w:style>
  <w:style w:type="table" w:styleId="afff">
    <w:name w:val="Table Grid"/>
    <w:basedOn w:val="ab"/>
    <w:uiPriority w:val="39"/>
    <w:qFormat/>
    <w:pPr>
      <w:widowControl w:val="0"/>
      <w:jc w:val="both"/>
    </w:pPr>
    <w:rPr>
      <w:rFonts w:ascii="Cambria" w:eastAsia="宋体" w:hAnsi="Cambr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0">
    <w:name w:val="Table Theme"/>
    <w:basedOn w:val="ab"/>
    <w:semiHidden/>
    <w:qFormat/>
    <w:pPr>
      <w:widowControl w:val="0"/>
      <w:jc w:val="both"/>
    </w:pPr>
    <w:rPr>
      <w:rFonts w:ascii="Cambria" w:eastAsia="宋体" w:hAnsi="Cambr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f6">
    <w:name w:val="Table Colorful 1"/>
    <w:basedOn w:val="ab"/>
    <w:semiHidden/>
    <w:qFormat/>
    <w:pPr>
      <w:widowControl w:val="0"/>
      <w:jc w:val="both"/>
    </w:pPr>
    <w:rPr>
      <w:rFonts w:ascii="Cambria" w:eastAsia="宋体" w:hAnsi="Cambria" w:cs="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8">
    <w:name w:val="Table Colorful 2"/>
    <w:basedOn w:val="ab"/>
    <w:semiHidden/>
    <w:pPr>
      <w:widowControl w:val="0"/>
      <w:jc w:val="both"/>
    </w:pPr>
    <w:rPr>
      <w:rFonts w:ascii="Cambria" w:eastAsia="宋体" w:hAnsi="Cambria" w:cs="Times New Roma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7">
    <w:name w:val="Table Colorful 3"/>
    <w:basedOn w:val="ab"/>
    <w:semiHidden/>
    <w:pPr>
      <w:widowControl w:val="0"/>
      <w:jc w:val="both"/>
    </w:pPr>
    <w:rPr>
      <w:rFonts w:ascii="Cambria" w:eastAsia="宋体" w:hAnsi="Cambria" w:cs="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f1">
    <w:name w:val="Table Elegant"/>
    <w:basedOn w:val="ab"/>
    <w:semiHidden/>
    <w:qFormat/>
    <w:pPr>
      <w:widowControl w:val="0"/>
      <w:jc w:val="both"/>
    </w:pPr>
    <w:rPr>
      <w:rFonts w:ascii="Cambria" w:eastAsia="宋体" w:hAnsi="Cambria" w:cs="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f7">
    <w:name w:val="Table Classic 1"/>
    <w:basedOn w:val="ab"/>
    <w:semiHidden/>
    <w:pPr>
      <w:widowControl w:val="0"/>
      <w:jc w:val="both"/>
    </w:pPr>
    <w:rPr>
      <w:rFonts w:ascii="Cambria" w:eastAsia="宋体" w:hAnsi="Cambria" w:cs="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9">
    <w:name w:val="Table Classic 2"/>
    <w:basedOn w:val="ab"/>
    <w:semiHidden/>
    <w:pPr>
      <w:widowControl w:val="0"/>
      <w:jc w:val="both"/>
    </w:pPr>
    <w:rPr>
      <w:rFonts w:ascii="Cambria" w:eastAsia="宋体" w:hAnsi="Cambria" w:cs="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8">
    <w:name w:val="Table Classic 3"/>
    <w:basedOn w:val="ab"/>
    <w:semiHidden/>
    <w:pPr>
      <w:widowControl w:val="0"/>
      <w:jc w:val="both"/>
    </w:pPr>
    <w:rPr>
      <w:rFonts w:ascii="Cambria" w:eastAsia="宋体" w:hAnsi="Cambria" w:cs="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4">
    <w:name w:val="Table Classic 4"/>
    <w:basedOn w:val="ab"/>
    <w:semiHidden/>
    <w:pPr>
      <w:widowControl w:val="0"/>
      <w:jc w:val="both"/>
    </w:pPr>
    <w:rPr>
      <w:rFonts w:ascii="Cambria" w:eastAsia="宋体" w:hAnsi="Cambria" w:cs="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f8">
    <w:name w:val="Table Simple 1"/>
    <w:basedOn w:val="ab"/>
    <w:semiHidden/>
    <w:pPr>
      <w:widowControl w:val="0"/>
      <w:jc w:val="both"/>
    </w:pPr>
    <w:rPr>
      <w:rFonts w:ascii="Cambria" w:eastAsia="宋体" w:hAnsi="Cambria" w:cs="Times New Roma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a">
    <w:name w:val="Table Simple 2"/>
    <w:basedOn w:val="ab"/>
    <w:semiHidden/>
    <w:pPr>
      <w:widowControl w:val="0"/>
      <w:jc w:val="both"/>
    </w:pPr>
    <w:rPr>
      <w:rFonts w:ascii="Cambria" w:eastAsia="宋体" w:hAnsi="Cambria" w:cs="Times New Roman"/>
    </w:r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9">
    <w:name w:val="Table Simple 3"/>
    <w:basedOn w:val="ab"/>
    <w:semiHidden/>
    <w:pPr>
      <w:widowControl w:val="0"/>
      <w:jc w:val="both"/>
    </w:pPr>
    <w:rPr>
      <w:rFonts w:ascii="Cambria" w:eastAsia="宋体" w:hAnsi="Cambria" w:cs="Times New Roma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f9">
    <w:name w:val="Table Subtle 1"/>
    <w:basedOn w:val="ab"/>
    <w:semiHidden/>
    <w:pPr>
      <w:widowControl w:val="0"/>
      <w:jc w:val="both"/>
    </w:pPr>
    <w:rPr>
      <w:rFonts w:ascii="Cambria" w:eastAsia="宋体" w:hAnsi="Cambria" w:cs="Times New Roman"/>
    </w:r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b">
    <w:name w:val="Table Subtle 2"/>
    <w:basedOn w:val="ab"/>
    <w:semiHidden/>
    <w:pPr>
      <w:widowControl w:val="0"/>
      <w:jc w:val="both"/>
    </w:pPr>
    <w:rPr>
      <w:rFonts w:ascii="Cambria" w:eastAsia="宋体" w:hAnsi="Cambria" w:cs="Times New Roman"/>
    </w:r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fa">
    <w:name w:val="Table 3D effects 1"/>
    <w:basedOn w:val="ab"/>
    <w:semiHidden/>
    <w:pPr>
      <w:widowControl w:val="0"/>
      <w:jc w:val="both"/>
    </w:pPr>
    <w:rPr>
      <w:rFonts w:ascii="Cambria" w:eastAsia="宋体" w:hAnsi="Cambria" w:cs="Times New Roman"/>
    </w:r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c">
    <w:name w:val="Table 3D effects 2"/>
    <w:basedOn w:val="ab"/>
    <w:semiHidden/>
    <w:pPr>
      <w:widowControl w:val="0"/>
      <w:jc w:val="both"/>
    </w:pPr>
    <w:rPr>
      <w:rFonts w:ascii="Cambria" w:eastAsia="宋体" w:hAnsi="Cambria" w:cs="Times New Roman"/>
    </w:r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a">
    <w:name w:val="Table 3D effects 3"/>
    <w:basedOn w:val="ab"/>
    <w:semiHidden/>
    <w:pPr>
      <w:widowControl w:val="0"/>
      <w:jc w:val="both"/>
    </w:pPr>
    <w:rPr>
      <w:rFonts w:ascii="Cambria" w:eastAsia="宋体" w:hAnsi="Cambria" w:cs="Times New Roman"/>
    </w:r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fb">
    <w:name w:val="Table List 1"/>
    <w:basedOn w:val="ab"/>
    <w:semiHidden/>
    <w:pPr>
      <w:widowControl w:val="0"/>
      <w:jc w:val="both"/>
    </w:pPr>
    <w:rPr>
      <w:rFonts w:ascii="Cambria" w:eastAsia="宋体" w:hAnsi="Cambria" w:cs="Times New Roman"/>
    </w:r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d">
    <w:name w:val="Table List 2"/>
    <w:basedOn w:val="ab"/>
    <w:semiHidden/>
    <w:pPr>
      <w:widowControl w:val="0"/>
      <w:jc w:val="both"/>
    </w:pPr>
    <w:rPr>
      <w:rFonts w:ascii="Cambria" w:eastAsia="宋体" w:hAnsi="Cambria" w:cs="Times New Roman"/>
    </w:r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b">
    <w:name w:val="Table List 3"/>
    <w:basedOn w:val="ab"/>
    <w:semiHidden/>
    <w:pPr>
      <w:widowControl w:val="0"/>
      <w:jc w:val="both"/>
    </w:pPr>
    <w:rPr>
      <w:rFonts w:ascii="Cambria" w:eastAsia="宋体" w:hAnsi="Cambria" w:cs="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5">
    <w:name w:val="Table List 4"/>
    <w:basedOn w:val="ab"/>
    <w:semiHidden/>
    <w:pPr>
      <w:widowControl w:val="0"/>
      <w:jc w:val="both"/>
    </w:pPr>
    <w:rPr>
      <w:rFonts w:ascii="Cambria" w:eastAsia="宋体" w:hAnsi="Cambria" w:cs="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5">
    <w:name w:val="Table List 5"/>
    <w:basedOn w:val="ab"/>
    <w:semiHidden/>
    <w:pPr>
      <w:widowControl w:val="0"/>
      <w:jc w:val="both"/>
    </w:pPr>
    <w:rPr>
      <w:rFonts w:ascii="Cambria" w:eastAsia="宋体" w:hAnsi="Cambria" w:cs="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1">
    <w:name w:val="Table List 6"/>
    <w:basedOn w:val="ab"/>
    <w:semiHidden/>
    <w:pPr>
      <w:widowControl w:val="0"/>
      <w:jc w:val="both"/>
    </w:pPr>
    <w:rPr>
      <w:rFonts w:ascii="Cambria" w:eastAsia="宋体" w:hAnsi="Cambria" w:cs="Times New Roman"/>
    </w:r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1">
    <w:name w:val="Table List 7"/>
    <w:basedOn w:val="ab"/>
    <w:semiHidden/>
    <w:pPr>
      <w:widowControl w:val="0"/>
      <w:jc w:val="both"/>
    </w:pPr>
    <w:rPr>
      <w:rFonts w:ascii="Cambria" w:eastAsia="宋体" w:hAnsi="Cambria" w:cs="Times New Roman"/>
    </w:r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1">
    <w:name w:val="Table List 8"/>
    <w:basedOn w:val="ab"/>
    <w:semiHidden/>
    <w:pPr>
      <w:widowControl w:val="0"/>
      <w:jc w:val="both"/>
    </w:pPr>
    <w:rPr>
      <w:rFonts w:ascii="Cambria" w:eastAsia="宋体" w:hAnsi="Cambria" w:cs="Times New Roman"/>
    </w:r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f2">
    <w:name w:val="Table Contemporary"/>
    <w:basedOn w:val="ab"/>
    <w:semiHidden/>
    <w:pPr>
      <w:widowControl w:val="0"/>
      <w:jc w:val="both"/>
    </w:pPr>
    <w:rPr>
      <w:rFonts w:ascii="Cambria" w:eastAsia="宋体" w:hAnsi="Cambria" w:cs="Times New Roman"/>
    </w:r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fc">
    <w:name w:val="Table Columns 1"/>
    <w:basedOn w:val="ab"/>
    <w:semiHidden/>
    <w:pPr>
      <w:widowControl w:val="0"/>
      <w:jc w:val="both"/>
    </w:pPr>
    <w:rPr>
      <w:rFonts w:ascii="Cambria" w:eastAsia="宋体" w:hAnsi="Cambria" w:cs="Times New Roman"/>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e">
    <w:name w:val="Table Columns 2"/>
    <w:basedOn w:val="ab"/>
    <w:semiHidden/>
    <w:pPr>
      <w:widowControl w:val="0"/>
      <w:jc w:val="both"/>
    </w:pPr>
    <w:rPr>
      <w:rFonts w:ascii="Cambria" w:eastAsia="宋体" w:hAnsi="Cambria" w:cs="Times New Roman"/>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c">
    <w:name w:val="Table Columns 3"/>
    <w:basedOn w:val="ab"/>
    <w:semiHidden/>
    <w:pPr>
      <w:widowControl w:val="0"/>
      <w:jc w:val="both"/>
    </w:pPr>
    <w:rPr>
      <w:rFonts w:ascii="Cambria" w:eastAsia="宋体" w:hAnsi="Cambria" w:cs="Times New Roman"/>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6">
    <w:name w:val="Table Columns 4"/>
    <w:basedOn w:val="ab"/>
    <w:semiHidden/>
    <w:pPr>
      <w:widowControl w:val="0"/>
      <w:jc w:val="both"/>
    </w:pPr>
    <w:rPr>
      <w:rFonts w:ascii="Cambria" w:eastAsia="宋体" w:hAnsi="Cambria" w:cs="Times New Roman"/>
    </w:r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b"/>
    <w:semiHidden/>
    <w:pPr>
      <w:widowControl w:val="0"/>
      <w:jc w:val="both"/>
    </w:pPr>
    <w:rPr>
      <w:rFonts w:ascii="Cambria" w:eastAsia="宋体" w:hAnsi="Cambria" w:cs="Times New Roman"/>
    </w:r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fd">
    <w:name w:val="Table Grid 1"/>
    <w:basedOn w:val="ab"/>
    <w:semiHidden/>
    <w:pPr>
      <w:widowControl w:val="0"/>
      <w:jc w:val="both"/>
    </w:pPr>
    <w:rPr>
      <w:rFonts w:ascii="Cambria" w:eastAsia="宋体" w:hAnsi="Cambria"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
    <w:name w:val="Table Grid 2"/>
    <w:basedOn w:val="ab"/>
    <w:semiHidden/>
    <w:pPr>
      <w:widowControl w:val="0"/>
      <w:jc w:val="both"/>
    </w:pPr>
    <w:rPr>
      <w:rFonts w:ascii="Cambria" w:eastAsia="宋体" w:hAnsi="Cambria" w:cs="Times New Roman"/>
    </w:r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d">
    <w:name w:val="Table Grid 3"/>
    <w:basedOn w:val="ab"/>
    <w:semiHidden/>
    <w:pPr>
      <w:widowControl w:val="0"/>
      <w:jc w:val="both"/>
    </w:pPr>
    <w:rPr>
      <w:rFonts w:ascii="Cambria" w:eastAsia="宋体" w:hAnsi="Cambria" w:cs="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7">
    <w:name w:val="Table Grid 4"/>
    <w:basedOn w:val="ab"/>
    <w:semiHidden/>
    <w:pPr>
      <w:widowControl w:val="0"/>
      <w:jc w:val="both"/>
    </w:pPr>
    <w:rPr>
      <w:rFonts w:ascii="Cambria" w:eastAsia="宋体" w:hAnsi="Cambria" w:cs="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7">
    <w:name w:val="Table Grid 5"/>
    <w:basedOn w:val="ab"/>
    <w:semiHidden/>
    <w:pPr>
      <w:widowControl w:val="0"/>
      <w:jc w:val="both"/>
    </w:pPr>
    <w:rPr>
      <w:rFonts w:ascii="Cambria" w:eastAsia="宋体" w:hAnsi="Cambria" w:cs="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2">
    <w:name w:val="Table Grid 6"/>
    <w:basedOn w:val="ab"/>
    <w:semiHidden/>
    <w:pPr>
      <w:widowControl w:val="0"/>
      <w:jc w:val="both"/>
    </w:pPr>
    <w:rPr>
      <w:rFonts w:ascii="Cambria" w:eastAsia="宋体" w:hAnsi="Cambria" w:cs="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2">
    <w:name w:val="Table Grid 7"/>
    <w:basedOn w:val="ab"/>
    <w:semiHidden/>
    <w:pPr>
      <w:widowControl w:val="0"/>
      <w:jc w:val="both"/>
    </w:pPr>
    <w:rPr>
      <w:rFonts w:ascii="Cambria" w:eastAsia="宋体" w:hAnsi="Cambria" w:cs="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2">
    <w:name w:val="Table Grid 8"/>
    <w:basedOn w:val="ab"/>
    <w:semiHidden/>
    <w:pPr>
      <w:widowControl w:val="0"/>
      <w:jc w:val="both"/>
    </w:pPr>
    <w:rPr>
      <w:rFonts w:ascii="Cambria" w:eastAsia="宋体" w:hAnsi="Cambria" w:cs="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fe">
    <w:name w:val="Table Web 1"/>
    <w:basedOn w:val="ab"/>
    <w:semiHidden/>
    <w:qFormat/>
    <w:pPr>
      <w:widowControl w:val="0"/>
      <w:jc w:val="both"/>
    </w:pPr>
    <w:rPr>
      <w:rFonts w:ascii="Cambria" w:eastAsia="宋体" w:hAnsi="Cambria" w:cs="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0">
    <w:name w:val="Table Web 2"/>
    <w:basedOn w:val="ab"/>
    <w:semiHidden/>
    <w:qFormat/>
    <w:pPr>
      <w:widowControl w:val="0"/>
      <w:jc w:val="both"/>
    </w:pPr>
    <w:rPr>
      <w:rFonts w:ascii="Cambria" w:eastAsia="宋体" w:hAnsi="Cambria" w:cs="Times New Roma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e">
    <w:name w:val="Table Web 3"/>
    <w:basedOn w:val="ab"/>
    <w:semiHidden/>
    <w:qFormat/>
    <w:pPr>
      <w:widowControl w:val="0"/>
      <w:jc w:val="both"/>
    </w:pPr>
    <w:rPr>
      <w:rFonts w:ascii="Cambria" w:eastAsia="宋体" w:hAnsi="Cambria" w:cs="Times New Roma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f3">
    <w:name w:val="Table Professional"/>
    <w:basedOn w:val="ab"/>
    <w:semiHidden/>
    <w:qFormat/>
    <w:pPr>
      <w:widowControl w:val="0"/>
      <w:jc w:val="both"/>
    </w:pPr>
    <w:rPr>
      <w:rFonts w:ascii="Cambria" w:eastAsia="宋体" w:hAnsi="Cambria"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afff4">
    <w:name w:val="Strong"/>
    <w:uiPriority w:val="22"/>
    <w:qFormat/>
    <w:rPr>
      <w:b/>
      <w:bCs/>
    </w:rPr>
  </w:style>
  <w:style w:type="character" w:styleId="afff5">
    <w:name w:val="endnote reference"/>
    <w:uiPriority w:val="99"/>
    <w:qFormat/>
    <w:rPr>
      <w:vertAlign w:val="superscript"/>
    </w:rPr>
  </w:style>
  <w:style w:type="character" w:styleId="afff6">
    <w:name w:val="page number"/>
    <w:basedOn w:val="aa"/>
    <w:qFormat/>
  </w:style>
  <w:style w:type="character" w:styleId="afff7">
    <w:name w:val="FollowedHyperlink"/>
    <w:uiPriority w:val="99"/>
    <w:unhideWhenUsed/>
    <w:rPr>
      <w:color w:val="800080"/>
      <w:u w:val="single"/>
    </w:rPr>
  </w:style>
  <w:style w:type="character" w:styleId="afff8">
    <w:name w:val="Emphasis"/>
    <w:uiPriority w:val="20"/>
    <w:qFormat/>
    <w:rPr>
      <w:b/>
      <w:bCs/>
      <w:i/>
      <w:iCs/>
      <w:spacing w:val="10"/>
    </w:rPr>
  </w:style>
  <w:style w:type="character" w:styleId="afff9">
    <w:name w:val="line number"/>
    <w:basedOn w:val="aa"/>
    <w:semiHidden/>
    <w:qFormat/>
  </w:style>
  <w:style w:type="character" w:styleId="HTML2">
    <w:name w:val="HTML Definition"/>
    <w:semiHidden/>
    <w:qFormat/>
    <w:rPr>
      <w:i/>
      <w:iCs/>
    </w:rPr>
  </w:style>
  <w:style w:type="character" w:styleId="HTML3">
    <w:name w:val="HTML Typewriter"/>
    <w:semiHidden/>
    <w:qFormat/>
    <w:rPr>
      <w:rFonts w:ascii="Courier New" w:hAnsi="Courier New" w:cs="Courier New"/>
      <w:sz w:val="20"/>
      <w:szCs w:val="20"/>
    </w:rPr>
  </w:style>
  <w:style w:type="character" w:styleId="HTML4">
    <w:name w:val="HTML Acronym"/>
    <w:basedOn w:val="aa"/>
    <w:semiHidden/>
    <w:qFormat/>
  </w:style>
  <w:style w:type="character" w:styleId="HTML5">
    <w:name w:val="HTML Variable"/>
    <w:semiHidden/>
    <w:qFormat/>
    <w:rPr>
      <w:i/>
      <w:iCs/>
    </w:rPr>
  </w:style>
  <w:style w:type="character" w:styleId="afffa">
    <w:name w:val="Hyperlink"/>
    <w:uiPriority w:val="99"/>
    <w:qFormat/>
    <w:rPr>
      <w:color w:val="0000FF"/>
      <w:u w:val="single"/>
    </w:rPr>
  </w:style>
  <w:style w:type="character" w:styleId="HTML6">
    <w:name w:val="HTML Code"/>
    <w:semiHidden/>
    <w:qFormat/>
    <w:rPr>
      <w:rFonts w:ascii="Courier New" w:hAnsi="Courier New" w:cs="Courier New"/>
      <w:sz w:val="20"/>
      <w:szCs w:val="20"/>
    </w:rPr>
  </w:style>
  <w:style w:type="character" w:styleId="afffb">
    <w:name w:val="annotation reference"/>
    <w:qFormat/>
    <w:rPr>
      <w:sz w:val="21"/>
      <w:szCs w:val="21"/>
    </w:rPr>
  </w:style>
  <w:style w:type="character" w:styleId="HTML7">
    <w:name w:val="HTML Cite"/>
    <w:semiHidden/>
    <w:qFormat/>
    <w:rPr>
      <w:i/>
      <w:iCs/>
    </w:rPr>
  </w:style>
  <w:style w:type="character" w:styleId="afffc">
    <w:name w:val="footnote reference"/>
    <w:qFormat/>
    <w:rPr>
      <w:vertAlign w:val="superscript"/>
    </w:rPr>
  </w:style>
  <w:style w:type="character" w:styleId="HTML8">
    <w:name w:val="HTML Keyboard"/>
    <w:semiHidden/>
    <w:qFormat/>
    <w:rPr>
      <w:rFonts w:ascii="Courier New" w:hAnsi="Courier New" w:cs="Courier New"/>
      <w:sz w:val="20"/>
      <w:szCs w:val="20"/>
    </w:rPr>
  </w:style>
  <w:style w:type="character" w:styleId="HTML9">
    <w:name w:val="HTML Sample"/>
    <w:semiHidden/>
    <w:qFormat/>
    <w:rPr>
      <w:rFonts w:ascii="Courier New" w:hAnsi="Courier New" w:cs="Courier New"/>
    </w:rPr>
  </w:style>
  <w:style w:type="character" w:customStyle="1" w:styleId="1e">
    <w:name w:val="页眉 字符1"/>
    <w:basedOn w:val="aa"/>
    <w:link w:val="aff3"/>
    <w:uiPriority w:val="99"/>
    <w:qFormat/>
    <w:rPr>
      <w:sz w:val="18"/>
      <w:szCs w:val="18"/>
    </w:rPr>
  </w:style>
  <w:style w:type="character" w:customStyle="1" w:styleId="1d">
    <w:name w:val="页脚 字符1"/>
    <w:basedOn w:val="aa"/>
    <w:link w:val="aff1"/>
    <w:uiPriority w:val="99"/>
    <w:qFormat/>
    <w:rPr>
      <w:sz w:val="18"/>
      <w:szCs w:val="18"/>
    </w:rPr>
  </w:style>
  <w:style w:type="character" w:customStyle="1" w:styleId="1ff">
    <w:name w:val="标题 1 字符"/>
    <w:basedOn w:val="aa"/>
    <w:uiPriority w:val="9"/>
    <w:qFormat/>
    <w:rPr>
      <w:rFonts w:ascii="Calibri" w:eastAsia="宋体" w:hAnsi="Calibri" w:cs="Calibri"/>
      <w:b/>
      <w:bCs/>
      <w:kern w:val="44"/>
      <w:sz w:val="44"/>
      <w:szCs w:val="44"/>
    </w:rPr>
  </w:style>
  <w:style w:type="character" w:customStyle="1" w:styleId="2f1">
    <w:name w:val="标题 2 字符"/>
    <w:basedOn w:val="aa"/>
    <w:uiPriority w:val="9"/>
    <w:qFormat/>
    <w:rPr>
      <w:rFonts w:asciiTheme="majorHAnsi" w:eastAsiaTheme="majorEastAsia" w:hAnsiTheme="majorHAnsi" w:cstheme="majorBidi"/>
      <w:b/>
      <w:bCs/>
      <w:sz w:val="32"/>
      <w:szCs w:val="32"/>
    </w:rPr>
  </w:style>
  <w:style w:type="character" w:customStyle="1" w:styleId="32">
    <w:name w:val="标题 3 字符"/>
    <w:basedOn w:val="aa"/>
    <w:link w:val="31"/>
    <w:uiPriority w:val="9"/>
    <w:qFormat/>
    <w:rPr>
      <w:rFonts w:ascii="Cambria" w:eastAsia="宋体" w:hAnsi="Cambria" w:cs="Times New Roman"/>
      <w:i/>
      <w:iCs/>
      <w:smallCaps/>
      <w:spacing w:val="5"/>
      <w:sz w:val="26"/>
      <w:szCs w:val="26"/>
    </w:rPr>
  </w:style>
  <w:style w:type="character" w:customStyle="1" w:styleId="52">
    <w:name w:val="标题 5 字符"/>
    <w:basedOn w:val="aa"/>
    <w:link w:val="51"/>
    <w:uiPriority w:val="9"/>
    <w:qFormat/>
    <w:rPr>
      <w:rFonts w:ascii="Cambria" w:eastAsia="宋体" w:hAnsi="Cambria" w:cs="Times New Roman"/>
      <w:i/>
      <w:iCs/>
      <w:sz w:val="24"/>
      <w:szCs w:val="24"/>
    </w:rPr>
  </w:style>
  <w:style w:type="character" w:customStyle="1" w:styleId="60">
    <w:name w:val="标题 6 字符"/>
    <w:basedOn w:val="aa"/>
    <w:link w:val="6"/>
    <w:uiPriority w:val="9"/>
    <w:qFormat/>
    <w:rPr>
      <w:rFonts w:ascii="Cambria" w:eastAsia="宋体" w:hAnsi="Cambria" w:cs="Times New Roman"/>
      <w:b/>
      <w:bCs/>
      <w:color w:val="595959"/>
      <w:spacing w:val="5"/>
      <w:sz w:val="22"/>
      <w:szCs w:val="22"/>
      <w:shd w:val="clear" w:color="auto" w:fill="FFFFFF"/>
    </w:rPr>
  </w:style>
  <w:style w:type="character" w:customStyle="1" w:styleId="70">
    <w:name w:val="标题 7 字符"/>
    <w:basedOn w:val="aa"/>
    <w:link w:val="7"/>
    <w:uiPriority w:val="9"/>
    <w:qFormat/>
    <w:rPr>
      <w:rFonts w:ascii="Cambria" w:eastAsia="宋体" w:hAnsi="Cambria" w:cs="Times New Roman"/>
      <w:b/>
      <w:bCs/>
      <w:i/>
      <w:iCs/>
      <w:color w:val="5A5A5A"/>
    </w:rPr>
  </w:style>
  <w:style w:type="character" w:customStyle="1" w:styleId="80">
    <w:name w:val="标题 8 字符"/>
    <w:basedOn w:val="aa"/>
    <w:link w:val="8"/>
    <w:uiPriority w:val="9"/>
    <w:qFormat/>
    <w:rPr>
      <w:rFonts w:ascii="Cambria" w:eastAsia="宋体" w:hAnsi="Cambria" w:cs="Times New Roman"/>
      <w:b/>
      <w:bCs/>
      <w:color w:val="7F7F7F"/>
    </w:rPr>
  </w:style>
  <w:style w:type="character" w:customStyle="1" w:styleId="90">
    <w:name w:val="标题 9 字符"/>
    <w:basedOn w:val="aa"/>
    <w:link w:val="9"/>
    <w:uiPriority w:val="9"/>
    <w:qFormat/>
    <w:rPr>
      <w:rFonts w:ascii="Cambria" w:eastAsia="宋体" w:hAnsi="Cambria" w:cs="Times New Roman"/>
      <w:b/>
      <w:bCs/>
      <w:i/>
      <w:iCs/>
      <w:color w:val="7F7F7F"/>
      <w:sz w:val="18"/>
      <w:szCs w:val="18"/>
    </w:rPr>
  </w:style>
  <w:style w:type="paragraph" w:customStyle="1" w:styleId="Char">
    <w:name w:val="Char"/>
    <w:basedOn w:val="a9"/>
    <w:qFormat/>
    <w:pPr>
      <w:tabs>
        <w:tab w:val="left" w:pos="360"/>
      </w:tabs>
    </w:pPr>
    <w:rPr>
      <w:rFonts w:ascii="Times New Roman" w:hAnsi="Times New Roman" w:cs="Times New Roman"/>
      <w:sz w:val="44"/>
      <w:szCs w:val="24"/>
    </w:rPr>
  </w:style>
  <w:style w:type="character" w:customStyle="1" w:styleId="af9">
    <w:name w:val="正文文本 字符"/>
    <w:basedOn w:val="aa"/>
    <w:link w:val="af8"/>
    <w:uiPriority w:val="99"/>
    <w:qFormat/>
    <w:rPr>
      <w:rFonts w:ascii="Calibri" w:eastAsia="宋体" w:hAnsi="Calibri" w:cs="Calibri"/>
      <w:szCs w:val="21"/>
    </w:rPr>
  </w:style>
  <w:style w:type="character" w:customStyle="1" w:styleId="afffd">
    <w:name w:val="正文首行缩进 字符"/>
    <w:basedOn w:val="af9"/>
    <w:qFormat/>
    <w:rPr>
      <w:rFonts w:ascii="Calibri" w:eastAsia="宋体" w:hAnsi="Calibri" w:cs="Calibri"/>
      <w:szCs w:val="21"/>
    </w:rPr>
  </w:style>
  <w:style w:type="character" w:customStyle="1" w:styleId="210">
    <w:name w:val="标题 2 字符1"/>
    <w:link w:val="21"/>
    <w:uiPriority w:val="9"/>
    <w:qFormat/>
    <w:rPr>
      <w:rFonts w:ascii="Cambria" w:eastAsia="宋体" w:hAnsi="Cambria" w:cs="Times New Roman"/>
      <w:smallCaps/>
      <w:sz w:val="28"/>
      <w:szCs w:val="28"/>
    </w:rPr>
  </w:style>
  <w:style w:type="character" w:customStyle="1" w:styleId="110">
    <w:name w:val="标题 1 字符1"/>
    <w:link w:val="1"/>
    <w:uiPriority w:val="9"/>
    <w:qFormat/>
    <w:rPr>
      <w:rFonts w:ascii="Cambria" w:eastAsia="宋体" w:hAnsi="Cambria" w:cs="Times New Roman"/>
      <w:smallCaps/>
      <w:spacing w:val="5"/>
      <w:sz w:val="36"/>
      <w:szCs w:val="36"/>
    </w:rPr>
  </w:style>
  <w:style w:type="character" w:customStyle="1" w:styleId="affe">
    <w:name w:val="正文文本首行缩进 字符"/>
    <w:link w:val="affd"/>
    <w:qFormat/>
    <w:rPr>
      <w:rFonts w:ascii="Cambria" w:eastAsia="宋体" w:hAnsi="Cambria" w:cs="Times New Roman"/>
      <w:kern w:val="0"/>
      <w:sz w:val="24"/>
    </w:rPr>
  </w:style>
  <w:style w:type="character" w:customStyle="1" w:styleId="48">
    <w:name w:val="标题 4 字符"/>
    <w:basedOn w:val="aa"/>
    <w:uiPriority w:val="9"/>
    <w:qFormat/>
    <w:rPr>
      <w:rFonts w:asciiTheme="majorHAnsi" w:eastAsiaTheme="majorEastAsia" w:hAnsiTheme="majorHAnsi" w:cstheme="majorBidi"/>
      <w:b/>
      <w:bCs/>
      <w:sz w:val="28"/>
      <w:szCs w:val="28"/>
    </w:rPr>
  </w:style>
  <w:style w:type="character" w:customStyle="1" w:styleId="afffe">
    <w:name w:val="日期 字符"/>
    <w:basedOn w:val="aa"/>
    <w:uiPriority w:val="99"/>
    <w:semiHidden/>
    <w:qFormat/>
    <w:rPr>
      <w:rFonts w:ascii="Calibri" w:eastAsia="宋体" w:hAnsi="Calibri" w:cs="Calibri"/>
      <w:szCs w:val="21"/>
    </w:rPr>
  </w:style>
  <w:style w:type="paragraph" w:customStyle="1" w:styleId="CharCharCharCharCharCharCharCharCharCharCharCharCharCharCharChar">
    <w:name w:val="Char Char Char Char Char Char Char Char Char Char Char Char Char Char Char Char"/>
    <w:basedOn w:val="a9"/>
    <w:qFormat/>
    <w:pPr>
      <w:widowControl/>
      <w:tabs>
        <w:tab w:val="left" w:pos="360"/>
      </w:tabs>
      <w:spacing w:after="200" w:line="276" w:lineRule="auto"/>
      <w:jc w:val="left"/>
    </w:pPr>
    <w:rPr>
      <w:rFonts w:ascii="Cambria" w:hAnsi="Cambria" w:cs="Times New Roman"/>
      <w:kern w:val="0"/>
      <w:sz w:val="24"/>
      <w:szCs w:val="22"/>
    </w:rPr>
  </w:style>
  <w:style w:type="character" w:customStyle="1" w:styleId="affff">
    <w:name w:val="文档结构图 字符"/>
    <w:basedOn w:val="aa"/>
    <w:uiPriority w:val="99"/>
    <w:semiHidden/>
    <w:qFormat/>
    <w:rPr>
      <w:rFonts w:ascii="Microsoft YaHei UI" w:eastAsia="Microsoft YaHei UI" w:hAnsi="Calibri" w:cs="Calibri"/>
      <w:sz w:val="18"/>
      <w:szCs w:val="18"/>
    </w:rPr>
  </w:style>
  <w:style w:type="paragraph" w:customStyle="1" w:styleId="affff0">
    <w:name w:val="方案正文"/>
    <w:basedOn w:val="a9"/>
    <w:semiHidden/>
    <w:qFormat/>
    <w:pPr>
      <w:widowControl/>
      <w:tabs>
        <w:tab w:val="left" w:pos="360"/>
      </w:tabs>
      <w:spacing w:after="200" w:line="276" w:lineRule="auto"/>
      <w:jc w:val="left"/>
    </w:pPr>
    <w:rPr>
      <w:rFonts w:ascii="Cambria" w:hAnsi="Cambria" w:cs="Times New Roman"/>
      <w:kern w:val="0"/>
      <w:sz w:val="24"/>
      <w:szCs w:val="22"/>
    </w:rPr>
  </w:style>
  <w:style w:type="character" w:customStyle="1" w:styleId="2f2">
    <w:name w:val="正文文本缩进 2 字符"/>
    <w:basedOn w:val="aa"/>
    <w:uiPriority w:val="99"/>
    <w:semiHidden/>
    <w:qFormat/>
    <w:rPr>
      <w:rFonts w:ascii="Calibri" w:eastAsia="宋体" w:hAnsi="Calibri" w:cs="Calibri"/>
      <w:szCs w:val="21"/>
    </w:rPr>
  </w:style>
  <w:style w:type="paragraph" w:customStyle="1" w:styleId="affff1">
    <w:name w:val="段"/>
    <w:qFormat/>
    <w:pPr>
      <w:autoSpaceDE w:val="0"/>
      <w:autoSpaceDN w:val="0"/>
      <w:spacing w:after="200" w:line="276" w:lineRule="auto"/>
      <w:ind w:firstLineChars="200" w:firstLine="200"/>
      <w:jc w:val="both"/>
    </w:pPr>
    <w:rPr>
      <w:rFonts w:ascii="宋体" w:eastAsia="宋体" w:hAnsi="Cambria" w:cs="Times New Roman"/>
      <w:sz w:val="21"/>
      <w:szCs w:val="22"/>
    </w:rPr>
  </w:style>
  <w:style w:type="character" w:customStyle="1" w:styleId="affff2">
    <w:name w:val="正文文本缩进 字符"/>
    <w:basedOn w:val="aa"/>
    <w:uiPriority w:val="99"/>
    <w:semiHidden/>
    <w:qFormat/>
    <w:rPr>
      <w:rFonts w:ascii="Calibri" w:eastAsia="宋体" w:hAnsi="Calibri" w:cs="Calibri"/>
      <w:szCs w:val="21"/>
    </w:rPr>
  </w:style>
  <w:style w:type="paragraph" w:customStyle="1" w:styleId="07413">
    <w:name w:val="首行缩进:  0.74 厘米 行距: 多倍行距 1.3 字行"/>
    <w:basedOn w:val="a9"/>
    <w:semiHidden/>
    <w:qFormat/>
    <w:pPr>
      <w:widowControl/>
      <w:spacing w:after="200" w:line="312" w:lineRule="auto"/>
      <w:ind w:firstLine="420"/>
      <w:jc w:val="left"/>
    </w:pPr>
    <w:rPr>
      <w:rFonts w:ascii="Cambria" w:hAnsi="Cambria" w:cs="宋体"/>
      <w:kern w:val="0"/>
      <w:sz w:val="22"/>
      <w:szCs w:val="20"/>
    </w:rPr>
  </w:style>
  <w:style w:type="paragraph" w:customStyle="1" w:styleId="Default">
    <w:name w:val="Default"/>
    <w:qFormat/>
    <w:pPr>
      <w:widowControl w:val="0"/>
      <w:autoSpaceDE w:val="0"/>
      <w:autoSpaceDN w:val="0"/>
      <w:adjustRightInd w:val="0"/>
      <w:spacing w:after="200" w:line="276" w:lineRule="auto"/>
    </w:pPr>
    <w:rPr>
      <w:rFonts w:ascii="Cambria" w:eastAsia="宋体" w:hAnsi="Cambria" w:cs="Times New Roman"/>
      <w:color w:val="000000"/>
      <w:sz w:val="24"/>
      <w:szCs w:val="24"/>
    </w:rPr>
  </w:style>
  <w:style w:type="character" w:customStyle="1" w:styleId="affff3">
    <w:name w:val="标题 字符"/>
    <w:basedOn w:val="aa"/>
    <w:uiPriority w:val="10"/>
    <w:qFormat/>
    <w:rPr>
      <w:rFonts w:asciiTheme="majorHAnsi" w:eastAsiaTheme="majorEastAsia" w:hAnsiTheme="majorHAnsi" w:cstheme="majorBidi"/>
      <w:b/>
      <w:bCs/>
      <w:sz w:val="32"/>
      <w:szCs w:val="32"/>
    </w:rPr>
  </w:style>
  <w:style w:type="character" w:customStyle="1" w:styleId="HTMLa">
    <w:name w:val="HTML 地址 字符"/>
    <w:basedOn w:val="aa"/>
    <w:uiPriority w:val="99"/>
    <w:semiHidden/>
    <w:qFormat/>
    <w:rPr>
      <w:rFonts w:ascii="Calibri" w:eastAsia="宋体" w:hAnsi="Calibri" w:cs="Calibri"/>
      <w:i/>
      <w:iCs/>
      <w:szCs w:val="21"/>
    </w:rPr>
  </w:style>
  <w:style w:type="character" w:customStyle="1" w:styleId="HTMLb">
    <w:name w:val="HTML 预设格式 字符"/>
    <w:basedOn w:val="aa"/>
    <w:uiPriority w:val="99"/>
    <w:qFormat/>
    <w:rPr>
      <w:rFonts w:ascii="Courier New" w:eastAsia="宋体" w:hAnsi="Courier New" w:cs="Courier New"/>
      <w:sz w:val="20"/>
      <w:szCs w:val="20"/>
    </w:rPr>
  </w:style>
  <w:style w:type="character" w:customStyle="1" w:styleId="affff4">
    <w:name w:val="称呼 字符"/>
    <w:basedOn w:val="aa"/>
    <w:uiPriority w:val="99"/>
    <w:semiHidden/>
    <w:qFormat/>
    <w:rPr>
      <w:rFonts w:ascii="Calibri" w:eastAsia="宋体" w:hAnsi="Calibri" w:cs="Calibri"/>
      <w:szCs w:val="21"/>
    </w:rPr>
  </w:style>
  <w:style w:type="character" w:customStyle="1" w:styleId="affff5">
    <w:name w:val="纯文本 字符"/>
    <w:basedOn w:val="aa"/>
    <w:uiPriority w:val="99"/>
    <w:semiHidden/>
    <w:qFormat/>
    <w:rPr>
      <w:rFonts w:asciiTheme="minorEastAsia" w:hAnsi="Courier New" w:cs="Courier New"/>
      <w:szCs w:val="21"/>
    </w:rPr>
  </w:style>
  <w:style w:type="character" w:customStyle="1" w:styleId="affff6">
    <w:name w:val="电子邮件签名 字符"/>
    <w:basedOn w:val="aa"/>
    <w:uiPriority w:val="99"/>
    <w:semiHidden/>
    <w:qFormat/>
    <w:rPr>
      <w:rFonts w:ascii="Calibri" w:eastAsia="宋体" w:hAnsi="Calibri" w:cs="Calibri"/>
      <w:szCs w:val="21"/>
    </w:rPr>
  </w:style>
  <w:style w:type="character" w:customStyle="1" w:styleId="affff7">
    <w:name w:val="副标题 字符"/>
    <w:basedOn w:val="aa"/>
    <w:uiPriority w:val="11"/>
    <w:rPr>
      <w:b/>
      <w:bCs/>
      <w:kern w:val="28"/>
      <w:sz w:val="32"/>
      <w:szCs w:val="32"/>
    </w:rPr>
  </w:style>
  <w:style w:type="character" w:customStyle="1" w:styleId="affff8">
    <w:name w:val="结束语 字符"/>
    <w:basedOn w:val="aa"/>
    <w:uiPriority w:val="99"/>
    <w:semiHidden/>
    <w:rPr>
      <w:rFonts w:ascii="Calibri" w:eastAsia="宋体" w:hAnsi="Calibri" w:cs="Calibri"/>
      <w:szCs w:val="21"/>
    </w:rPr>
  </w:style>
  <w:style w:type="character" w:customStyle="1" w:styleId="affff9">
    <w:name w:val="签名 字符"/>
    <w:basedOn w:val="aa"/>
    <w:uiPriority w:val="99"/>
    <w:semiHidden/>
    <w:rPr>
      <w:rFonts w:ascii="Calibri" w:eastAsia="宋体" w:hAnsi="Calibri" w:cs="Calibri"/>
      <w:szCs w:val="21"/>
    </w:rPr>
  </w:style>
  <w:style w:type="character" w:customStyle="1" w:styleId="affffa">
    <w:name w:val="信息标题 字符"/>
    <w:basedOn w:val="aa"/>
    <w:uiPriority w:val="99"/>
    <w:semiHidden/>
    <w:qFormat/>
    <w:rPr>
      <w:rFonts w:asciiTheme="majorHAnsi" w:eastAsiaTheme="majorEastAsia" w:hAnsiTheme="majorHAnsi" w:cstheme="majorBidi"/>
      <w:sz w:val="24"/>
      <w:szCs w:val="24"/>
      <w:shd w:val="pct20" w:color="auto" w:fill="auto"/>
    </w:rPr>
  </w:style>
  <w:style w:type="character" w:customStyle="1" w:styleId="1ff0">
    <w:name w:val="已访问的超链接1"/>
    <w:semiHidden/>
    <w:qFormat/>
    <w:rPr>
      <w:color w:val="800080"/>
      <w:u w:val="single"/>
    </w:rPr>
  </w:style>
  <w:style w:type="character" w:customStyle="1" w:styleId="2f3">
    <w:name w:val="正文首行缩进 2 字符"/>
    <w:basedOn w:val="affff2"/>
    <w:uiPriority w:val="99"/>
    <w:semiHidden/>
    <w:qFormat/>
    <w:rPr>
      <w:rFonts w:ascii="Calibri" w:eastAsia="宋体" w:hAnsi="Calibri" w:cs="Calibri"/>
      <w:szCs w:val="21"/>
    </w:rPr>
  </w:style>
  <w:style w:type="character" w:customStyle="1" w:styleId="2f4">
    <w:name w:val="正文文本 2 字符"/>
    <w:basedOn w:val="aa"/>
    <w:uiPriority w:val="99"/>
    <w:qFormat/>
    <w:rPr>
      <w:rFonts w:ascii="Calibri" w:eastAsia="宋体" w:hAnsi="Calibri" w:cs="Calibri"/>
      <w:szCs w:val="21"/>
    </w:rPr>
  </w:style>
  <w:style w:type="character" w:customStyle="1" w:styleId="3f">
    <w:name w:val="正文文本 3 字符"/>
    <w:basedOn w:val="aa"/>
    <w:uiPriority w:val="99"/>
    <w:qFormat/>
    <w:rPr>
      <w:rFonts w:ascii="Calibri" w:eastAsia="宋体" w:hAnsi="Calibri" w:cs="Calibri"/>
      <w:sz w:val="16"/>
      <w:szCs w:val="16"/>
    </w:rPr>
  </w:style>
  <w:style w:type="character" w:customStyle="1" w:styleId="3f0">
    <w:name w:val="正文文本缩进 3 字符"/>
    <w:basedOn w:val="aa"/>
    <w:uiPriority w:val="99"/>
    <w:semiHidden/>
    <w:qFormat/>
    <w:rPr>
      <w:rFonts w:ascii="Calibri" w:eastAsia="宋体" w:hAnsi="Calibri" w:cs="Calibri"/>
      <w:sz w:val="16"/>
      <w:szCs w:val="16"/>
    </w:rPr>
  </w:style>
  <w:style w:type="character" w:customStyle="1" w:styleId="affffb">
    <w:name w:val="注释标题 字符"/>
    <w:basedOn w:val="aa"/>
    <w:uiPriority w:val="99"/>
    <w:semiHidden/>
    <w:qFormat/>
    <w:rPr>
      <w:rFonts w:ascii="Calibri" w:eastAsia="宋体" w:hAnsi="Calibri" w:cs="Calibri"/>
      <w:szCs w:val="21"/>
    </w:rPr>
  </w:style>
  <w:style w:type="character" w:customStyle="1" w:styleId="affffc">
    <w:name w:val="批注框文本 字符"/>
    <w:basedOn w:val="aa"/>
    <w:uiPriority w:val="99"/>
    <w:qFormat/>
    <w:rPr>
      <w:rFonts w:ascii="Calibri" w:eastAsia="宋体" w:hAnsi="Calibri" w:cs="Calibri"/>
      <w:sz w:val="18"/>
      <w:szCs w:val="18"/>
    </w:rPr>
  </w:style>
  <w:style w:type="character" w:customStyle="1" w:styleId="affffd">
    <w:name w:val="批注文字 字符"/>
    <w:basedOn w:val="aa"/>
    <w:uiPriority w:val="99"/>
    <w:qFormat/>
    <w:rPr>
      <w:rFonts w:ascii="Calibri" w:eastAsia="宋体" w:hAnsi="Calibri" w:cs="Calibri"/>
      <w:szCs w:val="21"/>
    </w:rPr>
  </w:style>
  <w:style w:type="character" w:customStyle="1" w:styleId="affffe">
    <w:name w:val="批注主题 字符"/>
    <w:basedOn w:val="affffd"/>
    <w:uiPriority w:val="99"/>
    <w:qFormat/>
    <w:rPr>
      <w:rFonts w:ascii="Calibri" w:eastAsia="宋体" w:hAnsi="Calibri" w:cs="Calibri"/>
      <w:b/>
      <w:bCs/>
      <w:szCs w:val="21"/>
    </w:rPr>
  </w:style>
  <w:style w:type="paragraph" w:customStyle="1" w:styleId="abc">
    <w:name w:val="a b c"/>
    <w:basedOn w:val="a9"/>
    <w:qFormat/>
    <w:pPr>
      <w:widowControl/>
      <w:tabs>
        <w:tab w:val="left" w:pos="180"/>
        <w:tab w:val="left" w:pos="898"/>
      </w:tabs>
      <w:spacing w:after="200" w:line="360" w:lineRule="auto"/>
      <w:ind w:left="898" w:hanging="420"/>
      <w:jc w:val="left"/>
    </w:pPr>
    <w:rPr>
      <w:rFonts w:ascii="宋体" w:hAnsi="宋体" w:cs="Arial"/>
      <w:kern w:val="0"/>
      <w:sz w:val="24"/>
      <w:szCs w:val="22"/>
    </w:rPr>
  </w:style>
  <w:style w:type="paragraph" w:customStyle="1" w:styleId="225">
    <w:name w:val="正文2.25"/>
    <w:basedOn w:val="a9"/>
    <w:qFormat/>
    <w:pPr>
      <w:widowControl/>
      <w:spacing w:after="200" w:line="360" w:lineRule="auto"/>
      <w:ind w:firstLineChars="225" w:firstLine="540"/>
      <w:jc w:val="left"/>
    </w:pPr>
    <w:rPr>
      <w:rFonts w:ascii="Cambria" w:hAnsi="Cambria" w:cs="Times New Roman"/>
      <w:kern w:val="0"/>
      <w:sz w:val="24"/>
      <w:szCs w:val="22"/>
    </w:rPr>
  </w:style>
  <w:style w:type="paragraph" w:customStyle="1" w:styleId="TableTitle">
    <w:name w:val="Table Title"/>
    <w:basedOn w:val="a9"/>
    <w:next w:val="a9"/>
    <w:qFormat/>
    <w:pPr>
      <w:keepNext/>
      <w:widowControl/>
      <w:spacing w:after="240" w:line="276" w:lineRule="auto"/>
      <w:jc w:val="center"/>
    </w:pPr>
    <w:rPr>
      <w:rFonts w:ascii="Cambria" w:hAnsi="Cambria" w:cs="Times New Roman"/>
      <w:b/>
      <w:kern w:val="0"/>
      <w:sz w:val="24"/>
      <w:szCs w:val="20"/>
      <w:lang w:eastAsia="en-US"/>
    </w:rPr>
  </w:style>
  <w:style w:type="paragraph" w:customStyle="1" w:styleId="11">
    <w:name w:val="样式1"/>
    <w:basedOn w:val="31"/>
    <w:qFormat/>
    <w:pPr>
      <w:numPr>
        <w:numId w:val="12"/>
      </w:numPr>
      <w:outlineLvl w:val="3"/>
    </w:pPr>
  </w:style>
  <w:style w:type="paragraph" w:customStyle="1" w:styleId="2f5">
    <w:name w:val="样式2"/>
    <w:basedOn w:val="31"/>
    <w:qFormat/>
    <w:pPr>
      <w:numPr>
        <w:ilvl w:val="0"/>
        <w:numId w:val="0"/>
      </w:numPr>
      <w:ind w:left="709" w:hanging="709"/>
      <w:outlineLvl w:val="3"/>
    </w:pPr>
  </w:style>
  <w:style w:type="paragraph" w:customStyle="1" w:styleId="3f1">
    <w:name w:val="样式3"/>
    <w:basedOn w:val="41"/>
    <w:qFormat/>
  </w:style>
  <w:style w:type="paragraph" w:customStyle="1" w:styleId="49">
    <w:name w:val="样式4"/>
    <w:basedOn w:val="41"/>
    <w:qFormat/>
  </w:style>
  <w:style w:type="paragraph" w:customStyle="1" w:styleId="58">
    <w:name w:val="样式5"/>
    <w:basedOn w:val="49"/>
    <w:qFormat/>
    <w:pPr>
      <w:ind w:firstLine="480"/>
    </w:pPr>
  </w:style>
  <w:style w:type="paragraph" w:customStyle="1" w:styleId="63">
    <w:name w:val="样式6"/>
    <w:basedOn w:val="41"/>
    <w:qFormat/>
    <w:pPr>
      <w:tabs>
        <w:tab w:val="left" w:pos="2158"/>
      </w:tabs>
      <w:ind w:left="2158" w:firstLine="480"/>
    </w:pPr>
  </w:style>
  <w:style w:type="paragraph" w:customStyle="1" w:styleId="73">
    <w:name w:val="样式7"/>
    <w:basedOn w:val="41"/>
    <w:qFormat/>
    <w:pPr>
      <w:tabs>
        <w:tab w:val="left" w:pos="2158"/>
      </w:tabs>
      <w:ind w:left="2158" w:firstLine="480"/>
    </w:pPr>
  </w:style>
  <w:style w:type="paragraph" w:customStyle="1" w:styleId="CharCharCharCharCharCharCharChar">
    <w:name w:val="Char Char Char Char Char Char Char Char"/>
    <w:basedOn w:val="a9"/>
    <w:qFormat/>
    <w:pPr>
      <w:widowControl/>
      <w:spacing w:after="160" w:line="240" w:lineRule="exact"/>
      <w:jc w:val="left"/>
    </w:pPr>
    <w:rPr>
      <w:rFonts w:ascii="Verdana" w:hAnsi="Verdana" w:cs="Times New Roman"/>
      <w:kern w:val="0"/>
      <w:sz w:val="20"/>
      <w:szCs w:val="20"/>
      <w:lang w:eastAsia="en-US"/>
    </w:rPr>
  </w:style>
  <w:style w:type="character" w:customStyle="1" w:styleId="Char0">
    <w:name w:val="页脚 Char"/>
    <w:uiPriority w:val="99"/>
    <w:qFormat/>
    <w:rPr>
      <w:rFonts w:ascii="Cambria" w:eastAsia="宋体" w:hAnsi="Cambria"/>
      <w:sz w:val="18"/>
      <w:szCs w:val="18"/>
      <w:lang w:val="en-US" w:eastAsia="zh-CN" w:bidi="ar-SA"/>
    </w:rPr>
  </w:style>
  <w:style w:type="paragraph" w:customStyle="1" w:styleId="TableText">
    <w:name w:val="Table Text"/>
    <w:basedOn w:val="a9"/>
    <w:qFormat/>
    <w:pPr>
      <w:widowControl/>
      <w:spacing w:before="40" w:after="40" w:line="276" w:lineRule="auto"/>
      <w:jc w:val="left"/>
    </w:pPr>
    <w:rPr>
      <w:rFonts w:ascii="Arial" w:hAnsi="Arial" w:cs="Times New Roman"/>
      <w:kern w:val="0"/>
      <w:sz w:val="20"/>
      <w:szCs w:val="20"/>
      <w:lang w:eastAsia="en-US"/>
    </w:rPr>
  </w:style>
  <w:style w:type="character" w:customStyle="1" w:styleId="1c">
    <w:name w:val="批注框文本 字符1"/>
    <w:link w:val="aff0"/>
    <w:uiPriority w:val="99"/>
    <w:qFormat/>
    <w:rPr>
      <w:rFonts w:ascii="Cambria" w:eastAsia="宋体" w:hAnsi="Cambria" w:cs="Times New Roman"/>
      <w:kern w:val="0"/>
      <w:sz w:val="18"/>
      <w:szCs w:val="18"/>
    </w:rPr>
  </w:style>
  <w:style w:type="character" w:customStyle="1" w:styleId="3Char">
    <w:name w:val="标题 3 Char"/>
    <w:uiPriority w:val="9"/>
    <w:qFormat/>
    <w:rPr>
      <w:rFonts w:ascii="Cambria" w:hAnsi="Cambria"/>
      <w:i/>
      <w:iCs/>
      <w:smallCaps/>
      <w:spacing w:val="5"/>
      <w:sz w:val="26"/>
      <w:szCs w:val="26"/>
    </w:rPr>
  </w:style>
  <w:style w:type="character" w:customStyle="1" w:styleId="afffff">
    <w:name w:val="脚注文本 字符"/>
    <w:basedOn w:val="aa"/>
    <w:uiPriority w:val="99"/>
    <w:semiHidden/>
    <w:qFormat/>
    <w:rPr>
      <w:rFonts w:ascii="Calibri" w:eastAsia="宋体" w:hAnsi="Calibri" w:cs="Calibri"/>
      <w:sz w:val="18"/>
      <w:szCs w:val="18"/>
    </w:rPr>
  </w:style>
  <w:style w:type="character" w:customStyle="1" w:styleId="1f1">
    <w:name w:val="脚注文本 字符1"/>
    <w:link w:val="aff7"/>
    <w:qFormat/>
    <w:rPr>
      <w:rFonts w:ascii="Cambria" w:eastAsia="宋体" w:hAnsi="Cambria" w:cs="Times New Roman"/>
      <w:kern w:val="0"/>
      <w:sz w:val="18"/>
      <w:szCs w:val="18"/>
    </w:rPr>
  </w:style>
  <w:style w:type="paragraph" w:customStyle="1" w:styleId="a2">
    <w:name w:val="二级无标题条"/>
    <w:basedOn w:val="a9"/>
    <w:qFormat/>
    <w:pPr>
      <w:widowControl/>
      <w:numPr>
        <w:ilvl w:val="3"/>
        <w:numId w:val="13"/>
      </w:numPr>
      <w:spacing w:after="200" w:line="276" w:lineRule="auto"/>
      <w:jc w:val="left"/>
    </w:pPr>
    <w:rPr>
      <w:rFonts w:ascii="Cambria" w:hAnsi="Cambria" w:cs="Times New Roman"/>
      <w:kern w:val="0"/>
      <w:sz w:val="22"/>
      <w:szCs w:val="20"/>
    </w:rPr>
  </w:style>
  <w:style w:type="paragraph" w:customStyle="1" w:styleId="a3">
    <w:name w:val="三级无标题条"/>
    <w:basedOn w:val="a9"/>
    <w:qFormat/>
    <w:pPr>
      <w:widowControl/>
      <w:numPr>
        <w:ilvl w:val="4"/>
        <w:numId w:val="13"/>
      </w:numPr>
      <w:spacing w:after="200" w:line="276" w:lineRule="auto"/>
      <w:jc w:val="left"/>
    </w:pPr>
    <w:rPr>
      <w:rFonts w:ascii="Cambria" w:hAnsi="Cambria" w:cs="Times New Roman"/>
      <w:kern w:val="0"/>
      <w:sz w:val="22"/>
      <w:szCs w:val="20"/>
    </w:rPr>
  </w:style>
  <w:style w:type="paragraph" w:customStyle="1" w:styleId="a4">
    <w:name w:val="四级无标题条"/>
    <w:basedOn w:val="a9"/>
    <w:qFormat/>
    <w:pPr>
      <w:widowControl/>
      <w:numPr>
        <w:ilvl w:val="5"/>
        <w:numId w:val="13"/>
      </w:numPr>
      <w:spacing w:after="200" w:line="276" w:lineRule="auto"/>
      <w:jc w:val="left"/>
    </w:pPr>
    <w:rPr>
      <w:rFonts w:ascii="Cambria" w:hAnsi="Cambria" w:cs="Times New Roman"/>
      <w:kern w:val="0"/>
      <w:sz w:val="22"/>
      <w:szCs w:val="20"/>
    </w:rPr>
  </w:style>
  <w:style w:type="paragraph" w:customStyle="1" w:styleId="a5">
    <w:name w:val="五级无标题条"/>
    <w:basedOn w:val="a9"/>
    <w:qFormat/>
    <w:pPr>
      <w:widowControl/>
      <w:numPr>
        <w:ilvl w:val="6"/>
        <w:numId w:val="13"/>
      </w:numPr>
      <w:spacing w:after="200" w:line="276" w:lineRule="auto"/>
      <w:jc w:val="left"/>
    </w:pPr>
    <w:rPr>
      <w:rFonts w:ascii="Cambria" w:hAnsi="Cambria" w:cs="Times New Roman"/>
      <w:kern w:val="0"/>
      <w:sz w:val="22"/>
      <w:szCs w:val="20"/>
    </w:rPr>
  </w:style>
  <w:style w:type="paragraph" w:customStyle="1" w:styleId="a1">
    <w:name w:val="一级无标题条"/>
    <w:basedOn w:val="a9"/>
    <w:qFormat/>
    <w:pPr>
      <w:widowControl/>
      <w:numPr>
        <w:ilvl w:val="2"/>
        <w:numId w:val="13"/>
      </w:numPr>
      <w:spacing w:after="200" w:line="276" w:lineRule="auto"/>
      <w:jc w:val="left"/>
    </w:pPr>
    <w:rPr>
      <w:rFonts w:ascii="Cambria" w:hAnsi="Cambria" w:cs="Times New Roman"/>
      <w:kern w:val="0"/>
      <w:sz w:val="22"/>
      <w:szCs w:val="20"/>
    </w:rPr>
  </w:style>
  <w:style w:type="paragraph" w:customStyle="1" w:styleId="1ff1">
    <w:name w:val="修订1"/>
    <w:hidden/>
    <w:uiPriority w:val="99"/>
    <w:semiHidden/>
    <w:qFormat/>
    <w:pPr>
      <w:spacing w:after="200" w:line="276" w:lineRule="auto"/>
    </w:pPr>
    <w:rPr>
      <w:rFonts w:ascii="Cambria" w:eastAsia="宋体" w:hAnsi="Cambria" w:cs="Times New Roman"/>
      <w:kern w:val="2"/>
      <w:sz w:val="21"/>
      <w:szCs w:val="24"/>
    </w:rPr>
  </w:style>
  <w:style w:type="character" w:customStyle="1" w:styleId="afffff0">
    <w:name w:val="尾注文本 字符"/>
    <w:basedOn w:val="aa"/>
    <w:uiPriority w:val="99"/>
    <w:qFormat/>
    <w:rPr>
      <w:rFonts w:ascii="Calibri" w:eastAsia="宋体" w:hAnsi="Calibri" w:cs="Calibri"/>
      <w:szCs w:val="21"/>
    </w:rPr>
  </w:style>
  <w:style w:type="character" w:customStyle="1" w:styleId="1b">
    <w:name w:val="尾注文本 字符1"/>
    <w:link w:val="aff"/>
    <w:uiPriority w:val="99"/>
    <w:qFormat/>
    <w:rPr>
      <w:rFonts w:ascii="Cambria" w:eastAsia="宋体" w:hAnsi="Cambria" w:cs="Times New Roman"/>
      <w:kern w:val="0"/>
      <w:sz w:val="22"/>
    </w:rPr>
  </w:style>
  <w:style w:type="character" w:styleId="afffff1">
    <w:name w:val="Placeholder Text"/>
    <w:uiPriority w:val="99"/>
    <w:semiHidden/>
    <w:qFormat/>
    <w:rPr>
      <w:color w:val="808080"/>
    </w:rPr>
  </w:style>
  <w:style w:type="paragraph" w:customStyle="1" w:styleId="font5">
    <w:name w:val="font5"/>
    <w:basedOn w:val="a9"/>
    <w:qFormat/>
    <w:pPr>
      <w:widowControl/>
      <w:spacing w:before="100" w:beforeAutospacing="1" w:after="100" w:afterAutospacing="1" w:line="276" w:lineRule="auto"/>
      <w:jc w:val="left"/>
    </w:pPr>
    <w:rPr>
      <w:rFonts w:ascii="宋体" w:hAnsi="宋体" w:cs="宋体"/>
      <w:kern w:val="0"/>
      <w:sz w:val="18"/>
      <w:szCs w:val="18"/>
    </w:rPr>
  </w:style>
  <w:style w:type="paragraph" w:customStyle="1" w:styleId="font6">
    <w:name w:val="font6"/>
    <w:basedOn w:val="a9"/>
    <w:qFormat/>
    <w:pPr>
      <w:widowControl/>
      <w:spacing w:before="100" w:beforeAutospacing="1" w:after="100" w:afterAutospacing="1" w:line="276" w:lineRule="auto"/>
      <w:jc w:val="left"/>
    </w:pPr>
    <w:rPr>
      <w:rFonts w:ascii="宋体" w:hAnsi="宋体" w:cs="宋体"/>
      <w:color w:val="000000"/>
      <w:kern w:val="0"/>
      <w:sz w:val="22"/>
      <w:szCs w:val="22"/>
    </w:rPr>
  </w:style>
  <w:style w:type="paragraph" w:customStyle="1" w:styleId="xl63">
    <w:name w:val="xl63"/>
    <w:basedOn w:val="a9"/>
    <w:qFormat/>
    <w:pPr>
      <w:widowControl/>
      <w:pBdr>
        <w:left w:val="single" w:sz="8" w:space="0" w:color="A0B3C6"/>
        <w:bottom w:val="single" w:sz="8" w:space="0" w:color="A0B3C6"/>
        <w:right w:val="single" w:sz="8" w:space="0" w:color="A0B3C6"/>
      </w:pBdr>
      <w:shd w:val="clear" w:color="000000" w:fill="ECF4FE"/>
      <w:spacing w:before="100" w:beforeAutospacing="1" w:after="100" w:afterAutospacing="1" w:line="276" w:lineRule="auto"/>
      <w:jc w:val="center"/>
    </w:pPr>
    <w:rPr>
      <w:rFonts w:ascii="宋体" w:hAnsi="宋体" w:cs="宋体"/>
      <w:b/>
      <w:bCs/>
      <w:color w:val="003366"/>
      <w:kern w:val="0"/>
      <w:sz w:val="24"/>
      <w:szCs w:val="22"/>
    </w:rPr>
  </w:style>
  <w:style w:type="paragraph" w:customStyle="1" w:styleId="xl64">
    <w:name w:val="xl64"/>
    <w:basedOn w:val="a9"/>
    <w:qFormat/>
    <w:pPr>
      <w:widowControl/>
      <w:pBdr>
        <w:left w:val="single" w:sz="8" w:space="0" w:color="A0B3C6"/>
        <w:right w:val="single" w:sz="8" w:space="0" w:color="A0B3C6"/>
      </w:pBdr>
      <w:shd w:val="clear" w:color="000000" w:fill="ECF4FE"/>
      <w:spacing w:before="100" w:beforeAutospacing="1" w:after="100" w:afterAutospacing="1" w:line="276" w:lineRule="auto"/>
      <w:jc w:val="center"/>
    </w:pPr>
    <w:rPr>
      <w:rFonts w:ascii="宋体" w:hAnsi="宋体" w:cs="宋体"/>
      <w:b/>
      <w:bCs/>
      <w:color w:val="003366"/>
      <w:kern w:val="0"/>
      <w:sz w:val="24"/>
      <w:szCs w:val="22"/>
    </w:rPr>
  </w:style>
  <w:style w:type="paragraph" w:customStyle="1" w:styleId="xl65">
    <w:name w:val="xl65"/>
    <w:basedOn w:val="a9"/>
    <w:qFormat/>
    <w:pPr>
      <w:widowControl/>
      <w:pBdr>
        <w:top w:val="single" w:sz="8" w:space="0" w:color="A0B3C6"/>
        <w:left w:val="single" w:sz="8" w:space="0" w:color="A0B3C6"/>
        <w:bottom w:val="single" w:sz="8" w:space="0" w:color="A0B3C6"/>
        <w:right w:val="single" w:sz="8" w:space="0" w:color="A0B3C6"/>
      </w:pBdr>
      <w:shd w:val="clear" w:color="000000" w:fill="FFFFFF"/>
      <w:spacing w:before="100" w:beforeAutospacing="1" w:after="100" w:afterAutospacing="1" w:line="276" w:lineRule="auto"/>
      <w:jc w:val="center"/>
    </w:pPr>
    <w:rPr>
      <w:rFonts w:ascii="Arial" w:hAnsi="Arial" w:cs="Arial"/>
      <w:color w:val="000000"/>
      <w:kern w:val="0"/>
      <w:sz w:val="24"/>
      <w:szCs w:val="22"/>
    </w:rPr>
  </w:style>
  <w:style w:type="paragraph" w:customStyle="1" w:styleId="xl66">
    <w:name w:val="xl66"/>
    <w:basedOn w:val="a9"/>
    <w:qFormat/>
    <w:pPr>
      <w:widowControl/>
      <w:pBdr>
        <w:top w:val="single" w:sz="8" w:space="0" w:color="A0B3C6"/>
        <w:left w:val="single" w:sz="8" w:space="0" w:color="A0B3C6"/>
        <w:bottom w:val="single" w:sz="8" w:space="0" w:color="A0B3C6"/>
        <w:right w:val="single" w:sz="8" w:space="0" w:color="A0B3C6"/>
      </w:pBdr>
      <w:shd w:val="clear" w:color="000000" w:fill="FFFFFF"/>
      <w:spacing w:before="100" w:beforeAutospacing="1" w:after="100" w:afterAutospacing="1" w:line="276" w:lineRule="auto"/>
      <w:jc w:val="left"/>
    </w:pPr>
    <w:rPr>
      <w:rFonts w:ascii="Arial" w:hAnsi="Arial" w:cs="Arial"/>
      <w:color w:val="000000"/>
      <w:kern w:val="0"/>
      <w:sz w:val="24"/>
      <w:szCs w:val="22"/>
    </w:rPr>
  </w:style>
  <w:style w:type="paragraph" w:customStyle="1" w:styleId="xl67">
    <w:name w:val="xl67"/>
    <w:basedOn w:val="a9"/>
    <w:qFormat/>
    <w:pPr>
      <w:widowControl/>
      <w:pBdr>
        <w:top w:val="single" w:sz="8" w:space="0" w:color="A0B3C6"/>
        <w:left w:val="single" w:sz="8" w:space="0" w:color="A0B3C6"/>
        <w:bottom w:val="single" w:sz="8" w:space="0" w:color="A0B3C6"/>
        <w:right w:val="single" w:sz="8" w:space="0" w:color="A0B3C6"/>
      </w:pBdr>
      <w:shd w:val="clear" w:color="000000" w:fill="FFFFFF"/>
      <w:spacing w:before="100" w:beforeAutospacing="1" w:after="100" w:afterAutospacing="1" w:line="276" w:lineRule="auto"/>
      <w:jc w:val="left"/>
    </w:pPr>
    <w:rPr>
      <w:rFonts w:ascii="Arial" w:hAnsi="Arial" w:cs="Arial"/>
      <w:color w:val="000000"/>
      <w:kern w:val="0"/>
      <w:sz w:val="24"/>
      <w:szCs w:val="22"/>
    </w:rPr>
  </w:style>
  <w:style w:type="paragraph" w:customStyle="1" w:styleId="xl68">
    <w:name w:val="xl68"/>
    <w:basedOn w:val="a9"/>
    <w:qFormat/>
    <w:pPr>
      <w:widowControl/>
      <w:pBdr>
        <w:top w:val="single" w:sz="8" w:space="0" w:color="A0B3C6"/>
        <w:left w:val="single" w:sz="8" w:space="0" w:color="A0B3C6"/>
        <w:bottom w:val="single" w:sz="8" w:space="0" w:color="A0B3C6"/>
        <w:right w:val="single" w:sz="8" w:space="0" w:color="A0B3C6"/>
      </w:pBdr>
      <w:shd w:val="clear" w:color="000000" w:fill="FFFFFF"/>
      <w:spacing w:before="100" w:beforeAutospacing="1" w:after="100" w:afterAutospacing="1" w:line="276" w:lineRule="auto"/>
      <w:jc w:val="right"/>
    </w:pPr>
    <w:rPr>
      <w:rFonts w:ascii="Arial" w:hAnsi="Arial" w:cs="Arial"/>
      <w:color w:val="000000"/>
      <w:kern w:val="0"/>
      <w:sz w:val="24"/>
      <w:szCs w:val="22"/>
    </w:rPr>
  </w:style>
  <w:style w:type="paragraph" w:customStyle="1" w:styleId="xl69">
    <w:name w:val="xl69"/>
    <w:basedOn w:val="a9"/>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76" w:lineRule="auto"/>
      <w:jc w:val="left"/>
      <w:textAlignment w:val="top"/>
    </w:pPr>
    <w:rPr>
      <w:rFonts w:ascii="宋体" w:hAnsi="宋体" w:cs="宋体"/>
      <w:kern w:val="0"/>
      <w:sz w:val="24"/>
      <w:szCs w:val="22"/>
    </w:rPr>
  </w:style>
  <w:style w:type="paragraph" w:customStyle="1" w:styleId="xl70">
    <w:name w:val="xl70"/>
    <w:basedOn w:val="a9"/>
    <w:qFormat/>
    <w:pPr>
      <w:widowControl/>
      <w:pBdr>
        <w:left w:val="single" w:sz="8" w:space="0" w:color="A0B3C6"/>
        <w:right w:val="single" w:sz="8" w:space="0" w:color="A0B3C6"/>
      </w:pBdr>
      <w:shd w:val="clear" w:color="000000" w:fill="ECF4FE"/>
      <w:spacing w:before="100" w:beforeAutospacing="1" w:after="100" w:afterAutospacing="1" w:line="276" w:lineRule="auto"/>
      <w:jc w:val="right"/>
    </w:pPr>
    <w:rPr>
      <w:rFonts w:ascii="宋体" w:hAnsi="宋体" w:cs="宋体"/>
      <w:b/>
      <w:bCs/>
      <w:color w:val="003366"/>
      <w:kern w:val="0"/>
      <w:sz w:val="24"/>
      <w:szCs w:val="22"/>
    </w:rPr>
  </w:style>
  <w:style w:type="paragraph" w:customStyle="1" w:styleId="xl71">
    <w:name w:val="xl71"/>
    <w:basedOn w:val="a9"/>
    <w:qFormat/>
    <w:pPr>
      <w:widowControl/>
      <w:spacing w:before="100" w:beforeAutospacing="1" w:after="100" w:afterAutospacing="1" w:line="276" w:lineRule="auto"/>
      <w:jc w:val="right"/>
    </w:pPr>
    <w:rPr>
      <w:rFonts w:ascii="宋体" w:hAnsi="宋体" w:cs="宋体"/>
      <w:kern w:val="0"/>
      <w:sz w:val="24"/>
      <w:szCs w:val="22"/>
    </w:rPr>
  </w:style>
  <w:style w:type="paragraph" w:styleId="afffff2">
    <w:name w:val="List Paragraph"/>
    <w:basedOn w:val="a9"/>
    <w:link w:val="1ff2"/>
    <w:uiPriority w:val="34"/>
    <w:qFormat/>
    <w:pPr>
      <w:widowControl/>
      <w:spacing w:after="200" w:line="276" w:lineRule="auto"/>
      <w:ind w:left="720"/>
      <w:contextualSpacing/>
      <w:jc w:val="left"/>
    </w:pPr>
    <w:rPr>
      <w:rFonts w:ascii="Cambria" w:hAnsi="Cambria" w:cs="Times New Roman"/>
      <w:kern w:val="0"/>
      <w:sz w:val="22"/>
      <w:szCs w:val="22"/>
    </w:rPr>
  </w:style>
  <w:style w:type="character" w:customStyle="1" w:styleId="410">
    <w:name w:val="标题 4 字符1"/>
    <w:link w:val="41"/>
    <w:uiPriority w:val="9"/>
    <w:qFormat/>
    <w:rPr>
      <w:rFonts w:ascii="Cambria" w:eastAsia="宋体" w:hAnsi="Cambria" w:cs="Times New Roman"/>
      <w:b/>
      <w:bCs/>
      <w:spacing w:val="5"/>
      <w:sz w:val="24"/>
      <w:szCs w:val="24"/>
    </w:rPr>
  </w:style>
  <w:style w:type="character" w:customStyle="1" w:styleId="5Char">
    <w:name w:val="标题 5 Char"/>
    <w:uiPriority w:val="9"/>
    <w:qFormat/>
    <w:rPr>
      <w:rFonts w:ascii="Cambria" w:hAnsi="Cambria"/>
      <w:i/>
      <w:iCs/>
      <w:sz w:val="24"/>
      <w:szCs w:val="24"/>
    </w:rPr>
  </w:style>
  <w:style w:type="character" w:customStyle="1" w:styleId="6Char">
    <w:name w:val="标题 6 Char"/>
    <w:uiPriority w:val="9"/>
    <w:qFormat/>
    <w:rPr>
      <w:rFonts w:ascii="Cambria" w:hAnsi="Cambria"/>
      <w:b/>
      <w:bCs/>
      <w:color w:val="595959"/>
      <w:spacing w:val="5"/>
      <w:sz w:val="22"/>
      <w:szCs w:val="22"/>
      <w:shd w:val="clear" w:color="auto" w:fill="FFFFFF"/>
    </w:rPr>
  </w:style>
  <w:style w:type="character" w:customStyle="1" w:styleId="7Char">
    <w:name w:val="标题 7 Char"/>
    <w:uiPriority w:val="9"/>
    <w:qFormat/>
    <w:rPr>
      <w:rFonts w:ascii="Cambria" w:hAnsi="Cambria"/>
      <w:b/>
      <w:bCs/>
      <w:i/>
      <w:iCs/>
      <w:color w:val="5A5A5A"/>
    </w:rPr>
  </w:style>
  <w:style w:type="character" w:customStyle="1" w:styleId="8Char">
    <w:name w:val="标题 8 Char"/>
    <w:uiPriority w:val="9"/>
    <w:rPr>
      <w:rFonts w:ascii="Cambria" w:hAnsi="Cambria"/>
      <w:b/>
      <w:bCs/>
      <w:color w:val="7F7F7F"/>
    </w:rPr>
  </w:style>
  <w:style w:type="character" w:customStyle="1" w:styleId="9Char">
    <w:name w:val="标题 9 Char"/>
    <w:uiPriority w:val="9"/>
    <w:rPr>
      <w:rFonts w:ascii="Cambria" w:hAnsi="Cambria"/>
      <w:b/>
      <w:bCs/>
      <w:i/>
      <w:iCs/>
      <w:color w:val="7F7F7F"/>
      <w:sz w:val="18"/>
      <w:szCs w:val="18"/>
    </w:rPr>
  </w:style>
  <w:style w:type="character" w:customStyle="1" w:styleId="1f4">
    <w:name w:val="标题 字符1"/>
    <w:link w:val="affb"/>
    <w:uiPriority w:val="10"/>
    <w:rPr>
      <w:rFonts w:ascii="Cambria" w:eastAsia="宋体" w:hAnsi="Cambria" w:cs="Times New Roman"/>
      <w:smallCaps/>
      <w:kern w:val="0"/>
      <w:sz w:val="52"/>
      <w:szCs w:val="52"/>
    </w:rPr>
  </w:style>
  <w:style w:type="character" w:customStyle="1" w:styleId="1f0">
    <w:name w:val="副标题 字符1"/>
    <w:link w:val="aff5"/>
    <w:uiPriority w:val="11"/>
    <w:rPr>
      <w:rFonts w:ascii="Cambria" w:eastAsia="宋体" w:hAnsi="Cambria" w:cs="Times New Roman"/>
      <w:i/>
      <w:iCs/>
      <w:smallCaps/>
      <w:spacing w:val="10"/>
      <w:kern w:val="0"/>
      <w:sz w:val="28"/>
      <w:szCs w:val="28"/>
    </w:rPr>
  </w:style>
  <w:style w:type="paragraph" w:styleId="afffff3">
    <w:name w:val="No Spacing"/>
    <w:basedOn w:val="a9"/>
    <w:link w:val="afffff4"/>
    <w:uiPriority w:val="1"/>
    <w:qFormat/>
    <w:pPr>
      <w:widowControl/>
      <w:jc w:val="left"/>
    </w:pPr>
    <w:rPr>
      <w:rFonts w:ascii="Cambria" w:hAnsi="Cambria" w:cs="Times New Roman"/>
      <w:kern w:val="0"/>
      <w:sz w:val="22"/>
      <w:szCs w:val="22"/>
    </w:rPr>
  </w:style>
  <w:style w:type="character" w:customStyle="1" w:styleId="afffff4">
    <w:name w:val="无间隔 字符"/>
    <w:link w:val="afffff3"/>
    <w:rPr>
      <w:rFonts w:ascii="Cambria" w:eastAsia="宋体" w:hAnsi="Cambria" w:cs="Times New Roman"/>
      <w:kern w:val="0"/>
      <w:sz w:val="22"/>
    </w:rPr>
  </w:style>
  <w:style w:type="paragraph" w:styleId="afffff5">
    <w:name w:val="Quote"/>
    <w:basedOn w:val="a9"/>
    <w:next w:val="a9"/>
    <w:link w:val="1ff3"/>
    <w:uiPriority w:val="29"/>
    <w:qFormat/>
    <w:pPr>
      <w:widowControl/>
      <w:spacing w:after="200" w:line="276" w:lineRule="auto"/>
      <w:jc w:val="left"/>
    </w:pPr>
    <w:rPr>
      <w:rFonts w:ascii="Cambria" w:hAnsi="Cambria" w:cs="Times New Roman"/>
      <w:i/>
      <w:iCs/>
      <w:kern w:val="0"/>
      <w:sz w:val="22"/>
      <w:szCs w:val="22"/>
    </w:rPr>
  </w:style>
  <w:style w:type="character" w:customStyle="1" w:styleId="afffff6">
    <w:name w:val="引用 字符"/>
    <w:basedOn w:val="aa"/>
    <w:uiPriority w:val="29"/>
    <w:rPr>
      <w:rFonts w:ascii="Calibri" w:eastAsia="宋体" w:hAnsi="Calibri" w:cs="Calibri"/>
      <w:i/>
      <w:iCs/>
      <w:color w:val="404040" w:themeColor="text1" w:themeTint="BF"/>
      <w:szCs w:val="21"/>
    </w:rPr>
  </w:style>
  <w:style w:type="character" w:customStyle="1" w:styleId="1ff3">
    <w:name w:val="引用 字符1"/>
    <w:link w:val="afffff5"/>
    <w:rPr>
      <w:rFonts w:ascii="Cambria" w:eastAsia="宋体" w:hAnsi="Cambria" w:cs="Times New Roman"/>
      <w:i/>
      <w:iCs/>
      <w:kern w:val="0"/>
      <w:sz w:val="22"/>
    </w:rPr>
  </w:style>
  <w:style w:type="paragraph" w:styleId="afffff7">
    <w:name w:val="Intense Quote"/>
    <w:basedOn w:val="a9"/>
    <w:next w:val="a9"/>
    <w:link w:val="1ff4"/>
    <w:uiPriority w:val="30"/>
    <w:qFormat/>
    <w:pPr>
      <w:widowControl/>
      <w:pBdr>
        <w:top w:val="single" w:sz="4" w:space="10" w:color="auto"/>
        <w:bottom w:val="single" w:sz="4" w:space="10" w:color="auto"/>
      </w:pBdr>
      <w:spacing w:before="240" w:after="240" w:line="300" w:lineRule="auto"/>
      <w:ind w:left="1152" w:right="1152"/>
    </w:pPr>
    <w:rPr>
      <w:rFonts w:ascii="Cambria" w:hAnsi="Cambria" w:cs="Times New Roman"/>
      <w:i/>
      <w:iCs/>
      <w:kern w:val="0"/>
      <w:sz w:val="22"/>
      <w:szCs w:val="22"/>
    </w:rPr>
  </w:style>
  <w:style w:type="character" w:customStyle="1" w:styleId="afffff8">
    <w:name w:val="明显引用 字符"/>
    <w:basedOn w:val="aa"/>
    <w:uiPriority w:val="30"/>
    <w:rPr>
      <w:rFonts w:ascii="Calibri" w:eastAsia="宋体" w:hAnsi="Calibri" w:cs="Calibri"/>
      <w:i/>
      <w:iCs/>
      <w:color w:val="5B9BD5" w:themeColor="accent1"/>
      <w:szCs w:val="21"/>
    </w:rPr>
  </w:style>
  <w:style w:type="character" w:customStyle="1" w:styleId="1ff4">
    <w:name w:val="明显引用 字符1"/>
    <w:link w:val="afffff7"/>
    <w:rPr>
      <w:rFonts w:ascii="Cambria" w:eastAsia="宋体" w:hAnsi="Cambria" w:cs="Times New Roman"/>
      <w:i/>
      <w:iCs/>
      <w:kern w:val="0"/>
      <w:sz w:val="22"/>
    </w:rPr>
  </w:style>
  <w:style w:type="character" w:customStyle="1" w:styleId="1ff5">
    <w:name w:val="不明显强调1"/>
    <w:qFormat/>
    <w:rPr>
      <w:i/>
      <w:iCs/>
    </w:rPr>
  </w:style>
  <w:style w:type="character" w:customStyle="1" w:styleId="1ff6">
    <w:name w:val="明显强调1"/>
    <w:qFormat/>
    <w:rPr>
      <w:b/>
      <w:bCs/>
      <w:i/>
      <w:iCs/>
    </w:rPr>
  </w:style>
  <w:style w:type="character" w:customStyle="1" w:styleId="1ff7">
    <w:name w:val="不明显参考1"/>
    <w:qFormat/>
    <w:rPr>
      <w:smallCaps/>
    </w:rPr>
  </w:style>
  <w:style w:type="character" w:customStyle="1" w:styleId="1ff8">
    <w:name w:val="明显参考1"/>
    <w:qFormat/>
    <w:rPr>
      <w:b/>
      <w:bCs/>
      <w:smallCaps/>
    </w:rPr>
  </w:style>
  <w:style w:type="character" w:customStyle="1" w:styleId="1ff9">
    <w:name w:val="书籍标题1"/>
    <w:qFormat/>
    <w:rPr>
      <w:i/>
      <w:iCs/>
      <w:smallCaps/>
      <w:spacing w:val="5"/>
    </w:rPr>
  </w:style>
  <w:style w:type="paragraph" w:customStyle="1" w:styleId="TOC1">
    <w:name w:val="TOC 标题1"/>
    <w:basedOn w:val="1"/>
    <w:next w:val="a9"/>
    <w:uiPriority w:val="39"/>
    <w:qFormat/>
    <w:pPr>
      <w:numPr>
        <w:numId w:val="12"/>
      </w:numPr>
      <w:outlineLvl w:val="9"/>
    </w:pPr>
    <w:rPr>
      <w:lang w:bidi="en-US"/>
    </w:rPr>
  </w:style>
  <w:style w:type="character" w:customStyle="1" w:styleId="Char1">
    <w:name w:val="页眉 Char"/>
    <w:uiPriority w:val="99"/>
    <w:rPr>
      <w:rFonts w:ascii="Cambria" w:eastAsia="宋体" w:hAnsi="Cambria"/>
      <w:sz w:val="18"/>
      <w:szCs w:val="18"/>
      <w:lang w:val="en-US" w:eastAsia="zh-CN" w:bidi="ar-SA"/>
    </w:rPr>
  </w:style>
  <w:style w:type="character" w:customStyle="1" w:styleId="CharChar25">
    <w:name w:val="Char Char25"/>
    <w:rPr>
      <w:rFonts w:ascii="Calibri Light" w:eastAsia="宋体" w:hAnsi="Calibri Light" w:cs="Times New Roman"/>
      <w:kern w:val="0"/>
      <w:sz w:val="18"/>
      <w:szCs w:val="18"/>
    </w:rPr>
  </w:style>
  <w:style w:type="character" w:customStyle="1" w:styleId="14">
    <w:name w:val="文档结构图 字符1"/>
    <w:link w:val="af4"/>
    <w:rPr>
      <w:rFonts w:ascii="Cambria" w:eastAsia="宋体" w:hAnsi="Cambria" w:cs="Times New Roman"/>
      <w:kern w:val="0"/>
      <w:sz w:val="22"/>
      <w:shd w:val="clear" w:color="auto" w:fill="000080"/>
    </w:rPr>
  </w:style>
  <w:style w:type="character" w:customStyle="1" w:styleId="211">
    <w:name w:val="正文文本缩进 2 字符1"/>
    <w:link w:val="23"/>
    <w:semiHidden/>
    <w:rPr>
      <w:rFonts w:ascii="Cambria" w:eastAsia="宋体" w:hAnsi="Cambria" w:cs="Times New Roman"/>
      <w:kern w:val="0"/>
      <w:sz w:val="24"/>
      <w:szCs w:val="20"/>
    </w:rPr>
  </w:style>
  <w:style w:type="character" w:customStyle="1" w:styleId="18">
    <w:name w:val="正文文本缩进 字符1"/>
    <w:link w:val="afa"/>
    <w:semiHidden/>
    <w:rPr>
      <w:rFonts w:ascii="Arial" w:eastAsia="宋体" w:hAnsi="Arial" w:cs="Times New Roman"/>
      <w:kern w:val="0"/>
      <w:sz w:val="24"/>
      <w:szCs w:val="20"/>
    </w:rPr>
  </w:style>
  <w:style w:type="character" w:customStyle="1" w:styleId="CharChar21">
    <w:name w:val="Char Char21"/>
    <w:rPr>
      <w:rFonts w:ascii="Calibri Light" w:eastAsia="宋体" w:hAnsi="Calibri Light" w:cs="Times New Roman"/>
      <w:smallCaps/>
      <w:kern w:val="0"/>
      <w:sz w:val="52"/>
      <w:szCs w:val="52"/>
    </w:rPr>
  </w:style>
  <w:style w:type="character" w:customStyle="1" w:styleId="Char2">
    <w:name w:val="正文文本 Char"/>
    <w:uiPriority w:val="99"/>
    <w:rPr>
      <w:rFonts w:ascii="Cambria" w:eastAsia="宋体" w:hAnsi="Cambria"/>
      <w:sz w:val="22"/>
      <w:szCs w:val="22"/>
      <w:lang w:val="en-US" w:eastAsia="zh-CN" w:bidi="ar-SA"/>
    </w:rPr>
  </w:style>
  <w:style w:type="character" w:customStyle="1" w:styleId="CharChar20">
    <w:name w:val="Char Char20"/>
    <w:rPr>
      <w:rFonts w:ascii="Calibri Light" w:eastAsia="宋体" w:hAnsi="Calibri Light" w:cs="Times New Roman"/>
      <w:kern w:val="0"/>
      <w:sz w:val="24"/>
    </w:rPr>
  </w:style>
  <w:style w:type="character" w:customStyle="1" w:styleId="HTML1">
    <w:name w:val="HTML 地址 字符1"/>
    <w:link w:val="HTML"/>
    <w:semiHidden/>
    <w:rPr>
      <w:rFonts w:ascii="Cambria" w:eastAsia="宋体" w:hAnsi="Cambria" w:cs="Times New Roman"/>
      <w:i/>
      <w:iCs/>
      <w:kern w:val="0"/>
      <w:sz w:val="22"/>
    </w:rPr>
  </w:style>
  <w:style w:type="character" w:customStyle="1" w:styleId="HTML10">
    <w:name w:val="HTML 预设格式 字符1"/>
    <w:link w:val="HTML0"/>
    <w:uiPriority w:val="99"/>
    <w:rPr>
      <w:rFonts w:ascii="Courier New" w:eastAsia="宋体" w:hAnsi="Courier New" w:cs="Courier New"/>
      <w:kern w:val="0"/>
      <w:sz w:val="20"/>
      <w:szCs w:val="20"/>
    </w:rPr>
  </w:style>
  <w:style w:type="character" w:customStyle="1" w:styleId="16">
    <w:name w:val="称呼 字符1"/>
    <w:link w:val="af6"/>
    <w:semiHidden/>
    <w:rPr>
      <w:rFonts w:ascii="Cambria" w:eastAsia="宋体" w:hAnsi="Cambria" w:cs="Times New Roman"/>
      <w:kern w:val="0"/>
      <w:sz w:val="22"/>
    </w:rPr>
  </w:style>
  <w:style w:type="character" w:customStyle="1" w:styleId="19">
    <w:name w:val="纯文本 字符1"/>
    <w:link w:val="afd"/>
    <w:semiHidden/>
    <w:rPr>
      <w:rFonts w:ascii="宋体" w:eastAsia="宋体" w:hAnsi="Courier New" w:cs="Courier New"/>
      <w:kern w:val="0"/>
      <w:sz w:val="22"/>
      <w:szCs w:val="21"/>
    </w:rPr>
  </w:style>
  <w:style w:type="character" w:customStyle="1" w:styleId="13">
    <w:name w:val="电子邮件签名 字符1"/>
    <w:link w:val="ae"/>
    <w:semiHidden/>
    <w:rPr>
      <w:rFonts w:ascii="Cambria" w:eastAsia="宋体" w:hAnsi="Cambria" w:cs="Times New Roman"/>
      <w:kern w:val="0"/>
      <w:sz w:val="22"/>
    </w:rPr>
  </w:style>
  <w:style w:type="character" w:customStyle="1" w:styleId="CharChar14">
    <w:name w:val="Char Char14"/>
    <w:rPr>
      <w:rFonts w:ascii="Calibri Light" w:eastAsia="宋体" w:hAnsi="Calibri Light" w:cs="Times New Roman"/>
      <w:i/>
      <w:iCs/>
      <w:smallCaps/>
      <w:spacing w:val="10"/>
      <w:kern w:val="0"/>
      <w:sz w:val="28"/>
      <w:szCs w:val="28"/>
    </w:rPr>
  </w:style>
  <w:style w:type="character" w:customStyle="1" w:styleId="17">
    <w:name w:val="结束语 字符1"/>
    <w:link w:val="af7"/>
    <w:semiHidden/>
    <w:rPr>
      <w:rFonts w:ascii="Cambria" w:eastAsia="宋体" w:hAnsi="Cambria" w:cs="Times New Roman"/>
      <w:kern w:val="0"/>
      <w:sz w:val="22"/>
    </w:rPr>
  </w:style>
  <w:style w:type="character" w:customStyle="1" w:styleId="1f">
    <w:name w:val="签名 字符1"/>
    <w:link w:val="aff4"/>
    <w:semiHidden/>
    <w:rPr>
      <w:rFonts w:ascii="Cambria" w:eastAsia="宋体" w:hAnsi="Cambria" w:cs="Times New Roman"/>
      <w:kern w:val="0"/>
      <w:sz w:val="22"/>
    </w:rPr>
  </w:style>
  <w:style w:type="character" w:customStyle="1" w:styleId="1a">
    <w:name w:val="日期 字符1"/>
    <w:link w:val="afe"/>
    <w:rPr>
      <w:rFonts w:ascii="Calibri" w:eastAsia="宋体" w:hAnsi="Calibri" w:cs="Calibri"/>
      <w:szCs w:val="21"/>
    </w:rPr>
  </w:style>
  <w:style w:type="character" w:customStyle="1" w:styleId="1f2">
    <w:name w:val="信息标题 字符1"/>
    <w:link w:val="aff9"/>
    <w:semiHidden/>
    <w:rPr>
      <w:rFonts w:ascii="Arial" w:eastAsia="宋体" w:hAnsi="Arial" w:cs="Arial"/>
      <w:kern w:val="0"/>
      <w:sz w:val="24"/>
      <w:shd w:val="pct20" w:color="auto" w:fill="auto"/>
    </w:rPr>
  </w:style>
  <w:style w:type="character" w:customStyle="1" w:styleId="27">
    <w:name w:val="正文文本首行缩进 2 字符"/>
    <w:link w:val="26"/>
    <w:semiHidden/>
    <w:rPr>
      <w:rFonts w:ascii="Times New Roman" w:eastAsia="宋体" w:hAnsi="Times New Roman" w:cs="Times New Roman"/>
      <w:kern w:val="0"/>
      <w:szCs w:val="24"/>
    </w:rPr>
  </w:style>
  <w:style w:type="character" w:customStyle="1" w:styleId="212">
    <w:name w:val="正文文本 2 字符1"/>
    <w:link w:val="24"/>
    <w:semiHidden/>
    <w:rPr>
      <w:rFonts w:ascii="Cambria" w:eastAsia="宋体" w:hAnsi="Cambria" w:cs="Times New Roman"/>
      <w:kern w:val="0"/>
      <w:sz w:val="22"/>
    </w:rPr>
  </w:style>
  <w:style w:type="character" w:customStyle="1" w:styleId="310">
    <w:name w:val="正文文本 3 字符1"/>
    <w:link w:val="34"/>
    <w:semiHidden/>
    <w:rPr>
      <w:rFonts w:ascii="Cambria" w:eastAsia="宋体" w:hAnsi="Cambria" w:cs="Times New Roman"/>
      <w:kern w:val="0"/>
      <w:sz w:val="16"/>
      <w:szCs w:val="16"/>
    </w:rPr>
  </w:style>
  <w:style w:type="paragraph" w:customStyle="1" w:styleId="2f6">
    <w:name w:val="首行缩进:  2 字符"/>
    <w:basedOn w:val="a9"/>
    <w:link w:val="2Char"/>
    <w:qFormat/>
    <w:pPr>
      <w:widowControl/>
      <w:spacing w:line="360" w:lineRule="auto"/>
      <w:ind w:firstLineChars="200" w:firstLine="200"/>
    </w:pPr>
    <w:rPr>
      <w:rFonts w:ascii="Arial" w:hAnsi="Arial" w:cs="Times New Roman"/>
      <w:kern w:val="0"/>
      <w:sz w:val="24"/>
      <w:szCs w:val="20"/>
    </w:rPr>
  </w:style>
  <w:style w:type="character" w:customStyle="1" w:styleId="2Char">
    <w:name w:val="首行缩进:  2 字符 Char"/>
    <w:link w:val="2f6"/>
    <w:qFormat/>
    <w:rPr>
      <w:rFonts w:ascii="Arial" w:eastAsia="宋体" w:hAnsi="Arial" w:cs="Times New Roman"/>
      <w:kern w:val="0"/>
      <w:sz w:val="24"/>
      <w:szCs w:val="20"/>
    </w:rPr>
  </w:style>
  <w:style w:type="paragraph" w:customStyle="1" w:styleId="10">
    <w:name w:val="列表符号项目级别1"/>
    <w:basedOn w:val="a9"/>
    <w:link w:val="1Char"/>
    <w:qFormat/>
    <w:pPr>
      <w:widowControl/>
      <w:numPr>
        <w:numId w:val="14"/>
      </w:numPr>
      <w:spacing w:line="360" w:lineRule="auto"/>
    </w:pPr>
    <w:rPr>
      <w:rFonts w:ascii="Arial" w:hAnsi="Arial" w:cs="Times New Roman"/>
      <w:kern w:val="0"/>
      <w:sz w:val="24"/>
      <w:szCs w:val="24"/>
    </w:rPr>
  </w:style>
  <w:style w:type="character" w:customStyle="1" w:styleId="1Char">
    <w:name w:val="列表符号项目级别1 Char"/>
    <w:link w:val="10"/>
    <w:qFormat/>
    <w:rPr>
      <w:rFonts w:ascii="Arial" w:eastAsia="宋体" w:hAnsi="Arial" w:cs="Times New Roman"/>
      <w:sz w:val="24"/>
      <w:szCs w:val="24"/>
    </w:rPr>
  </w:style>
  <w:style w:type="character" w:customStyle="1" w:styleId="af0">
    <w:name w:val="正文缩进 字符"/>
    <w:link w:val="af"/>
    <w:rPr>
      <w:rFonts w:ascii="Cambria" w:eastAsia="宋体" w:hAnsi="Cambria" w:cs="Times New Roman"/>
      <w:kern w:val="0"/>
      <w:sz w:val="24"/>
      <w:szCs w:val="20"/>
    </w:rPr>
  </w:style>
  <w:style w:type="character" w:customStyle="1" w:styleId="2Char0">
    <w:name w:val="样式 首行缩进:  2 字符 Char"/>
    <w:link w:val="2f7"/>
    <w:qFormat/>
    <w:rPr>
      <w:rFonts w:ascii="Arial" w:hAnsi="Arial" w:cs="宋体"/>
      <w:sz w:val="24"/>
    </w:rPr>
  </w:style>
  <w:style w:type="paragraph" w:customStyle="1" w:styleId="2f7">
    <w:name w:val="样式 首行缩进:  2 字符"/>
    <w:basedOn w:val="a9"/>
    <w:link w:val="2Char0"/>
    <w:qFormat/>
    <w:pPr>
      <w:widowControl/>
      <w:spacing w:line="360" w:lineRule="auto"/>
      <w:ind w:firstLineChars="200" w:firstLine="200"/>
    </w:pPr>
    <w:rPr>
      <w:rFonts w:ascii="Arial" w:eastAsiaTheme="minorEastAsia" w:hAnsi="Arial" w:cs="宋体"/>
      <w:sz w:val="24"/>
      <w:szCs w:val="22"/>
    </w:rPr>
  </w:style>
  <w:style w:type="paragraph" w:customStyle="1" w:styleId="3f2">
    <w:name w:val="标题3级"/>
    <w:basedOn w:val="31"/>
    <w:next w:val="a9"/>
    <w:pPr>
      <w:keepNext/>
      <w:keepLines/>
      <w:numPr>
        <w:numId w:val="0"/>
      </w:numPr>
      <w:spacing w:before="0" w:line="360" w:lineRule="auto"/>
    </w:pPr>
    <w:rPr>
      <w:rFonts w:ascii="Arial" w:eastAsia="仿宋_GB2312" w:hAnsi="Arial"/>
      <w:b/>
      <w:i w:val="0"/>
      <w:iCs w:val="0"/>
      <w:smallCaps w:val="0"/>
      <w:spacing w:val="0"/>
      <w:sz w:val="24"/>
      <w:szCs w:val="24"/>
    </w:rPr>
  </w:style>
  <w:style w:type="character" w:customStyle="1" w:styleId="15">
    <w:name w:val="批注文字 字符1"/>
    <w:link w:val="af5"/>
    <w:uiPriority w:val="99"/>
    <w:rPr>
      <w:rFonts w:ascii="Cambria" w:eastAsia="宋体" w:hAnsi="Cambria" w:cs="Times New Roman"/>
      <w:kern w:val="0"/>
      <w:sz w:val="22"/>
    </w:rPr>
  </w:style>
  <w:style w:type="character" w:customStyle="1" w:styleId="311">
    <w:name w:val="正文文本缩进 3 字符1"/>
    <w:link w:val="35"/>
    <w:rPr>
      <w:rFonts w:ascii="Cambria" w:eastAsia="宋体" w:hAnsi="Cambria" w:cs="Times New Roman"/>
      <w:kern w:val="0"/>
      <w:sz w:val="16"/>
      <w:szCs w:val="16"/>
    </w:rPr>
  </w:style>
  <w:style w:type="character" w:customStyle="1" w:styleId="12">
    <w:name w:val="注释标题 字符1"/>
    <w:link w:val="ad"/>
    <w:semiHidden/>
    <w:rPr>
      <w:rFonts w:ascii="Cambria" w:eastAsia="宋体" w:hAnsi="Cambria" w:cs="Times New Roman"/>
      <w:kern w:val="0"/>
      <w:sz w:val="22"/>
    </w:rPr>
  </w:style>
  <w:style w:type="character" w:customStyle="1" w:styleId="1f5">
    <w:name w:val="批注主题 字符1"/>
    <w:link w:val="affc"/>
    <w:uiPriority w:val="99"/>
    <w:semiHidden/>
    <w:rPr>
      <w:rFonts w:ascii="Cambria" w:eastAsia="宋体" w:hAnsi="Cambria" w:cs="Times New Roman"/>
      <w:b/>
      <w:bCs/>
      <w:kern w:val="0"/>
      <w:sz w:val="22"/>
    </w:rPr>
  </w:style>
  <w:style w:type="character" w:customStyle="1" w:styleId="1Char1">
    <w:name w:val="标题 1 Char1"/>
    <w:rPr>
      <w:rFonts w:ascii="Calibri" w:hAnsi="Calibri" w:cs="Calibri"/>
      <w:b/>
      <w:bCs/>
      <w:kern w:val="44"/>
      <w:sz w:val="44"/>
      <w:szCs w:val="44"/>
    </w:rPr>
  </w:style>
  <w:style w:type="character" w:customStyle="1" w:styleId="2Char1">
    <w:name w:val="标题 2 Char1"/>
    <w:uiPriority w:val="9"/>
    <w:rPr>
      <w:rFonts w:ascii="Cambria" w:eastAsia="宋体" w:hAnsi="Cambria" w:cs="Times New Roman"/>
      <w:b/>
      <w:bCs/>
      <w:kern w:val="2"/>
      <w:sz w:val="32"/>
      <w:szCs w:val="32"/>
    </w:rPr>
  </w:style>
  <w:style w:type="character" w:customStyle="1" w:styleId="3Char1">
    <w:name w:val="标题 3 Char1"/>
    <w:uiPriority w:val="9"/>
    <w:rPr>
      <w:rFonts w:ascii="Calibri" w:hAnsi="Calibri" w:cs="Calibri"/>
      <w:b/>
      <w:bCs/>
      <w:kern w:val="2"/>
      <w:sz w:val="32"/>
      <w:szCs w:val="32"/>
    </w:rPr>
  </w:style>
  <w:style w:type="character" w:customStyle="1" w:styleId="4Char1">
    <w:name w:val="标题 4 Char1"/>
    <w:semiHidden/>
    <w:rPr>
      <w:rFonts w:ascii="Cambria" w:eastAsia="宋体" w:hAnsi="Cambria" w:cs="Times New Roman"/>
      <w:b/>
      <w:bCs/>
      <w:kern w:val="2"/>
      <w:sz w:val="28"/>
      <w:szCs w:val="28"/>
    </w:rPr>
  </w:style>
  <w:style w:type="character" w:customStyle="1" w:styleId="5Char1">
    <w:name w:val="标题 5 Char1"/>
    <w:semiHidden/>
    <w:rPr>
      <w:rFonts w:ascii="Calibri" w:hAnsi="Calibri" w:cs="Calibri"/>
      <w:b/>
      <w:bCs/>
      <w:kern w:val="2"/>
      <w:sz w:val="28"/>
      <w:szCs w:val="28"/>
    </w:rPr>
  </w:style>
  <w:style w:type="character" w:customStyle="1" w:styleId="6Char1">
    <w:name w:val="标题 6 Char1"/>
    <w:semiHidden/>
    <w:rPr>
      <w:rFonts w:ascii="Cambria" w:eastAsia="宋体" w:hAnsi="Cambria" w:cs="Times New Roman"/>
      <w:b/>
      <w:bCs/>
      <w:kern w:val="2"/>
      <w:sz w:val="24"/>
      <w:szCs w:val="24"/>
    </w:rPr>
  </w:style>
  <w:style w:type="character" w:customStyle="1" w:styleId="7Char1">
    <w:name w:val="标题 7 Char1"/>
    <w:semiHidden/>
    <w:rPr>
      <w:rFonts w:ascii="Calibri" w:hAnsi="Calibri" w:cs="Calibri"/>
      <w:b/>
      <w:bCs/>
      <w:kern w:val="2"/>
      <w:sz w:val="24"/>
      <w:szCs w:val="24"/>
    </w:rPr>
  </w:style>
  <w:style w:type="character" w:customStyle="1" w:styleId="8Char1">
    <w:name w:val="标题 8 Char1"/>
    <w:semiHidden/>
    <w:rPr>
      <w:rFonts w:ascii="Cambria" w:eastAsia="宋体" w:hAnsi="Cambria" w:cs="Times New Roman"/>
      <w:kern w:val="2"/>
      <w:sz w:val="24"/>
      <w:szCs w:val="24"/>
    </w:rPr>
  </w:style>
  <w:style w:type="character" w:customStyle="1" w:styleId="9Char1">
    <w:name w:val="标题 9 Char1"/>
    <w:semiHidden/>
    <w:rPr>
      <w:rFonts w:ascii="Cambria" w:eastAsia="宋体" w:hAnsi="Cambria" w:cs="Times New Roman"/>
      <w:kern w:val="2"/>
      <w:sz w:val="21"/>
      <w:szCs w:val="21"/>
    </w:rPr>
  </w:style>
  <w:style w:type="character" w:customStyle="1" w:styleId="Char10">
    <w:name w:val="正文文本 Char1"/>
    <w:semiHidden/>
    <w:rPr>
      <w:rFonts w:ascii="Calibri" w:hAnsi="Calibri" w:cs="Calibri"/>
      <w:kern w:val="2"/>
      <w:sz w:val="21"/>
      <w:szCs w:val="21"/>
    </w:rPr>
  </w:style>
  <w:style w:type="character" w:customStyle="1" w:styleId="CharChar251">
    <w:name w:val="Char Char251"/>
    <w:rPr>
      <w:rFonts w:ascii="Calibri Light" w:eastAsia="宋体" w:hAnsi="Calibri Light" w:cs="Times New Roman" w:hint="default"/>
      <w:kern w:val="0"/>
      <w:sz w:val="18"/>
      <w:szCs w:val="18"/>
    </w:rPr>
  </w:style>
  <w:style w:type="character" w:customStyle="1" w:styleId="CharChar211">
    <w:name w:val="Char Char211"/>
    <w:rPr>
      <w:rFonts w:ascii="Calibri Light" w:eastAsia="宋体" w:hAnsi="Calibri Light" w:cs="Times New Roman" w:hint="default"/>
      <w:smallCaps/>
      <w:kern w:val="0"/>
      <w:sz w:val="52"/>
      <w:szCs w:val="52"/>
    </w:rPr>
  </w:style>
  <w:style w:type="character" w:customStyle="1" w:styleId="CharChar201">
    <w:name w:val="Char Char201"/>
    <w:rPr>
      <w:rFonts w:ascii="Calibri Light" w:eastAsia="宋体" w:hAnsi="Calibri Light" w:cs="Times New Roman" w:hint="default"/>
      <w:kern w:val="0"/>
      <w:sz w:val="24"/>
    </w:rPr>
  </w:style>
  <w:style w:type="character" w:customStyle="1" w:styleId="CharChar141">
    <w:name w:val="Char Char141"/>
    <w:rPr>
      <w:rFonts w:ascii="Calibri Light" w:eastAsia="宋体" w:hAnsi="Calibri Light" w:cs="Times New Roman" w:hint="default"/>
      <w:i/>
      <w:iCs/>
      <w:smallCaps/>
      <w:spacing w:val="10"/>
      <w:kern w:val="0"/>
      <w:sz w:val="28"/>
      <w:szCs w:val="28"/>
    </w:rPr>
  </w:style>
  <w:style w:type="paragraph" w:customStyle="1" w:styleId="MMTopic4">
    <w:name w:val="MM Topic 4"/>
    <w:basedOn w:val="41"/>
    <w:link w:val="MMTopic4Char"/>
    <w:pPr>
      <w:keepNext/>
      <w:keepLines/>
      <w:widowControl w:val="0"/>
      <w:numPr>
        <w:numId w:val="0"/>
      </w:numPr>
      <w:spacing w:before="280" w:after="290" w:line="376" w:lineRule="auto"/>
      <w:jc w:val="both"/>
    </w:pPr>
    <w:rPr>
      <w:spacing w:val="0"/>
      <w:kern w:val="2"/>
      <w:sz w:val="28"/>
      <w:szCs w:val="28"/>
    </w:rPr>
  </w:style>
  <w:style w:type="character" w:customStyle="1" w:styleId="MMTopic4Char">
    <w:name w:val="MM Topic 4 Char"/>
    <w:link w:val="MMTopic4"/>
    <w:rPr>
      <w:rFonts w:ascii="Cambria" w:eastAsia="宋体" w:hAnsi="Cambria" w:cs="Times New Roman"/>
      <w:b/>
      <w:bCs/>
      <w:sz w:val="28"/>
      <w:szCs w:val="28"/>
    </w:rPr>
  </w:style>
  <w:style w:type="character" w:customStyle="1" w:styleId="apple-converted-space">
    <w:name w:val="apple-converted-space"/>
  </w:style>
  <w:style w:type="character" w:customStyle="1" w:styleId="afffff9">
    <w:name w:val="样式 五号"/>
    <w:rPr>
      <w:sz w:val="21"/>
    </w:rPr>
  </w:style>
  <w:style w:type="character" w:customStyle="1" w:styleId="afffffa">
    <w:name w:val="页眉 字符"/>
    <w:uiPriority w:val="99"/>
    <w:qFormat/>
    <w:rPr>
      <w:rFonts w:ascii="Cambria" w:eastAsia="宋体" w:hAnsi="Cambria"/>
      <w:sz w:val="18"/>
      <w:szCs w:val="18"/>
      <w:lang w:val="en-US" w:eastAsia="zh-CN" w:bidi="ar-SA"/>
    </w:rPr>
  </w:style>
  <w:style w:type="character" w:customStyle="1" w:styleId="CharChar15">
    <w:name w:val="Char Char15"/>
    <w:rPr>
      <w:rFonts w:ascii="Times New Roman" w:eastAsia="黑体" w:hAnsi="Times New Roman"/>
      <w:b/>
      <w:spacing w:val="-2"/>
      <w:sz w:val="30"/>
      <w:szCs w:val="30"/>
      <w:lang w:val="en-US" w:eastAsia="zh-CN"/>
    </w:rPr>
  </w:style>
  <w:style w:type="character" w:customStyle="1" w:styleId="111">
    <w:name w:val="已访问的超链接11"/>
    <w:semiHidden/>
    <w:rPr>
      <w:color w:val="800080"/>
      <w:u w:val="single"/>
    </w:rPr>
  </w:style>
  <w:style w:type="character" w:customStyle="1" w:styleId="DocumentMapChar">
    <w:name w:val="Document Map Char"/>
    <w:semiHidden/>
    <w:locked/>
    <w:rPr>
      <w:rFonts w:ascii="Arial" w:eastAsia="宋体" w:hAnsi="Arial" w:cs="Times New Roman"/>
      <w:kern w:val="0"/>
      <w:sz w:val="24"/>
      <w:szCs w:val="24"/>
      <w:shd w:val="clear" w:color="auto" w:fill="000080"/>
      <w:lang w:val="en-US" w:eastAsia="zh-CN"/>
    </w:rPr>
  </w:style>
  <w:style w:type="character" w:customStyle="1" w:styleId="af2">
    <w:name w:val="题注 字符"/>
    <w:link w:val="af1"/>
    <w:uiPriority w:val="35"/>
    <w:rPr>
      <w:rFonts w:ascii="Cambria" w:eastAsia="宋体" w:hAnsi="Cambria" w:cs="Times New Roman"/>
      <w:caps/>
      <w:spacing w:val="10"/>
      <w:kern w:val="0"/>
      <w:sz w:val="18"/>
      <w:szCs w:val="18"/>
    </w:rPr>
  </w:style>
  <w:style w:type="character" w:customStyle="1" w:styleId="afffffb">
    <w:name w:val="样式 黑体 四号"/>
    <w:rPr>
      <w:rFonts w:ascii="黑体" w:eastAsia="黑体" w:hAnsi="黑体"/>
      <w:sz w:val="28"/>
    </w:rPr>
  </w:style>
  <w:style w:type="character" w:customStyle="1" w:styleId="remark">
    <w:name w:val="remark"/>
  </w:style>
  <w:style w:type="character" w:customStyle="1" w:styleId="Char11">
    <w:name w:val="脚注文本 Char1"/>
    <w:rPr>
      <w:rFonts w:ascii="Cambria" w:eastAsia="宋体" w:hAnsi="Cambria"/>
      <w:sz w:val="18"/>
      <w:szCs w:val="18"/>
      <w:lang w:val="en-US" w:eastAsia="zh-CN" w:bidi="ar-SA"/>
    </w:rPr>
  </w:style>
  <w:style w:type="character" w:customStyle="1" w:styleId="common">
    <w:name w:val="common"/>
    <w:rPr>
      <w:rFonts w:ascii="微软雅黑" w:eastAsia="微软雅黑" w:hAnsi="微软雅黑" w:cs="微软雅黑"/>
      <w:sz w:val="18"/>
      <w:szCs w:val="18"/>
    </w:rPr>
  </w:style>
  <w:style w:type="character" w:customStyle="1" w:styleId="afffffc">
    <w:name w:val="页脚 字符"/>
    <w:uiPriority w:val="99"/>
    <w:qFormat/>
    <w:rPr>
      <w:rFonts w:ascii="Cambria" w:eastAsia="宋体" w:hAnsi="Cambria"/>
      <w:sz w:val="18"/>
      <w:szCs w:val="18"/>
      <w:lang w:val="en-US" w:eastAsia="zh-CN" w:bidi="ar-SA"/>
    </w:rPr>
  </w:style>
  <w:style w:type="character" w:customStyle="1" w:styleId="CharChar13">
    <w:name w:val="Char Char13"/>
    <w:rPr>
      <w:rFonts w:ascii="Arial" w:hAnsi="Arial"/>
      <w:b/>
      <w:sz w:val="24"/>
      <w:szCs w:val="24"/>
      <w:lang w:val="en-US" w:eastAsia="zh-CN"/>
    </w:rPr>
  </w:style>
  <w:style w:type="character" w:customStyle="1" w:styleId="Char20">
    <w:name w:val="表正文 Char2"/>
    <w:rPr>
      <w:rFonts w:ascii="Arial" w:eastAsia="宋体" w:hAnsi="Arial"/>
      <w:sz w:val="24"/>
      <w:szCs w:val="24"/>
      <w:lang w:val="en-US" w:eastAsia="zh-CN" w:bidi="ar-SA"/>
    </w:rPr>
  </w:style>
  <w:style w:type="character" w:customStyle="1" w:styleId="-Char">
    <w:name w:val="表格-居中正文 Char"/>
    <w:link w:val="-"/>
    <w:locked/>
    <w:rPr>
      <w:szCs w:val="21"/>
    </w:rPr>
  </w:style>
  <w:style w:type="paragraph" w:customStyle="1" w:styleId="-">
    <w:name w:val="表格-居中正文"/>
    <w:basedOn w:val="a9"/>
    <w:link w:val="-Char"/>
    <w:qFormat/>
    <w:pPr>
      <w:widowControl/>
      <w:spacing w:beforeLines="50" w:line="360" w:lineRule="auto"/>
      <w:jc w:val="center"/>
    </w:pPr>
    <w:rPr>
      <w:rFonts w:asciiTheme="minorHAnsi" w:eastAsiaTheme="minorEastAsia" w:hAnsiTheme="minorHAnsi" w:cstheme="minorBidi"/>
    </w:rPr>
  </w:style>
  <w:style w:type="character" w:customStyle="1" w:styleId="2Char2">
    <w:name w:val="样式 首行缩进:  2 字符 + 加粗 Char"/>
    <w:link w:val="2f8"/>
    <w:rPr>
      <w:rFonts w:ascii="Arial" w:hAnsi="Arial" w:cs="宋体"/>
      <w:b/>
      <w:bCs/>
      <w:sz w:val="24"/>
    </w:rPr>
  </w:style>
  <w:style w:type="paragraph" w:customStyle="1" w:styleId="2f8">
    <w:name w:val="样式 首行缩进:  2 字符 + 加粗"/>
    <w:basedOn w:val="2f6"/>
    <w:link w:val="2Char2"/>
    <w:rPr>
      <w:rFonts w:eastAsiaTheme="minorEastAsia" w:cs="宋体"/>
      <w:b/>
      <w:bCs/>
      <w:kern w:val="2"/>
      <w:szCs w:val="22"/>
    </w:rPr>
  </w:style>
  <w:style w:type="character" w:customStyle="1" w:styleId="bianhao1Char">
    <w:name w:val="bianhao1 Char"/>
    <w:link w:val="bianhao1"/>
    <w:rPr>
      <w:rFonts w:ascii="Times New Roman" w:hAnsi="Times New Roman" w:cs="Times New Roman"/>
      <w:kern w:val="2"/>
      <w:sz w:val="24"/>
      <w:szCs w:val="24"/>
    </w:rPr>
  </w:style>
  <w:style w:type="paragraph" w:customStyle="1" w:styleId="bianhao1">
    <w:name w:val="bianhao1"/>
    <w:basedOn w:val="a9"/>
    <w:link w:val="bianhao1Char"/>
    <w:pPr>
      <w:numPr>
        <w:numId w:val="15"/>
      </w:numPr>
      <w:spacing w:line="360" w:lineRule="auto"/>
    </w:pPr>
    <w:rPr>
      <w:rFonts w:ascii="Times New Roman" w:eastAsiaTheme="minorEastAsia" w:hAnsi="Times New Roman" w:cs="Times New Roman"/>
      <w:sz w:val="24"/>
      <w:szCs w:val="24"/>
    </w:rPr>
  </w:style>
  <w:style w:type="paragraph" w:customStyle="1" w:styleId="afffffd">
    <w:name w:val="标题附录"/>
    <w:basedOn w:val="a9"/>
    <w:pPr>
      <w:widowControl/>
      <w:spacing w:line="288" w:lineRule="auto"/>
      <w:jc w:val="center"/>
    </w:pPr>
    <w:rPr>
      <w:rFonts w:ascii="Arial" w:hAnsi="Arial" w:cs="Times New Roman"/>
      <w:kern w:val="0"/>
      <w:sz w:val="28"/>
      <w:szCs w:val="28"/>
    </w:rPr>
  </w:style>
  <w:style w:type="paragraph" w:customStyle="1" w:styleId="1ffa">
    <w:name w:val="列表和编号级别1正文"/>
    <w:basedOn w:val="10"/>
    <w:pPr>
      <w:numPr>
        <w:numId w:val="0"/>
      </w:numPr>
      <w:ind w:leftChars="450" w:left="1080"/>
    </w:pPr>
  </w:style>
  <w:style w:type="paragraph" w:customStyle="1" w:styleId="1ffb">
    <w:name w:val="样式 (中文) 隶书 小初 居中1"/>
    <w:basedOn w:val="a9"/>
    <w:pPr>
      <w:widowControl/>
      <w:spacing w:line="288" w:lineRule="auto"/>
      <w:jc w:val="center"/>
    </w:pPr>
    <w:rPr>
      <w:rFonts w:ascii="Arial" w:eastAsia="隶书" w:hAnsi="Arial" w:cs="宋体"/>
      <w:kern w:val="0"/>
      <w:sz w:val="44"/>
      <w:szCs w:val="20"/>
    </w:rPr>
  </w:style>
  <w:style w:type="paragraph" w:customStyle="1" w:styleId="215">
    <w:name w:val="首行缩进:  2 字符 行距: 1.5 倍行距"/>
    <w:basedOn w:val="a9"/>
    <w:pPr>
      <w:widowControl/>
      <w:spacing w:line="360" w:lineRule="auto"/>
      <w:ind w:firstLineChars="200" w:firstLine="480"/>
    </w:pPr>
    <w:rPr>
      <w:rFonts w:ascii="Arial" w:hAnsi="Arial" w:cs="宋体"/>
      <w:kern w:val="0"/>
      <w:sz w:val="24"/>
      <w:szCs w:val="20"/>
    </w:rPr>
  </w:style>
  <w:style w:type="paragraph" w:customStyle="1" w:styleId="xl92">
    <w:name w:val="xl92"/>
    <w:basedOn w:val="a9"/>
    <w:pPr>
      <w:widowControl/>
      <w:pBdr>
        <w:left w:val="single" w:sz="8" w:space="0" w:color="000000"/>
        <w:bottom w:val="single" w:sz="8" w:space="0" w:color="000000"/>
        <w:right w:val="single" w:sz="8" w:space="0" w:color="000000"/>
      </w:pBdr>
      <w:spacing w:before="100" w:beforeAutospacing="1" w:after="100" w:afterAutospacing="1"/>
      <w:jc w:val="center"/>
    </w:pPr>
    <w:rPr>
      <w:rFonts w:ascii="宋体" w:hAnsi="宋体" w:cs="宋体"/>
      <w:kern w:val="0"/>
      <w:sz w:val="24"/>
      <w:szCs w:val="24"/>
    </w:rPr>
  </w:style>
  <w:style w:type="paragraph" w:customStyle="1" w:styleId="1ffc">
    <w:name w:val="表格列表和编号级别1"/>
    <w:basedOn w:val="a9"/>
    <w:pPr>
      <w:widowControl/>
      <w:tabs>
        <w:tab w:val="left" w:pos="420"/>
      </w:tabs>
      <w:spacing w:line="288" w:lineRule="auto"/>
      <w:ind w:left="420" w:hanging="420"/>
    </w:pPr>
    <w:rPr>
      <w:rFonts w:ascii="Arial" w:hAnsi="Arial" w:cs="Times New Roman"/>
      <w:kern w:val="0"/>
      <w:sz w:val="24"/>
      <w:szCs w:val="24"/>
    </w:rPr>
  </w:style>
  <w:style w:type="paragraph" w:customStyle="1" w:styleId="xl83">
    <w:name w:val="xl83"/>
    <w:basedOn w:val="a9"/>
    <w:pPr>
      <w:widowControl/>
      <w:pBdr>
        <w:bottom w:val="single" w:sz="8" w:space="0" w:color="auto"/>
      </w:pBdr>
      <w:shd w:val="clear" w:color="000000" w:fill="FDE9D9"/>
      <w:spacing w:before="100" w:beforeAutospacing="1" w:after="100" w:afterAutospacing="1"/>
      <w:jc w:val="left"/>
    </w:pPr>
    <w:rPr>
      <w:rFonts w:ascii="宋体" w:hAnsi="宋体" w:cs="宋体"/>
      <w:kern w:val="0"/>
    </w:rPr>
  </w:style>
  <w:style w:type="paragraph" w:customStyle="1" w:styleId="3f3">
    <w:name w:val="列表和编号级别3正文"/>
    <w:basedOn w:val="3f4"/>
    <w:pPr>
      <w:ind w:leftChars="825" w:left="1980" w:firstLine="0"/>
    </w:pPr>
  </w:style>
  <w:style w:type="paragraph" w:customStyle="1" w:styleId="3f4">
    <w:name w:val="列表符号项目级别3"/>
    <w:basedOn w:val="a9"/>
    <w:pPr>
      <w:widowControl/>
      <w:tabs>
        <w:tab w:val="left" w:pos="1940"/>
      </w:tabs>
      <w:spacing w:line="288" w:lineRule="auto"/>
      <w:ind w:left="1940" w:hanging="420"/>
    </w:pPr>
    <w:rPr>
      <w:rFonts w:ascii="Arial" w:hAnsi="Arial" w:cs="Times New Roman"/>
      <w:kern w:val="0"/>
      <w:sz w:val="24"/>
      <w:szCs w:val="24"/>
    </w:rPr>
  </w:style>
  <w:style w:type="paragraph" w:customStyle="1" w:styleId="-2-">
    <w:name w:val="正文缩进-2-表格"/>
    <w:basedOn w:val="-2"/>
    <w:pPr>
      <w:ind w:leftChars="-28" w:left="473" w:hangingChars="225" w:hanging="540"/>
    </w:pPr>
  </w:style>
  <w:style w:type="paragraph" w:customStyle="1" w:styleId="-2">
    <w:name w:val="正文缩进-2"/>
    <w:basedOn w:val="a9"/>
    <w:pPr>
      <w:widowControl/>
      <w:spacing w:line="288" w:lineRule="auto"/>
      <w:ind w:leftChars="200" w:left="1080" w:hangingChars="250" w:hanging="600"/>
    </w:pPr>
    <w:rPr>
      <w:rFonts w:ascii="Arial" w:hAnsi="Arial" w:cs="Times New Roman"/>
      <w:kern w:val="0"/>
      <w:sz w:val="24"/>
      <w:szCs w:val="24"/>
      <w:lang w:val="en-GB"/>
    </w:rPr>
  </w:style>
  <w:style w:type="paragraph" w:customStyle="1" w:styleId="xl77">
    <w:name w:val="xl77"/>
    <w:basedOn w:val="a9"/>
    <w:pPr>
      <w:widowControl/>
      <w:pBdr>
        <w:bottom w:val="single" w:sz="8" w:space="0" w:color="auto"/>
        <w:right w:val="single" w:sz="8" w:space="0" w:color="auto"/>
      </w:pBdr>
      <w:shd w:val="clear" w:color="000000" w:fill="FDE9D9"/>
      <w:spacing w:before="100" w:beforeAutospacing="1" w:after="100" w:afterAutospacing="1"/>
    </w:pPr>
    <w:rPr>
      <w:rFonts w:ascii="宋体" w:hAnsi="宋体" w:cs="宋体"/>
      <w:kern w:val="0"/>
      <w:sz w:val="24"/>
      <w:szCs w:val="24"/>
    </w:rPr>
  </w:style>
  <w:style w:type="paragraph" w:customStyle="1" w:styleId="xl73">
    <w:name w:val="xl73"/>
    <w:basedOn w:val="a9"/>
    <w:pPr>
      <w:widowControl/>
      <w:spacing w:before="100" w:beforeAutospacing="1" w:after="100" w:afterAutospacing="1"/>
      <w:jc w:val="center"/>
    </w:pPr>
    <w:rPr>
      <w:rFonts w:ascii="宋体" w:hAnsi="宋体" w:cs="宋体"/>
      <w:kern w:val="0"/>
      <w:sz w:val="24"/>
      <w:szCs w:val="24"/>
    </w:rPr>
  </w:style>
  <w:style w:type="paragraph" w:customStyle="1" w:styleId="xl75">
    <w:name w:val="xl75"/>
    <w:basedOn w:val="a9"/>
    <w:pPr>
      <w:widowControl/>
      <w:pBdr>
        <w:top w:val="single" w:sz="8" w:space="0" w:color="auto"/>
        <w:right w:val="single" w:sz="8" w:space="0" w:color="auto"/>
      </w:pBdr>
      <w:spacing w:before="100" w:beforeAutospacing="1" w:after="100" w:afterAutospacing="1"/>
      <w:jc w:val="center"/>
    </w:pPr>
    <w:rPr>
      <w:rFonts w:ascii="宋体" w:hAnsi="宋体" w:cs="宋体"/>
      <w:b/>
      <w:bCs/>
      <w:kern w:val="0"/>
      <w:sz w:val="24"/>
      <w:szCs w:val="24"/>
    </w:rPr>
  </w:style>
  <w:style w:type="paragraph" w:customStyle="1" w:styleId="1ffd">
    <w:name w:val="样式 隶书 三号 居中1"/>
    <w:basedOn w:val="a9"/>
    <w:pPr>
      <w:widowControl/>
      <w:spacing w:line="288" w:lineRule="auto"/>
      <w:jc w:val="center"/>
    </w:pPr>
    <w:rPr>
      <w:rFonts w:ascii="隶书" w:eastAsia="隶书" w:hAnsi="Arial" w:cs="宋体"/>
      <w:kern w:val="0"/>
      <w:sz w:val="36"/>
      <w:szCs w:val="20"/>
    </w:rPr>
  </w:style>
  <w:style w:type="paragraph" w:customStyle="1" w:styleId="xl82">
    <w:name w:val="xl82"/>
    <w:basedOn w:val="a9"/>
    <w:pPr>
      <w:widowControl/>
      <w:pBdr>
        <w:bottom w:val="single" w:sz="8" w:space="0" w:color="auto"/>
      </w:pBdr>
      <w:shd w:val="clear" w:color="000000" w:fill="FDE9D9"/>
      <w:spacing w:before="100" w:beforeAutospacing="1" w:after="100" w:afterAutospacing="1"/>
      <w:jc w:val="left"/>
    </w:pPr>
    <w:rPr>
      <w:rFonts w:ascii="宋体" w:hAnsi="宋体" w:cs="宋体"/>
      <w:kern w:val="0"/>
      <w:sz w:val="24"/>
      <w:szCs w:val="24"/>
    </w:rPr>
  </w:style>
  <w:style w:type="paragraph" w:customStyle="1" w:styleId="4a">
    <w:name w:val="标题4级"/>
    <w:basedOn w:val="41"/>
    <w:next w:val="a9"/>
    <w:pPr>
      <w:keepNext/>
      <w:keepLines/>
      <w:numPr>
        <w:numId w:val="0"/>
      </w:numPr>
      <w:spacing w:line="360" w:lineRule="auto"/>
      <w:jc w:val="both"/>
    </w:pPr>
    <w:rPr>
      <w:rFonts w:ascii="Arial" w:eastAsia="黑体" w:hAnsi="Arial"/>
      <w:bCs w:val="0"/>
      <w:spacing w:val="0"/>
    </w:rPr>
  </w:style>
  <w:style w:type="paragraph" w:customStyle="1" w:styleId="xl87">
    <w:name w:val="xl87"/>
    <w:basedOn w:val="a9"/>
    <w:pPr>
      <w:widowControl/>
      <w:pBdr>
        <w:top w:val="single" w:sz="8" w:space="0" w:color="000000"/>
        <w:left w:val="single" w:sz="8" w:space="0" w:color="000000"/>
        <w:bottom w:val="single" w:sz="8" w:space="0" w:color="000000"/>
        <w:right w:val="single" w:sz="8" w:space="0" w:color="000000"/>
      </w:pBdr>
      <w:spacing w:before="100" w:beforeAutospacing="1" w:after="100" w:afterAutospacing="1"/>
      <w:jc w:val="center"/>
    </w:pPr>
    <w:rPr>
      <w:rFonts w:ascii="宋体" w:hAnsi="宋体" w:cs="宋体"/>
      <w:kern w:val="0"/>
      <w:sz w:val="24"/>
      <w:szCs w:val="24"/>
    </w:rPr>
  </w:style>
  <w:style w:type="paragraph" w:customStyle="1" w:styleId="afffffe">
    <w:name w:val="样式 (中文) 隶书 小初 居中"/>
    <w:basedOn w:val="a9"/>
    <w:pPr>
      <w:widowControl/>
      <w:spacing w:line="288" w:lineRule="auto"/>
      <w:jc w:val="center"/>
    </w:pPr>
    <w:rPr>
      <w:rFonts w:ascii="Arial" w:eastAsia="黑体" w:hAnsi="Arial" w:cs="宋体"/>
      <w:kern w:val="0"/>
      <w:sz w:val="52"/>
      <w:szCs w:val="20"/>
    </w:rPr>
  </w:style>
  <w:style w:type="paragraph" w:customStyle="1" w:styleId="xl94">
    <w:name w:val="xl94"/>
    <w:basedOn w:val="a9"/>
    <w:pPr>
      <w:widowControl/>
      <w:pBdr>
        <w:top w:val="single" w:sz="8" w:space="0" w:color="000000"/>
        <w:left w:val="single" w:sz="8" w:space="0" w:color="000000"/>
        <w:right w:val="single" w:sz="8" w:space="0" w:color="000000"/>
      </w:pBdr>
      <w:spacing w:before="100" w:beforeAutospacing="1" w:after="100" w:afterAutospacing="1"/>
      <w:jc w:val="center"/>
    </w:pPr>
    <w:rPr>
      <w:rFonts w:ascii="宋体" w:hAnsi="宋体" w:cs="宋体"/>
      <w:color w:val="000000"/>
      <w:kern w:val="0"/>
    </w:rPr>
  </w:style>
  <w:style w:type="paragraph" w:customStyle="1" w:styleId="xl84">
    <w:name w:val="xl84"/>
    <w:basedOn w:val="a9"/>
    <w:pPr>
      <w:widowControl/>
      <w:pBdr>
        <w:top w:val="single" w:sz="8" w:space="0" w:color="000000"/>
        <w:left w:val="single" w:sz="8" w:space="0" w:color="000000"/>
        <w:right w:val="single" w:sz="8" w:space="0" w:color="000000"/>
      </w:pBdr>
      <w:spacing w:before="100" w:beforeAutospacing="1" w:after="100" w:afterAutospacing="1"/>
      <w:jc w:val="center"/>
    </w:pPr>
    <w:rPr>
      <w:rFonts w:ascii="宋体" w:hAnsi="宋体" w:cs="宋体"/>
      <w:b/>
      <w:bCs/>
      <w:kern w:val="0"/>
    </w:rPr>
  </w:style>
  <w:style w:type="paragraph" w:customStyle="1" w:styleId="xl90">
    <w:name w:val="xl90"/>
    <w:basedOn w:val="a9"/>
    <w:pPr>
      <w:widowControl/>
      <w:pBdr>
        <w:top w:val="single" w:sz="8" w:space="0" w:color="000000"/>
        <w:left w:val="single" w:sz="8" w:space="0" w:color="000000"/>
        <w:bottom w:val="single" w:sz="8" w:space="0" w:color="000000"/>
        <w:right w:val="single" w:sz="8" w:space="0" w:color="000000"/>
      </w:pBdr>
      <w:spacing w:before="100" w:beforeAutospacing="1" w:after="100" w:afterAutospacing="1"/>
      <w:jc w:val="center"/>
      <w:textAlignment w:val="top"/>
    </w:pPr>
    <w:rPr>
      <w:rFonts w:ascii="宋体" w:hAnsi="宋体" w:cs="宋体"/>
      <w:kern w:val="0"/>
      <w:sz w:val="24"/>
      <w:szCs w:val="24"/>
    </w:rPr>
  </w:style>
  <w:style w:type="paragraph" w:customStyle="1" w:styleId="2f9">
    <w:name w:val="标题2级"/>
    <w:basedOn w:val="21"/>
    <w:next w:val="a9"/>
    <w:pPr>
      <w:keepNext/>
      <w:numPr>
        <w:ilvl w:val="0"/>
        <w:numId w:val="0"/>
      </w:numPr>
      <w:spacing w:before="0" w:line="360" w:lineRule="auto"/>
    </w:pPr>
    <w:rPr>
      <w:rFonts w:ascii="Arial" w:eastAsia="黑体" w:hAnsi="Arial"/>
      <w:b/>
      <w:smallCaps w:val="0"/>
      <w:kern w:val="2"/>
      <w:sz w:val="24"/>
      <w:szCs w:val="24"/>
    </w:rPr>
  </w:style>
  <w:style w:type="paragraph" w:customStyle="1" w:styleId="1ffe">
    <w:name w:val="标题1级"/>
    <w:basedOn w:val="1"/>
    <w:next w:val="a9"/>
    <w:pPr>
      <w:keepNext/>
      <w:pageBreakBefore/>
      <w:numPr>
        <w:numId w:val="0"/>
      </w:numPr>
      <w:spacing w:before="280" w:line="360" w:lineRule="auto"/>
    </w:pPr>
    <w:rPr>
      <w:rFonts w:ascii="Times New Roman" w:eastAsia="黑体" w:hAnsi="Times New Roman"/>
      <w:b/>
      <w:smallCaps w:val="0"/>
      <w:spacing w:val="-2"/>
      <w:sz w:val="30"/>
      <w:szCs w:val="30"/>
    </w:rPr>
  </w:style>
  <w:style w:type="paragraph" w:customStyle="1" w:styleId="xl93">
    <w:name w:val="xl93"/>
    <w:basedOn w:val="a9"/>
    <w:pPr>
      <w:widowControl/>
      <w:pBdr>
        <w:left w:val="single" w:sz="8" w:space="0" w:color="000000"/>
        <w:right w:val="single" w:sz="8" w:space="0" w:color="000000"/>
      </w:pBdr>
      <w:spacing w:before="100" w:beforeAutospacing="1" w:after="100" w:afterAutospacing="1"/>
      <w:jc w:val="center"/>
    </w:pPr>
    <w:rPr>
      <w:rFonts w:ascii="宋体" w:hAnsi="宋体" w:cs="宋体"/>
      <w:kern w:val="0"/>
      <w:sz w:val="24"/>
      <w:szCs w:val="24"/>
    </w:rPr>
  </w:style>
  <w:style w:type="paragraph" w:customStyle="1" w:styleId="affffff">
    <w:name w:val="图表说明"/>
    <w:basedOn w:val="a9"/>
    <w:next w:val="a9"/>
    <w:pPr>
      <w:widowControl/>
      <w:spacing w:before="200" w:after="200" w:line="288" w:lineRule="auto"/>
      <w:jc w:val="center"/>
    </w:pPr>
    <w:rPr>
      <w:rFonts w:ascii="Arial" w:hAnsi="Arial" w:cs="Times New Roman"/>
      <w:b/>
      <w:bCs/>
      <w:kern w:val="0"/>
      <w:sz w:val="24"/>
      <w:szCs w:val="24"/>
      <w:u w:val="single"/>
    </w:rPr>
  </w:style>
  <w:style w:type="paragraph" w:customStyle="1" w:styleId="xl80">
    <w:name w:val="xl80"/>
    <w:basedOn w:val="a9"/>
    <w:pPr>
      <w:widowControl/>
      <w:pBdr>
        <w:top w:val="single" w:sz="8" w:space="0" w:color="000000"/>
        <w:left w:val="single" w:sz="8" w:space="0" w:color="000000"/>
        <w:bottom w:val="single" w:sz="8" w:space="0" w:color="000000"/>
      </w:pBdr>
      <w:spacing w:before="100" w:beforeAutospacing="1" w:after="100" w:afterAutospacing="1"/>
      <w:jc w:val="left"/>
    </w:pPr>
    <w:rPr>
      <w:rFonts w:ascii="宋体" w:hAnsi="宋体" w:cs="宋体"/>
      <w:color w:val="000000"/>
      <w:kern w:val="0"/>
    </w:rPr>
  </w:style>
  <w:style w:type="paragraph" w:customStyle="1" w:styleId="2fa">
    <w:name w:val="列表和编号级别2正文"/>
    <w:basedOn w:val="2fb"/>
    <w:pPr>
      <w:ind w:leftChars="600" w:left="1440" w:firstLine="0"/>
    </w:pPr>
  </w:style>
  <w:style w:type="paragraph" w:customStyle="1" w:styleId="2fb">
    <w:name w:val="列表符号项目级别2"/>
    <w:basedOn w:val="a9"/>
    <w:pPr>
      <w:widowControl/>
      <w:tabs>
        <w:tab w:val="left" w:pos="1520"/>
      </w:tabs>
      <w:spacing w:line="288" w:lineRule="auto"/>
      <w:ind w:left="1520" w:hanging="420"/>
    </w:pPr>
    <w:rPr>
      <w:rFonts w:ascii="Arial" w:hAnsi="Arial" w:cs="Times New Roman"/>
      <w:kern w:val="0"/>
      <w:sz w:val="24"/>
      <w:szCs w:val="24"/>
    </w:rPr>
  </w:style>
  <w:style w:type="paragraph" w:customStyle="1" w:styleId="xl85">
    <w:name w:val="xl85"/>
    <w:basedOn w:val="a9"/>
    <w:pPr>
      <w:widowControl/>
      <w:pBdr>
        <w:top w:val="single" w:sz="8" w:space="0" w:color="000000"/>
        <w:left w:val="single" w:sz="8" w:space="0" w:color="000000"/>
        <w:right w:val="single" w:sz="8" w:space="0" w:color="000000"/>
      </w:pBdr>
      <w:spacing w:before="100" w:beforeAutospacing="1" w:after="100" w:afterAutospacing="1"/>
      <w:jc w:val="center"/>
    </w:pPr>
    <w:rPr>
      <w:rFonts w:ascii="宋体" w:hAnsi="宋体" w:cs="宋体"/>
      <w:b/>
      <w:bCs/>
      <w:kern w:val="0"/>
      <w:sz w:val="24"/>
      <w:szCs w:val="24"/>
    </w:rPr>
  </w:style>
  <w:style w:type="paragraph" w:customStyle="1" w:styleId="title1">
    <w:name w:val="@title1"/>
    <w:basedOn w:val="a9"/>
    <w:next w:val="a9"/>
    <w:pPr>
      <w:tabs>
        <w:tab w:val="left" w:pos="1200"/>
      </w:tabs>
      <w:spacing w:line="480" w:lineRule="auto"/>
      <w:ind w:leftChars="400" w:left="1200" w:hangingChars="200" w:hanging="360"/>
      <w:outlineLvl w:val="0"/>
    </w:pPr>
    <w:rPr>
      <w:rFonts w:cs="Times New Roman"/>
      <w:b/>
      <w:sz w:val="24"/>
      <w:szCs w:val="22"/>
    </w:rPr>
  </w:style>
  <w:style w:type="paragraph" w:customStyle="1" w:styleId="xl79">
    <w:name w:val="xl79"/>
    <w:basedOn w:val="a9"/>
    <w:pPr>
      <w:widowControl/>
      <w:pBdr>
        <w:top w:val="single" w:sz="8" w:space="0" w:color="000000"/>
        <w:left w:val="single" w:sz="8" w:space="0" w:color="000000"/>
        <w:bottom w:val="single" w:sz="8" w:space="0" w:color="000000"/>
      </w:pBdr>
      <w:shd w:val="clear" w:color="000000" w:fill="FFFFFF"/>
      <w:spacing w:before="100" w:beforeAutospacing="1" w:after="100" w:afterAutospacing="1"/>
      <w:jc w:val="left"/>
    </w:pPr>
    <w:rPr>
      <w:rFonts w:ascii="Arial" w:hAnsi="Arial" w:cs="Arial"/>
      <w:color w:val="000000"/>
      <w:kern w:val="0"/>
    </w:rPr>
  </w:style>
  <w:style w:type="paragraph" w:customStyle="1" w:styleId="2150">
    <w:name w:val="正文缩进 + 首行缩进:  2 字符 1.5倍 行距"/>
    <w:basedOn w:val="a9"/>
    <w:pPr>
      <w:widowControl/>
      <w:spacing w:line="360" w:lineRule="auto"/>
      <w:ind w:firstLineChars="200" w:firstLine="200"/>
    </w:pPr>
    <w:rPr>
      <w:rFonts w:ascii="Arial" w:hAnsi="Arial" w:cs="宋体"/>
      <w:kern w:val="0"/>
      <w:sz w:val="24"/>
      <w:szCs w:val="20"/>
    </w:rPr>
  </w:style>
  <w:style w:type="paragraph" w:customStyle="1" w:styleId="1fff">
    <w:name w:val="列出段落1"/>
    <w:basedOn w:val="a9"/>
    <w:link w:val="affffff0"/>
    <w:uiPriority w:val="34"/>
    <w:qFormat/>
    <w:pPr>
      <w:ind w:firstLineChars="200" w:firstLine="420"/>
    </w:pPr>
    <w:rPr>
      <w:rFonts w:cs="黑体"/>
      <w:szCs w:val="22"/>
    </w:rPr>
  </w:style>
  <w:style w:type="paragraph" w:customStyle="1" w:styleId="1-">
    <w:name w:val="列表和编号级别1正文-表格"/>
    <w:basedOn w:val="1ffa"/>
    <w:pPr>
      <w:ind w:leftChars="197" w:left="473"/>
    </w:pPr>
  </w:style>
  <w:style w:type="paragraph" w:customStyle="1" w:styleId="xl81">
    <w:name w:val="xl81"/>
    <w:basedOn w:val="a9"/>
    <w:pPr>
      <w:widowControl/>
      <w:pBdr>
        <w:bottom w:val="single" w:sz="8" w:space="0" w:color="auto"/>
      </w:pBdr>
      <w:shd w:val="clear" w:color="000000" w:fill="FDE9D9"/>
      <w:spacing w:before="100" w:beforeAutospacing="1" w:after="100" w:afterAutospacing="1"/>
      <w:jc w:val="left"/>
      <w:textAlignment w:val="top"/>
    </w:pPr>
    <w:rPr>
      <w:rFonts w:ascii="宋体" w:hAnsi="宋体" w:cs="宋体"/>
      <w:kern w:val="0"/>
      <w:sz w:val="24"/>
      <w:szCs w:val="24"/>
    </w:rPr>
  </w:style>
  <w:style w:type="paragraph" w:customStyle="1" w:styleId="59">
    <w:name w:val="标题5级"/>
    <w:basedOn w:val="51"/>
    <w:next w:val="a9"/>
    <w:pPr>
      <w:keepNext/>
      <w:numPr>
        <w:ilvl w:val="0"/>
        <w:numId w:val="0"/>
      </w:numPr>
      <w:spacing w:line="360" w:lineRule="auto"/>
    </w:pPr>
    <w:rPr>
      <w:rFonts w:ascii="Arial" w:hAnsi="Arial"/>
      <w:b/>
      <w:i w:val="0"/>
      <w:iCs w:val="0"/>
    </w:rPr>
  </w:style>
  <w:style w:type="paragraph" w:customStyle="1" w:styleId="xl74">
    <w:name w:val="xl74"/>
    <w:basedOn w:val="a9"/>
    <w:pPr>
      <w:widowControl/>
      <w:spacing w:before="100" w:beforeAutospacing="1" w:after="100" w:afterAutospacing="1"/>
      <w:jc w:val="left"/>
    </w:pPr>
    <w:rPr>
      <w:rFonts w:ascii="宋体" w:hAnsi="宋体" w:cs="宋体"/>
      <w:kern w:val="0"/>
      <w:sz w:val="24"/>
      <w:szCs w:val="24"/>
    </w:rPr>
  </w:style>
  <w:style w:type="paragraph" w:customStyle="1" w:styleId="ParaCharCharCharCharCharCharCharCharCharChar">
    <w:name w:val="默认段落字体 Para Char Char Char Char Char Char Char Char Char Char"/>
    <w:basedOn w:val="a9"/>
    <w:pPr>
      <w:widowControl/>
      <w:spacing w:line="288" w:lineRule="auto"/>
    </w:pPr>
    <w:rPr>
      <w:rFonts w:ascii="Tahoma" w:hAnsi="Tahoma" w:cs="Times New Roman"/>
      <w:kern w:val="0"/>
      <w:sz w:val="24"/>
      <w:szCs w:val="20"/>
    </w:rPr>
  </w:style>
  <w:style w:type="paragraph" w:customStyle="1" w:styleId="affffff1">
    <w:name w:val="样式 隶书 三号 居中"/>
    <w:basedOn w:val="a9"/>
    <w:pPr>
      <w:widowControl/>
      <w:spacing w:line="288" w:lineRule="auto"/>
      <w:jc w:val="center"/>
    </w:pPr>
    <w:rPr>
      <w:rFonts w:ascii="隶书" w:eastAsia="黑体" w:hAnsi="Arial" w:cs="宋体"/>
      <w:kern w:val="0"/>
      <w:sz w:val="32"/>
      <w:szCs w:val="20"/>
    </w:rPr>
  </w:style>
  <w:style w:type="paragraph" w:customStyle="1" w:styleId="xl78">
    <w:name w:val="xl78"/>
    <w:basedOn w:val="a9"/>
    <w:pPr>
      <w:widowControl/>
      <w:pBdr>
        <w:top w:val="single" w:sz="8" w:space="0" w:color="auto"/>
        <w:left w:val="single" w:sz="8" w:space="0" w:color="auto"/>
        <w:right w:val="single" w:sz="8" w:space="0" w:color="auto"/>
      </w:pBdr>
      <w:shd w:val="clear" w:color="000000" w:fill="FDE9D9"/>
      <w:spacing w:before="100" w:beforeAutospacing="1" w:after="100" w:afterAutospacing="1"/>
    </w:pPr>
    <w:rPr>
      <w:rFonts w:ascii="宋体" w:hAnsi="宋体" w:cs="宋体"/>
      <w:kern w:val="0"/>
      <w:sz w:val="24"/>
      <w:szCs w:val="24"/>
    </w:rPr>
  </w:style>
  <w:style w:type="paragraph" w:customStyle="1" w:styleId="1fff0">
    <w:name w:val="正文首行缩进1"/>
    <w:basedOn w:val="af8"/>
    <w:pPr>
      <w:spacing w:line="360" w:lineRule="auto"/>
      <w:ind w:firstLineChars="200" w:firstLine="200"/>
    </w:pPr>
    <w:rPr>
      <w:rFonts w:ascii="Times New Roman" w:hAnsi="Times New Roman" w:cs="Times New Roman"/>
      <w:sz w:val="24"/>
      <w:szCs w:val="24"/>
    </w:rPr>
  </w:style>
  <w:style w:type="paragraph" w:customStyle="1" w:styleId="xl89">
    <w:name w:val="xl89"/>
    <w:basedOn w:val="a9"/>
    <w:pPr>
      <w:widowControl/>
      <w:pBdr>
        <w:left w:val="single" w:sz="8" w:space="0" w:color="auto"/>
        <w:bottom w:val="single" w:sz="8" w:space="0" w:color="auto"/>
        <w:right w:val="single" w:sz="8" w:space="0" w:color="auto"/>
      </w:pBdr>
      <w:shd w:val="clear" w:color="000000" w:fill="FDE9D9"/>
      <w:spacing w:before="100" w:beforeAutospacing="1" w:after="100" w:afterAutospacing="1"/>
    </w:pPr>
    <w:rPr>
      <w:rFonts w:ascii="宋体" w:hAnsi="宋体" w:cs="宋体"/>
      <w:kern w:val="0"/>
      <w:sz w:val="24"/>
      <w:szCs w:val="24"/>
    </w:rPr>
  </w:style>
  <w:style w:type="paragraph" w:customStyle="1" w:styleId="2fc">
    <w:name w:val="样式 正文缩进 + 首行缩进:  2 字符"/>
    <w:basedOn w:val="a9"/>
    <w:pPr>
      <w:widowControl/>
      <w:spacing w:line="360" w:lineRule="auto"/>
      <w:ind w:firstLineChars="200" w:firstLine="200"/>
    </w:pPr>
    <w:rPr>
      <w:rFonts w:ascii="Arial" w:hAnsi="Arial" w:cs="宋体"/>
      <w:kern w:val="0"/>
      <w:sz w:val="24"/>
      <w:szCs w:val="20"/>
    </w:rPr>
  </w:style>
  <w:style w:type="paragraph" w:customStyle="1" w:styleId="xl72">
    <w:name w:val="xl72"/>
    <w:basedOn w:val="a9"/>
    <w:pPr>
      <w:widowControl/>
      <w:pBdr>
        <w:top w:val="single" w:sz="8" w:space="0" w:color="000000"/>
        <w:left w:val="single" w:sz="8" w:space="0" w:color="000000"/>
        <w:bottom w:val="single" w:sz="8" w:space="0" w:color="000000"/>
        <w:right w:val="single" w:sz="8" w:space="0" w:color="000000"/>
      </w:pBdr>
      <w:spacing w:before="100" w:beforeAutospacing="1" w:after="100" w:afterAutospacing="1"/>
      <w:jc w:val="center"/>
    </w:pPr>
    <w:rPr>
      <w:rFonts w:ascii="宋体" w:hAnsi="宋体" w:cs="宋体"/>
      <w:b/>
      <w:bCs/>
      <w:kern w:val="0"/>
    </w:rPr>
  </w:style>
  <w:style w:type="paragraph" w:customStyle="1" w:styleId="xl91">
    <w:name w:val="xl91"/>
    <w:basedOn w:val="a9"/>
    <w:pPr>
      <w:widowControl/>
      <w:pBdr>
        <w:top w:val="single" w:sz="8" w:space="0" w:color="000000"/>
        <w:left w:val="single" w:sz="8" w:space="0" w:color="000000"/>
        <w:right w:val="single" w:sz="8" w:space="0" w:color="000000"/>
      </w:pBdr>
      <w:shd w:val="clear" w:color="000000" w:fill="FFFFFF"/>
      <w:spacing w:before="100" w:beforeAutospacing="1" w:after="100" w:afterAutospacing="1"/>
      <w:jc w:val="center"/>
    </w:pPr>
    <w:rPr>
      <w:rFonts w:ascii="宋体" w:hAnsi="宋体" w:cs="宋体"/>
      <w:color w:val="000000"/>
      <w:kern w:val="0"/>
    </w:rPr>
  </w:style>
  <w:style w:type="paragraph" w:customStyle="1" w:styleId="affffff2">
    <w:name w:val="正文..."/>
    <w:qFormat/>
    <w:pPr>
      <w:spacing w:afterLines="50" w:line="300" w:lineRule="auto"/>
    </w:pPr>
    <w:rPr>
      <w:rFonts w:ascii="Arial" w:eastAsia="宋体" w:hAnsi="Arial" w:cs="Calibri"/>
      <w:sz w:val="21"/>
      <w:szCs w:val="21"/>
    </w:rPr>
  </w:style>
  <w:style w:type="paragraph" w:customStyle="1" w:styleId="xl76">
    <w:name w:val="xl76"/>
    <w:basedOn w:val="a9"/>
    <w:pPr>
      <w:widowControl/>
      <w:pBdr>
        <w:top w:val="single" w:sz="4" w:space="0" w:color="auto"/>
        <w:left w:val="single" w:sz="4" w:space="0" w:color="auto"/>
        <w:right w:val="single" w:sz="4" w:space="0" w:color="auto"/>
      </w:pBdr>
      <w:spacing w:before="100" w:beforeAutospacing="1" w:after="100" w:afterAutospacing="1"/>
      <w:jc w:val="center"/>
    </w:pPr>
    <w:rPr>
      <w:rFonts w:ascii="宋体" w:hAnsi="宋体" w:cs="宋体"/>
      <w:b/>
      <w:bCs/>
      <w:kern w:val="0"/>
      <w:sz w:val="24"/>
      <w:szCs w:val="24"/>
    </w:rPr>
  </w:style>
  <w:style w:type="paragraph" w:customStyle="1" w:styleId="220">
    <w:name w:val="样式 样式 首行缩进:  2 字符 + 首行缩进:  2 字符"/>
    <w:basedOn w:val="2f7"/>
    <w:pPr>
      <w:ind w:firstLine="480"/>
    </w:pPr>
    <w:rPr>
      <w:rFonts w:eastAsia="宋体" w:cs="Times New Roman"/>
      <w:sz w:val="28"/>
    </w:rPr>
  </w:style>
  <w:style w:type="paragraph" w:customStyle="1" w:styleId="affffff3">
    <w:name w:val="金宏发行正文"/>
    <w:basedOn w:val="a9"/>
    <w:pPr>
      <w:spacing w:line="500" w:lineRule="exact"/>
      <w:ind w:firstLine="560"/>
    </w:pPr>
    <w:rPr>
      <w:rFonts w:ascii="宋体" w:eastAsia="仿宋_GB2312" w:hAnsi="宋体" w:cs="宋体"/>
      <w:sz w:val="28"/>
    </w:rPr>
  </w:style>
  <w:style w:type="paragraph" w:customStyle="1" w:styleId="xl88">
    <w:name w:val="xl88"/>
    <w:basedOn w:val="a9"/>
    <w:pPr>
      <w:widowControl/>
      <w:pBdr>
        <w:left w:val="single" w:sz="8" w:space="0" w:color="auto"/>
        <w:right w:val="single" w:sz="8" w:space="0" w:color="auto"/>
      </w:pBdr>
      <w:shd w:val="clear" w:color="000000" w:fill="FDE9D9"/>
      <w:spacing w:before="100" w:beforeAutospacing="1" w:after="100" w:afterAutospacing="1"/>
    </w:pPr>
    <w:rPr>
      <w:rFonts w:ascii="宋体" w:hAnsi="宋体" w:cs="宋体"/>
      <w:kern w:val="0"/>
      <w:sz w:val="24"/>
      <w:szCs w:val="24"/>
    </w:rPr>
  </w:style>
  <w:style w:type="paragraph" w:customStyle="1" w:styleId="affffff4">
    <w:name w:val="表格说明"/>
    <w:basedOn w:val="a9"/>
    <w:next w:val="a9"/>
    <w:pPr>
      <w:widowControl/>
      <w:spacing w:before="200" w:after="200" w:line="288" w:lineRule="auto"/>
      <w:jc w:val="center"/>
    </w:pPr>
    <w:rPr>
      <w:rFonts w:ascii="Arial" w:hAnsi="Arial" w:cs="Times New Roman"/>
      <w:b/>
      <w:bCs/>
      <w:kern w:val="0"/>
      <w:sz w:val="24"/>
      <w:szCs w:val="24"/>
      <w:u w:val="single"/>
    </w:rPr>
  </w:style>
  <w:style w:type="paragraph" w:customStyle="1" w:styleId="2fd">
    <w:name w:val="正文首行缩进2"/>
    <w:basedOn w:val="af8"/>
    <w:pPr>
      <w:spacing w:line="360" w:lineRule="auto"/>
      <w:ind w:firstLineChars="200" w:firstLine="200"/>
    </w:pPr>
    <w:rPr>
      <w:rFonts w:ascii="Times New Roman" w:hAnsi="Times New Roman" w:cs="Times New Roman"/>
      <w:sz w:val="24"/>
      <w:szCs w:val="24"/>
    </w:rPr>
  </w:style>
  <w:style w:type="paragraph" w:customStyle="1" w:styleId="xl86">
    <w:name w:val="xl86"/>
    <w:basedOn w:val="a9"/>
    <w:pPr>
      <w:widowControl/>
      <w:pBdr>
        <w:top w:val="single" w:sz="8" w:space="0" w:color="000000"/>
        <w:left w:val="single" w:sz="8" w:space="0" w:color="000000"/>
        <w:bottom w:val="single" w:sz="8" w:space="0" w:color="000000"/>
        <w:right w:val="single" w:sz="8" w:space="0" w:color="000000"/>
      </w:pBdr>
      <w:spacing w:before="100" w:beforeAutospacing="1" w:after="100" w:afterAutospacing="1"/>
      <w:jc w:val="center"/>
    </w:pPr>
    <w:rPr>
      <w:rFonts w:ascii="宋体" w:hAnsi="宋体" w:cs="宋体"/>
      <w:kern w:val="0"/>
      <w:sz w:val="24"/>
      <w:szCs w:val="24"/>
    </w:rPr>
  </w:style>
  <w:style w:type="paragraph" w:customStyle="1" w:styleId="font7">
    <w:name w:val="font7"/>
    <w:basedOn w:val="a9"/>
    <w:pPr>
      <w:widowControl/>
      <w:spacing w:before="100" w:beforeAutospacing="1" w:after="100" w:afterAutospacing="1"/>
      <w:jc w:val="left"/>
    </w:pPr>
    <w:rPr>
      <w:rFonts w:ascii="Arial" w:hAnsi="Arial" w:cs="Arial"/>
      <w:color w:val="000000"/>
      <w:kern w:val="0"/>
    </w:rPr>
  </w:style>
  <w:style w:type="paragraph" w:customStyle="1" w:styleId="-20">
    <w:name w:val="样式 正文缩进-2"/>
    <w:basedOn w:val="a9"/>
    <w:pPr>
      <w:widowControl/>
      <w:spacing w:line="360" w:lineRule="auto"/>
      <w:ind w:leftChars="200" w:left="1080" w:hangingChars="250" w:hanging="600"/>
    </w:pPr>
    <w:rPr>
      <w:rFonts w:ascii="Arial" w:hAnsi="Arial" w:cs="宋体"/>
      <w:kern w:val="0"/>
      <w:sz w:val="24"/>
      <w:szCs w:val="20"/>
      <w:lang w:val="en-GB"/>
    </w:rPr>
  </w:style>
  <w:style w:type="paragraph" w:customStyle="1" w:styleId="msolistparagraph0">
    <w:name w:val="msolistparagraph"/>
    <w:basedOn w:val="a9"/>
    <w:pPr>
      <w:ind w:firstLineChars="200" w:firstLine="420"/>
    </w:pPr>
    <w:rPr>
      <w:rFonts w:cs="Times New Roman"/>
      <w:szCs w:val="22"/>
    </w:rPr>
  </w:style>
  <w:style w:type="character" w:customStyle="1" w:styleId="ng-scope">
    <w:name w:val="ng-scope"/>
  </w:style>
  <w:style w:type="character" w:customStyle="1" w:styleId="1Char2">
    <w:name w:val="标题 1 Char2"/>
    <w:rPr>
      <w:rFonts w:ascii="Cambria" w:hAnsi="Cambria"/>
      <w:smallCaps/>
      <w:spacing w:val="5"/>
      <w:sz w:val="36"/>
      <w:szCs w:val="36"/>
    </w:rPr>
  </w:style>
  <w:style w:type="paragraph" w:customStyle="1" w:styleId="--">
    <w:name w:val="绿盟科技--正文"/>
    <w:qFormat/>
    <w:pPr>
      <w:spacing w:line="300" w:lineRule="auto"/>
    </w:pPr>
    <w:rPr>
      <w:rFonts w:ascii="Arial" w:eastAsia="宋体" w:hAnsi="Arial" w:cs="Times New Roman"/>
      <w:sz w:val="21"/>
      <w:szCs w:val="21"/>
    </w:rPr>
  </w:style>
  <w:style w:type="paragraph" w:customStyle="1" w:styleId="affffff5">
    <w:name w:val="正文（绿盟科技）"/>
    <w:link w:val="Char3"/>
    <w:qFormat/>
    <w:pPr>
      <w:spacing w:line="300" w:lineRule="auto"/>
    </w:pPr>
    <w:rPr>
      <w:rFonts w:ascii="Arial" w:eastAsia="宋体" w:hAnsi="Arial" w:cs="Times New Roman"/>
      <w:sz w:val="21"/>
      <w:szCs w:val="21"/>
    </w:rPr>
  </w:style>
  <w:style w:type="character" w:customStyle="1" w:styleId="Char3">
    <w:name w:val="正文（绿盟科技） Char"/>
    <w:link w:val="affffff5"/>
    <w:qFormat/>
    <w:rPr>
      <w:rFonts w:ascii="Arial" w:eastAsia="宋体" w:hAnsi="Arial" w:cs="Times New Roman"/>
      <w:kern w:val="0"/>
      <w:szCs w:val="21"/>
    </w:rPr>
  </w:style>
  <w:style w:type="paragraph" w:customStyle="1" w:styleId="a7">
    <w:name w:val="附录一级标题"/>
    <w:basedOn w:val="a9"/>
    <w:next w:val="a9"/>
    <w:link w:val="affffff6"/>
    <w:qFormat/>
    <w:pPr>
      <w:numPr>
        <w:numId w:val="16"/>
      </w:numPr>
      <w:tabs>
        <w:tab w:val="left" w:pos="1276"/>
      </w:tabs>
      <w:spacing w:line="360" w:lineRule="auto"/>
      <w:jc w:val="left"/>
      <w:outlineLvl w:val="0"/>
    </w:pPr>
    <w:rPr>
      <w:rFonts w:ascii="Times New Roman" w:eastAsia="黑体" w:hAnsi="Times New Roman" w:cstheme="minorBidi"/>
      <w:b/>
      <w:sz w:val="32"/>
      <w:szCs w:val="22"/>
    </w:rPr>
  </w:style>
  <w:style w:type="character" w:customStyle="1" w:styleId="affffff6">
    <w:name w:val="附录一级标题 字符"/>
    <w:basedOn w:val="aa"/>
    <w:link w:val="a7"/>
    <w:qFormat/>
    <w:rPr>
      <w:rFonts w:ascii="Times New Roman" w:eastAsia="黑体" w:hAnsi="Times New Roman"/>
      <w:b/>
      <w:kern w:val="2"/>
      <w:sz w:val="32"/>
      <w:szCs w:val="22"/>
    </w:rPr>
  </w:style>
  <w:style w:type="paragraph" w:customStyle="1" w:styleId="a8">
    <w:name w:val="附录二级标题"/>
    <w:basedOn w:val="a9"/>
    <w:next w:val="a9"/>
    <w:link w:val="affffff7"/>
    <w:qFormat/>
    <w:pPr>
      <w:numPr>
        <w:ilvl w:val="1"/>
        <w:numId w:val="16"/>
      </w:numPr>
      <w:spacing w:line="360" w:lineRule="auto"/>
      <w:ind w:left="851" w:hanging="851"/>
      <w:outlineLvl w:val="1"/>
    </w:pPr>
    <w:rPr>
      <w:rFonts w:ascii="Times New Roman" w:eastAsia="黑体" w:hAnsi="Times New Roman" w:cstheme="minorBidi"/>
      <w:b/>
      <w:sz w:val="28"/>
      <w:szCs w:val="22"/>
    </w:rPr>
  </w:style>
  <w:style w:type="paragraph" w:customStyle="1" w:styleId="affffff8">
    <w:name w:val="附录三级标题"/>
    <w:basedOn w:val="a9"/>
    <w:next w:val="a9"/>
    <w:link w:val="affffff9"/>
    <w:qFormat/>
    <w:pPr>
      <w:spacing w:line="360" w:lineRule="auto"/>
      <w:ind w:left="840"/>
      <w:outlineLvl w:val="2"/>
    </w:pPr>
    <w:rPr>
      <w:rFonts w:ascii="Times New Roman" w:eastAsia="黑体" w:hAnsi="Times New Roman" w:cstheme="minorBidi"/>
      <w:b/>
      <w:sz w:val="28"/>
      <w:szCs w:val="22"/>
    </w:rPr>
  </w:style>
  <w:style w:type="character" w:customStyle="1" w:styleId="affffff7">
    <w:name w:val="附录二级标题 字符"/>
    <w:basedOn w:val="aa"/>
    <w:link w:val="a8"/>
    <w:qFormat/>
    <w:rPr>
      <w:rFonts w:ascii="Times New Roman" w:eastAsia="黑体" w:hAnsi="Times New Roman"/>
      <w:b/>
      <w:kern w:val="2"/>
      <w:sz w:val="28"/>
      <w:szCs w:val="22"/>
    </w:rPr>
  </w:style>
  <w:style w:type="paragraph" w:customStyle="1" w:styleId="a6">
    <w:name w:val="附录四级标题"/>
    <w:basedOn w:val="a9"/>
    <w:next w:val="a9"/>
    <w:link w:val="affffffa"/>
    <w:qFormat/>
    <w:pPr>
      <w:numPr>
        <w:numId w:val="17"/>
      </w:numPr>
      <w:outlineLvl w:val="3"/>
    </w:pPr>
    <w:rPr>
      <w:rFonts w:ascii="Times New Roman" w:eastAsia="黑体" w:hAnsi="Times New Roman" w:cstheme="minorBidi"/>
      <w:b/>
      <w:sz w:val="28"/>
      <w:szCs w:val="22"/>
    </w:rPr>
  </w:style>
  <w:style w:type="character" w:customStyle="1" w:styleId="affffff9">
    <w:name w:val="附录三级标题 字符"/>
    <w:basedOn w:val="aa"/>
    <w:link w:val="affffff8"/>
    <w:qFormat/>
    <w:rPr>
      <w:rFonts w:ascii="Times New Roman" w:eastAsia="黑体" w:hAnsi="Times New Roman"/>
      <w:b/>
      <w:sz w:val="28"/>
    </w:rPr>
  </w:style>
  <w:style w:type="character" w:customStyle="1" w:styleId="affffffa">
    <w:name w:val="附录四级标题 字符"/>
    <w:basedOn w:val="aa"/>
    <w:link w:val="a6"/>
    <w:qFormat/>
    <w:rPr>
      <w:rFonts w:ascii="Times New Roman" w:eastAsia="黑体" w:hAnsi="Times New Roman"/>
      <w:b/>
      <w:kern w:val="2"/>
      <w:sz w:val="28"/>
      <w:szCs w:val="22"/>
    </w:rPr>
  </w:style>
  <w:style w:type="character" w:customStyle="1" w:styleId="1fff1">
    <w:name w:val="未处理的提及1"/>
    <w:basedOn w:val="aa"/>
    <w:uiPriority w:val="99"/>
    <w:unhideWhenUsed/>
    <w:qFormat/>
    <w:rPr>
      <w:color w:val="605E5C"/>
      <w:shd w:val="clear" w:color="auto" w:fill="E1DFDD"/>
    </w:rPr>
  </w:style>
  <w:style w:type="character" w:customStyle="1" w:styleId="1ff2">
    <w:name w:val="列表段落 字符1"/>
    <w:link w:val="afffff2"/>
    <w:uiPriority w:val="34"/>
    <w:qFormat/>
    <w:locked/>
    <w:rPr>
      <w:rFonts w:ascii="Cambria" w:eastAsia="宋体" w:hAnsi="Cambria" w:cs="Times New Roman"/>
      <w:kern w:val="0"/>
      <w:sz w:val="22"/>
    </w:rPr>
  </w:style>
  <w:style w:type="character" w:customStyle="1" w:styleId="2fe">
    <w:name w:val="未处理的提及2"/>
    <w:basedOn w:val="aa"/>
    <w:uiPriority w:val="99"/>
    <w:unhideWhenUsed/>
    <w:qFormat/>
    <w:rPr>
      <w:color w:val="605E5C"/>
      <w:shd w:val="clear" w:color="auto" w:fill="E1DFDD"/>
    </w:rPr>
  </w:style>
  <w:style w:type="character" w:customStyle="1" w:styleId="3f5">
    <w:name w:val="未处理的提及3"/>
    <w:basedOn w:val="aa"/>
    <w:uiPriority w:val="99"/>
    <w:unhideWhenUsed/>
    <w:qFormat/>
    <w:rPr>
      <w:color w:val="605E5C"/>
      <w:shd w:val="clear" w:color="auto" w:fill="E1DFDD"/>
    </w:rPr>
  </w:style>
  <w:style w:type="character" w:customStyle="1" w:styleId="4b">
    <w:name w:val="未处理的提及4"/>
    <w:basedOn w:val="aa"/>
    <w:uiPriority w:val="99"/>
    <w:unhideWhenUsed/>
    <w:qFormat/>
    <w:rPr>
      <w:color w:val="605E5C"/>
      <w:shd w:val="clear" w:color="auto" w:fill="E1DFDD"/>
    </w:rPr>
  </w:style>
  <w:style w:type="paragraph" w:customStyle="1" w:styleId="affffffb">
    <w:name w:val="正文描述"/>
    <w:basedOn w:val="a9"/>
    <w:link w:val="affffffc"/>
    <w:pPr>
      <w:spacing w:line="360" w:lineRule="auto"/>
      <w:ind w:firstLineChars="200" w:firstLine="200"/>
    </w:pPr>
    <w:rPr>
      <w:rFonts w:ascii="Times New Roman" w:eastAsia="华文仿宋" w:hAnsi="Times New Roman" w:cstheme="minorBidi"/>
      <w:sz w:val="24"/>
      <w:szCs w:val="22"/>
    </w:rPr>
  </w:style>
  <w:style w:type="character" w:customStyle="1" w:styleId="affffffc">
    <w:name w:val="正文描述 字符"/>
    <w:basedOn w:val="aa"/>
    <w:link w:val="affffffb"/>
    <w:rPr>
      <w:rFonts w:ascii="Times New Roman" w:eastAsia="华文仿宋" w:hAnsi="Times New Roman"/>
      <w:sz w:val="24"/>
    </w:rPr>
  </w:style>
  <w:style w:type="paragraph" w:customStyle="1" w:styleId="fn-4-first-line-indent-2">
    <w:name w:val="fn-4-first-line-indent-2"/>
    <w:basedOn w:val="a9"/>
    <w:pPr>
      <w:widowControl/>
      <w:spacing w:line="360" w:lineRule="auto"/>
      <w:ind w:firstLine="480"/>
      <w:jc w:val="left"/>
    </w:pPr>
    <w:rPr>
      <w:rFonts w:ascii="华文仿宋" w:eastAsia="华文仿宋" w:hAnsi="华文仿宋" w:cs="宋体"/>
      <w:kern w:val="0"/>
      <w:sz w:val="28"/>
      <w:szCs w:val="28"/>
    </w:rPr>
  </w:style>
  <w:style w:type="character" w:customStyle="1" w:styleId="good1">
    <w:name w:val="good1"/>
    <w:basedOn w:val="aa"/>
    <w:rPr>
      <w:b/>
      <w:bCs/>
      <w:color w:val="90EE90"/>
    </w:rPr>
  </w:style>
  <w:style w:type="paragraph" w:customStyle="1" w:styleId="fs-4-first-line-indent-2">
    <w:name w:val="fs-4-first-line-indent-2"/>
    <w:basedOn w:val="a9"/>
    <w:qFormat/>
    <w:pPr>
      <w:widowControl/>
      <w:spacing w:line="360" w:lineRule="auto"/>
      <w:ind w:firstLine="480"/>
      <w:jc w:val="left"/>
    </w:pPr>
    <w:rPr>
      <w:rFonts w:ascii="华文仿宋" w:eastAsia="华文仿宋" w:hAnsi="华文仿宋" w:cs="宋体"/>
      <w:kern w:val="0"/>
      <w:sz w:val="24"/>
      <w:szCs w:val="24"/>
    </w:rPr>
  </w:style>
  <w:style w:type="paragraph" w:customStyle="1" w:styleId="fs-4">
    <w:name w:val="fs-4"/>
    <w:basedOn w:val="a9"/>
    <w:pPr>
      <w:widowControl/>
      <w:spacing w:line="360" w:lineRule="auto"/>
      <w:jc w:val="left"/>
    </w:pPr>
    <w:rPr>
      <w:rFonts w:ascii="华文仿宋" w:eastAsia="华文仿宋" w:hAnsi="华文仿宋" w:cs="宋体"/>
      <w:kern w:val="0"/>
      <w:sz w:val="24"/>
      <w:szCs w:val="24"/>
    </w:rPr>
  </w:style>
  <w:style w:type="paragraph" w:customStyle="1" w:styleId="fn-4">
    <w:name w:val="fn-4"/>
    <w:basedOn w:val="a9"/>
    <w:pPr>
      <w:widowControl/>
      <w:spacing w:line="360" w:lineRule="auto"/>
      <w:ind w:firstLine="480"/>
      <w:jc w:val="left"/>
    </w:pPr>
    <w:rPr>
      <w:rFonts w:ascii="华文仿宋" w:eastAsia="华文仿宋" w:hAnsi="华文仿宋" w:cs="宋体"/>
      <w:kern w:val="0"/>
      <w:sz w:val="28"/>
      <w:szCs w:val="28"/>
    </w:rPr>
  </w:style>
  <w:style w:type="paragraph" w:customStyle="1" w:styleId="fn-5">
    <w:name w:val="fn-5"/>
    <w:basedOn w:val="a9"/>
    <w:pPr>
      <w:widowControl/>
      <w:spacing w:line="360" w:lineRule="auto"/>
      <w:jc w:val="left"/>
    </w:pPr>
    <w:rPr>
      <w:rFonts w:ascii="华文仿宋" w:eastAsia="华文仿宋" w:hAnsi="华文仿宋" w:cs="宋体"/>
      <w:kern w:val="0"/>
    </w:rPr>
  </w:style>
  <w:style w:type="paragraph" w:customStyle="1" w:styleId="fn-5-first-line-indent-2">
    <w:name w:val="fn-5-first-line-indent-2"/>
    <w:basedOn w:val="a9"/>
    <w:pPr>
      <w:widowControl/>
      <w:spacing w:line="360" w:lineRule="auto"/>
      <w:ind w:firstLine="480"/>
      <w:jc w:val="left"/>
    </w:pPr>
    <w:rPr>
      <w:rFonts w:ascii="华文仿宋" w:eastAsia="华文仿宋" w:hAnsi="华文仿宋" w:cs="宋体"/>
      <w:kern w:val="0"/>
    </w:rPr>
  </w:style>
  <w:style w:type="paragraph" w:customStyle="1" w:styleId="fs-5">
    <w:name w:val="fs-5"/>
    <w:basedOn w:val="a9"/>
    <w:pPr>
      <w:widowControl/>
      <w:spacing w:line="360" w:lineRule="auto"/>
      <w:jc w:val="left"/>
    </w:pPr>
    <w:rPr>
      <w:rFonts w:ascii="华文仿宋" w:eastAsia="华文仿宋" w:hAnsi="华文仿宋" w:cs="宋体"/>
      <w:kern w:val="0"/>
      <w:sz w:val="18"/>
      <w:szCs w:val="18"/>
    </w:rPr>
  </w:style>
  <w:style w:type="paragraph" w:customStyle="1" w:styleId="fs-5-first-line-indent-2">
    <w:name w:val="fs-5-first-line-indent-2"/>
    <w:basedOn w:val="a9"/>
    <w:pPr>
      <w:widowControl/>
      <w:spacing w:line="360" w:lineRule="auto"/>
      <w:ind w:firstLine="480"/>
      <w:jc w:val="left"/>
    </w:pPr>
    <w:rPr>
      <w:rFonts w:ascii="华文仿宋" w:eastAsia="华文仿宋" w:hAnsi="华文仿宋" w:cs="宋体"/>
      <w:kern w:val="0"/>
      <w:sz w:val="18"/>
      <w:szCs w:val="18"/>
    </w:rPr>
  </w:style>
  <w:style w:type="paragraph" w:customStyle="1" w:styleId="ad-first-line-indent-2">
    <w:name w:val="ad-first-line-indent-2"/>
    <w:basedOn w:val="a9"/>
    <w:pPr>
      <w:widowControl/>
      <w:spacing w:line="360" w:lineRule="auto"/>
      <w:ind w:firstLine="480"/>
      <w:jc w:val="left"/>
    </w:pPr>
    <w:rPr>
      <w:rFonts w:ascii="华文仿宋" w:eastAsia="华文仿宋" w:hAnsi="华文仿宋" w:cs="宋体"/>
      <w:kern w:val="0"/>
      <w:sz w:val="24"/>
      <w:szCs w:val="24"/>
    </w:rPr>
  </w:style>
  <w:style w:type="paragraph" w:customStyle="1" w:styleId="td-text-bold">
    <w:name w:val="td-text-bold"/>
    <w:basedOn w:val="a9"/>
    <w:pPr>
      <w:widowControl/>
      <w:spacing w:before="100" w:beforeAutospacing="1" w:after="100" w:afterAutospacing="1"/>
      <w:jc w:val="center"/>
    </w:pPr>
    <w:rPr>
      <w:rFonts w:ascii="华文仿宋" w:eastAsia="华文仿宋" w:hAnsi="华文仿宋" w:cs="宋体"/>
      <w:b/>
      <w:bCs/>
      <w:kern w:val="0"/>
    </w:rPr>
  </w:style>
  <w:style w:type="paragraph" w:customStyle="1" w:styleId="td-text-center">
    <w:name w:val="td-text-center"/>
    <w:basedOn w:val="a9"/>
    <w:pPr>
      <w:widowControl/>
      <w:spacing w:before="100" w:beforeAutospacing="1" w:after="100" w:afterAutospacing="1"/>
      <w:jc w:val="center"/>
    </w:pPr>
    <w:rPr>
      <w:rFonts w:ascii="华文仿宋" w:eastAsia="华文仿宋" w:hAnsi="华文仿宋" w:cs="宋体"/>
      <w:kern w:val="0"/>
    </w:rPr>
  </w:style>
  <w:style w:type="paragraph" w:customStyle="1" w:styleId="td-title">
    <w:name w:val="td-title"/>
    <w:basedOn w:val="a9"/>
    <w:pPr>
      <w:widowControl/>
      <w:pBdr>
        <w:bottom w:val="single" w:sz="6" w:space="2" w:color="000000"/>
        <w:right w:val="single" w:sz="6" w:space="2" w:color="000000"/>
      </w:pBdr>
      <w:shd w:val="clear" w:color="auto" w:fill="A6A6A6"/>
      <w:spacing w:before="100" w:beforeAutospacing="1" w:after="100" w:afterAutospacing="1"/>
      <w:jc w:val="center"/>
    </w:pPr>
    <w:rPr>
      <w:rFonts w:ascii="华文仿宋" w:eastAsia="华文仿宋" w:hAnsi="华文仿宋" w:cs="宋体"/>
      <w:b/>
      <w:bCs/>
      <w:kern w:val="0"/>
    </w:rPr>
  </w:style>
  <w:style w:type="paragraph" w:customStyle="1" w:styleId="rowspan-bar">
    <w:name w:val="rowspan-bar"/>
    <w:basedOn w:val="a9"/>
    <w:pPr>
      <w:widowControl/>
      <w:shd w:val="clear" w:color="auto" w:fill="B0E398"/>
      <w:spacing w:before="100" w:beforeAutospacing="1" w:after="100" w:afterAutospacing="1"/>
      <w:jc w:val="center"/>
      <w:textAlignment w:val="center"/>
    </w:pPr>
    <w:rPr>
      <w:rFonts w:ascii="华文仿宋" w:eastAsia="华文仿宋" w:hAnsi="华文仿宋" w:cs="宋体"/>
      <w:b/>
      <w:bCs/>
      <w:kern w:val="0"/>
    </w:rPr>
  </w:style>
  <w:style w:type="paragraph" w:customStyle="1" w:styleId="risk-low">
    <w:name w:val="risk-low"/>
    <w:basedOn w:val="a9"/>
    <w:pPr>
      <w:widowControl/>
      <w:spacing w:before="100" w:beforeAutospacing="1" w:after="100" w:afterAutospacing="1"/>
      <w:jc w:val="left"/>
    </w:pPr>
    <w:rPr>
      <w:rFonts w:ascii="宋体" w:hAnsi="宋体" w:cs="宋体"/>
      <w:color w:val="008000"/>
      <w:kern w:val="0"/>
      <w:sz w:val="24"/>
      <w:szCs w:val="24"/>
    </w:rPr>
  </w:style>
  <w:style w:type="paragraph" w:customStyle="1" w:styleId="excellent">
    <w:name w:val="excellent"/>
    <w:basedOn w:val="a9"/>
    <w:pPr>
      <w:widowControl/>
      <w:spacing w:before="100" w:beforeAutospacing="1" w:after="100" w:afterAutospacing="1"/>
      <w:jc w:val="left"/>
    </w:pPr>
    <w:rPr>
      <w:rFonts w:ascii="宋体" w:hAnsi="宋体" w:cs="宋体"/>
      <w:color w:val="008000"/>
      <w:kern w:val="0"/>
      <w:sz w:val="24"/>
      <w:szCs w:val="24"/>
    </w:rPr>
  </w:style>
  <w:style w:type="paragraph" w:customStyle="1" w:styleId="good">
    <w:name w:val="good"/>
    <w:basedOn w:val="a9"/>
    <w:pPr>
      <w:widowControl/>
      <w:spacing w:before="100" w:beforeAutospacing="1" w:after="100" w:afterAutospacing="1"/>
      <w:jc w:val="left"/>
    </w:pPr>
    <w:rPr>
      <w:rFonts w:ascii="宋体" w:hAnsi="宋体" w:cs="宋体"/>
      <w:color w:val="90EE90"/>
      <w:kern w:val="0"/>
      <w:sz w:val="24"/>
      <w:szCs w:val="24"/>
    </w:rPr>
  </w:style>
  <w:style w:type="paragraph" w:customStyle="1" w:styleId="risk-middel">
    <w:name w:val="risk-middel"/>
    <w:basedOn w:val="a9"/>
    <w:pPr>
      <w:widowControl/>
      <w:spacing w:before="100" w:beforeAutospacing="1" w:after="100" w:afterAutospacing="1"/>
      <w:jc w:val="left"/>
    </w:pPr>
    <w:rPr>
      <w:rFonts w:ascii="宋体" w:hAnsi="宋体" w:cs="宋体"/>
      <w:color w:val="FFA500"/>
      <w:kern w:val="0"/>
      <w:sz w:val="24"/>
      <w:szCs w:val="24"/>
    </w:rPr>
  </w:style>
  <w:style w:type="paragraph" w:customStyle="1" w:styleId="medium">
    <w:name w:val="medium"/>
    <w:basedOn w:val="a9"/>
    <w:pPr>
      <w:widowControl/>
      <w:spacing w:before="100" w:beforeAutospacing="1" w:after="100" w:afterAutospacing="1"/>
      <w:jc w:val="left"/>
    </w:pPr>
    <w:rPr>
      <w:rFonts w:ascii="宋体" w:hAnsi="宋体" w:cs="宋体"/>
      <w:color w:val="FFA500"/>
      <w:kern w:val="0"/>
      <w:sz w:val="24"/>
      <w:szCs w:val="24"/>
    </w:rPr>
  </w:style>
  <w:style w:type="paragraph" w:customStyle="1" w:styleId="risk-high">
    <w:name w:val="risk-high"/>
    <w:basedOn w:val="a9"/>
    <w:pPr>
      <w:widowControl/>
      <w:spacing w:before="100" w:beforeAutospacing="1" w:after="100" w:afterAutospacing="1"/>
      <w:jc w:val="left"/>
    </w:pPr>
    <w:rPr>
      <w:rFonts w:ascii="宋体" w:hAnsi="宋体" w:cs="宋体"/>
      <w:color w:val="FF0000"/>
      <w:kern w:val="0"/>
      <w:sz w:val="24"/>
      <w:szCs w:val="24"/>
    </w:rPr>
  </w:style>
  <w:style w:type="paragraph" w:customStyle="1" w:styleId="bad">
    <w:name w:val="bad"/>
    <w:basedOn w:val="a9"/>
    <w:pPr>
      <w:widowControl/>
      <w:spacing w:before="100" w:beforeAutospacing="1" w:after="100" w:afterAutospacing="1"/>
      <w:jc w:val="left"/>
    </w:pPr>
    <w:rPr>
      <w:rFonts w:ascii="宋体" w:hAnsi="宋体" w:cs="宋体"/>
      <w:color w:val="FF0000"/>
      <w:kern w:val="0"/>
      <w:sz w:val="24"/>
      <w:szCs w:val="24"/>
    </w:rPr>
  </w:style>
  <w:style w:type="paragraph" w:customStyle="1" w:styleId="msonormal0">
    <w:name w:val="msonormal"/>
    <w:basedOn w:val="a9"/>
    <w:pPr>
      <w:widowControl/>
      <w:spacing w:before="100" w:beforeAutospacing="1" w:after="100" w:afterAutospacing="1"/>
      <w:jc w:val="left"/>
    </w:pPr>
    <w:rPr>
      <w:rFonts w:ascii="宋体" w:hAnsi="宋体" w:cs="宋体"/>
      <w:kern w:val="0"/>
      <w:sz w:val="24"/>
      <w:szCs w:val="24"/>
    </w:rPr>
  </w:style>
  <w:style w:type="character" w:customStyle="1" w:styleId="5a">
    <w:name w:val="未处理的提及5"/>
    <w:basedOn w:val="aa"/>
    <w:uiPriority w:val="99"/>
    <w:unhideWhenUsed/>
    <w:qFormat/>
    <w:rPr>
      <w:color w:val="605E5C"/>
      <w:shd w:val="clear" w:color="auto" w:fill="E1DFDD"/>
    </w:rPr>
  </w:style>
  <w:style w:type="paragraph" w:customStyle="1" w:styleId="affffffd">
    <w:name w:val="附录五级标题"/>
    <w:basedOn w:val="a6"/>
    <w:link w:val="affffffe"/>
    <w:qFormat/>
    <w:pPr>
      <w:numPr>
        <w:numId w:val="0"/>
      </w:numPr>
      <w:ind w:left="1276" w:hanging="1276"/>
      <w:outlineLvl w:val="4"/>
    </w:pPr>
    <w:rPr>
      <w:rFonts w:ascii="黑体" w:hAnsi="黑体"/>
    </w:rPr>
  </w:style>
  <w:style w:type="table" w:customStyle="1" w:styleId="1fff2">
    <w:name w:val="网格型1"/>
    <w:basedOn w:val="ab"/>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fff0">
    <w:name w:val="列表段落 字符"/>
    <w:link w:val="1fff"/>
    <w:uiPriority w:val="34"/>
    <w:qFormat/>
    <w:locked/>
    <w:rPr>
      <w:rFonts w:ascii="Calibri" w:eastAsia="宋体" w:hAnsi="Calibri" w:cs="黑体"/>
    </w:rPr>
  </w:style>
  <w:style w:type="paragraph" w:customStyle="1" w:styleId="2ff">
    <w:name w:val="题注2"/>
    <w:basedOn w:val="af1"/>
    <w:qFormat/>
    <w:pPr>
      <w:widowControl w:val="0"/>
      <w:spacing w:after="0" w:line="360" w:lineRule="auto"/>
      <w:jc w:val="center"/>
    </w:pPr>
    <w:rPr>
      <w:rFonts w:ascii="华文仿宋" w:eastAsia="华文仿宋" w:hAnsi="华文仿宋"/>
      <w:b/>
      <w:caps w:val="0"/>
      <w:spacing w:val="0"/>
      <w:kern w:val="2"/>
      <w:sz w:val="21"/>
      <w:szCs w:val="20"/>
    </w:rPr>
  </w:style>
  <w:style w:type="character" w:customStyle="1" w:styleId="64">
    <w:name w:val="未处理的提及6"/>
    <w:basedOn w:val="aa"/>
    <w:uiPriority w:val="99"/>
    <w:unhideWhenUsed/>
    <w:qFormat/>
    <w:rPr>
      <w:color w:val="605E5C"/>
      <w:shd w:val="clear" w:color="auto" w:fill="E1DFDD"/>
    </w:rPr>
  </w:style>
  <w:style w:type="paragraph" w:customStyle="1" w:styleId="afffffff">
    <w:name w:val="图样式"/>
    <w:basedOn w:val="af1"/>
    <w:link w:val="afffffff0"/>
    <w:qFormat/>
    <w:pPr>
      <w:keepLines/>
      <w:spacing w:beforeLines="30" w:before="30" w:afterLines="150" w:after="150" w:line="240" w:lineRule="auto"/>
      <w:jc w:val="center"/>
    </w:pPr>
    <w:rPr>
      <w:rFonts w:ascii="Times New Roman" w:eastAsia="黑体" w:hAnsi="Times New Roman"/>
      <w:b/>
      <w:caps w:val="0"/>
      <w:spacing w:val="0"/>
      <w:kern w:val="2"/>
      <w:sz w:val="21"/>
      <w:szCs w:val="20"/>
    </w:rPr>
  </w:style>
  <w:style w:type="character" w:customStyle="1" w:styleId="afffffff0">
    <w:name w:val="图样式 字符"/>
    <w:basedOn w:val="aa"/>
    <w:link w:val="afffffff"/>
    <w:qFormat/>
    <w:rPr>
      <w:rFonts w:ascii="Times New Roman" w:eastAsia="黑体" w:hAnsi="Times New Roman" w:cs="Times New Roman"/>
      <w:b/>
      <w:szCs w:val="20"/>
    </w:rPr>
  </w:style>
  <w:style w:type="character" w:customStyle="1" w:styleId="74">
    <w:name w:val="未处理的提及7"/>
    <w:basedOn w:val="aa"/>
    <w:uiPriority w:val="99"/>
    <w:semiHidden/>
    <w:unhideWhenUsed/>
    <w:qFormat/>
    <w:rPr>
      <w:color w:val="605E5C"/>
      <w:shd w:val="clear" w:color="auto" w:fill="E1DFDD"/>
    </w:rPr>
  </w:style>
  <w:style w:type="character" w:customStyle="1" w:styleId="affffffe">
    <w:name w:val="附录五级标题 字符"/>
    <w:basedOn w:val="affffffa"/>
    <w:link w:val="affffffd"/>
    <w:qFormat/>
    <w:rPr>
      <w:rFonts w:ascii="黑体" w:eastAsia="黑体" w:hAnsi="黑体"/>
      <w:b/>
      <w:kern w:val="2"/>
      <w:sz w:val="28"/>
      <w:szCs w:val="22"/>
    </w:rPr>
  </w:style>
  <w:style w:type="paragraph" w:customStyle="1" w:styleId="Airan-1">
    <w:name w:val="Airan-1"/>
    <w:qFormat/>
    <w:pPr>
      <w:spacing w:line="300" w:lineRule="auto"/>
    </w:pPr>
    <w:rPr>
      <w:rFonts w:ascii="Arial" w:eastAsia="宋体" w:hAnsi="Arial" w:cs="Times New Roman"/>
      <w:sz w:val="21"/>
      <w:szCs w:val="21"/>
    </w:rPr>
  </w:style>
  <w:style w:type="character" w:customStyle="1" w:styleId="headeritemlabel3">
    <w:name w:val="headeritemlabel3"/>
    <w:qFormat/>
    <w:rPr>
      <w:rFonts w:eastAsia="仿宋_GB2312"/>
      <w:b/>
      <w:bCs/>
      <w:color w:val="003366"/>
      <w:kern w:val="2"/>
      <w:sz w:val="30"/>
      <w:szCs w:val="30"/>
      <w:lang w:val="en-US" w:eastAsia="zh-CN" w:bidi="ar-SA"/>
    </w:rPr>
  </w:style>
  <w:style w:type="paragraph" w:customStyle="1" w:styleId="TableParagraph">
    <w:name w:val="Table Paragraph"/>
    <w:basedOn w:val="a9"/>
    <w:uiPriority w:val="1"/>
    <w:qFormat/>
    <w:pPr>
      <w:autoSpaceDE w:val="0"/>
      <w:autoSpaceDN w:val="0"/>
      <w:jc w:val="left"/>
    </w:pPr>
    <w:rPr>
      <w:rFonts w:ascii="华文仿宋" w:eastAsia="华文仿宋" w:hAnsi="华文仿宋" w:cs="华文仿宋"/>
      <w:kern w:val="0"/>
      <w:sz w:val="22"/>
      <w:szCs w:val="22"/>
      <w:lang w:eastAsia="en-US"/>
    </w:rPr>
  </w:style>
  <w:style w:type="character" w:customStyle="1" w:styleId="83">
    <w:name w:val="未处理的提及8"/>
    <w:basedOn w:val="aa"/>
    <w:uiPriority w:val="99"/>
    <w:semiHidden/>
    <w:unhideWhenUsed/>
    <w:qFormat/>
    <w:rPr>
      <w:color w:val="605E5C"/>
      <w:shd w:val="clear" w:color="auto" w:fill="E1DFDD"/>
    </w:rPr>
  </w:style>
  <w:style w:type="table" w:customStyle="1" w:styleId="2ff0">
    <w:name w:val="网格型2"/>
    <w:basedOn w:val="ab"/>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810">
    <w:name w:val="未处理的提及81"/>
    <w:basedOn w:val="aa"/>
    <w:uiPriority w:val="99"/>
    <w:semiHidden/>
    <w:unhideWhenUsed/>
    <w:rPr>
      <w:color w:val="605E5C"/>
      <w:shd w:val="clear" w:color="auto" w:fill="E1DFDD"/>
    </w:rPr>
  </w:style>
  <w:style w:type="character" w:customStyle="1" w:styleId="91">
    <w:name w:val="未处理的提及9"/>
    <w:basedOn w:val="aa"/>
    <w:uiPriority w:val="99"/>
    <w:semiHidden/>
    <w:unhideWhenUsed/>
    <w:rPr>
      <w:color w:val="605E5C"/>
      <w:shd w:val="clear" w:color="auto" w:fill="E1DFDD"/>
    </w:rPr>
  </w:style>
  <w:style w:type="numbering" w:customStyle="1" w:styleId="1fff3">
    <w:name w:val="无列表1"/>
    <w:next w:val="ac"/>
    <w:uiPriority w:val="99"/>
    <w:semiHidden/>
    <w:unhideWhenUsed/>
    <w:rsid w:val="00B43F23"/>
  </w:style>
  <w:style w:type="table" w:customStyle="1" w:styleId="3f6">
    <w:name w:val="网格型3"/>
    <w:basedOn w:val="ab"/>
    <w:next w:val="afff"/>
    <w:uiPriority w:val="39"/>
    <w:qFormat/>
    <w:rsid w:val="00B43F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n-5-first-line-indent-2-01">
    <w:name w:val="fn-5-first-line-indent-2-01"/>
    <w:basedOn w:val="a9"/>
    <w:qFormat/>
    <w:rsid w:val="00B43F23"/>
    <w:pPr>
      <w:widowControl/>
      <w:spacing w:line="360" w:lineRule="auto"/>
      <w:ind w:firstLine="480"/>
      <w:jc w:val="left"/>
    </w:pPr>
    <w:rPr>
      <w:rFonts w:ascii="华文仿宋" w:eastAsia="华文仿宋" w:hAnsi="华文仿宋" w:cs="宋体"/>
      <w:kern w:val="0"/>
    </w:rPr>
  </w:style>
  <w:style w:type="paragraph" w:customStyle="1" w:styleId="ListParagraph1">
    <w:name w:val="List Paragraph1"/>
    <w:basedOn w:val="a9"/>
    <w:qFormat/>
    <w:rsid w:val="00B43F23"/>
    <w:pPr>
      <w:spacing w:line="360" w:lineRule="auto"/>
      <w:ind w:firstLineChars="200" w:firstLine="420"/>
    </w:pPr>
    <w:rPr>
      <w:rFonts w:ascii="Times New Roman" w:eastAsia="华文仿宋" w:hAnsi="Times New Roman" w:cs="Times New Roman"/>
      <w:sz w:val="24"/>
      <w:szCs w:val="24"/>
    </w:rPr>
  </w:style>
  <w:style w:type="character" w:styleId="afffffff1">
    <w:name w:val="Unresolved Mention"/>
    <w:basedOn w:val="aa"/>
    <w:uiPriority w:val="99"/>
    <w:semiHidden/>
    <w:unhideWhenUsed/>
    <w:rsid w:val="00B43F23"/>
    <w:rPr>
      <w:color w:val="605E5C"/>
      <w:shd w:val="clear" w:color="auto" w:fill="E1DFDD"/>
    </w:rPr>
  </w:style>
  <w:style w:type="numbering" w:customStyle="1" w:styleId="2ff1">
    <w:name w:val="无列表2"/>
    <w:next w:val="ac"/>
    <w:uiPriority w:val="99"/>
    <w:semiHidden/>
    <w:unhideWhenUsed/>
    <w:rsid w:val="00F44632"/>
  </w:style>
  <w:style w:type="table" w:customStyle="1" w:styleId="4c">
    <w:name w:val="网格型4"/>
    <w:basedOn w:val="ab"/>
    <w:next w:val="afff"/>
    <w:uiPriority w:val="39"/>
    <w:qFormat/>
    <w:rsid w:val="00F446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f7">
    <w:name w:val="无列表3"/>
    <w:next w:val="ac"/>
    <w:uiPriority w:val="99"/>
    <w:semiHidden/>
    <w:unhideWhenUsed/>
    <w:rsid w:val="006E1EC7"/>
  </w:style>
  <w:style w:type="paragraph" w:customStyle="1" w:styleId="1fff4">
    <w:name w:val="宏文本1"/>
    <w:next w:val="afffffff2"/>
    <w:link w:val="afffffff3"/>
    <w:uiPriority w:val="99"/>
    <w:unhideWhenUsed/>
    <w:rsid w:val="006E1EC7"/>
    <w:pPr>
      <w:tabs>
        <w:tab w:val="left" w:pos="576"/>
        <w:tab w:val="left" w:pos="1152"/>
        <w:tab w:val="left" w:pos="1728"/>
        <w:tab w:val="left" w:pos="2304"/>
        <w:tab w:val="left" w:pos="2880"/>
        <w:tab w:val="left" w:pos="3456"/>
        <w:tab w:val="left" w:pos="4032"/>
      </w:tabs>
      <w:spacing w:after="200" w:line="276" w:lineRule="auto"/>
    </w:pPr>
    <w:rPr>
      <w:rFonts w:ascii="Courier" w:hAnsi="Courier"/>
    </w:rPr>
  </w:style>
  <w:style w:type="character" w:customStyle="1" w:styleId="afffffff3">
    <w:name w:val="宏文本 字符"/>
    <w:basedOn w:val="aa"/>
    <w:link w:val="1fff4"/>
    <w:uiPriority w:val="99"/>
    <w:rsid w:val="006E1EC7"/>
    <w:rPr>
      <w:rFonts w:ascii="Courier" w:hAnsi="Courier"/>
      <w:sz w:val="20"/>
      <w:szCs w:val="20"/>
    </w:rPr>
  </w:style>
  <w:style w:type="character" w:customStyle="1" w:styleId="2ff2">
    <w:name w:val="不明显强调2"/>
    <w:basedOn w:val="aa"/>
    <w:uiPriority w:val="19"/>
    <w:qFormat/>
    <w:rsid w:val="006E1EC7"/>
    <w:rPr>
      <w:i/>
      <w:iCs/>
      <w:color w:val="808080"/>
    </w:rPr>
  </w:style>
  <w:style w:type="character" w:customStyle="1" w:styleId="2ff3">
    <w:name w:val="明显强调2"/>
    <w:basedOn w:val="aa"/>
    <w:uiPriority w:val="21"/>
    <w:qFormat/>
    <w:rsid w:val="006E1EC7"/>
    <w:rPr>
      <w:b/>
      <w:bCs/>
      <w:i/>
      <w:iCs/>
      <w:color w:val="4F81BD"/>
    </w:rPr>
  </w:style>
  <w:style w:type="character" w:customStyle="1" w:styleId="2ff4">
    <w:name w:val="不明显参考2"/>
    <w:basedOn w:val="aa"/>
    <w:uiPriority w:val="31"/>
    <w:qFormat/>
    <w:rsid w:val="006E1EC7"/>
    <w:rPr>
      <w:smallCaps/>
      <w:color w:val="C0504D"/>
      <w:u w:val="single"/>
    </w:rPr>
  </w:style>
  <w:style w:type="character" w:customStyle="1" w:styleId="2ff5">
    <w:name w:val="明显参考2"/>
    <w:basedOn w:val="aa"/>
    <w:uiPriority w:val="32"/>
    <w:qFormat/>
    <w:rsid w:val="006E1EC7"/>
    <w:rPr>
      <w:b/>
      <w:bCs/>
      <w:smallCaps/>
      <w:color w:val="C0504D"/>
      <w:spacing w:val="5"/>
      <w:u w:val="single"/>
    </w:rPr>
  </w:style>
  <w:style w:type="character" w:styleId="afffffff4">
    <w:name w:val="Book Title"/>
    <w:basedOn w:val="aa"/>
    <w:uiPriority w:val="33"/>
    <w:qFormat/>
    <w:rsid w:val="006E1EC7"/>
    <w:rPr>
      <w:b/>
      <w:bCs/>
      <w:smallCaps/>
      <w:spacing w:val="5"/>
    </w:rPr>
  </w:style>
  <w:style w:type="paragraph" w:customStyle="1" w:styleId="TOC20">
    <w:name w:val="TOC 标题2"/>
    <w:basedOn w:val="1"/>
    <w:next w:val="a9"/>
    <w:uiPriority w:val="39"/>
    <w:semiHidden/>
    <w:unhideWhenUsed/>
    <w:qFormat/>
    <w:rsid w:val="006E1EC7"/>
    <w:pPr>
      <w:keepNext/>
      <w:keepLines/>
      <w:numPr>
        <w:numId w:val="0"/>
      </w:numPr>
      <w:contextualSpacing w:val="0"/>
      <w:outlineLvl w:val="9"/>
    </w:pPr>
    <w:rPr>
      <w:rFonts w:ascii="Calibri" w:eastAsia="MS Gothic" w:hAnsi="Calibri"/>
      <w:b/>
      <w:bCs/>
      <w:smallCaps w:val="0"/>
      <w:color w:val="365F91"/>
      <w:spacing w:val="0"/>
      <w:sz w:val="28"/>
      <w:szCs w:val="28"/>
      <w:lang w:eastAsia="en-US"/>
    </w:rPr>
  </w:style>
  <w:style w:type="table" w:customStyle="1" w:styleId="5b">
    <w:name w:val="网格型5"/>
    <w:basedOn w:val="ab"/>
    <w:next w:val="afff"/>
    <w:uiPriority w:val="59"/>
    <w:rsid w:val="006E1EC7"/>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fff5">
    <w:name w:val="浅色底纹1"/>
    <w:basedOn w:val="ab"/>
    <w:next w:val="afffffff5"/>
    <w:uiPriority w:val="60"/>
    <w:rsid w:val="006E1EC7"/>
    <w:rPr>
      <w:color w:val="000000"/>
      <w:sz w:val="22"/>
      <w:szCs w:val="22"/>
      <w:lang w:eastAsia="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
    <w:name w:val="浅色底纹 - 着色 11"/>
    <w:basedOn w:val="ab"/>
    <w:next w:val="-1"/>
    <w:uiPriority w:val="60"/>
    <w:rsid w:val="006E1EC7"/>
    <w:rPr>
      <w:color w:val="365F91"/>
      <w:sz w:val="22"/>
      <w:szCs w:val="22"/>
      <w:lang w:eastAsia="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
    <w:name w:val="浅色底纹 - 着色 21"/>
    <w:basedOn w:val="ab"/>
    <w:next w:val="-22"/>
    <w:uiPriority w:val="60"/>
    <w:rsid w:val="006E1EC7"/>
    <w:rPr>
      <w:color w:val="943634"/>
      <w:sz w:val="22"/>
      <w:szCs w:val="22"/>
      <w:lang w:eastAsia="en-US"/>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31">
    <w:name w:val="浅色底纹 - 着色 31"/>
    <w:basedOn w:val="ab"/>
    <w:next w:val="-3"/>
    <w:uiPriority w:val="60"/>
    <w:rsid w:val="006E1EC7"/>
    <w:rPr>
      <w:color w:val="76923C"/>
      <w:sz w:val="22"/>
      <w:szCs w:val="22"/>
      <w:lang w:eastAsia="en-US"/>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41">
    <w:name w:val="浅色底纹 - 着色 41"/>
    <w:basedOn w:val="ab"/>
    <w:next w:val="-4"/>
    <w:uiPriority w:val="60"/>
    <w:rsid w:val="006E1EC7"/>
    <w:rPr>
      <w:color w:val="5F497A"/>
      <w:sz w:val="22"/>
      <w:szCs w:val="22"/>
      <w:lang w:eastAsia="en-US"/>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51">
    <w:name w:val="浅色底纹 - 着色 51"/>
    <w:basedOn w:val="ab"/>
    <w:next w:val="-5"/>
    <w:uiPriority w:val="60"/>
    <w:rsid w:val="006E1EC7"/>
    <w:rPr>
      <w:color w:val="31849B"/>
      <w:sz w:val="22"/>
      <w:szCs w:val="22"/>
      <w:lang w:eastAsia="en-US"/>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61">
    <w:name w:val="浅色底纹 - 着色 61"/>
    <w:basedOn w:val="ab"/>
    <w:next w:val="-6"/>
    <w:uiPriority w:val="60"/>
    <w:rsid w:val="006E1EC7"/>
    <w:rPr>
      <w:color w:val="E36C0A"/>
      <w:sz w:val="22"/>
      <w:szCs w:val="22"/>
      <w:lang w:eastAsia="en-US"/>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1fff6">
    <w:name w:val="浅色列表1"/>
    <w:basedOn w:val="ab"/>
    <w:next w:val="afffffff6"/>
    <w:uiPriority w:val="61"/>
    <w:rsid w:val="006E1EC7"/>
    <w:rPr>
      <w:sz w:val="22"/>
      <w:szCs w:val="22"/>
      <w:lang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10">
    <w:name w:val="浅色列表 - 着色 11"/>
    <w:basedOn w:val="ab"/>
    <w:next w:val="-10"/>
    <w:uiPriority w:val="61"/>
    <w:rsid w:val="006E1EC7"/>
    <w:rPr>
      <w:sz w:val="22"/>
      <w:szCs w:val="22"/>
      <w:lang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210">
    <w:name w:val="浅色列表 - 着色 21"/>
    <w:basedOn w:val="ab"/>
    <w:next w:val="-23"/>
    <w:uiPriority w:val="61"/>
    <w:rsid w:val="006E1EC7"/>
    <w:rPr>
      <w:sz w:val="22"/>
      <w:szCs w:val="22"/>
      <w:lang w:eastAsia="en-US"/>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310">
    <w:name w:val="浅色列表 - 着色 31"/>
    <w:basedOn w:val="ab"/>
    <w:next w:val="-30"/>
    <w:uiPriority w:val="61"/>
    <w:rsid w:val="006E1EC7"/>
    <w:rPr>
      <w:sz w:val="22"/>
      <w:szCs w:val="22"/>
      <w:lang w:eastAsia="en-US"/>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410">
    <w:name w:val="浅色列表 - 着色 41"/>
    <w:basedOn w:val="ab"/>
    <w:next w:val="-40"/>
    <w:uiPriority w:val="61"/>
    <w:rsid w:val="006E1EC7"/>
    <w:rPr>
      <w:sz w:val="22"/>
      <w:szCs w:val="22"/>
      <w:lang w:eastAsia="en-US"/>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510">
    <w:name w:val="浅色列表 - 着色 51"/>
    <w:basedOn w:val="ab"/>
    <w:next w:val="-50"/>
    <w:uiPriority w:val="61"/>
    <w:rsid w:val="006E1EC7"/>
    <w:rPr>
      <w:sz w:val="22"/>
      <w:szCs w:val="22"/>
      <w:lang w:eastAsia="en-US"/>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610">
    <w:name w:val="浅色列表 - 着色 61"/>
    <w:basedOn w:val="ab"/>
    <w:next w:val="-60"/>
    <w:uiPriority w:val="61"/>
    <w:rsid w:val="006E1EC7"/>
    <w:rPr>
      <w:sz w:val="22"/>
      <w:szCs w:val="22"/>
      <w:lang w:eastAsia="en-US"/>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1fff7">
    <w:name w:val="浅色网格1"/>
    <w:basedOn w:val="ab"/>
    <w:next w:val="afffffff7"/>
    <w:uiPriority w:val="62"/>
    <w:rsid w:val="006E1EC7"/>
    <w:rPr>
      <w:sz w:val="22"/>
      <w:szCs w:val="22"/>
      <w:lang w:eastAsia="en-U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w:eastAsia="MS Gothic" w:hAnsi="Calibri"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w:eastAsia="MS Gothic" w:hAnsi="Calibri"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111">
    <w:name w:val="浅色网格 - 着色 11"/>
    <w:basedOn w:val="ab"/>
    <w:next w:val="-12"/>
    <w:uiPriority w:val="62"/>
    <w:rsid w:val="006E1EC7"/>
    <w:rPr>
      <w:sz w:val="22"/>
      <w:szCs w:val="22"/>
      <w:lang w:eastAsia="en-US"/>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libri" w:eastAsia="MS Gothic" w:hAnsi="Calibri"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MS Gothic" w:hAnsi="Calibri"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11">
    <w:name w:val="浅色网格 - 着色 21"/>
    <w:basedOn w:val="ab"/>
    <w:next w:val="-24"/>
    <w:uiPriority w:val="62"/>
    <w:rsid w:val="006E1EC7"/>
    <w:rPr>
      <w:sz w:val="22"/>
      <w:szCs w:val="22"/>
      <w:lang w:eastAsia="en-US"/>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Calibri" w:eastAsia="MS Gothic" w:hAnsi="Calibri"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libri" w:eastAsia="MS Gothic" w:hAnsi="Calibri"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311">
    <w:name w:val="浅色网格 - 着色 31"/>
    <w:basedOn w:val="ab"/>
    <w:next w:val="-32"/>
    <w:uiPriority w:val="62"/>
    <w:rsid w:val="006E1EC7"/>
    <w:rPr>
      <w:sz w:val="22"/>
      <w:szCs w:val="22"/>
      <w:lang w:eastAsia="en-US"/>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libri" w:eastAsia="MS Gothic" w:hAnsi="Calibri"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MS Gothic" w:hAnsi="Calibri"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411">
    <w:name w:val="浅色网格 - 着色 41"/>
    <w:basedOn w:val="ab"/>
    <w:next w:val="-42"/>
    <w:uiPriority w:val="62"/>
    <w:rsid w:val="006E1EC7"/>
    <w:rPr>
      <w:sz w:val="22"/>
      <w:szCs w:val="22"/>
      <w:lang w:eastAsia="en-US"/>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libri" w:eastAsia="MS Gothic" w:hAnsi="Calibri"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libri" w:eastAsia="MS Gothic" w:hAnsi="Calibri"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511">
    <w:name w:val="浅色网格 - 着色 51"/>
    <w:basedOn w:val="ab"/>
    <w:next w:val="-52"/>
    <w:uiPriority w:val="62"/>
    <w:rsid w:val="006E1EC7"/>
    <w:rPr>
      <w:sz w:val="22"/>
      <w:szCs w:val="22"/>
      <w:lang w:eastAsia="en-US"/>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w:eastAsia="MS Gothic" w:hAnsi="Calibri"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w:eastAsia="MS Gothic" w:hAnsi="Calibri"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611">
    <w:name w:val="浅色网格 - 着色 61"/>
    <w:basedOn w:val="ab"/>
    <w:next w:val="-62"/>
    <w:uiPriority w:val="62"/>
    <w:rsid w:val="006E1EC7"/>
    <w:rPr>
      <w:sz w:val="22"/>
      <w:szCs w:val="22"/>
      <w:lang w:eastAsia="en-US"/>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libri" w:eastAsia="MS Gothic" w:hAnsi="Calibri"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libri" w:eastAsia="MS Gothic" w:hAnsi="Calibri"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112">
    <w:name w:val="中等深浅底纹 11"/>
    <w:basedOn w:val="ab"/>
    <w:next w:val="1fff8"/>
    <w:uiPriority w:val="63"/>
    <w:rsid w:val="006E1EC7"/>
    <w:rPr>
      <w:sz w:val="22"/>
      <w:szCs w:val="22"/>
      <w:lang w:eastAsia="en-US"/>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1-11">
    <w:name w:val="中等深浅底纹 1 - 着色 11"/>
    <w:basedOn w:val="ab"/>
    <w:next w:val="1-1"/>
    <w:uiPriority w:val="63"/>
    <w:rsid w:val="006E1EC7"/>
    <w:rPr>
      <w:sz w:val="22"/>
      <w:szCs w:val="22"/>
      <w:lang w:eastAsia="en-US"/>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21">
    <w:name w:val="中等深浅底纹 1 - 着色 21"/>
    <w:basedOn w:val="ab"/>
    <w:next w:val="1-2"/>
    <w:uiPriority w:val="63"/>
    <w:rsid w:val="006E1EC7"/>
    <w:rPr>
      <w:sz w:val="22"/>
      <w:szCs w:val="22"/>
      <w:lang w:eastAsia="en-US"/>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customStyle="1" w:styleId="1-31">
    <w:name w:val="中等深浅底纹 1 - 着色 31"/>
    <w:basedOn w:val="ab"/>
    <w:next w:val="1-3"/>
    <w:uiPriority w:val="63"/>
    <w:rsid w:val="006E1EC7"/>
    <w:rPr>
      <w:sz w:val="22"/>
      <w:szCs w:val="22"/>
      <w:lang w:eastAsia="en-US"/>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1-41">
    <w:name w:val="中等深浅底纹 1 - 着色 41"/>
    <w:basedOn w:val="ab"/>
    <w:next w:val="1-4"/>
    <w:uiPriority w:val="63"/>
    <w:rsid w:val="006E1EC7"/>
    <w:rPr>
      <w:sz w:val="22"/>
      <w:szCs w:val="22"/>
      <w:lang w:eastAsia="en-US"/>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1-51">
    <w:name w:val="中等深浅底纹 1 - 着色 51"/>
    <w:basedOn w:val="ab"/>
    <w:next w:val="1-5"/>
    <w:uiPriority w:val="63"/>
    <w:rsid w:val="006E1EC7"/>
    <w:rPr>
      <w:sz w:val="22"/>
      <w:szCs w:val="22"/>
      <w:lang w:eastAsia="en-US"/>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1-61">
    <w:name w:val="中等深浅底纹 1 - 着色 61"/>
    <w:basedOn w:val="ab"/>
    <w:next w:val="1-6"/>
    <w:uiPriority w:val="63"/>
    <w:rsid w:val="006E1EC7"/>
    <w:rPr>
      <w:sz w:val="22"/>
      <w:szCs w:val="22"/>
      <w:lang w:eastAsia="en-US"/>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213">
    <w:name w:val="中等深浅底纹 21"/>
    <w:basedOn w:val="ab"/>
    <w:next w:val="2ff6"/>
    <w:uiPriority w:val="64"/>
    <w:rsid w:val="006E1EC7"/>
    <w:rPr>
      <w:sz w:val="22"/>
      <w:szCs w:val="22"/>
      <w:lang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1">
    <w:name w:val="中等深浅底纹 2 - 着色 11"/>
    <w:basedOn w:val="ab"/>
    <w:next w:val="2-1"/>
    <w:uiPriority w:val="64"/>
    <w:rsid w:val="006E1EC7"/>
    <w:rPr>
      <w:sz w:val="22"/>
      <w:szCs w:val="22"/>
      <w:lang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21">
    <w:name w:val="中等深浅底纹 2 - 着色 21"/>
    <w:basedOn w:val="ab"/>
    <w:next w:val="2-2"/>
    <w:uiPriority w:val="64"/>
    <w:rsid w:val="006E1EC7"/>
    <w:rPr>
      <w:sz w:val="22"/>
      <w:szCs w:val="22"/>
      <w:lang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31">
    <w:name w:val="中等深浅底纹 2 - 着色 31"/>
    <w:basedOn w:val="ab"/>
    <w:next w:val="2-3"/>
    <w:uiPriority w:val="64"/>
    <w:rsid w:val="006E1EC7"/>
    <w:rPr>
      <w:sz w:val="22"/>
      <w:szCs w:val="22"/>
      <w:lang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41">
    <w:name w:val="中等深浅底纹 2 - 着色 41"/>
    <w:basedOn w:val="ab"/>
    <w:next w:val="2-4"/>
    <w:uiPriority w:val="64"/>
    <w:rsid w:val="006E1EC7"/>
    <w:rPr>
      <w:sz w:val="22"/>
      <w:szCs w:val="22"/>
      <w:lang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51">
    <w:name w:val="中等深浅底纹 2 - 着色 51"/>
    <w:basedOn w:val="ab"/>
    <w:next w:val="2-5"/>
    <w:uiPriority w:val="64"/>
    <w:rsid w:val="006E1EC7"/>
    <w:rPr>
      <w:sz w:val="22"/>
      <w:szCs w:val="22"/>
      <w:lang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61">
    <w:name w:val="中等深浅底纹 2 - 着色 61"/>
    <w:basedOn w:val="ab"/>
    <w:next w:val="2-6"/>
    <w:uiPriority w:val="64"/>
    <w:rsid w:val="006E1EC7"/>
    <w:rPr>
      <w:sz w:val="22"/>
      <w:szCs w:val="22"/>
      <w:lang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113">
    <w:name w:val="中等深浅列表 11"/>
    <w:basedOn w:val="ab"/>
    <w:next w:val="1fff9"/>
    <w:uiPriority w:val="65"/>
    <w:rsid w:val="006E1EC7"/>
    <w:rPr>
      <w:color w:val="000000"/>
      <w:sz w:val="22"/>
      <w:szCs w:val="22"/>
      <w:lang w:eastAsia="en-US"/>
    </w:rPr>
    <w:tblPr>
      <w:tblStyleRowBandSize w:val="1"/>
      <w:tblStyleColBandSize w:val="1"/>
      <w:tblBorders>
        <w:top w:val="single" w:sz="8" w:space="0" w:color="000000"/>
        <w:bottom w:val="single" w:sz="8" w:space="0" w:color="000000"/>
      </w:tblBorders>
    </w:tblPr>
    <w:tblStylePr w:type="firstRow">
      <w:rPr>
        <w:rFonts w:ascii="Calibri" w:eastAsia="MS Gothic" w:hAnsi="Calibri"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1-110">
    <w:name w:val="中等深浅列表 1 - 着色 11"/>
    <w:basedOn w:val="ab"/>
    <w:next w:val="1-10"/>
    <w:uiPriority w:val="65"/>
    <w:rsid w:val="006E1EC7"/>
    <w:rPr>
      <w:color w:val="000000"/>
      <w:sz w:val="22"/>
      <w:szCs w:val="22"/>
      <w:lang w:eastAsia="en-US"/>
    </w:rPr>
    <w:tblPr>
      <w:tblStyleRowBandSize w:val="1"/>
      <w:tblStyleColBandSize w:val="1"/>
      <w:tblBorders>
        <w:top w:val="single" w:sz="8" w:space="0" w:color="4F81BD"/>
        <w:bottom w:val="single" w:sz="8" w:space="0" w:color="4F81BD"/>
      </w:tblBorders>
    </w:tblPr>
    <w:tblStylePr w:type="firstRow">
      <w:rPr>
        <w:rFonts w:ascii="Calibri" w:eastAsia="MS Gothic" w:hAnsi="Calibri"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1-210">
    <w:name w:val="中等深浅列表 1 - 着色 21"/>
    <w:basedOn w:val="ab"/>
    <w:next w:val="1-20"/>
    <w:uiPriority w:val="65"/>
    <w:rsid w:val="006E1EC7"/>
    <w:rPr>
      <w:color w:val="000000"/>
      <w:sz w:val="22"/>
      <w:szCs w:val="22"/>
      <w:lang w:eastAsia="en-US"/>
    </w:rPr>
    <w:tblPr>
      <w:tblStyleRowBandSize w:val="1"/>
      <w:tblStyleColBandSize w:val="1"/>
      <w:tblBorders>
        <w:top w:val="single" w:sz="8" w:space="0" w:color="C0504D"/>
        <w:bottom w:val="single" w:sz="8" w:space="0" w:color="C0504D"/>
      </w:tblBorders>
    </w:tblPr>
    <w:tblStylePr w:type="firstRow">
      <w:rPr>
        <w:rFonts w:ascii="Calibri" w:eastAsia="MS Gothic" w:hAnsi="Calibri"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1-310">
    <w:name w:val="中等深浅列表 1 - 着色 31"/>
    <w:basedOn w:val="ab"/>
    <w:next w:val="1-30"/>
    <w:uiPriority w:val="65"/>
    <w:rsid w:val="006E1EC7"/>
    <w:rPr>
      <w:color w:val="000000"/>
      <w:sz w:val="22"/>
      <w:szCs w:val="22"/>
      <w:lang w:eastAsia="en-US"/>
    </w:rPr>
    <w:tblPr>
      <w:tblStyleRowBandSize w:val="1"/>
      <w:tblStyleColBandSize w:val="1"/>
      <w:tblBorders>
        <w:top w:val="single" w:sz="8" w:space="0" w:color="9BBB59"/>
        <w:bottom w:val="single" w:sz="8" w:space="0" w:color="9BBB59"/>
      </w:tblBorders>
    </w:tblPr>
    <w:tblStylePr w:type="firstRow">
      <w:rPr>
        <w:rFonts w:ascii="Calibri" w:eastAsia="MS Gothic" w:hAnsi="Calibri"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1-410">
    <w:name w:val="中等深浅列表 1 - 着色 41"/>
    <w:basedOn w:val="ab"/>
    <w:next w:val="1-40"/>
    <w:uiPriority w:val="65"/>
    <w:rsid w:val="006E1EC7"/>
    <w:rPr>
      <w:color w:val="000000"/>
      <w:sz w:val="22"/>
      <w:szCs w:val="22"/>
      <w:lang w:eastAsia="en-US"/>
    </w:rPr>
    <w:tblPr>
      <w:tblStyleRowBandSize w:val="1"/>
      <w:tblStyleColBandSize w:val="1"/>
      <w:tblBorders>
        <w:top w:val="single" w:sz="8" w:space="0" w:color="8064A2"/>
        <w:bottom w:val="single" w:sz="8" w:space="0" w:color="8064A2"/>
      </w:tblBorders>
    </w:tblPr>
    <w:tblStylePr w:type="firstRow">
      <w:rPr>
        <w:rFonts w:ascii="Calibri" w:eastAsia="MS Gothic" w:hAnsi="Calibri"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1-510">
    <w:name w:val="中等深浅列表 1 - 着色 51"/>
    <w:basedOn w:val="ab"/>
    <w:next w:val="1-50"/>
    <w:uiPriority w:val="65"/>
    <w:rsid w:val="006E1EC7"/>
    <w:rPr>
      <w:color w:val="000000"/>
      <w:sz w:val="22"/>
      <w:szCs w:val="22"/>
      <w:lang w:eastAsia="en-US"/>
    </w:rPr>
    <w:tblPr>
      <w:tblStyleRowBandSize w:val="1"/>
      <w:tblStyleColBandSize w:val="1"/>
      <w:tblBorders>
        <w:top w:val="single" w:sz="8" w:space="0" w:color="4BACC6"/>
        <w:bottom w:val="single" w:sz="8" w:space="0" w:color="4BACC6"/>
      </w:tblBorders>
    </w:tblPr>
    <w:tblStylePr w:type="firstRow">
      <w:rPr>
        <w:rFonts w:ascii="Calibri" w:eastAsia="MS Gothic" w:hAnsi="Calibri"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1-610">
    <w:name w:val="中等深浅列表 1 - 着色 61"/>
    <w:basedOn w:val="ab"/>
    <w:next w:val="1-60"/>
    <w:uiPriority w:val="65"/>
    <w:rsid w:val="006E1EC7"/>
    <w:rPr>
      <w:color w:val="000000"/>
      <w:sz w:val="22"/>
      <w:szCs w:val="22"/>
      <w:lang w:eastAsia="en-US"/>
    </w:rPr>
    <w:tblPr>
      <w:tblStyleRowBandSize w:val="1"/>
      <w:tblStyleColBandSize w:val="1"/>
      <w:tblBorders>
        <w:top w:val="single" w:sz="8" w:space="0" w:color="F79646"/>
        <w:bottom w:val="single" w:sz="8" w:space="0" w:color="F79646"/>
      </w:tblBorders>
    </w:tblPr>
    <w:tblStylePr w:type="firstRow">
      <w:rPr>
        <w:rFonts w:ascii="Calibri" w:eastAsia="MS Gothic" w:hAnsi="Calibri"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214">
    <w:name w:val="中等深浅列表 21"/>
    <w:basedOn w:val="ab"/>
    <w:next w:val="2ff7"/>
    <w:uiPriority w:val="66"/>
    <w:rsid w:val="006E1EC7"/>
    <w:rPr>
      <w:rFonts w:ascii="Calibri" w:eastAsia="MS Gothic" w:hAnsi="Calibri" w:cs="Times New Roman"/>
      <w:color w:val="000000"/>
      <w:sz w:val="22"/>
      <w:szCs w:val="22"/>
      <w:lang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2-110">
    <w:name w:val="中等深浅列表 2 - 着色 11"/>
    <w:basedOn w:val="ab"/>
    <w:next w:val="2-10"/>
    <w:uiPriority w:val="66"/>
    <w:rsid w:val="006E1EC7"/>
    <w:rPr>
      <w:rFonts w:ascii="Calibri" w:eastAsia="MS Gothic" w:hAnsi="Calibri" w:cs="Times New Roman"/>
      <w:color w:val="000000"/>
      <w:sz w:val="22"/>
      <w:szCs w:val="22"/>
      <w:lang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2-210">
    <w:name w:val="中等深浅列表 2 - 着色 21"/>
    <w:basedOn w:val="ab"/>
    <w:next w:val="2-20"/>
    <w:uiPriority w:val="66"/>
    <w:rsid w:val="006E1EC7"/>
    <w:rPr>
      <w:rFonts w:ascii="Calibri" w:eastAsia="MS Gothic" w:hAnsi="Calibri" w:cs="Times New Roman"/>
      <w:color w:val="000000"/>
      <w:sz w:val="22"/>
      <w:szCs w:val="22"/>
      <w:lang w:eastAsia="en-US"/>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customStyle="1" w:styleId="2-310">
    <w:name w:val="中等深浅列表 2 - 着色 31"/>
    <w:basedOn w:val="ab"/>
    <w:next w:val="2-30"/>
    <w:uiPriority w:val="66"/>
    <w:rsid w:val="006E1EC7"/>
    <w:rPr>
      <w:rFonts w:ascii="Calibri" w:eastAsia="MS Gothic" w:hAnsi="Calibri" w:cs="Times New Roman"/>
      <w:color w:val="000000"/>
      <w:sz w:val="22"/>
      <w:szCs w:val="22"/>
      <w:lang w:eastAsia="en-US"/>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customStyle="1" w:styleId="2-410">
    <w:name w:val="中等深浅列表 2 - 着色 41"/>
    <w:basedOn w:val="ab"/>
    <w:next w:val="2-40"/>
    <w:uiPriority w:val="66"/>
    <w:rsid w:val="006E1EC7"/>
    <w:rPr>
      <w:rFonts w:ascii="Calibri" w:eastAsia="MS Gothic" w:hAnsi="Calibri" w:cs="Times New Roman"/>
      <w:color w:val="000000"/>
      <w:sz w:val="22"/>
      <w:szCs w:val="22"/>
      <w:lang w:eastAsia="en-US"/>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customStyle="1" w:styleId="2-510">
    <w:name w:val="中等深浅列表 2 - 着色 51"/>
    <w:basedOn w:val="ab"/>
    <w:next w:val="2-50"/>
    <w:uiPriority w:val="66"/>
    <w:rsid w:val="006E1EC7"/>
    <w:rPr>
      <w:rFonts w:ascii="Calibri" w:eastAsia="MS Gothic" w:hAnsi="Calibri" w:cs="Times New Roman"/>
      <w:color w:val="000000"/>
      <w:sz w:val="22"/>
      <w:szCs w:val="22"/>
      <w:lang w:eastAsia="en-US"/>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customStyle="1" w:styleId="2-610">
    <w:name w:val="中等深浅列表 2 - 着色 61"/>
    <w:basedOn w:val="ab"/>
    <w:next w:val="2-60"/>
    <w:uiPriority w:val="66"/>
    <w:rsid w:val="006E1EC7"/>
    <w:rPr>
      <w:rFonts w:ascii="Calibri" w:eastAsia="MS Gothic" w:hAnsi="Calibri" w:cs="Times New Roman"/>
      <w:color w:val="000000"/>
      <w:sz w:val="22"/>
      <w:szCs w:val="22"/>
      <w:lang w:eastAsia="en-US"/>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114">
    <w:name w:val="中等深浅网格 11"/>
    <w:basedOn w:val="ab"/>
    <w:next w:val="1fffa"/>
    <w:uiPriority w:val="67"/>
    <w:rsid w:val="006E1EC7"/>
    <w:rPr>
      <w:sz w:val="22"/>
      <w:szCs w:val="22"/>
      <w:lang w:eastAsia="en-US"/>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1-111">
    <w:name w:val="中等深浅网格 1 - 着色 11"/>
    <w:basedOn w:val="ab"/>
    <w:next w:val="1-12"/>
    <w:uiPriority w:val="67"/>
    <w:rsid w:val="006E1EC7"/>
    <w:rPr>
      <w:sz w:val="22"/>
      <w:szCs w:val="22"/>
      <w:lang w:eastAsia="en-US"/>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1-211">
    <w:name w:val="中等深浅网格 1 - 着色 21"/>
    <w:basedOn w:val="ab"/>
    <w:next w:val="1-22"/>
    <w:uiPriority w:val="67"/>
    <w:rsid w:val="006E1EC7"/>
    <w:rPr>
      <w:sz w:val="22"/>
      <w:szCs w:val="22"/>
      <w:lang w:eastAsia="en-US"/>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customStyle="1" w:styleId="1-311">
    <w:name w:val="中等深浅网格 1 - 着色 31"/>
    <w:basedOn w:val="ab"/>
    <w:next w:val="1-32"/>
    <w:uiPriority w:val="67"/>
    <w:rsid w:val="006E1EC7"/>
    <w:rPr>
      <w:sz w:val="22"/>
      <w:szCs w:val="22"/>
      <w:lang w:eastAsia="en-US"/>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customStyle="1" w:styleId="1-411">
    <w:name w:val="中等深浅网格 1 - 着色 41"/>
    <w:basedOn w:val="ab"/>
    <w:next w:val="1-42"/>
    <w:uiPriority w:val="67"/>
    <w:rsid w:val="006E1EC7"/>
    <w:rPr>
      <w:sz w:val="22"/>
      <w:szCs w:val="22"/>
      <w:lang w:eastAsia="en-US"/>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customStyle="1" w:styleId="1-511">
    <w:name w:val="中等深浅网格 1 - 着色 51"/>
    <w:basedOn w:val="ab"/>
    <w:next w:val="1-52"/>
    <w:uiPriority w:val="67"/>
    <w:rsid w:val="006E1EC7"/>
    <w:rPr>
      <w:sz w:val="22"/>
      <w:szCs w:val="22"/>
      <w:lang w:eastAsia="en-US"/>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1-611">
    <w:name w:val="中等深浅网格 1 - 着色 61"/>
    <w:basedOn w:val="ab"/>
    <w:next w:val="1-62"/>
    <w:uiPriority w:val="67"/>
    <w:rsid w:val="006E1EC7"/>
    <w:rPr>
      <w:sz w:val="22"/>
      <w:szCs w:val="22"/>
      <w:lang w:eastAsia="en-US"/>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216">
    <w:name w:val="中等深浅网格 21"/>
    <w:basedOn w:val="ab"/>
    <w:next w:val="2ff8"/>
    <w:uiPriority w:val="68"/>
    <w:rsid w:val="006E1EC7"/>
    <w:rPr>
      <w:rFonts w:ascii="Calibri" w:eastAsia="MS Gothic" w:hAnsi="Calibri" w:cs="Times New Roman"/>
      <w:color w:val="000000"/>
      <w:sz w:val="22"/>
      <w:szCs w:val="22"/>
      <w:lang w:eastAsia="en-U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2-111">
    <w:name w:val="中等深浅网格 2 - 着色 11"/>
    <w:basedOn w:val="ab"/>
    <w:next w:val="2-12"/>
    <w:uiPriority w:val="68"/>
    <w:rsid w:val="006E1EC7"/>
    <w:rPr>
      <w:rFonts w:ascii="Calibri" w:eastAsia="MS Gothic" w:hAnsi="Calibri" w:cs="Times New Roman"/>
      <w:color w:val="000000"/>
      <w:sz w:val="22"/>
      <w:szCs w:val="22"/>
      <w:lang w:eastAsia="en-US"/>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2-211">
    <w:name w:val="中等深浅网格 2 - 着色 21"/>
    <w:basedOn w:val="ab"/>
    <w:next w:val="2-22"/>
    <w:uiPriority w:val="68"/>
    <w:rsid w:val="006E1EC7"/>
    <w:rPr>
      <w:rFonts w:ascii="Calibri" w:eastAsia="MS Gothic" w:hAnsi="Calibri" w:cs="Times New Roman"/>
      <w:color w:val="000000"/>
      <w:sz w:val="22"/>
      <w:szCs w:val="22"/>
      <w:lang w:eastAsia="en-US"/>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customStyle="1" w:styleId="2-311">
    <w:name w:val="中等深浅网格 2 - 着色 31"/>
    <w:basedOn w:val="ab"/>
    <w:next w:val="2-32"/>
    <w:uiPriority w:val="68"/>
    <w:rsid w:val="006E1EC7"/>
    <w:rPr>
      <w:rFonts w:ascii="Calibri" w:eastAsia="MS Gothic" w:hAnsi="Calibri" w:cs="Times New Roman"/>
      <w:color w:val="000000"/>
      <w:sz w:val="22"/>
      <w:szCs w:val="22"/>
      <w:lang w:eastAsia="en-US"/>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customStyle="1" w:styleId="2-411">
    <w:name w:val="中等深浅网格 2 - 着色 41"/>
    <w:basedOn w:val="ab"/>
    <w:next w:val="2-42"/>
    <w:uiPriority w:val="68"/>
    <w:rsid w:val="006E1EC7"/>
    <w:rPr>
      <w:rFonts w:ascii="Calibri" w:eastAsia="MS Gothic" w:hAnsi="Calibri" w:cs="Times New Roman"/>
      <w:color w:val="000000"/>
      <w:sz w:val="22"/>
      <w:szCs w:val="22"/>
      <w:lang w:eastAsia="en-US"/>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customStyle="1" w:styleId="2-511">
    <w:name w:val="中等深浅网格 2 - 着色 51"/>
    <w:basedOn w:val="ab"/>
    <w:next w:val="2-52"/>
    <w:uiPriority w:val="68"/>
    <w:rsid w:val="006E1EC7"/>
    <w:rPr>
      <w:rFonts w:ascii="Calibri" w:eastAsia="MS Gothic" w:hAnsi="Calibri" w:cs="Times New Roman"/>
      <w:color w:val="000000"/>
      <w:sz w:val="22"/>
      <w:szCs w:val="22"/>
      <w:lang w:eastAsia="en-US"/>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customStyle="1" w:styleId="2-611">
    <w:name w:val="中等深浅网格 2 - 着色 61"/>
    <w:basedOn w:val="ab"/>
    <w:next w:val="2-62"/>
    <w:uiPriority w:val="68"/>
    <w:rsid w:val="006E1EC7"/>
    <w:rPr>
      <w:rFonts w:ascii="Calibri" w:eastAsia="MS Gothic" w:hAnsi="Calibri" w:cs="Times New Roman"/>
      <w:color w:val="000000"/>
      <w:sz w:val="22"/>
      <w:szCs w:val="22"/>
      <w:lang w:eastAsia="en-US"/>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312">
    <w:name w:val="中等深浅网格 31"/>
    <w:basedOn w:val="ab"/>
    <w:next w:val="3f8"/>
    <w:uiPriority w:val="69"/>
    <w:rsid w:val="006E1EC7"/>
    <w:rPr>
      <w:sz w:val="22"/>
      <w:szCs w:val="22"/>
      <w:lang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3-11">
    <w:name w:val="中等深浅网格 3 - 着色 11"/>
    <w:basedOn w:val="ab"/>
    <w:next w:val="3-1"/>
    <w:uiPriority w:val="69"/>
    <w:rsid w:val="006E1EC7"/>
    <w:rPr>
      <w:sz w:val="22"/>
      <w:szCs w:val="22"/>
      <w:lang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3-21">
    <w:name w:val="中等深浅网格 3 - 着色 21"/>
    <w:basedOn w:val="ab"/>
    <w:next w:val="3-2"/>
    <w:uiPriority w:val="69"/>
    <w:rsid w:val="006E1EC7"/>
    <w:rPr>
      <w:sz w:val="22"/>
      <w:szCs w:val="22"/>
      <w:lang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customStyle="1" w:styleId="3-31">
    <w:name w:val="中等深浅网格 3 - 着色 31"/>
    <w:basedOn w:val="ab"/>
    <w:next w:val="3-3"/>
    <w:uiPriority w:val="69"/>
    <w:rsid w:val="006E1EC7"/>
    <w:rPr>
      <w:sz w:val="22"/>
      <w:szCs w:val="22"/>
      <w:lang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3-41">
    <w:name w:val="中等深浅网格 3 - 着色 41"/>
    <w:basedOn w:val="ab"/>
    <w:next w:val="3-4"/>
    <w:uiPriority w:val="69"/>
    <w:rsid w:val="006E1EC7"/>
    <w:rPr>
      <w:sz w:val="22"/>
      <w:szCs w:val="22"/>
      <w:lang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3-51">
    <w:name w:val="中等深浅网格 3 - 着色 51"/>
    <w:basedOn w:val="ab"/>
    <w:next w:val="3-5"/>
    <w:uiPriority w:val="69"/>
    <w:rsid w:val="006E1EC7"/>
    <w:rPr>
      <w:sz w:val="22"/>
      <w:szCs w:val="22"/>
      <w:lang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3-61">
    <w:name w:val="中等深浅网格 3 - 着色 61"/>
    <w:basedOn w:val="ab"/>
    <w:next w:val="3-6"/>
    <w:uiPriority w:val="69"/>
    <w:rsid w:val="006E1EC7"/>
    <w:rPr>
      <w:sz w:val="22"/>
      <w:szCs w:val="22"/>
      <w:lang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1fffb">
    <w:name w:val="深色列表1"/>
    <w:basedOn w:val="ab"/>
    <w:next w:val="afffffff8"/>
    <w:uiPriority w:val="70"/>
    <w:rsid w:val="006E1EC7"/>
    <w:rPr>
      <w:color w:val="FFFFFF"/>
      <w:sz w:val="22"/>
      <w:szCs w:val="22"/>
      <w:lang w:eastAsia="en-US"/>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112">
    <w:name w:val="深色列表 - 着色 11"/>
    <w:basedOn w:val="ab"/>
    <w:next w:val="-13"/>
    <w:uiPriority w:val="70"/>
    <w:rsid w:val="006E1EC7"/>
    <w:rPr>
      <w:color w:val="FFFFFF"/>
      <w:sz w:val="22"/>
      <w:szCs w:val="22"/>
      <w:lang w:eastAsia="en-US"/>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212">
    <w:name w:val="深色列表 - 着色 21"/>
    <w:basedOn w:val="ab"/>
    <w:next w:val="-25"/>
    <w:uiPriority w:val="70"/>
    <w:rsid w:val="006E1EC7"/>
    <w:rPr>
      <w:color w:val="FFFFFF"/>
      <w:sz w:val="22"/>
      <w:szCs w:val="22"/>
      <w:lang w:eastAsia="en-US"/>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customStyle="1" w:styleId="-312">
    <w:name w:val="深色列表 - 着色 31"/>
    <w:basedOn w:val="ab"/>
    <w:next w:val="-33"/>
    <w:uiPriority w:val="70"/>
    <w:rsid w:val="006E1EC7"/>
    <w:rPr>
      <w:color w:val="FFFFFF"/>
      <w:sz w:val="22"/>
      <w:szCs w:val="22"/>
      <w:lang w:eastAsia="en-US"/>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customStyle="1" w:styleId="-412">
    <w:name w:val="深色列表 - 着色 41"/>
    <w:basedOn w:val="ab"/>
    <w:next w:val="-43"/>
    <w:uiPriority w:val="70"/>
    <w:rsid w:val="006E1EC7"/>
    <w:rPr>
      <w:color w:val="FFFFFF"/>
      <w:sz w:val="22"/>
      <w:szCs w:val="22"/>
      <w:lang w:eastAsia="en-US"/>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512">
    <w:name w:val="深色列表 - 着色 51"/>
    <w:basedOn w:val="ab"/>
    <w:next w:val="-53"/>
    <w:uiPriority w:val="70"/>
    <w:rsid w:val="006E1EC7"/>
    <w:rPr>
      <w:color w:val="FFFFFF"/>
      <w:sz w:val="22"/>
      <w:szCs w:val="22"/>
      <w:lang w:eastAsia="en-US"/>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customStyle="1" w:styleId="-612">
    <w:name w:val="深色列表 - 着色 61"/>
    <w:basedOn w:val="ab"/>
    <w:next w:val="-63"/>
    <w:uiPriority w:val="70"/>
    <w:rsid w:val="006E1EC7"/>
    <w:rPr>
      <w:color w:val="FFFFFF"/>
      <w:sz w:val="22"/>
      <w:szCs w:val="22"/>
      <w:lang w:eastAsia="en-US"/>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1fffc">
    <w:name w:val="彩色底纹1"/>
    <w:basedOn w:val="ab"/>
    <w:next w:val="afffffff9"/>
    <w:uiPriority w:val="71"/>
    <w:rsid w:val="006E1EC7"/>
    <w:rPr>
      <w:color w:val="000000"/>
      <w:sz w:val="22"/>
      <w:szCs w:val="22"/>
      <w:lang w:eastAsia="en-US"/>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113">
    <w:name w:val="彩色底纹 - 着色 11"/>
    <w:basedOn w:val="ab"/>
    <w:next w:val="-14"/>
    <w:uiPriority w:val="71"/>
    <w:rsid w:val="006E1EC7"/>
    <w:rPr>
      <w:color w:val="000000"/>
      <w:sz w:val="22"/>
      <w:szCs w:val="22"/>
      <w:lang w:eastAsia="en-US"/>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customStyle="1" w:styleId="-213">
    <w:name w:val="彩色底纹 - 着色 21"/>
    <w:basedOn w:val="ab"/>
    <w:next w:val="-26"/>
    <w:uiPriority w:val="71"/>
    <w:rsid w:val="006E1EC7"/>
    <w:rPr>
      <w:color w:val="000000"/>
      <w:sz w:val="22"/>
      <w:szCs w:val="22"/>
      <w:lang w:eastAsia="en-US"/>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customStyle="1" w:styleId="-313">
    <w:name w:val="彩色底纹 - 着色 31"/>
    <w:basedOn w:val="ab"/>
    <w:next w:val="-34"/>
    <w:uiPriority w:val="71"/>
    <w:rsid w:val="006E1EC7"/>
    <w:rPr>
      <w:color w:val="000000"/>
      <w:sz w:val="22"/>
      <w:szCs w:val="22"/>
      <w:lang w:eastAsia="en-US"/>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customStyle="1" w:styleId="-413">
    <w:name w:val="彩色底纹 - 着色 41"/>
    <w:basedOn w:val="ab"/>
    <w:next w:val="-44"/>
    <w:uiPriority w:val="71"/>
    <w:rsid w:val="006E1EC7"/>
    <w:rPr>
      <w:color w:val="000000"/>
      <w:sz w:val="22"/>
      <w:szCs w:val="22"/>
      <w:lang w:eastAsia="en-US"/>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customStyle="1" w:styleId="-513">
    <w:name w:val="彩色底纹 - 着色 51"/>
    <w:basedOn w:val="ab"/>
    <w:next w:val="-54"/>
    <w:uiPriority w:val="71"/>
    <w:rsid w:val="006E1EC7"/>
    <w:rPr>
      <w:color w:val="000000"/>
      <w:sz w:val="22"/>
      <w:szCs w:val="22"/>
      <w:lang w:eastAsia="en-US"/>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customStyle="1" w:styleId="-613">
    <w:name w:val="彩色底纹 - 着色 61"/>
    <w:basedOn w:val="ab"/>
    <w:next w:val="-64"/>
    <w:uiPriority w:val="71"/>
    <w:rsid w:val="006E1EC7"/>
    <w:rPr>
      <w:color w:val="000000"/>
      <w:sz w:val="22"/>
      <w:szCs w:val="22"/>
      <w:lang w:eastAsia="en-US"/>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1fffd">
    <w:name w:val="彩色列表1"/>
    <w:basedOn w:val="ab"/>
    <w:next w:val="afffffffa"/>
    <w:uiPriority w:val="72"/>
    <w:rsid w:val="006E1EC7"/>
    <w:rPr>
      <w:color w:val="000000"/>
      <w:sz w:val="22"/>
      <w:szCs w:val="22"/>
      <w:lang w:eastAsia="en-US"/>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114">
    <w:name w:val="彩色列表 - 着色 11"/>
    <w:basedOn w:val="ab"/>
    <w:next w:val="-15"/>
    <w:uiPriority w:val="72"/>
    <w:rsid w:val="006E1EC7"/>
    <w:rPr>
      <w:color w:val="000000"/>
      <w:sz w:val="22"/>
      <w:szCs w:val="22"/>
      <w:lang w:eastAsia="en-US"/>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214">
    <w:name w:val="彩色列表 - 着色 21"/>
    <w:basedOn w:val="ab"/>
    <w:next w:val="-27"/>
    <w:uiPriority w:val="72"/>
    <w:rsid w:val="006E1EC7"/>
    <w:rPr>
      <w:color w:val="000000"/>
      <w:sz w:val="22"/>
      <w:szCs w:val="22"/>
      <w:lang w:eastAsia="en-US"/>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customStyle="1" w:styleId="-314">
    <w:name w:val="彩色列表 - 着色 31"/>
    <w:basedOn w:val="ab"/>
    <w:next w:val="-35"/>
    <w:uiPriority w:val="72"/>
    <w:rsid w:val="006E1EC7"/>
    <w:rPr>
      <w:color w:val="000000"/>
      <w:sz w:val="22"/>
      <w:szCs w:val="22"/>
      <w:lang w:eastAsia="en-US"/>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customStyle="1" w:styleId="-414">
    <w:name w:val="彩色列表 - 着色 41"/>
    <w:basedOn w:val="ab"/>
    <w:next w:val="-45"/>
    <w:uiPriority w:val="72"/>
    <w:rsid w:val="006E1EC7"/>
    <w:rPr>
      <w:color w:val="000000"/>
      <w:sz w:val="22"/>
      <w:szCs w:val="22"/>
      <w:lang w:eastAsia="en-US"/>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customStyle="1" w:styleId="-514">
    <w:name w:val="彩色列表 - 着色 51"/>
    <w:basedOn w:val="ab"/>
    <w:next w:val="-55"/>
    <w:uiPriority w:val="72"/>
    <w:rsid w:val="006E1EC7"/>
    <w:rPr>
      <w:color w:val="000000"/>
      <w:sz w:val="22"/>
      <w:szCs w:val="22"/>
      <w:lang w:eastAsia="en-US"/>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614">
    <w:name w:val="彩色列表 - 着色 61"/>
    <w:basedOn w:val="ab"/>
    <w:next w:val="-65"/>
    <w:uiPriority w:val="72"/>
    <w:rsid w:val="006E1EC7"/>
    <w:rPr>
      <w:color w:val="000000"/>
      <w:sz w:val="22"/>
      <w:szCs w:val="22"/>
      <w:lang w:eastAsia="en-US"/>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1fffe">
    <w:name w:val="彩色网格1"/>
    <w:basedOn w:val="ab"/>
    <w:next w:val="afffffffb"/>
    <w:uiPriority w:val="73"/>
    <w:rsid w:val="006E1EC7"/>
    <w:rPr>
      <w:color w:val="000000"/>
      <w:sz w:val="22"/>
      <w:szCs w:val="22"/>
      <w:lang w:eastAsia="en-US"/>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115">
    <w:name w:val="彩色网格 - 着色 11"/>
    <w:basedOn w:val="ab"/>
    <w:next w:val="-16"/>
    <w:uiPriority w:val="73"/>
    <w:rsid w:val="006E1EC7"/>
    <w:rPr>
      <w:color w:val="000000"/>
      <w:sz w:val="22"/>
      <w:szCs w:val="22"/>
      <w:lang w:eastAsia="en-US"/>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215">
    <w:name w:val="彩色网格 - 着色 21"/>
    <w:basedOn w:val="ab"/>
    <w:next w:val="-28"/>
    <w:uiPriority w:val="73"/>
    <w:rsid w:val="006E1EC7"/>
    <w:rPr>
      <w:color w:val="000000"/>
      <w:sz w:val="22"/>
      <w:szCs w:val="22"/>
      <w:lang w:eastAsia="en-US"/>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customStyle="1" w:styleId="-315">
    <w:name w:val="彩色网格 - 着色 31"/>
    <w:basedOn w:val="ab"/>
    <w:next w:val="-36"/>
    <w:uiPriority w:val="73"/>
    <w:rsid w:val="006E1EC7"/>
    <w:rPr>
      <w:color w:val="000000"/>
      <w:sz w:val="22"/>
      <w:szCs w:val="22"/>
      <w:lang w:eastAsia="en-US"/>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customStyle="1" w:styleId="-415">
    <w:name w:val="彩色网格 - 着色 41"/>
    <w:basedOn w:val="ab"/>
    <w:next w:val="-46"/>
    <w:uiPriority w:val="73"/>
    <w:rsid w:val="006E1EC7"/>
    <w:rPr>
      <w:color w:val="000000"/>
      <w:sz w:val="22"/>
      <w:szCs w:val="22"/>
      <w:lang w:eastAsia="en-US"/>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customStyle="1" w:styleId="-515">
    <w:name w:val="彩色网格 - 着色 51"/>
    <w:basedOn w:val="ab"/>
    <w:next w:val="-56"/>
    <w:uiPriority w:val="73"/>
    <w:rsid w:val="006E1EC7"/>
    <w:rPr>
      <w:color w:val="000000"/>
      <w:sz w:val="22"/>
      <w:szCs w:val="22"/>
      <w:lang w:eastAsia="en-US"/>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customStyle="1" w:styleId="-615">
    <w:name w:val="彩色网格 - 着色 61"/>
    <w:basedOn w:val="ab"/>
    <w:next w:val="-66"/>
    <w:uiPriority w:val="73"/>
    <w:rsid w:val="006E1EC7"/>
    <w:rPr>
      <w:color w:val="000000"/>
      <w:sz w:val="22"/>
      <w:szCs w:val="22"/>
      <w:lang w:eastAsia="en-US"/>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afffffff2">
    <w:name w:val="macro"/>
    <w:link w:val="1ffff"/>
    <w:uiPriority w:val="99"/>
    <w:semiHidden/>
    <w:unhideWhenUsed/>
    <w:rsid w:val="006E1EC7"/>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宋体" w:hAnsi="Courier New" w:cs="Courier New"/>
      <w:kern w:val="2"/>
      <w:sz w:val="24"/>
      <w:szCs w:val="24"/>
    </w:rPr>
  </w:style>
  <w:style w:type="character" w:customStyle="1" w:styleId="1ffff">
    <w:name w:val="宏文本 字符1"/>
    <w:basedOn w:val="aa"/>
    <w:link w:val="afffffff2"/>
    <w:uiPriority w:val="99"/>
    <w:semiHidden/>
    <w:rsid w:val="006E1EC7"/>
    <w:rPr>
      <w:rFonts w:ascii="Courier New" w:eastAsia="宋体" w:hAnsi="Courier New" w:cs="Courier New"/>
      <w:kern w:val="2"/>
      <w:sz w:val="24"/>
      <w:szCs w:val="24"/>
    </w:rPr>
  </w:style>
  <w:style w:type="character" w:styleId="afffffffc">
    <w:name w:val="Subtle Emphasis"/>
    <w:basedOn w:val="aa"/>
    <w:uiPriority w:val="19"/>
    <w:qFormat/>
    <w:rsid w:val="006E1EC7"/>
    <w:rPr>
      <w:i/>
      <w:iCs/>
      <w:color w:val="404040" w:themeColor="text1" w:themeTint="BF"/>
    </w:rPr>
  </w:style>
  <w:style w:type="character" w:styleId="afffffffd">
    <w:name w:val="Intense Emphasis"/>
    <w:basedOn w:val="aa"/>
    <w:uiPriority w:val="21"/>
    <w:qFormat/>
    <w:rsid w:val="006E1EC7"/>
    <w:rPr>
      <w:i/>
      <w:iCs/>
      <w:color w:val="5B9BD5" w:themeColor="accent1"/>
    </w:rPr>
  </w:style>
  <w:style w:type="character" w:styleId="afffffffe">
    <w:name w:val="Subtle Reference"/>
    <w:basedOn w:val="aa"/>
    <w:uiPriority w:val="31"/>
    <w:qFormat/>
    <w:rsid w:val="006E1EC7"/>
    <w:rPr>
      <w:smallCaps/>
      <w:color w:val="5A5A5A" w:themeColor="text1" w:themeTint="A5"/>
    </w:rPr>
  </w:style>
  <w:style w:type="character" w:styleId="affffffff">
    <w:name w:val="Intense Reference"/>
    <w:basedOn w:val="aa"/>
    <w:uiPriority w:val="32"/>
    <w:qFormat/>
    <w:rsid w:val="006E1EC7"/>
    <w:rPr>
      <w:b/>
      <w:bCs/>
      <w:smallCaps/>
      <w:color w:val="5B9BD5" w:themeColor="accent1"/>
      <w:spacing w:val="5"/>
    </w:rPr>
  </w:style>
  <w:style w:type="table" w:styleId="afffffff5">
    <w:name w:val="Light Shading"/>
    <w:basedOn w:val="ab"/>
    <w:uiPriority w:val="60"/>
    <w:semiHidden/>
    <w:unhideWhenUsed/>
    <w:rsid w:val="006E1EC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b"/>
    <w:uiPriority w:val="60"/>
    <w:semiHidden/>
    <w:unhideWhenUsed/>
    <w:rsid w:val="006E1EC7"/>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22">
    <w:name w:val="Light Shading Accent 2"/>
    <w:basedOn w:val="ab"/>
    <w:uiPriority w:val="60"/>
    <w:semiHidden/>
    <w:unhideWhenUsed/>
    <w:rsid w:val="006E1EC7"/>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3">
    <w:name w:val="Light Shading Accent 3"/>
    <w:basedOn w:val="ab"/>
    <w:uiPriority w:val="60"/>
    <w:semiHidden/>
    <w:unhideWhenUsed/>
    <w:rsid w:val="006E1EC7"/>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4">
    <w:name w:val="Light Shading Accent 4"/>
    <w:basedOn w:val="ab"/>
    <w:uiPriority w:val="60"/>
    <w:semiHidden/>
    <w:unhideWhenUsed/>
    <w:rsid w:val="006E1EC7"/>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5">
    <w:name w:val="Light Shading Accent 5"/>
    <w:basedOn w:val="ab"/>
    <w:uiPriority w:val="60"/>
    <w:semiHidden/>
    <w:unhideWhenUsed/>
    <w:rsid w:val="006E1EC7"/>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6">
    <w:name w:val="Light Shading Accent 6"/>
    <w:basedOn w:val="ab"/>
    <w:uiPriority w:val="60"/>
    <w:semiHidden/>
    <w:unhideWhenUsed/>
    <w:rsid w:val="006E1EC7"/>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afffffff6">
    <w:name w:val="Light List"/>
    <w:basedOn w:val="ab"/>
    <w:uiPriority w:val="61"/>
    <w:semiHidden/>
    <w:unhideWhenUsed/>
    <w:rsid w:val="006E1EC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b"/>
    <w:uiPriority w:val="61"/>
    <w:semiHidden/>
    <w:unhideWhenUsed/>
    <w:rsid w:val="006E1EC7"/>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23">
    <w:name w:val="Light List Accent 2"/>
    <w:basedOn w:val="ab"/>
    <w:uiPriority w:val="61"/>
    <w:semiHidden/>
    <w:unhideWhenUsed/>
    <w:rsid w:val="006E1EC7"/>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30">
    <w:name w:val="Light List Accent 3"/>
    <w:basedOn w:val="ab"/>
    <w:uiPriority w:val="61"/>
    <w:semiHidden/>
    <w:unhideWhenUsed/>
    <w:rsid w:val="006E1EC7"/>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40">
    <w:name w:val="Light List Accent 4"/>
    <w:basedOn w:val="ab"/>
    <w:uiPriority w:val="61"/>
    <w:semiHidden/>
    <w:unhideWhenUsed/>
    <w:rsid w:val="006E1EC7"/>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50">
    <w:name w:val="Light List Accent 5"/>
    <w:basedOn w:val="ab"/>
    <w:uiPriority w:val="61"/>
    <w:semiHidden/>
    <w:unhideWhenUsed/>
    <w:rsid w:val="006E1EC7"/>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60">
    <w:name w:val="Light List Accent 6"/>
    <w:basedOn w:val="ab"/>
    <w:uiPriority w:val="61"/>
    <w:semiHidden/>
    <w:unhideWhenUsed/>
    <w:rsid w:val="006E1EC7"/>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afffffff7">
    <w:name w:val="Light Grid"/>
    <w:basedOn w:val="ab"/>
    <w:uiPriority w:val="62"/>
    <w:semiHidden/>
    <w:unhideWhenUsed/>
    <w:rsid w:val="006E1EC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2">
    <w:name w:val="Light Grid Accent 1"/>
    <w:basedOn w:val="ab"/>
    <w:uiPriority w:val="62"/>
    <w:semiHidden/>
    <w:unhideWhenUsed/>
    <w:rsid w:val="006E1EC7"/>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24">
    <w:name w:val="Light Grid Accent 2"/>
    <w:basedOn w:val="ab"/>
    <w:uiPriority w:val="62"/>
    <w:semiHidden/>
    <w:unhideWhenUsed/>
    <w:rsid w:val="006E1EC7"/>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32">
    <w:name w:val="Light Grid Accent 3"/>
    <w:basedOn w:val="ab"/>
    <w:uiPriority w:val="62"/>
    <w:semiHidden/>
    <w:unhideWhenUsed/>
    <w:rsid w:val="006E1EC7"/>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42">
    <w:name w:val="Light Grid Accent 4"/>
    <w:basedOn w:val="ab"/>
    <w:uiPriority w:val="62"/>
    <w:semiHidden/>
    <w:unhideWhenUsed/>
    <w:rsid w:val="006E1EC7"/>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52">
    <w:name w:val="Light Grid Accent 5"/>
    <w:basedOn w:val="ab"/>
    <w:uiPriority w:val="62"/>
    <w:semiHidden/>
    <w:unhideWhenUsed/>
    <w:rsid w:val="006E1EC7"/>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62">
    <w:name w:val="Light Grid Accent 6"/>
    <w:basedOn w:val="ab"/>
    <w:uiPriority w:val="62"/>
    <w:semiHidden/>
    <w:unhideWhenUsed/>
    <w:rsid w:val="006E1EC7"/>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1fff8">
    <w:name w:val="Medium Shading 1"/>
    <w:basedOn w:val="ab"/>
    <w:uiPriority w:val="63"/>
    <w:semiHidden/>
    <w:unhideWhenUsed/>
    <w:rsid w:val="006E1EC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b"/>
    <w:uiPriority w:val="63"/>
    <w:semiHidden/>
    <w:unhideWhenUsed/>
    <w:rsid w:val="006E1EC7"/>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1-2">
    <w:name w:val="Medium Shading 1 Accent 2"/>
    <w:basedOn w:val="ab"/>
    <w:uiPriority w:val="63"/>
    <w:semiHidden/>
    <w:unhideWhenUsed/>
    <w:rsid w:val="006E1EC7"/>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1-3">
    <w:name w:val="Medium Shading 1 Accent 3"/>
    <w:basedOn w:val="ab"/>
    <w:uiPriority w:val="63"/>
    <w:semiHidden/>
    <w:unhideWhenUsed/>
    <w:rsid w:val="006E1EC7"/>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1-4">
    <w:name w:val="Medium Shading 1 Accent 4"/>
    <w:basedOn w:val="ab"/>
    <w:uiPriority w:val="63"/>
    <w:semiHidden/>
    <w:unhideWhenUsed/>
    <w:rsid w:val="006E1EC7"/>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1-5">
    <w:name w:val="Medium Shading 1 Accent 5"/>
    <w:basedOn w:val="ab"/>
    <w:uiPriority w:val="63"/>
    <w:semiHidden/>
    <w:unhideWhenUsed/>
    <w:rsid w:val="006E1EC7"/>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1-6">
    <w:name w:val="Medium Shading 1 Accent 6"/>
    <w:basedOn w:val="ab"/>
    <w:uiPriority w:val="63"/>
    <w:semiHidden/>
    <w:unhideWhenUsed/>
    <w:rsid w:val="006E1EC7"/>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2ff6">
    <w:name w:val="Medium Shading 2"/>
    <w:basedOn w:val="ab"/>
    <w:uiPriority w:val="64"/>
    <w:semiHidden/>
    <w:unhideWhenUsed/>
    <w:rsid w:val="006E1EC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b"/>
    <w:uiPriority w:val="64"/>
    <w:semiHidden/>
    <w:unhideWhenUsed/>
    <w:rsid w:val="006E1EC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b"/>
    <w:uiPriority w:val="64"/>
    <w:semiHidden/>
    <w:unhideWhenUsed/>
    <w:rsid w:val="006E1EC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b"/>
    <w:uiPriority w:val="64"/>
    <w:semiHidden/>
    <w:unhideWhenUsed/>
    <w:rsid w:val="006E1EC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
    <w:name w:val="Medium Shading 2 Accent 4"/>
    <w:basedOn w:val="ab"/>
    <w:uiPriority w:val="64"/>
    <w:semiHidden/>
    <w:unhideWhenUsed/>
    <w:rsid w:val="006E1EC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b"/>
    <w:uiPriority w:val="64"/>
    <w:semiHidden/>
    <w:unhideWhenUsed/>
    <w:rsid w:val="006E1EC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b"/>
    <w:uiPriority w:val="64"/>
    <w:semiHidden/>
    <w:unhideWhenUsed/>
    <w:rsid w:val="006E1EC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fff9">
    <w:name w:val="Medium List 1"/>
    <w:basedOn w:val="ab"/>
    <w:uiPriority w:val="65"/>
    <w:semiHidden/>
    <w:unhideWhenUsed/>
    <w:rsid w:val="006E1EC7"/>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b"/>
    <w:uiPriority w:val="65"/>
    <w:semiHidden/>
    <w:unhideWhenUsed/>
    <w:rsid w:val="006E1EC7"/>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1-20">
    <w:name w:val="Medium List 1 Accent 2"/>
    <w:basedOn w:val="ab"/>
    <w:uiPriority w:val="65"/>
    <w:semiHidden/>
    <w:unhideWhenUsed/>
    <w:rsid w:val="006E1EC7"/>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1-30">
    <w:name w:val="Medium List 1 Accent 3"/>
    <w:basedOn w:val="ab"/>
    <w:uiPriority w:val="65"/>
    <w:semiHidden/>
    <w:unhideWhenUsed/>
    <w:rsid w:val="006E1EC7"/>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1-40">
    <w:name w:val="Medium List 1 Accent 4"/>
    <w:basedOn w:val="ab"/>
    <w:uiPriority w:val="65"/>
    <w:semiHidden/>
    <w:unhideWhenUsed/>
    <w:rsid w:val="006E1EC7"/>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1-50">
    <w:name w:val="Medium List 1 Accent 5"/>
    <w:basedOn w:val="ab"/>
    <w:uiPriority w:val="65"/>
    <w:semiHidden/>
    <w:unhideWhenUsed/>
    <w:rsid w:val="006E1EC7"/>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1-60">
    <w:name w:val="Medium List 1 Accent 6"/>
    <w:basedOn w:val="ab"/>
    <w:uiPriority w:val="65"/>
    <w:semiHidden/>
    <w:unhideWhenUsed/>
    <w:rsid w:val="006E1EC7"/>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2ff7">
    <w:name w:val="Medium List 2"/>
    <w:basedOn w:val="ab"/>
    <w:uiPriority w:val="66"/>
    <w:semiHidden/>
    <w:unhideWhenUsed/>
    <w:rsid w:val="006E1EC7"/>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b"/>
    <w:uiPriority w:val="66"/>
    <w:semiHidden/>
    <w:unhideWhenUsed/>
    <w:rsid w:val="006E1EC7"/>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b"/>
    <w:uiPriority w:val="66"/>
    <w:semiHidden/>
    <w:unhideWhenUsed/>
    <w:rsid w:val="006E1EC7"/>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b"/>
    <w:uiPriority w:val="66"/>
    <w:semiHidden/>
    <w:unhideWhenUsed/>
    <w:rsid w:val="006E1EC7"/>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b"/>
    <w:uiPriority w:val="66"/>
    <w:semiHidden/>
    <w:unhideWhenUsed/>
    <w:rsid w:val="006E1EC7"/>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b"/>
    <w:uiPriority w:val="66"/>
    <w:semiHidden/>
    <w:unhideWhenUsed/>
    <w:rsid w:val="006E1EC7"/>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b"/>
    <w:uiPriority w:val="66"/>
    <w:semiHidden/>
    <w:unhideWhenUsed/>
    <w:rsid w:val="006E1EC7"/>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fffa">
    <w:name w:val="Medium Grid 1"/>
    <w:basedOn w:val="ab"/>
    <w:uiPriority w:val="67"/>
    <w:semiHidden/>
    <w:unhideWhenUsed/>
    <w:rsid w:val="006E1EC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2">
    <w:name w:val="Medium Grid 1 Accent 1"/>
    <w:basedOn w:val="ab"/>
    <w:uiPriority w:val="67"/>
    <w:semiHidden/>
    <w:unhideWhenUsed/>
    <w:rsid w:val="006E1EC7"/>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22">
    <w:name w:val="Medium Grid 1 Accent 2"/>
    <w:basedOn w:val="ab"/>
    <w:uiPriority w:val="67"/>
    <w:semiHidden/>
    <w:unhideWhenUsed/>
    <w:rsid w:val="006E1EC7"/>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1-32">
    <w:name w:val="Medium Grid 1 Accent 3"/>
    <w:basedOn w:val="ab"/>
    <w:uiPriority w:val="67"/>
    <w:semiHidden/>
    <w:unhideWhenUsed/>
    <w:rsid w:val="006E1EC7"/>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1-42">
    <w:name w:val="Medium Grid 1 Accent 4"/>
    <w:basedOn w:val="ab"/>
    <w:uiPriority w:val="67"/>
    <w:semiHidden/>
    <w:unhideWhenUsed/>
    <w:rsid w:val="006E1EC7"/>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1-52">
    <w:name w:val="Medium Grid 1 Accent 5"/>
    <w:basedOn w:val="ab"/>
    <w:uiPriority w:val="67"/>
    <w:semiHidden/>
    <w:unhideWhenUsed/>
    <w:rsid w:val="006E1EC7"/>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1-62">
    <w:name w:val="Medium Grid 1 Accent 6"/>
    <w:basedOn w:val="ab"/>
    <w:uiPriority w:val="67"/>
    <w:semiHidden/>
    <w:unhideWhenUsed/>
    <w:rsid w:val="006E1EC7"/>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2ff8">
    <w:name w:val="Medium Grid 2"/>
    <w:basedOn w:val="ab"/>
    <w:uiPriority w:val="68"/>
    <w:semiHidden/>
    <w:unhideWhenUsed/>
    <w:rsid w:val="006E1EC7"/>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2">
    <w:name w:val="Medium Grid 2 Accent 1"/>
    <w:basedOn w:val="ab"/>
    <w:uiPriority w:val="68"/>
    <w:semiHidden/>
    <w:unhideWhenUsed/>
    <w:rsid w:val="006E1EC7"/>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2-22">
    <w:name w:val="Medium Grid 2 Accent 2"/>
    <w:basedOn w:val="ab"/>
    <w:uiPriority w:val="68"/>
    <w:semiHidden/>
    <w:unhideWhenUsed/>
    <w:rsid w:val="006E1EC7"/>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2-32">
    <w:name w:val="Medium Grid 2 Accent 3"/>
    <w:basedOn w:val="ab"/>
    <w:uiPriority w:val="68"/>
    <w:semiHidden/>
    <w:unhideWhenUsed/>
    <w:rsid w:val="006E1EC7"/>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2-42">
    <w:name w:val="Medium Grid 2 Accent 4"/>
    <w:basedOn w:val="ab"/>
    <w:uiPriority w:val="68"/>
    <w:semiHidden/>
    <w:unhideWhenUsed/>
    <w:rsid w:val="006E1EC7"/>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2-52">
    <w:name w:val="Medium Grid 2 Accent 5"/>
    <w:basedOn w:val="ab"/>
    <w:uiPriority w:val="68"/>
    <w:semiHidden/>
    <w:unhideWhenUsed/>
    <w:rsid w:val="006E1EC7"/>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2-62">
    <w:name w:val="Medium Grid 2 Accent 6"/>
    <w:basedOn w:val="ab"/>
    <w:uiPriority w:val="68"/>
    <w:semiHidden/>
    <w:unhideWhenUsed/>
    <w:rsid w:val="006E1EC7"/>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3f8">
    <w:name w:val="Medium Grid 3"/>
    <w:basedOn w:val="ab"/>
    <w:uiPriority w:val="69"/>
    <w:semiHidden/>
    <w:unhideWhenUsed/>
    <w:rsid w:val="006E1EC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b"/>
    <w:uiPriority w:val="69"/>
    <w:semiHidden/>
    <w:unhideWhenUsed/>
    <w:rsid w:val="006E1EC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3-2">
    <w:name w:val="Medium Grid 3 Accent 2"/>
    <w:basedOn w:val="ab"/>
    <w:uiPriority w:val="69"/>
    <w:semiHidden/>
    <w:unhideWhenUsed/>
    <w:rsid w:val="006E1EC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3-3">
    <w:name w:val="Medium Grid 3 Accent 3"/>
    <w:basedOn w:val="ab"/>
    <w:uiPriority w:val="69"/>
    <w:semiHidden/>
    <w:unhideWhenUsed/>
    <w:rsid w:val="006E1EC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3-4">
    <w:name w:val="Medium Grid 3 Accent 4"/>
    <w:basedOn w:val="ab"/>
    <w:uiPriority w:val="69"/>
    <w:semiHidden/>
    <w:unhideWhenUsed/>
    <w:rsid w:val="006E1EC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3-5">
    <w:name w:val="Medium Grid 3 Accent 5"/>
    <w:basedOn w:val="ab"/>
    <w:uiPriority w:val="69"/>
    <w:semiHidden/>
    <w:unhideWhenUsed/>
    <w:rsid w:val="006E1EC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3-6">
    <w:name w:val="Medium Grid 3 Accent 6"/>
    <w:basedOn w:val="ab"/>
    <w:uiPriority w:val="69"/>
    <w:semiHidden/>
    <w:unhideWhenUsed/>
    <w:rsid w:val="006E1EC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afffffff8">
    <w:name w:val="Dark List"/>
    <w:basedOn w:val="ab"/>
    <w:uiPriority w:val="70"/>
    <w:semiHidden/>
    <w:unhideWhenUsed/>
    <w:rsid w:val="006E1EC7"/>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3">
    <w:name w:val="Dark List Accent 1"/>
    <w:basedOn w:val="ab"/>
    <w:uiPriority w:val="70"/>
    <w:semiHidden/>
    <w:unhideWhenUsed/>
    <w:rsid w:val="006E1EC7"/>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25">
    <w:name w:val="Dark List Accent 2"/>
    <w:basedOn w:val="ab"/>
    <w:uiPriority w:val="70"/>
    <w:semiHidden/>
    <w:unhideWhenUsed/>
    <w:rsid w:val="006E1EC7"/>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33">
    <w:name w:val="Dark List Accent 3"/>
    <w:basedOn w:val="ab"/>
    <w:uiPriority w:val="70"/>
    <w:semiHidden/>
    <w:unhideWhenUsed/>
    <w:rsid w:val="006E1EC7"/>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43">
    <w:name w:val="Dark List Accent 4"/>
    <w:basedOn w:val="ab"/>
    <w:uiPriority w:val="70"/>
    <w:semiHidden/>
    <w:unhideWhenUsed/>
    <w:rsid w:val="006E1EC7"/>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53">
    <w:name w:val="Dark List Accent 5"/>
    <w:basedOn w:val="ab"/>
    <w:uiPriority w:val="70"/>
    <w:semiHidden/>
    <w:unhideWhenUsed/>
    <w:rsid w:val="006E1EC7"/>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63">
    <w:name w:val="Dark List Accent 6"/>
    <w:basedOn w:val="ab"/>
    <w:uiPriority w:val="70"/>
    <w:semiHidden/>
    <w:unhideWhenUsed/>
    <w:rsid w:val="006E1EC7"/>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afffffff9">
    <w:name w:val="Colorful Shading"/>
    <w:basedOn w:val="ab"/>
    <w:uiPriority w:val="71"/>
    <w:semiHidden/>
    <w:unhideWhenUsed/>
    <w:rsid w:val="006E1EC7"/>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4">
    <w:name w:val="Colorful Shading Accent 1"/>
    <w:basedOn w:val="ab"/>
    <w:uiPriority w:val="71"/>
    <w:semiHidden/>
    <w:unhideWhenUsed/>
    <w:rsid w:val="006E1EC7"/>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26">
    <w:name w:val="Colorful Shading Accent 2"/>
    <w:basedOn w:val="ab"/>
    <w:uiPriority w:val="71"/>
    <w:semiHidden/>
    <w:unhideWhenUsed/>
    <w:rsid w:val="006E1EC7"/>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34">
    <w:name w:val="Colorful Shading Accent 3"/>
    <w:basedOn w:val="ab"/>
    <w:uiPriority w:val="71"/>
    <w:semiHidden/>
    <w:unhideWhenUsed/>
    <w:rsid w:val="006E1EC7"/>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44">
    <w:name w:val="Colorful Shading Accent 4"/>
    <w:basedOn w:val="ab"/>
    <w:uiPriority w:val="71"/>
    <w:semiHidden/>
    <w:unhideWhenUsed/>
    <w:rsid w:val="006E1EC7"/>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54">
    <w:name w:val="Colorful Shading Accent 5"/>
    <w:basedOn w:val="ab"/>
    <w:uiPriority w:val="71"/>
    <w:semiHidden/>
    <w:unhideWhenUsed/>
    <w:rsid w:val="006E1EC7"/>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64">
    <w:name w:val="Colorful Shading Accent 6"/>
    <w:basedOn w:val="ab"/>
    <w:uiPriority w:val="71"/>
    <w:semiHidden/>
    <w:unhideWhenUsed/>
    <w:rsid w:val="006E1EC7"/>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afffffffa">
    <w:name w:val="Colorful List"/>
    <w:basedOn w:val="ab"/>
    <w:uiPriority w:val="72"/>
    <w:semiHidden/>
    <w:unhideWhenUsed/>
    <w:rsid w:val="006E1EC7"/>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5">
    <w:name w:val="Colorful List Accent 1"/>
    <w:basedOn w:val="ab"/>
    <w:uiPriority w:val="72"/>
    <w:semiHidden/>
    <w:unhideWhenUsed/>
    <w:rsid w:val="006E1EC7"/>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27">
    <w:name w:val="Colorful List Accent 2"/>
    <w:basedOn w:val="ab"/>
    <w:uiPriority w:val="72"/>
    <w:semiHidden/>
    <w:unhideWhenUsed/>
    <w:rsid w:val="006E1EC7"/>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35">
    <w:name w:val="Colorful List Accent 3"/>
    <w:basedOn w:val="ab"/>
    <w:uiPriority w:val="72"/>
    <w:semiHidden/>
    <w:unhideWhenUsed/>
    <w:rsid w:val="006E1EC7"/>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45">
    <w:name w:val="Colorful List Accent 4"/>
    <w:basedOn w:val="ab"/>
    <w:uiPriority w:val="72"/>
    <w:semiHidden/>
    <w:unhideWhenUsed/>
    <w:rsid w:val="006E1EC7"/>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55">
    <w:name w:val="Colorful List Accent 5"/>
    <w:basedOn w:val="ab"/>
    <w:uiPriority w:val="72"/>
    <w:semiHidden/>
    <w:unhideWhenUsed/>
    <w:rsid w:val="006E1EC7"/>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65">
    <w:name w:val="Colorful List Accent 6"/>
    <w:basedOn w:val="ab"/>
    <w:uiPriority w:val="72"/>
    <w:semiHidden/>
    <w:unhideWhenUsed/>
    <w:rsid w:val="006E1EC7"/>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afffffffb">
    <w:name w:val="Colorful Grid"/>
    <w:basedOn w:val="ab"/>
    <w:uiPriority w:val="73"/>
    <w:semiHidden/>
    <w:unhideWhenUsed/>
    <w:rsid w:val="006E1EC7"/>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6">
    <w:name w:val="Colorful Grid Accent 1"/>
    <w:basedOn w:val="ab"/>
    <w:uiPriority w:val="73"/>
    <w:semiHidden/>
    <w:unhideWhenUsed/>
    <w:rsid w:val="006E1EC7"/>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28">
    <w:name w:val="Colorful Grid Accent 2"/>
    <w:basedOn w:val="ab"/>
    <w:uiPriority w:val="73"/>
    <w:semiHidden/>
    <w:unhideWhenUsed/>
    <w:rsid w:val="006E1EC7"/>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36">
    <w:name w:val="Colorful Grid Accent 3"/>
    <w:basedOn w:val="ab"/>
    <w:uiPriority w:val="73"/>
    <w:semiHidden/>
    <w:unhideWhenUsed/>
    <w:rsid w:val="006E1EC7"/>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46">
    <w:name w:val="Colorful Grid Accent 4"/>
    <w:basedOn w:val="ab"/>
    <w:uiPriority w:val="73"/>
    <w:semiHidden/>
    <w:unhideWhenUsed/>
    <w:rsid w:val="006E1EC7"/>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56">
    <w:name w:val="Colorful Grid Accent 5"/>
    <w:basedOn w:val="ab"/>
    <w:uiPriority w:val="73"/>
    <w:semiHidden/>
    <w:unhideWhenUsed/>
    <w:rsid w:val="006E1EC7"/>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66">
    <w:name w:val="Colorful Grid Accent 6"/>
    <w:basedOn w:val="ab"/>
    <w:uiPriority w:val="73"/>
    <w:semiHidden/>
    <w:unhideWhenUsed/>
    <w:rsid w:val="006E1EC7"/>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2503BA-E5B6-46AF-AFB8-BE8DCA354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119024</Words>
  <Characters>678441</Characters>
  <Application>Microsoft Office Word</Application>
  <DocSecurity>0</DocSecurity>
  <Lines>5653</Lines>
  <Paragraphs>1591</Paragraphs>
  <ScaleCrop>false</ScaleCrop>
  <Company>Microsoft</Company>
  <LinksUpToDate>false</LinksUpToDate>
  <CharactersWithSpaces>795874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XQ Zhao</dc:creator>
  <cp:lastModifiedBy>煜鑫 翁</cp:lastModifiedBy>
  <cp:revision>3</cp:revision>
  <cp:lastPrinted>2022-11-21T07:23:00Z</cp:lastPrinted>
  <dcterms:created xsi:type="dcterms:W3CDTF">2023-11-22T03:19:00Z</dcterms:created>
  <dcterms:modified xsi:type="dcterms:W3CDTF">2023-11-22T03:19:00Z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2052-5.0.0.7550</vt:lpwstr>
  </property>
  <property fmtid="{D5CDD505-2E9C-101B-9397-08002B2CF9AE}" pid="3" name="ICV">
    <vt:lpwstr>3BD40DCAC74D212887DC79636C2A3489</vt:lpwstr>
  </property>
</Properties>
</file>