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9720" w:type="dxa"/>
        <w:tblInd w:w="-612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628"/>
        <w:gridCol w:w="7092"/>
      </w:tblGrid>
      <w:tr w:rsidR="00AC6321" w:rsidRPr="00D50E24" w:rsidTr="00AC6321">
        <w:trPr>
          <w:trHeight w:val="174"/>
        </w:trPr>
        <w:tc>
          <w:tcPr>
            <w:tcW w:w="2628" w:type="dxa"/>
          </w:tcPr>
          <w:p w:rsidR="00AC6321" w:rsidRPr="00D50E24" w:rsidRDefault="00AC6321" w:rsidP="0047679D">
            <w:r w:rsidRPr="00D50E24">
              <w:t>CAMPO</w:t>
            </w:r>
          </w:p>
        </w:tc>
        <w:tc>
          <w:tcPr>
            <w:tcW w:w="7092" w:type="dxa"/>
          </w:tcPr>
          <w:p w:rsidR="00AC6321" w:rsidRPr="00A877C4" w:rsidRDefault="00AC6321" w:rsidP="0047679D">
            <w:r w:rsidRPr="00A877C4">
              <w:t>CONCEPTO</w:t>
            </w:r>
          </w:p>
        </w:tc>
      </w:tr>
      <w:tr w:rsidR="00AC6321" w:rsidRPr="00D50E24" w:rsidTr="00AC6321">
        <w:trPr>
          <w:trHeight w:val="226"/>
        </w:trPr>
        <w:tc>
          <w:tcPr>
            <w:tcW w:w="2628" w:type="dxa"/>
          </w:tcPr>
          <w:p w:rsidR="00AC6321" w:rsidRPr="00D50E24" w:rsidRDefault="00AC6321" w:rsidP="0047679D">
            <w:r w:rsidRPr="00D50E24">
              <w:t>Denominación normativa</w:t>
            </w:r>
          </w:p>
          <w:p w:rsidR="00AC6321" w:rsidRPr="00D50E24" w:rsidRDefault="00AC6321" w:rsidP="0047679D">
            <w:pPr>
              <w:rPr>
                <w:b/>
              </w:rPr>
            </w:pPr>
            <w:r w:rsidRPr="00D50E24">
              <w:rPr>
                <w:b/>
              </w:rPr>
              <w:t>Nombre de la ayuda</w:t>
            </w:r>
          </w:p>
        </w:tc>
        <w:tc>
          <w:tcPr>
            <w:tcW w:w="7092" w:type="dxa"/>
          </w:tcPr>
          <w:p w:rsidR="00D46C0B" w:rsidRDefault="00FA4566">
            <w:r>
              <w:t>A</w:t>
            </w:r>
            <w:r w:rsidR="00EC59E0">
              <w:t>yudas E</w:t>
            </w:r>
            <w:r w:rsidR="00575DB7">
              <w:t>conómicas de Servicios S</w:t>
            </w:r>
            <w:r w:rsidR="009B5D45">
              <w:t xml:space="preserve">ociales para personas </w:t>
            </w:r>
            <w:r w:rsidR="00EC59E0">
              <w:t>en situación de V</w:t>
            </w:r>
            <w:r w:rsidR="00575DB7">
              <w:t>ulnerabilidad Af</w:t>
            </w:r>
            <w:r w:rsidR="009B5D45">
              <w:t xml:space="preserve">ectadas por las </w:t>
            </w:r>
            <w:r w:rsidR="00575DB7">
              <w:t>I</w:t>
            </w:r>
            <w:r w:rsidR="009B5D45">
              <w:t>nundaciones del 29 de octubre en el municipio de Benetússer.</w:t>
            </w:r>
          </w:p>
        </w:tc>
      </w:tr>
      <w:tr w:rsidR="008C11FC" w:rsidRPr="00D50E24" w:rsidTr="008C11FC">
        <w:tc>
          <w:tcPr>
            <w:tcW w:w="2628" w:type="dxa"/>
          </w:tcPr>
          <w:p w:rsidR="008C11FC" w:rsidRPr="00D50E24" w:rsidRDefault="008C11FC" w:rsidP="0047679D">
            <w:pPr>
              <w:rPr>
                <w:b/>
              </w:rPr>
            </w:pPr>
            <w:r w:rsidRPr="00D50E24">
              <w:rPr>
                <w:b/>
              </w:rPr>
              <w:t>Portales</w:t>
            </w:r>
          </w:p>
        </w:tc>
        <w:tc>
          <w:tcPr>
            <w:tcW w:w="7092" w:type="dxa"/>
          </w:tcPr>
          <w:p w:rsidR="00D46C0B" w:rsidRDefault="00575DB7">
            <w:r>
              <w:t>TODOS</w:t>
            </w:r>
          </w:p>
        </w:tc>
      </w:tr>
      <w:tr w:rsidR="008C11FC" w:rsidRPr="00D50E24" w:rsidTr="008C11FC">
        <w:tc>
          <w:tcPr>
            <w:tcW w:w="2628" w:type="dxa"/>
          </w:tcPr>
          <w:p w:rsidR="008C11FC" w:rsidRPr="00D50E24" w:rsidRDefault="008C11FC" w:rsidP="0047679D">
            <w:r w:rsidRPr="00D50E24">
              <w:rPr>
                <w:b/>
              </w:rPr>
              <w:t>Categoría</w:t>
            </w:r>
          </w:p>
        </w:tc>
        <w:tc>
          <w:tcPr>
            <w:tcW w:w="7092" w:type="dxa"/>
          </w:tcPr>
          <w:p w:rsidR="00D46C0B" w:rsidRDefault="00FA4566">
            <w:r>
              <w:t>Básicas, Catástrofes</w:t>
            </w:r>
            <w:r w:rsidR="009B5D45">
              <w:t>, Vivienda</w:t>
            </w:r>
          </w:p>
        </w:tc>
      </w:tr>
      <w:tr w:rsidR="008C11FC" w:rsidRPr="00D50E24" w:rsidTr="009753A7">
        <w:trPr>
          <w:trHeight w:val="1109"/>
        </w:trPr>
        <w:tc>
          <w:tcPr>
            <w:tcW w:w="2628" w:type="dxa"/>
          </w:tcPr>
          <w:p w:rsidR="008C11FC" w:rsidRPr="00D50E24" w:rsidRDefault="008C11FC" w:rsidP="0047679D">
            <w:r w:rsidRPr="00D50E24">
              <w:t>Materias</w:t>
            </w:r>
          </w:p>
          <w:p w:rsidR="008C11FC" w:rsidRPr="00D50E24" w:rsidRDefault="008C11FC" w:rsidP="0047679D">
            <w:r w:rsidRPr="00D50E24">
              <w:rPr>
                <w:b/>
              </w:rPr>
              <w:t>Tipo de ayuda. Descriptores</w:t>
            </w:r>
          </w:p>
        </w:tc>
        <w:tc>
          <w:tcPr>
            <w:tcW w:w="7092" w:type="dxa"/>
          </w:tcPr>
          <w:p w:rsidR="00D46C0B" w:rsidRDefault="009B5D45">
            <w:r>
              <w:t>inundaciones, emergencia social, ayudas directas, vivienda, pobreza sobrevenida, exclusión, alimentación, suministros, personas vulnerables</w:t>
            </w:r>
          </w:p>
        </w:tc>
      </w:tr>
      <w:tr w:rsidR="002A0DA6" w:rsidRPr="00D50E24" w:rsidTr="00AC6321">
        <w:tc>
          <w:tcPr>
            <w:tcW w:w="2628" w:type="dxa"/>
          </w:tcPr>
          <w:p w:rsidR="002A0DA6" w:rsidRPr="00D50E24" w:rsidRDefault="002A0DA6" w:rsidP="0047679D">
            <w:r w:rsidRPr="00D50E24">
              <w:t>Objeto/Objetivos/Finalidad</w:t>
            </w:r>
          </w:p>
          <w:p w:rsidR="002A0DA6" w:rsidRPr="00D50E24" w:rsidRDefault="002A0DA6" w:rsidP="0047679D">
            <w:r w:rsidRPr="00D50E24">
              <w:rPr>
                <w:b/>
              </w:rPr>
              <w:t>Descripción</w:t>
            </w:r>
          </w:p>
        </w:tc>
        <w:tc>
          <w:tcPr>
            <w:tcW w:w="7092" w:type="dxa"/>
          </w:tcPr>
          <w:p w:rsidR="00575DB7" w:rsidRDefault="009B5D45" w:rsidP="00575DB7">
            <w:r>
              <w:t xml:space="preserve">Estas ayudas tienen por objeto atender </w:t>
            </w:r>
            <w:r w:rsidRPr="00575DB7">
              <w:rPr>
                <w:b/>
              </w:rPr>
              <w:t>situaciones de urgente necesidad</w:t>
            </w:r>
            <w:r>
              <w:t xml:space="preserve"> derivadas directa o indirectamente de las </w:t>
            </w:r>
            <w:r w:rsidRPr="00575DB7">
              <w:rPr>
                <w:b/>
              </w:rPr>
              <w:t>inundaciones sufridas en Benetússer el 29 de octubre de 2024 por la DANA</w:t>
            </w:r>
            <w:r>
              <w:t>. Se destinan a personas o unidades familiares en situación de vulnerabilidad, con el fin de evitar el deterioro de su situación social y económica.</w:t>
            </w:r>
            <w:r>
              <w:br/>
            </w:r>
            <w:r>
              <w:br/>
              <w:t xml:space="preserve">Los </w:t>
            </w:r>
            <w:r w:rsidRPr="00EC59E0">
              <w:rPr>
                <w:b/>
              </w:rPr>
              <w:t>g</w:t>
            </w:r>
            <w:r w:rsidR="00575DB7" w:rsidRPr="00EC59E0">
              <w:rPr>
                <w:b/>
              </w:rPr>
              <w:t>astos subvencionables</w:t>
            </w:r>
            <w:r w:rsidR="00575DB7">
              <w:t xml:space="preserve"> incluyen: </w:t>
            </w:r>
            <w:r w:rsidRPr="00EC59E0">
              <w:rPr>
                <w:b/>
              </w:rPr>
              <w:t>alimentación, ropa, suministros, reparaciones necesarias y otros gastos</w:t>
            </w:r>
            <w:r>
              <w:t xml:space="preserve"> </w:t>
            </w:r>
            <w:r w:rsidR="00575DB7">
              <w:t xml:space="preserve">para paliar o evitar el agravamiento o deterioro de las situaciones de vulnerabilidad </w:t>
            </w:r>
            <w:r>
              <w:t xml:space="preserve">económico. </w:t>
            </w:r>
          </w:p>
          <w:p w:rsidR="00D46C0B" w:rsidRDefault="00FA4566" w:rsidP="00575DB7">
            <w:r>
              <w:br/>
              <w:t xml:space="preserve">El procedimiento es </w:t>
            </w:r>
            <w:r w:rsidR="009B5D45" w:rsidRPr="00EC59E0">
              <w:rPr>
                <w:b/>
              </w:rPr>
              <w:t>compatible</w:t>
            </w:r>
            <w:r w:rsidR="009B5D45">
              <w:t xml:space="preserve"> con otras ayudas siempre que no superen el coste total de la necesidad cubierta.</w:t>
            </w:r>
          </w:p>
        </w:tc>
      </w:tr>
      <w:tr w:rsidR="002A0DA6" w:rsidRPr="00D50E24" w:rsidTr="00AC6321">
        <w:tc>
          <w:tcPr>
            <w:tcW w:w="2628" w:type="dxa"/>
          </w:tcPr>
          <w:p w:rsidR="002A0DA6" w:rsidRPr="00D50E24" w:rsidRDefault="002A0DA6" w:rsidP="0047679D">
            <w:r w:rsidRPr="00D50E24">
              <w:t>Fecha inicio</w:t>
            </w:r>
          </w:p>
        </w:tc>
        <w:tc>
          <w:tcPr>
            <w:tcW w:w="7092" w:type="dxa"/>
          </w:tcPr>
          <w:p w:rsidR="00D46C0B" w:rsidRDefault="009B5D45">
            <w:r>
              <w:t>13/05/2025</w:t>
            </w:r>
          </w:p>
        </w:tc>
      </w:tr>
      <w:tr w:rsidR="002A0DA6" w:rsidRPr="00D50E24" w:rsidTr="00AC6321">
        <w:tc>
          <w:tcPr>
            <w:tcW w:w="2628" w:type="dxa"/>
          </w:tcPr>
          <w:p w:rsidR="002A0DA6" w:rsidRPr="00D50E24" w:rsidRDefault="002A0DA6" w:rsidP="0047679D">
            <w:r w:rsidRPr="00D50E24">
              <w:t>Fecha fin</w:t>
            </w:r>
          </w:p>
        </w:tc>
        <w:tc>
          <w:tcPr>
            <w:tcW w:w="7092" w:type="dxa"/>
          </w:tcPr>
          <w:p w:rsidR="00D46C0B" w:rsidRDefault="009B5D45">
            <w:r>
              <w:t>01/09/2025</w:t>
            </w:r>
          </w:p>
        </w:tc>
      </w:tr>
      <w:tr w:rsidR="002A0DA6" w:rsidRPr="00D50E24" w:rsidTr="00AC6321">
        <w:tc>
          <w:tcPr>
            <w:tcW w:w="2628" w:type="dxa"/>
          </w:tcPr>
          <w:p w:rsidR="002A0DA6" w:rsidRPr="00D50E24" w:rsidRDefault="002A0DA6" w:rsidP="0047679D">
            <w:r w:rsidRPr="00D50E24">
              <w:t>Fecha publicación</w:t>
            </w:r>
          </w:p>
        </w:tc>
        <w:tc>
          <w:tcPr>
            <w:tcW w:w="7092" w:type="dxa"/>
          </w:tcPr>
          <w:p w:rsidR="00D46C0B" w:rsidRDefault="009B5D45">
            <w:r>
              <w:t>12/05/2025</w:t>
            </w:r>
          </w:p>
        </w:tc>
      </w:tr>
      <w:tr w:rsidR="002A0DA6" w:rsidRPr="00D50E24" w:rsidTr="00AC6321">
        <w:tc>
          <w:tcPr>
            <w:tcW w:w="2628" w:type="dxa"/>
          </w:tcPr>
          <w:p w:rsidR="002A0DA6" w:rsidRPr="00D50E24" w:rsidRDefault="002A0DA6" w:rsidP="0047679D">
            <w:r w:rsidRPr="00D50E24">
              <w:t>Ámbito territorial</w:t>
            </w:r>
          </w:p>
        </w:tc>
        <w:tc>
          <w:tcPr>
            <w:tcW w:w="7092" w:type="dxa"/>
          </w:tcPr>
          <w:p w:rsidR="00D46C0B" w:rsidRDefault="009B5D45">
            <w:r>
              <w:t>Municipio de Benetússer (Valencia)</w:t>
            </w:r>
          </w:p>
        </w:tc>
      </w:tr>
      <w:tr w:rsidR="002A0DA6" w:rsidRPr="00D50E24" w:rsidTr="00AC6321">
        <w:tc>
          <w:tcPr>
            <w:tcW w:w="2628" w:type="dxa"/>
          </w:tcPr>
          <w:p w:rsidR="002A0DA6" w:rsidRPr="00D50E24" w:rsidRDefault="002A0DA6" w:rsidP="0047679D">
            <w:r w:rsidRPr="00D50E24">
              <w:t>Administración</w:t>
            </w:r>
          </w:p>
        </w:tc>
        <w:tc>
          <w:tcPr>
            <w:tcW w:w="7092" w:type="dxa"/>
          </w:tcPr>
          <w:p w:rsidR="00D46C0B" w:rsidRDefault="009B5D45">
            <w:r>
              <w:t>Ayuntamiento de Benetússer (Valencia)</w:t>
            </w:r>
          </w:p>
        </w:tc>
      </w:tr>
      <w:tr w:rsidR="002A0DA6" w:rsidRPr="00D50E24" w:rsidTr="00AC6321">
        <w:tc>
          <w:tcPr>
            <w:tcW w:w="2628" w:type="dxa"/>
          </w:tcPr>
          <w:p w:rsidR="002A0DA6" w:rsidRPr="00D50E24" w:rsidRDefault="002A0DA6" w:rsidP="0047679D">
            <w:r w:rsidRPr="00D50E24">
              <w:t>Plazo de presentación</w:t>
            </w:r>
          </w:p>
        </w:tc>
        <w:tc>
          <w:tcPr>
            <w:tcW w:w="7092" w:type="dxa"/>
          </w:tcPr>
          <w:p w:rsidR="00D46C0B" w:rsidRDefault="009B5D45">
            <w:r>
              <w:t>Hasta el 1 de septiembre de 2025</w:t>
            </w:r>
          </w:p>
        </w:tc>
      </w:tr>
      <w:tr w:rsidR="002A0DA6" w:rsidRPr="00D50E24" w:rsidTr="00AC6321">
        <w:trPr>
          <w:trHeight w:val="241"/>
        </w:trPr>
        <w:tc>
          <w:tcPr>
            <w:tcW w:w="2628" w:type="dxa"/>
          </w:tcPr>
          <w:p w:rsidR="002A0DA6" w:rsidRPr="00D50E24" w:rsidRDefault="002A0DA6" w:rsidP="0047679D">
            <w:r w:rsidRPr="00D50E24">
              <w:t>Requisitos de acceso</w:t>
            </w:r>
          </w:p>
        </w:tc>
        <w:tc>
          <w:tcPr>
            <w:tcW w:w="7092" w:type="dxa"/>
          </w:tcPr>
          <w:p w:rsidR="00575DB7" w:rsidRDefault="00575DB7">
            <w:r w:rsidRPr="005956F3">
              <w:t xml:space="preserve">Los </w:t>
            </w:r>
            <w:r w:rsidRPr="005956F3">
              <w:rPr>
                <w:b/>
              </w:rPr>
              <w:t>requisitos</w:t>
            </w:r>
            <w:r w:rsidRPr="005956F3">
              <w:t xml:space="preserve"> para optar a las ayudas son los siguientes:</w:t>
            </w:r>
            <w:r w:rsidRPr="005956F3">
              <w:br/>
            </w:r>
          </w:p>
          <w:p w:rsidR="00575DB7" w:rsidRDefault="009B5D45">
            <w:r>
              <w:t xml:space="preserve">- Ser </w:t>
            </w:r>
            <w:r w:rsidRPr="00575DB7">
              <w:rPr>
                <w:b/>
              </w:rPr>
              <w:t>persona física mayor de edad residente</w:t>
            </w:r>
            <w:r w:rsidR="00575DB7">
              <w:rPr>
                <w:b/>
              </w:rPr>
              <w:t xml:space="preserve"> en Benetússer antes del 29 de octubre de 2</w:t>
            </w:r>
            <w:r w:rsidRPr="00575DB7">
              <w:rPr>
                <w:b/>
              </w:rPr>
              <w:t>024</w:t>
            </w:r>
            <w:r>
              <w:t>.</w:t>
            </w:r>
          </w:p>
          <w:p w:rsidR="00575DB7" w:rsidRDefault="00575DB7"/>
          <w:p w:rsidR="00575DB7" w:rsidRDefault="00575DB7" w:rsidP="00575DB7">
            <w:r>
              <w:t xml:space="preserve">- En casos de que la </w:t>
            </w:r>
            <w:r w:rsidRPr="00575DB7">
              <w:rPr>
                <w:b/>
              </w:rPr>
              <w:t>residencia efectiva no corresponda</w:t>
            </w:r>
            <w:r>
              <w:t xml:space="preserve"> con el registro de empadronamiento, se requerirá una </w:t>
            </w:r>
            <w:r w:rsidRPr="00575DB7">
              <w:rPr>
                <w:b/>
              </w:rPr>
              <w:t>declaración responsable</w:t>
            </w:r>
            <w:r>
              <w:t xml:space="preserve"> en la que conste qué miembros conforman la unidad de convivencia, firmada por todos ellos. Nadie podrá formar parte de dos unidades familiares o de convivencia al mismo tiempo.</w:t>
            </w:r>
          </w:p>
          <w:p w:rsidR="00575DB7" w:rsidRDefault="00575DB7"/>
          <w:p w:rsidR="003464CF" w:rsidRDefault="009B5D45">
            <w:r>
              <w:br/>
              <w:t xml:space="preserve">- Acreditar </w:t>
            </w:r>
            <w:r w:rsidRPr="00575DB7">
              <w:rPr>
                <w:b/>
              </w:rPr>
              <w:t>afectación directa o indirecta por la DANA</w:t>
            </w:r>
            <w:r>
              <w:t xml:space="preserve"> y </w:t>
            </w:r>
            <w:r w:rsidRPr="00575DB7">
              <w:rPr>
                <w:b/>
              </w:rPr>
              <w:t>situación de vulnerabilidad</w:t>
            </w:r>
            <w:r>
              <w:t>.</w:t>
            </w:r>
          </w:p>
          <w:p w:rsidR="00575DB7" w:rsidRDefault="009B5D45" w:rsidP="00575DB7">
            <w:r>
              <w:br/>
              <w:t xml:space="preserve">- </w:t>
            </w:r>
            <w:r w:rsidRPr="00575DB7">
              <w:rPr>
                <w:b/>
              </w:rPr>
              <w:t>No disponer de ingresos suficientes</w:t>
            </w:r>
            <w:r>
              <w:t xml:space="preserve"> conforme a estos umbrales anuales per cápita:</w:t>
            </w:r>
            <w:r>
              <w:br/>
            </w:r>
            <w:r>
              <w:br/>
              <w:t xml:space="preserve">  * </w:t>
            </w:r>
            <w:r w:rsidRPr="00EC59E0">
              <w:rPr>
                <w:b/>
              </w:rPr>
              <w:t>16.800 € (1 miembro)</w:t>
            </w:r>
            <w:r>
              <w:br/>
            </w:r>
            <w:r>
              <w:lastRenderedPageBreak/>
              <w:t xml:space="preserve">  * </w:t>
            </w:r>
            <w:r w:rsidRPr="00EC59E0">
              <w:rPr>
                <w:b/>
              </w:rPr>
              <w:t>14.700 € (2 miembros)</w:t>
            </w:r>
            <w:r>
              <w:br/>
              <w:t xml:space="preserve">  * </w:t>
            </w:r>
            <w:r w:rsidRPr="00EC59E0">
              <w:rPr>
                <w:b/>
              </w:rPr>
              <w:t>10.500 € (3 o más miembros)</w:t>
            </w:r>
            <w:r>
              <w:br/>
            </w:r>
            <w:r w:rsidR="00EC59E0">
              <w:t>*</w:t>
            </w:r>
            <w:r w:rsidR="00575DB7">
              <w:t xml:space="preserve"> </w:t>
            </w:r>
            <w:r w:rsidR="00575DB7" w:rsidRPr="003464CF">
              <w:t>La situación económica se valorará conforme a los ingresos anuales per cápita de la unidad familiar o de convivencia, considerando el total de ingresos de sus miembros mayores de 16 años y dividiéndolo por el número de integrantes.</w:t>
            </w:r>
          </w:p>
          <w:p w:rsidR="00575DB7" w:rsidRDefault="009B5D45">
            <w:r>
              <w:br/>
              <w:t xml:space="preserve">- </w:t>
            </w:r>
            <w:r w:rsidRPr="00575DB7">
              <w:rPr>
                <w:b/>
              </w:rPr>
              <w:t>Informe técnico favorable</w:t>
            </w:r>
            <w:r>
              <w:t xml:space="preserve"> del equipo de servicios sociales.</w:t>
            </w:r>
          </w:p>
          <w:p w:rsidR="00D46C0B" w:rsidRDefault="009B5D45">
            <w:r>
              <w:br/>
              <w:t xml:space="preserve">- </w:t>
            </w:r>
            <w:r w:rsidRPr="00575DB7">
              <w:rPr>
                <w:b/>
              </w:rPr>
              <w:t>Excepcionalmente</w:t>
            </w:r>
            <w:r w:rsidR="00575DB7">
              <w:t>, podrá concederse aú</w:t>
            </w:r>
            <w:r>
              <w:t>n sin cumplir todos los requisitos si hay extrema vulnerabilida</w:t>
            </w:r>
            <w:r w:rsidR="00575DB7">
              <w:t>d, por la concurrencia de otros factores de carácter social (personas menores de edad, violencia de género, diversidad funcional, dependencia, …).</w:t>
            </w:r>
          </w:p>
        </w:tc>
      </w:tr>
      <w:tr w:rsidR="002A0DA6" w:rsidRPr="00D50E24" w:rsidTr="00AC6321">
        <w:tc>
          <w:tcPr>
            <w:tcW w:w="2628" w:type="dxa"/>
          </w:tcPr>
          <w:p w:rsidR="002A0DA6" w:rsidRPr="00D50E24" w:rsidRDefault="002A0DA6" w:rsidP="0047679D">
            <w:r w:rsidRPr="00D50E24">
              <w:lastRenderedPageBreak/>
              <w:t>Beneficiarios</w:t>
            </w:r>
          </w:p>
          <w:p w:rsidR="002A0DA6" w:rsidRPr="00D50E24" w:rsidRDefault="002A0DA6" w:rsidP="0047679D">
            <w:pPr>
              <w:rPr>
                <w:b/>
              </w:rPr>
            </w:pPr>
            <w:r w:rsidRPr="00D50E24">
              <w:rPr>
                <w:b/>
              </w:rPr>
              <w:t>Destinatarios</w:t>
            </w:r>
          </w:p>
        </w:tc>
        <w:tc>
          <w:tcPr>
            <w:tcW w:w="7092" w:type="dxa"/>
          </w:tcPr>
          <w:p w:rsidR="00D46C0B" w:rsidRDefault="00EC59E0" w:rsidP="00EC59E0">
            <w:r>
              <w:t xml:space="preserve">Podrán ser beneficiarias las </w:t>
            </w:r>
            <w:r w:rsidRPr="00EC59E0">
              <w:rPr>
                <w:b/>
              </w:rPr>
              <w:t>p</w:t>
            </w:r>
            <w:r w:rsidR="009B5D45" w:rsidRPr="00EC59E0">
              <w:rPr>
                <w:b/>
              </w:rPr>
              <w:t xml:space="preserve">ersonas </w:t>
            </w:r>
            <w:r w:rsidRPr="00EC59E0">
              <w:rPr>
                <w:b/>
              </w:rPr>
              <w:t>y unidades familiares y de convivencia</w:t>
            </w:r>
            <w:r>
              <w:t xml:space="preserve"> </w:t>
            </w:r>
            <w:r w:rsidR="009B5D45">
              <w:t xml:space="preserve">en situación de </w:t>
            </w:r>
            <w:r w:rsidR="009B5D45" w:rsidRPr="00EC59E0">
              <w:rPr>
                <w:b/>
              </w:rPr>
              <w:t xml:space="preserve">vulnerabilidad afectadas por las inundaciones </w:t>
            </w:r>
            <w:r w:rsidR="009B5D45">
              <w:t>del 29 de octubre</w:t>
            </w:r>
            <w:r w:rsidR="003464CF">
              <w:t>.</w:t>
            </w:r>
            <w:r w:rsidR="009B5D45">
              <w:t xml:space="preserve"> </w:t>
            </w:r>
          </w:p>
        </w:tc>
      </w:tr>
      <w:tr w:rsidR="002A0DA6" w:rsidRPr="00D50E24" w:rsidTr="00AC6321">
        <w:tc>
          <w:tcPr>
            <w:tcW w:w="2628" w:type="dxa"/>
          </w:tcPr>
          <w:p w:rsidR="002A0DA6" w:rsidRPr="00D50E24" w:rsidRDefault="002A0DA6" w:rsidP="0047679D">
            <w:r w:rsidRPr="00D50E24">
              <w:t xml:space="preserve">Cuantía </w:t>
            </w:r>
          </w:p>
        </w:tc>
        <w:tc>
          <w:tcPr>
            <w:tcW w:w="7092" w:type="dxa"/>
          </w:tcPr>
          <w:p w:rsidR="00D46C0B" w:rsidRDefault="009B5D45" w:rsidP="00086486">
            <w:r>
              <w:t>Las ayudas consisten en un pago único conforme a estos módulos:</w:t>
            </w:r>
            <w:r>
              <w:br/>
            </w:r>
            <w:r>
              <w:br/>
              <w:t xml:space="preserve">- </w:t>
            </w:r>
            <w:r w:rsidRPr="00EC59E0">
              <w:rPr>
                <w:b/>
              </w:rPr>
              <w:t>2.500,00 €</w:t>
            </w:r>
            <w:r>
              <w:t xml:space="preserve"> para unidades</w:t>
            </w:r>
            <w:r w:rsidR="00FA4566">
              <w:t xml:space="preserve"> familiares</w:t>
            </w:r>
            <w:r>
              <w:t xml:space="preserve"> de </w:t>
            </w:r>
            <w:r w:rsidRPr="00EC59E0">
              <w:rPr>
                <w:b/>
              </w:rPr>
              <w:t>hasta 2 personas</w:t>
            </w:r>
            <w:r>
              <w:br/>
            </w:r>
            <w:r w:rsidR="00086486">
              <w:t xml:space="preserve">- Incremento de </w:t>
            </w:r>
            <w:r w:rsidRPr="00EC59E0">
              <w:rPr>
                <w:b/>
              </w:rPr>
              <w:t>300,00 € por persona adicional</w:t>
            </w:r>
            <w:r>
              <w:t xml:space="preserve"> (hasta un </w:t>
            </w:r>
            <w:r w:rsidRPr="00EC59E0">
              <w:rPr>
                <w:b/>
              </w:rPr>
              <w:t>máximo de 900,00 € adicionales</w:t>
            </w:r>
            <w:r>
              <w:t>)</w:t>
            </w:r>
            <w:r>
              <w:br/>
            </w:r>
            <w:r>
              <w:br/>
            </w:r>
            <w:r w:rsidR="00086486">
              <w:t>En el caso, de que las solicitudes presentadas y concedidas superen dicha cuantía máxima, se podrá habilitar una cuantía adicional por el importe necesario para poder atenderlas, sujeto a condiciones de disponibilidad y crédito:</w:t>
            </w:r>
            <w:r>
              <w:br/>
              <w:t>- 5.000,00 € (hasta 2 personas)</w:t>
            </w:r>
            <w:r>
              <w:br/>
              <w:t>- 7.000,00 € (3 personas o más)</w:t>
            </w:r>
          </w:p>
        </w:tc>
      </w:tr>
      <w:tr w:rsidR="002A0DA6" w:rsidRPr="00D50E24" w:rsidTr="00AC6321">
        <w:tc>
          <w:tcPr>
            <w:tcW w:w="2628" w:type="dxa"/>
          </w:tcPr>
          <w:p w:rsidR="002A0DA6" w:rsidRPr="00D50E24" w:rsidRDefault="002A0DA6" w:rsidP="0047679D">
            <w:r w:rsidRPr="00D50E24">
              <w:t>Importe máximo</w:t>
            </w:r>
          </w:p>
        </w:tc>
        <w:tc>
          <w:tcPr>
            <w:tcW w:w="7092" w:type="dxa"/>
          </w:tcPr>
          <w:p w:rsidR="00D46C0B" w:rsidRPr="00EC59E0" w:rsidRDefault="00EC59E0">
            <w:pPr>
              <w:rPr>
                <w:b/>
              </w:rPr>
            </w:pPr>
            <w:r>
              <w:t xml:space="preserve">Límite máximo: </w:t>
            </w:r>
            <w:r w:rsidR="009B5D45" w:rsidRPr="00EC59E0">
              <w:rPr>
                <w:b/>
              </w:rPr>
              <w:t>7.000,00 €</w:t>
            </w:r>
          </w:p>
        </w:tc>
      </w:tr>
      <w:tr w:rsidR="002A0DA6" w:rsidRPr="00D50E24" w:rsidTr="00AC6321">
        <w:tc>
          <w:tcPr>
            <w:tcW w:w="2628" w:type="dxa"/>
          </w:tcPr>
          <w:p w:rsidR="002A0DA6" w:rsidRPr="00D50E24" w:rsidRDefault="002A0DA6" w:rsidP="0047679D">
            <w:r w:rsidRPr="00D50E24">
              <w:t>Costes NO subvencionables</w:t>
            </w:r>
          </w:p>
        </w:tc>
        <w:tc>
          <w:tcPr>
            <w:tcW w:w="7092" w:type="dxa"/>
          </w:tcPr>
          <w:p w:rsidR="00D46C0B" w:rsidRDefault="009B5D45">
            <w:r>
              <w:t>- Mobiliario o bienes de inversión.</w:t>
            </w:r>
            <w:r>
              <w:br/>
              <w:t>- Gastos no justificados o no relacionados con la DANA.</w:t>
            </w:r>
            <w:r>
              <w:br/>
              <w:t>- Ayudas duplicadas para el mismo gasto.</w:t>
            </w:r>
          </w:p>
        </w:tc>
      </w:tr>
      <w:tr w:rsidR="002A0DA6" w:rsidRPr="00D50E24" w:rsidTr="00AC6321">
        <w:tc>
          <w:tcPr>
            <w:tcW w:w="2628" w:type="dxa"/>
          </w:tcPr>
          <w:p w:rsidR="002A0DA6" w:rsidRPr="00D50E24" w:rsidRDefault="002A0DA6" w:rsidP="0047679D">
            <w:r w:rsidRPr="00D50E24">
              <w:t>Resolución</w:t>
            </w:r>
          </w:p>
        </w:tc>
        <w:tc>
          <w:tcPr>
            <w:tcW w:w="7092" w:type="dxa"/>
          </w:tcPr>
          <w:p w:rsidR="00D46C0B" w:rsidRDefault="00024247">
            <w:r w:rsidRPr="005956F3">
              <w:t xml:space="preserve">No se indica plazo, suponemos </w:t>
            </w:r>
            <w:r w:rsidRPr="002F44C2">
              <w:rPr>
                <w:b/>
              </w:rPr>
              <w:t>3 meses de plazo genérico</w:t>
            </w:r>
            <w:r w:rsidRPr="005956F3">
              <w:t xml:space="preserve"> según lo dispuesto en la Ley del Procedimiento Administrativo Común de las Administraciones Públicas</w:t>
            </w:r>
            <w:r>
              <w:t>.</w:t>
            </w:r>
          </w:p>
        </w:tc>
      </w:tr>
      <w:tr w:rsidR="002A0DA6" w:rsidRPr="00D50E24" w:rsidTr="00AC6321">
        <w:tc>
          <w:tcPr>
            <w:tcW w:w="2628" w:type="dxa"/>
          </w:tcPr>
          <w:p w:rsidR="002A0DA6" w:rsidRPr="00D50E24" w:rsidRDefault="002A0DA6" w:rsidP="0047679D">
            <w:r w:rsidRPr="00D50E24">
              <w:t>Documentos a presentar</w:t>
            </w:r>
          </w:p>
        </w:tc>
        <w:tc>
          <w:tcPr>
            <w:tcW w:w="7092" w:type="dxa"/>
          </w:tcPr>
          <w:p w:rsidR="00086486" w:rsidRDefault="009B5D45">
            <w:r>
              <w:t xml:space="preserve">La </w:t>
            </w:r>
            <w:r w:rsidRPr="00EC59E0">
              <w:rPr>
                <w:b/>
              </w:rPr>
              <w:t>documentación</w:t>
            </w:r>
            <w:r>
              <w:t xml:space="preserve"> a presentar es la siguiente:</w:t>
            </w:r>
          </w:p>
          <w:p w:rsidR="00024247" w:rsidRDefault="00024247" w:rsidP="003464CF">
            <w:pPr>
              <w:rPr>
                <w:b/>
              </w:rPr>
            </w:pPr>
            <w:r>
              <w:br/>
              <w:t xml:space="preserve">- </w:t>
            </w:r>
            <w:r w:rsidRPr="00EC59E0">
              <w:rPr>
                <w:b/>
              </w:rPr>
              <w:t xml:space="preserve">Solicitud normalizada debidamente </w:t>
            </w:r>
            <w:r w:rsidR="009B5D45" w:rsidRPr="00EC59E0">
              <w:rPr>
                <w:b/>
              </w:rPr>
              <w:t>cumplimentada</w:t>
            </w:r>
            <w:r w:rsidR="009B5D45">
              <w:t>.</w:t>
            </w:r>
            <w:r w:rsidR="009B5D45">
              <w:br/>
              <w:t xml:space="preserve">- </w:t>
            </w:r>
            <w:r w:rsidR="009B5D45" w:rsidRPr="00EC59E0">
              <w:rPr>
                <w:b/>
              </w:rPr>
              <w:t>DNI/NIE</w:t>
            </w:r>
            <w:r w:rsidR="009B5D45">
              <w:t xml:space="preserve"> de todos los miembros de la unidad de convivencia.</w:t>
            </w:r>
            <w:r w:rsidR="009B5D45">
              <w:br/>
              <w:t xml:space="preserve">- </w:t>
            </w:r>
            <w:r w:rsidR="009B5D45" w:rsidRPr="00EC59E0">
              <w:rPr>
                <w:b/>
              </w:rPr>
              <w:t>Certificado de empadronamiento</w:t>
            </w:r>
            <w:r w:rsidR="009B5D45">
              <w:t xml:space="preserve"> histórico colectivo.</w:t>
            </w:r>
            <w:r w:rsidR="009B5D45">
              <w:br/>
              <w:t xml:space="preserve">- </w:t>
            </w:r>
            <w:r w:rsidR="009B5D45" w:rsidRPr="00EC59E0">
              <w:rPr>
                <w:b/>
              </w:rPr>
              <w:t>Justificantes de ingresos</w:t>
            </w:r>
            <w:r w:rsidR="009B5D45">
              <w:t xml:space="preserve"> de mayores de 16 años.</w:t>
            </w:r>
            <w:r w:rsidR="009B5D45">
              <w:br/>
              <w:t xml:space="preserve">- </w:t>
            </w:r>
            <w:r w:rsidR="009B5D45" w:rsidRPr="00EC59E0">
              <w:rPr>
                <w:b/>
              </w:rPr>
              <w:t>Declaración responsable</w:t>
            </w:r>
            <w:r w:rsidR="00EC59E0">
              <w:t xml:space="preserve"> según modelo.</w:t>
            </w:r>
            <w:r w:rsidR="009B5D45">
              <w:br/>
              <w:t xml:space="preserve">- </w:t>
            </w:r>
            <w:r w:rsidR="009B5D45" w:rsidRPr="00EC59E0">
              <w:rPr>
                <w:b/>
              </w:rPr>
              <w:t>Documento de mantenimiento de terc</w:t>
            </w:r>
            <w:r w:rsidR="003464CF" w:rsidRPr="00EC59E0">
              <w:rPr>
                <w:b/>
              </w:rPr>
              <w:t>eros y titularidad bancaria</w:t>
            </w:r>
            <w:r w:rsidR="003464CF">
              <w:t>.</w:t>
            </w:r>
            <w:r w:rsidR="003464CF">
              <w:br/>
            </w:r>
            <w:r w:rsidR="003464CF">
              <w:br/>
            </w:r>
            <w:r w:rsidR="003464CF" w:rsidRPr="003464CF">
              <w:rPr>
                <w:b/>
              </w:rPr>
              <w:t>LUGAR Y FORMA DE PRESENTACIÓN</w:t>
            </w:r>
            <w:r w:rsidR="009B5D45">
              <w:br/>
            </w:r>
            <w:r w:rsidR="009B5D45">
              <w:br/>
            </w:r>
            <w:r w:rsidR="003464CF" w:rsidRPr="003464CF">
              <w:rPr>
                <w:b/>
              </w:rPr>
              <w:t>Presencialmente en:</w:t>
            </w:r>
          </w:p>
          <w:p w:rsidR="00575DB7" w:rsidRDefault="009B5D45" w:rsidP="003464CF">
            <w:r>
              <w:br/>
            </w:r>
            <w:r w:rsidR="003464CF">
              <w:t>-</w:t>
            </w:r>
            <w:r>
              <w:t xml:space="preserve"> Registro General del Ayuntamiento de </w:t>
            </w:r>
            <w:r w:rsidR="00575DB7">
              <w:t>Benetússer</w:t>
            </w:r>
          </w:p>
          <w:p w:rsidR="00024247" w:rsidRDefault="003464CF" w:rsidP="003464CF">
            <w:pPr>
              <w:rPr>
                <w:b/>
              </w:rPr>
            </w:pPr>
            <w:r>
              <w:lastRenderedPageBreak/>
              <w:t>-</w:t>
            </w:r>
            <w:r w:rsidR="009B5D45">
              <w:t xml:space="preserve"> Los registros de cualquier órgano administrativo de la Administración General del Estado, de las Comunidades Autónomas o e</w:t>
            </w:r>
            <w:r>
              <w:t>ntidades locales con convenio.</w:t>
            </w:r>
            <w:r>
              <w:br/>
              <w:t>-</w:t>
            </w:r>
            <w:r w:rsidR="009B5D45">
              <w:t xml:space="preserve"> Oficinas de Correos, conforme a lo reglamentado.</w:t>
            </w:r>
            <w:r w:rsidR="009B5D45">
              <w:br/>
            </w:r>
            <w:r w:rsidR="009B5D45">
              <w:br/>
            </w:r>
            <w:r w:rsidR="009B5D45" w:rsidRPr="003464CF">
              <w:rPr>
                <w:b/>
              </w:rPr>
              <w:t>Electrónicamente en:</w:t>
            </w:r>
          </w:p>
          <w:p w:rsidR="00D46C0B" w:rsidRDefault="009B5D45" w:rsidP="003464CF">
            <w:r>
              <w:br/>
            </w:r>
            <w:r w:rsidR="003464CF">
              <w:t>-</w:t>
            </w:r>
            <w:r>
              <w:t xml:space="preserve"> La Sede Electrónica del Ayuntamiento de Benetússer: </w:t>
            </w:r>
            <w:hyperlink r:id="rId7" w:history="1">
              <w:r w:rsidR="00024247" w:rsidRPr="00014C6A">
                <w:rPr>
                  <w:rStyle w:val="Hipervnculo"/>
                </w:rPr>
                <w:t>https://benetusser.sedelectronica.es</w:t>
              </w:r>
            </w:hyperlink>
            <w:r w:rsidR="00024247">
              <w:t xml:space="preserve"> </w:t>
            </w:r>
            <w:r w:rsidR="003464CF">
              <w:br/>
              <w:t>-</w:t>
            </w:r>
            <w:r>
              <w:t xml:space="preserve"> El Registro Electrónico Común (REC – Red SARA): </w:t>
            </w:r>
            <w:hyperlink r:id="rId8" w:history="1">
              <w:r w:rsidR="00024247" w:rsidRPr="00014C6A">
                <w:rPr>
                  <w:rStyle w:val="Hipervnculo"/>
                </w:rPr>
                <w:t>https://rec.redsara.es</w:t>
              </w:r>
            </w:hyperlink>
            <w:r w:rsidR="00024247">
              <w:t xml:space="preserve"> </w:t>
            </w:r>
          </w:p>
        </w:tc>
      </w:tr>
      <w:tr w:rsidR="002A0DA6" w:rsidRPr="00D50E24" w:rsidTr="00AC6321">
        <w:tc>
          <w:tcPr>
            <w:tcW w:w="2628" w:type="dxa"/>
          </w:tcPr>
          <w:p w:rsidR="002A0DA6" w:rsidRPr="00D50E24" w:rsidRDefault="002A0DA6" w:rsidP="0047679D">
            <w:r w:rsidRPr="00D50E24">
              <w:lastRenderedPageBreak/>
              <w:t>Publicación normativa</w:t>
            </w:r>
          </w:p>
        </w:tc>
        <w:tc>
          <w:tcPr>
            <w:tcW w:w="7092" w:type="dxa"/>
          </w:tcPr>
          <w:p w:rsidR="00D46C0B" w:rsidRDefault="009B5D45">
            <w:r>
              <w:t xml:space="preserve">Véase en el apartado </w:t>
            </w:r>
            <w:r w:rsidRPr="00024247">
              <w:rPr>
                <w:b/>
              </w:rPr>
              <w:t>Normativa</w:t>
            </w:r>
            <w:r>
              <w:t xml:space="preserve"> la convocatoria y bases -BOP Valencia núm. 88, 12/05/2025</w:t>
            </w:r>
            <w:r w:rsidR="003464CF">
              <w:t xml:space="preserve"> y/o Base de Datos Nacional de Subvenciones (BDNS) Nº 829655</w:t>
            </w:r>
            <w:r>
              <w:t>-</w:t>
            </w:r>
            <w:r w:rsidR="003464CF">
              <w:t>.</w:t>
            </w:r>
          </w:p>
        </w:tc>
      </w:tr>
      <w:tr w:rsidR="002A0DA6" w:rsidRPr="00D50E24" w:rsidTr="00AC6321">
        <w:tc>
          <w:tcPr>
            <w:tcW w:w="2628" w:type="dxa"/>
          </w:tcPr>
          <w:p w:rsidR="002A0DA6" w:rsidRPr="00D50E24" w:rsidRDefault="002A0DA6" w:rsidP="0047679D">
            <w:r w:rsidRPr="00D50E24">
              <w:t>Normativa Reguladora</w:t>
            </w:r>
          </w:p>
        </w:tc>
        <w:tc>
          <w:tcPr>
            <w:tcW w:w="7092" w:type="dxa"/>
          </w:tcPr>
          <w:p w:rsidR="00D46C0B" w:rsidRDefault="00024247" w:rsidP="00024247">
            <w:r>
              <w:t xml:space="preserve">- </w:t>
            </w:r>
            <w:r w:rsidR="003464CF" w:rsidRPr="003464CF">
              <w:t>Decreto de Alcaldía n.º 527/2025</w:t>
            </w:r>
            <w:r w:rsidR="003464CF">
              <w:t xml:space="preserve"> </w:t>
            </w:r>
            <w:r w:rsidR="009B5D45">
              <w:t>por la que se aprueba la convocatoria de ayudas económicas de servicios sociales para personas vulnerables afectadas por la DANA en Benetússer.</w:t>
            </w:r>
          </w:p>
          <w:p w:rsidR="00024247" w:rsidRDefault="00024247">
            <w:r>
              <w:t>- Bases Reguladoras del procedimiento de concesión directa de ayudas económicas de servicios sociales para las personas en situación de vulnerabilidad afectadas por las inundaciones sufridas el 29 de o</w:t>
            </w:r>
            <w:r w:rsidR="00614AE9">
              <w:t>ctubre en el municipio de Benetú</w:t>
            </w:r>
            <w:bookmarkStart w:id="0" w:name="_GoBack"/>
            <w:bookmarkEnd w:id="0"/>
            <w:r>
              <w:t>sser.</w:t>
            </w:r>
          </w:p>
        </w:tc>
      </w:tr>
      <w:tr w:rsidR="002A0DA6" w:rsidRPr="00D50E24" w:rsidTr="00AC6321">
        <w:tc>
          <w:tcPr>
            <w:tcW w:w="2628" w:type="dxa"/>
          </w:tcPr>
          <w:p w:rsidR="002A0DA6" w:rsidRPr="00D50E24" w:rsidRDefault="002A0DA6" w:rsidP="0047679D">
            <w:r w:rsidRPr="00D50E24">
              <w:t>Referencia Legislativa</w:t>
            </w:r>
          </w:p>
        </w:tc>
        <w:tc>
          <w:tcPr>
            <w:tcW w:w="7092" w:type="dxa"/>
          </w:tcPr>
          <w:p w:rsidR="00D46C0B" w:rsidRDefault="009B5D45" w:rsidP="00024247">
            <w:r>
              <w:t>- Ley 38/2003, de 17 de noviembre, General de Subvenciones</w:t>
            </w:r>
            <w:r>
              <w:br/>
              <w:t>- Real Decreto 887/2006, de 21 de julio, por el que se aprueba el Reglamento de la LGS</w:t>
            </w:r>
            <w:r>
              <w:br/>
              <w:t>- Ley 39/2015, de 1 de octubre, del Procedimiento Administrativo Común de las Administraciones Públicas</w:t>
            </w:r>
            <w:r>
              <w:br/>
              <w:t>- Ley Orgánica 3/2018, de 5 de diciembre, de Protección de Datos Personales y garantía de los derechos digitales</w:t>
            </w:r>
            <w:r>
              <w:br/>
              <w:t>- Reglamento (UE) 2016/679 del Parlamento Europeo y del Consejo, de 27 de abril de 2016</w:t>
            </w:r>
            <w:r>
              <w:br/>
              <w:t xml:space="preserve">- </w:t>
            </w:r>
            <w:r w:rsidR="00024247" w:rsidRPr="00024247">
              <w:t>D</w:t>
            </w:r>
            <w:r w:rsidR="00024247">
              <w:t>ecreto</w:t>
            </w:r>
            <w:r w:rsidR="00024247" w:rsidRPr="00024247">
              <w:t>163/2024, de 4 de noviembre, del Consell, por el que se aprueban las bases reguladoras y el procedimiento de concesión directa de ayudas urgentes para paliar la pérdida de bienes de primera necesidad de las personas físicas, producida por el temporal de viento y lluvias iniciado el 29 de octubre de 2024 en la Comunitat Valenciana.</w:t>
            </w:r>
            <w:r>
              <w:br/>
              <w:t xml:space="preserve">- </w:t>
            </w:r>
            <w:r w:rsidR="00024247">
              <w:t>Decreto</w:t>
            </w:r>
            <w:r w:rsidR="00024247" w:rsidRPr="00024247">
              <w:t xml:space="preserve"> 167/2024, de 12 de noviembre, del Consell, por el que se aprueban las bases reguladoras y el procedimiento de concesión directa de ayudas urgentes de alquiler de vivienda para contribuir a paliar los efectos producidos por el temporal de viento y lluvias iniciado el 29 de octubre de 2024 en la Comunitat Valenciana.</w:t>
            </w:r>
            <w:r>
              <w:br/>
              <w:t xml:space="preserve">- </w:t>
            </w:r>
            <w:r w:rsidR="00024247" w:rsidRPr="00024247">
              <w:t>Real Decreto-ley 6/2024, de 5 de noviembre, por el que se adoptan medidas urgentes de respuesta ante los daños causados por la Depresión Aislada en Niveles Altos (DANA) en diferentes municipios entre el 28 de octubre y el 4 de noviembre de 2024</w:t>
            </w:r>
            <w:r w:rsidR="00024247">
              <w:t>.</w:t>
            </w:r>
            <w:r>
              <w:br/>
              <w:t xml:space="preserve">- </w:t>
            </w:r>
            <w:r w:rsidR="00024247" w:rsidRPr="00024247">
              <w:t>Real Decreto-ley 7/2024, de 11 de noviembre, por el que se adoptan medidas urgentes para el impulso del Plan de respuesta inmediata, reconstrucción y relanzamiento frente a los daños causados por la Depresión Aislada en Niveles Altos (DANA) en diferentes municipios entre el 28 de octubre y el 4 de noviembre de 2024.</w:t>
            </w:r>
          </w:p>
        </w:tc>
      </w:tr>
    </w:tbl>
    <w:p w:rsidR="00AC6321" w:rsidRPr="00272157" w:rsidRDefault="00AC6321" w:rsidP="0047679D"/>
    <w:p w:rsidR="00FB4471" w:rsidRDefault="00FB4471" w:rsidP="0047679D"/>
    <w:p w:rsidR="00FB4471" w:rsidRPr="00EC59E0" w:rsidRDefault="00FB4471" w:rsidP="0047679D">
      <w:r w:rsidRPr="00FB4471">
        <w:rPr>
          <w:b/>
          <w:color w:val="4F81BD"/>
        </w:rPr>
        <w:t>USUARIO:</w:t>
      </w:r>
      <w:r w:rsidR="0047545D">
        <w:rPr>
          <w:b/>
          <w:color w:val="4F81BD"/>
        </w:rPr>
        <w:t xml:space="preserve"> </w:t>
      </w:r>
      <w:r w:rsidR="00EC59E0">
        <w:t>MIGUEL GALENDE ESTEBAN</w:t>
      </w:r>
    </w:p>
    <w:p w:rsidR="00457EEC" w:rsidRPr="00FB4471" w:rsidRDefault="00457EEC" w:rsidP="0047679D">
      <w:pPr>
        <w:rPr>
          <w:b/>
          <w:color w:val="4F81BD"/>
        </w:rPr>
      </w:pPr>
    </w:p>
    <w:p w:rsidR="00FB4471" w:rsidRPr="00EC59E0" w:rsidRDefault="00FB4471" w:rsidP="0047679D">
      <w:r w:rsidRPr="00FB4471">
        <w:rPr>
          <w:b/>
          <w:color w:val="4F81BD"/>
        </w:rPr>
        <w:t>FECHA:</w:t>
      </w:r>
      <w:r w:rsidR="006431B3">
        <w:rPr>
          <w:b/>
          <w:color w:val="4F81BD"/>
        </w:rPr>
        <w:t xml:space="preserve"> </w:t>
      </w:r>
      <w:r w:rsidR="00EC59E0">
        <w:t>09/07/2025</w:t>
      </w:r>
    </w:p>
    <w:p w:rsidR="00457EEC" w:rsidRPr="00FB4471" w:rsidRDefault="00457EEC" w:rsidP="0047679D">
      <w:pPr>
        <w:rPr>
          <w:b/>
          <w:color w:val="4F81BD"/>
        </w:rPr>
      </w:pPr>
    </w:p>
    <w:p w:rsidR="003F2652" w:rsidRPr="00EC59E0" w:rsidRDefault="00F54B1B" w:rsidP="0047679D">
      <w:r w:rsidRPr="00FB4471">
        <w:rPr>
          <w:b/>
          <w:color w:val="4F81BD"/>
        </w:rPr>
        <w:t>ORGANISMO:</w:t>
      </w:r>
      <w:r w:rsidR="0047545D">
        <w:rPr>
          <w:b/>
          <w:color w:val="4F81BD"/>
        </w:rPr>
        <w:t xml:space="preserve"> </w:t>
      </w:r>
      <w:r w:rsidR="00EC59E0">
        <w:t>Ayuntamiento de Benetússer</w:t>
      </w:r>
    </w:p>
    <w:p w:rsidR="003E210F" w:rsidRDefault="003E210F" w:rsidP="0047679D">
      <w:pPr>
        <w:rPr>
          <w:b/>
          <w:color w:val="4F81BD"/>
        </w:rPr>
      </w:pPr>
    </w:p>
    <w:p w:rsidR="00182D5F" w:rsidRPr="00EC59E0" w:rsidRDefault="00F54B1B" w:rsidP="00EC59E0">
      <w:r w:rsidRPr="00FB4471">
        <w:rPr>
          <w:b/>
          <w:color w:val="4F81BD"/>
        </w:rPr>
        <w:t>DOCUMENTOS:</w:t>
      </w:r>
      <w:r w:rsidR="00614AE9">
        <w:rPr>
          <w:b/>
          <w:color w:val="4F81BD"/>
        </w:rPr>
        <w:t xml:space="preserve"> </w:t>
      </w:r>
      <w:r w:rsidR="00614AE9">
        <w:t>En Bases.</w:t>
      </w:r>
      <w:r w:rsidR="00EC59E0">
        <w:rPr>
          <w:b/>
          <w:color w:val="4F81BD"/>
        </w:rPr>
        <w:t xml:space="preserve"> </w:t>
      </w:r>
      <w:r w:rsidR="00EC59E0">
        <w:t>Págs 11-15 solicitud normalizada. Págs 16-17 Solicitud de alta y mantenimiento en el fichero de personas acreedoras, cesionarias y terceras.</w:t>
      </w:r>
    </w:p>
    <w:p w:rsidR="00437CBE" w:rsidRDefault="00437CBE" w:rsidP="0047679D">
      <w:pPr>
        <w:rPr>
          <w:b/>
          <w:color w:val="4F81BD"/>
        </w:rPr>
      </w:pPr>
    </w:p>
    <w:p w:rsidR="00CD20FB" w:rsidRPr="00AF1D31" w:rsidRDefault="00CD20FB" w:rsidP="0047679D">
      <w:pPr>
        <w:rPr>
          <w:b/>
          <w:color w:val="4F81BD"/>
        </w:rPr>
      </w:pPr>
      <w:r w:rsidRPr="00AF1D31">
        <w:rPr>
          <w:b/>
          <w:color w:val="4F81BD"/>
        </w:rPr>
        <w:t>FRASE PARA PUBLICITAR:</w:t>
      </w:r>
    </w:p>
    <w:p w:rsidR="00CD20FB" w:rsidRDefault="00CD20FB" w:rsidP="0047679D">
      <w:pPr>
        <w:rPr>
          <w:b/>
          <w:color w:val="4F81BD"/>
        </w:rPr>
      </w:pPr>
    </w:p>
    <w:p w:rsidR="0087293E" w:rsidRDefault="00743347" w:rsidP="0047679D">
      <w:pPr>
        <w:rPr>
          <w:b/>
          <w:color w:val="4F81BD"/>
        </w:rPr>
      </w:pPr>
      <w:r>
        <w:rPr>
          <w:b/>
          <w:color w:val="4F81BD"/>
        </w:rPr>
        <w:t>LUGARES PRESENTACIÓ</w:t>
      </w:r>
      <w:r w:rsidR="00F54B1B" w:rsidRPr="00FB4471">
        <w:rPr>
          <w:b/>
          <w:color w:val="4F81BD"/>
        </w:rPr>
        <w:t xml:space="preserve">N: </w:t>
      </w:r>
      <w:r w:rsidR="00770DAF">
        <w:rPr>
          <w:b/>
          <w:color w:val="4F81BD"/>
        </w:rPr>
        <w:t xml:space="preserve"> </w:t>
      </w:r>
    </w:p>
    <w:p w:rsidR="00575DB7" w:rsidRDefault="00575DB7" w:rsidP="0047679D">
      <w:pPr>
        <w:rPr>
          <w:b/>
          <w:color w:val="4F81BD"/>
        </w:rPr>
      </w:pPr>
    </w:p>
    <w:p w:rsidR="00575DB7" w:rsidRDefault="00575DB7" w:rsidP="00575DB7">
      <w:r>
        <w:t xml:space="preserve">- </w:t>
      </w:r>
      <w:r w:rsidRPr="005956F3">
        <w:t xml:space="preserve">Registro General </w:t>
      </w:r>
      <w:r>
        <w:t>del Ayuntamiento de Benetússer</w:t>
      </w:r>
      <w:r>
        <w:br/>
        <w:t>Calle Nuestra Señora del Socorro, 21, 46910 Benetússer, Valencia</w:t>
      </w:r>
      <w:r>
        <w:br/>
      </w:r>
      <w:hyperlink r:id="rId9" w:history="1">
        <w:r w:rsidRPr="00014C6A">
          <w:rPr>
            <w:rStyle w:val="Hipervnculo"/>
          </w:rPr>
          <w:t>https://goo.gl/maps/1TGMXjFbMtpNF5ck9</w:t>
        </w:r>
      </w:hyperlink>
      <w:r>
        <w:t xml:space="preserve"> </w:t>
      </w:r>
      <w:r>
        <w:br/>
        <w:t>Teléfono: 96 375 29 50</w:t>
      </w:r>
      <w:r>
        <w:br/>
      </w:r>
    </w:p>
    <w:p w:rsidR="00575DB7" w:rsidRDefault="00575DB7" w:rsidP="00575DB7"/>
    <w:p w:rsidR="00575DB7" w:rsidRDefault="00575DB7" w:rsidP="00575DB7">
      <w:r w:rsidRPr="0086025A">
        <w:t>- La Sede Electrónica del Ayuntamiento de B</w:t>
      </w:r>
      <w:r>
        <w:t>enetússer</w:t>
      </w:r>
    </w:p>
    <w:p w:rsidR="00575DB7" w:rsidRDefault="00EB1BEB" w:rsidP="00575DB7">
      <w:hyperlink r:id="rId10" w:history="1">
        <w:r w:rsidR="00575DB7" w:rsidRPr="00014C6A">
          <w:rPr>
            <w:rStyle w:val="Hipervnculo"/>
          </w:rPr>
          <w:t>https://benetusser.sedelectronica.es</w:t>
        </w:r>
      </w:hyperlink>
    </w:p>
    <w:p w:rsidR="00575DB7" w:rsidRDefault="00575DB7" w:rsidP="00575DB7"/>
    <w:p w:rsidR="00575DB7" w:rsidRPr="00B31B20" w:rsidRDefault="00575DB7" w:rsidP="00575DB7">
      <w:r w:rsidRPr="00B31B20">
        <w:t>- Registro de Ventanilla Única en el territorio Nacional</w:t>
      </w:r>
    </w:p>
    <w:p w:rsidR="00575DB7" w:rsidRPr="00B31B20" w:rsidRDefault="00575DB7" w:rsidP="00575DB7"/>
    <w:p w:rsidR="00575DB7" w:rsidRDefault="00575DB7" w:rsidP="00575DB7">
      <w:r w:rsidRPr="00B31B20">
        <w:t>- Registro Electrónico Común (REC – Red SARA)</w:t>
      </w:r>
    </w:p>
    <w:p w:rsidR="00575DB7" w:rsidRPr="00B31B20" w:rsidRDefault="00EB1BEB" w:rsidP="00575DB7">
      <w:hyperlink r:id="rId11" w:history="1">
        <w:r w:rsidR="00575DB7" w:rsidRPr="00583A0A">
          <w:rPr>
            <w:rStyle w:val="Hipervnculo"/>
          </w:rPr>
          <w:t>https://rec.redsara.es</w:t>
        </w:r>
      </w:hyperlink>
    </w:p>
    <w:p w:rsidR="00575DB7" w:rsidRDefault="00575DB7" w:rsidP="00575DB7"/>
    <w:p w:rsidR="00575DB7" w:rsidRPr="00B31B20" w:rsidRDefault="00575DB7" w:rsidP="00575DB7">
      <w:r w:rsidRPr="00B31B20">
        <w:t>- Oficinas de correos para Registro de documentos según procedimiento administrativo (con el sobre abierto para compulsa de documentos)</w:t>
      </w:r>
    </w:p>
    <w:p w:rsidR="00575DB7" w:rsidRDefault="00575DB7" w:rsidP="0047679D">
      <w:pPr>
        <w:rPr>
          <w:b/>
          <w:color w:val="4F81BD"/>
        </w:rPr>
      </w:pPr>
    </w:p>
    <w:p w:rsidR="00A62954" w:rsidRDefault="00A62954" w:rsidP="0047679D"/>
    <w:p w:rsidR="00F646E7" w:rsidRPr="00F646E7" w:rsidRDefault="00F646E7" w:rsidP="0047679D"/>
    <w:sectPr w:rsidR="00F646E7" w:rsidRPr="00F646E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B1BEB" w:rsidRDefault="00EB1BEB" w:rsidP="00397108">
      <w:r>
        <w:separator/>
      </w:r>
    </w:p>
  </w:endnote>
  <w:endnote w:type="continuationSeparator" w:id="0">
    <w:p w:rsidR="00EB1BEB" w:rsidRDefault="00EB1BEB" w:rsidP="0039710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B1BEB" w:rsidRDefault="00EB1BEB" w:rsidP="00397108">
      <w:r>
        <w:separator/>
      </w:r>
    </w:p>
  </w:footnote>
  <w:footnote w:type="continuationSeparator" w:id="0">
    <w:p w:rsidR="00EB1BEB" w:rsidRDefault="00EB1BEB" w:rsidP="0039710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98B7973"/>
    <w:multiLevelType w:val="hybridMultilevel"/>
    <w:tmpl w:val="67AA823A"/>
    <w:lvl w:ilvl="0" w:tplc="5CE67FF6">
      <w:numFmt w:val="bullet"/>
      <w:lvlText w:val="-"/>
      <w:lvlJc w:val="left"/>
      <w:pPr>
        <w:ind w:left="720" w:hanging="360"/>
      </w:pPr>
      <w:rPr>
        <w:rFonts w:ascii="Helvetica" w:eastAsia="Times New Roman" w:hAnsi="Helvetica" w:cs="Helvetica" w:hint="default"/>
        <w:color w:val="272626"/>
        <w:sz w:val="18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4900DF5"/>
    <w:multiLevelType w:val="hybridMultilevel"/>
    <w:tmpl w:val="CBF85E26"/>
    <w:lvl w:ilvl="0" w:tplc="DAC2F314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F791AAF"/>
    <w:multiLevelType w:val="hybridMultilevel"/>
    <w:tmpl w:val="59ACAC36"/>
    <w:lvl w:ilvl="0" w:tplc="6C5EAA2E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C6321"/>
    <w:rsid w:val="000029BA"/>
    <w:rsid w:val="00003590"/>
    <w:rsid w:val="0001063F"/>
    <w:rsid w:val="0001305C"/>
    <w:rsid w:val="00024247"/>
    <w:rsid w:val="00037741"/>
    <w:rsid w:val="000518AA"/>
    <w:rsid w:val="0005638D"/>
    <w:rsid w:val="0008577C"/>
    <w:rsid w:val="00086486"/>
    <w:rsid w:val="00095E9F"/>
    <w:rsid w:val="000E4B81"/>
    <w:rsid w:val="000E56E4"/>
    <w:rsid w:val="000E663B"/>
    <w:rsid w:val="00100F63"/>
    <w:rsid w:val="00122F5C"/>
    <w:rsid w:val="00123446"/>
    <w:rsid w:val="00124336"/>
    <w:rsid w:val="00125CB9"/>
    <w:rsid w:val="0014748E"/>
    <w:rsid w:val="001658B2"/>
    <w:rsid w:val="00166241"/>
    <w:rsid w:val="00176F8A"/>
    <w:rsid w:val="0018054A"/>
    <w:rsid w:val="00182D5F"/>
    <w:rsid w:val="001D3878"/>
    <w:rsid w:val="001E5184"/>
    <w:rsid w:val="001F1A9A"/>
    <w:rsid w:val="001F4083"/>
    <w:rsid w:val="002034BF"/>
    <w:rsid w:val="00207175"/>
    <w:rsid w:val="00246B49"/>
    <w:rsid w:val="002612AD"/>
    <w:rsid w:val="0028093F"/>
    <w:rsid w:val="00287BFB"/>
    <w:rsid w:val="00290CCD"/>
    <w:rsid w:val="00290EA2"/>
    <w:rsid w:val="002A0DA6"/>
    <w:rsid w:val="002E1241"/>
    <w:rsid w:val="002F42DD"/>
    <w:rsid w:val="003155E2"/>
    <w:rsid w:val="00325ACB"/>
    <w:rsid w:val="003429EF"/>
    <w:rsid w:val="003464CF"/>
    <w:rsid w:val="00346735"/>
    <w:rsid w:val="00364E54"/>
    <w:rsid w:val="00365FA1"/>
    <w:rsid w:val="003751EB"/>
    <w:rsid w:val="00376049"/>
    <w:rsid w:val="00397108"/>
    <w:rsid w:val="003A5597"/>
    <w:rsid w:val="003D08F9"/>
    <w:rsid w:val="003D5044"/>
    <w:rsid w:val="003E08D2"/>
    <w:rsid w:val="003E0EBE"/>
    <w:rsid w:val="003E1805"/>
    <w:rsid w:val="003E210F"/>
    <w:rsid w:val="003E2586"/>
    <w:rsid w:val="003F2652"/>
    <w:rsid w:val="00410285"/>
    <w:rsid w:val="0042731C"/>
    <w:rsid w:val="00432EA3"/>
    <w:rsid w:val="00434121"/>
    <w:rsid w:val="00434186"/>
    <w:rsid w:val="00437CBE"/>
    <w:rsid w:val="00457EEC"/>
    <w:rsid w:val="00464BA8"/>
    <w:rsid w:val="00466AD0"/>
    <w:rsid w:val="0047545D"/>
    <w:rsid w:val="0047679D"/>
    <w:rsid w:val="00480156"/>
    <w:rsid w:val="004901D6"/>
    <w:rsid w:val="00493823"/>
    <w:rsid w:val="004A07BF"/>
    <w:rsid w:val="004C3A81"/>
    <w:rsid w:val="004E4423"/>
    <w:rsid w:val="004E486A"/>
    <w:rsid w:val="004E7396"/>
    <w:rsid w:val="00503924"/>
    <w:rsid w:val="005047D7"/>
    <w:rsid w:val="005157A6"/>
    <w:rsid w:val="005223E4"/>
    <w:rsid w:val="0052311B"/>
    <w:rsid w:val="00534CF1"/>
    <w:rsid w:val="0053552C"/>
    <w:rsid w:val="005402E8"/>
    <w:rsid w:val="00564F49"/>
    <w:rsid w:val="00566D8F"/>
    <w:rsid w:val="00575DB7"/>
    <w:rsid w:val="00596B9B"/>
    <w:rsid w:val="005B25CF"/>
    <w:rsid w:val="005B79E5"/>
    <w:rsid w:val="005C38F4"/>
    <w:rsid w:val="005C43B8"/>
    <w:rsid w:val="005D2332"/>
    <w:rsid w:val="005E4394"/>
    <w:rsid w:val="00614AE9"/>
    <w:rsid w:val="006157B9"/>
    <w:rsid w:val="00626208"/>
    <w:rsid w:val="0062723D"/>
    <w:rsid w:val="006377C9"/>
    <w:rsid w:val="006431B3"/>
    <w:rsid w:val="00654A7A"/>
    <w:rsid w:val="00662AA0"/>
    <w:rsid w:val="0068223B"/>
    <w:rsid w:val="00690C81"/>
    <w:rsid w:val="00696930"/>
    <w:rsid w:val="006A09E9"/>
    <w:rsid w:val="006B0BF9"/>
    <w:rsid w:val="006B34D2"/>
    <w:rsid w:val="006B35FA"/>
    <w:rsid w:val="006B3D40"/>
    <w:rsid w:val="006B7F93"/>
    <w:rsid w:val="006C0751"/>
    <w:rsid w:val="006D59FB"/>
    <w:rsid w:val="006E4D77"/>
    <w:rsid w:val="006E5438"/>
    <w:rsid w:val="006F3B2C"/>
    <w:rsid w:val="006F4F7B"/>
    <w:rsid w:val="0070463D"/>
    <w:rsid w:val="00705E03"/>
    <w:rsid w:val="00706484"/>
    <w:rsid w:val="007071C5"/>
    <w:rsid w:val="00711CAF"/>
    <w:rsid w:val="007154C4"/>
    <w:rsid w:val="00725818"/>
    <w:rsid w:val="00743347"/>
    <w:rsid w:val="00747264"/>
    <w:rsid w:val="00766CC9"/>
    <w:rsid w:val="00770DAF"/>
    <w:rsid w:val="007823EF"/>
    <w:rsid w:val="00797E23"/>
    <w:rsid w:val="007A2658"/>
    <w:rsid w:val="007A2E29"/>
    <w:rsid w:val="007A31A6"/>
    <w:rsid w:val="007A4B5D"/>
    <w:rsid w:val="007A6164"/>
    <w:rsid w:val="007B07D9"/>
    <w:rsid w:val="007B568C"/>
    <w:rsid w:val="007C0CB2"/>
    <w:rsid w:val="007C2200"/>
    <w:rsid w:val="007D5B36"/>
    <w:rsid w:val="007E2DFC"/>
    <w:rsid w:val="00800C3D"/>
    <w:rsid w:val="0080788E"/>
    <w:rsid w:val="00813A37"/>
    <w:rsid w:val="0082700B"/>
    <w:rsid w:val="008305C2"/>
    <w:rsid w:val="00851DCA"/>
    <w:rsid w:val="008636BD"/>
    <w:rsid w:val="00866FC9"/>
    <w:rsid w:val="0087293E"/>
    <w:rsid w:val="00873ABC"/>
    <w:rsid w:val="0088728F"/>
    <w:rsid w:val="008A32CB"/>
    <w:rsid w:val="008B1326"/>
    <w:rsid w:val="008B226A"/>
    <w:rsid w:val="008B49A1"/>
    <w:rsid w:val="008C11FC"/>
    <w:rsid w:val="008C46DD"/>
    <w:rsid w:val="008C6E6D"/>
    <w:rsid w:val="008D242C"/>
    <w:rsid w:val="008D257C"/>
    <w:rsid w:val="008D6899"/>
    <w:rsid w:val="008E1C3A"/>
    <w:rsid w:val="008E62C7"/>
    <w:rsid w:val="00912292"/>
    <w:rsid w:val="00913FC0"/>
    <w:rsid w:val="009140E9"/>
    <w:rsid w:val="009154FA"/>
    <w:rsid w:val="0093432F"/>
    <w:rsid w:val="009443C7"/>
    <w:rsid w:val="00952F39"/>
    <w:rsid w:val="009753A7"/>
    <w:rsid w:val="009A4A84"/>
    <w:rsid w:val="009B17E9"/>
    <w:rsid w:val="009B1CE4"/>
    <w:rsid w:val="009B2622"/>
    <w:rsid w:val="009B5D45"/>
    <w:rsid w:val="009B61DD"/>
    <w:rsid w:val="009B7875"/>
    <w:rsid w:val="009C47DB"/>
    <w:rsid w:val="00A069C9"/>
    <w:rsid w:val="00A077EF"/>
    <w:rsid w:val="00A20BF8"/>
    <w:rsid w:val="00A224BE"/>
    <w:rsid w:val="00A50BFD"/>
    <w:rsid w:val="00A55221"/>
    <w:rsid w:val="00A62954"/>
    <w:rsid w:val="00A640CC"/>
    <w:rsid w:val="00A77DA7"/>
    <w:rsid w:val="00A877C4"/>
    <w:rsid w:val="00A9119A"/>
    <w:rsid w:val="00AA0DAA"/>
    <w:rsid w:val="00AA6DDF"/>
    <w:rsid w:val="00AC36F0"/>
    <w:rsid w:val="00AC5D26"/>
    <w:rsid w:val="00AC6321"/>
    <w:rsid w:val="00AD420C"/>
    <w:rsid w:val="00AF1D31"/>
    <w:rsid w:val="00AF5AD5"/>
    <w:rsid w:val="00B06BCB"/>
    <w:rsid w:val="00B11E6E"/>
    <w:rsid w:val="00B14405"/>
    <w:rsid w:val="00B5526D"/>
    <w:rsid w:val="00B56DA7"/>
    <w:rsid w:val="00B97F1B"/>
    <w:rsid w:val="00BA331C"/>
    <w:rsid w:val="00BC2AB4"/>
    <w:rsid w:val="00BC3C85"/>
    <w:rsid w:val="00BD2166"/>
    <w:rsid w:val="00BE0E48"/>
    <w:rsid w:val="00BE50B9"/>
    <w:rsid w:val="00BF0D19"/>
    <w:rsid w:val="00BF74AA"/>
    <w:rsid w:val="00C01D29"/>
    <w:rsid w:val="00C05A9C"/>
    <w:rsid w:val="00C1264B"/>
    <w:rsid w:val="00C16E17"/>
    <w:rsid w:val="00C3288B"/>
    <w:rsid w:val="00C401E8"/>
    <w:rsid w:val="00C45A29"/>
    <w:rsid w:val="00C6200B"/>
    <w:rsid w:val="00C72C44"/>
    <w:rsid w:val="00C75053"/>
    <w:rsid w:val="00CA4E27"/>
    <w:rsid w:val="00CB2E51"/>
    <w:rsid w:val="00CD20FB"/>
    <w:rsid w:val="00CD684B"/>
    <w:rsid w:val="00D3337D"/>
    <w:rsid w:val="00D3467F"/>
    <w:rsid w:val="00D3709B"/>
    <w:rsid w:val="00D42554"/>
    <w:rsid w:val="00D43560"/>
    <w:rsid w:val="00D450CE"/>
    <w:rsid w:val="00D46C0B"/>
    <w:rsid w:val="00D50E24"/>
    <w:rsid w:val="00D62097"/>
    <w:rsid w:val="00D67AF3"/>
    <w:rsid w:val="00D73CF5"/>
    <w:rsid w:val="00D75C59"/>
    <w:rsid w:val="00D865B0"/>
    <w:rsid w:val="00D94734"/>
    <w:rsid w:val="00DA1F91"/>
    <w:rsid w:val="00DB25A0"/>
    <w:rsid w:val="00DB3961"/>
    <w:rsid w:val="00DC70BC"/>
    <w:rsid w:val="00DE0177"/>
    <w:rsid w:val="00DE337E"/>
    <w:rsid w:val="00E20C53"/>
    <w:rsid w:val="00E22FF9"/>
    <w:rsid w:val="00E2704C"/>
    <w:rsid w:val="00E30B4E"/>
    <w:rsid w:val="00E44EA9"/>
    <w:rsid w:val="00E471F8"/>
    <w:rsid w:val="00E62153"/>
    <w:rsid w:val="00E911AF"/>
    <w:rsid w:val="00EA5E10"/>
    <w:rsid w:val="00EA7593"/>
    <w:rsid w:val="00EB1BEB"/>
    <w:rsid w:val="00EB49D6"/>
    <w:rsid w:val="00EC59E0"/>
    <w:rsid w:val="00ED35A1"/>
    <w:rsid w:val="00F01C9B"/>
    <w:rsid w:val="00F13E7B"/>
    <w:rsid w:val="00F16065"/>
    <w:rsid w:val="00F16F91"/>
    <w:rsid w:val="00F31293"/>
    <w:rsid w:val="00F33C33"/>
    <w:rsid w:val="00F4036A"/>
    <w:rsid w:val="00F40443"/>
    <w:rsid w:val="00F54B1B"/>
    <w:rsid w:val="00F646E7"/>
    <w:rsid w:val="00F73D90"/>
    <w:rsid w:val="00F73E14"/>
    <w:rsid w:val="00F90CCE"/>
    <w:rsid w:val="00F911A4"/>
    <w:rsid w:val="00F96E5F"/>
    <w:rsid w:val="00FA3482"/>
    <w:rsid w:val="00FA4566"/>
    <w:rsid w:val="00FB4471"/>
    <w:rsid w:val="00FB4B92"/>
    <w:rsid w:val="00FB5F51"/>
    <w:rsid w:val="00FD184F"/>
    <w:rsid w:val="00FD784F"/>
    <w:rsid w:val="00FE74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90BB359"/>
  <w15:chartTrackingRefBased/>
  <w15:docId w15:val="{95A2E9BD-EB17-4A48-A536-62BCA14028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iPriority="9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uiPriority="22" w:qFormat="1"/>
    <w:lsdException w:name="Emphasis" w:qFormat="1"/>
    <w:lsdException w:name="Normal (Web)" w:uiPriority="99"/>
    <w:lsdException w:name="HTML Preformatted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C6321"/>
    <w:rPr>
      <w:sz w:val="24"/>
      <w:szCs w:val="24"/>
    </w:rPr>
  </w:style>
  <w:style w:type="paragraph" w:styleId="Ttulo3">
    <w:name w:val="heading 3"/>
    <w:basedOn w:val="Normal"/>
    <w:next w:val="Normal"/>
    <w:link w:val="Ttulo3Car"/>
    <w:semiHidden/>
    <w:unhideWhenUsed/>
    <w:qFormat/>
    <w:rsid w:val="00024247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Ttulo5">
    <w:name w:val="heading 5"/>
    <w:basedOn w:val="Normal"/>
    <w:link w:val="Ttulo5Car"/>
    <w:uiPriority w:val="9"/>
    <w:qFormat/>
    <w:rsid w:val="009A4A84"/>
    <w:pPr>
      <w:spacing w:before="100" w:beforeAutospacing="1" w:after="100" w:afterAutospacing="1"/>
      <w:outlineLvl w:val="4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rsid w:val="00F73D90"/>
    <w:rPr>
      <w:sz w:val="20"/>
    </w:rPr>
  </w:style>
  <w:style w:type="paragraph" w:styleId="HTMLconformatoprevio">
    <w:name w:val="HTML Preformatted"/>
    <w:basedOn w:val="Normal"/>
    <w:link w:val="HTMLconformatoprevioCar"/>
    <w:uiPriority w:val="99"/>
    <w:unhideWhenUsed/>
    <w:rsid w:val="0047545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/>
      <w:sz w:val="20"/>
      <w:szCs w:val="20"/>
      <w:lang w:val="x-none" w:eastAsia="x-none"/>
    </w:rPr>
  </w:style>
  <w:style w:type="character" w:customStyle="1" w:styleId="HTMLconformatoprevioCar">
    <w:name w:val="HTML con formato previo Car"/>
    <w:link w:val="HTMLconformatoprevio"/>
    <w:uiPriority w:val="99"/>
    <w:rsid w:val="0047545D"/>
    <w:rPr>
      <w:rFonts w:ascii="Courier New" w:hAnsi="Courier New" w:cs="Courier New"/>
    </w:rPr>
  </w:style>
  <w:style w:type="character" w:styleId="Hipervnculo">
    <w:name w:val="Hyperlink"/>
    <w:uiPriority w:val="99"/>
    <w:unhideWhenUsed/>
    <w:rsid w:val="003E1805"/>
    <w:rPr>
      <w:color w:val="0000FF"/>
      <w:u w:val="single"/>
    </w:rPr>
  </w:style>
  <w:style w:type="paragraph" w:styleId="NormalWeb">
    <w:name w:val="Normal (Web)"/>
    <w:basedOn w:val="Normal"/>
    <w:uiPriority w:val="99"/>
    <w:unhideWhenUsed/>
    <w:rsid w:val="00A224BE"/>
    <w:pPr>
      <w:spacing w:before="100" w:beforeAutospacing="1" w:after="100" w:afterAutospacing="1"/>
    </w:pPr>
  </w:style>
  <w:style w:type="character" w:styleId="Textoennegrita">
    <w:name w:val="Strong"/>
    <w:uiPriority w:val="22"/>
    <w:qFormat/>
    <w:rsid w:val="00A224BE"/>
    <w:rPr>
      <w:b/>
      <w:bCs/>
    </w:rPr>
  </w:style>
  <w:style w:type="paragraph" w:styleId="Encabezado">
    <w:name w:val="header"/>
    <w:basedOn w:val="Normal"/>
    <w:link w:val="EncabezadoCar"/>
    <w:rsid w:val="00397108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link w:val="Encabezado"/>
    <w:rsid w:val="00397108"/>
    <w:rPr>
      <w:sz w:val="24"/>
      <w:szCs w:val="24"/>
    </w:rPr>
  </w:style>
  <w:style w:type="paragraph" w:styleId="Piedepgina">
    <w:name w:val="footer"/>
    <w:basedOn w:val="Normal"/>
    <w:link w:val="PiedepginaCar"/>
    <w:rsid w:val="00397108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link w:val="Piedepgina"/>
    <w:rsid w:val="00397108"/>
    <w:rPr>
      <w:sz w:val="24"/>
      <w:szCs w:val="24"/>
    </w:rPr>
  </w:style>
  <w:style w:type="character" w:customStyle="1" w:styleId="Ttulo5Car">
    <w:name w:val="Título 5 Car"/>
    <w:link w:val="Ttulo5"/>
    <w:uiPriority w:val="9"/>
    <w:rsid w:val="009A4A84"/>
    <w:rPr>
      <w:b/>
      <w:bCs/>
    </w:rPr>
  </w:style>
  <w:style w:type="character" w:customStyle="1" w:styleId="Ttulo3Car">
    <w:name w:val="Título 3 Car"/>
    <w:basedOn w:val="Fuentedeprrafopredeter"/>
    <w:link w:val="Ttulo3"/>
    <w:semiHidden/>
    <w:rsid w:val="00024247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Prrafodelista">
    <w:name w:val="List Paragraph"/>
    <w:basedOn w:val="Normal"/>
    <w:uiPriority w:val="34"/>
    <w:qFormat/>
    <w:rsid w:val="0002424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199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271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971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671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797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876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332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700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190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301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208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6758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93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5957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56514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4946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8386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3190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859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933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rec.redsara.es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benetusser.sedelectronica.es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rec.redsara.es" TargetMode="External"/><Relationship Id="rId5" Type="http://schemas.openxmlformats.org/officeDocument/2006/relationships/footnotes" Target="footnotes.xml"/><Relationship Id="rId10" Type="http://schemas.openxmlformats.org/officeDocument/2006/relationships/hyperlink" Target="https://benetusser.sedelectronica.es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oo.gl/maps/1TGMXjFbMtpNF5ck9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4</Pages>
  <Words>1240</Words>
  <Characters>6821</Characters>
  <Application>Microsoft Office Word</Application>
  <DocSecurity>0</DocSecurity>
  <Lines>56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CAMPO</vt:lpstr>
    </vt:vector>
  </TitlesOfParts>
  <Company>Windows uE</Company>
  <LinksUpToDate>false</LinksUpToDate>
  <CharactersWithSpaces>8045</CharactersWithSpaces>
  <SharedDoc>false</SharedDoc>
  <HLinks>
    <vt:vector size="42" baseType="variant">
      <vt:variant>
        <vt:i4>6488098</vt:i4>
      </vt:variant>
      <vt:variant>
        <vt:i4>18</vt:i4>
      </vt:variant>
      <vt:variant>
        <vt:i4>0</vt:i4>
      </vt:variant>
      <vt:variant>
        <vt:i4>5</vt:i4>
      </vt:variant>
      <vt:variant>
        <vt:lpwstr>https://rec.redsara.es/</vt:lpwstr>
      </vt:variant>
      <vt:variant>
        <vt:lpwstr/>
      </vt:variant>
      <vt:variant>
        <vt:i4>6291510</vt:i4>
      </vt:variant>
      <vt:variant>
        <vt:i4>15</vt:i4>
      </vt:variant>
      <vt:variant>
        <vt:i4>0</vt:i4>
      </vt:variant>
      <vt:variant>
        <vt:i4>5</vt:i4>
      </vt:variant>
      <vt:variant>
        <vt:lpwstr>https://seuelectronica.cime.es/GesServeis/Gestion.aspx?IDGESTION=990100885</vt:lpwstr>
      </vt:variant>
      <vt:variant>
        <vt:lpwstr/>
      </vt:variant>
      <vt:variant>
        <vt:i4>721019</vt:i4>
      </vt:variant>
      <vt:variant>
        <vt:i4>12</vt:i4>
      </vt:variant>
      <vt:variant>
        <vt:i4>0</vt:i4>
      </vt:variant>
      <vt:variant>
        <vt:i4>5</vt:i4>
      </vt:variant>
      <vt:variant>
        <vt:lpwstr>mailto:info.sac@cime.es</vt:lpwstr>
      </vt:variant>
      <vt:variant>
        <vt:lpwstr/>
      </vt:variant>
      <vt:variant>
        <vt:i4>721019</vt:i4>
      </vt:variant>
      <vt:variant>
        <vt:i4>9</vt:i4>
      </vt:variant>
      <vt:variant>
        <vt:i4>0</vt:i4>
      </vt:variant>
      <vt:variant>
        <vt:i4>5</vt:i4>
      </vt:variant>
      <vt:variant>
        <vt:lpwstr>mailto:info.sac@cime.es</vt:lpwstr>
      </vt:variant>
      <vt:variant>
        <vt:lpwstr/>
      </vt:variant>
      <vt:variant>
        <vt:i4>6488098</vt:i4>
      </vt:variant>
      <vt:variant>
        <vt:i4>6</vt:i4>
      </vt:variant>
      <vt:variant>
        <vt:i4>0</vt:i4>
      </vt:variant>
      <vt:variant>
        <vt:i4>5</vt:i4>
      </vt:variant>
      <vt:variant>
        <vt:lpwstr>https://rec.redsara.es/</vt:lpwstr>
      </vt:variant>
      <vt:variant>
        <vt:lpwstr/>
      </vt:variant>
      <vt:variant>
        <vt:i4>6291510</vt:i4>
      </vt:variant>
      <vt:variant>
        <vt:i4>3</vt:i4>
      </vt:variant>
      <vt:variant>
        <vt:i4>0</vt:i4>
      </vt:variant>
      <vt:variant>
        <vt:i4>5</vt:i4>
      </vt:variant>
      <vt:variant>
        <vt:lpwstr>https://seuelectronica.cime.es/GesServeis/Gestion.aspx?IDGESTION=990100885</vt:lpwstr>
      </vt:variant>
      <vt:variant>
        <vt:lpwstr/>
      </vt:variant>
      <vt:variant>
        <vt:i4>6291510</vt:i4>
      </vt:variant>
      <vt:variant>
        <vt:i4>0</vt:i4>
      </vt:variant>
      <vt:variant>
        <vt:i4>0</vt:i4>
      </vt:variant>
      <vt:variant>
        <vt:i4>5</vt:i4>
      </vt:variant>
      <vt:variant>
        <vt:lpwstr>https://seuelectronica.cime.es/GesServeis/Gestion.aspx?IDGESTION=990100885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CAMPO</dc:title>
  <dc:subject/>
  <dc:creator>PC</dc:creator>
  <cp:keywords/>
  <cp:lastModifiedBy>usuario</cp:lastModifiedBy>
  <cp:revision>5</cp:revision>
  <dcterms:created xsi:type="dcterms:W3CDTF">2025-07-02T08:34:00Z</dcterms:created>
  <dcterms:modified xsi:type="dcterms:W3CDTF">2025-07-09T07:18:00Z</dcterms:modified>
</cp:coreProperties>
</file>