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720" w:type="dxa"/>
        <w:tblInd w:w="-61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8"/>
        <w:gridCol w:w="7092"/>
      </w:tblGrid>
      <w:tr w:rsidR="00AC6321" w:rsidRPr="00D50E24" w:rsidTr="00AC6321">
        <w:trPr>
          <w:trHeight w:val="174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CAMPO</w:t>
            </w:r>
          </w:p>
        </w:tc>
        <w:tc>
          <w:tcPr>
            <w:tcW w:w="7092" w:type="dxa"/>
          </w:tcPr>
          <w:p w:rsidR="00AC6321" w:rsidRPr="00A877C4" w:rsidRDefault="00AC6321" w:rsidP="0047679D">
            <w:r w:rsidRPr="00A877C4">
              <w:t>CONCEPTO</w:t>
            </w:r>
          </w:p>
        </w:tc>
      </w:tr>
      <w:tr w:rsidR="00AC6321" w:rsidRPr="00D50E24" w:rsidTr="00AC6321">
        <w:trPr>
          <w:trHeight w:val="226"/>
        </w:trPr>
        <w:tc>
          <w:tcPr>
            <w:tcW w:w="2628" w:type="dxa"/>
          </w:tcPr>
          <w:p w:rsidR="00AC6321" w:rsidRPr="00D50E24" w:rsidRDefault="00AC6321" w:rsidP="0047679D">
            <w:r w:rsidRPr="00D50E24">
              <w:t>Denominación normativa</w:t>
            </w:r>
          </w:p>
          <w:p w:rsidR="00AC6321" w:rsidRPr="00D50E24" w:rsidRDefault="00AC6321" w:rsidP="0047679D">
            <w:pPr>
              <w:rPr>
                <w:b/>
              </w:rPr>
            </w:pPr>
            <w:r w:rsidRPr="00D50E24">
              <w:rPr>
                <w:b/>
              </w:rPr>
              <w:t>Nombre de la ayuda</w:t>
            </w:r>
          </w:p>
        </w:tc>
        <w:tc>
          <w:tcPr>
            <w:tcW w:w="7092" w:type="dxa"/>
          </w:tcPr>
          <w:p w:rsidR="00787B12" w:rsidRDefault="003F22A1">
            <w:r>
              <w:t>Convocatoria de ayudas económicas para respiro familiar a personas cuidadoras habituales no profesionales 2025.</w:t>
            </w:r>
            <w:r>
              <w:br/>
            </w:r>
            <w:r w:rsidRPr="0068113D">
              <w:rPr>
                <w:b/>
              </w:rPr>
              <w:t xml:space="preserve">Ayudas para Respiro Familiar </w:t>
            </w:r>
            <w:r>
              <w:t>– Ayuntamiento de Cáceres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47679D">
            <w:pPr>
              <w:rPr>
                <w:b/>
              </w:rPr>
            </w:pPr>
            <w:r w:rsidRPr="00D50E24">
              <w:rPr>
                <w:b/>
              </w:rPr>
              <w:t>Portales</w:t>
            </w:r>
          </w:p>
        </w:tc>
        <w:tc>
          <w:tcPr>
            <w:tcW w:w="7092" w:type="dxa"/>
          </w:tcPr>
          <w:p w:rsidR="00787B12" w:rsidRDefault="003F22A1">
            <w:r>
              <w:t>Discapacidad, Mayores, Salud</w:t>
            </w:r>
          </w:p>
        </w:tc>
      </w:tr>
      <w:tr w:rsidR="008C11FC" w:rsidRPr="00D50E24" w:rsidTr="008C11FC">
        <w:tc>
          <w:tcPr>
            <w:tcW w:w="2628" w:type="dxa"/>
          </w:tcPr>
          <w:p w:rsidR="008C11FC" w:rsidRPr="00D50E24" w:rsidRDefault="008C11FC" w:rsidP="0047679D">
            <w:r w:rsidRPr="00D50E24">
              <w:rPr>
                <w:b/>
              </w:rPr>
              <w:t>Categoría</w:t>
            </w:r>
          </w:p>
        </w:tc>
        <w:tc>
          <w:tcPr>
            <w:tcW w:w="7092" w:type="dxa"/>
          </w:tcPr>
          <w:p w:rsidR="00787B12" w:rsidRDefault="003F22A1">
            <w:r>
              <w:t>Discapacidad, Mayores, Salud, Conciliación, Servicios</w:t>
            </w:r>
          </w:p>
        </w:tc>
      </w:tr>
      <w:tr w:rsidR="008C11FC" w:rsidRPr="00D50E24" w:rsidTr="009753A7">
        <w:trPr>
          <w:trHeight w:val="1109"/>
        </w:trPr>
        <w:tc>
          <w:tcPr>
            <w:tcW w:w="2628" w:type="dxa"/>
          </w:tcPr>
          <w:p w:rsidR="008C11FC" w:rsidRPr="00D50E24" w:rsidRDefault="008C11FC" w:rsidP="0047679D">
            <w:r w:rsidRPr="00D50E24">
              <w:t>Materias</w:t>
            </w:r>
          </w:p>
          <w:p w:rsidR="008C11FC" w:rsidRPr="00D50E24" w:rsidRDefault="008C11FC" w:rsidP="0047679D">
            <w:r w:rsidRPr="00D50E24">
              <w:rPr>
                <w:b/>
              </w:rPr>
              <w:t>Tipo de ayuda. Descriptores</w:t>
            </w:r>
          </w:p>
        </w:tc>
        <w:tc>
          <w:tcPr>
            <w:tcW w:w="7092" w:type="dxa"/>
          </w:tcPr>
          <w:p w:rsidR="00787B12" w:rsidRDefault="003F22A1">
            <w:r>
              <w:t>respiro familiar, personas cuidadoras, dependencia, discapacidad, conciliación, servicios sociales, atención domiciliaria, centros sociosanitarios, centros no sociosanitarios, asistencia profesional, servicios extraordinarios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Objeto/Objetivos/Finalidad</w:t>
            </w:r>
          </w:p>
          <w:p w:rsidR="002A0DA6" w:rsidRPr="00D50E24" w:rsidRDefault="002A0DA6" w:rsidP="0047679D">
            <w:r w:rsidRPr="00D50E24">
              <w:rPr>
                <w:b/>
              </w:rPr>
              <w:t>Descripción</w:t>
            </w:r>
          </w:p>
        </w:tc>
        <w:tc>
          <w:tcPr>
            <w:tcW w:w="7092" w:type="dxa"/>
          </w:tcPr>
          <w:p w:rsidR="0068113D" w:rsidRDefault="003F22A1" w:rsidP="0068113D">
            <w:r>
              <w:t xml:space="preserve">Concesión directa de ayudas económicas a </w:t>
            </w:r>
            <w:r w:rsidRPr="0068113D">
              <w:rPr>
                <w:b/>
              </w:rPr>
              <w:t>personas cuidadoras habituales no profesionales</w:t>
            </w:r>
            <w:r>
              <w:t xml:space="preserve"> residentes en el municipio de Cáceres, con el fin de facilitarles el descanso personal, así como la conciliación de la vida familiar, laboral y personal, mediante servicios profesionales de apoyo.</w:t>
            </w:r>
            <w:r w:rsidR="0068113D">
              <w:t xml:space="preserve"> </w:t>
            </w:r>
            <w:r>
              <w:br/>
            </w:r>
            <w:r>
              <w:br/>
            </w:r>
            <w:r w:rsidRPr="0068113D">
              <w:rPr>
                <w:b/>
              </w:rPr>
              <w:t>Modalidades</w:t>
            </w:r>
            <w:r w:rsidR="0068113D">
              <w:t xml:space="preserve"> de servicio subvencionable:</w:t>
            </w:r>
            <w:r w:rsidR="0068113D">
              <w:br/>
              <w:t xml:space="preserve">- </w:t>
            </w:r>
            <w:r w:rsidRPr="0068113D">
              <w:rPr>
                <w:b/>
              </w:rPr>
              <w:t>Acompañamiento y asistencia domiciliaria</w:t>
            </w:r>
            <w:r>
              <w:t>: intervención profesional en el hogar de la persona dependiente para propo</w:t>
            </w:r>
            <w:r w:rsidR="0068113D">
              <w:t>rcionar descanso al cuidador.</w:t>
            </w:r>
            <w:r w:rsidR="0068113D">
              <w:br/>
              <w:t xml:space="preserve">- </w:t>
            </w:r>
            <w:r>
              <w:t>A</w:t>
            </w:r>
            <w:r w:rsidRPr="0068113D">
              <w:rPr>
                <w:b/>
              </w:rPr>
              <w:t>compañamiento circunstancial y actividades puntuales</w:t>
            </w:r>
            <w:r>
              <w:t>: atención no continuada en situaciones extraordinarias, actividade</w:t>
            </w:r>
            <w:r w:rsidR="0068113D">
              <w:t>s recreativas u otros apoyos.</w:t>
            </w:r>
          </w:p>
          <w:p w:rsidR="00787B12" w:rsidRDefault="0068113D" w:rsidP="0068113D">
            <w:r>
              <w:t>-</w:t>
            </w:r>
            <w:r w:rsidR="003F22A1">
              <w:t xml:space="preserve"> </w:t>
            </w:r>
            <w:r w:rsidR="003F22A1" w:rsidRPr="0068113D">
              <w:rPr>
                <w:b/>
              </w:rPr>
              <w:t>Asistencia en establecimientos externos no sociosanitarios</w:t>
            </w:r>
            <w:r w:rsidR="003F22A1">
              <w:t>: apoyo temporal en recursos como colonias, campa</w:t>
            </w:r>
            <w:r>
              <w:t>mentos o programas de verano.</w:t>
            </w:r>
            <w:r>
              <w:br/>
              <w:t>-</w:t>
            </w:r>
            <w:r w:rsidR="003F22A1">
              <w:t xml:space="preserve"> </w:t>
            </w:r>
            <w:r w:rsidR="003F22A1" w:rsidRPr="0068113D">
              <w:rPr>
                <w:b/>
              </w:rPr>
              <w:t>Estancias en establecimientos sociosanitarios temporales</w:t>
            </w:r>
            <w:r w:rsidR="003F22A1">
              <w:t>: uso de residencias o centros de día/noche acreditados para atención continuada temporal.</w:t>
            </w:r>
            <w:r w:rsidR="003F22A1">
              <w:br/>
            </w:r>
            <w:r w:rsidR="003F22A1">
              <w:br/>
            </w:r>
            <w:r w:rsidR="003F22A1" w:rsidRPr="0068113D">
              <w:rPr>
                <w:b/>
              </w:rPr>
              <w:t>Incompatibilidades</w:t>
            </w:r>
            <w:r w:rsidR="003F22A1">
              <w:t>: No podrán concederse ayudas que, junto con otras por el mismo objeto, superen el 100% del coste de la actividad. Tampoco podrán beneficiarse personas que tengan reconocida plaza pública o prestación vinculada a atención residencial.</w:t>
            </w:r>
            <w:r w:rsidR="003F22A1">
              <w:br/>
            </w:r>
            <w:r w:rsidR="003F22A1">
              <w:br/>
              <w:t xml:space="preserve">Forma de </w:t>
            </w:r>
            <w:r w:rsidR="003F22A1" w:rsidRPr="0068113D">
              <w:rPr>
                <w:b/>
              </w:rPr>
              <w:t>pago</w:t>
            </w:r>
            <w:r w:rsidR="003F22A1">
              <w:t>: directa a la persona beneficiaria, previa justificación de gasto mediante factura y justificante de pago.</w:t>
            </w:r>
            <w:r w:rsidR="003F22A1">
              <w:br/>
            </w:r>
            <w:r w:rsidR="003F22A1" w:rsidRPr="0068113D">
              <w:rPr>
                <w:b/>
              </w:rPr>
              <w:t>Justificación</w:t>
            </w:r>
            <w:r w:rsidR="003F22A1">
              <w:t>: debe realizarse antes del 31 de diciembre de 2025, incluyendo toda la información técnica y económica exigida por la convocatoria.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inicio</w:t>
            </w:r>
          </w:p>
        </w:tc>
        <w:tc>
          <w:tcPr>
            <w:tcW w:w="7092" w:type="dxa"/>
          </w:tcPr>
          <w:p w:rsidR="00787B12" w:rsidRDefault="003F22A1">
            <w:r>
              <w:t>20/05/2025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fin</w:t>
            </w:r>
          </w:p>
        </w:tc>
        <w:tc>
          <w:tcPr>
            <w:tcW w:w="7092" w:type="dxa"/>
          </w:tcPr>
          <w:p w:rsidR="00787B12" w:rsidRDefault="003F22A1">
            <w:r>
              <w:t>15/12/2025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Fecha publicación</w:t>
            </w:r>
          </w:p>
        </w:tc>
        <w:tc>
          <w:tcPr>
            <w:tcW w:w="7092" w:type="dxa"/>
          </w:tcPr>
          <w:p w:rsidR="00787B12" w:rsidRDefault="003F22A1">
            <w:r>
              <w:t>19/05/2025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Ámbito territorial</w:t>
            </w:r>
          </w:p>
        </w:tc>
        <w:tc>
          <w:tcPr>
            <w:tcW w:w="7092" w:type="dxa"/>
          </w:tcPr>
          <w:p w:rsidR="00787B12" w:rsidRDefault="003F22A1">
            <w:r>
              <w:t>Extremadura – Cáceres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Administración</w:t>
            </w:r>
          </w:p>
        </w:tc>
        <w:tc>
          <w:tcPr>
            <w:tcW w:w="7092" w:type="dxa"/>
          </w:tcPr>
          <w:p w:rsidR="00787B12" w:rsidRDefault="003F22A1">
            <w:r>
              <w:t>Ayuntamiento de Cáceres – Instituto Municipal de Asuntos Sociales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Plazo de presentación</w:t>
            </w:r>
          </w:p>
        </w:tc>
        <w:tc>
          <w:tcPr>
            <w:tcW w:w="7092" w:type="dxa"/>
          </w:tcPr>
          <w:p w:rsidR="00787B12" w:rsidRDefault="003F22A1">
            <w:r>
              <w:t>Hasta 15/12/2025</w:t>
            </w:r>
          </w:p>
        </w:tc>
      </w:tr>
      <w:tr w:rsidR="002A0DA6" w:rsidRPr="00D50E24" w:rsidTr="00AC6321">
        <w:trPr>
          <w:trHeight w:val="241"/>
        </w:trPr>
        <w:tc>
          <w:tcPr>
            <w:tcW w:w="2628" w:type="dxa"/>
          </w:tcPr>
          <w:p w:rsidR="002A0DA6" w:rsidRPr="00D50E24" w:rsidRDefault="002A0DA6" w:rsidP="0047679D">
            <w:r w:rsidRPr="00D50E24">
              <w:t>Requisitos de acceso</w:t>
            </w:r>
          </w:p>
        </w:tc>
        <w:tc>
          <w:tcPr>
            <w:tcW w:w="7092" w:type="dxa"/>
          </w:tcPr>
          <w:p w:rsidR="00787B12" w:rsidRDefault="003F22A1">
            <w:r>
              <w:t xml:space="preserve">- Ser </w:t>
            </w:r>
            <w:r w:rsidRPr="0068113D">
              <w:rPr>
                <w:b/>
              </w:rPr>
              <w:t>persona cuidadora habitual no profesional</w:t>
            </w:r>
            <w:r>
              <w:t xml:space="preserve">, residente en </w:t>
            </w:r>
            <w:r w:rsidRPr="0068113D">
              <w:rPr>
                <w:b/>
              </w:rPr>
              <w:t>Cáceres</w:t>
            </w:r>
            <w:r>
              <w:t>.</w:t>
            </w:r>
            <w:r>
              <w:br/>
              <w:t xml:space="preserve">- </w:t>
            </w:r>
            <w:r w:rsidRPr="0068113D">
              <w:rPr>
                <w:b/>
              </w:rPr>
              <w:t>Atender a personas con dependencia</w:t>
            </w:r>
            <w:r>
              <w:t xml:space="preserve"> (Grado I, II o III) y/o </w:t>
            </w:r>
            <w:r>
              <w:lastRenderedPageBreak/>
              <w:t>discapacidad igual o superior al 33%.</w:t>
            </w:r>
            <w:r>
              <w:br/>
              <w:t xml:space="preserve">- Las </w:t>
            </w:r>
            <w:r w:rsidRPr="0068113D">
              <w:rPr>
                <w:b/>
              </w:rPr>
              <w:t>personas cuidadas no deben tener reconocida plaza pública ni prestación económica</w:t>
            </w:r>
            <w:r>
              <w:t xml:space="preserve"> vinculada a atención residencial.</w:t>
            </w:r>
            <w:r>
              <w:br/>
              <w:t xml:space="preserve">- En casos de </w:t>
            </w:r>
            <w:r w:rsidRPr="0068113D">
              <w:rPr>
                <w:b/>
              </w:rPr>
              <w:t>discapacidad superior al 75% sin reconocimiento de dependencia</w:t>
            </w:r>
            <w:r>
              <w:t>, será necesario informe técnico justificativo.</w:t>
            </w:r>
            <w:r>
              <w:br/>
              <w:t>- No estar incurso en causas de exclusión del art. 13.2 de la Ley General de Subvenciones ni mantener deudas ejecutivas con el Ayuntamiento de Cáceres.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lastRenderedPageBreak/>
              <w:t>Beneficiarios</w:t>
            </w:r>
          </w:p>
          <w:p w:rsidR="002A0DA6" w:rsidRPr="00D50E24" w:rsidRDefault="002A0DA6" w:rsidP="0047679D">
            <w:pPr>
              <w:rPr>
                <w:b/>
              </w:rPr>
            </w:pPr>
            <w:r w:rsidRPr="00D50E24">
              <w:rPr>
                <w:b/>
              </w:rPr>
              <w:t>Destinatarios</w:t>
            </w:r>
          </w:p>
        </w:tc>
        <w:tc>
          <w:tcPr>
            <w:tcW w:w="7092" w:type="dxa"/>
          </w:tcPr>
          <w:p w:rsidR="00787B12" w:rsidRDefault="003F22A1">
            <w:r>
              <w:t xml:space="preserve">Personas </w:t>
            </w:r>
            <w:r w:rsidRPr="0068113D">
              <w:rPr>
                <w:b/>
              </w:rPr>
              <w:t>cuidadoras habituales no profesionales</w:t>
            </w:r>
            <w:r>
              <w:t xml:space="preserve"> de personas en situación de dependencia o con discapacidad, </w:t>
            </w:r>
            <w:r w:rsidRPr="0068113D">
              <w:rPr>
                <w:b/>
              </w:rPr>
              <w:t>empadronadas en Cáceres</w:t>
            </w:r>
            <w:r>
              <w:t>, que no perciban ayudas públicas por servicios residenciales y que cumplan los requisitos establecidos.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 xml:space="preserve">Cuantía </w:t>
            </w:r>
          </w:p>
        </w:tc>
        <w:tc>
          <w:tcPr>
            <w:tcW w:w="7092" w:type="dxa"/>
          </w:tcPr>
          <w:p w:rsidR="0068113D" w:rsidRDefault="003F22A1">
            <w:r>
              <w:t xml:space="preserve">- </w:t>
            </w:r>
            <w:r w:rsidRPr="0068113D">
              <w:rPr>
                <w:b/>
              </w:rPr>
              <w:t>Acompañamiento domiciliario</w:t>
            </w:r>
            <w:r>
              <w:t xml:space="preserve">: hasta </w:t>
            </w:r>
            <w:r w:rsidRPr="0068113D">
              <w:rPr>
                <w:b/>
              </w:rPr>
              <w:t>65 h/año</w:t>
            </w:r>
            <w:r>
              <w:t xml:space="preserve"> por persona atendida</w:t>
            </w:r>
            <w:r w:rsidR="0068113D">
              <w:t xml:space="preserve"> – cuantía según convenio</w:t>
            </w:r>
            <w:r>
              <w:br/>
              <w:t xml:space="preserve">- </w:t>
            </w:r>
            <w:r w:rsidRPr="0068113D">
              <w:rPr>
                <w:b/>
              </w:rPr>
              <w:t xml:space="preserve">Actividades puntuales de ocio y acompañamiento: </w:t>
            </w:r>
            <w:r w:rsidRPr="0068113D">
              <w:t>hasta</w:t>
            </w:r>
            <w:r w:rsidRPr="0068113D">
              <w:rPr>
                <w:b/>
              </w:rPr>
              <w:t xml:space="preserve"> 36 h/año</w:t>
            </w:r>
            <w:r w:rsidR="0068113D">
              <w:rPr>
                <w:b/>
              </w:rPr>
              <w:t xml:space="preserve"> </w:t>
            </w:r>
            <w:r w:rsidR="0068113D">
              <w:t>– cuantía según convenio</w:t>
            </w:r>
            <w:r>
              <w:br/>
              <w:t xml:space="preserve">- </w:t>
            </w:r>
            <w:r w:rsidRPr="0068113D">
              <w:rPr>
                <w:b/>
              </w:rPr>
              <w:t>Establecimientos no sociosanitarios</w:t>
            </w:r>
            <w:r>
              <w:t xml:space="preserve">: hasta </w:t>
            </w:r>
            <w:r w:rsidRPr="0068113D">
              <w:rPr>
                <w:b/>
              </w:rPr>
              <w:t>72 €/día – máx. 504 €</w:t>
            </w:r>
            <w:r>
              <w:t>/persona/año</w:t>
            </w:r>
            <w:r>
              <w:br/>
              <w:t xml:space="preserve">- </w:t>
            </w:r>
            <w:r w:rsidRPr="0068113D">
              <w:rPr>
                <w:b/>
              </w:rPr>
              <w:t>Estancias sociosanitarias</w:t>
            </w:r>
            <w:r>
              <w:t xml:space="preserve">: hasta </w:t>
            </w:r>
            <w:r w:rsidRPr="0068113D">
              <w:rPr>
                <w:b/>
              </w:rPr>
              <w:t>10 días/año, 70 €/día residencia, 40 €/día centro de día/noche</w:t>
            </w:r>
          </w:p>
          <w:p w:rsidR="00787B12" w:rsidRDefault="003F22A1">
            <w:r>
              <w:t>Todos los importes están sujetos al coste por convenio colectivo aplicable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Importe máximo</w:t>
            </w:r>
          </w:p>
        </w:tc>
        <w:tc>
          <w:tcPr>
            <w:tcW w:w="7092" w:type="dxa"/>
          </w:tcPr>
          <w:p w:rsidR="00787B12" w:rsidRDefault="003F22A1">
            <w:r>
              <w:t xml:space="preserve">- </w:t>
            </w:r>
            <w:r w:rsidRPr="0068113D">
              <w:rPr>
                <w:b/>
              </w:rPr>
              <w:t>504 €</w:t>
            </w:r>
            <w:r>
              <w:t xml:space="preserve"> por actividades en establecimientos no sociosanitarios</w:t>
            </w:r>
            <w:r>
              <w:br/>
              <w:t xml:space="preserve">- </w:t>
            </w:r>
            <w:r w:rsidRPr="0068113D">
              <w:rPr>
                <w:b/>
              </w:rPr>
              <w:t>700 €</w:t>
            </w:r>
            <w:r>
              <w:t xml:space="preserve"> por </w:t>
            </w:r>
            <w:r w:rsidRPr="0068113D">
              <w:rPr>
                <w:b/>
              </w:rPr>
              <w:t>10 días</w:t>
            </w:r>
            <w:r>
              <w:t xml:space="preserve"> de estancia residencial temporal</w:t>
            </w:r>
            <w:r>
              <w:br/>
              <w:t xml:space="preserve">- </w:t>
            </w:r>
            <w:r w:rsidRPr="0068113D">
              <w:rPr>
                <w:b/>
              </w:rPr>
              <w:t xml:space="preserve">400 </w:t>
            </w:r>
            <w:r>
              <w:t xml:space="preserve">€ por </w:t>
            </w:r>
            <w:r w:rsidRPr="0068113D">
              <w:rPr>
                <w:b/>
              </w:rPr>
              <w:t>10 días</w:t>
            </w:r>
            <w:r>
              <w:t xml:space="preserve"> en centro de día o noche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Costes NO subvencionables</w:t>
            </w:r>
          </w:p>
        </w:tc>
        <w:tc>
          <w:tcPr>
            <w:tcW w:w="7092" w:type="dxa"/>
          </w:tcPr>
          <w:p w:rsidR="00787B12" w:rsidRDefault="003F22A1">
            <w:r>
              <w:t xml:space="preserve">- </w:t>
            </w:r>
            <w:r w:rsidRPr="0068113D">
              <w:rPr>
                <w:b/>
              </w:rPr>
              <w:t>Alimentos durante el servicio de respiro</w:t>
            </w:r>
            <w:r>
              <w:br/>
              <w:t xml:space="preserve">- </w:t>
            </w:r>
            <w:r w:rsidRPr="0068113D">
              <w:rPr>
                <w:b/>
              </w:rPr>
              <w:t>Servicios en centros sin acreditación oficial o sin seguro de responsabilidad</w:t>
            </w:r>
            <w:r>
              <w:br/>
              <w:t xml:space="preserve">- Actividades </w:t>
            </w:r>
            <w:r w:rsidRPr="0068113D">
              <w:rPr>
                <w:b/>
              </w:rPr>
              <w:t>anteriores al 1 de enero de 2025</w:t>
            </w:r>
            <w:r>
              <w:t xml:space="preserve"> o </w:t>
            </w:r>
            <w:r w:rsidRPr="0068113D">
              <w:rPr>
                <w:b/>
              </w:rPr>
              <w:t>posteriores al 15 de diciembre de 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Resolución</w:t>
            </w:r>
          </w:p>
        </w:tc>
        <w:tc>
          <w:tcPr>
            <w:tcW w:w="7092" w:type="dxa"/>
          </w:tcPr>
          <w:p w:rsidR="00787B12" w:rsidRDefault="003F22A1">
            <w:r>
              <w:t xml:space="preserve">El plazo máximo para resolver y notificar la resolución es de </w:t>
            </w:r>
            <w:r w:rsidRPr="0068113D">
              <w:rPr>
                <w:b/>
              </w:rPr>
              <w:t>diez días hábiles</w:t>
            </w:r>
            <w:r>
              <w:t xml:space="preserve"> desde la presentación de la solicitud.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Documentos a presentar</w:t>
            </w:r>
          </w:p>
        </w:tc>
        <w:tc>
          <w:tcPr>
            <w:tcW w:w="7092" w:type="dxa"/>
          </w:tcPr>
          <w:p w:rsidR="00812E14" w:rsidRPr="0068113D" w:rsidRDefault="003F22A1">
            <w:pPr>
              <w:rPr>
                <w:b/>
              </w:rPr>
            </w:pPr>
            <w:r>
              <w:t>La documentación a presentar es la siguiente:</w:t>
            </w:r>
            <w:r>
              <w:br/>
              <w:t xml:space="preserve">- </w:t>
            </w:r>
            <w:r w:rsidRPr="0068113D">
              <w:rPr>
                <w:b/>
              </w:rPr>
              <w:t>DNI del solicitante y de la persona atendida</w:t>
            </w:r>
          </w:p>
          <w:p w:rsidR="00812E14" w:rsidRDefault="00812E14" w:rsidP="00812E14">
            <w:r>
              <w:t xml:space="preserve">- </w:t>
            </w:r>
            <w:r w:rsidRPr="0068113D">
              <w:rPr>
                <w:b/>
              </w:rPr>
              <w:t>Solicitud correctamente cumplimentada</w:t>
            </w:r>
          </w:p>
          <w:p w:rsidR="00787B12" w:rsidRDefault="003F22A1" w:rsidP="00064D74">
            <w:r>
              <w:t xml:space="preserve">- </w:t>
            </w:r>
            <w:r w:rsidRPr="0068113D">
              <w:rPr>
                <w:b/>
              </w:rPr>
              <w:t>Resolución oficial</w:t>
            </w:r>
            <w:r>
              <w:t xml:space="preserve"> de dependencia o discapacidad</w:t>
            </w:r>
            <w:r>
              <w:br/>
              <w:t xml:space="preserve">- </w:t>
            </w:r>
            <w:r w:rsidRPr="0068113D">
              <w:rPr>
                <w:b/>
              </w:rPr>
              <w:t>Factura</w:t>
            </w:r>
            <w:r>
              <w:t xml:space="preserve"> de la entidad prestadora acreditada con </w:t>
            </w:r>
            <w:r w:rsidRPr="0068113D">
              <w:rPr>
                <w:b/>
              </w:rPr>
              <w:t>número de horas/días y datos de la persona atendida</w:t>
            </w:r>
            <w:r>
              <w:br/>
              <w:t xml:space="preserve">- </w:t>
            </w:r>
            <w:r w:rsidRPr="0068113D">
              <w:rPr>
                <w:b/>
              </w:rPr>
              <w:t>Justificante de pago</w:t>
            </w:r>
            <w:r>
              <w:t xml:space="preserve"> (transferencia, cheque o metálico conforme a normativa)</w:t>
            </w:r>
            <w:r>
              <w:br/>
            </w:r>
            <w:r>
              <w:br/>
            </w:r>
            <w:r w:rsidRPr="0068113D">
              <w:rPr>
                <w:b/>
              </w:rPr>
              <w:t>LUGAR Y FORMA DE PRESENTACIÓN</w:t>
            </w:r>
            <w:r w:rsidR="002B445E">
              <w:br/>
            </w:r>
            <w:r w:rsidR="002B445E">
              <w:br/>
              <w:t>Presencialmente en:</w:t>
            </w:r>
            <w:r w:rsidR="002B445E">
              <w:br/>
              <w:t xml:space="preserve">- </w:t>
            </w:r>
            <w:r>
              <w:t>Registro General del Ayuntamiento de Cáceres</w:t>
            </w:r>
            <w:r>
              <w:br/>
            </w:r>
            <w:bookmarkStart w:id="0" w:name="_GoBack"/>
            <w:bookmarkEnd w:id="0"/>
            <w:r w:rsidR="002B445E">
              <w:t>-</w:t>
            </w:r>
            <w:r>
              <w:t xml:space="preserve">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</w:t>
            </w:r>
            <w:r w:rsidR="002B445E">
              <w:t>suscrito el oportuno convenio.</w:t>
            </w:r>
            <w:r w:rsidR="002B445E">
              <w:br/>
            </w:r>
            <w:r w:rsidR="002B445E">
              <w:lastRenderedPageBreak/>
              <w:t>-</w:t>
            </w:r>
            <w:r>
              <w:t xml:space="preserve"> Las oficinas de Correos, en la forma que reglamentariamente se est</w:t>
            </w:r>
            <w:r w:rsidR="002B445E">
              <w:t>ablezca.</w:t>
            </w:r>
            <w:r w:rsidR="002B445E">
              <w:br/>
            </w:r>
            <w:r w:rsidR="002B445E">
              <w:br/>
              <w:t>Electrónicamente en:</w:t>
            </w:r>
            <w:r w:rsidR="002B445E">
              <w:br/>
              <w:t>-</w:t>
            </w:r>
            <w:r>
              <w:t xml:space="preserve"> La Sede Electrónica del Ayuntamiento de Cáceres. </w:t>
            </w:r>
            <w:hyperlink r:id="rId7" w:history="1">
              <w:r w:rsidR="00812E14" w:rsidRPr="005D7910">
                <w:rPr>
                  <w:rStyle w:val="Hipervnculo"/>
                </w:rPr>
                <w:t>https://sede.caceres.es</w:t>
              </w:r>
            </w:hyperlink>
            <w:r w:rsidR="00812E14">
              <w:t xml:space="preserve"> </w:t>
            </w:r>
            <w:r w:rsidR="002B445E">
              <w:br/>
              <w:t>-</w:t>
            </w:r>
            <w:r>
              <w:t xml:space="preserve"> El Registro Electrónico Común (REC – Red SARA). </w:t>
            </w:r>
            <w:hyperlink r:id="rId8" w:history="1">
              <w:r w:rsidR="00812E14" w:rsidRPr="005D7910">
                <w:rPr>
                  <w:rStyle w:val="Hipervnculo"/>
                </w:rPr>
                <w:t>https://rec.redsara.es</w:t>
              </w:r>
            </w:hyperlink>
            <w:r w:rsidR="00812E14">
              <w:t xml:space="preserve"> 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lastRenderedPageBreak/>
              <w:t>Publicación normativa</w:t>
            </w:r>
          </w:p>
        </w:tc>
        <w:tc>
          <w:tcPr>
            <w:tcW w:w="7092" w:type="dxa"/>
          </w:tcPr>
          <w:p w:rsidR="00787B12" w:rsidRDefault="003F22A1">
            <w:r>
              <w:t>Véase en el apartado Normativa la convocatoria y bases – BOP Cáceres núm. 93, 19/05/2025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Normativa Reguladora</w:t>
            </w:r>
          </w:p>
        </w:tc>
        <w:tc>
          <w:tcPr>
            <w:tcW w:w="7092" w:type="dxa"/>
          </w:tcPr>
          <w:p w:rsidR="00787B12" w:rsidRDefault="003F22A1">
            <w:r>
              <w:t>- Acuerdo del Consejo de Gobierno de la Junta de Extremadura de 8 de abril de 2025, por el que se aprueba el Programa de Colaboración Económica Municipal</w:t>
            </w:r>
          </w:p>
        </w:tc>
      </w:tr>
      <w:tr w:rsidR="002A0DA6" w:rsidRPr="00D50E24" w:rsidTr="00AC6321">
        <w:tc>
          <w:tcPr>
            <w:tcW w:w="2628" w:type="dxa"/>
          </w:tcPr>
          <w:p w:rsidR="002A0DA6" w:rsidRPr="00D50E24" w:rsidRDefault="002A0DA6" w:rsidP="0047679D">
            <w:r w:rsidRPr="00D50E24">
              <w:t>Referencia Legislativa</w:t>
            </w:r>
          </w:p>
        </w:tc>
        <w:tc>
          <w:tcPr>
            <w:tcW w:w="7092" w:type="dxa"/>
          </w:tcPr>
          <w:p w:rsidR="00787B12" w:rsidRDefault="003F22A1">
            <w:r>
              <w:t>- Ley 38/2003, de 17 de noviembre, General de Subvenciones</w:t>
            </w:r>
            <w:r>
              <w:br/>
              <w:t>- Real Decreto 887/2006, de 21 de julio, por el que se aprueba el Reglamento de la Ley General de Subvenciones</w:t>
            </w:r>
            <w:r>
              <w:br/>
              <w:t>- Ley 39/2015, de 1 de octubre, del Procedimiento Administrativo Común de las Administraciones Públicas</w:t>
            </w:r>
            <w:r>
              <w:br/>
              <w:t>- Ley Orgánica 3/2018, de 5 de diciembre, de Protección de Datos Personales y garantía de los derechos digitales</w:t>
            </w:r>
            <w:r>
              <w:br/>
              <w:t>- Reglamento (UE) 2016/679, del Parlamento Europeo y del Consejo, de 27 de abril de 2016 (RGPD)</w:t>
            </w:r>
            <w:r>
              <w:br/>
              <w:t>- Ley 14/2015, de 9 de abril, de Servicios Sociales de Extremadura</w:t>
            </w:r>
            <w:r>
              <w:br/>
              <w:t>- Ley 3/2019, de 22 de enero, de Garantía de la Autonomía Municipal de Extremadura</w:t>
            </w:r>
          </w:p>
        </w:tc>
      </w:tr>
    </w:tbl>
    <w:p w:rsidR="00AC6321" w:rsidRPr="00272157" w:rsidRDefault="00AC6321" w:rsidP="0047679D"/>
    <w:p w:rsidR="00FB4471" w:rsidRDefault="00FB4471" w:rsidP="0047679D"/>
    <w:p w:rsidR="00FB4471" w:rsidRPr="0068113D" w:rsidRDefault="00FB4471" w:rsidP="0047679D">
      <w:r w:rsidRPr="00FB4471">
        <w:rPr>
          <w:b/>
          <w:color w:val="4F81BD"/>
        </w:rPr>
        <w:t>USUARIO:</w:t>
      </w:r>
      <w:r w:rsidR="0047545D">
        <w:rPr>
          <w:b/>
          <w:color w:val="4F81BD"/>
        </w:rPr>
        <w:t xml:space="preserve"> </w:t>
      </w:r>
      <w:r w:rsidR="0068113D">
        <w:t>MIGUEL GALENDE</w:t>
      </w:r>
      <w:r w:rsidR="002B445E">
        <w:t xml:space="preserve"> ESTEBAN</w:t>
      </w:r>
    </w:p>
    <w:p w:rsidR="00457EEC" w:rsidRPr="00FB4471" w:rsidRDefault="00457EEC" w:rsidP="0047679D">
      <w:pPr>
        <w:rPr>
          <w:b/>
          <w:color w:val="4F81BD"/>
        </w:rPr>
      </w:pPr>
    </w:p>
    <w:p w:rsidR="00FB4471" w:rsidRPr="002B445E" w:rsidRDefault="00FB4471" w:rsidP="0047679D">
      <w:r w:rsidRPr="00FB4471">
        <w:rPr>
          <w:b/>
          <w:color w:val="4F81BD"/>
        </w:rPr>
        <w:t>FECHA:</w:t>
      </w:r>
      <w:r w:rsidR="006431B3">
        <w:rPr>
          <w:b/>
          <w:color w:val="4F81BD"/>
        </w:rPr>
        <w:t xml:space="preserve"> </w:t>
      </w:r>
      <w:r w:rsidR="002B445E">
        <w:t>07/07/2025</w:t>
      </w:r>
    </w:p>
    <w:p w:rsidR="00457EEC" w:rsidRPr="00FB4471" w:rsidRDefault="00457EEC" w:rsidP="0047679D">
      <w:pPr>
        <w:rPr>
          <w:b/>
          <w:color w:val="4F81BD"/>
        </w:rPr>
      </w:pPr>
    </w:p>
    <w:p w:rsidR="003F2652" w:rsidRPr="002B445E" w:rsidRDefault="00F54B1B" w:rsidP="002B445E">
      <w:r w:rsidRPr="00FB4471">
        <w:rPr>
          <w:b/>
          <w:color w:val="4F81BD"/>
        </w:rPr>
        <w:t>ORGANISMO:</w:t>
      </w:r>
      <w:r w:rsidR="0047545D">
        <w:rPr>
          <w:b/>
          <w:color w:val="4F81BD"/>
        </w:rPr>
        <w:t xml:space="preserve"> </w:t>
      </w:r>
      <w:r w:rsidR="002B445E">
        <w:t>Ayuntamiento de Cáceres</w:t>
      </w:r>
    </w:p>
    <w:p w:rsidR="003E210F" w:rsidRDefault="003E210F" w:rsidP="0047679D">
      <w:pPr>
        <w:rPr>
          <w:b/>
          <w:color w:val="4F81BD"/>
        </w:rPr>
      </w:pPr>
    </w:p>
    <w:p w:rsidR="00182D5F" w:rsidRPr="002B445E" w:rsidRDefault="002B445E" w:rsidP="0047679D">
      <w:r>
        <w:rPr>
          <w:b/>
          <w:color w:val="4F81BD"/>
        </w:rPr>
        <w:t xml:space="preserve">DOCUMENTOS: </w:t>
      </w:r>
      <w:r>
        <w:t xml:space="preserve">Anexo I con Modelo Solicitud </w:t>
      </w:r>
    </w:p>
    <w:p w:rsidR="00437CBE" w:rsidRDefault="00437CBE" w:rsidP="0047679D">
      <w:pPr>
        <w:rPr>
          <w:b/>
          <w:color w:val="4F81BD"/>
        </w:rPr>
      </w:pPr>
    </w:p>
    <w:p w:rsidR="00CD20FB" w:rsidRPr="00AF1D31" w:rsidRDefault="00CD20FB" w:rsidP="0047679D">
      <w:pPr>
        <w:rPr>
          <w:b/>
          <w:color w:val="4F81BD"/>
        </w:rPr>
      </w:pPr>
      <w:r w:rsidRPr="00AF1D31">
        <w:rPr>
          <w:b/>
          <w:color w:val="4F81BD"/>
        </w:rPr>
        <w:t>FRASE PARA PUBLICITAR:</w:t>
      </w:r>
    </w:p>
    <w:p w:rsidR="00CD20FB" w:rsidRDefault="00CD20FB" w:rsidP="0047679D">
      <w:pPr>
        <w:rPr>
          <w:b/>
          <w:color w:val="4F81BD"/>
        </w:rPr>
      </w:pPr>
    </w:p>
    <w:p w:rsidR="0087293E" w:rsidRDefault="00743347" w:rsidP="0047679D">
      <w:pPr>
        <w:rPr>
          <w:b/>
          <w:color w:val="4F81BD"/>
        </w:rPr>
      </w:pPr>
      <w:r>
        <w:rPr>
          <w:b/>
          <w:color w:val="4F81BD"/>
        </w:rPr>
        <w:t>LUGARES PRESENTACIÓ</w:t>
      </w:r>
      <w:r w:rsidR="00F54B1B" w:rsidRPr="00FB4471">
        <w:rPr>
          <w:b/>
          <w:color w:val="4F81BD"/>
        </w:rPr>
        <w:t xml:space="preserve">N: </w:t>
      </w:r>
      <w:r w:rsidR="00770DAF">
        <w:rPr>
          <w:b/>
          <w:color w:val="4F81BD"/>
        </w:rPr>
        <w:t xml:space="preserve"> </w:t>
      </w:r>
    </w:p>
    <w:p w:rsidR="00A62954" w:rsidRDefault="00A62954" w:rsidP="0047679D"/>
    <w:p w:rsidR="00F646E7" w:rsidRPr="00F646E7" w:rsidRDefault="002B445E" w:rsidP="002B445E">
      <w:r>
        <w:t>- Registro General del Ayuntamiento de Cáceres</w:t>
      </w:r>
      <w:r>
        <w:br/>
        <w:t xml:space="preserve">  Plaza Mayor, 1, 10003 Cáceres</w:t>
      </w:r>
      <w:r>
        <w:br/>
        <w:t xml:space="preserve">  </w:t>
      </w:r>
      <w:hyperlink r:id="rId9" w:history="1">
        <w:r w:rsidRPr="005D7910">
          <w:rPr>
            <w:rStyle w:val="Hipervnculo"/>
          </w:rPr>
          <w:t>https://maps.app.goo.gl/BmhXcM5CQ8d2BBiz6</w:t>
        </w:r>
      </w:hyperlink>
      <w:r>
        <w:t xml:space="preserve"> </w:t>
      </w:r>
      <w:r>
        <w:br/>
        <w:t xml:space="preserve">  927 21 64 00</w:t>
      </w:r>
      <w:r>
        <w:br/>
        <w:t>- Los registros de cualquier órgano administrativo, que pertenezca a la Administración General del Estado, a la de cualquier Administración de las Comunidades Autónomas, o a la de alguna de las entidades que integran la Administración Local si, en este último caso, se hubiese suscrito el oportuno convenio.</w:t>
      </w:r>
      <w:r>
        <w:br/>
        <w:t>- Las oficinas de Correos, en la forma que reglamentariamente se establezca.</w:t>
      </w:r>
      <w:r>
        <w:br/>
        <w:t xml:space="preserve">- La Sede Electrónica del Ayuntamiento de Cáceres. </w:t>
      </w:r>
      <w:hyperlink r:id="rId10" w:history="1">
        <w:r w:rsidRPr="005D7910">
          <w:rPr>
            <w:rStyle w:val="Hipervnculo"/>
          </w:rPr>
          <w:t>https://sede.caceres.es</w:t>
        </w:r>
      </w:hyperlink>
      <w:r>
        <w:t xml:space="preserve"> </w:t>
      </w:r>
      <w:r>
        <w:br/>
        <w:t xml:space="preserve">- El Registro Electrónico Común (REC – Red SARA). </w:t>
      </w:r>
      <w:hyperlink r:id="rId11" w:history="1">
        <w:r w:rsidRPr="005D7910">
          <w:rPr>
            <w:rStyle w:val="Hipervnculo"/>
          </w:rPr>
          <w:t>https://rec.redsara.es</w:t>
        </w:r>
      </w:hyperlink>
    </w:p>
    <w:sectPr w:rsidR="00F646E7" w:rsidRPr="00F646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05FC3" w:rsidRDefault="00A05FC3" w:rsidP="00397108">
      <w:r>
        <w:separator/>
      </w:r>
    </w:p>
  </w:endnote>
  <w:endnote w:type="continuationSeparator" w:id="0">
    <w:p w:rsidR="00A05FC3" w:rsidRDefault="00A05FC3" w:rsidP="003971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05FC3" w:rsidRDefault="00A05FC3" w:rsidP="00397108">
      <w:r>
        <w:separator/>
      </w:r>
    </w:p>
  </w:footnote>
  <w:footnote w:type="continuationSeparator" w:id="0">
    <w:p w:rsidR="00A05FC3" w:rsidRDefault="00A05FC3" w:rsidP="003971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8B7973"/>
    <w:multiLevelType w:val="hybridMultilevel"/>
    <w:tmpl w:val="67AA823A"/>
    <w:lvl w:ilvl="0" w:tplc="5CE67FF6">
      <w:numFmt w:val="bullet"/>
      <w:lvlText w:val="-"/>
      <w:lvlJc w:val="left"/>
      <w:pPr>
        <w:ind w:left="720" w:hanging="360"/>
      </w:pPr>
      <w:rPr>
        <w:rFonts w:ascii="Helvetica" w:eastAsia="Times New Roman" w:hAnsi="Helvetica" w:cs="Helvetica" w:hint="default"/>
        <w:color w:val="272626"/>
        <w:sz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440CC"/>
    <w:multiLevelType w:val="hybridMultilevel"/>
    <w:tmpl w:val="EE4ED3C8"/>
    <w:lvl w:ilvl="0" w:tplc="ED92A3F2">
      <w:start w:val="1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44900DF5"/>
    <w:multiLevelType w:val="hybridMultilevel"/>
    <w:tmpl w:val="CBF85E26"/>
    <w:lvl w:ilvl="0" w:tplc="DAC2F31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35F79"/>
    <w:multiLevelType w:val="hybridMultilevel"/>
    <w:tmpl w:val="9724D5E6"/>
    <w:lvl w:ilvl="0" w:tplc="7820EE6E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21"/>
    <w:rsid w:val="000029BA"/>
    <w:rsid w:val="00003590"/>
    <w:rsid w:val="0001063F"/>
    <w:rsid w:val="0001305C"/>
    <w:rsid w:val="00037741"/>
    <w:rsid w:val="000518AA"/>
    <w:rsid w:val="0005638D"/>
    <w:rsid w:val="00064D74"/>
    <w:rsid w:val="0008577C"/>
    <w:rsid w:val="00095E9F"/>
    <w:rsid w:val="000E4B81"/>
    <w:rsid w:val="000E56E4"/>
    <w:rsid w:val="000E663B"/>
    <w:rsid w:val="00100F63"/>
    <w:rsid w:val="00122F5C"/>
    <w:rsid w:val="00123446"/>
    <w:rsid w:val="00124336"/>
    <w:rsid w:val="00125CB9"/>
    <w:rsid w:val="0014748E"/>
    <w:rsid w:val="001658B2"/>
    <w:rsid w:val="00166241"/>
    <w:rsid w:val="00176F8A"/>
    <w:rsid w:val="0018054A"/>
    <w:rsid w:val="00182D5F"/>
    <w:rsid w:val="001D3878"/>
    <w:rsid w:val="001E5184"/>
    <w:rsid w:val="001F1A9A"/>
    <w:rsid w:val="001F4083"/>
    <w:rsid w:val="002034BF"/>
    <w:rsid w:val="00207175"/>
    <w:rsid w:val="00246B49"/>
    <w:rsid w:val="002612AD"/>
    <w:rsid w:val="0028093F"/>
    <w:rsid w:val="00287BFB"/>
    <w:rsid w:val="00290CCD"/>
    <w:rsid w:val="00290EA2"/>
    <w:rsid w:val="002A0DA6"/>
    <w:rsid w:val="002B445E"/>
    <w:rsid w:val="002E1241"/>
    <w:rsid w:val="002F42DD"/>
    <w:rsid w:val="003155E2"/>
    <w:rsid w:val="00325ACB"/>
    <w:rsid w:val="003429EF"/>
    <w:rsid w:val="00346735"/>
    <w:rsid w:val="00364E54"/>
    <w:rsid w:val="00365FA1"/>
    <w:rsid w:val="003751EB"/>
    <w:rsid w:val="00376049"/>
    <w:rsid w:val="00397108"/>
    <w:rsid w:val="003A5597"/>
    <w:rsid w:val="003D08F9"/>
    <w:rsid w:val="003D5044"/>
    <w:rsid w:val="003E08D2"/>
    <w:rsid w:val="003E0EBE"/>
    <w:rsid w:val="003E1805"/>
    <w:rsid w:val="003E210F"/>
    <w:rsid w:val="003E2586"/>
    <w:rsid w:val="003F22A1"/>
    <w:rsid w:val="003F2652"/>
    <w:rsid w:val="00410285"/>
    <w:rsid w:val="0042731C"/>
    <w:rsid w:val="00432EA3"/>
    <w:rsid w:val="00434121"/>
    <w:rsid w:val="00434186"/>
    <w:rsid w:val="00437CBE"/>
    <w:rsid w:val="00457EEC"/>
    <w:rsid w:val="00464BA8"/>
    <w:rsid w:val="00466AD0"/>
    <w:rsid w:val="0047545D"/>
    <w:rsid w:val="0047679D"/>
    <w:rsid w:val="00480156"/>
    <w:rsid w:val="004901D6"/>
    <w:rsid w:val="00493823"/>
    <w:rsid w:val="004A07BF"/>
    <w:rsid w:val="004C3A81"/>
    <w:rsid w:val="004E4423"/>
    <w:rsid w:val="004E486A"/>
    <w:rsid w:val="004E7396"/>
    <w:rsid w:val="00503924"/>
    <w:rsid w:val="005047D7"/>
    <w:rsid w:val="005157A6"/>
    <w:rsid w:val="005223E4"/>
    <w:rsid w:val="0052311B"/>
    <w:rsid w:val="00534CF1"/>
    <w:rsid w:val="0053552C"/>
    <w:rsid w:val="005402E8"/>
    <w:rsid w:val="00564F49"/>
    <w:rsid w:val="00566D8F"/>
    <w:rsid w:val="00596B9B"/>
    <w:rsid w:val="005B25CF"/>
    <w:rsid w:val="005B79E5"/>
    <w:rsid w:val="005C38F4"/>
    <w:rsid w:val="005C43B8"/>
    <w:rsid w:val="005D2332"/>
    <w:rsid w:val="005E4394"/>
    <w:rsid w:val="006157B9"/>
    <w:rsid w:val="00626208"/>
    <w:rsid w:val="0062723D"/>
    <w:rsid w:val="006377C9"/>
    <w:rsid w:val="006431B3"/>
    <w:rsid w:val="00654A7A"/>
    <w:rsid w:val="00662AA0"/>
    <w:rsid w:val="0068113D"/>
    <w:rsid w:val="0068223B"/>
    <w:rsid w:val="00690C81"/>
    <w:rsid w:val="00696930"/>
    <w:rsid w:val="006A09E9"/>
    <w:rsid w:val="006B0BF9"/>
    <w:rsid w:val="006B34D2"/>
    <w:rsid w:val="006B35FA"/>
    <w:rsid w:val="006B3D40"/>
    <w:rsid w:val="006B7F93"/>
    <w:rsid w:val="006C0751"/>
    <w:rsid w:val="006D59FB"/>
    <w:rsid w:val="006E4D77"/>
    <w:rsid w:val="006E5438"/>
    <w:rsid w:val="006F3B2C"/>
    <w:rsid w:val="006F4F7B"/>
    <w:rsid w:val="0070463D"/>
    <w:rsid w:val="00705E03"/>
    <w:rsid w:val="00706484"/>
    <w:rsid w:val="007071C5"/>
    <w:rsid w:val="00711CAF"/>
    <w:rsid w:val="007154C4"/>
    <w:rsid w:val="00725818"/>
    <w:rsid w:val="00743347"/>
    <w:rsid w:val="00747264"/>
    <w:rsid w:val="00766CC9"/>
    <w:rsid w:val="00770DAF"/>
    <w:rsid w:val="007823EF"/>
    <w:rsid w:val="00787B12"/>
    <w:rsid w:val="00797E23"/>
    <w:rsid w:val="007A2658"/>
    <w:rsid w:val="007A2E29"/>
    <w:rsid w:val="007A31A6"/>
    <w:rsid w:val="007A4B5D"/>
    <w:rsid w:val="007A6164"/>
    <w:rsid w:val="007B07D9"/>
    <w:rsid w:val="007B568C"/>
    <w:rsid w:val="007C0CB2"/>
    <w:rsid w:val="007C2200"/>
    <w:rsid w:val="007D5B36"/>
    <w:rsid w:val="007E2DFC"/>
    <w:rsid w:val="00800C3D"/>
    <w:rsid w:val="0080788E"/>
    <w:rsid w:val="00812E14"/>
    <w:rsid w:val="00813A37"/>
    <w:rsid w:val="0082700B"/>
    <w:rsid w:val="008305C2"/>
    <w:rsid w:val="00851DCA"/>
    <w:rsid w:val="008636BD"/>
    <w:rsid w:val="00866FC9"/>
    <w:rsid w:val="0087293E"/>
    <w:rsid w:val="00873ABC"/>
    <w:rsid w:val="0088728F"/>
    <w:rsid w:val="008A32CB"/>
    <w:rsid w:val="008B1326"/>
    <w:rsid w:val="008B226A"/>
    <w:rsid w:val="008B49A1"/>
    <w:rsid w:val="008C11FC"/>
    <w:rsid w:val="008C46DD"/>
    <w:rsid w:val="008C6E6D"/>
    <w:rsid w:val="008D242C"/>
    <w:rsid w:val="008D257C"/>
    <w:rsid w:val="008D6899"/>
    <w:rsid w:val="008E1C3A"/>
    <w:rsid w:val="008E62C7"/>
    <w:rsid w:val="00912292"/>
    <w:rsid w:val="00913FC0"/>
    <w:rsid w:val="009140E9"/>
    <w:rsid w:val="009154FA"/>
    <w:rsid w:val="0093432F"/>
    <w:rsid w:val="009443C7"/>
    <w:rsid w:val="00952F39"/>
    <w:rsid w:val="009753A7"/>
    <w:rsid w:val="009A4A84"/>
    <w:rsid w:val="009B17E9"/>
    <w:rsid w:val="009B1CE4"/>
    <w:rsid w:val="009B2622"/>
    <w:rsid w:val="009B61DD"/>
    <w:rsid w:val="009B7875"/>
    <w:rsid w:val="009C47DB"/>
    <w:rsid w:val="00A05FC3"/>
    <w:rsid w:val="00A069C9"/>
    <w:rsid w:val="00A077EF"/>
    <w:rsid w:val="00A20BF8"/>
    <w:rsid w:val="00A224BE"/>
    <w:rsid w:val="00A50BFD"/>
    <w:rsid w:val="00A55221"/>
    <w:rsid w:val="00A62954"/>
    <w:rsid w:val="00A640CC"/>
    <w:rsid w:val="00A77DA7"/>
    <w:rsid w:val="00A877C4"/>
    <w:rsid w:val="00A9119A"/>
    <w:rsid w:val="00AA0DAA"/>
    <w:rsid w:val="00AA6DDF"/>
    <w:rsid w:val="00AC36F0"/>
    <w:rsid w:val="00AC5D26"/>
    <w:rsid w:val="00AC6321"/>
    <w:rsid w:val="00AD420C"/>
    <w:rsid w:val="00AF1D31"/>
    <w:rsid w:val="00AF5AD5"/>
    <w:rsid w:val="00B06BCB"/>
    <w:rsid w:val="00B11E6E"/>
    <w:rsid w:val="00B14405"/>
    <w:rsid w:val="00B5526D"/>
    <w:rsid w:val="00B56DA7"/>
    <w:rsid w:val="00B97F1B"/>
    <w:rsid w:val="00BA331C"/>
    <w:rsid w:val="00BC2AB4"/>
    <w:rsid w:val="00BC3C85"/>
    <w:rsid w:val="00BD2166"/>
    <w:rsid w:val="00BE0E48"/>
    <w:rsid w:val="00BE50B9"/>
    <w:rsid w:val="00BF0D19"/>
    <w:rsid w:val="00BF74AA"/>
    <w:rsid w:val="00C01D29"/>
    <w:rsid w:val="00C05A9C"/>
    <w:rsid w:val="00C1264B"/>
    <w:rsid w:val="00C16E17"/>
    <w:rsid w:val="00C3288B"/>
    <w:rsid w:val="00C401E8"/>
    <w:rsid w:val="00C45A29"/>
    <w:rsid w:val="00C6200B"/>
    <w:rsid w:val="00C72C44"/>
    <w:rsid w:val="00C75053"/>
    <w:rsid w:val="00CA4E27"/>
    <w:rsid w:val="00CB2E51"/>
    <w:rsid w:val="00CD20FB"/>
    <w:rsid w:val="00CD684B"/>
    <w:rsid w:val="00D3337D"/>
    <w:rsid w:val="00D3467F"/>
    <w:rsid w:val="00D3709B"/>
    <w:rsid w:val="00D42554"/>
    <w:rsid w:val="00D43560"/>
    <w:rsid w:val="00D450CE"/>
    <w:rsid w:val="00D50E24"/>
    <w:rsid w:val="00D62097"/>
    <w:rsid w:val="00D67AF3"/>
    <w:rsid w:val="00D73CF5"/>
    <w:rsid w:val="00D75C59"/>
    <w:rsid w:val="00D865B0"/>
    <w:rsid w:val="00D94734"/>
    <w:rsid w:val="00DA1F91"/>
    <w:rsid w:val="00DB25A0"/>
    <w:rsid w:val="00DB3961"/>
    <w:rsid w:val="00DC70BC"/>
    <w:rsid w:val="00DE0177"/>
    <w:rsid w:val="00DE337E"/>
    <w:rsid w:val="00E20C53"/>
    <w:rsid w:val="00E22FF9"/>
    <w:rsid w:val="00E2704C"/>
    <w:rsid w:val="00E30B4E"/>
    <w:rsid w:val="00E44EA9"/>
    <w:rsid w:val="00E471F8"/>
    <w:rsid w:val="00E62153"/>
    <w:rsid w:val="00E911AF"/>
    <w:rsid w:val="00EA5E10"/>
    <w:rsid w:val="00EA7593"/>
    <w:rsid w:val="00EB49D6"/>
    <w:rsid w:val="00ED35A1"/>
    <w:rsid w:val="00F01C9B"/>
    <w:rsid w:val="00F13E7B"/>
    <w:rsid w:val="00F16065"/>
    <w:rsid w:val="00F16F91"/>
    <w:rsid w:val="00F31293"/>
    <w:rsid w:val="00F33C33"/>
    <w:rsid w:val="00F4036A"/>
    <w:rsid w:val="00F40443"/>
    <w:rsid w:val="00F54B1B"/>
    <w:rsid w:val="00F646E7"/>
    <w:rsid w:val="00F73D90"/>
    <w:rsid w:val="00F73E14"/>
    <w:rsid w:val="00F90CCE"/>
    <w:rsid w:val="00F911A4"/>
    <w:rsid w:val="00F96E5F"/>
    <w:rsid w:val="00FA3482"/>
    <w:rsid w:val="00FB4471"/>
    <w:rsid w:val="00FB4B92"/>
    <w:rsid w:val="00FB5F51"/>
    <w:rsid w:val="00FD184F"/>
    <w:rsid w:val="00FD784F"/>
    <w:rsid w:val="00FE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F0B01E"/>
  <w15:chartTrackingRefBased/>
  <w15:docId w15:val="{95A2E9BD-EB17-4A48-A536-62BCA1402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C6321"/>
    <w:rPr>
      <w:sz w:val="24"/>
      <w:szCs w:val="24"/>
    </w:rPr>
  </w:style>
  <w:style w:type="paragraph" w:styleId="Ttulo5">
    <w:name w:val="heading 5"/>
    <w:basedOn w:val="Normal"/>
    <w:link w:val="Ttulo5Car"/>
    <w:uiPriority w:val="9"/>
    <w:qFormat/>
    <w:rsid w:val="009A4A84"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F73D90"/>
    <w:rPr>
      <w:sz w:val="20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4754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 w:val="x-none" w:eastAsia="x-none"/>
    </w:rPr>
  </w:style>
  <w:style w:type="character" w:customStyle="1" w:styleId="HTMLconformatoprevioCar">
    <w:name w:val="HTML con formato previo Car"/>
    <w:link w:val="HTMLconformatoprevio"/>
    <w:uiPriority w:val="99"/>
    <w:rsid w:val="0047545D"/>
    <w:rPr>
      <w:rFonts w:ascii="Courier New" w:hAnsi="Courier New" w:cs="Courier New"/>
    </w:rPr>
  </w:style>
  <w:style w:type="character" w:styleId="Hipervnculo">
    <w:name w:val="Hyperlink"/>
    <w:uiPriority w:val="99"/>
    <w:unhideWhenUsed/>
    <w:rsid w:val="003E1805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A224BE"/>
    <w:pPr>
      <w:spacing w:before="100" w:beforeAutospacing="1" w:after="100" w:afterAutospacing="1"/>
    </w:pPr>
  </w:style>
  <w:style w:type="character" w:styleId="Textoennegrita">
    <w:name w:val="Strong"/>
    <w:uiPriority w:val="22"/>
    <w:qFormat/>
    <w:rsid w:val="00A224BE"/>
    <w:rPr>
      <w:b/>
      <w:bCs/>
    </w:rPr>
  </w:style>
  <w:style w:type="paragraph" w:styleId="Encabezado">
    <w:name w:val="header"/>
    <w:basedOn w:val="Normal"/>
    <w:link w:val="EncabezadoCar"/>
    <w:rsid w:val="0039710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97108"/>
    <w:rPr>
      <w:sz w:val="24"/>
      <w:szCs w:val="24"/>
    </w:rPr>
  </w:style>
  <w:style w:type="paragraph" w:styleId="Piedepgina">
    <w:name w:val="footer"/>
    <w:basedOn w:val="Normal"/>
    <w:link w:val="PiedepginaCar"/>
    <w:rsid w:val="0039710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link w:val="Piedepgina"/>
    <w:rsid w:val="00397108"/>
    <w:rPr>
      <w:sz w:val="24"/>
      <w:szCs w:val="24"/>
    </w:rPr>
  </w:style>
  <w:style w:type="character" w:customStyle="1" w:styleId="Ttulo5Car">
    <w:name w:val="Título 5 Car"/>
    <w:link w:val="Ttulo5"/>
    <w:uiPriority w:val="9"/>
    <w:rsid w:val="009A4A84"/>
    <w:rPr>
      <w:b/>
      <w:bCs/>
    </w:rPr>
  </w:style>
  <w:style w:type="paragraph" w:styleId="Prrafodelista">
    <w:name w:val="List Paragraph"/>
    <w:basedOn w:val="Normal"/>
    <w:uiPriority w:val="34"/>
    <w:qFormat/>
    <w:rsid w:val="00812E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9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3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0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0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93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57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651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8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19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9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redsara.e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sede.caceres.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ec.redsara.es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sede.caceres.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aps.app.goo.gl/BmhXcM5CQ8d2BBiz6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1110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CAMPO</vt:lpstr>
    </vt:vector>
  </TitlesOfParts>
  <Company>Windows uE</Company>
  <LinksUpToDate>false</LinksUpToDate>
  <CharactersWithSpaces>7204</CharactersWithSpaces>
  <SharedDoc>false</SharedDoc>
  <HLinks>
    <vt:vector size="42" baseType="variant">
      <vt:variant>
        <vt:i4>6488098</vt:i4>
      </vt:variant>
      <vt:variant>
        <vt:i4>18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15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721019</vt:i4>
      </vt:variant>
      <vt:variant>
        <vt:i4>12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721019</vt:i4>
      </vt:variant>
      <vt:variant>
        <vt:i4>9</vt:i4>
      </vt:variant>
      <vt:variant>
        <vt:i4>0</vt:i4>
      </vt:variant>
      <vt:variant>
        <vt:i4>5</vt:i4>
      </vt:variant>
      <vt:variant>
        <vt:lpwstr>mailto:info.sac@cime.es</vt:lpwstr>
      </vt:variant>
      <vt:variant>
        <vt:lpwstr/>
      </vt:variant>
      <vt:variant>
        <vt:i4>6488098</vt:i4>
      </vt:variant>
      <vt:variant>
        <vt:i4>6</vt:i4>
      </vt:variant>
      <vt:variant>
        <vt:i4>0</vt:i4>
      </vt:variant>
      <vt:variant>
        <vt:i4>5</vt:i4>
      </vt:variant>
      <vt:variant>
        <vt:lpwstr>https://rec.redsara.es/</vt:lpwstr>
      </vt:variant>
      <vt:variant>
        <vt:lpwstr/>
      </vt:variant>
      <vt:variant>
        <vt:i4>6291510</vt:i4>
      </vt:variant>
      <vt:variant>
        <vt:i4>3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  <vt:variant>
        <vt:i4>6291510</vt:i4>
      </vt:variant>
      <vt:variant>
        <vt:i4>0</vt:i4>
      </vt:variant>
      <vt:variant>
        <vt:i4>0</vt:i4>
      </vt:variant>
      <vt:variant>
        <vt:i4>5</vt:i4>
      </vt:variant>
      <vt:variant>
        <vt:lpwstr>https://seuelectronica.cime.es/GesServeis/Gestion.aspx?IDGESTION=990100885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CAMPO</dc:title>
  <dc:subject/>
  <dc:creator>PC</dc:creator>
  <cp:keywords/>
  <cp:lastModifiedBy>usuario</cp:lastModifiedBy>
  <cp:revision>5</cp:revision>
  <dcterms:created xsi:type="dcterms:W3CDTF">2025-07-02T08:34:00Z</dcterms:created>
  <dcterms:modified xsi:type="dcterms:W3CDTF">2025-07-07T18:52:00Z</dcterms:modified>
</cp:coreProperties>
</file>