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before="1200" w:after="480"/>
        <w:jc w:val="center"/>
      </w:pPr>
      <w:r>
        <w:rPr>
          <w:rFonts w:ascii="Arial" w:hAnsi="Arial" w:eastAsia="Arial" w:cs="Arial"/>
          <w:b/>
          <w:color w:val="000000"/>
          <w:sz w:val="36"/>
        </w:rPr>
        <w:t>CONTRATO DA API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Nome do Projeto: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SIGA UEA – Sistema de Gestão de TCC do NUCOMP-UEA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Instituição: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UEA – Universidade do Estado do Amazonas, Escola Superior de Tecnologia (EST) – NUCOMP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Patrocinadora / Cliente: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Profª Drª Diana Maria da Câmara – Coordenação do NUCOMP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Equipe / Gerentes do Projeto: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Davih Taumaturgo Soares, Igor Leite de Almeida, Igor Meireles de Lima Taveira, Matheus Maia Braga e Samuel Ogino Barbosa.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Documento de referência: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Plano de Integração do Projeto, versão 2.3, seção 4.6.1; história HT03 (SCRUM-108)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Data: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20/10/2026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Versão: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1.0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Arial" w:hAnsi="Arial" w:eastAsia="Arial" w:cs="Arial"/>
          <w:b/>
          <w:color w:val="000000"/>
          <w:sz w:val="30"/>
        </w:rPr>
        <w:t>SUMÁRIO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Arial" w:cs="Arial"/>
          <w:b/>
          <w:color w:val="000000"/>
          <w:sz w:val="22"/>
        </w:rPr>
        <w:t>1. INTRODUÇÃO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1.1 Objetivo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1.2 Escopo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1.3 Documentos de referência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1.4 Siglas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2. CONVENÇÕES GERAIS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3. FORMATO DOS ERROS</w:t>
        <w:tab/>
        <w:t>5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4. ÍNDICE DAS OPERAÇÕES</w:t>
        <w:tab/>
        <w:t>5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5. ACESSO E SESSÃO</w:t>
        <w:tab/>
        <w:t>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5.1 POST /api/v1/auth/login</w:t>
        <w:tab/>
        <w:t>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5.2 POST /api/v1/auth/logout</w:t>
        <w:tab/>
        <w:t>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5.3 GET /api/v1/auth/me</w:t>
        <w:tab/>
        <w:t>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5.4 POST /api/v1/auth/validar-token</w:t>
        <w:tab/>
        <w:t>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5.5 POST /api/v1/auth/ativar</w:t>
        <w:tab/>
        <w:t>10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5.6 POST /api/v1/auth/esqueci-senha</w:t>
        <w:tab/>
        <w:t>10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5.7 POST /api/v1/auth/redefinir-senha</w:t>
        <w:tab/>
        <w:t>11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6. MEU PERFIL</w:t>
        <w:tab/>
        <w:t>11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6.1 GET /api/v1/usuarios/me</w:t>
        <w:tab/>
        <w:t>11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6.2 PUT /api/v1/usuarios/me</w:t>
        <w:tab/>
        <w:t>12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6.3 POST /api/v1/usuarios/me/senha</w:t>
        <w:tab/>
        <w:t>13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6.4 PUT /api/v1/usuarios/me/foto</w:t>
        <w:tab/>
        <w:t>14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6.5 DELETE /api/v1/usuarios/me/foto</w:t>
        <w:tab/>
        <w:t>14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6.6 GET /api/v1/usuarios/{usuario_id}/foto</w:t>
        <w:tab/>
        <w:t>15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7. USUÁRIOS E PERFIS</w:t>
        <w:tab/>
        <w:t>16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 PUT /api/v1/usuarios/{usuario_id}/foto</w:t>
        <w:tab/>
        <w:t>16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7.2 DELETE /api/v1/usuarios/{usuario_id}/foto</w:t>
        <w:tab/>
        <w:t>17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7.3 POST /api/v1/docentes</w:t>
        <w:tab/>
        <w:t>17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7.4 GET /api/v1/docentes</w:t>
        <w:tab/>
        <w:t>19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7.5 POST /api/v1/alunos</w:t>
        <w:tab/>
        <w:t>19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7.6 GET /api/v1/alunos</w:t>
        <w:tab/>
        <w:t>20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7.7 GET /api/v1/alunos/{usuario_id}</w:t>
        <w:tab/>
        <w:t>21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7.8 GET /api/v1/docentes/{usuario_id}</w:t>
        <w:tab/>
        <w:t>22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7.9 PUT /api/v1/usuarios/{usuario_id}</w:t>
        <w:tab/>
        <w:t>23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7.10 PATCH /api/v1/usuarios/{usuario_id}/inativar</w:t>
        <w:tab/>
        <w:t>24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7.11 PATCH /api/v1/usuarios/{usuario_id}/reativar</w:t>
        <w:tab/>
        <w:t>25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7.12 POST /api/v1/usuarios/{usuario_id}/reenviar-ativacao</w:t>
        <w:tab/>
        <w:t>26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8. ÁREAS DE INTERESSE</w:t>
        <w:tab/>
        <w:t>27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8.1 GET /api/v1/areas/gestao</w:t>
        <w:tab/>
        <w:t>27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8.2 POST /api/v1/areas</w:t>
        <w:tab/>
        <w:t>27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8.3 PUT /api/v1/areas/{area_id}</w:t>
        <w:tab/>
        <w:t>28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8.4 DELETE /api/v1/areas/{area_id}</w:t>
        <w:tab/>
        <w:t>28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9. CATÁLOGO</w:t>
        <w:tab/>
        <w:t>29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9.1 GET /api/v1/areas</w:t>
        <w:tab/>
        <w:t>29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9.2 GET /api/v1/perfis</w:t>
        <w:tab/>
        <w:t>29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9.3 GET /api/v1/cursos</w:t>
        <w:tab/>
        <w:t>29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10. PERÍODOS E TURMAS</w:t>
        <w:tab/>
        <w:t>30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10.1 GET /api/v1/periodos</w:t>
        <w:tab/>
        <w:t>30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10.2 POST /api/v1/periodos</w:t>
        <w:tab/>
        <w:t>30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10.3 GET /api/v1/turmas</w:t>
        <w:tab/>
        <w:t>31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10.4 POST /api/v1/turmas</w:t>
        <w:tab/>
        <w:t>32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10.5 GET /api/v1/turmas/minhas</w:t>
        <w:tab/>
        <w:t>32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10.6 GET /api/v1/turmas/{turma_id}</w:t>
        <w:tab/>
        <w:t>33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10.7 POST /api/v1/turmas/{turma_id}/alunos</w:t>
        <w:tab/>
        <w:t>34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10.8 PATCH /api/v1/turmas/{turma_id}/alunos/{matricula_id}</w:t>
        <w:tab/>
        <w:t>35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11. CADASTRO DE TCC E ORIENTAÇÃO</w:t>
        <w:tab/>
        <w:t>35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11.1 GET /api/v1/tccs/formulario</w:t>
        <w:tab/>
        <w:t>35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11.2 GET /api/v1/tccs</w:t>
        <w:tab/>
        <w:t>36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11.3 POST /api/v1/tccs</w:t>
        <w:tab/>
        <w:t>37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11.4 GET /api/v1/tccs/{tcc_id}</w:t>
        <w:tab/>
        <w:t>38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11.5 PUT /api/v1/tccs/{tcc_id}</w:t>
        <w:tab/>
        <w:t>39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11.6 POST /api/v1/tccs/{tcc_id}/submissao</w:t>
        <w:tab/>
        <w:t>41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11.7 POST /api/v1/tccs/{tcc_id}/orientacoes</w:t>
        <w:tab/>
        <w:t>41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11.8 GET /api/v1/orientacoes</w:t>
        <w:tab/>
        <w:t>42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11.9 GET /api/v1/orientacoes/{orientacao_id}</w:t>
        <w:tab/>
        <w:t>43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11.10 POST /api/v1/orientacoes/{orientacao_id}/resposta</w:t>
        <w:tab/>
        <w:t>43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12. SAÚDE DO SERVIÇO</w:t>
        <w:tab/>
        <w:t>44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12.1 GET /health</w:t>
        <w:tab/>
        <w:t>44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13. REGISTRO DE ALTERAÇÕES</w:t>
        <w:tab/>
        <w:t>44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14. APROVAÇÕES</w:t>
        <w:tab/>
        <w:t>44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15. REFERÊNCIAS</w:t>
        <w:tab/>
        <w:t>45</w:t>
      </w:r>
    </w:p>
    <w:p>
      <w:r>
        <w:fldChar w:fldCharType="end"/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1. INTRODUÇÃO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Este documento é o contrato da API do SIGA UEA: as rotas que o site usa para falar com o servidor, o que cada uma recebe e devolve, quem pode usá-la e os códigos de resposta. Ele atende à parte de contrato da história HT03 e é a referência para o frontend e o backend integrarem sem retrabalho (risco R02 do Plano de Integração).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1.1 Objetivo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Registrar, para cada operação, o método, o caminho, o perfil exigido, o requisito de origem, o corpo da requisição, a resposta e os códigos de erro, com o mesmo formato de erro em toda a API.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1.2 Escopo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As 51 operações existentes na branch dev em 20/10/2026: acesso e sessão, meu perfil, usuários, áreas de interesse, catálogo, períodos e turmas, cadastro de TCC e orientação. As rotas dos próximos módulos entram em novas versões deste documento.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1.3 Documentos de referência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Plano de Integração do Projeto – SIGA UEA, versão 2.3, seções 4.6.1 e 4.6.2.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docs/openapi.json: o mesmo contrato em OpenAPI 3, gerado do código da API.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Relatório de Execução de Testes: os códigos de resposta deste documento são os observados na suíte.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Documento de Arquitetura do Sistema: camadas e caminho de uma requisição.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1.4 Siglas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tblHeader w:val="1"/>
          <w:cantSplit w:val="1"/>
        </w:trPr>
        <w:tc>
          <w:tcPr>
            <w:tcW w:type="dxa" w:w="198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Sigla</w:t>
            </w:r>
          </w:p>
        </w:tc>
        <w:tc>
          <w:tcPr>
            <w:tcW w:type="dxa" w:w="708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JSON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de texto usado no corpo das requisições e respostas.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HTTP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 das requisições; o código da resposta indica o resultado (200, 400, 404…).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CT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Caso de teste da matriz de testes.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RN07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 de perfis e vínculos de acesso.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2. CONVENÇÕES GERAIS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Endereço base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As rotas de negócio ficam sob /api/v1. No navegador, o site repassa /api/v1 para a API, então o endereço é o do próprio site. Localmente: API em http://localhost:8000, documentação interativa em /docs.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Formato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JSON em UTF-8. Fotos vão em multipart/form-data. Datas em ISO 8601 (UTC); a tela mostra no fuso de Manaus (RNF03).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Autenticação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 /api/v1/auth/login cria a sessão e grava o cookie siga_sessao (httponly; Secure em produção). O token também é aceito no cabeçalho Authorization: Bearer. A sessão expira após 60 minutos sem uso e é renovada a cada requisição (RBN01.06).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Autorização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Cada rota exige um perfil e o vínculo com o registro (RN07). Sem o perfil: 403. Sem vínculo com o registro: 404, para não revelar que ele existe.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Regras gerais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Toda rota que exige login responde 401 sem sessão válida. Toda rota com corpo responde 400 quando o corpo é inválido. As tabelas de cada operação mostram os códigos que ela devolveu na suíte.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3. FORMATO DOS ERROS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Todo erro devolve um objeto JSON com detail, a mensagem pronta para a tela, e, quando cabe, outros campos: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3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Quando aparece</w:t>
            </w:r>
          </w:p>
        </w:tc>
        <w:tc>
          <w:tcPr>
            <w:tcW w:type="dxa" w:w="43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Exemplo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detail</w:t>
            </w:r>
          </w:p>
        </w:tc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Sempre</w:t>
            </w:r>
          </w:p>
        </w:tc>
        <w:tc>
          <w:tcPr>
            <w:tcW w:type="dxa" w:w="43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"Confira os campos destacados."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campos</w:t>
            </w:r>
          </w:p>
        </w:tc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400: mensagem por campo</w:t>
            </w:r>
          </w:p>
        </w:tc>
        <w:tc>
          <w:tcPr>
            <w:tcW w:type="dxa" w:w="43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{"email": "Campo obrigatório."}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campo</w:t>
            </w:r>
          </w:p>
        </w:tc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409: campo duplicado</w:t>
            </w:r>
          </w:p>
        </w:tc>
        <w:tc>
          <w:tcPr>
            <w:tcW w:type="dxa" w:w="43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"email"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criterios</w:t>
            </w:r>
          </w:p>
        </w:tc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422: senha fora do padrão</w:t>
            </w:r>
          </w:p>
        </w:tc>
        <w:tc>
          <w:tcPr>
            <w:tcW w:type="dxa" w:w="43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[{"descricao": "Uma letra maiúscula"}]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</w:t>
            </w:r>
          </w:p>
        </w:tc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Link inválido ou cadastro bloqueado</w:t>
            </w:r>
          </w:p>
        </w:tc>
        <w:tc>
          <w:tcPr>
            <w:tcW w:type="dxa" w:w="43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"expirado", "usado", "sem_matricula", "duplicado"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campos_pendentes</w:t>
            </w:r>
          </w:p>
        </w:tc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 na submissão do TCC</w:t>
            </w:r>
          </w:p>
        </w:tc>
        <w:tc>
          <w:tcPr>
            <w:tcW w:type="dxa" w:w="43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["Aguarde o orientador aceitar a orientação."]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793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 no SIGA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202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Pedido aceito (resposta neutra, sem revelar se o e-mail existe).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204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Sucesso, sem conteúdo.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encontrado, ou o usuário não tem vínculo com o registro (RN07: não revela que existe).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413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Arquivo acima do limite.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415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de arquivo não aceito (conferido pelo conteúdo).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 não atendida: senha fora do padrão, elegibilidade ou pendências do cadastro.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423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Conta bloqueada por 15 minutos após 3 tentativas inválidas.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79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Arquivo armazenado não confere com o original (SHA-256, RNF06); o arquivo não é entregue.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4. ÍNDICE DAS OPERAÇÕES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102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Quem pode</w:t>
            </w:r>
          </w:p>
        </w:tc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/health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HT06 (verificação do Render)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/api/v1/auth/login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qualquer pessoa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RBN01.06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/api/v1/auth/logout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qualquer pessoa (encerra a sessão, se houver)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RBN01.06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/api/v1/auth/me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RBN01.06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/api/v1/auth/validar-token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 (link do e-mail)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RBN01.04, RBN01.05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/api/v1/auth/ativar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 (link do e-mail)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RBN01.04, RBN01.05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/api/v1/auth/esqueci-senha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RBN01.07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/api/v1/auth/redefinir-senha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RBN01.07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/api/v1/usuarios/me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/api/v1/usuarios/me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/api/v1/usuarios/me/senha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RBN01.04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/api/v1/usuarios/me/foto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/api/v1/usuarios/me/foto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/api/v1/usuarios/{usuario_id}/foto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/api/v1/usuarios/{usuario_id}/foto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/api/v1/usuarios/{usuario_id}/foto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/api/v1/docentes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/api/v1/docentes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/api/v1/alunos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RBN01.03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/api/v1/alunos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RBN01.03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/api/v1/alunos/{usuario_id}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RBN01.03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/api/v1/docentes/{usuario_id}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/api/v1/usuarios/{usuario_id}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RBN01.08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/api/v1/usuarios/{usuario_id}/inativar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RBN01.08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/api/v1/usuarios/{usuario_id}/reativar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RBN01.08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/api/v1/usuarios/{usuario_id}/reenviar-ativacao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RBN01.05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/api/v1/areas/gestao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/api/v1/areas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RN01, RN07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/api/v1/areas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/api/v1/areas/{area_id}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/api/v1/areas/{area_id}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/api/v1/perfis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RN01, RN07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/api/v1/cursos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RN01, RN07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/api/v1/periodos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/api/v1/periodos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/api/v1/turmas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/api/v1/turmas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/api/v1/turmas/minhas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logado: o docente vê as turmas que conduz; o aluno, a sua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RAN08, RN07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/api/v1/turmas/{turma_id}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 ou professor da turma (404 para os demais)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RAN08, RN24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/api/v1/turmas/{turma_id}/alunos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RBN08.02, RBN08.03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/api/v1/turmas/{turma_id}/alunos/{matricula_id}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RBN08.02, RBN08.03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/api/v1/tccs/formulario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DS-FL01-A (403 sem matrícula, RN05)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/api/v1/tccs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 (cada perfil vê os seus, RN07)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RBN05.01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/api/v1/tccs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DS-FL01-B, RBN03.01, RBN03.02 (409 duplicado RN04, 409 não editável)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/api/v1/tccs/{tcc_id}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 (cada perfil vê os seus, RN07)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RBN05.01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/api/v1/tccs/{tcc_id}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DS-FL01-B, RBN03.01, RBN03.02 (409 duplicado RN04, 409 não editável)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/api/v1/tccs/{tcc_id}/submissao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DS-FL01, RBN03.03 a RBN03.05 (422 com campos_pendentes)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/api/v1/tccs/{tcc_id}/orientacoes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DS-FL03-B, RBN03.06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/api/v1/orientacoes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orientador, professor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/api/v1/orientacoes/{orientacao_id}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orientador, professor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/api/v1/orientacoes/{orientacao_id}/resposta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orientador, professor</w:t>
            </w:r>
          </w:p>
        </w:tc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DS-FL03-A, RBN06.01 a RBN06.03 (409 se já respondida)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5. ACESSO E SESSÃO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5.1 POST /api/v1/auth/login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Entra no sistema com e-mail e senha e cria a sessão.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qualquer pessoa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RBN01.06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 genérico para credenciais inválidas; 423 quando a conta está bloqueada.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caracteres; máx. 254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senha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caracteres; máx. 128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LoginSaida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token_acesso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expira_em_minutos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251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Conta bloqueada por 15 minutos após 3 tentativas inválidas.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5.2 POST /api/v1/auth/logout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Sai do sistema e encerra a sessão.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qualquer pessoa (encerra a sessão, se houver)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RBN01.06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Mensagem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detail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5.3 GET /api/v1/auth/me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Devolve o usuário da sessão atual, com os perfis.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RBN01.06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5.4 POST /api/v1/auth/validar-token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Confere se um link de ativação ou de recuperação ainda vale, antes de mostrar o formulário.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 (link do e-mail)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RBN01.04, RBN01.05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Usado pela página do link para avisar, antes do formulário, se ele expirou ou já foi usado.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10 caracteres; máx. 200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ativacao | recuperacao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ValidarTokenSaida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invalido | expirado | usado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5.5 POST /api/v1/auth/ativar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Ativa a conta pelo link do e-mail, definindo a primeira senha.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 (link do e-mail)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RBN01.04, RBN01.05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10 caracteres; máx. 200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senha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caracteres; máx. 128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Mensagem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detail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149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 não atendida: senha fora do padrão, elegibilidade ou pendências do cadastro.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5.6 POST /api/v1/auth/esqueci-senha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Pede o link de recuperação de senha por e-mail.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RBN01.07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caracteres; máx. 254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202: Mensagem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detail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202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Pedido aceito (resposta neutra, sem revelar se o e-mail existe).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5.7 POST /api/v1/auth/redefinir-senha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Define uma nova senha pelo link de recuperação.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RBN01.07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10 caracteres; máx. 200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senha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caracteres; máx. 128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Mensagem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detail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 não atendida: senha fora do padrão, elegibilidade ou pendências do cadastro.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6. MEU PERFIL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6.1 GET /api/v1/usuarios/me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Mostra os dados do próprio perfil.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6.2 PUT /api/v1/usuarios/me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Altera os dados do próprio perfil que o usuário pode editar.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máx. 20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6.3 POST /api/v1/usuarios/me/senha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Troca a própria senha, informando a atual.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RBN01.04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senha_atual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caracteres; máx. 128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nova_senha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caracteres; máx. 128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Mensagem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detail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 não atendida: senha fora do padrão, elegibilidade ou pendências do cadastro.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6.4 PUT /api/v1/usuarios/me/foto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 ou troca a própria foto.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(multipart/form-data)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413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Arquivo acima do limite.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415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de arquivo não aceito (conferido pelo conteúdo).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6.5 DELETE /api/v1/usuarios/me/foto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Remove a própria foto.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6.6 GET /api/v1/usuarios/{usuario_id}/foto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Mostra a foto de um usuário.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RBN01.09, RBN01.10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encontrado, ou o usuário não tem vínculo com o registro (RN07: não revela que existe).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Arquivo armazenado não confere com o original (SHA-256, RNF06); o arquivo não é entregue.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7. USUÁRIOS E PERFIS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 PUT /api/v1/usuarios/{usuario_id}/foto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 ou troca a foto de um docente (coordenação).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(multipart/form-data)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7.2 DELETE /api/v1/usuarios/{usuario_id}/foto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Remove a foto de um usuário (coordenação).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7.3 POST /api/v1/docentes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Cadastra um docente e envia o link de ativação.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3 caracteres; máx. 150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(email)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 | professor | orientador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máx. 20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padrão []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itens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138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7.4 GET /api/v1/docentes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os docentes, com filtros por curso, cargo e busca.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busca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7.5 POST /api/v1/alunos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Cadastra um aluno e envia o link de ativação.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3 caracteres; máx. 150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(email)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^\d{6,20}$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77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7.6 GET /api/v1/alunos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os alunos, com filtros por curso e busca.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busca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7.7 GET /api/v1/alunos/{usuario_id}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Mostra o cadastro de um aluno.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7.8 GET /api/v1/docentes/{usuario_id}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Mostra o cadastro de um docente.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7.9 PUT /api/v1/usuarios/{usuario_id}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Altera o cadastro de um usuário.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RBN01.08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3 caracteres; máx. 150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(email)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máx. 20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^\d{6,20}$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 | professor | orientador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1 itens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7.10 PATCH /api/v1/usuarios/{usuario_id}/inativar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Inativa um usuário, sem apagar o histórico.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RBN01.08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7.11 PATCH /api/v1/usuarios/{usuario_id}/reativar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Reativa um usuário inativado.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RBN01.08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7.12 POST /api/v1/usuarios/{usuario_id}/reenviar-ativacao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Gera e envia um novo link de ativação.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RBN01.05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usuario_id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UsuarioOut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tipo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 | aluno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ativo | aguardando_ativacao | inativo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perfis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cargo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email_ativacao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foto_versao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8. ÁREAS DE INTERESSE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8.1 GET /api/v1/areas/gestao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as áreas de interesse com quantos docentes usam cada uma.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AreaUsoOut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8.2 POST /api/v1/areas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 uma área de interesse.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2 caracteres; máx. 100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AreaUsoOut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8.3 PUT /api/v1/areas/{area_id}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Renomeia uma área de interesse.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2 caracteres; máx. 100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AreaUsoOut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docentes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8.4 DELETE /api/v1/areas/{area_id}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Exclui uma área de interesse e desvincula os docentes.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RBN01.02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204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Sucesso, sem conteúdo.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9. CATÁLOGO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9.1 GET /api/v1/areas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as áreas de interesse.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RN01, RN07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AreaOut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44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9.2 GET /api/v1/perfis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os cinco perfis de acesso.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RN01, RN07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PerfilOut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9.3 GET /api/v1/cursos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os cursos contemplados.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RN01, RN07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CursoOut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sessão válida, sessão expirada ou credenciais inválidas (mensagem genérica).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10. PERÍODOS E TURMAS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10.1 GET /api/v1/periodos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os períodos letivos.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PeriodoOut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inicio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prazo_versao_final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10.2 POST /api/v1/periodos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 um período letivo.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^\d{4}/[12]$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inicio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prazo_versao_final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PeriodoOut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inicio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fim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prazo_versao_final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39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10.3 GET /api/v1/turmas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as turmas de TCC, com filtro por período.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TurmaOut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MatriculaOut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10.4 POST /api/v1/turmas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 uma turma de TCC1 ou TCC2 com o professor responsável.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TurmaOut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MatriculaOut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39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10.5 GET /api/v1/turmas/minhas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as turmas do usuário: as que o docente conduz e a do aluno.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logado: o docente vê as turmas que conduz; o aluno, a sua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RAN08, RN07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Professor: as turmas que conduz. Aluno: as turmas em que está matriculado.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TurmaCartao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com_tcc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pendentes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minha_matricula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MATRICULADO | DESISTENTE | APROVADO | REPROVADO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meu_tcc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TccDaTurma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5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10.6 GET /api/v1/turmas/{turma_id}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Mostra uma turma com os alunos e o TCC de cada um.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 ou professor da turma (404 para os demais)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RAN08, RN24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Coordenação ou o professor responsável pela turma (404 para os demais).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TurmaOut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MatriculaOut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encontrado, ou o usuário não tem vínculo com o registro (RN07: não revela que existe).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10.7 POST /api/v1/turmas/{turma_id}/alunos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Inclui um aluno na turma.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RBN08.02, RBN08.03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TurmaOut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MatriculaOut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49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10.8 PATCH /api/v1/turmas/{turma_id}/alunos/{matricula_id}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Altera a situação da matrícula do aluno na turma.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coordenador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RBN08.02, RBN08.03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MATRICULADO | DESISTENTE | APROVADO | REPROVADO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TurmaOut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codigo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disciplina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PeriodoOut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encerrada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MatriculaOut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11. CADASTRO DE TCC E ORIENTAÇÃO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11.1 GET /api/v1/tccs/formulario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Abre o formulário de cadastro: turma, orientadores elegíveis, áreas e rascunho existente.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DS-FL01-A (403 sem matrícula, RN05)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 quando o aluno não está matriculado numa turma (RN05).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FormularioOut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TurmaResumo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situacao_matricula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MATRICULADO | DESISTENTE | APROVADO | REPROVADO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origem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objeto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orientadores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coorientadores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11.2 GET /api/v1/tccs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os TCCs que o usuário pode ver.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 (cada perfil vê os seus, RN07)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RBN05.01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TccOut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etapa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 | MONOGRAFIA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palavras_chave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TurmaResumo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submetido_em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pendencias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historico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HistoricoOut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7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11.3 POST /api/v1/tccs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 o rascunho do cadastro de TCC.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DS-FL01-B, RBN03.01, RBN03.02 (409 duplicado RN04, 409 não editável)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 RASCUNHO sem protocolo; 403 sem matrícula; 409 já há cadastro no período (RN04); 422 orientador.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3 caracteres; máx. 300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máx. 300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padrão ""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palavras_chave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padrão []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 | MONOGRAFIA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coorientador_id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ArtigoEntrada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TccOut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etapa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 | MONOGRAFIA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palavras_chave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TurmaResumo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submetido_em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pendencias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historico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HistoricoOut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34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 não atendida: senha fora do padrão, elegibilidade ou pendências do cadastro.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11.4 GET /api/v1/tccs/{tcc_id}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Mostra o cadastro de um TCC, com orientação e histórico.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logado (cada perfil vê os seus, RN07)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RBN05.01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TccOut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etapa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 | MONOGRAFIA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palavras_chave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TurmaResumo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submetido_em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pendencias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historico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HistoricoOut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encontrado, ou o usuário não tem vínculo com o registro (RN07: não revela que existe).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11.5 PUT /api/v1/tccs/{tcc_id}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Atualiza o rascunho ou o cadastro devolvido.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DS-FL01-B, RBN03.01, RBN03.02 (409 duplicado RN04, 409 não editável)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 quando a situação não é RASCUNHO nem DEVOLVIDO; mantém protocolo e parecer.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mín. 3 caracteres; máx. 300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máx. 300 caracteres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padrão ""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palavras_chave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padrão []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 | MONOGRAFIA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coorientador_id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ArtigoEntrada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TccOut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etapa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TCC1 | TCC2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 | MONOGRAFIA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subtitulo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resumo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palavras_chave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AreaOut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TurmaResumo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matricula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CursoOut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coorientador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VinculoOut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ArtigoOut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submetido_em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atualizado_em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pendencias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historico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de HistoricoOut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11.6 POST /api/v1/tccs/{tcc_id}/submissao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 o cadastro para análise e gera o protocolo.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DS-FL01, RBN03.03 a RBN03.05 (422 com campos_pendentes)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 com protocolo; repetir devolve o mesmo protocolo; 422 com campos_pendentes.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SubmissaoOut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situacao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aviso_pendente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403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perfil não permite a ação, ou uma regra bloqueia (ex.: aluno sem matrícula, RN05).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422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 não atendida: senha fora do padrão, elegibilidade ou pendências do cadastro.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11.7 POST /api/v1/tccs/{tcc_id}/orientacoes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Indica um novo orientador ou o coorientador.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aluno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DS-FL03-B, RBN03.06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professor_id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 | COORIENTADOR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padrão "ORIENTADOR"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201: VinculoOut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professor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PessoaOut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 | COORIENTADOR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PENDENTE | ACEITA | RECUSADA | SUBSTITUIDA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solicitado_em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respondido_em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motivo_recusa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Criado.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encontrado, ou o usuário não tem vínculo com o registro (RN07: não revela que existe).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11.8 GET /api/v1/orientacoes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Lista os pedidos de orientação recebidos pelo docente.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orientador, professor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lista de SolicitacaoOut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solicitado_em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respondido_em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motivo_recusa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19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11.9 GET /api/v1/orientacoes/{orientacao_id}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Mostra um pedido de orientação.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orientador, professor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orientacao_id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SolicitacaoOut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papel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solicitado_em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respondido_em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(date-time)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motivo_recusa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TccOut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encontrado, ou o usuário não tem vínculo com o registro (RN07: não revela que existe).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11.10 POST /api/v1/orientacoes/{orientacao_id}/resposta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Aceita ou recusa um pedido de orientação.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orientador, professor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DS-FL03-A, RBN06.01 a RBN06.03 (409 se já respondida)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Observação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 quando já foi respondida; recusa exige motivo.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Corpo da requisição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decisao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ACEITAR | RECUSAR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motivo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 (ou nulo)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máx. 1000 caracteres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Parâmetros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26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orientacao_id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caminho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inteiro</w:t>
            </w:r>
          </w:p>
        </w:tc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 200: SituacaoOut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238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Restrições</w:t>
            </w:r>
          </w:p>
        </w:tc>
      </w:tr>
      <w:tr>
        <w:trPr>
          <w:cantSplit w:val="1"/>
        </w:trPr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sim</w:t>
            </w:r>
          </w:p>
        </w:tc>
        <w:tc>
          <w:tcPr>
            <w:tcW w:type="dxa" w:w="23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17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Validação: algum campo está ausente ou inválido. O corpo traz "campos" com a mensagem de cada um.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encontrado, ou o usuário não tem vínculo com o registro (RN07: não revela que existe).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Conflito: duplicidade ou situação que não permite a operação.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12. SAÚDE DO SERVIÇO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12.1 GET /health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Informa se a API está no ar (usado pela hospedagem e pelo monitoramento).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Quem pode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público</w:t>
            </w:r>
          </w:p>
        </w:tc>
      </w:tr>
      <w:tr>
        <w:trPr>
          <w:cantSplit w:val="1"/>
        </w:trPr>
        <w:tc>
          <w:tcPr>
            <w:tcW w:type="dxa" w:w="2041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703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HT06 (verificação do Render)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220" w:after="100"/>
      </w:pPr>
      <w:r>
        <w:rPr>
          <w:rFonts w:ascii="Arial" w:hAnsi="Arial" w:eastAsia="Arial" w:cs="Arial"/>
          <w:b/>
          <w:color w:val="000000"/>
          <w:sz w:val="23"/>
        </w:rPr>
        <w:t>Respostas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13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00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Vezes na suíte de testes</w:t>
            </w:r>
          </w:p>
        </w:tc>
      </w:tr>
      <w:tr>
        <w:trPr>
          <w:cantSplit w:val="1"/>
        </w:trPr>
        <w:tc>
          <w:tcPr>
            <w:tcW w:type="dxa" w:w="113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600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Sucesso.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13. REGISTRO DE ALTERAÇÕES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102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98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20/10/2026</w:t>
            </w:r>
          </w:p>
        </w:tc>
        <w:tc>
          <w:tcPr>
            <w:tcW w:type="dxa" w:w="498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Criação do documento, gerado do código e dos testes da branch dev.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Igor Leite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14. APROVAÇÕES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Os campos abaixo se destinam à assinatura de quem aprova este documento. Enquanto não houver aprovação, permanecem em branco.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368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Assinatura – Equipe de desenvolvimento</w:t>
            </w:r>
          </w:p>
        </w:tc>
        <w:tc>
          <w:tcPr>
            <w:tcW w:type="dxa" w:w="368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Assinatura – Profª Drª Diana Maria da Câmara / Coordenação NUCOMP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368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  <w:p>
            <w:pPr>
              <w:spacing w:before="0" w:after="40" w:line="260" w:lineRule="auto"/>
            </w:pPr>
          </w:p>
          <w:p>
            <w:pPr>
              <w:spacing w:before="0" w:after="40" w:line="260" w:lineRule="auto"/>
            </w:pPr>
          </w:p>
        </w:tc>
        <w:tc>
          <w:tcPr>
            <w:tcW w:type="dxa" w:w="368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15. REFERÊNCIAS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Plano de Integração do Projeto. Versão 2.3. Manaus: NUCOMP – EST/UEA, 20 out.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Requisitos_SIGA_UEA.xlsx: matriz de requisitos, regras de negócio, requisitos não funcionais, fluxos, telas e rastreabilidade. Manaus: NUCOMP – EST/UEA,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Plano de Gerenciamento de Configuração. Versão 1.1. Manaus: NUCOMP – EST/UEA, 20 out. 2026.</w:t>
      </w:r>
    </w:p>
    <w:sectPr>
      <w:footerReference r:id="rId6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C">
    <w:pPr>
      <w:jc w:val="right"/>
      <w:rPr/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7" w:hanging="283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Modelo SIGA UEA</dc:title>
  <cp:lastModifiedBy>python-docx</cp:lastModifiedBy>
  <cp:revision>1</cp:revision>
  <dcterms:modified xsi:type="dcterms:W3CDTF">2026-09-24T13:42:05Z</dcterms:modified>
  <cp:version>1.5</cp:version>
  <dc:creator>Equipe SIGA UEA</dc:creator>
  <dc:description/>
</cp:coreProperties>
</file>