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n6uus19l3t2" w:id="0"/>
      <w:bookmarkEnd w:id="0"/>
      <w:r w:rsidDel="00000000" w:rsidR="00000000" w:rsidRPr="00000000">
        <w:rPr>
          <w:rtl w:val="0"/>
        </w:rPr>
        <w:t xml:space="preserve">Déroulement du codeLab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c7xomw3lxju" w:id="1"/>
      <w:bookmarkEnd w:id="1"/>
      <w:r w:rsidDel="00000000" w:rsidR="00000000" w:rsidRPr="00000000">
        <w:rPr>
          <w:rtl w:val="0"/>
        </w:rPr>
        <w:t xml:space="preserve">« Ça part en prod ! » Testez la résilience de votre appli par le chaos.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e17j50kizyob" w:id="2"/>
      <w:bookmarkEnd w:id="2"/>
      <w:r w:rsidDel="00000000" w:rsidR="00000000" w:rsidRPr="00000000">
        <w:rPr>
          <w:rtl w:val="0"/>
        </w:rPr>
        <w:t xml:space="preserve">Introduction (15 minutes)</w:t>
      </w:r>
    </w:p>
    <w:p w:rsidR="00000000" w:rsidDel="00000000" w:rsidP="00000000" w:rsidRDefault="00000000" w:rsidRPr="00000000" w14:paraId="0000000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"Bon, on a développé en interne une super application de gestion des compétences en architecture micro-service, on a fait une super recette fonctionnelle (sur les cas passants, faute de temps.. ça devrait suffire !), on a une couverture de TU au top, on a des super tests d'intégration, … Bref, on est super confiant pour partir en prod !</w:t>
      </w:r>
    </w:p>
    <w:p w:rsidR="00000000" w:rsidDel="00000000" w:rsidP="00000000" w:rsidRDefault="00000000" w:rsidRPr="00000000" w14:paraId="0000000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Mais au fait, quelqu’un a regardé si notre application allait tenir la charge ? Si elle était tolérante aux pannes ? Petit doute… Sait-on vraiment si notre application va être résiliente ou pas ?"</w:t>
      </w:r>
    </w:p>
    <w:p w:rsidR="00000000" w:rsidDel="00000000" w:rsidP="00000000" w:rsidRDefault="00000000" w:rsidRPr="00000000" w14:paraId="0000000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[SLIDE 1] Qu’est-ce que la résilience 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[SLIDE 2] Présentation du concept de Chaos Engineering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[SLIDE 3] Présentation du scénario (cf abstract et pitch ci-dessus)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[SLIDE 4] Présentation de notre application : fonctionnel et architecture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 du besoin : challenger le produit sur des aspects de résilience en utilisant des outils du monde du chaos engineering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[SLIDE 5] {CODELAB} Installation des outils : java, maven, docker4windows ou docker sur linux, cluster Kubernetes en local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Récupération des différents dépôts : application, tests de charges et déploiements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p7yiuvcns6u2" w:id="3"/>
      <w:bookmarkEnd w:id="3"/>
      <w:r w:rsidDel="00000000" w:rsidR="00000000" w:rsidRPr="00000000">
        <w:rPr>
          <w:rtl w:val="0"/>
        </w:rPr>
        <w:t xml:space="preserve">Chapitre 1 (30 minutes)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Objectif : </w:t>
      </w:r>
      <w:r w:rsidDel="00000000" w:rsidR="00000000" w:rsidRPr="00000000">
        <w:rPr>
          <w:b w:val="1"/>
          <w:rtl w:val="0"/>
        </w:rPr>
        <w:t xml:space="preserve">Mutation testing</w:t>
      </w:r>
      <w:r w:rsidDel="00000000" w:rsidR="00000000" w:rsidRPr="00000000">
        <w:rPr>
          <w:rtl w:val="0"/>
        </w:rPr>
        <w:t xml:space="preserve">, théorie et pratique en utilisant </w:t>
      </w:r>
      <w:r w:rsidDel="00000000" w:rsidR="00000000" w:rsidRPr="00000000">
        <w:rPr>
          <w:b w:val="1"/>
          <w:rtl w:val="0"/>
        </w:rPr>
        <w:t xml:space="preserve">Pit Test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Descartes </w:t>
      </w:r>
      <w:r w:rsidDel="00000000" w:rsidR="00000000" w:rsidRPr="00000000">
        <w:rPr>
          <w:rtl w:val="0"/>
        </w:rPr>
        <w:t xml:space="preserve">(installation et utilisation de l’outil, analyse, correction de TUs en suivant les résultats des analyses)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"Un stagiaire a touché au code source. Depuis, l'application bugue !!</w:t>
      </w:r>
    </w:p>
    <w:p w:rsidR="00000000" w:rsidDel="00000000" w:rsidP="00000000" w:rsidRDefault="00000000" w:rsidRPr="00000000" w14:paraId="0000001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Pourtant, les tests unitaires passaient au vert ! Et la couverture de tests est à 100% sur l'ensemble de notre code métier !</w:t>
      </w:r>
    </w:p>
    <w:p w:rsidR="00000000" w:rsidDel="00000000" w:rsidP="00000000" w:rsidRDefault="00000000" w:rsidRPr="00000000" w14:paraId="0000001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 un mois de la MEP, doit t'on blâmer le stagiaire ou l'auteur des tests unitaires ?</w:t>
      </w:r>
    </w:p>
    <w:p w:rsidR="00000000" w:rsidDel="00000000" w:rsidP="00000000" w:rsidRDefault="00000000" w:rsidRPr="00000000" w14:paraId="0000001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Comment aurait-on pu éviter d'avoir des TU inutiles ?”</w:t>
      </w:r>
    </w:p>
    <w:p w:rsidR="00000000" w:rsidDel="00000000" w:rsidP="00000000" w:rsidRDefault="00000000" w:rsidRPr="00000000" w14:paraId="0000001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[SLIDE 6] Explication mutation testing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[SLIDE 7] {CODELAB} Ajout des dépendances maven pit test + descartes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Scénario à affiner 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{CODELAB} </w:t>
      </w:r>
      <w:r w:rsidDel="00000000" w:rsidR="00000000" w:rsidRPr="00000000">
        <w:rPr>
          <w:rtl w:val="0"/>
        </w:rPr>
        <w:t xml:space="preserve">lancement analyse pit test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[SLIDE 8] Pit test c’est moche, mais c’est puissant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[SLIDE 9] {CODELAB} Atelier de détection d'erreurs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{CODELAB} correction de TUs</w:t>
      </w:r>
    </w:p>
    <w:p w:rsidR="00000000" w:rsidDel="00000000" w:rsidP="00000000" w:rsidRDefault="00000000" w:rsidRPr="00000000" w14:paraId="0000001D">
      <w:pPr>
        <w:pStyle w:val="Heading3"/>
        <w:ind w:left="0" w:firstLine="0"/>
        <w:rPr/>
      </w:pPr>
      <w:bookmarkStart w:colFirst="0" w:colLast="0" w:name="_dvxac1xxkdar" w:id="4"/>
      <w:bookmarkEnd w:id="4"/>
      <w:r w:rsidDel="00000000" w:rsidR="00000000" w:rsidRPr="00000000">
        <w:rPr>
          <w:rtl w:val="0"/>
        </w:rPr>
        <w:t xml:space="preserve">Chapitre 2. 30 minutes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Objectif : </w:t>
      </w:r>
      <w:r w:rsidDel="00000000" w:rsidR="00000000" w:rsidRPr="00000000">
        <w:rPr>
          <w:b w:val="1"/>
          <w:rtl w:val="0"/>
        </w:rPr>
        <w:t xml:space="preserve">Chaos engineering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tests de charge</w:t>
      </w:r>
      <w:r w:rsidDel="00000000" w:rsidR="00000000" w:rsidRPr="00000000">
        <w:rPr>
          <w:rtl w:val="0"/>
        </w:rPr>
        <w:t xml:space="preserve">, théorie et pratique en utilisant </w:t>
      </w:r>
      <w:r w:rsidDel="00000000" w:rsidR="00000000" w:rsidRPr="00000000">
        <w:rPr>
          <w:b w:val="1"/>
          <w:rtl w:val="0"/>
        </w:rPr>
        <w:t xml:space="preserve">Chaos Monkey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Gatling </w:t>
      </w:r>
      <w:r w:rsidDel="00000000" w:rsidR="00000000" w:rsidRPr="00000000">
        <w:rPr>
          <w:rtl w:val="0"/>
        </w:rPr>
        <w:t xml:space="preserve">(installation et utilisation des l’outil, simulation de pannes avec chaos monkey, tirs de références et tirs de charges avec gatling). Analyse en récupérant des métriques.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"On a des doutes sur la tolérance aux pannes de notre application, en fait personne n'a jamais regardé !</w:t>
      </w:r>
    </w:p>
    <w:p w:rsidR="00000000" w:rsidDel="00000000" w:rsidP="00000000" w:rsidRDefault="00000000" w:rsidRPr="00000000" w14:paraId="0000002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Comment peut on faire un état des lieux de la situation ?"</w:t>
      </w:r>
    </w:p>
    <w:p w:rsidR="00000000" w:rsidDel="00000000" w:rsidP="00000000" w:rsidRDefault="00000000" w:rsidRPr="00000000" w14:paraId="0000002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explication chaos-monkey / gatling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{CODELAB} lancement de FuSIIon en local avec les images docker, en configurant chaos-monkey en mode coupure ( simulation de pannes)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{CODELAB} tir de référence avec gatling et constat : les services tombent tous très vite.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xjio19kwv9q5" w:id="5"/>
      <w:bookmarkEnd w:id="5"/>
      <w:r w:rsidDel="00000000" w:rsidR="00000000" w:rsidRPr="00000000">
        <w:rPr>
          <w:rtl w:val="0"/>
        </w:rPr>
        <w:t xml:space="preserve">Chapitre 3. 30 minutes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Objectif : </w:t>
      </w:r>
      <w:r w:rsidDel="00000000" w:rsidR="00000000" w:rsidRPr="00000000">
        <w:rPr>
          <w:b w:val="1"/>
          <w:rtl w:val="0"/>
        </w:rPr>
        <w:t xml:space="preserve">Résilience</w:t>
      </w:r>
      <w:r w:rsidDel="00000000" w:rsidR="00000000" w:rsidRPr="00000000">
        <w:rPr>
          <w:rtl w:val="0"/>
        </w:rPr>
        <w:t xml:space="preserve">, théorie et pratique en utilisant </w:t>
      </w:r>
      <w:r w:rsidDel="00000000" w:rsidR="00000000" w:rsidRPr="00000000">
        <w:rPr>
          <w:b w:val="1"/>
          <w:rtl w:val="0"/>
        </w:rPr>
        <w:t xml:space="preserve">Kubernetes </w:t>
      </w:r>
      <w:r w:rsidDel="00000000" w:rsidR="00000000" w:rsidRPr="00000000">
        <w:rPr>
          <w:rtl w:val="0"/>
        </w:rPr>
        <w:t xml:space="preserve">avec Kube, tirs de charges avec Gatling pour constater la résilience de notre application</w:t>
      </w:r>
    </w:p>
    <w:p w:rsidR="00000000" w:rsidDel="00000000" w:rsidP="00000000" w:rsidRDefault="00000000" w:rsidRPr="00000000" w14:paraId="0000002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"Le constat est fait : ok, notre applicatif répond.. mais est vraiment très sensibles aux pannes !</w:t>
      </w:r>
    </w:p>
    <w:p w:rsidR="00000000" w:rsidDel="00000000" w:rsidP="00000000" w:rsidRDefault="00000000" w:rsidRPr="00000000" w14:paraId="0000002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Comment rendre notre application vraiment résiliente ?</w:t>
      </w:r>
    </w:p>
    <w:p w:rsidR="00000000" w:rsidDel="00000000" w:rsidP="00000000" w:rsidRDefault="00000000" w:rsidRPr="00000000" w14:paraId="0000002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Comment palier à ce genre de problèmes ?”</w:t>
      </w:r>
    </w:p>
    <w:p w:rsidR="00000000" w:rsidDel="00000000" w:rsidP="00000000" w:rsidRDefault="00000000" w:rsidRPr="00000000" w14:paraId="0000002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explication rapide de K8S et du gain en resilience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{CODELAB} démarrage de FuSIIon en local avec kube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{CODELAB} constat avec un nouveau tir Gatling : ça marche beaucoup mieux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ldeftbyl3eb7" w:id="6"/>
      <w:bookmarkEnd w:id="6"/>
      <w:r w:rsidDel="00000000" w:rsidR="00000000" w:rsidRPr="00000000">
        <w:rPr>
          <w:rtl w:val="0"/>
        </w:rPr>
        <w:t xml:space="preserve">Conclusion : 15 minutes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"Nous voilà rassurés, notre application est tolérante aux défaillances techniques, on va pouvoir aller en production beaucoup plus confiant!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En plus, on a même pu challenger nos TU et récupérer des métriques au passage !”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debrief sur les outils utilisés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quelques principes du chaos engineering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sy522repxioh" w:id="7"/>
      <w:bookmarkEnd w:id="7"/>
      <w:r w:rsidDel="00000000" w:rsidR="00000000" w:rsidRPr="00000000">
        <w:rPr>
          <w:rtl w:val="0"/>
        </w:rPr>
        <w:t xml:space="preserve">Prérequis 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Outils : maven, java 8, docker et kubernetes en local ( Docker for Windows ou Minikube)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Niveau requis : pour les développeurs intermédiaires, pas de prérequis de connaissances docker &amp; kube, c'est un plus mais c'est surtout un support, pour la partie mutation testing ce sera plus simple si on a pratiqué java un peu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