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49" w:rsidRPr="00096749" w:rsidRDefault="00096749" w:rsidP="00096749">
      <w:pPr>
        <w:spacing w:after="0" w:line="240" w:lineRule="atLeast"/>
        <w:jc w:val="right"/>
        <w:rPr>
          <w:b/>
          <w:sz w:val="16"/>
        </w:rPr>
      </w:pPr>
      <w:r w:rsidRPr="00096749">
        <w:rPr>
          <w:b/>
          <w:sz w:val="16"/>
        </w:rPr>
        <w:t>ADSI – FS – IV TRIMESTRE.</w:t>
      </w:r>
    </w:p>
    <w:p w:rsidR="00096749" w:rsidRPr="00096749" w:rsidRDefault="00096749" w:rsidP="00096749">
      <w:pPr>
        <w:spacing w:after="0" w:line="240" w:lineRule="atLeast"/>
        <w:jc w:val="right"/>
        <w:rPr>
          <w:b/>
          <w:sz w:val="16"/>
        </w:rPr>
      </w:pPr>
      <w:r>
        <w:rPr>
          <w:b/>
          <w:sz w:val="16"/>
        </w:rPr>
        <w:t xml:space="preserve">FICHA </w:t>
      </w:r>
      <w:r w:rsidRPr="00096749">
        <w:rPr>
          <w:b/>
          <w:sz w:val="16"/>
        </w:rPr>
        <w:t xml:space="preserve"> 1803184, grupo 2.</w:t>
      </w:r>
    </w:p>
    <w:p w:rsidR="00F5004C" w:rsidRPr="00096749" w:rsidRDefault="00096749" w:rsidP="00096749">
      <w:pPr>
        <w:jc w:val="center"/>
        <w:rPr>
          <w:b/>
        </w:rPr>
      </w:pPr>
      <w:r w:rsidRPr="00096749">
        <w:rPr>
          <w:b/>
        </w:rPr>
        <w:t xml:space="preserve">LISTA DE CHEQUEO </w:t>
      </w:r>
    </w:p>
    <w:p w:rsidR="00096749" w:rsidRPr="00096749" w:rsidRDefault="00096749" w:rsidP="00096749">
      <w:pPr>
        <w:jc w:val="center"/>
        <w:rPr>
          <w:b/>
        </w:rPr>
      </w:pPr>
      <w:r w:rsidRPr="00096749">
        <w:rPr>
          <w:b/>
        </w:rPr>
        <w:t>ENTREGABLES PROYECTO FORMATIVO</w:t>
      </w:r>
    </w:p>
    <w:p w:rsidR="00096749" w:rsidRDefault="00096749"/>
    <w:tbl>
      <w:tblPr>
        <w:tblW w:w="9908" w:type="dxa"/>
        <w:jc w:val="center"/>
        <w:tblBorders>
          <w:top w:val="double" w:sz="4" w:space="0" w:color="C5E0B3" w:themeColor="accent6" w:themeTint="66"/>
          <w:left w:val="double" w:sz="4" w:space="0" w:color="C5E0B3" w:themeColor="accent6" w:themeTint="66"/>
          <w:bottom w:val="double" w:sz="4" w:space="0" w:color="C5E0B3" w:themeColor="accent6" w:themeTint="66"/>
          <w:right w:val="double" w:sz="4" w:space="0" w:color="C5E0B3" w:themeColor="accent6" w:themeTint="66"/>
          <w:insideH w:val="double" w:sz="4" w:space="0" w:color="C5E0B3" w:themeColor="accent6" w:themeTint="66"/>
          <w:insideV w:val="double" w:sz="4" w:space="0" w:color="C5E0B3" w:themeColor="accent6" w:themeTint="6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6"/>
        <w:gridCol w:w="6662"/>
      </w:tblGrid>
      <w:tr w:rsidR="00096749" w:rsidRPr="00096749" w:rsidTr="00096749">
        <w:trPr>
          <w:trHeight w:val="288"/>
          <w:jc w:val="center"/>
        </w:trPr>
        <w:tc>
          <w:tcPr>
            <w:tcW w:w="3246" w:type="dxa"/>
            <w:vAlign w:val="center"/>
          </w:tcPr>
          <w:p w:rsidR="00096749" w:rsidRPr="00096749" w:rsidRDefault="00096749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b/>
                <w:bCs/>
                <w:szCs w:val="20"/>
                <w:lang w:eastAsia="es-CO"/>
              </w:rPr>
              <w:t>Descripción</w:t>
            </w:r>
          </w:p>
        </w:tc>
        <w:tc>
          <w:tcPr>
            <w:tcW w:w="6662" w:type="dxa"/>
            <w:shd w:val="clear" w:color="000000" w:fill="FFFFFF"/>
            <w:vAlign w:val="center"/>
          </w:tcPr>
          <w:p w:rsidR="00096749" w:rsidRPr="00096749" w:rsidRDefault="00096749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b/>
                <w:bCs/>
                <w:szCs w:val="20"/>
                <w:lang w:eastAsia="es-CO"/>
              </w:rPr>
              <w:t>Observaciones</w:t>
            </w:r>
          </w:p>
        </w:tc>
      </w:tr>
      <w:tr w:rsidR="00096749" w:rsidRPr="00096749" w:rsidTr="00096749">
        <w:trPr>
          <w:trHeight w:val="288"/>
          <w:jc w:val="center"/>
        </w:trPr>
        <w:tc>
          <w:tcPr>
            <w:tcW w:w="3246" w:type="dxa"/>
            <w:shd w:val="clear" w:color="auto" w:fill="E2EFD9" w:themeFill="accent6" w:themeFillTint="33"/>
            <w:vAlign w:val="center"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En la presentación se emplea el formato de la plantilla dispuesta por la formación para tal fin</w:t>
            </w:r>
          </w:p>
        </w:tc>
        <w:tc>
          <w:tcPr>
            <w:tcW w:w="6662" w:type="dxa"/>
            <w:shd w:val="clear" w:color="auto" w:fill="E2EFD9" w:themeFill="accent6" w:themeFillTint="33"/>
            <w:vAlign w:val="center"/>
          </w:tcPr>
          <w:p w:rsidR="00096749" w:rsidRPr="00096749" w:rsidRDefault="001A1406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ok</w:t>
            </w:r>
          </w:p>
        </w:tc>
      </w:tr>
      <w:tr w:rsidR="00096749" w:rsidRPr="00096749" w:rsidTr="00096749">
        <w:trPr>
          <w:trHeight w:val="288"/>
          <w:jc w:val="center"/>
        </w:trPr>
        <w:tc>
          <w:tcPr>
            <w:tcW w:w="3246" w:type="dxa"/>
            <w:shd w:val="clear" w:color="auto" w:fill="E2EFD9" w:themeFill="accent6" w:themeFillTint="33"/>
            <w:vAlign w:val="center"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 xml:space="preserve">En la presentación se evidencia el uso de los hipervínculos definidos </w:t>
            </w:r>
          </w:p>
        </w:tc>
        <w:tc>
          <w:tcPr>
            <w:tcW w:w="6662" w:type="dxa"/>
            <w:shd w:val="clear" w:color="auto" w:fill="E2EFD9" w:themeFill="accent6" w:themeFillTint="33"/>
            <w:vAlign w:val="center"/>
          </w:tcPr>
          <w:p w:rsidR="00096749" w:rsidRPr="00096749" w:rsidRDefault="001A1406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</w:t>
            </w:r>
            <w:r w:rsidR="000B6E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-ya</w:t>
            </w:r>
          </w:p>
        </w:tc>
      </w:tr>
      <w:tr w:rsidR="00096749" w:rsidRPr="00096749" w:rsidTr="00096749">
        <w:trPr>
          <w:trHeight w:val="792"/>
          <w:jc w:val="center"/>
        </w:trPr>
        <w:tc>
          <w:tcPr>
            <w:tcW w:w="3246" w:type="dxa"/>
            <w:shd w:val="clear" w:color="000000" w:fill="D9D9D9"/>
            <w:vAlign w:val="center"/>
            <w:hideMark/>
          </w:tcPr>
          <w:p w:rsid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Nombre proyecto </w:t>
            </w:r>
          </w:p>
          <w:p w:rsid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Objetivo general </w:t>
            </w:r>
          </w:p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Objetivos específicos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Planteamiento del problema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Alcance del proyecto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Justificación (Objetivos enfocados al proyecto no al ciclo de vida)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 </w:t>
            </w:r>
          </w:p>
        </w:tc>
        <w:tc>
          <w:tcPr>
            <w:tcW w:w="6662" w:type="dxa"/>
            <w:shd w:val="clear" w:color="000000" w:fill="D9D9D9"/>
            <w:vAlign w:val="center"/>
          </w:tcPr>
          <w:p w:rsidR="00096749" w:rsidRPr="00096749" w:rsidRDefault="005C3A16" w:rsidP="00523A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OK</w:t>
            </w:r>
          </w:p>
        </w:tc>
      </w:tr>
      <w:tr w:rsidR="00096749" w:rsidRPr="00096749" w:rsidTr="00096749">
        <w:trPr>
          <w:trHeight w:val="528"/>
          <w:jc w:val="center"/>
        </w:trPr>
        <w:tc>
          <w:tcPr>
            <w:tcW w:w="3246" w:type="dxa"/>
            <w:shd w:val="clear" w:color="000000" w:fill="D9D9D9"/>
            <w:vAlign w:val="center"/>
            <w:hideMark/>
          </w:tcPr>
          <w:p w:rsid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proyecto se evidencian técnicas de levantamiento de información</w:t>
            </w:r>
          </w:p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(Calidad de las preguntas)</w:t>
            </w:r>
          </w:p>
        </w:tc>
        <w:tc>
          <w:tcPr>
            <w:tcW w:w="6662" w:type="dxa"/>
            <w:shd w:val="clear" w:color="000000" w:fill="D9D9D9"/>
            <w:vAlign w:val="center"/>
          </w:tcPr>
          <w:p w:rsidR="00096749" w:rsidRPr="00096749" w:rsidRDefault="005C3A16" w:rsidP="000330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Ajustar, incl</w:t>
            </w:r>
            <w:r w:rsidR="000B6E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uir las dos técnicas utilizadas</w:t>
            </w:r>
            <w:r w:rsidR="00D23D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-YA</w:t>
            </w:r>
          </w:p>
        </w:tc>
      </w:tr>
      <w:tr w:rsidR="00096749" w:rsidRPr="00096749" w:rsidTr="00096749">
        <w:trPr>
          <w:trHeight w:val="288"/>
          <w:jc w:val="center"/>
        </w:trPr>
        <w:tc>
          <w:tcPr>
            <w:tcW w:w="3246" w:type="dxa"/>
            <w:shd w:val="clear" w:color="000000" w:fill="D9D9D9"/>
            <w:vAlign w:val="center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proyecto se evidencian la elaboración del BPMN</w:t>
            </w:r>
          </w:p>
        </w:tc>
        <w:tc>
          <w:tcPr>
            <w:tcW w:w="6662" w:type="dxa"/>
            <w:shd w:val="clear" w:color="000000" w:fill="D9D9D9"/>
            <w:vAlign w:val="center"/>
          </w:tcPr>
          <w:p w:rsidR="00096749" w:rsidRPr="00096749" w:rsidRDefault="005C3A16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Ok</w:t>
            </w:r>
          </w:p>
        </w:tc>
      </w:tr>
      <w:tr w:rsidR="00096749" w:rsidRPr="00096749" w:rsidTr="00096749">
        <w:trPr>
          <w:trHeight w:val="1056"/>
          <w:jc w:val="center"/>
        </w:trPr>
        <w:tc>
          <w:tcPr>
            <w:tcW w:w="3246" w:type="dxa"/>
            <w:shd w:val="clear" w:color="000000" w:fill="D9D9D9"/>
            <w:vAlign w:val="center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En el </w:t>
            </w:r>
            <w:r w:rsidRPr="00CB3C7E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  <w:t>proyecto se identifica el inventario donde se va a implementar el sistema de información</w:t>
            </w: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(NOTA: es opcional dependiendo del proyecto, pero se debe evidenciar identificación de hardware y software con el que cuenta el cliente para  implementar el sistema de información)</w:t>
            </w:r>
          </w:p>
        </w:tc>
        <w:tc>
          <w:tcPr>
            <w:tcW w:w="6662" w:type="dxa"/>
            <w:shd w:val="clear" w:color="000000" w:fill="D9D9D9"/>
            <w:vAlign w:val="center"/>
          </w:tcPr>
          <w:p w:rsidR="00096749" w:rsidRPr="00096749" w:rsidRDefault="001A1406" w:rsidP="001A1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Falta: Inventario de los recursos IT existentes, incluyendo descripción de HW y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Sw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de cada PC</w:t>
            </w:r>
            <w:r w:rsidR="000B6E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-ya</w:t>
            </w:r>
          </w:p>
        </w:tc>
      </w:tr>
      <w:tr w:rsidR="00096749" w:rsidRPr="00096749" w:rsidTr="00096749">
        <w:trPr>
          <w:trHeight w:val="528"/>
          <w:jc w:val="center"/>
        </w:trPr>
        <w:tc>
          <w:tcPr>
            <w:tcW w:w="3246" w:type="dxa"/>
            <w:shd w:val="clear" w:color="000000" w:fill="D9D9D9"/>
            <w:vAlign w:val="center"/>
            <w:hideMark/>
          </w:tcPr>
          <w:p w:rsid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proyecto se evidencian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:</w:t>
            </w:r>
          </w:p>
          <w:p w:rsid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</w:t>
            </w: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os requerimientos funcionales </w:t>
            </w:r>
          </w:p>
          <w:p w:rsid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Los requerimientos </w:t>
            </w: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no funcionales usando el estándar IEEE 830 </w:t>
            </w:r>
          </w:p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O </w:t>
            </w: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historias de usuario (Scrum)</w:t>
            </w:r>
          </w:p>
        </w:tc>
        <w:tc>
          <w:tcPr>
            <w:tcW w:w="6662" w:type="dxa"/>
            <w:shd w:val="clear" w:color="000000" w:fill="D9D9D9"/>
            <w:vAlign w:val="center"/>
          </w:tcPr>
          <w:p w:rsidR="000F52BF" w:rsidRDefault="001A1406" w:rsidP="00CB3C7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Ok, cruzarlos contra RF </w:t>
            </w:r>
            <w:r w:rsidR="000B6E4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-ya</w:t>
            </w:r>
          </w:p>
          <w:p w:rsidR="001A1406" w:rsidRPr="00CB3C7E" w:rsidRDefault="001A1406" w:rsidP="00CB3C7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Historia de usuario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// AJUSTARLAS</w:t>
            </w:r>
            <w:r w:rsidR="000B6E4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-ya</w:t>
            </w:r>
          </w:p>
        </w:tc>
      </w:tr>
      <w:tr w:rsidR="00096749" w:rsidRPr="00096749" w:rsidTr="00096749">
        <w:trPr>
          <w:trHeight w:val="288"/>
          <w:jc w:val="center"/>
        </w:trPr>
        <w:tc>
          <w:tcPr>
            <w:tcW w:w="3246" w:type="dxa"/>
            <w:shd w:val="clear" w:color="000000" w:fill="DDEBF7"/>
            <w:vAlign w:val="bottom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proyecto se evidencia el diagrama de casos de uso.</w:t>
            </w:r>
          </w:p>
        </w:tc>
        <w:tc>
          <w:tcPr>
            <w:tcW w:w="6662" w:type="dxa"/>
            <w:shd w:val="clear" w:color="000000" w:fill="DDEBF7"/>
            <w:vAlign w:val="bottom"/>
          </w:tcPr>
          <w:p w:rsidR="00096749" w:rsidRPr="00096749" w:rsidRDefault="00FB705C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Definir casos de uso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include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y ampliar según los RF</w:t>
            </w:r>
            <w:r w:rsidR="000B6E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-ya</w:t>
            </w:r>
          </w:p>
        </w:tc>
      </w:tr>
      <w:tr w:rsidR="00096749" w:rsidRPr="00096749" w:rsidTr="00096749">
        <w:trPr>
          <w:trHeight w:val="540"/>
          <w:jc w:val="center"/>
        </w:trPr>
        <w:tc>
          <w:tcPr>
            <w:tcW w:w="3246" w:type="dxa"/>
            <w:shd w:val="clear" w:color="000000" w:fill="DDEBF7"/>
            <w:vAlign w:val="bottom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proyecto se evidencia el formato de casos de uso extendido, utilizando formato estándar o visual paradigm.</w:t>
            </w:r>
          </w:p>
        </w:tc>
        <w:tc>
          <w:tcPr>
            <w:tcW w:w="6662" w:type="dxa"/>
            <w:shd w:val="clear" w:color="000000" w:fill="DDEBF7"/>
            <w:vAlign w:val="bottom"/>
          </w:tcPr>
          <w:p w:rsidR="00096749" w:rsidRPr="00096749" w:rsidRDefault="003C7A60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Definir precondiciones y completar autores</w:t>
            </w:r>
            <w:r w:rsidR="000B6E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-ya</w:t>
            </w:r>
          </w:p>
        </w:tc>
      </w:tr>
      <w:tr w:rsidR="00096749" w:rsidRPr="00096749" w:rsidTr="00096749">
        <w:trPr>
          <w:trHeight w:val="288"/>
          <w:jc w:val="center"/>
        </w:trPr>
        <w:tc>
          <w:tcPr>
            <w:tcW w:w="3246" w:type="dxa"/>
            <w:shd w:val="clear" w:color="000000" w:fill="DDEBF7"/>
            <w:vAlign w:val="bottom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proyecto se evidencia el modelo entidad relación notación crow´s foot</w:t>
            </w:r>
          </w:p>
        </w:tc>
        <w:tc>
          <w:tcPr>
            <w:tcW w:w="6662" w:type="dxa"/>
            <w:shd w:val="clear" w:color="000000" w:fill="DDEBF7"/>
            <w:vAlign w:val="bottom"/>
          </w:tcPr>
          <w:p w:rsidR="008143BE" w:rsidRPr="00096749" w:rsidRDefault="00A6065F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Deben ajustar ENTIDADES, nombres de atributos,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deficion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de tipos de datos, relaciones, aplicar 3F</w:t>
            </w:r>
            <w:r w:rsidR="00D23D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-ya</w:t>
            </w:r>
          </w:p>
        </w:tc>
      </w:tr>
      <w:tr w:rsidR="00096749" w:rsidRPr="00096749" w:rsidTr="00096749">
        <w:trPr>
          <w:trHeight w:val="288"/>
          <w:jc w:val="center"/>
        </w:trPr>
        <w:tc>
          <w:tcPr>
            <w:tcW w:w="3246" w:type="dxa"/>
            <w:shd w:val="clear" w:color="000000" w:fill="DDEBF7"/>
            <w:vAlign w:val="bottom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proyecto se evidencia el diccionario de datos con las descripciones de los campos</w:t>
            </w:r>
          </w:p>
        </w:tc>
        <w:tc>
          <w:tcPr>
            <w:tcW w:w="6662" w:type="dxa"/>
            <w:shd w:val="clear" w:color="000000" w:fill="DDEBF7"/>
            <w:vAlign w:val="bottom"/>
          </w:tcPr>
          <w:p w:rsidR="00096749" w:rsidRPr="00096749" w:rsidRDefault="00A6065F" w:rsidP="00066F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Deben ajustar ENTIDADES, nombres de atributos,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deficion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de tipos de datos, relaciones, aplicar 3F</w:t>
            </w:r>
            <w:r w:rsidR="00D23D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-ya</w:t>
            </w:r>
          </w:p>
        </w:tc>
      </w:tr>
      <w:tr w:rsidR="00096749" w:rsidRPr="00096749" w:rsidTr="00096749">
        <w:trPr>
          <w:trHeight w:val="804"/>
          <w:jc w:val="center"/>
        </w:trPr>
        <w:tc>
          <w:tcPr>
            <w:tcW w:w="3246" w:type="dxa"/>
            <w:shd w:val="clear" w:color="000000" w:fill="DDEBF7"/>
            <w:vAlign w:val="bottom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En el proyecto se evidencia un cronograma, presupuesto y selección del personal (se puede usar Project para realizar esta actividad diagrama de Gantt, informes de uso de recursos y presupuestos, debe ser lo más cercano a la realidad)</w:t>
            </w:r>
          </w:p>
        </w:tc>
        <w:tc>
          <w:tcPr>
            <w:tcW w:w="6662" w:type="dxa"/>
            <w:shd w:val="clear" w:color="000000" w:fill="DDEBF7"/>
            <w:vAlign w:val="center"/>
          </w:tcPr>
          <w:p w:rsidR="00066FD5" w:rsidRPr="00096749" w:rsidRDefault="00030E72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NO, DEBEN </w:t>
            </w:r>
            <w:r w:rsidR="00A606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ELABORARLA</w:t>
            </w:r>
          </w:p>
        </w:tc>
      </w:tr>
      <w:tr w:rsidR="00096749" w:rsidRPr="00096749" w:rsidTr="00096749">
        <w:trPr>
          <w:trHeight w:val="540"/>
          <w:jc w:val="center"/>
        </w:trPr>
        <w:tc>
          <w:tcPr>
            <w:tcW w:w="3246" w:type="dxa"/>
            <w:shd w:val="clear" w:color="000000" w:fill="DDEBF7"/>
            <w:vAlign w:val="bottom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proyecto se evidencia el formato de casos de uso extendido, utilizando formato estándar o visual paradigm.</w:t>
            </w:r>
          </w:p>
        </w:tc>
        <w:tc>
          <w:tcPr>
            <w:tcW w:w="6662" w:type="dxa"/>
            <w:shd w:val="clear" w:color="000000" w:fill="DDEBF7"/>
            <w:vAlign w:val="center"/>
          </w:tcPr>
          <w:p w:rsidR="00096749" w:rsidRPr="00096749" w:rsidRDefault="00A6065F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AJUSTAR</w:t>
            </w:r>
            <w:r w:rsidR="000A00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-ya</w:t>
            </w:r>
          </w:p>
        </w:tc>
      </w:tr>
      <w:tr w:rsidR="00096749" w:rsidRPr="00096749" w:rsidTr="00096749">
        <w:trPr>
          <w:trHeight w:val="540"/>
          <w:jc w:val="center"/>
        </w:trPr>
        <w:tc>
          <w:tcPr>
            <w:tcW w:w="3246" w:type="dxa"/>
            <w:shd w:val="clear" w:color="000000" w:fill="FCE4D6"/>
            <w:vAlign w:val="bottom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 evidencia el diagrama de clases del proyecto donde se ven las clases y relaciones usando el estándar UML 2.4.1 o superior</w:t>
            </w:r>
          </w:p>
        </w:tc>
        <w:tc>
          <w:tcPr>
            <w:tcW w:w="6662" w:type="dxa"/>
            <w:shd w:val="clear" w:color="000000" w:fill="FCE4D6"/>
            <w:vAlign w:val="center"/>
          </w:tcPr>
          <w:p w:rsidR="00096749" w:rsidRPr="00096749" w:rsidRDefault="00A6065F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AJUSTAR</w:t>
            </w:r>
            <w:r w:rsidR="000A00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-ya</w:t>
            </w:r>
          </w:p>
        </w:tc>
      </w:tr>
      <w:tr w:rsidR="00096749" w:rsidRPr="00096749" w:rsidTr="00096749">
        <w:trPr>
          <w:trHeight w:val="540"/>
          <w:jc w:val="center"/>
        </w:trPr>
        <w:tc>
          <w:tcPr>
            <w:tcW w:w="3246" w:type="dxa"/>
            <w:shd w:val="clear" w:color="000000" w:fill="FCE4D6"/>
            <w:vAlign w:val="bottom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proyecto se evidencia la realización de un prototipo usando mockups o wireframes o html</w:t>
            </w:r>
          </w:p>
        </w:tc>
        <w:tc>
          <w:tcPr>
            <w:tcW w:w="6662" w:type="dxa"/>
            <w:shd w:val="clear" w:color="000000" w:fill="FCE4D6"/>
            <w:vAlign w:val="center"/>
          </w:tcPr>
          <w:p w:rsidR="00096749" w:rsidRPr="00096749" w:rsidRDefault="00A6065F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APLICAR CONTENEDORES, ETIQUETAS SEMANTICAS HTML, RESPONSIVE?</w:t>
            </w:r>
          </w:p>
        </w:tc>
      </w:tr>
      <w:tr w:rsidR="00096749" w:rsidRPr="00096749" w:rsidTr="00096749">
        <w:trPr>
          <w:trHeight w:val="540"/>
          <w:jc w:val="center"/>
        </w:trPr>
        <w:tc>
          <w:tcPr>
            <w:tcW w:w="3246" w:type="dxa"/>
            <w:shd w:val="clear" w:color="000000" w:fill="FCE4D6"/>
            <w:vAlign w:val="bottom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proyecto se evidencia la normalización del modelo entidad relación, se indica la forma normal de cada entidad </w:t>
            </w:r>
          </w:p>
        </w:tc>
        <w:tc>
          <w:tcPr>
            <w:tcW w:w="6662" w:type="dxa"/>
            <w:shd w:val="clear" w:color="000000" w:fill="FCE4D6"/>
            <w:vAlign w:val="center"/>
          </w:tcPr>
          <w:p w:rsidR="00096749" w:rsidRPr="00096749" w:rsidRDefault="00030E72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AJUSTAR</w:t>
            </w:r>
          </w:p>
        </w:tc>
      </w:tr>
      <w:tr w:rsidR="00096749" w:rsidRPr="00096749" w:rsidTr="00096749">
        <w:trPr>
          <w:trHeight w:val="540"/>
          <w:jc w:val="center"/>
        </w:trPr>
        <w:tc>
          <w:tcPr>
            <w:tcW w:w="3246" w:type="dxa"/>
            <w:shd w:val="clear" w:color="000000" w:fill="FCE4D6"/>
            <w:vAlign w:val="bottom"/>
            <w:hideMark/>
          </w:tcPr>
          <w:p w:rsidR="00096749" w:rsidRPr="00096749" w:rsidRDefault="00096749" w:rsidP="000967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9674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proyecto se evidencia la realización del diagrama de distribución usando el estándar UML 2.4.1 o superior</w:t>
            </w:r>
          </w:p>
        </w:tc>
        <w:tc>
          <w:tcPr>
            <w:tcW w:w="6662" w:type="dxa"/>
            <w:shd w:val="clear" w:color="000000" w:fill="FCE4D6"/>
            <w:vAlign w:val="center"/>
          </w:tcPr>
          <w:p w:rsidR="00096749" w:rsidRPr="00096749" w:rsidRDefault="00030E72" w:rsidP="00096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DEFINIR RED, GESTION LOCAL O TIENE CONECTIVIDAD A TRAVES DE LA WEB</w:t>
            </w:r>
            <w:r w:rsidR="000A00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-ya</w:t>
            </w:r>
          </w:p>
        </w:tc>
      </w:tr>
    </w:tbl>
    <w:p w:rsidR="00096749" w:rsidRDefault="00096749"/>
    <w:p w:rsidR="00096749" w:rsidRDefault="00096749">
      <w:r>
        <w:t>Observaciones generales:</w:t>
      </w:r>
    </w:p>
    <w:p w:rsidR="00096749" w:rsidRDefault="00096749" w:rsidP="00E938A0">
      <w:pPr>
        <w:jc w:val="center"/>
      </w:pPr>
    </w:p>
    <w:p w:rsidR="00096749" w:rsidRDefault="00096749"/>
    <w:sectPr w:rsidR="00096749" w:rsidSect="00096749">
      <w:headerReference w:type="default" r:id="rId7"/>
      <w:pgSz w:w="12240" w:h="15840"/>
      <w:pgMar w:top="1417" w:right="1701" w:bottom="1417" w:left="1701" w:header="708" w:footer="708" w:gutter="0"/>
      <w:pgBorders w:offsetFrom="page">
        <w:top w:val="double" w:sz="4" w:space="24" w:color="D9D9D9" w:themeColor="background1" w:themeShade="D9"/>
        <w:left w:val="double" w:sz="4" w:space="24" w:color="D9D9D9" w:themeColor="background1" w:themeShade="D9"/>
        <w:bottom w:val="double" w:sz="4" w:space="24" w:color="D9D9D9" w:themeColor="background1" w:themeShade="D9"/>
        <w:right w:val="double" w:sz="4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332" w:rsidRDefault="00497332" w:rsidP="00096749">
      <w:pPr>
        <w:spacing w:after="0" w:line="240" w:lineRule="auto"/>
      </w:pPr>
      <w:r>
        <w:separator/>
      </w:r>
    </w:p>
  </w:endnote>
  <w:endnote w:type="continuationSeparator" w:id="0">
    <w:p w:rsidR="00497332" w:rsidRDefault="00497332" w:rsidP="0009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332" w:rsidRDefault="00497332" w:rsidP="00096749">
      <w:pPr>
        <w:spacing w:after="0" w:line="240" w:lineRule="auto"/>
      </w:pPr>
      <w:r>
        <w:separator/>
      </w:r>
    </w:p>
  </w:footnote>
  <w:footnote w:type="continuationSeparator" w:id="0">
    <w:p w:rsidR="00497332" w:rsidRDefault="00497332" w:rsidP="0009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406" w:rsidRDefault="001A1406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-661035</wp:posOffset>
          </wp:positionH>
          <wp:positionV relativeFrom="paragraph">
            <wp:posOffset>-38100</wp:posOffset>
          </wp:positionV>
          <wp:extent cx="2454824" cy="4038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el SENA CEET 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824" cy="403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49"/>
    <w:rsid w:val="00030E72"/>
    <w:rsid w:val="000330B8"/>
    <w:rsid w:val="00066FD5"/>
    <w:rsid w:val="00080DB5"/>
    <w:rsid w:val="00096749"/>
    <w:rsid w:val="000A000B"/>
    <w:rsid w:val="000B6E4C"/>
    <w:rsid w:val="000F52BF"/>
    <w:rsid w:val="00130802"/>
    <w:rsid w:val="00161CD3"/>
    <w:rsid w:val="001A1406"/>
    <w:rsid w:val="001C70C8"/>
    <w:rsid w:val="002213E3"/>
    <w:rsid w:val="00254129"/>
    <w:rsid w:val="00276D99"/>
    <w:rsid w:val="00303285"/>
    <w:rsid w:val="003C7A60"/>
    <w:rsid w:val="004043B2"/>
    <w:rsid w:val="0045077E"/>
    <w:rsid w:val="00497332"/>
    <w:rsid w:val="00523AA5"/>
    <w:rsid w:val="00523ECB"/>
    <w:rsid w:val="005A1F27"/>
    <w:rsid w:val="005C3A16"/>
    <w:rsid w:val="00675348"/>
    <w:rsid w:val="007D0F81"/>
    <w:rsid w:val="007D4C55"/>
    <w:rsid w:val="007F0CCA"/>
    <w:rsid w:val="008143BE"/>
    <w:rsid w:val="0082714D"/>
    <w:rsid w:val="008C2B9C"/>
    <w:rsid w:val="00A05F52"/>
    <w:rsid w:val="00A6065F"/>
    <w:rsid w:val="00C909BC"/>
    <w:rsid w:val="00CB3C7E"/>
    <w:rsid w:val="00D23D76"/>
    <w:rsid w:val="00DD3FB8"/>
    <w:rsid w:val="00E25DBB"/>
    <w:rsid w:val="00E938A0"/>
    <w:rsid w:val="00F5004C"/>
    <w:rsid w:val="00F6288F"/>
    <w:rsid w:val="00FB3136"/>
    <w:rsid w:val="00FB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9059693-9740-4ACE-B645-34980B83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67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749"/>
  </w:style>
  <w:style w:type="paragraph" w:styleId="Piedepgina">
    <w:name w:val="footer"/>
    <w:basedOn w:val="Normal"/>
    <w:link w:val="PiedepginaCar"/>
    <w:uiPriority w:val="99"/>
    <w:unhideWhenUsed/>
    <w:rsid w:val="000967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469E-E46E-4144-97F4-1D268231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Jeisson</cp:lastModifiedBy>
  <cp:revision>4</cp:revision>
  <dcterms:created xsi:type="dcterms:W3CDTF">2019-10-13T15:23:00Z</dcterms:created>
  <dcterms:modified xsi:type="dcterms:W3CDTF">2019-10-25T16:17:00Z</dcterms:modified>
</cp:coreProperties>
</file>