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828" w:rsidRPr="001A520D" w:rsidRDefault="00CC6588">
      <w:pPr>
        <w:pStyle w:val="Heading1"/>
        <w:spacing w:before="132" w:line="268" w:lineRule="auto"/>
        <w:ind w:right="818" w:firstLine="0"/>
        <w:jc w:val="center"/>
      </w:pPr>
      <w:r w:rsidRPr="001A520D">
        <w:t>Three-Layer</w:t>
      </w:r>
      <w:r w:rsidRPr="001A520D">
        <w:rPr>
          <w:spacing w:val="-6"/>
        </w:rPr>
        <w:t xml:space="preserve"> </w:t>
      </w:r>
      <w:r w:rsidRPr="001A520D">
        <w:t>Framework</w:t>
      </w:r>
      <w:r w:rsidRPr="001A520D">
        <w:rPr>
          <w:spacing w:val="-12"/>
        </w:rPr>
        <w:t xml:space="preserve"> </w:t>
      </w:r>
      <w:r w:rsidRPr="001A520D">
        <w:t>for</w:t>
      </w:r>
      <w:r w:rsidRPr="001A520D">
        <w:rPr>
          <w:spacing w:val="-6"/>
        </w:rPr>
        <w:t xml:space="preserve"> </w:t>
      </w:r>
      <w:r w:rsidRPr="001A520D">
        <w:t>Sustainable</w:t>
      </w:r>
      <w:r w:rsidRPr="001A520D">
        <w:rPr>
          <w:spacing w:val="-2"/>
        </w:rPr>
        <w:t xml:space="preserve"> </w:t>
      </w:r>
      <w:r w:rsidRPr="001A520D">
        <w:t>Digital</w:t>
      </w:r>
      <w:r w:rsidRPr="001A520D">
        <w:rPr>
          <w:spacing w:val="-7"/>
        </w:rPr>
        <w:t xml:space="preserve"> </w:t>
      </w:r>
      <w:r w:rsidRPr="001A520D">
        <w:t>Supply</w:t>
      </w:r>
      <w:r w:rsidRPr="001A520D">
        <w:rPr>
          <w:spacing w:val="-7"/>
        </w:rPr>
        <w:t xml:space="preserve"> </w:t>
      </w:r>
      <w:r w:rsidRPr="001A520D">
        <w:t>Chains:</w:t>
      </w:r>
      <w:r w:rsidRPr="001A520D">
        <w:rPr>
          <w:spacing w:val="-8"/>
        </w:rPr>
        <w:t xml:space="preserve"> </w:t>
      </w:r>
      <w:r w:rsidRPr="001A520D">
        <w:t>A</w:t>
      </w:r>
      <w:r w:rsidRPr="001A520D">
        <w:rPr>
          <w:spacing w:val="-6"/>
        </w:rPr>
        <w:t xml:space="preserve"> </w:t>
      </w:r>
      <w:r w:rsidRPr="001A520D">
        <w:t>Systematic Literature Review and Case Study Validation</w:t>
      </w:r>
    </w:p>
    <w:p w:rsidR="00C84828" w:rsidRPr="001A520D" w:rsidRDefault="00C84828">
      <w:pPr>
        <w:pStyle w:val="BodyText"/>
        <w:rPr>
          <w:b/>
          <w:sz w:val="28"/>
        </w:rPr>
      </w:pPr>
    </w:p>
    <w:p w:rsidR="00C84828" w:rsidRPr="001A520D" w:rsidRDefault="00C84828">
      <w:pPr>
        <w:pStyle w:val="BodyText"/>
        <w:spacing w:before="88"/>
        <w:rPr>
          <w:b/>
          <w:sz w:val="28"/>
        </w:rPr>
      </w:pPr>
    </w:p>
    <w:p w:rsidR="00C84828" w:rsidRPr="001A520D" w:rsidRDefault="00CC6588">
      <w:pPr>
        <w:spacing w:line="564" w:lineRule="auto"/>
        <w:ind w:left="3421" w:right="4229"/>
        <w:jc w:val="center"/>
        <w:rPr>
          <w:sz w:val="18"/>
        </w:rPr>
      </w:pPr>
      <w:bookmarkStart w:id="0" w:name="_GoBack"/>
      <w:bookmarkEnd w:id="0"/>
      <w:r w:rsidRPr="001A520D">
        <w:rPr>
          <w:sz w:val="20"/>
        </w:rPr>
        <w:t>Sana</w:t>
      </w:r>
      <w:r w:rsidRPr="001A520D">
        <w:rPr>
          <w:spacing w:val="-3"/>
          <w:sz w:val="20"/>
        </w:rPr>
        <w:t xml:space="preserve"> </w:t>
      </w:r>
      <w:r w:rsidRPr="001A520D">
        <w:rPr>
          <w:sz w:val="20"/>
        </w:rPr>
        <w:t>ELHIDAOUI</w:t>
      </w:r>
      <w:r w:rsidRPr="001A520D">
        <w:rPr>
          <w:spacing w:val="21"/>
          <w:sz w:val="20"/>
        </w:rPr>
        <w:t xml:space="preserve"> </w:t>
      </w:r>
      <w:r w:rsidRPr="001A520D">
        <w:rPr>
          <w:sz w:val="20"/>
          <w:vertAlign w:val="superscript"/>
        </w:rPr>
        <w:t>*</w:t>
      </w:r>
      <w:proofErr w:type="gramStart"/>
      <w:r w:rsidRPr="001A520D">
        <w:rPr>
          <w:sz w:val="20"/>
          <w:vertAlign w:val="superscript"/>
        </w:rPr>
        <w:t>a</w:t>
      </w:r>
      <w:r w:rsidRPr="001A520D">
        <w:rPr>
          <w:sz w:val="20"/>
        </w:rPr>
        <w:t xml:space="preserve"> </w:t>
      </w:r>
      <w:r w:rsidRPr="001A520D">
        <w:t>,</w:t>
      </w:r>
      <w:proofErr w:type="gramEnd"/>
      <w:r w:rsidRPr="001A520D">
        <w:t xml:space="preserve"> </w:t>
      </w:r>
      <w:proofErr w:type="spellStart"/>
      <w:r w:rsidRPr="001A520D">
        <w:rPr>
          <w:sz w:val="20"/>
        </w:rPr>
        <w:t>Ilham</w:t>
      </w:r>
      <w:proofErr w:type="spellEnd"/>
      <w:r w:rsidRPr="001A520D">
        <w:rPr>
          <w:spacing w:val="-2"/>
          <w:sz w:val="20"/>
        </w:rPr>
        <w:t xml:space="preserve"> </w:t>
      </w:r>
      <w:r w:rsidRPr="001A520D">
        <w:rPr>
          <w:sz w:val="20"/>
        </w:rPr>
        <w:t>Hakmaoui</w:t>
      </w:r>
      <w:r w:rsidRPr="001A520D">
        <w:rPr>
          <w:sz w:val="20"/>
          <w:vertAlign w:val="superscript"/>
        </w:rPr>
        <w:t>1a</w:t>
      </w:r>
      <w:r w:rsidRPr="001A520D">
        <w:rPr>
          <w:sz w:val="20"/>
        </w:rPr>
        <w:t xml:space="preserve"> </w:t>
      </w:r>
      <w:r w:rsidRPr="001A520D">
        <w:rPr>
          <w:sz w:val="18"/>
          <w:vertAlign w:val="superscript"/>
        </w:rPr>
        <w:t>a</w:t>
      </w:r>
      <w:r w:rsidRPr="001A520D">
        <w:rPr>
          <w:spacing w:val="3"/>
          <w:sz w:val="18"/>
        </w:rPr>
        <w:t xml:space="preserve"> </w:t>
      </w:r>
      <w:proofErr w:type="spellStart"/>
      <w:r w:rsidRPr="001A520D">
        <w:rPr>
          <w:sz w:val="18"/>
        </w:rPr>
        <w:t>Polytech</w:t>
      </w:r>
      <w:proofErr w:type="spellEnd"/>
      <w:r w:rsidRPr="001A520D">
        <w:rPr>
          <w:sz w:val="18"/>
        </w:rPr>
        <w:t xml:space="preserve"> Smart</w:t>
      </w:r>
      <w:r w:rsidRPr="001A520D">
        <w:rPr>
          <w:spacing w:val="1"/>
          <w:sz w:val="18"/>
        </w:rPr>
        <w:t xml:space="preserve"> </w:t>
      </w:r>
      <w:r w:rsidRPr="001A520D">
        <w:rPr>
          <w:sz w:val="18"/>
        </w:rPr>
        <w:t>Lab</w:t>
      </w:r>
      <w:r w:rsidRPr="001A520D">
        <w:rPr>
          <w:spacing w:val="-5"/>
          <w:sz w:val="18"/>
        </w:rPr>
        <w:t xml:space="preserve"> </w:t>
      </w:r>
      <w:r w:rsidRPr="001A520D">
        <w:rPr>
          <w:sz w:val="18"/>
        </w:rPr>
        <w:t xml:space="preserve">EMG, </w:t>
      </w:r>
      <w:proofErr w:type="spellStart"/>
      <w:r w:rsidRPr="001A520D">
        <w:rPr>
          <w:spacing w:val="-2"/>
          <w:sz w:val="18"/>
        </w:rPr>
        <w:t>RABAT,Morocco</w:t>
      </w:r>
      <w:proofErr w:type="spellEnd"/>
    </w:p>
    <w:p w:rsidR="00C84828" w:rsidRPr="001A520D" w:rsidRDefault="00CC6588">
      <w:pPr>
        <w:spacing w:line="164" w:lineRule="exact"/>
        <w:ind w:left="50"/>
        <w:rPr>
          <w:b/>
          <w:sz w:val="18"/>
        </w:rPr>
      </w:pPr>
      <w:r w:rsidRPr="001A520D">
        <w:rPr>
          <w:b/>
          <w:spacing w:val="-2"/>
          <w:sz w:val="18"/>
        </w:rPr>
        <w:t>Abstract</w:t>
      </w:r>
    </w:p>
    <w:p w:rsidR="00C84828" w:rsidRPr="001A520D" w:rsidRDefault="00CC6588">
      <w:pPr>
        <w:ind w:left="50" w:right="847"/>
        <w:jc w:val="both"/>
        <w:rPr>
          <w:rFonts w:ascii="Calibri" w:hAnsi="Calibri"/>
        </w:rPr>
      </w:pPr>
      <w:r w:rsidRPr="001A520D">
        <w:rPr>
          <w:sz w:val="18"/>
        </w:rPr>
        <w:t>This study proposes a novel three-layer framework for developing Sustainable Digital Supply Chains (SDSCs) by integrating Industry 4.0 technologies with circular economy (CE) principles. Through a mixed-methods approach combining a systematic literature re</w:t>
      </w:r>
      <w:r w:rsidRPr="001A520D">
        <w:rPr>
          <w:sz w:val="18"/>
        </w:rPr>
        <w:t>view (SLR)</w:t>
      </w:r>
      <w:r w:rsidRPr="001A520D">
        <w:rPr>
          <w:spacing w:val="40"/>
          <w:sz w:val="18"/>
        </w:rPr>
        <w:t xml:space="preserve"> </w:t>
      </w:r>
      <w:r w:rsidRPr="001A520D">
        <w:rPr>
          <w:sz w:val="18"/>
        </w:rPr>
        <w:t>and empirical case studies, the research designs a structure to enhance environmental, social, and operational sustainability. The</w:t>
      </w:r>
      <w:r w:rsidRPr="001A520D">
        <w:rPr>
          <w:spacing w:val="80"/>
          <w:sz w:val="18"/>
        </w:rPr>
        <w:t xml:space="preserve"> </w:t>
      </w:r>
      <w:r w:rsidRPr="001A520D">
        <w:rPr>
          <w:sz w:val="18"/>
        </w:rPr>
        <w:t>framework's three interconnected layers—Technology, Governance &amp;</w:t>
      </w:r>
      <w:r w:rsidRPr="001A520D">
        <w:rPr>
          <w:sz w:val="18"/>
        </w:rPr>
        <w:t xml:space="preserve"> Compliance, and Circular Integration—enable real-time tracking, stakeholder collaboration, and closed-loop resource flows. Empirical evidence demonstrates significant improvements in material recovery, waste reduction, and emissions savings. While expert </w:t>
      </w:r>
      <w:r w:rsidRPr="001A520D">
        <w:rPr>
          <w:sz w:val="18"/>
        </w:rPr>
        <w:t>validation confirms the framework's adaptability, the study also identifies key implementation barriers such as high costs and regulatory challenges. This work provides an actionable pathway for operationalizing sustainable supply chains and contributes to</w:t>
      </w:r>
      <w:r w:rsidRPr="001A520D">
        <w:rPr>
          <w:sz w:val="18"/>
        </w:rPr>
        <w:t xml:space="preserve"> the Industry 5.0 vision of resilient, human-centric industrial ecosystems</w:t>
      </w:r>
      <w:r w:rsidRPr="001A520D">
        <w:rPr>
          <w:rFonts w:ascii="Calibri" w:hAnsi="Calibri"/>
        </w:rPr>
        <w:t>.</w:t>
      </w:r>
    </w:p>
    <w:p w:rsidR="00C84828" w:rsidRPr="001A520D" w:rsidRDefault="00CC6588">
      <w:pPr>
        <w:spacing w:line="246" w:lineRule="exact"/>
        <w:ind w:left="50"/>
        <w:jc w:val="both"/>
      </w:pPr>
      <w:r w:rsidRPr="001A520D">
        <w:rPr>
          <w:b/>
          <w:sz w:val="18"/>
        </w:rPr>
        <w:t>Keywords</w:t>
      </w:r>
      <w:r w:rsidRPr="001A520D">
        <w:rPr>
          <w:b/>
        </w:rPr>
        <w:t>:</w:t>
      </w:r>
      <w:r w:rsidRPr="001A520D">
        <w:rPr>
          <w:b/>
          <w:spacing w:val="-10"/>
        </w:rPr>
        <w:t xml:space="preserve"> </w:t>
      </w:r>
      <w:r w:rsidRPr="001A520D">
        <w:rPr>
          <w:sz w:val="18"/>
        </w:rPr>
        <w:t>sustainability,</w:t>
      </w:r>
      <w:r w:rsidRPr="001A520D">
        <w:rPr>
          <w:spacing w:val="-4"/>
          <w:sz w:val="18"/>
        </w:rPr>
        <w:t xml:space="preserve"> </w:t>
      </w:r>
      <w:r w:rsidRPr="001A520D">
        <w:rPr>
          <w:sz w:val="18"/>
        </w:rPr>
        <w:t>digitalization,</w:t>
      </w:r>
      <w:r w:rsidRPr="001A520D">
        <w:rPr>
          <w:spacing w:val="-7"/>
          <w:sz w:val="18"/>
        </w:rPr>
        <w:t xml:space="preserve"> </w:t>
      </w:r>
      <w:r w:rsidRPr="001A520D">
        <w:rPr>
          <w:sz w:val="18"/>
        </w:rPr>
        <w:t>supply</w:t>
      </w:r>
      <w:r w:rsidRPr="001A520D">
        <w:rPr>
          <w:spacing w:val="-12"/>
          <w:sz w:val="18"/>
        </w:rPr>
        <w:t xml:space="preserve"> </w:t>
      </w:r>
      <w:r w:rsidRPr="001A520D">
        <w:rPr>
          <w:sz w:val="18"/>
        </w:rPr>
        <w:t>chain,</w:t>
      </w:r>
      <w:r w:rsidRPr="001A520D">
        <w:rPr>
          <w:spacing w:val="-4"/>
          <w:sz w:val="18"/>
        </w:rPr>
        <w:t xml:space="preserve"> </w:t>
      </w:r>
      <w:r w:rsidRPr="001A520D">
        <w:rPr>
          <w:sz w:val="18"/>
        </w:rPr>
        <w:t>circular</w:t>
      </w:r>
      <w:r w:rsidRPr="001A520D">
        <w:rPr>
          <w:spacing w:val="-8"/>
          <w:sz w:val="18"/>
        </w:rPr>
        <w:t xml:space="preserve"> </w:t>
      </w:r>
      <w:r w:rsidRPr="001A520D">
        <w:rPr>
          <w:sz w:val="18"/>
        </w:rPr>
        <w:t>economy,</w:t>
      </w:r>
      <w:r w:rsidRPr="001A520D">
        <w:rPr>
          <w:spacing w:val="-4"/>
          <w:sz w:val="18"/>
        </w:rPr>
        <w:t xml:space="preserve"> </w:t>
      </w:r>
      <w:r w:rsidRPr="001A520D">
        <w:rPr>
          <w:sz w:val="18"/>
        </w:rPr>
        <w:t>systemic</w:t>
      </w:r>
      <w:r w:rsidRPr="001A520D">
        <w:rPr>
          <w:spacing w:val="-9"/>
          <w:sz w:val="18"/>
        </w:rPr>
        <w:t xml:space="preserve"> </w:t>
      </w:r>
      <w:r w:rsidRPr="001A520D">
        <w:rPr>
          <w:sz w:val="18"/>
        </w:rPr>
        <w:t>barriers,</w:t>
      </w:r>
      <w:r w:rsidRPr="001A520D">
        <w:rPr>
          <w:spacing w:val="-7"/>
          <w:sz w:val="18"/>
        </w:rPr>
        <w:t xml:space="preserve"> </w:t>
      </w:r>
      <w:r w:rsidRPr="001A520D">
        <w:rPr>
          <w:sz w:val="18"/>
        </w:rPr>
        <w:t>case</w:t>
      </w:r>
      <w:r w:rsidRPr="001A520D">
        <w:rPr>
          <w:spacing w:val="-9"/>
          <w:sz w:val="18"/>
        </w:rPr>
        <w:t xml:space="preserve"> </w:t>
      </w:r>
      <w:r w:rsidRPr="001A520D">
        <w:rPr>
          <w:spacing w:val="-2"/>
          <w:sz w:val="18"/>
        </w:rPr>
        <w:t>studies</w:t>
      </w:r>
      <w:r w:rsidRPr="001A520D">
        <w:rPr>
          <w:spacing w:val="-2"/>
        </w:rPr>
        <w:t>.</w:t>
      </w:r>
    </w:p>
    <w:p w:rsidR="00C84828" w:rsidRDefault="00C84828">
      <w:pPr>
        <w:pStyle w:val="BodyText"/>
        <w:rPr>
          <w:sz w:val="18"/>
        </w:rPr>
      </w:pPr>
    </w:p>
    <w:p w:rsidR="00C84828" w:rsidRPr="001A520D" w:rsidRDefault="00C84828" w:rsidP="001A520D">
      <w:pPr>
        <w:tabs>
          <w:tab w:val="left" w:pos="1490"/>
        </w:tabs>
        <w:spacing w:line="241" w:lineRule="exact"/>
        <w:rPr>
          <w:sz w:val="20"/>
        </w:rPr>
      </w:pPr>
    </w:p>
    <w:sectPr w:rsidR="00C84828" w:rsidRPr="001A520D">
      <w:headerReference w:type="default" r:id="rId8"/>
      <w:footerReference w:type="default" r:id="rId9"/>
      <w:pgSz w:w="11910" w:h="16840"/>
      <w:pgMar w:top="1460" w:right="141" w:bottom="1380" w:left="708" w:header="960" w:footer="11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588" w:rsidRDefault="00CC6588">
      <w:r>
        <w:separator/>
      </w:r>
    </w:p>
  </w:endnote>
  <w:endnote w:type="continuationSeparator" w:id="0">
    <w:p w:rsidR="00CC6588" w:rsidRDefault="00CC6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828" w:rsidRDefault="00CC6588">
    <w:pPr>
      <w:pStyle w:val="BodyText"/>
      <w:spacing w:line="14" w:lineRule="auto"/>
    </w:pPr>
    <w:r>
      <w:rPr>
        <w:noProof/>
        <w:lang w:val="fr-FR" w:eastAsia="fr-FR"/>
      </w:rPr>
      <mc:AlternateContent>
        <mc:Choice Requires="wps">
          <w:drawing>
            <wp:anchor distT="0" distB="0" distL="0" distR="0" simplePos="0" relativeHeight="487289344" behindDoc="1" locked="0" layoutInCell="1" allowOverlap="1" wp14:anchorId="41385B1E" wp14:editId="2A0C6AD0">
              <wp:simplePos x="0" y="0"/>
              <wp:positionH relativeFrom="page">
                <wp:posOffset>6799453</wp:posOffset>
              </wp:positionH>
              <wp:positionV relativeFrom="page">
                <wp:posOffset>9807650</wp:posOffset>
              </wp:positionV>
              <wp:extent cx="50165" cy="895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65" cy="89535"/>
                      </a:xfrm>
                      <a:custGeom>
                        <a:avLst/>
                        <a:gdLst/>
                        <a:ahLst/>
                        <a:cxnLst/>
                        <a:rect l="l" t="t" r="r" b="b"/>
                        <a:pathLst>
                          <a:path w="50165" h="89535">
                            <a:moveTo>
                              <a:pt x="27813" y="0"/>
                            </a:moveTo>
                            <a:lnTo>
                              <a:pt x="22605" y="393"/>
                            </a:lnTo>
                            <a:lnTo>
                              <a:pt x="1143" y="14439"/>
                            </a:lnTo>
                            <a:lnTo>
                              <a:pt x="507" y="15316"/>
                            </a:lnTo>
                            <a:lnTo>
                              <a:pt x="0" y="17589"/>
                            </a:lnTo>
                            <a:lnTo>
                              <a:pt x="0" y="20954"/>
                            </a:lnTo>
                            <a:lnTo>
                              <a:pt x="253" y="22313"/>
                            </a:lnTo>
                            <a:lnTo>
                              <a:pt x="507" y="22809"/>
                            </a:lnTo>
                            <a:lnTo>
                              <a:pt x="1143" y="23406"/>
                            </a:lnTo>
                            <a:lnTo>
                              <a:pt x="1524" y="23507"/>
                            </a:lnTo>
                            <a:lnTo>
                              <a:pt x="3175" y="23050"/>
                            </a:lnTo>
                            <a:lnTo>
                              <a:pt x="20700" y="12395"/>
                            </a:lnTo>
                            <a:lnTo>
                              <a:pt x="20700" y="79755"/>
                            </a:lnTo>
                            <a:lnTo>
                              <a:pt x="2667" y="79755"/>
                            </a:lnTo>
                            <a:lnTo>
                              <a:pt x="2031" y="79857"/>
                            </a:lnTo>
                            <a:lnTo>
                              <a:pt x="1524" y="80263"/>
                            </a:lnTo>
                            <a:lnTo>
                              <a:pt x="635" y="81838"/>
                            </a:lnTo>
                            <a:lnTo>
                              <a:pt x="380" y="83019"/>
                            </a:lnTo>
                            <a:lnTo>
                              <a:pt x="380" y="86144"/>
                            </a:lnTo>
                            <a:lnTo>
                              <a:pt x="635" y="87337"/>
                            </a:lnTo>
                            <a:lnTo>
                              <a:pt x="1397" y="88544"/>
                            </a:lnTo>
                            <a:lnTo>
                              <a:pt x="2158" y="89128"/>
                            </a:lnTo>
                            <a:lnTo>
                              <a:pt x="47625" y="89204"/>
                            </a:lnTo>
                            <a:lnTo>
                              <a:pt x="48768" y="88811"/>
                            </a:lnTo>
                            <a:lnTo>
                              <a:pt x="49529" y="87807"/>
                            </a:lnTo>
                            <a:lnTo>
                              <a:pt x="50038" y="84543"/>
                            </a:lnTo>
                            <a:lnTo>
                              <a:pt x="49783" y="81838"/>
                            </a:lnTo>
                            <a:lnTo>
                              <a:pt x="49402" y="80949"/>
                            </a:lnTo>
                            <a:lnTo>
                              <a:pt x="48895" y="80263"/>
                            </a:lnTo>
                            <a:lnTo>
                              <a:pt x="48005" y="79755"/>
                            </a:lnTo>
                            <a:lnTo>
                              <a:pt x="32130" y="79755"/>
                            </a:lnTo>
                            <a:lnTo>
                              <a:pt x="32130" y="1638"/>
                            </a:lnTo>
                            <a:lnTo>
                              <a:pt x="31750" y="876"/>
                            </a:lnTo>
                            <a:lnTo>
                              <a:pt x="30733" y="355"/>
                            </a:lnTo>
                            <a:lnTo>
                              <a:pt x="278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5.390015pt;margin-top:772.255981pt;width:3.95pt;height:7.05pt;mso-position-horizontal-relative:page;mso-position-vertical-relative:page;z-index:-16027136" id="docshape1" coordorigin="10708,15445" coordsize="79,141" path="m10752,15445l10743,15446,10710,15468,10709,15469,10708,15473,10708,15478,10708,15480,10709,15481,10710,15482,10710,15482,10713,15481,10740,15465,10740,15571,10712,15571,10711,15571,10710,15572,10709,15574,10708,15576,10708,15581,10709,15583,10710,15585,10711,15585,10783,15586,10785,15585,10786,15583,10787,15578,10786,15574,10786,15573,10785,15572,10783,15571,10758,15571,10758,15448,10758,15446,10756,15446,10752,15445xe" filled="true" fillcolor="#000000" stroked="false">
              <v:path arrowok="t"/>
              <v:fill type="solid"/>
              <w10:wrap type="non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588" w:rsidRDefault="00CC6588">
      <w:r>
        <w:separator/>
      </w:r>
    </w:p>
  </w:footnote>
  <w:footnote w:type="continuationSeparator" w:id="0">
    <w:p w:rsidR="00CC6588" w:rsidRDefault="00CC65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828" w:rsidRDefault="00CC6588">
    <w:pPr>
      <w:pStyle w:val="BodyText"/>
      <w:spacing w:line="14" w:lineRule="auto"/>
    </w:pPr>
    <w:r>
      <w:rPr>
        <w:noProof/>
        <w:lang w:val="fr-FR" w:eastAsia="fr-FR"/>
      </w:rPr>
      <mc:AlternateContent>
        <mc:Choice Requires="wps">
          <w:drawing>
            <wp:anchor distT="0" distB="0" distL="0" distR="0" simplePos="0" relativeHeight="487288832" behindDoc="1" locked="0" layoutInCell="1" allowOverlap="1" wp14:anchorId="0152662B" wp14:editId="51263126">
              <wp:simplePos x="0" y="0"/>
              <wp:positionH relativeFrom="page">
                <wp:posOffset>554355</wp:posOffset>
              </wp:positionH>
              <wp:positionV relativeFrom="page">
                <wp:posOffset>734059</wp:posOffset>
              </wp:positionV>
              <wp:extent cx="629983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9835" cy="1270"/>
                      </a:xfrm>
                      <a:custGeom>
                        <a:avLst/>
                        <a:gdLst/>
                        <a:ahLst/>
                        <a:cxnLst/>
                        <a:rect l="l" t="t" r="r" b="b"/>
                        <a:pathLst>
                          <a:path w="6299835">
                            <a:moveTo>
                              <a:pt x="0" y="0"/>
                            </a:moveTo>
                            <a:lnTo>
                              <a:pt x="62998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6027648" from="43.650002pt,57.799984pt" to="539.700002pt,57.799984pt" stroked="true" strokeweight=".39803pt" strokecolor="#000000">
              <v:stroke dashstyle="solid"/>
              <w10:wrap type="non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A8F"/>
    <w:multiLevelType w:val="hybridMultilevel"/>
    <w:tmpl w:val="3DD202E6"/>
    <w:lvl w:ilvl="0" w:tplc="A530A7FE">
      <w:numFmt w:val="bullet"/>
      <w:lvlText w:val="•"/>
      <w:lvlJc w:val="left"/>
      <w:pPr>
        <w:ind w:left="834" w:hanging="92"/>
      </w:pPr>
      <w:rPr>
        <w:rFonts w:ascii="Calibri" w:eastAsia="Calibri" w:hAnsi="Calibri" w:cs="Calibri" w:hint="default"/>
        <w:spacing w:val="0"/>
        <w:w w:val="99"/>
        <w:lang w:val="en-US" w:eastAsia="en-US" w:bidi="ar-SA"/>
      </w:rPr>
    </w:lvl>
    <w:lvl w:ilvl="1" w:tplc="3560F72A">
      <w:numFmt w:val="bullet"/>
      <w:lvlText w:val="•"/>
      <w:lvlJc w:val="left"/>
      <w:pPr>
        <w:ind w:left="1043" w:hanging="92"/>
      </w:pPr>
      <w:rPr>
        <w:rFonts w:hint="default"/>
        <w:lang w:val="en-US" w:eastAsia="en-US" w:bidi="ar-SA"/>
      </w:rPr>
    </w:lvl>
    <w:lvl w:ilvl="2" w:tplc="B0CE723E">
      <w:numFmt w:val="bullet"/>
      <w:lvlText w:val="•"/>
      <w:lvlJc w:val="left"/>
      <w:pPr>
        <w:ind w:left="1247" w:hanging="92"/>
      </w:pPr>
      <w:rPr>
        <w:rFonts w:hint="default"/>
        <w:lang w:val="en-US" w:eastAsia="en-US" w:bidi="ar-SA"/>
      </w:rPr>
    </w:lvl>
    <w:lvl w:ilvl="3" w:tplc="16425024">
      <w:numFmt w:val="bullet"/>
      <w:lvlText w:val="•"/>
      <w:lvlJc w:val="left"/>
      <w:pPr>
        <w:ind w:left="1450" w:hanging="92"/>
      </w:pPr>
      <w:rPr>
        <w:rFonts w:hint="default"/>
        <w:lang w:val="en-US" w:eastAsia="en-US" w:bidi="ar-SA"/>
      </w:rPr>
    </w:lvl>
    <w:lvl w:ilvl="4" w:tplc="E7FEB7CE">
      <w:numFmt w:val="bullet"/>
      <w:lvlText w:val="•"/>
      <w:lvlJc w:val="left"/>
      <w:pPr>
        <w:ind w:left="1654" w:hanging="92"/>
      </w:pPr>
      <w:rPr>
        <w:rFonts w:hint="default"/>
        <w:lang w:val="en-US" w:eastAsia="en-US" w:bidi="ar-SA"/>
      </w:rPr>
    </w:lvl>
    <w:lvl w:ilvl="5" w:tplc="F4E8F5DC">
      <w:numFmt w:val="bullet"/>
      <w:lvlText w:val="•"/>
      <w:lvlJc w:val="left"/>
      <w:pPr>
        <w:ind w:left="1858" w:hanging="92"/>
      </w:pPr>
      <w:rPr>
        <w:rFonts w:hint="default"/>
        <w:lang w:val="en-US" w:eastAsia="en-US" w:bidi="ar-SA"/>
      </w:rPr>
    </w:lvl>
    <w:lvl w:ilvl="6" w:tplc="99003556">
      <w:numFmt w:val="bullet"/>
      <w:lvlText w:val="•"/>
      <w:lvlJc w:val="left"/>
      <w:pPr>
        <w:ind w:left="2061" w:hanging="92"/>
      </w:pPr>
      <w:rPr>
        <w:rFonts w:hint="default"/>
        <w:lang w:val="en-US" w:eastAsia="en-US" w:bidi="ar-SA"/>
      </w:rPr>
    </w:lvl>
    <w:lvl w:ilvl="7" w:tplc="AE7C5846">
      <w:numFmt w:val="bullet"/>
      <w:lvlText w:val="•"/>
      <w:lvlJc w:val="left"/>
      <w:pPr>
        <w:ind w:left="2265" w:hanging="92"/>
      </w:pPr>
      <w:rPr>
        <w:rFonts w:hint="default"/>
        <w:lang w:val="en-US" w:eastAsia="en-US" w:bidi="ar-SA"/>
      </w:rPr>
    </w:lvl>
    <w:lvl w:ilvl="8" w:tplc="E98AE2D8">
      <w:numFmt w:val="bullet"/>
      <w:lvlText w:val="•"/>
      <w:lvlJc w:val="left"/>
      <w:pPr>
        <w:ind w:left="2469" w:hanging="92"/>
      </w:pPr>
      <w:rPr>
        <w:rFonts w:hint="default"/>
        <w:lang w:val="en-US" w:eastAsia="en-US" w:bidi="ar-SA"/>
      </w:rPr>
    </w:lvl>
  </w:abstractNum>
  <w:abstractNum w:abstractNumId="1">
    <w:nsid w:val="02B04C3D"/>
    <w:multiLevelType w:val="hybridMultilevel"/>
    <w:tmpl w:val="E75A1B74"/>
    <w:lvl w:ilvl="0" w:tplc="A7DC1C3C">
      <w:numFmt w:val="bullet"/>
      <w:lvlText w:val=""/>
      <w:lvlJc w:val="left"/>
      <w:pPr>
        <w:ind w:left="770" w:hanging="360"/>
      </w:pPr>
      <w:rPr>
        <w:rFonts w:ascii="Symbol" w:eastAsia="Symbol" w:hAnsi="Symbol" w:cs="Symbol" w:hint="default"/>
        <w:b w:val="0"/>
        <w:bCs w:val="0"/>
        <w:i w:val="0"/>
        <w:iCs w:val="0"/>
        <w:spacing w:val="0"/>
        <w:w w:val="100"/>
        <w:sz w:val="20"/>
        <w:szCs w:val="20"/>
        <w:lang w:val="en-US" w:eastAsia="en-US" w:bidi="ar-SA"/>
      </w:rPr>
    </w:lvl>
    <w:lvl w:ilvl="1" w:tplc="A4724F60">
      <w:numFmt w:val="bullet"/>
      <w:lvlText w:val="•"/>
      <w:lvlJc w:val="left"/>
      <w:pPr>
        <w:ind w:left="1807" w:hanging="360"/>
      </w:pPr>
      <w:rPr>
        <w:rFonts w:hint="default"/>
        <w:lang w:val="en-US" w:eastAsia="en-US" w:bidi="ar-SA"/>
      </w:rPr>
    </w:lvl>
    <w:lvl w:ilvl="2" w:tplc="6F8A7B44">
      <w:numFmt w:val="bullet"/>
      <w:lvlText w:val="•"/>
      <w:lvlJc w:val="left"/>
      <w:pPr>
        <w:ind w:left="2835" w:hanging="360"/>
      </w:pPr>
      <w:rPr>
        <w:rFonts w:hint="default"/>
        <w:lang w:val="en-US" w:eastAsia="en-US" w:bidi="ar-SA"/>
      </w:rPr>
    </w:lvl>
    <w:lvl w:ilvl="3" w:tplc="7D80158E">
      <w:numFmt w:val="bullet"/>
      <w:lvlText w:val="•"/>
      <w:lvlJc w:val="left"/>
      <w:pPr>
        <w:ind w:left="3863" w:hanging="360"/>
      </w:pPr>
      <w:rPr>
        <w:rFonts w:hint="default"/>
        <w:lang w:val="en-US" w:eastAsia="en-US" w:bidi="ar-SA"/>
      </w:rPr>
    </w:lvl>
    <w:lvl w:ilvl="4" w:tplc="4D5C207E">
      <w:numFmt w:val="bullet"/>
      <w:lvlText w:val="•"/>
      <w:lvlJc w:val="left"/>
      <w:pPr>
        <w:ind w:left="4891" w:hanging="360"/>
      </w:pPr>
      <w:rPr>
        <w:rFonts w:hint="default"/>
        <w:lang w:val="en-US" w:eastAsia="en-US" w:bidi="ar-SA"/>
      </w:rPr>
    </w:lvl>
    <w:lvl w:ilvl="5" w:tplc="0D9ECBD4">
      <w:numFmt w:val="bullet"/>
      <w:lvlText w:val="•"/>
      <w:lvlJc w:val="left"/>
      <w:pPr>
        <w:ind w:left="5919" w:hanging="360"/>
      </w:pPr>
      <w:rPr>
        <w:rFonts w:hint="default"/>
        <w:lang w:val="en-US" w:eastAsia="en-US" w:bidi="ar-SA"/>
      </w:rPr>
    </w:lvl>
    <w:lvl w:ilvl="6" w:tplc="06CC2AA0">
      <w:numFmt w:val="bullet"/>
      <w:lvlText w:val="•"/>
      <w:lvlJc w:val="left"/>
      <w:pPr>
        <w:ind w:left="6947" w:hanging="360"/>
      </w:pPr>
      <w:rPr>
        <w:rFonts w:hint="default"/>
        <w:lang w:val="en-US" w:eastAsia="en-US" w:bidi="ar-SA"/>
      </w:rPr>
    </w:lvl>
    <w:lvl w:ilvl="7" w:tplc="AECEA4E2">
      <w:numFmt w:val="bullet"/>
      <w:lvlText w:val="•"/>
      <w:lvlJc w:val="left"/>
      <w:pPr>
        <w:ind w:left="7975" w:hanging="360"/>
      </w:pPr>
      <w:rPr>
        <w:rFonts w:hint="default"/>
        <w:lang w:val="en-US" w:eastAsia="en-US" w:bidi="ar-SA"/>
      </w:rPr>
    </w:lvl>
    <w:lvl w:ilvl="8" w:tplc="F2BE2CF2">
      <w:numFmt w:val="bullet"/>
      <w:lvlText w:val="•"/>
      <w:lvlJc w:val="left"/>
      <w:pPr>
        <w:ind w:left="9003" w:hanging="360"/>
      </w:pPr>
      <w:rPr>
        <w:rFonts w:hint="default"/>
        <w:lang w:val="en-US" w:eastAsia="en-US" w:bidi="ar-SA"/>
      </w:rPr>
    </w:lvl>
  </w:abstractNum>
  <w:abstractNum w:abstractNumId="2">
    <w:nsid w:val="07207CF8"/>
    <w:multiLevelType w:val="multilevel"/>
    <w:tmpl w:val="A252A3A2"/>
    <w:lvl w:ilvl="0">
      <w:start w:val="3"/>
      <w:numFmt w:val="decimal"/>
      <w:lvlText w:val="%1"/>
      <w:lvlJc w:val="left"/>
      <w:pPr>
        <w:ind w:left="617" w:hanging="567"/>
        <w:jc w:val="left"/>
      </w:pPr>
      <w:rPr>
        <w:rFonts w:hint="default"/>
        <w:lang w:val="en-US" w:eastAsia="en-US" w:bidi="ar-SA"/>
      </w:rPr>
    </w:lvl>
    <w:lvl w:ilvl="1">
      <w:start w:val="1"/>
      <w:numFmt w:val="decimal"/>
      <w:lvlText w:val="%1.%2."/>
      <w:lvlJc w:val="left"/>
      <w:pPr>
        <w:ind w:left="617" w:hanging="567"/>
        <w:jc w:val="left"/>
      </w:pPr>
      <w:rPr>
        <w:rFonts w:ascii="Times New Roman" w:eastAsia="Times New Roman" w:hAnsi="Times New Roman" w:cs="Times New Roman" w:hint="default"/>
        <w:b/>
        <w:bCs/>
        <w:i w:val="0"/>
        <w:iCs w:val="0"/>
        <w:spacing w:val="-5"/>
        <w:w w:val="100"/>
        <w:sz w:val="20"/>
        <w:szCs w:val="20"/>
        <w:lang w:val="en-US" w:eastAsia="en-US" w:bidi="ar-SA"/>
      </w:rPr>
    </w:lvl>
    <w:lvl w:ilvl="2">
      <w:numFmt w:val="bullet"/>
      <w:lvlText w:val=""/>
      <w:lvlJc w:val="left"/>
      <w:pPr>
        <w:ind w:left="770"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064" w:hanging="360"/>
      </w:pPr>
      <w:rPr>
        <w:rFonts w:hint="default"/>
        <w:lang w:val="en-US" w:eastAsia="en-US" w:bidi="ar-SA"/>
      </w:rPr>
    </w:lvl>
    <w:lvl w:ilvl="4">
      <w:numFmt w:val="bullet"/>
      <w:lvlText w:val="•"/>
      <w:lvlJc w:val="left"/>
      <w:pPr>
        <w:ind w:left="4206" w:hanging="360"/>
      </w:pPr>
      <w:rPr>
        <w:rFonts w:hint="default"/>
        <w:lang w:val="en-US" w:eastAsia="en-US" w:bidi="ar-SA"/>
      </w:rPr>
    </w:lvl>
    <w:lvl w:ilvl="5">
      <w:numFmt w:val="bullet"/>
      <w:lvlText w:val="•"/>
      <w:lvlJc w:val="left"/>
      <w:pPr>
        <w:ind w:left="5348" w:hanging="360"/>
      </w:pPr>
      <w:rPr>
        <w:rFonts w:hint="default"/>
        <w:lang w:val="en-US" w:eastAsia="en-US" w:bidi="ar-SA"/>
      </w:rPr>
    </w:lvl>
    <w:lvl w:ilvl="6">
      <w:numFmt w:val="bullet"/>
      <w:lvlText w:val="•"/>
      <w:lvlJc w:val="left"/>
      <w:pPr>
        <w:ind w:left="6491" w:hanging="360"/>
      </w:pPr>
      <w:rPr>
        <w:rFonts w:hint="default"/>
        <w:lang w:val="en-US" w:eastAsia="en-US" w:bidi="ar-SA"/>
      </w:rPr>
    </w:lvl>
    <w:lvl w:ilvl="7">
      <w:numFmt w:val="bullet"/>
      <w:lvlText w:val="•"/>
      <w:lvlJc w:val="left"/>
      <w:pPr>
        <w:ind w:left="7633" w:hanging="360"/>
      </w:pPr>
      <w:rPr>
        <w:rFonts w:hint="default"/>
        <w:lang w:val="en-US" w:eastAsia="en-US" w:bidi="ar-SA"/>
      </w:rPr>
    </w:lvl>
    <w:lvl w:ilvl="8">
      <w:numFmt w:val="bullet"/>
      <w:lvlText w:val="•"/>
      <w:lvlJc w:val="left"/>
      <w:pPr>
        <w:ind w:left="8775" w:hanging="360"/>
      </w:pPr>
      <w:rPr>
        <w:rFonts w:hint="default"/>
        <w:lang w:val="en-US" w:eastAsia="en-US" w:bidi="ar-SA"/>
      </w:rPr>
    </w:lvl>
  </w:abstractNum>
  <w:abstractNum w:abstractNumId="3">
    <w:nsid w:val="26DE59EC"/>
    <w:multiLevelType w:val="hybridMultilevel"/>
    <w:tmpl w:val="E46A4B0E"/>
    <w:lvl w:ilvl="0" w:tplc="E8EE7662">
      <w:numFmt w:val="bullet"/>
      <w:lvlText w:val=""/>
      <w:lvlJc w:val="left"/>
      <w:pPr>
        <w:ind w:left="770" w:hanging="360"/>
      </w:pPr>
      <w:rPr>
        <w:rFonts w:ascii="Symbol" w:eastAsia="Symbol" w:hAnsi="Symbol" w:cs="Symbol" w:hint="default"/>
        <w:b w:val="0"/>
        <w:bCs w:val="0"/>
        <w:i w:val="0"/>
        <w:iCs w:val="0"/>
        <w:spacing w:val="0"/>
        <w:w w:val="100"/>
        <w:sz w:val="20"/>
        <w:szCs w:val="20"/>
        <w:lang w:val="en-US" w:eastAsia="en-US" w:bidi="ar-SA"/>
      </w:rPr>
    </w:lvl>
    <w:lvl w:ilvl="1" w:tplc="0ACA43D6">
      <w:numFmt w:val="bullet"/>
      <w:lvlText w:val="•"/>
      <w:lvlJc w:val="left"/>
      <w:pPr>
        <w:ind w:left="1807" w:hanging="360"/>
      </w:pPr>
      <w:rPr>
        <w:rFonts w:hint="default"/>
        <w:lang w:val="en-US" w:eastAsia="en-US" w:bidi="ar-SA"/>
      </w:rPr>
    </w:lvl>
    <w:lvl w:ilvl="2" w:tplc="E550E9C2">
      <w:numFmt w:val="bullet"/>
      <w:lvlText w:val="•"/>
      <w:lvlJc w:val="left"/>
      <w:pPr>
        <w:ind w:left="2835" w:hanging="360"/>
      </w:pPr>
      <w:rPr>
        <w:rFonts w:hint="default"/>
        <w:lang w:val="en-US" w:eastAsia="en-US" w:bidi="ar-SA"/>
      </w:rPr>
    </w:lvl>
    <w:lvl w:ilvl="3" w:tplc="7DC8F5A6">
      <w:numFmt w:val="bullet"/>
      <w:lvlText w:val="•"/>
      <w:lvlJc w:val="left"/>
      <w:pPr>
        <w:ind w:left="3863" w:hanging="360"/>
      </w:pPr>
      <w:rPr>
        <w:rFonts w:hint="default"/>
        <w:lang w:val="en-US" w:eastAsia="en-US" w:bidi="ar-SA"/>
      </w:rPr>
    </w:lvl>
    <w:lvl w:ilvl="4" w:tplc="9092AA4C">
      <w:numFmt w:val="bullet"/>
      <w:lvlText w:val="•"/>
      <w:lvlJc w:val="left"/>
      <w:pPr>
        <w:ind w:left="4891" w:hanging="360"/>
      </w:pPr>
      <w:rPr>
        <w:rFonts w:hint="default"/>
        <w:lang w:val="en-US" w:eastAsia="en-US" w:bidi="ar-SA"/>
      </w:rPr>
    </w:lvl>
    <w:lvl w:ilvl="5" w:tplc="BCDA8EDC">
      <w:numFmt w:val="bullet"/>
      <w:lvlText w:val="•"/>
      <w:lvlJc w:val="left"/>
      <w:pPr>
        <w:ind w:left="5919" w:hanging="360"/>
      </w:pPr>
      <w:rPr>
        <w:rFonts w:hint="default"/>
        <w:lang w:val="en-US" w:eastAsia="en-US" w:bidi="ar-SA"/>
      </w:rPr>
    </w:lvl>
    <w:lvl w:ilvl="6" w:tplc="386C0B32">
      <w:numFmt w:val="bullet"/>
      <w:lvlText w:val="•"/>
      <w:lvlJc w:val="left"/>
      <w:pPr>
        <w:ind w:left="6947" w:hanging="360"/>
      </w:pPr>
      <w:rPr>
        <w:rFonts w:hint="default"/>
        <w:lang w:val="en-US" w:eastAsia="en-US" w:bidi="ar-SA"/>
      </w:rPr>
    </w:lvl>
    <w:lvl w:ilvl="7" w:tplc="BD667DBC">
      <w:numFmt w:val="bullet"/>
      <w:lvlText w:val="•"/>
      <w:lvlJc w:val="left"/>
      <w:pPr>
        <w:ind w:left="7975" w:hanging="360"/>
      </w:pPr>
      <w:rPr>
        <w:rFonts w:hint="default"/>
        <w:lang w:val="en-US" w:eastAsia="en-US" w:bidi="ar-SA"/>
      </w:rPr>
    </w:lvl>
    <w:lvl w:ilvl="8" w:tplc="00DA0FEA">
      <w:numFmt w:val="bullet"/>
      <w:lvlText w:val="•"/>
      <w:lvlJc w:val="left"/>
      <w:pPr>
        <w:ind w:left="9003" w:hanging="360"/>
      </w:pPr>
      <w:rPr>
        <w:rFonts w:hint="default"/>
        <w:lang w:val="en-US" w:eastAsia="en-US" w:bidi="ar-SA"/>
      </w:rPr>
    </w:lvl>
  </w:abstractNum>
  <w:abstractNum w:abstractNumId="4">
    <w:nsid w:val="4AD648DA"/>
    <w:multiLevelType w:val="multilevel"/>
    <w:tmpl w:val="F168C702"/>
    <w:lvl w:ilvl="0">
      <w:start w:val="1"/>
      <w:numFmt w:val="decimal"/>
      <w:lvlText w:val="%1."/>
      <w:lvlJc w:val="left"/>
      <w:pPr>
        <w:ind w:left="617" w:hanging="567"/>
        <w:jc w:val="right"/>
      </w:pPr>
      <w:rPr>
        <w:rFonts w:hint="default"/>
        <w:spacing w:val="0"/>
        <w:w w:val="100"/>
        <w:lang w:val="en-US" w:eastAsia="en-US" w:bidi="ar-SA"/>
      </w:rPr>
    </w:lvl>
    <w:lvl w:ilvl="1">
      <w:start w:val="1"/>
      <w:numFmt w:val="decimal"/>
      <w:lvlText w:val="%1.%2"/>
      <w:lvlJc w:val="left"/>
      <w:pPr>
        <w:ind w:left="1073" w:hanging="303"/>
        <w:jc w:val="left"/>
      </w:pPr>
      <w:rPr>
        <w:rFonts w:hint="default"/>
        <w:spacing w:val="0"/>
        <w:w w:val="100"/>
        <w:lang w:val="en-US" w:eastAsia="en-US" w:bidi="ar-SA"/>
      </w:rPr>
    </w:lvl>
    <w:lvl w:ilvl="2">
      <w:numFmt w:val="bullet"/>
      <w:lvlText w:val="•"/>
      <w:lvlJc w:val="left"/>
      <w:pPr>
        <w:ind w:left="2188" w:hanging="303"/>
      </w:pPr>
      <w:rPr>
        <w:rFonts w:hint="default"/>
        <w:lang w:val="en-US" w:eastAsia="en-US" w:bidi="ar-SA"/>
      </w:rPr>
    </w:lvl>
    <w:lvl w:ilvl="3">
      <w:numFmt w:val="bullet"/>
      <w:lvlText w:val="•"/>
      <w:lvlJc w:val="left"/>
      <w:pPr>
        <w:ind w:left="3297" w:hanging="303"/>
      </w:pPr>
      <w:rPr>
        <w:rFonts w:hint="default"/>
        <w:lang w:val="en-US" w:eastAsia="en-US" w:bidi="ar-SA"/>
      </w:rPr>
    </w:lvl>
    <w:lvl w:ilvl="4">
      <w:numFmt w:val="bullet"/>
      <w:lvlText w:val="•"/>
      <w:lvlJc w:val="left"/>
      <w:pPr>
        <w:ind w:left="4406" w:hanging="303"/>
      </w:pPr>
      <w:rPr>
        <w:rFonts w:hint="default"/>
        <w:lang w:val="en-US" w:eastAsia="en-US" w:bidi="ar-SA"/>
      </w:rPr>
    </w:lvl>
    <w:lvl w:ilvl="5">
      <w:numFmt w:val="bullet"/>
      <w:lvlText w:val="•"/>
      <w:lvlJc w:val="left"/>
      <w:pPr>
        <w:ind w:left="5515" w:hanging="303"/>
      </w:pPr>
      <w:rPr>
        <w:rFonts w:hint="default"/>
        <w:lang w:val="en-US" w:eastAsia="en-US" w:bidi="ar-SA"/>
      </w:rPr>
    </w:lvl>
    <w:lvl w:ilvl="6">
      <w:numFmt w:val="bullet"/>
      <w:lvlText w:val="•"/>
      <w:lvlJc w:val="left"/>
      <w:pPr>
        <w:ind w:left="6624" w:hanging="303"/>
      </w:pPr>
      <w:rPr>
        <w:rFonts w:hint="default"/>
        <w:lang w:val="en-US" w:eastAsia="en-US" w:bidi="ar-SA"/>
      </w:rPr>
    </w:lvl>
    <w:lvl w:ilvl="7">
      <w:numFmt w:val="bullet"/>
      <w:lvlText w:val="•"/>
      <w:lvlJc w:val="left"/>
      <w:pPr>
        <w:ind w:left="7733" w:hanging="303"/>
      </w:pPr>
      <w:rPr>
        <w:rFonts w:hint="default"/>
        <w:lang w:val="en-US" w:eastAsia="en-US" w:bidi="ar-SA"/>
      </w:rPr>
    </w:lvl>
    <w:lvl w:ilvl="8">
      <w:numFmt w:val="bullet"/>
      <w:lvlText w:val="•"/>
      <w:lvlJc w:val="left"/>
      <w:pPr>
        <w:ind w:left="8842" w:hanging="303"/>
      </w:pPr>
      <w:rPr>
        <w:rFonts w:hint="default"/>
        <w:lang w:val="en-US" w:eastAsia="en-US" w:bidi="ar-SA"/>
      </w:rPr>
    </w:lvl>
  </w:abstractNum>
  <w:abstractNum w:abstractNumId="5">
    <w:nsid w:val="4B6936D4"/>
    <w:multiLevelType w:val="hybridMultilevel"/>
    <w:tmpl w:val="239EB802"/>
    <w:lvl w:ilvl="0" w:tplc="CF546206">
      <w:start w:val="1"/>
      <w:numFmt w:val="decimal"/>
      <w:lvlText w:val="%1."/>
      <w:lvlJc w:val="left"/>
      <w:pPr>
        <w:ind w:left="770" w:hanging="360"/>
        <w:jc w:val="left"/>
      </w:pPr>
      <w:rPr>
        <w:rFonts w:ascii="Times New Roman" w:eastAsia="Times New Roman" w:hAnsi="Times New Roman" w:cs="Times New Roman" w:hint="default"/>
        <w:b/>
        <w:bCs/>
        <w:i/>
        <w:iCs/>
        <w:color w:val="404040"/>
        <w:spacing w:val="0"/>
        <w:w w:val="100"/>
        <w:sz w:val="20"/>
        <w:szCs w:val="20"/>
        <w:lang w:val="en-US" w:eastAsia="en-US" w:bidi="ar-SA"/>
      </w:rPr>
    </w:lvl>
    <w:lvl w:ilvl="1" w:tplc="F80463FE">
      <w:numFmt w:val="bullet"/>
      <w:lvlText w:val="o"/>
      <w:lvlJc w:val="left"/>
      <w:pPr>
        <w:ind w:left="1491" w:hanging="361"/>
      </w:pPr>
      <w:rPr>
        <w:rFonts w:ascii="Courier New" w:eastAsia="Courier New" w:hAnsi="Courier New" w:cs="Courier New" w:hint="default"/>
        <w:b w:val="0"/>
        <w:bCs w:val="0"/>
        <w:i w:val="0"/>
        <w:iCs w:val="0"/>
        <w:color w:val="404040"/>
        <w:spacing w:val="0"/>
        <w:w w:val="100"/>
        <w:sz w:val="20"/>
        <w:szCs w:val="20"/>
        <w:lang w:val="en-US" w:eastAsia="en-US" w:bidi="ar-SA"/>
      </w:rPr>
    </w:lvl>
    <w:lvl w:ilvl="2" w:tplc="66B81C52">
      <w:numFmt w:val="bullet"/>
      <w:lvlText w:val="•"/>
      <w:lvlJc w:val="left"/>
      <w:pPr>
        <w:ind w:left="2562" w:hanging="361"/>
      </w:pPr>
      <w:rPr>
        <w:rFonts w:hint="default"/>
        <w:lang w:val="en-US" w:eastAsia="en-US" w:bidi="ar-SA"/>
      </w:rPr>
    </w:lvl>
    <w:lvl w:ilvl="3" w:tplc="FF1ECD26">
      <w:numFmt w:val="bullet"/>
      <w:lvlText w:val="•"/>
      <w:lvlJc w:val="left"/>
      <w:pPr>
        <w:ind w:left="3624" w:hanging="361"/>
      </w:pPr>
      <w:rPr>
        <w:rFonts w:hint="default"/>
        <w:lang w:val="en-US" w:eastAsia="en-US" w:bidi="ar-SA"/>
      </w:rPr>
    </w:lvl>
    <w:lvl w:ilvl="4" w:tplc="E344647A">
      <w:numFmt w:val="bullet"/>
      <w:lvlText w:val="•"/>
      <w:lvlJc w:val="left"/>
      <w:pPr>
        <w:ind w:left="4686" w:hanging="361"/>
      </w:pPr>
      <w:rPr>
        <w:rFonts w:hint="default"/>
        <w:lang w:val="en-US" w:eastAsia="en-US" w:bidi="ar-SA"/>
      </w:rPr>
    </w:lvl>
    <w:lvl w:ilvl="5" w:tplc="28C2241E">
      <w:numFmt w:val="bullet"/>
      <w:lvlText w:val="•"/>
      <w:lvlJc w:val="left"/>
      <w:pPr>
        <w:ind w:left="5748" w:hanging="361"/>
      </w:pPr>
      <w:rPr>
        <w:rFonts w:hint="default"/>
        <w:lang w:val="en-US" w:eastAsia="en-US" w:bidi="ar-SA"/>
      </w:rPr>
    </w:lvl>
    <w:lvl w:ilvl="6" w:tplc="0340264A">
      <w:numFmt w:val="bullet"/>
      <w:lvlText w:val="•"/>
      <w:lvlJc w:val="left"/>
      <w:pPr>
        <w:ind w:left="6811" w:hanging="361"/>
      </w:pPr>
      <w:rPr>
        <w:rFonts w:hint="default"/>
        <w:lang w:val="en-US" w:eastAsia="en-US" w:bidi="ar-SA"/>
      </w:rPr>
    </w:lvl>
    <w:lvl w:ilvl="7" w:tplc="5CD608B0">
      <w:numFmt w:val="bullet"/>
      <w:lvlText w:val="•"/>
      <w:lvlJc w:val="left"/>
      <w:pPr>
        <w:ind w:left="7873" w:hanging="361"/>
      </w:pPr>
      <w:rPr>
        <w:rFonts w:hint="default"/>
        <w:lang w:val="en-US" w:eastAsia="en-US" w:bidi="ar-SA"/>
      </w:rPr>
    </w:lvl>
    <w:lvl w:ilvl="8" w:tplc="BE1005B8">
      <w:numFmt w:val="bullet"/>
      <w:lvlText w:val="•"/>
      <w:lvlJc w:val="left"/>
      <w:pPr>
        <w:ind w:left="8935" w:hanging="361"/>
      </w:pPr>
      <w:rPr>
        <w:rFonts w:hint="default"/>
        <w:lang w:val="en-US" w:eastAsia="en-US" w:bidi="ar-SA"/>
      </w:rPr>
    </w:lvl>
  </w:abstractNum>
  <w:abstractNum w:abstractNumId="6">
    <w:nsid w:val="52AB3CEF"/>
    <w:multiLevelType w:val="hybridMultilevel"/>
    <w:tmpl w:val="A796B102"/>
    <w:lvl w:ilvl="0" w:tplc="431E4C40">
      <w:start w:val="1"/>
      <w:numFmt w:val="decimal"/>
      <w:lvlText w:val="%1."/>
      <w:lvlJc w:val="left"/>
      <w:pPr>
        <w:ind w:left="77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AEBE4C06">
      <w:numFmt w:val="bullet"/>
      <w:lvlText w:val="•"/>
      <w:lvlJc w:val="left"/>
      <w:pPr>
        <w:ind w:left="1807" w:hanging="360"/>
      </w:pPr>
      <w:rPr>
        <w:rFonts w:hint="default"/>
        <w:lang w:val="en-US" w:eastAsia="en-US" w:bidi="ar-SA"/>
      </w:rPr>
    </w:lvl>
    <w:lvl w:ilvl="2" w:tplc="0596A164">
      <w:numFmt w:val="bullet"/>
      <w:lvlText w:val="•"/>
      <w:lvlJc w:val="left"/>
      <w:pPr>
        <w:ind w:left="2835" w:hanging="360"/>
      </w:pPr>
      <w:rPr>
        <w:rFonts w:hint="default"/>
        <w:lang w:val="en-US" w:eastAsia="en-US" w:bidi="ar-SA"/>
      </w:rPr>
    </w:lvl>
    <w:lvl w:ilvl="3" w:tplc="F64C71E4">
      <w:numFmt w:val="bullet"/>
      <w:lvlText w:val="•"/>
      <w:lvlJc w:val="left"/>
      <w:pPr>
        <w:ind w:left="3863" w:hanging="360"/>
      </w:pPr>
      <w:rPr>
        <w:rFonts w:hint="default"/>
        <w:lang w:val="en-US" w:eastAsia="en-US" w:bidi="ar-SA"/>
      </w:rPr>
    </w:lvl>
    <w:lvl w:ilvl="4" w:tplc="B6DC8FAA">
      <w:numFmt w:val="bullet"/>
      <w:lvlText w:val="•"/>
      <w:lvlJc w:val="left"/>
      <w:pPr>
        <w:ind w:left="4891" w:hanging="360"/>
      </w:pPr>
      <w:rPr>
        <w:rFonts w:hint="default"/>
        <w:lang w:val="en-US" w:eastAsia="en-US" w:bidi="ar-SA"/>
      </w:rPr>
    </w:lvl>
    <w:lvl w:ilvl="5" w:tplc="FCFC0F32">
      <w:numFmt w:val="bullet"/>
      <w:lvlText w:val="•"/>
      <w:lvlJc w:val="left"/>
      <w:pPr>
        <w:ind w:left="5919" w:hanging="360"/>
      </w:pPr>
      <w:rPr>
        <w:rFonts w:hint="default"/>
        <w:lang w:val="en-US" w:eastAsia="en-US" w:bidi="ar-SA"/>
      </w:rPr>
    </w:lvl>
    <w:lvl w:ilvl="6" w:tplc="48C4EC32">
      <w:numFmt w:val="bullet"/>
      <w:lvlText w:val="•"/>
      <w:lvlJc w:val="left"/>
      <w:pPr>
        <w:ind w:left="6947" w:hanging="360"/>
      </w:pPr>
      <w:rPr>
        <w:rFonts w:hint="default"/>
        <w:lang w:val="en-US" w:eastAsia="en-US" w:bidi="ar-SA"/>
      </w:rPr>
    </w:lvl>
    <w:lvl w:ilvl="7" w:tplc="BC3614E2">
      <w:numFmt w:val="bullet"/>
      <w:lvlText w:val="•"/>
      <w:lvlJc w:val="left"/>
      <w:pPr>
        <w:ind w:left="7975" w:hanging="360"/>
      </w:pPr>
      <w:rPr>
        <w:rFonts w:hint="default"/>
        <w:lang w:val="en-US" w:eastAsia="en-US" w:bidi="ar-SA"/>
      </w:rPr>
    </w:lvl>
    <w:lvl w:ilvl="8" w:tplc="8D4AC760">
      <w:numFmt w:val="bullet"/>
      <w:lvlText w:val="•"/>
      <w:lvlJc w:val="left"/>
      <w:pPr>
        <w:ind w:left="9003" w:hanging="360"/>
      </w:pPr>
      <w:rPr>
        <w:rFonts w:hint="default"/>
        <w:lang w:val="en-US" w:eastAsia="en-US" w:bidi="ar-SA"/>
      </w:rPr>
    </w:lvl>
  </w:abstractNum>
  <w:abstractNum w:abstractNumId="7">
    <w:nsid w:val="52F96AC6"/>
    <w:multiLevelType w:val="hybridMultilevel"/>
    <w:tmpl w:val="ED384444"/>
    <w:lvl w:ilvl="0" w:tplc="4B14D468">
      <w:start w:val="1"/>
      <w:numFmt w:val="lowerRoman"/>
      <w:lvlText w:val="(%1)"/>
      <w:lvlJc w:val="left"/>
      <w:pPr>
        <w:ind w:left="295" w:hanging="245"/>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450C5BB4">
      <w:numFmt w:val="bullet"/>
      <w:lvlText w:val="•"/>
      <w:lvlJc w:val="left"/>
      <w:pPr>
        <w:ind w:left="1375" w:hanging="245"/>
      </w:pPr>
      <w:rPr>
        <w:rFonts w:hint="default"/>
        <w:lang w:val="en-US" w:eastAsia="en-US" w:bidi="ar-SA"/>
      </w:rPr>
    </w:lvl>
    <w:lvl w:ilvl="2" w:tplc="8A207108">
      <w:numFmt w:val="bullet"/>
      <w:lvlText w:val="•"/>
      <w:lvlJc w:val="left"/>
      <w:pPr>
        <w:ind w:left="2451" w:hanging="245"/>
      </w:pPr>
      <w:rPr>
        <w:rFonts w:hint="default"/>
        <w:lang w:val="en-US" w:eastAsia="en-US" w:bidi="ar-SA"/>
      </w:rPr>
    </w:lvl>
    <w:lvl w:ilvl="3" w:tplc="C3BA4DC8">
      <w:numFmt w:val="bullet"/>
      <w:lvlText w:val="•"/>
      <w:lvlJc w:val="left"/>
      <w:pPr>
        <w:ind w:left="3527" w:hanging="245"/>
      </w:pPr>
      <w:rPr>
        <w:rFonts w:hint="default"/>
        <w:lang w:val="en-US" w:eastAsia="en-US" w:bidi="ar-SA"/>
      </w:rPr>
    </w:lvl>
    <w:lvl w:ilvl="4" w:tplc="4C582BBA">
      <w:numFmt w:val="bullet"/>
      <w:lvlText w:val="•"/>
      <w:lvlJc w:val="left"/>
      <w:pPr>
        <w:ind w:left="4603" w:hanging="245"/>
      </w:pPr>
      <w:rPr>
        <w:rFonts w:hint="default"/>
        <w:lang w:val="en-US" w:eastAsia="en-US" w:bidi="ar-SA"/>
      </w:rPr>
    </w:lvl>
    <w:lvl w:ilvl="5" w:tplc="F514BF10">
      <w:numFmt w:val="bullet"/>
      <w:lvlText w:val="•"/>
      <w:lvlJc w:val="left"/>
      <w:pPr>
        <w:ind w:left="5679" w:hanging="245"/>
      </w:pPr>
      <w:rPr>
        <w:rFonts w:hint="default"/>
        <w:lang w:val="en-US" w:eastAsia="en-US" w:bidi="ar-SA"/>
      </w:rPr>
    </w:lvl>
    <w:lvl w:ilvl="6" w:tplc="599E951E">
      <w:numFmt w:val="bullet"/>
      <w:lvlText w:val="•"/>
      <w:lvlJc w:val="left"/>
      <w:pPr>
        <w:ind w:left="6755" w:hanging="245"/>
      </w:pPr>
      <w:rPr>
        <w:rFonts w:hint="default"/>
        <w:lang w:val="en-US" w:eastAsia="en-US" w:bidi="ar-SA"/>
      </w:rPr>
    </w:lvl>
    <w:lvl w:ilvl="7" w:tplc="33E0977A">
      <w:numFmt w:val="bullet"/>
      <w:lvlText w:val="•"/>
      <w:lvlJc w:val="left"/>
      <w:pPr>
        <w:ind w:left="7831" w:hanging="245"/>
      </w:pPr>
      <w:rPr>
        <w:rFonts w:hint="default"/>
        <w:lang w:val="en-US" w:eastAsia="en-US" w:bidi="ar-SA"/>
      </w:rPr>
    </w:lvl>
    <w:lvl w:ilvl="8" w:tplc="8C200F5C">
      <w:numFmt w:val="bullet"/>
      <w:lvlText w:val="•"/>
      <w:lvlJc w:val="left"/>
      <w:pPr>
        <w:ind w:left="8907" w:hanging="245"/>
      </w:pPr>
      <w:rPr>
        <w:rFonts w:hint="default"/>
        <w:lang w:val="en-US" w:eastAsia="en-US" w:bidi="ar-SA"/>
      </w:rPr>
    </w:lvl>
  </w:abstractNum>
  <w:abstractNum w:abstractNumId="8">
    <w:nsid w:val="576F16FA"/>
    <w:multiLevelType w:val="hybridMultilevel"/>
    <w:tmpl w:val="69460168"/>
    <w:lvl w:ilvl="0" w:tplc="3280E40E">
      <w:numFmt w:val="bullet"/>
      <w:lvlText w:val=""/>
      <w:lvlJc w:val="left"/>
      <w:pPr>
        <w:ind w:left="770" w:hanging="360"/>
      </w:pPr>
      <w:rPr>
        <w:rFonts w:ascii="Symbol" w:eastAsia="Symbol" w:hAnsi="Symbol" w:cs="Symbol" w:hint="default"/>
        <w:b w:val="0"/>
        <w:bCs w:val="0"/>
        <w:i w:val="0"/>
        <w:iCs w:val="0"/>
        <w:spacing w:val="0"/>
        <w:w w:val="100"/>
        <w:sz w:val="20"/>
        <w:szCs w:val="20"/>
        <w:lang w:val="en-US" w:eastAsia="en-US" w:bidi="ar-SA"/>
      </w:rPr>
    </w:lvl>
    <w:lvl w:ilvl="1" w:tplc="8254764A">
      <w:numFmt w:val="bullet"/>
      <w:lvlText w:val="•"/>
      <w:lvlJc w:val="left"/>
      <w:pPr>
        <w:ind w:left="1807" w:hanging="360"/>
      </w:pPr>
      <w:rPr>
        <w:rFonts w:hint="default"/>
        <w:lang w:val="en-US" w:eastAsia="en-US" w:bidi="ar-SA"/>
      </w:rPr>
    </w:lvl>
    <w:lvl w:ilvl="2" w:tplc="8A50A8E2">
      <w:numFmt w:val="bullet"/>
      <w:lvlText w:val="•"/>
      <w:lvlJc w:val="left"/>
      <w:pPr>
        <w:ind w:left="2835" w:hanging="360"/>
      </w:pPr>
      <w:rPr>
        <w:rFonts w:hint="default"/>
        <w:lang w:val="en-US" w:eastAsia="en-US" w:bidi="ar-SA"/>
      </w:rPr>
    </w:lvl>
    <w:lvl w:ilvl="3" w:tplc="567A1F16">
      <w:numFmt w:val="bullet"/>
      <w:lvlText w:val="•"/>
      <w:lvlJc w:val="left"/>
      <w:pPr>
        <w:ind w:left="3863" w:hanging="360"/>
      </w:pPr>
      <w:rPr>
        <w:rFonts w:hint="default"/>
        <w:lang w:val="en-US" w:eastAsia="en-US" w:bidi="ar-SA"/>
      </w:rPr>
    </w:lvl>
    <w:lvl w:ilvl="4" w:tplc="F0C2EE62">
      <w:numFmt w:val="bullet"/>
      <w:lvlText w:val="•"/>
      <w:lvlJc w:val="left"/>
      <w:pPr>
        <w:ind w:left="4891" w:hanging="360"/>
      </w:pPr>
      <w:rPr>
        <w:rFonts w:hint="default"/>
        <w:lang w:val="en-US" w:eastAsia="en-US" w:bidi="ar-SA"/>
      </w:rPr>
    </w:lvl>
    <w:lvl w:ilvl="5" w:tplc="CEC4B75A">
      <w:numFmt w:val="bullet"/>
      <w:lvlText w:val="•"/>
      <w:lvlJc w:val="left"/>
      <w:pPr>
        <w:ind w:left="5919" w:hanging="360"/>
      </w:pPr>
      <w:rPr>
        <w:rFonts w:hint="default"/>
        <w:lang w:val="en-US" w:eastAsia="en-US" w:bidi="ar-SA"/>
      </w:rPr>
    </w:lvl>
    <w:lvl w:ilvl="6" w:tplc="8958751A">
      <w:numFmt w:val="bullet"/>
      <w:lvlText w:val="•"/>
      <w:lvlJc w:val="left"/>
      <w:pPr>
        <w:ind w:left="6947" w:hanging="360"/>
      </w:pPr>
      <w:rPr>
        <w:rFonts w:hint="default"/>
        <w:lang w:val="en-US" w:eastAsia="en-US" w:bidi="ar-SA"/>
      </w:rPr>
    </w:lvl>
    <w:lvl w:ilvl="7" w:tplc="CB4A5AFA">
      <w:numFmt w:val="bullet"/>
      <w:lvlText w:val="•"/>
      <w:lvlJc w:val="left"/>
      <w:pPr>
        <w:ind w:left="7975" w:hanging="360"/>
      </w:pPr>
      <w:rPr>
        <w:rFonts w:hint="default"/>
        <w:lang w:val="en-US" w:eastAsia="en-US" w:bidi="ar-SA"/>
      </w:rPr>
    </w:lvl>
    <w:lvl w:ilvl="8" w:tplc="9EA833CC">
      <w:numFmt w:val="bullet"/>
      <w:lvlText w:val="•"/>
      <w:lvlJc w:val="left"/>
      <w:pPr>
        <w:ind w:left="9003" w:hanging="360"/>
      </w:pPr>
      <w:rPr>
        <w:rFonts w:hint="default"/>
        <w:lang w:val="en-US" w:eastAsia="en-US" w:bidi="ar-SA"/>
      </w:rPr>
    </w:lvl>
  </w:abstractNum>
  <w:abstractNum w:abstractNumId="9">
    <w:nsid w:val="63E76369"/>
    <w:multiLevelType w:val="multilevel"/>
    <w:tmpl w:val="3D8CADFA"/>
    <w:lvl w:ilvl="0">
      <w:start w:val="4"/>
      <w:numFmt w:val="decimal"/>
      <w:lvlText w:val="%1"/>
      <w:lvlJc w:val="left"/>
      <w:pPr>
        <w:ind w:left="410" w:hanging="360"/>
        <w:jc w:val="left"/>
      </w:pPr>
      <w:rPr>
        <w:rFonts w:hint="default"/>
        <w:lang w:val="en-US" w:eastAsia="en-US" w:bidi="ar-SA"/>
      </w:rPr>
    </w:lvl>
    <w:lvl w:ilvl="1">
      <w:start w:val="1"/>
      <w:numFmt w:val="decimal"/>
      <w:lvlText w:val="%1.%2."/>
      <w:lvlJc w:val="left"/>
      <w:pPr>
        <w:ind w:left="410" w:hanging="360"/>
        <w:jc w:val="left"/>
      </w:pPr>
      <w:rPr>
        <w:rFonts w:ascii="Times New Roman" w:eastAsia="Times New Roman" w:hAnsi="Times New Roman" w:cs="Times New Roman" w:hint="default"/>
        <w:b/>
        <w:bCs/>
        <w:i w:val="0"/>
        <w:iCs w:val="0"/>
        <w:spacing w:val="-5"/>
        <w:w w:val="100"/>
        <w:sz w:val="20"/>
        <w:szCs w:val="20"/>
        <w:lang w:val="en-US" w:eastAsia="en-US" w:bidi="ar-SA"/>
      </w:rPr>
    </w:lvl>
    <w:lvl w:ilvl="2">
      <w:numFmt w:val="bullet"/>
      <w:lvlText w:val=""/>
      <w:lvlJc w:val="left"/>
      <w:pPr>
        <w:ind w:left="770" w:hanging="360"/>
      </w:pPr>
      <w:rPr>
        <w:rFonts w:ascii="Symbol" w:eastAsia="Symbol" w:hAnsi="Symbol" w:cs="Symbol" w:hint="default"/>
        <w:b w:val="0"/>
        <w:bCs w:val="0"/>
        <w:i w:val="0"/>
        <w:iCs w:val="0"/>
        <w:spacing w:val="0"/>
        <w:w w:val="100"/>
        <w:sz w:val="20"/>
        <w:szCs w:val="20"/>
        <w:lang w:val="en-US" w:eastAsia="en-US" w:bidi="ar-SA"/>
      </w:rPr>
    </w:lvl>
    <w:lvl w:ilvl="3">
      <w:numFmt w:val="bullet"/>
      <w:lvlText w:val="o"/>
      <w:lvlJc w:val="left"/>
      <w:pPr>
        <w:ind w:left="1491" w:hanging="361"/>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3889" w:hanging="361"/>
      </w:pPr>
      <w:rPr>
        <w:rFonts w:hint="default"/>
        <w:lang w:val="en-US" w:eastAsia="en-US" w:bidi="ar-SA"/>
      </w:rPr>
    </w:lvl>
    <w:lvl w:ilvl="5">
      <w:numFmt w:val="bullet"/>
      <w:lvlText w:val="•"/>
      <w:lvlJc w:val="left"/>
      <w:pPr>
        <w:ind w:left="5084" w:hanging="361"/>
      </w:pPr>
      <w:rPr>
        <w:rFonts w:hint="default"/>
        <w:lang w:val="en-US" w:eastAsia="en-US" w:bidi="ar-SA"/>
      </w:rPr>
    </w:lvl>
    <w:lvl w:ilvl="6">
      <w:numFmt w:val="bullet"/>
      <w:lvlText w:val="•"/>
      <w:lvlJc w:val="left"/>
      <w:pPr>
        <w:ind w:left="6279" w:hanging="361"/>
      </w:pPr>
      <w:rPr>
        <w:rFonts w:hint="default"/>
        <w:lang w:val="en-US" w:eastAsia="en-US" w:bidi="ar-SA"/>
      </w:rPr>
    </w:lvl>
    <w:lvl w:ilvl="7">
      <w:numFmt w:val="bullet"/>
      <w:lvlText w:val="•"/>
      <w:lvlJc w:val="left"/>
      <w:pPr>
        <w:ind w:left="7474" w:hanging="361"/>
      </w:pPr>
      <w:rPr>
        <w:rFonts w:hint="default"/>
        <w:lang w:val="en-US" w:eastAsia="en-US" w:bidi="ar-SA"/>
      </w:rPr>
    </w:lvl>
    <w:lvl w:ilvl="8">
      <w:numFmt w:val="bullet"/>
      <w:lvlText w:val="•"/>
      <w:lvlJc w:val="left"/>
      <w:pPr>
        <w:ind w:left="8669" w:hanging="361"/>
      </w:pPr>
      <w:rPr>
        <w:rFonts w:hint="default"/>
        <w:lang w:val="en-US" w:eastAsia="en-US" w:bidi="ar-SA"/>
      </w:rPr>
    </w:lvl>
  </w:abstractNum>
  <w:abstractNum w:abstractNumId="10">
    <w:nsid w:val="771A0568"/>
    <w:multiLevelType w:val="hybridMultilevel"/>
    <w:tmpl w:val="2B9C6CFE"/>
    <w:lvl w:ilvl="0" w:tplc="B0E83F3E">
      <w:numFmt w:val="bullet"/>
      <w:lvlText w:val=""/>
      <w:lvlJc w:val="left"/>
      <w:pPr>
        <w:ind w:left="770" w:hanging="360"/>
      </w:pPr>
      <w:rPr>
        <w:rFonts w:ascii="Symbol" w:eastAsia="Symbol" w:hAnsi="Symbol" w:cs="Symbol" w:hint="default"/>
        <w:b w:val="0"/>
        <w:bCs w:val="0"/>
        <w:i w:val="0"/>
        <w:iCs w:val="0"/>
        <w:spacing w:val="0"/>
        <w:w w:val="100"/>
        <w:sz w:val="20"/>
        <w:szCs w:val="20"/>
        <w:lang w:val="en-US" w:eastAsia="en-US" w:bidi="ar-SA"/>
      </w:rPr>
    </w:lvl>
    <w:lvl w:ilvl="1" w:tplc="97762482">
      <w:numFmt w:val="bullet"/>
      <w:lvlText w:val="•"/>
      <w:lvlJc w:val="left"/>
      <w:pPr>
        <w:ind w:left="1807" w:hanging="360"/>
      </w:pPr>
      <w:rPr>
        <w:rFonts w:hint="default"/>
        <w:lang w:val="en-US" w:eastAsia="en-US" w:bidi="ar-SA"/>
      </w:rPr>
    </w:lvl>
    <w:lvl w:ilvl="2" w:tplc="1B6C4502">
      <w:numFmt w:val="bullet"/>
      <w:lvlText w:val="•"/>
      <w:lvlJc w:val="left"/>
      <w:pPr>
        <w:ind w:left="2835" w:hanging="360"/>
      </w:pPr>
      <w:rPr>
        <w:rFonts w:hint="default"/>
        <w:lang w:val="en-US" w:eastAsia="en-US" w:bidi="ar-SA"/>
      </w:rPr>
    </w:lvl>
    <w:lvl w:ilvl="3" w:tplc="F53463AC">
      <w:numFmt w:val="bullet"/>
      <w:lvlText w:val="•"/>
      <w:lvlJc w:val="left"/>
      <w:pPr>
        <w:ind w:left="3863" w:hanging="360"/>
      </w:pPr>
      <w:rPr>
        <w:rFonts w:hint="default"/>
        <w:lang w:val="en-US" w:eastAsia="en-US" w:bidi="ar-SA"/>
      </w:rPr>
    </w:lvl>
    <w:lvl w:ilvl="4" w:tplc="358CB5D0">
      <w:numFmt w:val="bullet"/>
      <w:lvlText w:val="•"/>
      <w:lvlJc w:val="left"/>
      <w:pPr>
        <w:ind w:left="4891" w:hanging="360"/>
      </w:pPr>
      <w:rPr>
        <w:rFonts w:hint="default"/>
        <w:lang w:val="en-US" w:eastAsia="en-US" w:bidi="ar-SA"/>
      </w:rPr>
    </w:lvl>
    <w:lvl w:ilvl="5" w:tplc="96584CE0">
      <w:numFmt w:val="bullet"/>
      <w:lvlText w:val="•"/>
      <w:lvlJc w:val="left"/>
      <w:pPr>
        <w:ind w:left="5919" w:hanging="360"/>
      </w:pPr>
      <w:rPr>
        <w:rFonts w:hint="default"/>
        <w:lang w:val="en-US" w:eastAsia="en-US" w:bidi="ar-SA"/>
      </w:rPr>
    </w:lvl>
    <w:lvl w:ilvl="6" w:tplc="BEF44F60">
      <w:numFmt w:val="bullet"/>
      <w:lvlText w:val="•"/>
      <w:lvlJc w:val="left"/>
      <w:pPr>
        <w:ind w:left="6947" w:hanging="360"/>
      </w:pPr>
      <w:rPr>
        <w:rFonts w:hint="default"/>
        <w:lang w:val="en-US" w:eastAsia="en-US" w:bidi="ar-SA"/>
      </w:rPr>
    </w:lvl>
    <w:lvl w:ilvl="7" w:tplc="71F4FB4E">
      <w:numFmt w:val="bullet"/>
      <w:lvlText w:val="•"/>
      <w:lvlJc w:val="left"/>
      <w:pPr>
        <w:ind w:left="7975" w:hanging="360"/>
      </w:pPr>
      <w:rPr>
        <w:rFonts w:hint="default"/>
        <w:lang w:val="en-US" w:eastAsia="en-US" w:bidi="ar-SA"/>
      </w:rPr>
    </w:lvl>
    <w:lvl w:ilvl="8" w:tplc="A7EEC542">
      <w:numFmt w:val="bullet"/>
      <w:lvlText w:val="•"/>
      <w:lvlJc w:val="left"/>
      <w:pPr>
        <w:ind w:left="9003" w:hanging="360"/>
      </w:pPr>
      <w:rPr>
        <w:rFonts w:hint="default"/>
        <w:lang w:val="en-US" w:eastAsia="en-US" w:bidi="ar-SA"/>
      </w:rPr>
    </w:lvl>
  </w:abstractNum>
  <w:num w:numId="1">
    <w:abstractNumId w:val="5"/>
  </w:num>
  <w:num w:numId="2">
    <w:abstractNumId w:val="6"/>
  </w:num>
  <w:num w:numId="3">
    <w:abstractNumId w:val="3"/>
  </w:num>
  <w:num w:numId="4">
    <w:abstractNumId w:val="10"/>
  </w:num>
  <w:num w:numId="5">
    <w:abstractNumId w:val="1"/>
  </w:num>
  <w:num w:numId="6">
    <w:abstractNumId w:val="9"/>
  </w:num>
  <w:num w:numId="7">
    <w:abstractNumId w:val="0"/>
  </w:num>
  <w:num w:numId="8">
    <w:abstractNumId w:val="2"/>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C84828"/>
    <w:rsid w:val="001A520D"/>
    <w:rsid w:val="00C84828"/>
    <w:rsid w:val="00CC658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
      <w:ind w:right="38" w:hanging="744"/>
      <w:outlineLvl w:val="0"/>
    </w:pPr>
    <w:rPr>
      <w:b/>
      <w:bCs/>
      <w:sz w:val="28"/>
      <w:szCs w:val="28"/>
    </w:rPr>
  </w:style>
  <w:style w:type="paragraph" w:styleId="Heading2">
    <w:name w:val="heading 2"/>
    <w:basedOn w:val="Normal"/>
    <w:uiPriority w:val="1"/>
    <w:qFormat/>
    <w:pPr>
      <w:spacing w:before="88"/>
      <w:ind w:left="1090" w:hanging="44"/>
      <w:outlineLvl w:val="1"/>
    </w:pPr>
    <w:rPr>
      <w:b/>
      <w:bCs/>
      <w:sz w:val="26"/>
      <w:szCs w:val="26"/>
    </w:rPr>
  </w:style>
  <w:style w:type="paragraph" w:styleId="Heading3">
    <w:name w:val="heading 3"/>
    <w:basedOn w:val="Normal"/>
    <w:uiPriority w:val="1"/>
    <w:qFormat/>
    <w:pPr>
      <w:ind w:left="617" w:hanging="567"/>
      <w:outlineLvl w:val="2"/>
    </w:pPr>
    <w:rPr>
      <w:b/>
      <w:bCs/>
      <w:sz w:val="24"/>
      <w:szCs w:val="24"/>
    </w:rPr>
  </w:style>
  <w:style w:type="paragraph" w:styleId="Heading4">
    <w:name w:val="heading 4"/>
    <w:basedOn w:val="Normal"/>
    <w:uiPriority w:val="1"/>
    <w:qFormat/>
    <w:pPr>
      <w:ind w:left="770" w:right="974" w:hanging="360"/>
      <w:jc w:val="both"/>
      <w:outlineLvl w:val="3"/>
    </w:pPr>
  </w:style>
  <w:style w:type="paragraph" w:styleId="Heading5">
    <w:name w:val="heading 5"/>
    <w:basedOn w:val="Normal"/>
    <w:uiPriority w:val="1"/>
    <w:qFormat/>
    <w:pPr>
      <w:ind w:left="50"/>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70"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
      <w:ind w:right="38" w:hanging="744"/>
      <w:outlineLvl w:val="0"/>
    </w:pPr>
    <w:rPr>
      <w:b/>
      <w:bCs/>
      <w:sz w:val="28"/>
      <w:szCs w:val="28"/>
    </w:rPr>
  </w:style>
  <w:style w:type="paragraph" w:styleId="Heading2">
    <w:name w:val="heading 2"/>
    <w:basedOn w:val="Normal"/>
    <w:uiPriority w:val="1"/>
    <w:qFormat/>
    <w:pPr>
      <w:spacing w:before="88"/>
      <w:ind w:left="1090" w:hanging="44"/>
      <w:outlineLvl w:val="1"/>
    </w:pPr>
    <w:rPr>
      <w:b/>
      <w:bCs/>
      <w:sz w:val="26"/>
      <w:szCs w:val="26"/>
    </w:rPr>
  </w:style>
  <w:style w:type="paragraph" w:styleId="Heading3">
    <w:name w:val="heading 3"/>
    <w:basedOn w:val="Normal"/>
    <w:uiPriority w:val="1"/>
    <w:qFormat/>
    <w:pPr>
      <w:ind w:left="617" w:hanging="567"/>
      <w:outlineLvl w:val="2"/>
    </w:pPr>
    <w:rPr>
      <w:b/>
      <w:bCs/>
      <w:sz w:val="24"/>
      <w:szCs w:val="24"/>
    </w:rPr>
  </w:style>
  <w:style w:type="paragraph" w:styleId="Heading4">
    <w:name w:val="heading 4"/>
    <w:basedOn w:val="Normal"/>
    <w:uiPriority w:val="1"/>
    <w:qFormat/>
    <w:pPr>
      <w:ind w:left="770" w:right="974" w:hanging="360"/>
      <w:jc w:val="both"/>
      <w:outlineLvl w:val="3"/>
    </w:pPr>
  </w:style>
  <w:style w:type="paragraph" w:styleId="Heading5">
    <w:name w:val="heading 5"/>
    <w:basedOn w:val="Normal"/>
    <w:uiPriority w:val="1"/>
    <w:qFormat/>
    <w:pPr>
      <w:ind w:left="50"/>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7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1155</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Samya</cp:lastModifiedBy>
  <cp:revision>2</cp:revision>
  <dcterms:created xsi:type="dcterms:W3CDTF">2025-10-04T17:34:00Z</dcterms:created>
  <dcterms:modified xsi:type="dcterms:W3CDTF">2025-10-04T17:36:00Z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2025-10-03T00:00:00Z</vt:filetime>
  </property>
  <property fmtid="{D5CDD505-2E9C-101B-9397-08002B2CF9AE}" pid="3" name="LastSaved">
    <vt:filetime>2025-10-04T00:00:00Z</vt:filetime>
  </property>
  <property fmtid="{D5CDD505-2E9C-101B-9397-08002B2CF9AE}" pid="4" name="Producer">
    <vt:lpwstr>Foxit Reader Printer Version 7.3.4.0308</vt:lpwstr>
  </property>
</Properties>
</file>