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F93" w:rsidRDefault="006B6F93">
      <w:pPr>
        <w:pStyle w:val="BodyText"/>
        <w:rPr>
          <w:sz w:val="28"/>
        </w:rPr>
      </w:pPr>
    </w:p>
    <w:p w:rsidR="006B6F93" w:rsidRDefault="006B6F93">
      <w:pPr>
        <w:pStyle w:val="BodyText"/>
        <w:rPr>
          <w:sz w:val="28"/>
        </w:rPr>
      </w:pPr>
    </w:p>
    <w:p w:rsidR="006B6F93" w:rsidRDefault="006B6F93">
      <w:pPr>
        <w:pStyle w:val="BodyText"/>
        <w:spacing w:before="43"/>
        <w:rPr>
          <w:sz w:val="28"/>
        </w:rPr>
      </w:pPr>
    </w:p>
    <w:p w:rsidR="006B6F93" w:rsidRDefault="0010394F">
      <w:pPr>
        <w:pStyle w:val="Title"/>
      </w:pPr>
      <w:r>
        <w:t>Data-driven</w:t>
      </w:r>
      <w:r>
        <w:rPr>
          <w:spacing w:val="-7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logistics:</w:t>
      </w:r>
      <w:r>
        <w:rPr>
          <w:spacing w:val="-7"/>
        </w:rPr>
        <w:t xml:space="preserve"> </w:t>
      </w:r>
      <w:r>
        <w:t xml:space="preserve">Systemic and </w:t>
      </w:r>
      <w:proofErr w:type="spellStart"/>
      <w:r>
        <w:t>Bibliometric</w:t>
      </w:r>
      <w:proofErr w:type="spellEnd"/>
      <w:r>
        <w:t xml:space="preserve"> Review</w:t>
      </w:r>
    </w:p>
    <w:p w:rsidR="006B6F93" w:rsidRDefault="006B6F93">
      <w:pPr>
        <w:pStyle w:val="BodyText"/>
        <w:spacing w:before="108"/>
        <w:rPr>
          <w:b/>
          <w:sz w:val="28"/>
        </w:rPr>
      </w:pPr>
    </w:p>
    <w:p w:rsidR="006B6F93" w:rsidRDefault="0010394F">
      <w:pPr>
        <w:spacing w:line="235" w:lineRule="auto"/>
        <w:ind w:left="854" w:right="849"/>
        <w:jc w:val="center"/>
        <w:rPr>
          <w:sz w:val="13"/>
        </w:rPr>
      </w:pPr>
      <w:proofErr w:type="spellStart"/>
      <w:r>
        <w:rPr>
          <w:position w:val="-6"/>
          <w:sz w:val="20"/>
        </w:rPr>
        <w:t>Smili</w:t>
      </w:r>
      <w:proofErr w:type="spellEnd"/>
      <w:r>
        <w:rPr>
          <w:spacing w:val="-12"/>
          <w:position w:val="-6"/>
          <w:sz w:val="20"/>
        </w:rPr>
        <w:t xml:space="preserve"> </w:t>
      </w:r>
      <w:proofErr w:type="spellStart"/>
      <w:proofErr w:type="gramStart"/>
      <w:r>
        <w:rPr>
          <w:position w:val="-6"/>
          <w:sz w:val="20"/>
        </w:rPr>
        <w:t>Safae</w:t>
      </w:r>
      <w:proofErr w:type="spellEnd"/>
      <w:r>
        <w:rPr>
          <w:sz w:val="13"/>
        </w:rPr>
        <w:t>[</w:t>
      </w:r>
      <w:proofErr w:type="gramEnd"/>
      <w:r>
        <w:rPr>
          <w:sz w:val="13"/>
        </w:rPr>
        <w:t>0009-0009-3281-3931]</w:t>
      </w:r>
      <w:r>
        <w:rPr>
          <w:position w:val="-6"/>
          <w:sz w:val="20"/>
        </w:rPr>
        <w:t>,</w:t>
      </w:r>
      <w:r>
        <w:rPr>
          <w:spacing w:val="-6"/>
          <w:position w:val="-6"/>
          <w:sz w:val="20"/>
        </w:rPr>
        <w:t xml:space="preserve"> </w:t>
      </w:r>
      <w:proofErr w:type="spellStart"/>
      <w:r>
        <w:rPr>
          <w:position w:val="-6"/>
          <w:sz w:val="20"/>
        </w:rPr>
        <w:t>Bensfia</w:t>
      </w:r>
      <w:proofErr w:type="spellEnd"/>
      <w:r>
        <w:rPr>
          <w:spacing w:val="-7"/>
          <w:position w:val="-6"/>
          <w:sz w:val="20"/>
        </w:rPr>
        <w:t xml:space="preserve"> </w:t>
      </w:r>
      <w:proofErr w:type="spellStart"/>
      <w:r>
        <w:rPr>
          <w:position w:val="-6"/>
          <w:sz w:val="20"/>
        </w:rPr>
        <w:t>Chafik</w:t>
      </w:r>
      <w:proofErr w:type="spellEnd"/>
      <w:r>
        <w:rPr>
          <w:sz w:val="13"/>
        </w:rPr>
        <w:t>[0000-0001-8991-7023]</w:t>
      </w:r>
      <w:r>
        <w:rPr>
          <w:position w:val="-6"/>
          <w:sz w:val="20"/>
        </w:rPr>
        <w:t>,</w:t>
      </w:r>
      <w:r>
        <w:rPr>
          <w:spacing w:val="-4"/>
          <w:position w:val="-6"/>
          <w:sz w:val="20"/>
        </w:rPr>
        <w:t xml:space="preserve"> </w:t>
      </w:r>
      <w:proofErr w:type="spellStart"/>
      <w:r>
        <w:rPr>
          <w:position w:val="-6"/>
          <w:sz w:val="20"/>
        </w:rPr>
        <w:t>Lahrach</w:t>
      </w:r>
      <w:proofErr w:type="spellEnd"/>
      <w:r>
        <w:rPr>
          <w:spacing w:val="-5"/>
          <w:position w:val="-6"/>
          <w:sz w:val="20"/>
        </w:rPr>
        <w:t xml:space="preserve"> </w:t>
      </w:r>
      <w:proofErr w:type="spellStart"/>
      <w:r>
        <w:rPr>
          <w:position w:val="-6"/>
          <w:sz w:val="20"/>
        </w:rPr>
        <w:t>Rahhal</w:t>
      </w:r>
      <w:proofErr w:type="spellEnd"/>
      <w:r>
        <w:rPr>
          <w:spacing w:val="-19"/>
          <w:position w:val="-6"/>
          <w:sz w:val="20"/>
        </w:rPr>
        <w:t xml:space="preserve"> </w:t>
      </w:r>
      <w:r>
        <w:rPr>
          <w:sz w:val="13"/>
        </w:rPr>
        <w:t>[0000-0003-</w:t>
      </w:r>
      <w:r>
        <w:rPr>
          <w:spacing w:val="40"/>
          <w:sz w:val="13"/>
        </w:rPr>
        <w:t xml:space="preserve"> </w:t>
      </w:r>
      <w:r>
        <w:rPr>
          <w:sz w:val="13"/>
        </w:rPr>
        <w:t>3995-3282]</w:t>
      </w:r>
      <w:r>
        <w:rPr>
          <w:spacing w:val="40"/>
          <w:sz w:val="13"/>
        </w:rPr>
        <w:t xml:space="preserve"> </w:t>
      </w:r>
      <w:r>
        <w:rPr>
          <w:position w:val="-6"/>
          <w:sz w:val="20"/>
        </w:rPr>
        <w:t xml:space="preserve">and </w:t>
      </w:r>
      <w:proofErr w:type="spellStart"/>
      <w:r>
        <w:rPr>
          <w:position w:val="-6"/>
          <w:sz w:val="20"/>
        </w:rPr>
        <w:t>Tamouh</w:t>
      </w:r>
      <w:proofErr w:type="spellEnd"/>
      <w:r>
        <w:rPr>
          <w:position w:val="-6"/>
          <w:sz w:val="20"/>
        </w:rPr>
        <w:t xml:space="preserve"> Nadia</w:t>
      </w:r>
      <w:r>
        <w:rPr>
          <w:sz w:val="13"/>
        </w:rPr>
        <w:t>[0000-0003-4421-0600]</w:t>
      </w:r>
    </w:p>
    <w:p w:rsidR="006B6F93" w:rsidRDefault="006B6F93">
      <w:pPr>
        <w:pStyle w:val="BodyText"/>
        <w:spacing w:before="47"/>
        <w:rPr>
          <w:sz w:val="13"/>
        </w:rPr>
      </w:pPr>
    </w:p>
    <w:p w:rsidR="006B6F93" w:rsidRDefault="0010394F">
      <w:pPr>
        <w:spacing w:before="1"/>
        <w:ind w:left="1062" w:right="1060"/>
        <w:jc w:val="center"/>
        <w:rPr>
          <w:sz w:val="18"/>
        </w:rPr>
      </w:pPr>
      <w:r>
        <w:rPr>
          <w:position w:val="6"/>
          <w:sz w:val="12"/>
        </w:rPr>
        <w:t>1</w:t>
      </w:r>
      <w:r>
        <w:rPr>
          <w:spacing w:val="12"/>
          <w:position w:val="6"/>
          <w:sz w:val="12"/>
        </w:rPr>
        <w:t xml:space="preserve"> </w:t>
      </w:r>
      <w:r>
        <w:rPr>
          <w:sz w:val="18"/>
        </w:rPr>
        <w:t>Laboratory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Businesses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Organizations,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Higher School of Technology, Mohammed First University of Oujda, Morocco, </w:t>
      </w:r>
      <w:hyperlink r:id="rId6">
        <w:r>
          <w:rPr>
            <w:color w:val="ED0000"/>
            <w:spacing w:val="-2"/>
            <w:sz w:val="18"/>
          </w:rPr>
          <w:t>safae.smili@ump.ac.ma</w:t>
        </w:r>
      </w:hyperlink>
    </w:p>
    <w:p w:rsidR="006B6F93" w:rsidRDefault="0010394F">
      <w:pPr>
        <w:ind w:left="1487" w:right="653" w:hanging="305"/>
        <w:rPr>
          <w:sz w:val="18"/>
        </w:rPr>
      </w:pPr>
      <w:r>
        <w:rPr>
          <w:position w:val="6"/>
          <w:sz w:val="12"/>
        </w:rPr>
        <w:t>2</w:t>
      </w:r>
      <w:r>
        <w:rPr>
          <w:spacing w:val="12"/>
          <w:position w:val="6"/>
          <w:sz w:val="12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Entrepreneurship,</w:t>
      </w:r>
      <w:r>
        <w:rPr>
          <w:spacing w:val="-3"/>
          <w:sz w:val="18"/>
        </w:rPr>
        <w:t xml:space="preserve"> </w:t>
      </w:r>
      <w:r>
        <w:rPr>
          <w:sz w:val="18"/>
        </w:rPr>
        <w:t>Strategy,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Audit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  <w:r>
        <w:rPr>
          <w:spacing w:val="-3"/>
          <w:sz w:val="18"/>
        </w:rPr>
        <w:t xml:space="preserve"> </w:t>
      </w:r>
      <w:r>
        <w:rPr>
          <w:sz w:val="18"/>
        </w:rPr>
        <w:t>Research</w:t>
      </w:r>
      <w:r>
        <w:rPr>
          <w:spacing w:val="-3"/>
          <w:sz w:val="18"/>
        </w:rPr>
        <w:t xml:space="preserve"> </w:t>
      </w:r>
      <w:r>
        <w:rPr>
          <w:sz w:val="18"/>
        </w:rPr>
        <w:t>Team,</w:t>
      </w:r>
      <w:r>
        <w:rPr>
          <w:spacing w:val="-3"/>
          <w:sz w:val="18"/>
        </w:rPr>
        <w:t xml:space="preserve"> </w:t>
      </w:r>
      <w:r>
        <w:rPr>
          <w:sz w:val="18"/>
        </w:rPr>
        <w:t>National</w:t>
      </w:r>
      <w:r>
        <w:rPr>
          <w:spacing w:val="-3"/>
          <w:sz w:val="18"/>
        </w:rPr>
        <w:t xml:space="preserve"> </w:t>
      </w:r>
      <w:r>
        <w:rPr>
          <w:sz w:val="18"/>
        </w:rPr>
        <w:t>School</w:t>
      </w:r>
      <w:r>
        <w:rPr>
          <w:spacing w:val="-5"/>
          <w:sz w:val="18"/>
        </w:rPr>
        <w:t xml:space="preserve"> </w:t>
      </w:r>
      <w:r>
        <w:rPr>
          <w:sz w:val="18"/>
        </w:rPr>
        <w:t>of Commerce and Management, Mohammed First University, Oujda, Morocco,</w:t>
      </w:r>
    </w:p>
    <w:p w:rsidR="006B6F93" w:rsidRDefault="0010394F">
      <w:pPr>
        <w:spacing w:line="204" w:lineRule="exact"/>
        <w:ind w:left="1"/>
        <w:jc w:val="center"/>
        <w:rPr>
          <w:sz w:val="18"/>
        </w:rPr>
      </w:pPr>
      <w:hyperlink r:id="rId7">
        <w:r>
          <w:rPr>
            <w:color w:val="ED0000"/>
            <w:spacing w:val="-2"/>
            <w:sz w:val="18"/>
          </w:rPr>
          <w:t>c.bensfia@ump.ac.ma</w:t>
        </w:r>
      </w:hyperlink>
    </w:p>
    <w:p w:rsidR="006B6F93" w:rsidRDefault="0010394F">
      <w:pPr>
        <w:ind w:left="1062" w:right="1060"/>
        <w:jc w:val="center"/>
        <w:rPr>
          <w:sz w:val="18"/>
        </w:rPr>
      </w:pPr>
      <w:r>
        <w:rPr>
          <w:position w:val="6"/>
          <w:sz w:val="12"/>
        </w:rPr>
        <w:t>3</w:t>
      </w:r>
      <w:r>
        <w:rPr>
          <w:spacing w:val="12"/>
          <w:position w:val="6"/>
          <w:sz w:val="12"/>
        </w:rPr>
        <w:t xml:space="preserve"> </w:t>
      </w:r>
      <w:proofErr w:type="gramStart"/>
      <w:r>
        <w:rPr>
          <w:sz w:val="18"/>
        </w:rPr>
        <w:t>Laboratory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Businesses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Organizations,</w:t>
      </w:r>
      <w:r>
        <w:rPr>
          <w:spacing w:val="-3"/>
          <w:sz w:val="18"/>
        </w:rPr>
        <w:t xml:space="preserve"> </w:t>
      </w:r>
      <w:r>
        <w:rPr>
          <w:sz w:val="18"/>
        </w:rPr>
        <w:t>Higher Schoo</w:t>
      </w:r>
      <w:r>
        <w:rPr>
          <w:sz w:val="18"/>
        </w:rPr>
        <w:t>l of Technology, Mohammed First University of Oujda, Morocco,</w:t>
      </w:r>
    </w:p>
    <w:p w:rsidR="006B6F93" w:rsidRDefault="0010394F">
      <w:pPr>
        <w:spacing w:line="205" w:lineRule="exact"/>
        <w:ind w:left="277"/>
        <w:jc w:val="center"/>
        <w:rPr>
          <w:sz w:val="18"/>
        </w:rPr>
      </w:pPr>
      <w:hyperlink r:id="rId8">
        <w:r>
          <w:rPr>
            <w:color w:val="ED0000"/>
            <w:spacing w:val="-2"/>
            <w:sz w:val="18"/>
          </w:rPr>
          <w:t>r.lahrach@ump.ac.ma</w:t>
        </w:r>
      </w:hyperlink>
    </w:p>
    <w:p w:rsidR="006B6F93" w:rsidRDefault="0010394F">
      <w:pPr>
        <w:ind w:left="876" w:right="874"/>
        <w:jc w:val="center"/>
        <w:rPr>
          <w:sz w:val="18"/>
        </w:rPr>
      </w:pPr>
      <w:r>
        <w:rPr>
          <w:position w:val="6"/>
          <w:sz w:val="12"/>
        </w:rPr>
        <w:t>4</w:t>
      </w:r>
      <w:r>
        <w:rPr>
          <w:spacing w:val="12"/>
          <w:position w:val="6"/>
          <w:sz w:val="12"/>
        </w:rPr>
        <w:t xml:space="preserve"> </w:t>
      </w:r>
      <w:r>
        <w:rPr>
          <w:sz w:val="18"/>
        </w:rPr>
        <w:t>Laboratory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Businesses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Organizations,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Higher School of Technology, Mohammed First University of Oujda, Morocco, </w:t>
      </w:r>
      <w:hyperlink r:id="rId9">
        <w:r>
          <w:rPr>
            <w:color w:val="ED0000"/>
            <w:spacing w:val="-2"/>
            <w:sz w:val="18"/>
          </w:rPr>
          <w:t>n.tamouh@ump.ac.ma</w:t>
        </w:r>
      </w:hyperlink>
    </w:p>
    <w:p w:rsidR="006B6F93" w:rsidRDefault="006B6F93">
      <w:pPr>
        <w:pStyle w:val="BodyText"/>
        <w:rPr>
          <w:sz w:val="18"/>
        </w:rPr>
      </w:pPr>
    </w:p>
    <w:p w:rsidR="006B6F93" w:rsidRDefault="006B6F93">
      <w:pPr>
        <w:pStyle w:val="BodyText"/>
        <w:rPr>
          <w:sz w:val="18"/>
        </w:rPr>
      </w:pPr>
    </w:p>
    <w:p w:rsidR="006B6F93" w:rsidRDefault="006B6F93">
      <w:pPr>
        <w:pStyle w:val="BodyText"/>
        <w:spacing w:before="204"/>
        <w:rPr>
          <w:sz w:val="18"/>
        </w:rPr>
      </w:pPr>
    </w:p>
    <w:p w:rsidR="006B6F93" w:rsidRDefault="0010394F">
      <w:pPr>
        <w:ind w:left="1362" w:right="1356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>In a context of accelerated transformation of supply chains, data- driven</w:t>
      </w:r>
      <w:r>
        <w:rPr>
          <w:spacing w:val="-12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11"/>
          <w:sz w:val="18"/>
        </w:rPr>
        <w:t xml:space="preserve"> </w:t>
      </w:r>
      <w:r>
        <w:rPr>
          <w:sz w:val="18"/>
        </w:rPr>
        <w:t>such</w:t>
      </w:r>
      <w:r>
        <w:rPr>
          <w:spacing w:val="-11"/>
          <w:sz w:val="18"/>
        </w:rPr>
        <w:t xml:space="preserve"> </w:t>
      </w:r>
      <w:r>
        <w:rPr>
          <w:sz w:val="18"/>
        </w:rPr>
        <w:t>as</w:t>
      </w:r>
      <w:r>
        <w:rPr>
          <w:spacing w:val="-11"/>
          <w:sz w:val="18"/>
        </w:rPr>
        <w:t xml:space="preserve"> </w:t>
      </w:r>
      <w:r>
        <w:rPr>
          <w:sz w:val="18"/>
        </w:rPr>
        <w:t>artificial</w:t>
      </w:r>
      <w:r>
        <w:rPr>
          <w:spacing w:val="-12"/>
          <w:sz w:val="18"/>
        </w:rPr>
        <w:t xml:space="preserve"> </w:t>
      </w:r>
      <w:r>
        <w:rPr>
          <w:sz w:val="18"/>
        </w:rPr>
        <w:t>intelligence,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Internet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z w:val="18"/>
        </w:rPr>
        <w:t>Things,</w:t>
      </w:r>
      <w:r>
        <w:rPr>
          <w:spacing w:val="-11"/>
          <w:sz w:val="18"/>
        </w:rPr>
        <w:t xml:space="preserve"> </w:t>
      </w:r>
      <w:r>
        <w:rPr>
          <w:sz w:val="18"/>
        </w:rPr>
        <w:t>big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data, and </w:t>
      </w:r>
      <w:proofErr w:type="spellStart"/>
      <w:r>
        <w:rPr>
          <w:sz w:val="18"/>
        </w:rPr>
        <w:t>blockchain</w:t>
      </w:r>
      <w:proofErr w:type="spellEnd"/>
      <w:r>
        <w:rPr>
          <w:sz w:val="18"/>
        </w:rPr>
        <w:t xml:space="preserve"> are emerging as fundamental levers for optimizing logistics processes. This article presents a </w:t>
      </w:r>
      <w:proofErr w:type="spellStart"/>
      <w:r>
        <w:rPr>
          <w:sz w:val="18"/>
        </w:rPr>
        <w:t>bibliometric</w:t>
      </w:r>
      <w:proofErr w:type="spellEnd"/>
      <w:r>
        <w:rPr>
          <w:sz w:val="18"/>
        </w:rPr>
        <w:t xml:space="preserve"> and systematic analysis of scientific</w:t>
      </w:r>
      <w:r>
        <w:rPr>
          <w:spacing w:val="-10"/>
          <w:sz w:val="18"/>
        </w:rPr>
        <w:t xml:space="preserve"> </w:t>
      </w:r>
      <w:r>
        <w:rPr>
          <w:sz w:val="18"/>
        </w:rPr>
        <w:t>publications</w:t>
      </w:r>
      <w:r>
        <w:rPr>
          <w:spacing w:val="-11"/>
          <w:sz w:val="18"/>
        </w:rPr>
        <w:t xml:space="preserve"> </w:t>
      </w:r>
      <w:r>
        <w:rPr>
          <w:sz w:val="18"/>
        </w:rPr>
        <w:t>indexed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Web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Science</w:t>
      </w:r>
      <w:r>
        <w:rPr>
          <w:spacing w:val="-11"/>
          <w:sz w:val="18"/>
        </w:rPr>
        <w:t xml:space="preserve"> </w:t>
      </w:r>
      <w:r>
        <w:rPr>
          <w:sz w:val="18"/>
        </w:rPr>
        <w:t>dat</w:t>
      </w:r>
      <w:r>
        <w:rPr>
          <w:sz w:val="18"/>
        </w:rPr>
        <w:t>abase</w:t>
      </w:r>
      <w:r>
        <w:rPr>
          <w:spacing w:val="-11"/>
          <w:sz w:val="18"/>
        </w:rPr>
        <w:t xml:space="preserve"> </w:t>
      </w:r>
      <w:r>
        <w:rPr>
          <w:sz w:val="18"/>
        </w:rPr>
        <w:t>between</w:t>
      </w:r>
      <w:r>
        <w:rPr>
          <w:spacing w:val="-9"/>
          <w:sz w:val="18"/>
        </w:rPr>
        <w:t xml:space="preserve"> </w:t>
      </w:r>
      <w:r>
        <w:rPr>
          <w:sz w:val="18"/>
        </w:rPr>
        <w:t>2020</w:t>
      </w:r>
      <w:r>
        <w:rPr>
          <w:spacing w:val="-9"/>
          <w:sz w:val="18"/>
        </w:rPr>
        <w:t xml:space="preserve"> </w:t>
      </w:r>
      <w:r>
        <w:rPr>
          <w:sz w:val="18"/>
        </w:rPr>
        <w:t>and 2025, with the aim of assessing the role played by these technologies in improving</w:t>
      </w:r>
      <w:r>
        <w:rPr>
          <w:spacing w:val="-7"/>
          <w:sz w:val="18"/>
        </w:rPr>
        <w:t xml:space="preserve"> </w:t>
      </w:r>
      <w:r>
        <w:rPr>
          <w:sz w:val="18"/>
        </w:rPr>
        <w:t>logistics</w:t>
      </w:r>
      <w:r>
        <w:rPr>
          <w:spacing w:val="-6"/>
          <w:sz w:val="18"/>
        </w:rPr>
        <w:t xml:space="preserve"> </w:t>
      </w:r>
      <w:r>
        <w:rPr>
          <w:sz w:val="18"/>
        </w:rPr>
        <w:t>performance.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analysis</w:t>
      </w:r>
      <w:r>
        <w:rPr>
          <w:spacing w:val="-4"/>
          <w:sz w:val="18"/>
        </w:rPr>
        <w:t xml:space="preserve"> </w:t>
      </w:r>
      <w:r>
        <w:rPr>
          <w:sz w:val="18"/>
        </w:rPr>
        <w:t>highlights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  <w:r>
        <w:rPr>
          <w:spacing w:val="-5"/>
          <w:sz w:val="18"/>
        </w:rPr>
        <w:t xml:space="preserve"> </w:t>
      </w:r>
      <w:r>
        <w:rPr>
          <w:sz w:val="18"/>
        </w:rPr>
        <w:t>these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technologies promote real-time decision-making, service personalization, production flow optimization, and proactive resource management. However, their integration also raises </w:t>
      </w:r>
      <w:proofErr w:type="spellStart"/>
      <w:r>
        <w:rPr>
          <w:sz w:val="18"/>
        </w:rPr>
        <w:t>cybersecurity</w:t>
      </w:r>
      <w:proofErr w:type="spellEnd"/>
      <w:r>
        <w:rPr>
          <w:sz w:val="18"/>
        </w:rPr>
        <w:t xml:space="preserve"> and data quality issues, requiring the strengthening of digital p</w:t>
      </w:r>
      <w:r>
        <w:rPr>
          <w:sz w:val="18"/>
        </w:rPr>
        <w:t>rotection mechanisms.</w:t>
      </w:r>
    </w:p>
    <w:p w:rsidR="006B6F93" w:rsidRDefault="0010394F">
      <w:pPr>
        <w:spacing w:before="205"/>
        <w:ind w:left="796"/>
        <w:jc w:val="both"/>
        <w:rPr>
          <w:sz w:val="18"/>
        </w:rPr>
      </w:pPr>
      <w:r>
        <w:rPr>
          <w:b/>
          <w:sz w:val="18"/>
        </w:rPr>
        <w:t>Keywords: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Data-driven</w:t>
      </w:r>
      <w:r>
        <w:rPr>
          <w:spacing w:val="-2"/>
          <w:sz w:val="18"/>
        </w:rPr>
        <w:t xml:space="preserve"> </w:t>
      </w:r>
      <w:r>
        <w:rPr>
          <w:sz w:val="18"/>
        </w:rPr>
        <w:t>technologies,</w:t>
      </w:r>
      <w:r>
        <w:rPr>
          <w:spacing w:val="-4"/>
          <w:sz w:val="18"/>
        </w:rPr>
        <w:t xml:space="preserve"> </w:t>
      </w:r>
      <w:r>
        <w:rPr>
          <w:sz w:val="18"/>
        </w:rPr>
        <w:t>Logistics,</w:t>
      </w:r>
      <w:r>
        <w:rPr>
          <w:spacing w:val="-3"/>
          <w:sz w:val="18"/>
        </w:rPr>
        <w:t xml:space="preserve"> </w:t>
      </w:r>
      <w:r>
        <w:rPr>
          <w:sz w:val="18"/>
        </w:rPr>
        <w:t>Logistics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optimization;</w:t>
      </w:r>
    </w:p>
    <w:p w:rsidR="006B6F93" w:rsidRPr="0010394F" w:rsidRDefault="006B6F93" w:rsidP="0010394F">
      <w:pPr>
        <w:tabs>
          <w:tab w:val="left" w:pos="1223"/>
        </w:tabs>
        <w:ind w:right="789"/>
        <w:rPr>
          <w:sz w:val="20"/>
        </w:rPr>
      </w:pPr>
      <w:bookmarkStart w:id="0" w:name="_GoBack"/>
      <w:bookmarkEnd w:id="0"/>
    </w:p>
    <w:sectPr w:rsidR="006B6F93" w:rsidRPr="0010394F"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9412C"/>
    <w:multiLevelType w:val="multilevel"/>
    <w:tmpl w:val="47166C60"/>
    <w:lvl w:ilvl="0">
      <w:start w:val="1"/>
      <w:numFmt w:val="decimal"/>
      <w:lvlText w:val="%1."/>
      <w:lvlJc w:val="left"/>
      <w:pPr>
        <w:ind w:left="109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04" w:hanging="708"/>
        <w:jc w:val="right"/>
      </w:pPr>
      <w:rPr>
        <w:rFonts w:hint="default"/>
        <w:spacing w:val="0"/>
        <w:w w:val="99"/>
        <w:lang w:val="en-US" w:eastAsia="en-US" w:bidi="ar-SA"/>
      </w:rPr>
    </w:lvl>
    <w:lvl w:ilvl="2">
      <w:numFmt w:val="bullet"/>
      <w:lvlText w:val=""/>
      <w:lvlJc w:val="left"/>
      <w:pPr>
        <w:ind w:left="1516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500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2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84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48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13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77" w:hanging="708"/>
      </w:pPr>
      <w:rPr>
        <w:rFonts w:hint="default"/>
        <w:lang w:val="en-US" w:eastAsia="en-US" w:bidi="ar-SA"/>
      </w:rPr>
    </w:lvl>
  </w:abstractNum>
  <w:abstractNum w:abstractNumId="1">
    <w:nsid w:val="6FC22472"/>
    <w:multiLevelType w:val="hybridMultilevel"/>
    <w:tmpl w:val="E70C548A"/>
    <w:lvl w:ilvl="0" w:tplc="A01E0AA2">
      <w:numFmt w:val="bullet"/>
      <w:lvlText w:val=""/>
      <w:lvlJc w:val="left"/>
      <w:pPr>
        <w:ind w:left="151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AB6C08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AC68B558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A77A70AE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36C0B10E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DE701B0A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98DEF578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B6CC20F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CE484A90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</w:abstractNum>
  <w:abstractNum w:abstractNumId="2">
    <w:nsid w:val="7F221423"/>
    <w:multiLevelType w:val="hybridMultilevel"/>
    <w:tmpl w:val="78ACC334"/>
    <w:lvl w:ilvl="0" w:tplc="454ABF08">
      <w:start w:val="1"/>
      <w:numFmt w:val="decimal"/>
      <w:lvlText w:val="%1."/>
      <w:lvlJc w:val="left"/>
      <w:pPr>
        <w:ind w:left="12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920386C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 w:tplc="E7EA8398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D5EEAB7C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292A7B8E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8D2C75B6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3D0E9B54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7" w:tplc="78CA690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2BAE38F0">
      <w:numFmt w:val="bullet"/>
      <w:lvlText w:val="•"/>
      <w:lvlJc w:val="left"/>
      <w:pPr>
        <w:ind w:left="704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6F93"/>
    <w:rsid w:val="0010394F"/>
    <w:rsid w:val="006B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98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77" w:hanging="35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2777" w:right="653" w:hanging="16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2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98" w:hanging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77" w:hanging="35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2777" w:right="653" w:hanging="165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2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lahrach@ump.ac.m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.bensfia@ump.ac.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fae.smili@ump.ac.m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.tamouh@ump.ac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safae smili</dc:creator>
  <cp:lastModifiedBy>Samya</cp:lastModifiedBy>
  <cp:revision>2</cp:revision>
  <dcterms:created xsi:type="dcterms:W3CDTF">2025-10-04T17:26:00Z</dcterms:created>
  <dcterms:modified xsi:type="dcterms:W3CDTF">2025-10-04T17:27:00Z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2025-08-15T00:00:00Z</vt:filetime>
  </property>
  <property fmtid="{D5CDD505-2E9C-101B-9397-08002B2CF9AE}" pid="3" name="Creator">
    <vt:lpwstr>Microsoft® Word LTSC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 LTSC</vt:lpwstr>
  </property>
</Properties>
</file>