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21871" w14:textId="77777777" w:rsidR="009D30D4" w:rsidRPr="0053163C" w:rsidRDefault="00000000" w:rsidP="0053163C">
      <w:pPr>
        <w:pStyle w:val="Title"/>
        <w:pBdr>
          <w:bottom w:val="none" w:sz="0" w:space="0" w:color="auto"/>
        </w:pBdr>
        <w:jc w:val="center"/>
        <w:rPr>
          <w:rFonts w:ascii="Times New Roman" w:hAnsi="Times New Roman" w:cs="Times New Roman"/>
          <w:sz w:val="36"/>
          <w:szCs w:val="36"/>
        </w:rPr>
      </w:pPr>
      <w:r w:rsidRPr="0053163C">
        <w:rPr>
          <w:rFonts w:ascii="Times New Roman" w:hAnsi="Times New Roman" w:cs="Times New Roman"/>
          <w:sz w:val="36"/>
          <w:szCs w:val="36"/>
        </w:rPr>
        <w:t>Advancing Manufacturing Performance: Lean Optimization Strategies for Robust Quality Control</w:t>
      </w:r>
    </w:p>
    <w:p w14:paraId="73306204" w14:textId="3A77C9E6" w:rsidR="009D30D4" w:rsidRPr="0053163C" w:rsidRDefault="00000000">
      <w:pPr>
        <w:jc w:val="center"/>
        <w:rPr>
          <w:rFonts w:ascii="Times New Roman" w:hAnsi="Times New Roman" w:cs="Times New Roman"/>
        </w:rPr>
      </w:pPr>
      <w:r w:rsidRPr="0053163C">
        <w:rPr>
          <w:rFonts w:ascii="Times New Roman" w:hAnsi="Times New Roman" w:cs="Times New Roman"/>
        </w:rPr>
        <w:t>Dr. Naif Almakayeel</w:t>
      </w:r>
      <w:r w:rsidRPr="0053163C">
        <w:rPr>
          <w:rFonts w:ascii="Times New Roman" w:hAnsi="Times New Roman" w:cs="Times New Roman"/>
        </w:rPr>
        <w:br/>
        <w:t>Industrial Engineering Department</w:t>
      </w:r>
      <w:r w:rsidRPr="0053163C">
        <w:rPr>
          <w:rFonts w:ascii="Times New Roman" w:hAnsi="Times New Roman" w:cs="Times New Roman"/>
        </w:rPr>
        <w:br/>
        <w:t>King Khalid University</w:t>
      </w:r>
      <w:r w:rsidRPr="0053163C">
        <w:rPr>
          <w:rFonts w:ascii="Times New Roman" w:hAnsi="Times New Roman" w:cs="Times New Roman"/>
        </w:rPr>
        <w:br/>
        <w:t>Abha, Saudi Arabia</w:t>
      </w:r>
    </w:p>
    <w:p w14:paraId="222D31C9" w14:textId="77777777" w:rsidR="009D30D4" w:rsidRPr="0053163C" w:rsidRDefault="00000000">
      <w:pPr>
        <w:pStyle w:val="Heading1"/>
        <w:rPr>
          <w:color w:val="000000" w:themeColor="text1"/>
        </w:rPr>
      </w:pPr>
      <w:r w:rsidRPr="0053163C">
        <w:rPr>
          <w:color w:val="000000" w:themeColor="text1"/>
        </w:rPr>
        <w:t>Abstract</w:t>
      </w:r>
    </w:p>
    <w:p w14:paraId="3ADBA916" w14:textId="77777777" w:rsidR="009D30D4" w:rsidRPr="0053163C" w:rsidRDefault="00000000">
      <w:pPr>
        <w:rPr>
          <w:rFonts w:asciiTheme="majorBidi" w:hAnsiTheme="majorBidi" w:cstheme="majorBidi"/>
        </w:rPr>
      </w:pPr>
      <w:r w:rsidRPr="0053163C">
        <w:rPr>
          <w:rFonts w:asciiTheme="majorBidi" w:hAnsiTheme="majorBidi" w:cstheme="majorBidi"/>
        </w:rPr>
        <w:t>In today’s highly competitive industrial landscape, manufacturing organizations are under immense pressure to improve productivity, reduce waste, and deliver consistent quality—all while responding to rapidly changing customer demands. Lean manufacturing has emerged as a proven philosophy focused on maximizing value through the systematic elimination of non-value-adding activities. However, to achieve the full promise of lean, companies must move beyond basic implementation and embrace advanced optimization techniques that align operations with robust quality control systems.</w:t>
      </w:r>
      <w:r w:rsidRPr="0053163C">
        <w:rPr>
          <w:rFonts w:asciiTheme="majorBidi" w:hAnsiTheme="majorBidi" w:cstheme="majorBidi"/>
        </w:rPr>
        <w:br/>
      </w:r>
      <w:r w:rsidRPr="0053163C">
        <w:rPr>
          <w:rFonts w:asciiTheme="majorBidi" w:hAnsiTheme="majorBidi" w:cstheme="majorBidi"/>
        </w:rPr>
        <w:br/>
        <w:t>This paper explores how integrating lean manufacturing principles with optimization models and quality control practices can significantly enhance organizational performance. Drawing on recent research findings and practical case studies from the manufacturing sector, the study investigates the use of key lean tools—such as value stream mapping, takt time analysis, Just-in-Time (JIT), and line balancing—combined with mathematical optimization approaches and data analytics. These combined efforts help streamline production flows, reduce process variability, and elevate product and service quality.</w:t>
      </w:r>
      <w:r w:rsidRPr="0053163C">
        <w:rPr>
          <w:rFonts w:asciiTheme="majorBidi" w:hAnsiTheme="majorBidi" w:cstheme="majorBidi"/>
        </w:rPr>
        <w:br/>
      </w:r>
      <w:r w:rsidRPr="0053163C">
        <w:rPr>
          <w:rFonts w:asciiTheme="majorBidi" w:hAnsiTheme="majorBidi" w:cstheme="majorBidi"/>
        </w:rPr>
        <w:br/>
        <w:t>The paper identifies critical success factors for such integration, including leadership commitment, employee engagement, continuous training, cross-functional collaboration, and the use of data-driven decision-making processes. It emphasizes that companies embedding optimization within their lean initiatives achieve superior outcomes: reduced operational costs, improved on-time delivery, enhanced customer satisfaction, and strengthened competitive advantage.</w:t>
      </w:r>
      <w:r w:rsidRPr="0053163C">
        <w:rPr>
          <w:rFonts w:asciiTheme="majorBidi" w:hAnsiTheme="majorBidi" w:cstheme="majorBidi"/>
        </w:rPr>
        <w:br/>
      </w:r>
      <w:r w:rsidRPr="0053163C">
        <w:rPr>
          <w:rFonts w:asciiTheme="majorBidi" w:hAnsiTheme="majorBidi" w:cstheme="majorBidi"/>
        </w:rPr>
        <w:br/>
        <w:t>By presenting a structured roadmap for combining lean methods with optimization strategies, this study contributes to both academic discourse and industrial practice. It argues that sustainable competitiveness lies not merely in adopting lean practices, but in continually refining them through systematic optimization and rigorous quality control. Ultimately, the research underscores that the true path to manufacturing excellence is paved by aligning operational efficiency with enduring quality performance.</w:t>
      </w:r>
    </w:p>
    <w:p w14:paraId="17F28C42" w14:textId="77777777" w:rsidR="009D30D4" w:rsidRPr="0053163C" w:rsidRDefault="00000000">
      <w:pPr>
        <w:pStyle w:val="Heading1"/>
        <w:rPr>
          <w:color w:val="000000" w:themeColor="text1"/>
        </w:rPr>
      </w:pPr>
      <w:r w:rsidRPr="0053163C">
        <w:rPr>
          <w:color w:val="000000" w:themeColor="text1"/>
        </w:rPr>
        <w:t>Keywords</w:t>
      </w:r>
    </w:p>
    <w:p w14:paraId="4EFB7C98" w14:textId="77777777" w:rsidR="009D30D4" w:rsidRPr="0053163C" w:rsidRDefault="00000000">
      <w:pPr>
        <w:rPr>
          <w:rFonts w:ascii="Times New Roman" w:hAnsi="Times New Roman" w:cs="Times New Roman"/>
        </w:rPr>
      </w:pPr>
      <w:r w:rsidRPr="0053163C">
        <w:rPr>
          <w:rFonts w:ascii="Times New Roman" w:hAnsi="Times New Roman" w:cs="Times New Roman"/>
        </w:rPr>
        <w:t>Lean Manufacturing, Process Optimization, Quality Control, Continuous Improvement, Manufacturing Excellence</w:t>
      </w:r>
    </w:p>
    <w:sectPr w:rsidR="009D30D4" w:rsidRPr="0053163C" w:rsidSect="0053163C">
      <w:pgSz w:w="12240" w:h="15840"/>
      <w:pgMar w:top="1296" w:right="1800" w:bottom="115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3299804">
    <w:abstractNumId w:val="8"/>
  </w:num>
  <w:num w:numId="2" w16cid:durableId="1659307862">
    <w:abstractNumId w:val="6"/>
  </w:num>
  <w:num w:numId="3" w16cid:durableId="985430171">
    <w:abstractNumId w:val="5"/>
  </w:num>
  <w:num w:numId="4" w16cid:durableId="219437337">
    <w:abstractNumId w:val="4"/>
  </w:num>
  <w:num w:numId="5" w16cid:durableId="1255434995">
    <w:abstractNumId w:val="7"/>
  </w:num>
  <w:num w:numId="6" w16cid:durableId="998312923">
    <w:abstractNumId w:val="3"/>
  </w:num>
  <w:num w:numId="7" w16cid:durableId="2076972491">
    <w:abstractNumId w:val="2"/>
  </w:num>
  <w:num w:numId="8" w16cid:durableId="840700203">
    <w:abstractNumId w:val="1"/>
  </w:num>
  <w:num w:numId="9" w16cid:durableId="153492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3163C"/>
    <w:rsid w:val="009D30D4"/>
    <w:rsid w:val="00AA1D8D"/>
    <w:rsid w:val="00B47730"/>
    <w:rsid w:val="00CB0664"/>
    <w:rsid w:val="00DE53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7DF91"/>
  <w14:defaultImageDpi w14:val="300"/>
  <w15:docId w15:val="{AB345BAA-390E-FB47-97B3-0D34A7CE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Huraish Almakaeel</cp:lastModifiedBy>
  <cp:revision>2</cp:revision>
  <dcterms:created xsi:type="dcterms:W3CDTF">2025-07-18T09:16:00Z</dcterms:created>
  <dcterms:modified xsi:type="dcterms:W3CDTF">2025-07-18T09:16:00Z</dcterms:modified>
  <cp:category/>
</cp:coreProperties>
</file>