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5DD2" w14:textId="77777777" w:rsidR="00C03D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" behindDoc="0" locked="0" layoutInCell="1" allowOverlap="1" wp14:anchorId="05147332" wp14:editId="7C93F14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19785" cy="772160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 r="64384"/>
                    <a:stretch/>
                  </pic:blipFill>
                  <pic:spPr>
                    <a:xfrm>
                      <a:off x="0" y="0"/>
                      <a:ext cx="819785" cy="77216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Republic of the Philippines</w:t>
      </w:r>
    </w:p>
    <w:p w14:paraId="744E06F8" w14:textId="77777777" w:rsidR="00C03D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Eulogio "Amang" Rodriguez Institute of Science &amp; Technology</w:t>
      </w:r>
    </w:p>
    <w:p w14:paraId="706E5572" w14:textId="77777777" w:rsidR="00C03D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Cavite Campus</w:t>
      </w:r>
    </w:p>
    <w:p w14:paraId="53D0F245" w14:textId="77777777" w:rsidR="00C03D5D" w:rsidRDefault="00C03D5D"/>
    <w:p w14:paraId="11EB24A6" w14:textId="77777777" w:rsidR="00C03D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 Code: SOFTENG</w:t>
      </w:r>
    </w:p>
    <w:p w14:paraId="04E9B725" w14:textId="77777777" w:rsidR="00C03D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 Description: Software Engineering</w:t>
      </w:r>
    </w:p>
    <w:p w14:paraId="1523BAD2" w14:textId="77777777" w:rsidR="00C03D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Pebres, Cesmar C.</w:t>
      </w:r>
    </w:p>
    <w:p w14:paraId="16C2BC7E" w14:textId="77777777" w:rsidR="00C03D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Cinco, Charlie</w:t>
      </w:r>
    </w:p>
    <w:p w14:paraId="47C5FC13" w14:textId="77777777" w:rsidR="00C03D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Capuyan, John Clarence</w:t>
      </w:r>
    </w:p>
    <w:p w14:paraId="116437A0" w14:textId="77777777" w:rsidR="00C03D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Gatan, Vince Martin</w:t>
      </w:r>
    </w:p>
    <w:p w14:paraId="4CB6BCFB" w14:textId="77777777" w:rsidR="00C03D5D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Course: BSCS-3</w:t>
      </w:r>
    </w:p>
    <w:p w14:paraId="197CCA71" w14:textId="77777777" w:rsidR="00C03D5D" w:rsidRDefault="00C03D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6F220C" w14:textId="77777777" w:rsidR="00C03D5D" w:rsidRDefault="0000000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3MVM FLOWER SHOP WEBSITE </w:t>
      </w:r>
    </w:p>
    <w:p w14:paraId="397A0DC3" w14:textId="77777777" w:rsidR="00C03D5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0358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SCOPE</w:t>
      </w:r>
    </w:p>
    <w:p w14:paraId="5BE1605D" w14:textId="2B614AC2" w:rsidR="0000358E" w:rsidRPr="0000358E" w:rsidRDefault="000035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3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00358E">
        <w:rPr>
          <w:rFonts w:ascii="Times New Roman" w:eastAsia="Times New Roman" w:hAnsi="Times New Roman" w:cs="Times New Roman"/>
          <w:sz w:val="24"/>
          <w:szCs w:val="24"/>
          <w:lang w:val="en-US"/>
        </w:rPr>
        <w:t>3MVM Flower Shop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 w:rsidRPr="0000358E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site aims to provide an interactive webpage where the user can navigate and browse the types of flowers and bouquets available</w:t>
      </w:r>
      <w:r w:rsidR="00551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shop, together with an </w:t>
      </w:r>
      <w:proofErr w:type="spellStart"/>
      <w:r w:rsidR="00551824">
        <w:rPr>
          <w:rFonts w:ascii="Times New Roman" w:eastAsia="Times New Roman" w:hAnsi="Times New Roman" w:cs="Times New Roman"/>
          <w:sz w:val="24"/>
          <w:szCs w:val="24"/>
          <w:lang w:val="en-US"/>
        </w:rPr>
        <w:t>imformative</w:t>
      </w:r>
      <w:proofErr w:type="spellEnd"/>
      <w:r w:rsidR="00551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brochure about the types of flowers </w:t>
      </w:r>
      <w:proofErr w:type="spellStart"/>
      <w:r w:rsidR="00551824">
        <w:rPr>
          <w:rFonts w:ascii="Times New Roman" w:eastAsia="Times New Roman" w:hAnsi="Times New Roman" w:cs="Times New Roman"/>
          <w:sz w:val="24"/>
          <w:szCs w:val="24"/>
          <w:lang w:val="en-US"/>
        </w:rPr>
        <w:t>suitabable</w:t>
      </w:r>
      <w:proofErr w:type="spellEnd"/>
      <w:r w:rsidR="00551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different season. The scope of the website includes: </w:t>
      </w:r>
    </w:p>
    <w:p w14:paraId="716AE648" w14:textId="043F614D" w:rsidR="00C03D5D" w:rsidRPr="0000358E" w:rsidRDefault="00000000" w:rsidP="000035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035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Range: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Fresh flowers (bouquets, arrangements, potted plants)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Accessories (vases, fertilizers, gardening tools)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Seasonal offerings (holiday-specific arrangements)</w:t>
      </w:r>
    </w:p>
    <w:p w14:paraId="677FC0C1" w14:textId="06A0CAA1" w:rsidR="00C03D5D" w:rsidRPr="0000358E" w:rsidRDefault="00000000" w:rsidP="000035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035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Services Offered: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Delivery service</w:t>
      </w:r>
      <w:r w:rsidR="00003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Custom arrangements for events (weddings, corporate events)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Flowers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occassions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Birthday, Debut, Wedding,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Graduation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Inauguration, Graduations, Valentines, Anniversary,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Funera</w:t>
      </w:r>
      <w:proofErr w:type="spellEnd"/>
      <w:r w:rsidR="00003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etc.</w:t>
      </w:r>
      <w:r w:rsidR="0000358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C4108BE" w14:textId="1B708F96" w:rsidR="00C03D5D" w:rsidRDefault="00000000" w:rsidP="000035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sz w:val="24"/>
          <w:szCs w:val="24"/>
          <w:lang w:val="en-US"/>
        </w:rPr>
        <w:t xml:space="preserve"> </w:t>
      </w:r>
      <w:r w:rsidRPr="000035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Target Market</w:t>
      </w:r>
      <w:r w:rsidR="0000358E" w:rsidRPr="000035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03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Local customers (individuals and businesses)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Event planners and coordinators</w:t>
      </w:r>
    </w:p>
    <w:p w14:paraId="71BFB06F" w14:textId="618A3464" w:rsidR="00C03D5D" w:rsidRDefault="00000000" w:rsidP="000035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035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Marketing Strategies: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Social media promotions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Local advertising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Partnerships with event venues</w:t>
      </w:r>
    </w:p>
    <w:p w14:paraId="69583E42" w14:textId="7AB89896" w:rsidR="00C03D5D" w:rsidRDefault="000035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000000"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="00000000"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00000" w:rsidRPr="000035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Operational Aspects: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  <w:lang w:val="en-US"/>
        </w:rPr>
        <w:t>Inventory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00000">
        <w:rPr>
          <w:rFonts w:ascii="Times New Roman" w:eastAsia="Times New Roman" w:hAnsi="Times New Roman" w:cs="Times New Roman"/>
          <w:sz w:val="24"/>
          <w:szCs w:val="24"/>
          <w:lang w:val="en-US"/>
        </w:rPr>
        <w:t>Supplier relationships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00000">
        <w:rPr>
          <w:rFonts w:ascii="Times New Roman" w:eastAsia="Times New Roman" w:hAnsi="Times New Roman" w:cs="Times New Roman"/>
          <w:sz w:val="24"/>
          <w:szCs w:val="24"/>
          <w:lang w:val="en-US"/>
        </w:rPr>
        <w:t>Customer service protocols</w:t>
      </w:r>
    </w:p>
    <w:p w14:paraId="79594AB5" w14:textId="77777777" w:rsidR="00C03D5D" w:rsidRDefault="00C03D5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3EEB2" w14:textId="77777777" w:rsidR="00C03D5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0358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DELIMITATION</w:t>
      </w:r>
      <w:r w:rsidRPr="0000358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</w:p>
    <w:p w14:paraId="3D81DE2C" w14:textId="2A80784A" w:rsidR="00551824" w:rsidRPr="00551824" w:rsidRDefault="00551824">
      <w:pPr>
        <w:spacing w:line="360" w:lineRule="auto"/>
        <w:jc w:val="both"/>
        <w:rPr>
          <w:rFonts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 w:hAnsi="Times New Roman" w:cs="Times New Roman"/>
          <w:sz w:val="24"/>
          <w:szCs w:val="24"/>
          <w:lang w:val="en-US"/>
        </w:rPr>
        <w:t xml:space="preserve">While ensuring that the </w:t>
      </w:r>
      <w:r>
        <w:rPr>
          <w:rFonts w:eastAsia="Times New Roman" w:hAnsi="Times New Roman" w:cs="Times New Roman"/>
          <w:sz w:val="24"/>
          <w:szCs w:val="24"/>
          <w:lang w:val="en-US"/>
        </w:rPr>
        <w:t>“</w:t>
      </w:r>
      <w:r>
        <w:rPr>
          <w:rFonts w:eastAsia="Times New Roman" w:hAnsi="Times New Roman" w:cs="Times New Roman"/>
          <w:sz w:val="24"/>
          <w:szCs w:val="24"/>
          <w:lang w:val="en-US"/>
        </w:rPr>
        <w:t>3MVM Flower Website</w:t>
      </w:r>
      <w:r>
        <w:rPr>
          <w:rFonts w:eastAsia="Times New Roman" w:hAnsi="Times New Roman" w:cs="Times New Roman"/>
          <w:sz w:val="24"/>
          <w:szCs w:val="24"/>
          <w:lang w:val="en-US"/>
        </w:rPr>
        <w:t>”</w:t>
      </w:r>
      <w:r>
        <w:rPr>
          <w:rFonts w:eastAsia="Times New Roman" w:hAnsi="Times New Roman" w:cs="Times New Roman"/>
          <w:sz w:val="24"/>
          <w:szCs w:val="24"/>
          <w:lang w:val="en-US"/>
        </w:rPr>
        <w:t xml:space="preserve"> remains focused and </w:t>
      </w:r>
      <w:proofErr w:type="gramStart"/>
      <w:r>
        <w:rPr>
          <w:rFonts w:eastAsia="Times New Roman" w:hAnsi="Times New Roman" w:cs="Times New Roman"/>
          <w:sz w:val="24"/>
          <w:szCs w:val="24"/>
          <w:lang w:val="en-US"/>
        </w:rPr>
        <w:t>manageable ,</w:t>
      </w:r>
      <w:proofErr w:type="gramEnd"/>
      <w:r>
        <w:rPr>
          <w:rFonts w:eastAsia="Times New Roman" w:hAnsi="Times New Roman" w:cs="Times New Roman"/>
          <w:sz w:val="24"/>
          <w:szCs w:val="24"/>
          <w:lang w:val="en-US"/>
        </w:rPr>
        <w:t xml:space="preserve"> certain areas will be outside of its scope, such as:</w:t>
      </w:r>
    </w:p>
    <w:p w14:paraId="529C6927" w14:textId="324AF7A0" w:rsidR="00C03D5D" w:rsidRDefault="00000000" w:rsidP="000035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518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Geographical Limitations: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Focused on a specific area or city rather than a national or global market.</w:t>
      </w:r>
    </w:p>
    <w:p w14:paraId="203C84CF" w14:textId="0E775CF6" w:rsidR="00C03D5D" w:rsidRPr="00551824" w:rsidRDefault="00000000" w:rsidP="00551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824"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 w:rsidRPr="00551824"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518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 of Flowers:</w:t>
      </w:r>
      <w:r w:rsidR="00003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May exclude exotic or rare flowers due to availability or cost considerations.</w:t>
      </w:r>
    </w:p>
    <w:p w14:paraId="73021B7A" w14:textId="76D69134" w:rsidR="00C03D5D" w:rsidRDefault="00000000" w:rsidP="000035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518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 Exclusions: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 involvement in floral workshops or classes.</w:t>
      </w:r>
    </w:p>
    <w:p w14:paraId="32E51F77" w14:textId="77777777" w:rsidR="00C03D5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Excluding wholesale services to florists or retailers.</w:t>
      </w:r>
    </w:p>
    <w:p w14:paraId="4659009A" w14:textId="6E0E64D8" w:rsidR="00C03D5D" w:rsidRDefault="00000000" w:rsidP="000035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518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Segments:</w:t>
      </w:r>
      <w:r w:rsidR="0000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 targeting corporate clients outside the immediate area.</w:t>
      </w:r>
    </w:p>
    <w:p w14:paraId="5F78EA69" w14:textId="77777777" w:rsidR="00C03D5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Excluding events outside specified types (e.g., no funerals if focusing only on weddings).</w:t>
      </w:r>
    </w:p>
    <w:p w14:paraId="018FCF68" w14:textId="3C0E5FA0" w:rsidR="00C03D5D" w:rsidRPr="00551824" w:rsidRDefault="00000000" w:rsidP="00551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>•</w:t>
      </w:r>
      <w:r>
        <w:rPr>
          <w:rFonts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518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Technology Use:</w:t>
      </w:r>
      <w:r w:rsidR="005518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Limiting to traditional sales methods without extensive e-commerce capabilities or advanced technology in inventory management. </w:t>
      </w:r>
    </w:p>
    <w:sectPr w:rsidR="00C03D5D" w:rsidRPr="0055182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EF229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9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D5D"/>
    <w:rsid w:val="0000358E"/>
    <w:rsid w:val="00067231"/>
    <w:rsid w:val="00551824"/>
    <w:rsid w:val="00C0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807D"/>
  <w15:docId w15:val="{F09EB098-D1AD-42A3-AE70-6E169D6E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MAzzQ3qq91p+TcvgtvENI8qPw==">CgMxLjAyCGguZ2pkZ3hzOAByITFVTFFMdXV0bTRKbk90dHIwcjdYLTV1MnpYeDFib2h3UA==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D. Dumpit</dc:creator>
  <cp:lastModifiedBy>Raymon Alag</cp:lastModifiedBy>
  <cp:revision>3</cp:revision>
  <dcterms:created xsi:type="dcterms:W3CDTF">2024-10-01T15:05:00Z</dcterms:created>
  <dcterms:modified xsi:type="dcterms:W3CDTF">2024-10-09T03:09:00Z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ab16deca0dcd4ba98927ad09a57baf20</vt:lpwstr>
  </property>
</Properties>
</file>