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Installation Mail COW: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Installation des prérequis pour MailCOW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Installation du docker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90434" cy="3671888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434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3usad1pvl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Téléchargement de Mailcow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installe généralement les services de ce type dans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cd /opt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clone https://github.com/mailcow/mailcow-dockerized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mailcow-dockerized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x1yiq5s8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Génération de la configuration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étape va créer le fichier de variables nécessaires au fonctionnement des conteneurs.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./generate_config.sh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8iovzulq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Lancement des conteneurs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Puisque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tl w:val="0"/>
        </w:rPr>
        <w:t xml:space="preserve"> est terminé, lance la création et le démarrage des services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Cette commande va créer les réseaux virtuels Docker et démarrer la quinzaine de conteneurs (Postfix, Dovecot, SOGo, etc.).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yph337l0w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Vérification du statut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Attends environ 30 secondes que tous les services s'initialisent, puis vérifie que tout est "Up" ou "Healthy"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005263" cy="3060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0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44767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9z9gmhk12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 ton Windows Server (AD) 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Ouvre le </w:t>
      </w:r>
      <w:r w:rsidDel="00000000" w:rsidR="00000000" w:rsidRPr="00000000">
        <w:rPr>
          <w:b w:val="1"/>
          <w:bCs w:val="1"/>
          <w:rtl w:val="0"/>
        </w:rPr>
        <w:t xml:space="preserve">Gestionnaire DNS</w:t>
      </w:r>
      <w:r w:rsidDel="00000000" w:rsidR="00000000" w:rsidRPr="00000000">
        <w:rPr>
          <w:rtl w:val="0"/>
        </w:rPr>
        <w:t xml:space="preserve"> (Menu Démarrer &gt; Outils d'administration &gt; DNS).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Déroule l'arborescence à gauche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TonServeur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Zones de recherche directe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biovision.com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 un </w:t>
      </w:r>
      <w:r w:rsidDel="00000000" w:rsidR="00000000" w:rsidRPr="00000000">
        <w:rPr>
          <w:b w:val="1"/>
          <w:bCs w:val="1"/>
          <w:rtl w:val="0"/>
        </w:rPr>
        <w:t xml:space="preserve">clic droit</w:t>
      </w:r>
      <w:r w:rsidDel="00000000" w:rsidR="00000000" w:rsidRPr="00000000">
        <w:rPr>
          <w:rtl w:val="0"/>
        </w:rPr>
        <w:t xml:space="preserve"> dans le vide dans la partie droite et choisis </w:t>
      </w:r>
      <w:r w:rsidDel="00000000" w:rsidR="00000000" w:rsidRPr="00000000">
        <w:rPr>
          <w:b w:val="1"/>
          <w:bCs w:val="1"/>
          <w:rtl w:val="0"/>
        </w:rPr>
        <w:t xml:space="preserve">Nouvel hôte (A ou AAAA)...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Remplis les champs comme suit 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</w:t>
      </w:r>
      <w:r w:rsidDel="00000000" w:rsidR="00000000" w:rsidRPr="00000000">
        <w:rPr>
          <w:rtl w:val="0"/>
        </w:rPr>
        <w:t xml:space="preserve"> : tape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</w:t>
      </w:r>
      <w:r w:rsidDel="00000000" w:rsidR="00000000" w:rsidRPr="00000000">
        <w:rPr>
          <w:rtl w:val="0"/>
        </w:rPr>
        <w:t xml:space="preserve"> (le nom complet deviendra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mail.biovision.com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Adresse IP</w:t>
      </w:r>
      <w:r w:rsidDel="00000000" w:rsidR="00000000" w:rsidRPr="00000000">
        <w:rPr>
          <w:rtl w:val="0"/>
        </w:rPr>
        <w:t xml:space="preserve"> : tape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172.20.120.131</w:t>
      </w:r>
      <w:r w:rsidDel="00000000" w:rsidR="00000000" w:rsidRPr="00000000">
        <w:rPr>
          <w:rtl w:val="0"/>
        </w:rPr>
        <w:t xml:space="preserve"> (l'IP de ta Debian Mailcow).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ox9dhylsl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Accès à l'interface Web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Depuis ton PC Windows (LAN), ouvre ton navigateur et connecte-toi à 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https://mail.biovision.com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importante</w:t>
      </w:r>
      <w:r w:rsidDel="00000000" w:rsidR="00000000" w:rsidRPr="00000000">
        <w:rPr>
          <w:rtl w:val="0"/>
        </w:rPr>
        <w:t xml:space="preserve"> : Si la page ne s'affiche pas, vérifie que tu as bien créé l'enregistrement DNS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</w:t>
      </w:r>
      <w:r w:rsidDel="00000000" w:rsidR="00000000" w:rsidRPr="00000000">
        <w:rPr>
          <w:rtl w:val="0"/>
        </w:rPr>
        <w:t xml:space="preserve">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172.20.120.131</w:t>
      </w:r>
      <w:r w:rsidDel="00000000" w:rsidR="00000000" w:rsidRPr="00000000">
        <w:rPr>
          <w:rtl w:val="0"/>
        </w:rPr>
        <w:t xml:space="preserve"> sur ton AD.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Identifiants par défaut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 de passe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moohoo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0fil7xjir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Créer le Domaine Mail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cette étape, tu ne peux pas créer de boîtes de réception.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Dans le menu du haut, va dans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Courrier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Domaines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sur </w:t>
      </w:r>
      <w:r w:rsidDel="00000000" w:rsidR="00000000" w:rsidRPr="00000000">
        <w:rPr>
          <w:b w:val="1"/>
          <w:bCs w:val="1"/>
          <w:rtl w:val="0"/>
        </w:rPr>
        <w:t xml:space="preserve">Ajouter un domaine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le nom de domaine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biovision.com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Laisse les autres options par défaut pour le moment et clique sur </w:t>
      </w:r>
      <w:r w:rsidDel="00000000" w:rsidR="00000000" w:rsidRPr="00000000">
        <w:rPr>
          <w:b w:val="1"/>
          <w:bCs w:val="1"/>
          <w:rtl w:val="0"/>
        </w:rPr>
        <w:t xml:space="preserve">Ajouter un domaine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p5eyrh12x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Créer ta première Boîte Mail (Ex: pour GLPI)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 dans l'onglet </w:t>
      </w:r>
      <w:r w:rsidDel="00000000" w:rsidR="00000000" w:rsidRPr="00000000">
        <w:rPr>
          <w:b w:val="1"/>
          <w:bCs w:val="1"/>
          <w:rtl w:val="0"/>
        </w:rPr>
        <w:t xml:space="preserve">Boîtes aux lettres</w:t>
      </w:r>
      <w:r w:rsidDel="00000000" w:rsidR="00000000" w:rsidRPr="00000000">
        <w:rPr>
          <w:rtl w:val="0"/>
        </w:rPr>
        <w:t xml:space="preserve"> (juste à côté de Domaines).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sur </w:t>
      </w:r>
      <w:r w:rsidDel="00000000" w:rsidR="00000000" w:rsidRPr="00000000">
        <w:rPr>
          <w:b w:val="1"/>
          <w:bCs w:val="1"/>
          <w:rtl w:val="0"/>
        </w:rPr>
        <w:t xml:space="preserve">Ajouter une boîte aux lettres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 d'utilisateur</w:t>
      </w:r>
      <w:r w:rsidDel="00000000" w:rsidR="00000000" w:rsidRPr="00000000">
        <w:rPr>
          <w:rtl w:val="0"/>
        </w:rPr>
        <w:t xml:space="preserve"> : par exemple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(l'adresse sera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support@biovision.com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 complet</w:t>
      </w:r>
      <w:r w:rsidDel="00000000" w:rsidR="00000000" w:rsidRPr="00000000">
        <w:rPr>
          <w:rtl w:val="0"/>
        </w:rPr>
        <w:t xml:space="preserve"> : "Support BioVision".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 de passe</w:t>
      </w:r>
      <w:r w:rsidDel="00000000" w:rsidR="00000000" w:rsidRPr="00000000">
        <w:rPr>
          <w:rtl w:val="0"/>
        </w:rPr>
        <w:t xml:space="preserve"> : choisis un mot de passe sécurisé (tu en auras besoin plus tard pour configurer les notifications dans GLPI).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sur </w:t>
      </w:r>
      <w:r w:rsidDel="00000000" w:rsidR="00000000" w:rsidRPr="00000000">
        <w:rPr>
          <w:b w:val="1"/>
          <w:bCs w:val="1"/>
          <w:rtl w:val="0"/>
        </w:rPr>
        <w:t xml:space="preserve">Ajouter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285195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851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13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Ajout d’une regle pour que Mailcow recevoint les mails de GLPI: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Configuration de l’adresse mail du support GLPI pour recevoir les alertes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04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Résultat du test 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