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COTATION n° {{ doc.numero }} ({{ doc.version }}) – {{ produit.libelle }}</w:t>
      </w:r>
    </w:p>
    <w:p>
      <w:r>
        <w:t>Souscripteur : {% if souscripteur.type == 'MORALE' %}{{ souscripteur.raison_sociale }}{% else %}{{ souscripteur.nom }} {{ souscripteur.prenoms }}{% endif %}</w:t>
      </w:r>
    </w:p>
    <w:p>
      <w:r>
        <w:t>Période : du {{ police.date_effet | date }} au {{ police.date_echeance | date }} ({{ police.duree_jours }} jours)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Formule</w:t>
            </w:r>
          </w:p>
        </w:tc>
        <w:tc>
          <w:tcPr>
            <w:tcW w:type="dxa" w:w="1234"/>
          </w:tcPr>
          <w:p>
            <w:r>
              <w:t>Effectif</w:t>
            </w:r>
          </w:p>
        </w:tc>
        <w:tc>
          <w:tcPr>
            <w:tcW w:type="dxa" w:w="1234"/>
          </w:tcPr>
          <w:p>
            <w:r>
              <w:t>Prime unitaire HT</w:t>
            </w:r>
          </w:p>
        </w:tc>
        <w:tc>
          <w:tcPr>
            <w:tcW w:type="dxa" w:w="1234"/>
          </w:tcPr>
          <w:p>
            <w:r>
              <w:t>Prime HT</w:t>
            </w:r>
          </w:p>
        </w:tc>
        <w:tc>
          <w:tcPr>
            <w:tcW w:type="dxa" w:w="1234"/>
          </w:tcPr>
          <w:p>
            <w:r>
              <w:t>Accessoires</w:t>
            </w:r>
          </w:p>
        </w:tc>
        <w:tc>
          <w:tcPr>
            <w:tcW w:type="dxa" w:w="1234"/>
          </w:tcPr>
          <w:p>
            <w:r>
              <w:t>Taxe</w:t>
            </w:r>
          </w:p>
        </w:tc>
        <w:tc>
          <w:tcPr>
            <w:tcW w:type="dxa" w:w="1234"/>
          </w:tcPr>
          <w:p>
            <w:r>
              <w:t>TTC</w:t>
            </w:r>
          </w:p>
        </w:tc>
      </w:tr>
      <w:tr>
        <w:tc>
          <w:tcPr>
            <w:tcW w:type="dxa" w:w="1234"/>
          </w:tcPr>
          <w:p>
            <w:r>
              <w:t>{%tr for f in formules %}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{{ f.libelle }}</w:t>
            </w:r>
          </w:p>
        </w:tc>
        <w:tc>
          <w:tcPr>
            <w:tcW w:type="dxa" w:w="1234"/>
          </w:tcPr>
          <w:p>
            <w:r>
              <w:t>{{ f.effectif }}</w:t>
            </w:r>
          </w:p>
        </w:tc>
        <w:tc>
          <w:tcPr>
            <w:tcW w:type="dxa" w:w="1234"/>
          </w:tcPr>
          <w:p>
            <w:r>
              <w:t>{{ f.prime_unitaire | montant }}</w:t>
            </w:r>
          </w:p>
        </w:tc>
        <w:tc>
          <w:tcPr>
            <w:tcW w:type="dxa" w:w="1234"/>
          </w:tcPr>
          <w:p>
            <w:r>
              <w:t>{{ f.prime_nette | montant }}</w:t>
            </w:r>
          </w:p>
        </w:tc>
        <w:tc>
          <w:tcPr>
            <w:tcW w:type="dxa" w:w="1234"/>
          </w:tcPr>
          <w:p>
            <w:r>
              <w:t>{{ f.accessoires | montant }}</w:t>
            </w:r>
          </w:p>
        </w:tc>
        <w:tc>
          <w:tcPr>
            <w:tcW w:type="dxa" w:w="1234"/>
          </w:tcPr>
          <w:p>
            <w:r>
              <w:t>{{ f.taxe | montant }}</w:t>
            </w:r>
          </w:p>
        </w:tc>
        <w:tc>
          <w:tcPr>
            <w:tcW w:type="dxa" w:w="1234"/>
          </w:tcPr>
          <w:p>
            <w:r>
              <w:t>{{ f.ttc | montant }}</w:t>
            </w:r>
          </w:p>
        </w:tc>
      </w:tr>
      <w:tr>
        <w:tc>
          <w:tcPr>
            <w:tcW w:type="dxa" w:w="1234"/>
          </w:tcPr>
          <w:p>
            <w:r>
              <w:t>{%tr endfor %}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>
      <w:r>
        <w:t>Total HT : {{ prime.nette | montant }} ; accessoires : {{ prime.accessoires | montant }} ; taxe ({{ prime.taux_taxe | pct }}) : {{ prime.taxe | montant }}</w:t>
      </w:r>
    </w:p>
    <w:p>
      <w:r>
        <w:t>Total TTC : {{ prime.ttc | montant }} F CFA, soit {{ prime.ttc | lettres }}.</w:t>
      </w:r>
    </w:p>
    <w:p>
      <w:r>
        <w:t>Établie à {{ doc.lieu_emission }} le {{ doc.date_emission | date }}, valable jusqu'au {{ doc.date_validite | date }}.</w:t>
      </w:r>
    </w:p>
    <w:p>
      <w:r>
        <w:t>{{ societe.raison_sociale }}</w:t>
      </w:r>
    </w:p>
    <w:p>
      <w:r>
        <w:t>{{ qr_code }}</w:t>
      </w:r>
    </w:p>
    <w:p>
      <w:r>
        <w:t>Vérification : {{ doc.url_verification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