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ANIMATOR AND ANIMATION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Animator component to assign animation to a GameObject in your Scene. The Animator component requires a reference to an Animator Controller which defines which animation clips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use, and controls when and how to blend and transition between them.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GameObject is a humanoid character with an Avatar definition, the Avatar should also be assigned in this component, as seen here:</w:t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1771650"/>
            <wp:effectExtent b="0" l="0" r="0" t="0"/>
            <wp:docPr descr="The Animator component with a controller and avatar assigned." id="2" name="image2.png"/>
            <a:graphic>
              <a:graphicData uri="http://schemas.openxmlformats.org/drawingml/2006/picture">
                <pic:pic>
                  <pic:nvPicPr>
                    <pic:cNvPr descr="The Animator component with a controller and avatar assigned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.34177215189874"/>
        <w:gridCol w:w="1076.2025316455695"/>
        <w:gridCol w:w="8076.455696202531"/>
        <w:tblGridChange w:id="0">
          <w:tblGrid>
            <w:gridCol w:w="207.34177215189874"/>
            <w:gridCol w:w="1076.2025316455695"/>
            <w:gridCol w:w="8076.455696202531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The animator controller attached to this character.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Rule="auto"/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Avatar</w:t>
            </w:r>
          </w:p>
          <w:p w:rsidR="00000000" w:rsidDel="00000000" w:rsidP="00000000" w:rsidRDefault="00000000" w:rsidRPr="00000000" w14:paraId="00000013">
            <w:pPr>
              <w:spacing w:after="300" w:lineRule="auto"/>
              <w:ind w:left="-2400" w:firstLine="0"/>
              <w:rPr>
                <w:rFonts w:ascii="Roboto" w:cs="Roboto" w:eastAsia="Roboto" w:hAnsi="Roboto"/>
                <w:color w:val="444444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The avatar for this character. (If the Animator is being used to animate a humanoid character)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Apply Root 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Select whether to control the character’s position and rotation from the animation itself or from script.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Update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This allows you to select when the Animator updates, and which timescale it should use.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Rule="auto"/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E">
            <w:pPr>
              <w:spacing w:after="300" w:lineRule="auto"/>
              <w:ind w:left="-2400" w:firstLine="0"/>
              <w:rPr>
                <w:rFonts w:ascii="Roboto" w:cs="Roboto" w:eastAsia="Roboto" w:hAnsi="Roboto"/>
                <w:color w:val="444444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The Animator is updated in-sync with the Update call, and the animator’s speed matches the current timescale. If the timescale is slowed, animations will slow down to match.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Animate 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Rule="auto"/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The animator is updated in-sync with the FixedUpdate call (i.e. in lock-step with the physics system). You should use this mode if you are animating the motion of objects with physics interactions, such as characters which can push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rigidbody</w:t>
            </w:r>
          </w:p>
          <w:p w:rsidR="00000000" w:rsidDel="00000000" w:rsidP="00000000" w:rsidRDefault="00000000" w:rsidRPr="00000000" w14:paraId="00000023">
            <w:pPr>
              <w:spacing w:after="300" w:lineRule="auto"/>
              <w:ind w:left="-2400" w:firstLine="0"/>
              <w:rPr>
                <w:rFonts w:ascii="Roboto" w:cs="Roboto" w:eastAsia="Roboto" w:hAnsi="Roboto"/>
                <w:color w:val="444444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 objects around.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Unscaled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The animator is updated in-sync with the Update call, but the animator’s speed ignores the current timescale and animates at 100% speed regardless. This is useful for animating a GUI system at normal speed while using modified timescales for special effects or to pause gameplay.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Culling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Culling mode you can choose for animations.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Always Animate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Always animate, don’t do culling even when offscreen.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Cull Update Transforms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Retarget, IK and write of Transforms are disabled when renderers are not visible.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55463"/>
                <w:sz w:val="24"/>
                <w:szCs w:val="24"/>
                <w:rtl w:val="0"/>
              </w:rPr>
              <w:t xml:space="preserve">Cull Completely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Rule="auto"/>
              <w:rPr>
                <w:rFonts w:ascii="Roboto" w:cs="Roboto" w:eastAsia="Roboto" w:hAnsi="Roboto"/>
                <w:color w:val="45546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55463"/>
                <w:sz w:val="24"/>
                <w:szCs w:val="24"/>
                <w:rtl w:val="0"/>
              </w:rPr>
              <w:t xml:space="preserve">Animation is completely disabled when renderers are not visible.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40" w:lineRule="auto"/>
        <w:rPr>
          <w:rFonts w:ascii="Times New Roman" w:cs="Times New Roman" w:eastAsia="Times New Roman" w:hAnsi="Times New Roman"/>
          <w:b w:val="1"/>
          <w:color w:val="1b2229"/>
          <w:sz w:val="30"/>
          <w:szCs w:val="30"/>
        </w:rPr>
      </w:pPr>
      <w:bookmarkStart w:colFirst="0" w:colLast="0" w:name="_icnihknx2hb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b2229"/>
          <w:sz w:val="30"/>
          <w:szCs w:val="30"/>
          <w:rtl w:val="0"/>
        </w:rPr>
        <w:t xml:space="preserve">Animator Controller: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 Animator Controller allows you to arrange and maintain a set of Animation Clips and associated Animation Transitions for a character or object. In most cases it is normal to have multiple animations and switch between them when certain game conditions occur. For example, you could switch from a walk Animation Clip to a jump Animation Clip whenever the spacebar is pressed. However even if you only have a single Animation Clip you still need to place it into an Animator Controller to use it on a GameObject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Animator Controller has references to the Animation clips used within it, and manages the various Animation Clips and the Transitions between them using a State Machine, which could be thought of as a flow-chart of Animation Clips and Transitions, or a simple program written in a visual programming language within Unity. </w:t>
      </w:r>
    </w:p>
    <w:p w:rsidR="00000000" w:rsidDel="00000000" w:rsidP="00000000" w:rsidRDefault="00000000" w:rsidRPr="00000000" w14:paraId="0000003B">
      <w:pPr>
        <w:spacing w:after="300" w:lineRule="auto"/>
        <w:rPr/>
      </w:pPr>
      <w:r w:rsidDel="00000000" w:rsidR="00000000" w:rsidRPr="00000000">
        <w:rPr>
          <w:rFonts w:ascii="Roboto" w:cs="Roboto" w:eastAsia="Roboto" w:hAnsi="Roboto"/>
          <w:color w:val="455463"/>
          <w:sz w:val="24"/>
          <w:szCs w:val="24"/>
        </w:rPr>
        <w:drawing>
          <wp:inline distB="114300" distT="114300" distL="114300" distR="114300">
            <wp:extent cx="4914900" cy="2679700"/>
            <wp:effectExtent b="0" l="0" r="0" t="0"/>
            <wp:docPr descr="A simple Animator Controller" id="1" name="image1.png"/>
            <a:graphic>
              <a:graphicData uri="http://schemas.openxmlformats.org/drawingml/2006/picture">
                <pic:pic>
                  <pic:nvPicPr>
                    <pic:cNvPr descr="A simple Animator Controlle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