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7DEB" w14:textId="397042E6" w:rsidR="00F67A33" w:rsidRPr="00F67A33" w:rsidRDefault="00F67A33" w:rsidP="00F67A33">
      <w:pPr>
        <w:spacing w:before="14" w:line="360" w:lineRule="auto"/>
        <w:ind w:left="235"/>
        <w:jc w:val="center"/>
        <w:rPr>
          <w:b/>
          <w:sz w:val="32"/>
          <w:szCs w:val="32"/>
        </w:rPr>
      </w:pPr>
      <w:r w:rsidRPr="00F67A33">
        <w:rPr>
          <w:b/>
          <w:w w:val="105"/>
          <w:sz w:val="32"/>
          <w:szCs w:val="32"/>
        </w:rPr>
        <w:t>EAST WEST</w:t>
      </w:r>
      <w:r w:rsidRPr="00F67A33">
        <w:rPr>
          <w:b/>
          <w:spacing w:val="-1"/>
          <w:w w:val="105"/>
          <w:sz w:val="32"/>
          <w:szCs w:val="32"/>
        </w:rPr>
        <w:t xml:space="preserve"> </w:t>
      </w:r>
      <w:r w:rsidRPr="00F67A33">
        <w:rPr>
          <w:b/>
          <w:w w:val="105"/>
          <w:sz w:val="32"/>
          <w:szCs w:val="32"/>
        </w:rPr>
        <w:t>INSTITUTE</w:t>
      </w:r>
      <w:r w:rsidRPr="00F67A33">
        <w:rPr>
          <w:b/>
          <w:spacing w:val="2"/>
          <w:w w:val="105"/>
          <w:sz w:val="32"/>
          <w:szCs w:val="32"/>
        </w:rPr>
        <w:t xml:space="preserve"> </w:t>
      </w:r>
      <w:r w:rsidRPr="00F67A33">
        <w:rPr>
          <w:b/>
          <w:w w:val="105"/>
          <w:sz w:val="32"/>
          <w:szCs w:val="32"/>
        </w:rPr>
        <w:t>OF</w:t>
      </w:r>
      <w:r w:rsidRPr="00F67A33">
        <w:rPr>
          <w:b/>
          <w:spacing w:val="-9"/>
          <w:w w:val="105"/>
          <w:sz w:val="32"/>
          <w:szCs w:val="32"/>
        </w:rPr>
        <w:t xml:space="preserve"> </w:t>
      </w:r>
      <w:r w:rsidRPr="00F67A33">
        <w:rPr>
          <w:b/>
          <w:spacing w:val="-2"/>
          <w:w w:val="105"/>
          <w:sz w:val="32"/>
          <w:szCs w:val="32"/>
        </w:rPr>
        <w:t>TECHNOLOGY</w:t>
      </w:r>
    </w:p>
    <w:p w14:paraId="6CE2F19A" w14:textId="77777777" w:rsidR="00F67A33" w:rsidRPr="00F67A33" w:rsidRDefault="00F67A33" w:rsidP="00F67A33">
      <w:pPr>
        <w:spacing w:before="18" w:line="360" w:lineRule="auto"/>
        <w:ind w:left="1073" w:right="773"/>
        <w:jc w:val="center"/>
        <w:rPr>
          <w:b/>
          <w:w w:val="105"/>
          <w:sz w:val="23"/>
          <w:szCs w:val="23"/>
        </w:rPr>
      </w:pPr>
      <w:r w:rsidRPr="00F67A33">
        <w:rPr>
          <w:b/>
          <w:w w:val="105"/>
          <w:sz w:val="23"/>
          <w:szCs w:val="23"/>
        </w:rPr>
        <w:t>Off Magadi Main Road, Bengaluru, Karnataka — 560 091</w:t>
      </w:r>
    </w:p>
    <w:p w14:paraId="378F41EF" w14:textId="7DF4A525" w:rsidR="008D4DF6" w:rsidRDefault="00F67A33" w:rsidP="00E9088E">
      <w:pPr>
        <w:spacing w:before="60" w:line="360" w:lineRule="auto"/>
        <w:ind w:left="354"/>
        <w:jc w:val="center"/>
        <w:rPr>
          <w:b/>
          <w:sz w:val="31"/>
        </w:rPr>
      </w:pPr>
      <w:r>
        <w:rPr>
          <w:noProof/>
        </w:rPr>
        <w:drawing>
          <wp:anchor distT="0" distB="0" distL="114300" distR="114300" simplePos="0" relativeHeight="251678720" behindDoc="1" locked="0" layoutInCell="1" allowOverlap="1" wp14:anchorId="568981D8" wp14:editId="58A68A9E">
            <wp:simplePos x="0" y="0"/>
            <wp:positionH relativeFrom="margin">
              <wp:align>center</wp:align>
            </wp:positionH>
            <wp:positionV relativeFrom="paragraph">
              <wp:posOffset>295275</wp:posOffset>
            </wp:positionV>
            <wp:extent cx="1168200" cy="1047750"/>
            <wp:effectExtent l="0" t="0" r="0" b="0"/>
            <wp:wrapNone/>
            <wp:docPr id="85930427" name="Picture 190" descr="East West Institute of Technology (EWIT), Bangalore – Courses &amp;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st West Institute of Technology (EWIT), Bangalore – Courses &amp; Fe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20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1487E" w14:textId="1D05AE19" w:rsidR="008D4DF6" w:rsidRDefault="005B7472" w:rsidP="00E9088E">
      <w:pPr>
        <w:spacing w:before="55" w:line="360" w:lineRule="auto"/>
        <w:ind w:left="265"/>
        <w:jc w:val="center"/>
        <w:rPr>
          <w:sz w:val="23"/>
        </w:rPr>
      </w:pPr>
      <w:bookmarkStart w:id="0" w:name="VISVESVARAYA_TECHNOLOGICAL_UNIVERSITY"/>
      <w:bookmarkStart w:id="1" w:name="S.J.C_INSTITUE_OF_TECHNOLOGY"/>
      <w:bookmarkEnd w:id="0"/>
      <w:bookmarkEnd w:id="1"/>
      <w:r>
        <w:rPr>
          <w:sz w:val="23"/>
        </w:rPr>
        <w:t xml:space="preserve"> </w:t>
      </w:r>
    </w:p>
    <w:p w14:paraId="7692AD7D" w14:textId="10F87A1C" w:rsidR="005B7472" w:rsidRDefault="005B7472" w:rsidP="00E9088E">
      <w:pPr>
        <w:pStyle w:val="BodyText"/>
        <w:spacing w:before="63" w:line="360" w:lineRule="auto"/>
        <w:rPr>
          <w:sz w:val="18"/>
        </w:rPr>
      </w:pPr>
      <w:bookmarkStart w:id="2" w:name="Information_Science_&amp;Engineering_Departm"/>
      <w:bookmarkEnd w:id="2"/>
    </w:p>
    <w:p w14:paraId="72E0B050" w14:textId="77777777" w:rsidR="00F67A33" w:rsidRDefault="00F67A33" w:rsidP="00F67A33">
      <w:pPr>
        <w:pStyle w:val="BodyText"/>
        <w:spacing w:before="63" w:line="360" w:lineRule="auto"/>
        <w:jc w:val="center"/>
        <w:rPr>
          <w:sz w:val="18"/>
        </w:rPr>
      </w:pPr>
    </w:p>
    <w:p w14:paraId="66F8F4CD" w14:textId="77777777" w:rsidR="00F67A33" w:rsidRDefault="00F67A33" w:rsidP="00E9088E">
      <w:pPr>
        <w:pStyle w:val="BodyText"/>
        <w:spacing w:before="63" w:line="360" w:lineRule="auto"/>
        <w:rPr>
          <w:sz w:val="18"/>
        </w:rPr>
      </w:pPr>
    </w:p>
    <w:p w14:paraId="3CD84729" w14:textId="77777777" w:rsidR="00F67A33" w:rsidRDefault="00F67A33" w:rsidP="00E9088E">
      <w:pPr>
        <w:pStyle w:val="BodyText"/>
        <w:spacing w:before="63" w:line="360" w:lineRule="auto"/>
        <w:rPr>
          <w:sz w:val="18"/>
        </w:rPr>
      </w:pPr>
    </w:p>
    <w:p w14:paraId="147AE027" w14:textId="36E46C30" w:rsidR="008D4DF6" w:rsidRDefault="009B7221" w:rsidP="00E9088E">
      <w:pPr>
        <w:pStyle w:val="BodyText"/>
        <w:spacing w:before="63" w:line="360" w:lineRule="auto"/>
        <w:jc w:val="center"/>
      </w:pPr>
      <w:r>
        <w:t>A</w:t>
      </w:r>
      <w:r>
        <w:rPr>
          <w:spacing w:val="-7"/>
        </w:rPr>
        <w:t xml:space="preserve"> </w:t>
      </w:r>
      <w:r w:rsidR="00F67A33">
        <w:rPr>
          <w:spacing w:val="-7"/>
        </w:rPr>
        <w:t xml:space="preserve">MINI </w:t>
      </w:r>
      <w:r>
        <w:t>PROJECT</w:t>
      </w:r>
      <w:r>
        <w:rPr>
          <w:spacing w:val="2"/>
        </w:rPr>
        <w:t xml:space="preserve"> </w:t>
      </w:r>
      <w:r>
        <w:t>REPORT</w:t>
      </w:r>
      <w:r>
        <w:rPr>
          <w:spacing w:val="2"/>
        </w:rPr>
        <w:t xml:space="preserve"> </w:t>
      </w:r>
      <w:r>
        <w:rPr>
          <w:spacing w:val="-7"/>
        </w:rPr>
        <w:t>ON</w:t>
      </w:r>
    </w:p>
    <w:p w14:paraId="0188C701" w14:textId="0D8B26C8" w:rsidR="005B7472" w:rsidRDefault="00F67A33" w:rsidP="00E9088E">
      <w:pPr>
        <w:spacing w:before="66" w:line="360" w:lineRule="auto"/>
        <w:ind w:left="1401" w:right="1075" w:hanging="3"/>
        <w:jc w:val="center"/>
        <w:rPr>
          <w:b/>
          <w:color w:val="C00000"/>
          <w:spacing w:val="-2"/>
          <w:sz w:val="28"/>
        </w:rPr>
      </w:pPr>
      <w:bookmarkStart w:id="3" w:name="“IMPLEMENTING_CCTV-BASED_ATTENDANCE_TAKI"/>
      <w:bookmarkEnd w:id="3"/>
      <w:proofErr w:type="gramStart"/>
      <w:r>
        <w:rPr>
          <w:b/>
          <w:color w:val="C00000"/>
          <w:spacing w:val="-2"/>
          <w:sz w:val="28"/>
        </w:rPr>
        <w:t xml:space="preserve">“ </w:t>
      </w:r>
      <w:r w:rsidR="001202E6">
        <w:rPr>
          <w:b/>
          <w:color w:val="C00000"/>
          <w:spacing w:val="-2"/>
          <w:sz w:val="28"/>
        </w:rPr>
        <w:t>PLACEIQ</w:t>
      </w:r>
      <w:proofErr w:type="gramEnd"/>
      <w:r w:rsidR="00436D41">
        <w:rPr>
          <w:b/>
          <w:color w:val="C00000"/>
          <w:spacing w:val="-2"/>
          <w:sz w:val="28"/>
        </w:rPr>
        <w:t xml:space="preserve"> </w:t>
      </w:r>
      <w:r w:rsidR="001202E6">
        <w:rPr>
          <w:b/>
          <w:color w:val="C00000"/>
          <w:spacing w:val="-2"/>
          <w:sz w:val="28"/>
        </w:rPr>
        <w:t>:</w:t>
      </w:r>
      <w:r w:rsidR="00436D41">
        <w:rPr>
          <w:b/>
          <w:color w:val="C00000"/>
          <w:spacing w:val="-2"/>
          <w:sz w:val="28"/>
        </w:rPr>
        <w:t xml:space="preserve"> </w:t>
      </w:r>
      <w:r>
        <w:rPr>
          <w:b/>
          <w:color w:val="C00000"/>
          <w:spacing w:val="-2"/>
          <w:sz w:val="28"/>
        </w:rPr>
        <w:t>Student Placement Prediction using Machine Learning”</w:t>
      </w:r>
    </w:p>
    <w:p w14:paraId="488BE755" w14:textId="77777777" w:rsidR="00120A0E" w:rsidRPr="00DD2C55" w:rsidRDefault="00120A0E" w:rsidP="00DD2C55">
      <w:pPr>
        <w:spacing w:before="66" w:line="360" w:lineRule="auto"/>
        <w:ind w:left="1401" w:right="1075" w:hanging="3"/>
        <w:rPr>
          <w:b/>
          <w:szCs w:val="18"/>
        </w:rPr>
      </w:pPr>
    </w:p>
    <w:p w14:paraId="41A27DEA" w14:textId="45436147" w:rsidR="005B7472" w:rsidRDefault="009B7221" w:rsidP="00E9088E">
      <w:pPr>
        <w:spacing w:before="66" w:line="360" w:lineRule="auto"/>
        <w:ind w:left="1401" w:right="1075" w:hanging="3"/>
        <w:jc w:val="center"/>
        <w:rPr>
          <w:b/>
          <w:sz w:val="28"/>
        </w:rPr>
      </w:pPr>
      <w:r>
        <w:rPr>
          <w:b/>
          <w:color w:val="923634"/>
          <w:sz w:val="28"/>
        </w:rPr>
        <w:t>BACHELOR</w:t>
      </w:r>
      <w:r>
        <w:rPr>
          <w:b/>
          <w:color w:val="923634"/>
          <w:spacing w:val="-18"/>
          <w:sz w:val="28"/>
        </w:rPr>
        <w:t xml:space="preserve"> </w:t>
      </w:r>
      <w:r>
        <w:rPr>
          <w:b/>
          <w:color w:val="923634"/>
          <w:sz w:val="28"/>
        </w:rPr>
        <w:t>OF</w:t>
      </w:r>
      <w:r>
        <w:rPr>
          <w:b/>
          <w:color w:val="923634"/>
          <w:spacing w:val="-17"/>
          <w:sz w:val="28"/>
        </w:rPr>
        <w:t xml:space="preserve"> </w:t>
      </w:r>
      <w:r>
        <w:rPr>
          <w:b/>
          <w:color w:val="923634"/>
          <w:sz w:val="28"/>
        </w:rPr>
        <w:t xml:space="preserve">ENGINEERING </w:t>
      </w:r>
    </w:p>
    <w:p w14:paraId="3E2443E9" w14:textId="02801087" w:rsidR="005B7472" w:rsidRDefault="009B7221" w:rsidP="00E9088E">
      <w:pPr>
        <w:spacing w:before="66" w:line="360" w:lineRule="auto"/>
        <w:ind w:left="1401" w:right="1075" w:hanging="3"/>
        <w:jc w:val="center"/>
        <w:rPr>
          <w:b/>
          <w:sz w:val="28"/>
        </w:rPr>
      </w:pPr>
      <w:r>
        <w:rPr>
          <w:b/>
          <w:color w:val="923634"/>
          <w:spacing w:val="-6"/>
          <w:sz w:val="28"/>
        </w:rPr>
        <w:t>IN</w:t>
      </w:r>
      <w:bookmarkStart w:id="4" w:name="INFORMATION_SCIENCE_AND_ENGINEERING"/>
      <w:bookmarkEnd w:id="4"/>
    </w:p>
    <w:p w14:paraId="614D9679" w14:textId="583261E7" w:rsidR="005B7472" w:rsidRDefault="00C76A40" w:rsidP="00E9088E">
      <w:pPr>
        <w:spacing w:before="66" w:line="360" w:lineRule="auto"/>
        <w:ind w:left="1401" w:right="1075" w:hanging="3"/>
        <w:jc w:val="center"/>
        <w:rPr>
          <w:b/>
          <w:w w:val="105"/>
          <w:sz w:val="23"/>
          <w:u w:val="thick"/>
        </w:rPr>
      </w:pPr>
      <w:r>
        <w:rPr>
          <w:b/>
          <w:color w:val="923634"/>
          <w:sz w:val="28"/>
        </w:rPr>
        <w:t>CSE (IoT &amp; Cybersecurity including Blockchain)</w:t>
      </w:r>
    </w:p>
    <w:p w14:paraId="10FC9185" w14:textId="77777777" w:rsidR="00120A0E" w:rsidRPr="00DD2C55" w:rsidRDefault="00120A0E" w:rsidP="001202E6">
      <w:pPr>
        <w:spacing w:before="66" w:line="360" w:lineRule="auto"/>
        <w:ind w:right="1075"/>
        <w:rPr>
          <w:b/>
          <w:w w:val="105"/>
          <w:sz w:val="16"/>
          <w:szCs w:val="14"/>
          <w:u w:val="thick"/>
        </w:rPr>
      </w:pPr>
    </w:p>
    <w:p w14:paraId="4948261D" w14:textId="07E9B197" w:rsidR="008D4DF6" w:rsidRPr="005B7472" w:rsidRDefault="009B7221" w:rsidP="00E9088E">
      <w:pPr>
        <w:spacing w:before="66" w:line="360" w:lineRule="auto"/>
        <w:ind w:left="1401" w:right="1075" w:hanging="3"/>
        <w:jc w:val="center"/>
        <w:rPr>
          <w:b/>
          <w:sz w:val="28"/>
        </w:rPr>
      </w:pPr>
      <w:r>
        <w:rPr>
          <w:b/>
          <w:w w:val="105"/>
          <w:sz w:val="23"/>
          <w:u w:val="thick"/>
        </w:rPr>
        <w:t>Submitted</w:t>
      </w:r>
      <w:r>
        <w:rPr>
          <w:b/>
          <w:spacing w:val="-4"/>
          <w:w w:val="105"/>
          <w:sz w:val="23"/>
          <w:u w:val="thick"/>
        </w:rPr>
        <w:t xml:space="preserve"> </w:t>
      </w:r>
      <w:r>
        <w:rPr>
          <w:b/>
          <w:w w:val="105"/>
          <w:sz w:val="23"/>
          <w:u w:val="thick"/>
        </w:rPr>
        <w:t>by:</w:t>
      </w:r>
      <w:r>
        <w:rPr>
          <w:b/>
          <w:spacing w:val="-6"/>
          <w:w w:val="105"/>
          <w:sz w:val="23"/>
          <w:u w:val="thick"/>
        </w:rPr>
        <w:t xml:space="preserve"> </w:t>
      </w:r>
      <w:r>
        <w:rPr>
          <w:b/>
          <w:spacing w:val="-10"/>
          <w:w w:val="105"/>
          <w:sz w:val="23"/>
          <w:u w:val="thick"/>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25"/>
      </w:tblGrid>
      <w:tr w:rsidR="00E348A5" w14:paraId="7C293ACA" w14:textId="77777777" w:rsidTr="00E348A5">
        <w:tc>
          <w:tcPr>
            <w:tcW w:w="4524" w:type="dxa"/>
          </w:tcPr>
          <w:p w14:paraId="620DA6D2" w14:textId="14D71E22" w:rsidR="00E348A5" w:rsidRDefault="00F67A33" w:rsidP="00E9088E">
            <w:pPr>
              <w:pStyle w:val="BodyText"/>
              <w:spacing w:line="360" w:lineRule="auto"/>
              <w:jc w:val="center"/>
            </w:pPr>
            <w:r>
              <w:t>HOYSALA M S</w:t>
            </w:r>
          </w:p>
        </w:tc>
        <w:tc>
          <w:tcPr>
            <w:tcW w:w="4525" w:type="dxa"/>
          </w:tcPr>
          <w:p w14:paraId="40C5B7CE" w14:textId="7DA4FF0D" w:rsidR="00E348A5" w:rsidRDefault="004C7F82" w:rsidP="00E9088E">
            <w:pPr>
              <w:pStyle w:val="BodyText"/>
              <w:spacing w:line="360" w:lineRule="auto"/>
              <w:jc w:val="center"/>
            </w:pPr>
            <w:r>
              <w:t xml:space="preserve">   </w:t>
            </w:r>
            <w:r w:rsidR="00C76A40">
              <w:t>1EW23IC0</w:t>
            </w:r>
            <w:r w:rsidR="00F67A33">
              <w:t>17</w:t>
            </w:r>
          </w:p>
        </w:tc>
      </w:tr>
      <w:tr w:rsidR="00E348A5" w14:paraId="2F887679" w14:textId="77777777" w:rsidTr="00E348A5">
        <w:tc>
          <w:tcPr>
            <w:tcW w:w="4524" w:type="dxa"/>
          </w:tcPr>
          <w:p w14:paraId="620992EF" w14:textId="10FF7349" w:rsidR="00E348A5" w:rsidRDefault="00F67A33" w:rsidP="00E9088E">
            <w:pPr>
              <w:pStyle w:val="BodyText"/>
              <w:spacing w:line="360" w:lineRule="auto"/>
              <w:jc w:val="center"/>
            </w:pPr>
            <w:r>
              <w:t xml:space="preserve">LOHITH M K </w:t>
            </w:r>
          </w:p>
        </w:tc>
        <w:tc>
          <w:tcPr>
            <w:tcW w:w="4525" w:type="dxa"/>
          </w:tcPr>
          <w:p w14:paraId="2456C320" w14:textId="252BBB1F" w:rsidR="00E348A5" w:rsidRDefault="004C7F82" w:rsidP="00E9088E">
            <w:pPr>
              <w:pStyle w:val="BodyText"/>
              <w:spacing w:line="360" w:lineRule="auto"/>
              <w:jc w:val="center"/>
            </w:pPr>
            <w:r>
              <w:t xml:space="preserve">   </w:t>
            </w:r>
            <w:r w:rsidR="00C76A40">
              <w:t>1EW23IC0</w:t>
            </w:r>
            <w:r w:rsidR="00F67A33">
              <w:t>22</w:t>
            </w:r>
          </w:p>
        </w:tc>
      </w:tr>
      <w:tr w:rsidR="00E348A5" w14:paraId="3ADF8DF5" w14:textId="77777777" w:rsidTr="00E348A5">
        <w:tc>
          <w:tcPr>
            <w:tcW w:w="4524" w:type="dxa"/>
          </w:tcPr>
          <w:p w14:paraId="6171B81C" w14:textId="6408FE9F" w:rsidR="00E348A5" w:rsidRDefault="00C76A40" w:rsidP="00E9088E">
            <w:pPr>
              <w:pStyle w:val="BodyText"/>
              <w:spacing w:line="360" w:lineRule="auto"/>
              <w:jc w:val="center"/>
            </w:pPr>
            <w:r>
              <w:t xml:space="preserve">RAJESH V </w:t>
            </w:r>
          </w:p>
        </w:tc>
        <w:tc>
          <w:tcPr>
            <w:tcW w:w="4525" w:type="dxa"/>
          </w:tcPr>
          <w:p w14:paraId="62B0FCCF" w14:textId="78A25D00" w:rsidR="00E348A5" w:rsidRDefault="004C7F82" w:rsidP="00E9088E">
            <w:pPr>
              <w:pStyle w:val="BodyText"/>
              <w:spacing w:line="360" w:lineRule="auto"/>
              <w:jc w:val="center"/>
            </w:pPr>
            <w:r>
              <w:t xml:space="preserve">   </w:t>
            </w:r>
            <w:r w:rsidR="00C76A40">
              <w:t>1EW23IC0</w:t>
            </w:r>
            <w:r w:rsidR="00F67A33">
              <w:t>39</w:t>
            </w:r>
          </w:p>
        </w:tc>
      </w:tr>
      <w:tr w:rsidR="00E348A5" w14:paraId="04B7BD61" w14:textId="77777777" w:rsidTr="00E348A5">
        <w:tc>
          <w:tcPr>
            <w:tcW w:w="4524" w:type="dxa"/>
          </w:tcPr>
          <w:p w14:paraId="7DD0F951" w14:textId="392D3F41" w:rsidR="00E348A5" w:rsidRDefault="00F67A33" w:rsidP="00E9088E">
            <w:pPr>
              <w:pStyle w:val="BodyText"/>
              <w:spacing w:line="360" w:lineRule="auto"/>
              <w:jc w:val="center"/>
            </w:pPr>
            <w:r>
              <w:t xml:space="preserve">VIKAS V </w:t>
            </w:r>
          </w:p>
        </w:tc>
        <w:tc>
          <w:tcPr>
            <w:tcW w:w="4525" w:type="dxa"/>
          </w:tcPr>
          <w:p w14:paraId="54F98D8A" w14:textId="50AC9E9C" w:rsidR="00E348A5" w:rsidRDefault="004C7F82" w:rsidP="00E9088E">
            <w:pPr>
              <w:pStyle w:val="BodyText"/>
              <w:spacing w:line="360" w:lineRule="auto"/>
              <w:jc w:val="center"/>
            </w:pPr>
            <w:r>
              <w:t xml:space="preserve">   </w:t>
            </w:r>
            <w:r w:rsidR="00C76A40">
              <w:t>1EW23IC0</w:t>
            </w:r>
            <w:r w:rsidR="00F67A33">
              <w:t>50</w:t>
            </w:r>
          </w:p>
        </w:tc>
      </w:tr>
    </w:tbl>
    <w:p w14:paraId="5E27E53E" w14:textId="77777777" w:rsidR="00120A0E" w:rsidRDefault="00120A0E" w:rsidP="00120A0E">
      <w:pPr>
        <w:pStyle w:val="BodyText"/>
        <w:spacing w:line="360" w:lineRule="auto"/>
        <w:rPr>
          <w:b/>
          <w:sz w:val="20"/>
        </w:rPr>
      </w:pPr>
    </w:p>
    <w:p w14:paraId="40EEE335" w14:textId="77777777" w:rsidR="00DD2C55" w:rsidRDefault="00DD2C55" w:rsidP="00120A0E">
      <w:pPr>
        <w:pStyle w:val="BodyText"/>
        <w:spacing w:line="360" w:lineRule="auto"/>
        <w:rPr>
          <w:b/>
          <w:sz w:val="20"/>
        </w:rPr>
      </w:pPr>
    </w:p>
    <w:p w14:paraId="7927E3D0" w14:textId="77777777" w:rsidR="00120A0E" w:rsidRDefault="00120A0E" w:rsidP="00E9088E">
      <w:pPr>
        <w:pStyle w:val="BodyText"/>
        <w:spacing w:line="360" w:lineRule="auto"/>
        <w:jc w:val="center"/>
        <w:rPr>
          <w:b/>
          <w:sz w:val="20"/>
        </w:rPr>
      </w:pPr>
    </w:p>
    <w:p w14:paraId="658B005D" w14:textId="6F3A0FEA" w:rsidR="005B7472" w:rsidRPr="00120A0E" w:rsidRDefault="00120A0E" w:rsidP="00E9088E">
      <w:pPr>
        <w:spacing w:before="14" w:line="360" w:lineRule="auto"/>
        <w:ind w:left="235"/>
        <w:jc w:val="center"/>
        <w:rPr>
          <w:b/>
          <w:bCs/>
          <w:w w:val="105"/>
          <w:sz w:val="28"/>
          <w:szCs w:val="28"/>
        </w:rPr>
      </w:pPr>
      <w:r w:rsidRPr="00120A0E">
        <w:rPr>
          <w:b/>
          <w:bCs/>
          <w:w w:val="105"/>
          <w:sz w:val="28"/>
          <w:szCs w:val="28"/>
        </w:rPr>
        <w:t>Under the Guidance of</w:t>
      </w:r>
    </w:p>
    <w:p w14:paraId="1837FEA2" w14:textId="1D3F4BC7" w:rsidR="00120A0E" w:rsidRPr="00120A0E" w:rsidRDefault="00120A0E" w:rsidP="00E9088E">
      <w:pPr>
        <w:spacing w:before="14" w:line="360" w:lineRule="auto"/>
        <w:ind w:left="235"/>
        <w:jc w:val="center"/>
        <w:rPr>
          <w:w w:val="105"/>
          <w:sz w:val="24"/>
          <w:szCs w:val="24"/>
        </w:rPr>
      </w:pPr>
      <w:r w:rsidRPr="00120A0E">
        <w:rPr>
          <w:w w:val="105"/>
          <w:sz w:val="24"/>
          <w:szCs w:val="24"/>
        </w:rPr>
        <w:t>BHARATH KRISHNA</w:t>
      </w:r>
    </w:p>
    <w:p w14:paraId="15CDAA80" w14:textId="303F3498" w:rsidR="005B7472" w:rsidRPr="00120A0E" w:rsidRDefault="00120A0E" w:rsidP="00E9088E">
      <w:pPr>
        <w:spacing w:before="14" w:line="360" w:lineRule="auto"/>
        <w:ind w:left="235"/>
        <w:jc w:val="center"/>
        <w:rPr>
          <w:w w:val="105"/>
          <w:sz w:val="24"/>
          <w:szCs w:val="24"/>
        </w:rPr>
      </w:pPr>
      <w:r w:rsidRPr="00120A0E">
        <w:rPr>
          <w:w w:val="105"/>
          <w:sz w:val="24"/>
          <w:szCs w:val="24"/>
        </w:rPr>
        <w:t xml:space="preserve">Assistant Professor </w:t>
      </w:r>
    </w:p>
    <w:p w14:paraId="38591903" w14:textId="72EA1248" w:rsidR="00120A0E" w:rsidRPr="00120A0E" w:rsidRDefault="00120A0E" w:rsidP="00120A0E">
      <w:pPr>
        <w:spacing w:before="14" w:line="360" w:lineRule="auto"/>
        <w:ind w:left="235"/>
        <w:jc w:val="center"/>
        <w:rPr>
          <w:w w:val="105"/>
          <w:sz w:val="24"/>
          <w:szCs w:val="24"/>
        </w:rPr>
      </w:pPr>
      <w:r w:rsidRPr="00120A0E">
        <w:rPr>
          <w:w w:val="105"/>
          <w:sz w:val="24"/>
          <w:szCs w:val="24"/>
        </w:rPr>
        <w:t>Dept of CSE (Io</w:t>
      </w:r>
      <w:r>
        <w:rPr>
          <w:w w:val="105"/>
          <w:sz w:val="24"/>
          <w:szCs w:val="24"/>
        </w:rPr>
        <w:t>T</w:t>
      </w:r>
      <w:r w:rsidRPr="00120A0E">
        <w:rPr>
          <w:w w:val="105"/>
          <w:sz w:val="24"/>
          <w:szCs w:val="24"/>
        </w:rPr>
        <w:t xml:space="preserve"> &amp; Cyber</w:t>
      </w:r>
      <w:r>
        <w:rPr>
          <w:w w:val="105"/>
          <w:sz w:val="24"/>
          <w:szCs w:val="24"/>
        </w:rPr>
        <w:t>s</w:t>
      </w:r>
      <w:r w:rsidRPr="00120A0E">
        <w:rPr>
          <w:w w:val="105"/>
          <w:sz w:val="24"/>
          <w:szCs w:val="24"/>
        </w:rPr>
        <w:t>ecurity including Blockchain)</w:t>
      </w:r>
    </w:p>
    <w:p w14:paraId="616E14AA" w14:textId="38A9A5FB" w:rsidR="005B7472" w:rsidRDefault="00120A0E" w:rsidP="00E9088E">
      <w:pPr>
        <w:spacing w:before="14" w:line="360" w:lineRule="auto"/>
        <w:ind w:left="235"/>
        <w:jc w:val="center"/>
        <w:rPr>
          <w:b/>
          <w:w w:val="105"/>
          <w:sz w:val="23"/>
        </w:rPr>
      </w:pPr>
      <w:r w:rsidRPr="00120A0E">
        <w:rPr>
          <w:b/>
          <w:w w:val="105"/>
          <w:sz w:val="23"/>
        </w:rPr>
        <w:t>2026 – 2027</w:t>
      </w:r>
    </w:p>
    <w:p w14:paraId="5A346780" w14:textId="77777777" w:rsidR="005B7472" w:rsidRDefault="005B7472" w:rsidP="00E9088E">
      <w:pPr>
        <w:spacing w:before="14" w:line="360" w:lineRule="auto"/>
        <w:ind w:left="235"/>
        <w:jc w:val="center"/>
        <w:rPr>
          <w:b/>
          <w:w w:val="105"/>
          <w:sz w:val="23"/>
        </w:rPr>
      </w:pPr>
    </w:p>
    <w:p w14:paraId="57347D4D" w14:textId="77777777" w:rsidR="008D4DF6" w:rsidRDefault="008D4DF6" w:rsidP="00E9088E">
      <w:pPr>
        <w:spacing w:line="360" w:lineRule="auto"/>
        <w:jc w:val="center"/>
        <w:rPr>
          <w:b/>
          <w:sz w:val="23"/>
        </w:rPr>
      </w:pPr>
    </w:p>
    <w:p w14:paraId="6DEA7045" w14:textId="77777777" w:rsidR="00475FD7" w:rsidRDefault="00475FD7" w:rsidP="00E9088E">
      <w:pPr>
        <w:spacing w:line="360" w:lineRule="auto"/>
        <w:rPr>
          <w:b/>
          <w:sz w:val="32"/>
          <w:szCs w:val="32"/>
        </w:rPr>
      </w:pPr>
    </w:p>
    <w:p w14:paraId="11BCB1F7" w14:textId="77777777" w:rsidR="00F67A33" w:rsidRDefault="00F67A33" w:rsidP="00E9088E">
      <w:pPr>
        <w:spacing w:line="360" w:lineRule="auto"/>
        <w:rPr>
          <w:b/>
          <w:sz w:val="32"/>
          <w:szCs w:val="32"/>
        </w:rPr>
      </w:pPr>
    </w:p>
    <w:p w14:paraId="417704B9" w14:textId="1DF227B8" w:rsidR="00E348A5" w:rsidRDefault="00E348A5" w:rsidP="00E9088E">
      <w:pPr>
        <w:spacing w:line="360" w:lineRule="auto"/>
        <w:jc w:val="center"/>
        <w:rPr>
          <w:b/>
          <w:sz w:val="32"/>
          <w:szCs w:val="32"/>
        </w:rPr>
      </w:pPr>
      <w:r w:rsidRPr="00E10042">
        <w:rPr>
          <w:b/>
          <w:sz w:val="32"/>
          <w:szCs w:val="32"/>
        </w:rPr>
        <w:lastRenderedPageBreak/>
        <w:t>C</w:t>
      </w:r>
      <w:r w:rsidR="00E10042" w:rsidRPr="00E10042">
        <w:rPr>
          <w:b/>
          <w:sz w:val="32"/>
          <w:szCs w:val="32"/>
        </w:rPr>
        <w:t>E</w:t>
      </w:r>
      <w:r w:rsidRPr="00E10042">
        <w:rPr>
          <w:b/>
          <w:sz w:val="32"/>
          <w:szCs w:val="32"/>
        </w:rPr>
        <w:t>RT</w:t>
      </w:r>
      <w:r w:rsidR="00E10042" w:rsidRPr="00E10042">
        <w:rPr>
          <w:b/>
          <w:sz w:val="32"/>
          <w:szCs w:val="32"/>
        </w:rPr>
        <w:t>I</w:t>
      </w:r>
      <w:r w:rsidRPr="00E10042">
        <w:rPr>
          <w:b/>
          <w:sz w:val="32"/>
          <w:szCs w:val="32"/>
        </w:rPr>
        <w:t xml:space="preserve">FICATE   </w:t>
      </w:r>
    </w:p>
    <w:p w14:paraId="3DD5FF89" w14:textId="77777777" w:rsidR="00E10042" w:rsidRDefault="00E10042" w:rsidP="00E9088E">
      <w:pPr>
        <w:spacing w:line="360" w:lineRule="auto"/>
        <w:rPr>
          <w:b/>
          <w:sz w:val="32"/>
          <w:szCs w:val="32"/>
        </w:rPr>
      </w:pPr>
    </w:p>
    <w:p w14:paraId="40239C19" w14:textId="77777777" w:rsidR="00E10042" w:rsidRDefault="00E10042" w:rsidP="00E9088E">
      <w:pPr>
        <w:spacing w:line="360" w:lineRule="auto"/>
        <w:jc w:val="center"/>
        <w:rPr>
          <w:b/>
          <w:sz w:val="24"/>
          <w:szCs w:val="24"/>
        </w:rPr>
      </w:pPr>
    </w:p>
    <w:p w14:paraId="59782942" w14:textId="62C520DC" w:rsidR="00E10042" w:rsidRDefault="00E10042" w:rsidP="00E9088E">
      <w:pPr>
        <w:spacing w:line="360" w:lineRule="auto"/>
        <w:jc w:val="both"/>
        <w:rPr>
          <w:bCs/>
          <w:sz w:val="24"/>
          <w:szCs w:val="24"/>
          <w:lang w:val="en-IN"/>
        </w:rPr>
      </w:pPr>
      <w:r w:rsidRPr="00E10042">
        <w:rPr>
          <w:bCs/>
          <w:sz w:val="24"/>
          <w:szCs w:val="24"/>
          <w:lang w:val="en-IN"/>
        </w:rPr>
        <w:t xml:space="preserve">This is to certify that the project report entitled </w:t>
      </w:r>
      <w:proofErr w:type="gramStart"/>
      <w:r w:rsidR="001202E6" w:rsidRPr="001202E6">
        <w:rPr>
          <w:b/>
          <w:sz w:val="24"/>
          <w:szCs w:val="24"/>
          <w:lang w:val="en-IN"/>
        </w:rPr>
        <w:t>PLACEIQ</w:t>
      </w:r>
      <w:r w:rsidR="001202E6">
        <w:rPr>
          <w:bCs/>
          <w:sz w:val="24"/>
          <w:szCs w:val="24"/>
          <w:lang w:val="en-IN"/>
        </w:rPr>
        <w:t>:</w:t>
      </w:r>
      <w:r w:rsidR="00DD2C55">
        <w:rPr>
          <w:b/>
          <w:spacing w:val="-2"/>
          <w:sz w:val="24"/>
          <w:szCs w:val="20"/>
        </w:rPr>
        <w:t>STUDENT</w:t>
      </w:r>
      <w:proofErr w:type="gramEnd"/>
      <w:r w:rsidR="00DD2C55">
        <w:rPr>
          <w:b/>
          <w:spacing w:val="-2"/>
          <w:sz w:val="24"/>
          <w:szCs w:val="20"/>
        </w:rPr>
        <w:t xml:space="preserve"> PLACEMENT PREDICTION USING MACHINE LEARNING </w:t>
      </w:r>
      <w:r w:rsidRPr="00E10042">
        <w:rPr>
          <w:bCs/>
          <w:sz w:val="24"/>
          <w:szCs w:val="24"/>
          <w:lang w:val="en-IN"/>
        </w:rPr>
        <w:t xml:space="preserve">submitted by </w:t>
      </w:r>
      <w:r w:rsidR="004C7F82" w:rsidRPr="004C7F82">
        <w:rPr>
          <w:b/>
          <w:sz w:val="24"/>
          <w:szCs w:val="24"/>
          <w:lang w:val="en-IN"/>
        </w:rPr>
        <w:t>HOYSALA M S</w:t>
      </w:r>
      <w:r w:rsidR="004C7F82" w:rsidRPr="004C7F82">
        <w:rPr>
          <w:bCs/>
          <w:sz w:val="24"/>
          <w:szCs w:val="24"/>
          <w:lang w:val="en-IN"/>
        </w:rPr>
        <w:t xml:space="preserve"> </w:t>
      </w:r>
      <w:r w:rsidR="00DD2C55">
        <w:rPr>
          <w:bCs/>
          <w:sz w:val="24"/>
          <w:szCs w:val="24"/>
          <w:lang w:val="en-IN"/>
        </w:rPr>
        <w:t>(</w:t>
      </w:r>
      <w:r w:rsidR="004C7F82" w:rsidRPr="004C7F82">
        <w:rPr>
          <w:b/>
          <w:sz w:val="24"/>
          <w:szCs w:val="24"/>
          <w:lang w:val="en-IN"/>
        </w:rPr>
        <w:t>1EW23IC017</w:t>
      </w:r>
      <w:proofErr w:type="gramStart"/>
      <w:r w:rsidR="00DD2C55">
        <w:rPr>
          <w:b/>
          <w:sz w:val="24"/>
          <w:szCs w:val="24"/>
          <w:lang w:val="en-IN"/>
        </w:rPr>
        <w:t>) ,</w:t>
      </w:r>
      <w:proofErr w:type="gramEnd"/>
      <w:r w:rsidR="00DD2C55">
        <w:rPr>
          <w:b/>
          <w:sz w:val="24"/>
          <w:szCs w:val="24"/>
          <w:lang w:val="en-IN"/>
        </w:rPr>
        <w:t xml:space="preserve"> LOHITH M K </w:t>
      </w:r>
      <w:proofErr w:type="gramStart"/>
      <w:r w:rsidR="00DD2C55">
        <w:rPr>
          <w:b/>
          <w:sz w:val="24"/>
          <w:szCs w:val="24"/>
          <w:lang w:val="en-IN"/>
        </w:rPr>
        <w:t>( 1</w:t>
      </w:r>
      <w:proofErr w:type="gramEnd"/>
      <w:r w:rsidR="00DD2C55">
        <w:rPr>
          <w:b/>
          <w:sz w:val="24"/>
          <w:szCs w:val="24"/>
          <w:lang w:val="en-IN"/>
        </w:rPr>
        <w:t>EW23IC022</w:t>
      </w:r>
      <w:proofErr w:type="gramStart"/>
      <w:r w:rsidR="00DD2C55">
        <w:rPr>
          <w:b/>
          <w:sz w:val="24"/>
          <w:szCs w:val="24"/>
          <w:lang w:val="en-IN"/>
        </w:rPr>
        <w:t>) ,</w:t>
      </w:r>
      <w:proofErr w:type="gramEnd"/>
      <w:r w:rsidR="00DD2C55">
        <w:rPr>
          <w:b/>
          <w:sz w:val="24"/>
          <w:szCs w:val="24"/>
          <w:lang w:val="en-IN"/>
        </w:rPr>
        <w:t xml:space="preserve"> RAJESH V (1EW23IC039</w:t>
      </w:r>
      <w:proofErr w:type="gramStart"/>
      <w:r w:rsidR="00DD2C55">
        <w:rPr>
          <w:b/>
          <w:sz w:val="24"/>
          <w:szCs w:val="24"/>
          <w:lang w:val="en-IN"/>
        </w:rPr>
        <w:t>) ,</w:t>
      </w:r>
      <w:proofErr w:type="gramEnd"/>
      <w:r w:rsidR="00DD2C55">
        <w:rPr>
          <w:b/>
          <w:sz w:val="24"/>
          <w:szCs w:val="24"/>
          <w:lang w:val="en-IN"/>
        </w:rPr>
        <w:t xml:space="preserve"> VIKAS V (1EW23IC050)</w:t>
      </w:r>
      <w:r w:rsidRPr="00E10042">
        <w:rPr>
          <w:bCs/>
          <w:color w:val="A6A6A6" w:themeColor="background1" w:themeShade="A6"/>
          <w:sz w:val="24"/>
          <w:szCs w:val="24"/>
          <w:lang w:val="en-IN"/>
        </w:rPr>
        <w:t xml:space="preserve"> </w:t>
      </w:r>
      <w:r w:rsidRPr="00E10042">
        <w:rPr>
          <w:bCs/>
          <w:sz w:val="24"/>
          <w:szCs w:val="24"/>
          <w:lang w:val="en-IN"/>
        </w:rPr>
        <w:t xml:space="preserve">to the Visvesvaraya Technological University, Belagavi, in partial </w:t>
      </w:r>
      <w:proofErr w:type="spellStart"/>
      <w:r w:rsidRPr="00E10042">
        <w:rPr>
          <w:bCs/>
          <w:sz w:val="24"/>
          <w:szCs w:val="24"/>
          <w:lang w:val="en-IN"/>
        </w:rPr>
        <w:t>fulfillment</w:t>
      </w:r>
      <w:proofErr w:type="spellEnd"/>
      <w:r w:rsidRPr="00E10042">
        <w:rPr>
          <w:bCs/>
          <w:sz w:val="24"/>
          <w:szCs w:val="24"/>
          <w:lang w:val="en-IN"/>
        </w:rPr>
        <w:t xml:space="preserve"> for the award of the degree of B. Tech in </w:t>
      </w:r>
      <w:r w:rsidR="004C7F82" w:rsidRPr="004C7F82">
        <w:rPr>
          <w:b/>
          <w:sz w:val="24"/>
          <w:szCs w:val="24"/>
          <w:lang w:val="en-IN"/>
        </w:rPr>
        <w:t>CSE</w:t>
      </w:r>
      <w:r w:rsidR="004C7F82">
        <w:rPr>
          <w:b/>
          <w:sz w:val="24"/>
          <w:szCs w:val="24"/>
          <w:lang w:val="en-IN"/>
        </w:rPr>
        <w:t xml:space="preserve"> </w:t>
      </w:r>
      <w:r w:rsidR="004C7F82" w:rsidRPr="004C7F82">
        <w:rPr>
          <w:b/>
          <w:sz w:val="24"/>
          <w:szCs w:val="24"/>
          <w:lang w:val="en-IN"/>
        </w:rPr>
        <w:t>(IoT &amp; Cybersecurity including Blockchain)</w:t>
      </w:r>
      <w:r w:rsidR="004C7F82">
        <w:rPr>
          <w:bCs/>
          <w:sz w:val="24"/>
          <w:szCs w:val="24"/>
          <w:lang w:val="en-IN"/>
        </w:rPr>
        <w:t xml:space="preserve"> </w:t>
      </w:r>
      <w:r w:rsidRPr="00E10042">
        <w:rPr>
          <w:bCs/>
          <w:sz w:val="24"/>
          <w:szCs w:val="24"/>
          <w:lang w:val="en-IN"/>
        </w:rPr>
        <w:t xml:space="preserve">is a </w:t>
      </w:r>
      <w:r w:rsidRPr="00E10042">
        <w:rPr>
          <w:bCs/>
          <w:i/>
          <w:iCs/>
          <w:sz w:val="24"/>
          <w:szCs w:val="24"/>
          <w:lang w:val="en-IN"/>
        </w:rPr>
        <w:t>bona fide</w:t>
      </w:r>
      <w:r w:rsidRPr="00E10042">
        <w:rPr>
          <w:bCs/>
          <w:sz w:val="24"/>
          <w:szCs w:val="24"/>
          <w:lang w:val="en-IN"/>
        </w:rPr>
        <w:t xml:space="preserve"> record of project work carried out by </w:t>
      </w:r>
      <w:r w:rsidR="00DD2C55">
        <w:rPr>
          <w:bCs/>
          <w:sz w:val="24"/>
          <w:szCs w:val="24"/>
          <w:lang w:val="en-IN"/>
        </w:rPr>
        <w:t>The Group</w:t>
      </w:r>
      <w:r w:rsidRPr="00E10042">
        <w:rPr>
          <w:bCs/>
          <w:sz w:val="24"/>
          <w:szCs w:val="24"/>
          <w:lang w:val="en-IN"/>
        </w:rPr>
        <w:t xml:space="preserve"> under my/our supervision. The contents of this report, in full or in parts, have not been submitted to any other Institution or University for the award of any degree.</w:t>
      </w:r>
    </w:p>
    <w:p w14:paraId="0DA4F693" w14:textId="77777777" w:rsidR="00E10042" w:rsidRDefault="00E10042" w:rsidP="00E9088E">
      <w:pPr>
        <w:spacing w:line="360" w:lineRule="auto"/>
        <w:jc w:val="both"/>
        <w:rPr>
          <w:bCs/>
          <w:sz w:val="24"/>
          <w:szCs w:val="24"/>
          <w:lang w:val="en-IN"/>
        </w:rPr>
      </w:pPr>
    </w:p>
    <w:p w14:paraId="79B18432" w14:textId="321E38A7" w:rsidR="00E10042" w:rsidRDefault="00E10042" w:rsidP="00E9088E">
      <w:pPr>
        <w:spacing w:line="360" w:lineRule="auto"/>
        <w:rPr>
          <w:bCs/>
          <w:sz w:val="24"/>
          <w:szCs w:val="24"/>
          <w:lang w:val="en-IN"/>
        </w:rPr>
      </w:pPr>
      <w:r w:rsidRPr="00E10042">
        <w:rPr>
          <w:bCs/>
          <w:sz w:val="24"/>
          <w:szCs w:val="24"/>
        </w:rPr>
        <w:t>Signature</w:t>
      </w:r>
      <w:r w:rsidR="00DD2C55">
        <w:rPr>
          <w:bCs/>
          <w:sz w:val="24"/>
          <w:szCs w:val="24"/>
        </w:rPr>
        <w:t xml:space="preserve"> </w:t>
      </w:r>
      <w:r w:rsidRPr="00E10042">
        <w:rPr>
          <w:bCs/>
          <w:sz w:val="24"/>
          <w:szCs w:val="24"/>
        </w:rPr>
        <w:br/>
        <w:t>Name of the Guide</w:t>
      </w:r>
      <w:r w:rsidRPr="00E10042">
        <w:rPr>
          <w:bCs/>
          <w:sz w:val="24"/>
          <w:szCs w:val="24"/>
        </w:rPr>
        <w:br/>
        <w:t>Department.</w:t>
      </w:r>
    </w:p>
    <w:p w14:paraId="2BDE1B22" w14:textId="77777777" w:rsidR="00E10042" w:rsidRDefault="00E10042" w:rsidP="00E9088E">
      <w:pPr>
        <w:spacing w:line="360" w:lineRule="auto"/>
        <w:jc w:val="both"/>
        <w:rPr>
          <w:bCs/>
          <w:sz w:val="24"/>
          <w:szCs w:val="24"/>
          <w:lang w:val="en-IN"/>
        </w:rPr>
      </w:pPr>
    </w:p>
    <w:p w14:paraId="26313C04" w14:textId="77777777" w:rsidR="00E10042" w:rsidRDefault="00E10042" w:rsidP="00E9088E">
      <w:pPr>
        <w:spacing w:line="360" w:lineRule="auto"/>
        <w:jc w:val="both"/>
        <w:rPr>
          <w:bCs/>
          <w:sz w:val="24"/>
          <w:szCs w:val="24"/>
          <w:lang w:val="en-IN"/>
        </w:rPr>
      </w:pPr>
    </w:p>
    <w:p w14:paraId="04E7AC9E" w14:textId="77777777" w:rsidR="00E10042" w:rsidRDefault="00E10042" w:rsidP="00E9088E">
      <w:pPr>
        <w:spacing w:line="360" w:lineRule="auto"/>
        <w:jc w:val="both"/>
        <w:rPr>
          <w:bCs/>
          <w:sz w:val="24"/>
          <w:szCs w:val="24"/>
          <w:lang w:val="en-IN"/>
        </w:rPr>
      </w:pPr>
    </w:p>
    <w:p w14:paraId="17D4948A" w14:textId="77777777" w:rsidR="00E10042" w:rsidRDefault="00E10042" w:rsidP="00E9088E">
      <w:pPr>
        <w:spacing w:line="360" w:lineRule="auto"/>
        <w:jc w:val="both"/>
        <w:rPr>
          <w:bCs/>
          <w:sz w:val="24"/>
          <w:szCs w:val="24"/>
          <w:lang w:val="en-IN"/>
        </w:rPr>
      </w:pPr>
    </w:p>
    <w:p w14:paraId="7DA5C58A" w14:textId="2D3A3DA1" w:rsidR="00E10042" w:rsidRPr="00E10042" w:rsidRDefault="00E10042" w:rsidP="00E9088E">
      <w:pPr>
        <w:spacing w:line="360" w:lineRule="auto"/>
        <w:jc w:val="right"/>
        <w:rPr>
          <w:bCs/>
          <w:sz w:val="24"/>
          <w:szCs w:val="24"/>
          <w:lang w:val="en-IN"/>
        </w:rPr>
      </w:pPr>
      <w:r>
        <w:rPr>
          <w:bCs/>
          <w:sz w:val="24"/>
          <w:szCs w:val="24"/>
        </w:rPr>
        <w:t>S</w:t>
      </w:r>
      <w:r w:rsidRPr="00E10042">
        <w:rPr>
          <w:bCs/>
          <w:sz w:val="24"/>
          <w:szCs w:val="24"/>
        </w:rPr>
        <w:t>ignature of HOD with seal</w:t>
      </w:r>
    </w:p>
    <w:p w14:paraId="06B8EE14" w14:textId="77777777" w:rsidR="00E10042" w:rsidRPr="00E10042" w:rsidRDefault="00E10042" w:rsidP="00E9088E">
      <w:pPr>
        <w:spacing w:line="360" w:lineRule="auto"/>
        <w:jc w:val="center"/>
        <w:rPr>
          <w:b/>
          <w:sz w:val="24"/>
          <w:szCs w:val="24"/>
        </w:rPr>
      </w:pPr>
    </w:p>
    <w:p w14:paraId="635CC317" w14:textId="77777777" w:rsidR="00E10042" w:rsidRDefault="00E10042" w:rsidP="00E9088E">
      <w:pPr>
        <w:spacing w:before="61" w:line="360" w:lineRule="auto"/>
        <w:ind w:right="404"/>
        <w:jc w:val="center"/>
        <w:rPr>
          <w:b/>
          <w:spacing w:val="-2"/>
          <w:sz w:val="32"/>
        </w:rPr>
      </w:pPr>
      <w:bookmarkStart w:id="5" w:name="ABSTRACT"/>
      <w:bookmarkEnd w:id="5"/>
    </w:p>
    <w:p w14:paraId="72ACE615" w14:textId="77777777" w:rsidR="005B7472" w:rsidRDefault="005B7472" w:rsidP="00E9088E">
      <w:pPr>
        <w:spacing w:before="61" w:line="360" w:lineRule="auto"/>
        <w:ind w:right="404"/>
        <w:jc w:val="center"/>
        <w:rPr>
          <w:b/>
          <w:spacing w:val="-2"/>
          <w:sz w:val="32"/>
        </w:rPr>
      </w:pPr>
    </w:p>
    <w:p w14:paraId="1FFF9994" w14:textId="77777777" w:rsidR="005B7472" w:rsidRDefault="005B7472" w:rsidP="00E9088E">
      <w:pPr>
        <w:spacing w:before="61" w:line="360" w:lineRule="auto"/>
        <w:ind w:right="404"/>
        <w:jc w:val="center"/>
        <w:rPr>
          <w:b/>
          <w:spacing w:val="-2"/>
          <w:sz w:val="32"/>
        </w:rPr>
      </w:pPr>
    </w:p>
    <w:p w14:paraId="2075670F" w14:textId="77777777" w:rsidR="005B7472" w:rsidRDefault="005B7472" w:rsidP="00E9088E">
      <w:pPr>
        <w:spacing w:before="61" w:line="360" w:lineRule="auto"/>
        <w:ind w:right="404"/>
        <w:jc w:val="center"/>
        <w:rPr>
          <w:b/>
          <w:spacing w:val="-2"/>
          <w:sz w:val="32"/>
        </w:rPr>
      </w:pPr>
    </w:p>
    <w:p w14:paraId="2A4758D2" w14:textId="77777777" w:rsidR="005B7472" w:rsidRDefault="005B7472" w:rsidP="00E9088E">
      <w:pPr>
        <w:spacing w:before="61" w:line="360" w:lineRule="auto"/>
        <w:ind w:right="404"/>
        <w:jc w:val="center"/>
        <w:rPr>
          <w:b/>
          <w:spacing w:val="-2"/>
          <w:sz w:val="32"/>
        </w:rPr>
      </w:pPr>
    </w:p>
    <w:p w14:paraId="1498A28F" w14:textId="77777777" w:rsidR="005B7472" w:rsidRDefault="005B7472" w:rsidP="00E9088E">
      <w:pPr>
        <w:spacing w:before="61" w:line="360" w:lineRule="auto"/>
        <w:ind w:right="404"/>
        <w:jc w:val="center"/>
        <w:rPr>
          <w:b/>
          <w:spacing w:val="-2"/>
          <w:sz w:val="32"/>
        </w:rPr>
      </w:pPr>
    </w:p>
    <w:p w14:paraId="5D3CA5BB" w14:textId="77777777" w:rsidR="005B7472" w:rsidRDefault="005B7472" w:rsidP="00E9088E">
      <w:pPr>
        <w:spacing w:before="61" w:line="360" w:lineRule="auto"/>
        <w:ind w:right="404"/>
        <w:jc w:val="center"/>
        <w:rPr>
          <w:b/>
          <w:spacing w:val="-2"/>
          <w:sz w:val="32"/>
        </w:rPr>
      </w:pPr>
    </w:p>
    <w:p w14:paraId="680ED954" w14:textId="77777777" w:rsidR="00E9088E" w:rsidRDefault="00E9088E" w:rsidP="00E9088E">
      <w:pPr>
        <w:spacing w:before="61" w:line="360" w:lineRule="auto"/>
        <w:ind w:right="404"/>
        <w:jc w:val="center"/>
        <w:rPr>
          <w:b/>
          <w:spacing w:val="-2"/>
          <w:sz w:val="32"/>
        </w:rPr>
      </w:pPr>
    </w:p>
    <w:p w14:paraId="172A0BEF" w14:textId="77777777" w:rsidR="00C76A40" w:rsidRDefault="00C76A40" w:rsidP="00E9088E">
      <w:pPr>
        <w:spacing w:before="61" w:line="360" w:lineRule="auto"/>
        <w:ind w:right="404"/>
        <w:jc w:val="center"/>
        <w:rPr>
          <w:b/>
          <w:bCs/>
          <w:spacing w:val="-2"/>
          <w:sz w:val="32"/>
          <w:lang w:val="en-IN"/>
        </w:rPr>
      </w:pPr>
    </w:p>
    <w:p w14:paraId="05C70798" w14:textId="77777777" w:rsidR="00E9088E" w:rsidRDefault="00E9088E" w:rsidP="00E9088E">
      <w:pPr>
        <w:spacing w:before="61" w:line="360" w:lineRule="auto"/>
        <w:ind w:right="404"/>
        <w:jc w:val="center"/>
        <w:rPr>
          <w:b/>
          <w:bCs/>
          <w:spacing w:val="-2"/>
          <w:sz w:val="32"/>
          <w:lang w:val="en-IN"/>
        </w:rPr>
      </w:pPr>
    </w:p>
    <w:p w14:paraId="65ED0FC9" w14:textId="77F1794A" w:rsidR="005B7472" w:rsidRPr="00E9088E" w:rsidRDefault="005B7472" w:rsidP="00E9088E">
      <w:pPr>
        <w:spacing w:before="61" w:line="360" w:lineRule="auto"/>
        <w:ind w:right="404"/>
        <w:jc w:val="center"/>
        <w:rPr>
          <w:b/>
          <w:bCs/>
          <w:spacing w:val="-2"/>
          <w:sz w:val="32"/>
          <w:lang w:val="en-IN"/>
        </w:rPr>
      </w:pPr>
      <w:r w:rsidRPr="005B7472">
        <w:rPr>
          <w:b/>
          <w:bCs/>
          <w:spacing w:val="-2"/>
          <w:sz w:val="32"/>
          <w:lang w:val="en-IN"/>
        </w:rPr>
        <w:t>DECLARATION</w:t>
      </w:r>
    </w:p>
    <w:p w14:paraId="31FA2192" w14:textId="27C2C181" w:rsidR="005B7472" w:rsidRDefault="005B7472" w:rsidP="00E9088E">
      <w:pPr>
        <w:spacing w:before="61" w:line="360" w:lineRule="auto"/>
        <w:ind w:right="404"/>
        <w:jc w:val="both"/>
        <w:rPr>
          <w:bCs/>
          <w:spacing w:val="-2"/>
          <w:sz w:val="24"/>
          <w:szCs w:val="24"/>
          <w:lang w:val="en-IN"/>
        </w:rPr>
      </w:pPr>
      <w:r w:rsidRPr="005B7472">
        <w:rPr>
          <w:bCs/>
          <w:spacing w:val="-2"/>
          <w:sz w:val="24"/>
          <w:szCs w:val="24"/>
          <w:lang w:val="en-IN"/>
        </w:rPr>
        <w:t>I/We declare that this project report titled</w:t>
      </w:r>
      <w:r w:rsidRPr="005B7472">
        <w:rPr>
          <w:bCs/>
          <w:color w:val="A6A6A6" w:themeColor="background1" w:themeShade="A6"/>
          <w:spacing w:val="-2"/>
          <w:sz w:val="24"/>
          <w:szCs w:val="24"/>
          <w:lang w:val="en-IN"/>
        </w:rPr>
        <w:t xml:space="preserve"> </w:t>
      </w:r>
      <w:r w:rsidR="00DD2C55">
        <w:rPr>
          <w:b/>
          <w:spacing w:val="-2"/>
          <w:sz w:val="24"/>
          <w:szCs w:val="20"/>
        </w:rPr>
        <w:t>STUDENT PLACEMENT PREDICTION USING MACHINE LEARNING</w:t>
      </w:r>
      <w:r w:rsidR="004C7F82" w:rsidRPr="004C7F82">
        <w:rPr>
          <w:bCs/>
          <w:lang w:val="en-IN"/>
        </w:rPr>
        <w:t xml:space="preserve"> </w:t>
      </w:r>
      <w:r w:rsidRPr="005B7472">
        <w:rPr>
          <w:bCs/>
          <w:spacing w:val="-2"/>
          <w:sz w:val="24"/>
          <w:szCs w:val="24"/>
          <w:lang w:val="en-IN"/>
        </w:rPr>
        <w:t xml:space="preserve">submitted in partial </w:t>
      </w:r>
      <w:proofErr w:type="spellStart"/>
      <w:r w:rsidRPr="005B7472">
        <w:rPr>
          <w:bCs/>
          <w:spacing w:val="-2"/>
          <w:sz w:val="24"/>
          <w:szCs w:val="24"/>
          <w:lang w:val="en-IN"/>
        </w:rPr>
        <w:t>fulfillment</w:t>
      </w:r>
      <w:proofErr w:type="spellEnd"/>
      <w:r w:rsidRPr="005B7472">
        <w:rPr>
          <w:bCs/>
          <w:spacing w:val="-2"/>
          <w:sz w:val="24"/>
          <w:szCs w:val="24"/>
          <w:lang w:val="en-IN"/>
        </w:rPr>
        <w:t xml:space="preserve"> of the degree of B. Tech in </w:t>
      </w:r>
      <w:r w:rsidR="004C7F82" w:rsidRPr="004C7F82">
        <w:rPr>
          <w:b/>
          <w:sz w:val="24"/>
          <w:szCs w:val="24"/>
          <w:lang w:val="en-IN"/>
        </w:rPr>
        <w:t>CSE</w:t>
      </w:r>
      <w:r w:rsidR="004C7F82">
        <w:rPr>
          <w:b/>
          <w:sz w:val="24"/>
          <w:szCs w:val="24"/>
          <w:lang w:val="en-IN"/>
        </w:rPr>
        <w:t xml:space="preserve"> </w:t>
      </w:r>
      <w:r w:rsidR="004C7F82" w:rsidRPr="004C7F82">
        <w:rPr>
          <w:b/>
          <w:sz w:val="24"/>
          <w:szCs w:val="24"/>
          <w:lang w:val="en-IN"/>
        </w:rPr>
        <w:t>(IoT &amp; Cybersecurity including Blockchain)</w:t>
      </w:r>
      <w:r w:rsidRPr="005B7472">
        <w:rPr>
          <w:bCs/>
          <w:color w:val="A6A6A6" w:themeColor="background1" w:themeShade="A6"/>
          <w:spacing w:val="-2"/>
          <w:sz w:val="24"/>
          <w:szCs w:val="24"/>
          <w:lang w:val="en-IN"/>
        </w:rPr>
        <w:t xml:space="preserve"> </w:t>
      </w:r>
      <w:r w:rsidRPr="005B7472">
        <w:rPr>
          <w:bCs/>
          <w:spacing w:val="-2"/>
          <w:sz w:val="24"/>
          <w:szCs w:val="24"/>
          <w:lang w:val="en-IN"/>
        </w:rPr>
        <w:t>is a record of original work carried out by me under the supervision of</w:t>
      </w:r>
      <w:r w:rsidR="00DD2C55">
        <w:rPr>
          <w:bCs/>
          <w:spacing w:val="-2"/>
          <w:sz w:val="24"/>
          <w:szCs w:val="24"/>
          <w:lang w:val="en-IN"/>
        </w:rPr>
        <w:t xml:space="preserve"> </w:t>
      </w:r>
      <w:r w:rsidR="00DD2C55" w:rsidRPr="00DD2C55">
        <w:rPr>
          <w:b/>
          <w:spacing w:val="-2"/>
          <w:sz w:val="24"/>
          <w:szCs w:val="24"/>
          <w:lang w:val="en-IN"/>
        </w:rPr>
        <w:t>Prof</w:t>
      </w:r>
      <w:r w:rsidR="00DD2C55">
        <w:rPr>
          <w:bCs/>
          <w:spacing w:val="-2"/>
          <w:sz w:val="24"/>
          <w:szCs w:val="24"/>
          <w:lang w:val="en-IN"/>
        </w:rPr>
        <w:t xml:space="preserve">. </w:t>
      </w:r>
      <w:r w:rsidR="00DD2C55">
        <w:rPr>
          <w:b/>
          <w:spacing w:val="-2"/>
          <w:sz w:val="24"/>
          <w:szCs w:val="24"/>
          <w:lang w:val="en-IN"/>
        </w:rPr>
        <w:t>BHARATH KRISHNA</w:t>
      </w:r>
      <w:r w:rsidR="004C7F82" w:rsidRPr="004C7F82">
        <w:rPr>
          <w:b/>
          <w:spacing w:val="-2"/>
          <w:sz w:val="24"/>
          <w:szCs w:val="24"/>
          <w:lang w:val="en-IN"/>
        </w:rPr>
        <w:t xml:space="preserve"> Dept of CSE (</w:t>
      </w:r>
      <w:r w:rsidR="00DD2C55">
        <w:rPr>
          <w:b/>
          <w:spacing w:val="-2"/>
          <w:sz w:val="24"/>
          <w:szCs w:val="24"/>
          <w:lang w:val="en-IN"/>
        </w:rPr>
        <w:t>IoT &amp; Cybersecurity including Blockchain</w:t>
      </w:r>
      <w:r w:rsidR="004C7F82" w:rsidRPr="004C7F82">
        <w:rPr>
          <w:b/>
          <w:spacing w:val="-2"/>
          <w:sz w:val="24"/>
          <w:szCs w:val="24"/>
          <w:lang w:val="en-IN"/>
        </w:rPr>
        <w:t>)</w:t>
      </w:r>
      <w:r w:rsidR="004C7F82" w:rsidRPr="004C7F82">
        <w:rPr>
          <w:bCs/>
          <w:spacing w:val="-2"/>
          <w:sz w:val="24"/>
          <w:szCs w:val="24"/>
          <w:lang w:val="en-IN"/>
        </w:rPr>
        <w:t xml:space="preserve"> </w:t>
      </w:r>
      <w:r w:rsidRPr="005B7472">
        <w:rPr>
          <w:bCs/>
          <w:spacing w:val="-2"/>
          <w:sz w:val="24"/>
          <w:szCs w:val="24"/>
          <w:lang w:val="en-IN"/>
        </w:rPr>
        <w:t>and has not formed the basis for the award of any other degree, in this or any other Institution or University. In keeping with the ethical practice in reporting scientific information, due acknowledgements have been made wherever the findings of others have been cited.</w:t>
      </w:r>
    </w:p>
    <w:p w14:paraId="1C6DC7CE" w14:textId="77777777" w:rsidR="005B7472" w:rsidRPr="005B7472" w:rsidRDefault="005B7472" w:rsidP="00E9088E">
      <w:pPr>
        <w:spacing w:before="61" w:line="360" w:lineRule="auto"/>
        <w:ind w:right="404"/>
        <w:jc w:val="both"/>
        <w:rPr>
          <w:bCs/>
          <w:spacing w:val="-2"/>
          <w:sz w:val="24"/>
          <w:szCs w:val="24"/>
          <w:lang w:val="en-IN"/>
        </w:rPr>
      </w:pPr>
    </w:p>
    <w:p w14:paraId="63E6B182" w14:textId="77777777" w:rsidR="005B7472" w:rsidRPr="005B7472" w:rsidRDefault="005B7472" w:rsidP="00E9088E">
      <w:pPr>
        <w:spacing w:before="61" w:line="360" w:lineRule="auto"/>
        <w:ind w:right="404"/>
        <w:rPr>
          <w:b/>
          <w:spacing w:val="-2"/>
          <w:sz w:val="32"/>
          <w:lang w:val="en-IN"/>
        </w:rPr>
      </w:pPr>
      <w:r w:rsidRPr="005B7472">
        <w:rPr>
          <w:b/>
          <w:bCs/>
          <w:spacing w:val="-2"/>
          <w:sz w:val="32"/>
          <w:lang w:val="en-IN"/>
        </w:rPr>
        <w:t>Signature of the student(s)</w:t>
      </w:r>
    </w:p>
    <w:p w14:paraId="103CFB26" w14:textId="380C1779" w:rsidR="004C7F82" w:rsidRDefault="005B7472" w:rsidP="00E9088E">
      <w:pPr>
        <w:spacing w:before="61" w:line="360" w:lineRule="auto"/>
        <w:ind w:right="404"/>
        <w:rPr>
          <w:b/>
          <w:spacing w:val="-2"/>
          <w:sz w:val="24"/>
          <w:szCs w:val="18"/>
          <w:lang w:val="en-IN"/>
        </w:rPr>
      </w:pPr>
      <w:r w:rsidRPr="005B7472">
        <w:rPr>
          <w:b/>
          <w:bCs/>
          <w:spacing w:val="-2"/>
          <w:sz w:val="32"/>
          <w:lang w:val="en-IN"/>
        </w:rPr>
        <w:t>Name</w:t>
      </w:r>
      <w:r w:rsidRPr="005B7472">
        <w:rPr>
          <w:b/>
          <w:spacing w:val="-2"/>
          <w:sz w:val="32"/>
          <w:lang w:val="en-IN"/>
        </w:rPr>
        <w:t xml:space="preserve">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004C7F82">
        <w:rPr>
          <w:b/>
          <w:spacing w:val="-2"/>
          <w:sz w:val="32"/>
          <w:lang w:val="en-IN"/>
        </w:rPr>
        <w:t xml:space="preserve">               </w:t>
      </w:r>
      <w:r w:rsidRPr="005B7472">
        <w:rPr>
          <w:b/>
          <w:spacing w:val="-2"/>
          <w:sz w:val="32"/>
          <w:lang w:val="en-IN"/>
        </w:rPr>
        <w:t xml:space="preserve"> </w:t>
      </w:r>
      <w:r w:rsidRPr="005B7472">
        <w:rPr>
          <w:b/>
          <w:bCs/>
          <w:spacing w:val="-2"/>
          <w:sz w:val="32"/>
          <w:lang w:val="en-IN"/>
        </w:rPr>
        <w:t>Signature</w:t>
      </w:r>
      <w:r w:rsidRPr="005B7472">
        <w:rPr>
          <w:b/>
          <w:spacing w:val="-2"/>
          <w:sz w:val="32"/>
          <w:lang w:val="en-IN"/>
        </w:rPr>
        <w:br/>
        <w:t>1.</w:t>
      </w:r>
      <w:r w:rsidR="004C7F82">
        <w:rPr>
          <w:b/>
          <w:spacing w:val="-2"/>
          <w:sz w:val="32"/>
          <w:lang w:val="en-IN"/>
        </w:rPr>
        <w:t xml:space="preserve"> </w:t>
      </w:r>
      <w:r w:rsidR="00DD2C55">
        <w:rPr>
          <w:b/>
          <w:spacing w:val="-2"/>
          <w:sz w:val="24"/>
          <w:szCs w:val="18"/>
          <w:lang w:val="en-IN"/>
        </w:rPr>
        <w:t>HOYSALA M S</w:t>
      </w:r>
      <w:r w:rsidRPr="005B7472">
        <w:rPr>
          <w:b/>
          <w:spacing w:val="-2"/>
          <w:sz w:val="32"/>
          <w:lang w:val="en-IN"/>
        </w:rPr>
        <w:br/>
        <w:t>2.</w:t>
      </w:r>
      <w:r w:rsidR="004C7F82">
        <w:rPr>
          <w:b/>
          <w:spacing w:val="-2"/>
          <w:sz w:val="32"/>
          <w:lang w:val="en-IN"/>
        </w:rPr>
        <w:t xml:space="preserve"> </w:t>
      </w:r>
      <w:r w:rsidR="00DD2C55">
        <w:rPr>
          <w:b/>
          <w:spacing w:val="-2"/>
          <w:sz w:val="24"/>
          <w:szCs w:val="18"/>
          <w:lang w:val="en-IN"/>
        </w:rPr>
        <w:t xml:space="preserve">LOHITH M K </w:t>
      </w:r>
      <w:r w:rsidRPr="005B7472">
        <w:rPr>
          <w:b/>
          <w:spacing w:val="-2"/>
          <w:sz w:val="32"/>
          <w:lang w:val="en-IN"/>
        </w:rPr>
        <w:br/>
        <w:t>3.</w:t>
      </w:r>
      <w:r w:rsidR="004C7F82">
        <w:rPr>
          <w:b/>
          <w:spacing w:val="-2"/>
          <w:sz w:val="32"/>
          <w:lang w:val="en-IN"/>
        </w:rPr>
        <w:t xml:space="preserve"> </w:t>
      </w:r>
      <w:r w:rsidR="00DD2C55">
        <w:rPr>
          <w:b/>
          <w:spacing w:val="-2"/>
          <w:sz w:val="24"/>
          <w:szCs w:val="18"/>
          <w:lang w:val="en-IN"/>
        </w:rPr>
        <w:t>RAJESH V</w:t>
      </w:r>
      <w:r w:rsidRPr="005B7472">
        <w:rPr>
          <w:b/>
          <w:spacing w:val="-2"/>
          <w:sz w:val="32"/>
          <w:lang w:val="en-IN"/>
        </w:rPr>
        <w:br/>
        <w:t>4.</w:t>
      </w:r>
      <w:r w:rsidR="004C7F82">
        <w:rPr>
          <w:b/>
          <w:spacing w:val="-2"/>
          <w:sz w:val="32"/>
          <w:lang w:val="en-IN"/>
        </w:rPr>
        <w:t xml:space="preserve"> </w:t>
      </w:r>
      <w:r w:rsidR="00DD2C55">
        <w:rPr>
          <w:b/>
          <w:spacing w:val="-2"/>
          <w:sz w:val="24"/>
          <w:szCs w:val="18"/>
          <w:lang w:val="en-IN"/>
        </w:rPr>
        <w:t>VIKAS V</w:t>
      </w:r>
    </w:p>
    <w:p w14:paraId="444231C0" w14:textId="77777777" w:rsidR="00E9088E" w:rsidRDefault="00E9088E" w:rsidP="00E9088E">
      <w:pPr>
        <w:spacing w:before="61" w:line="360" w:lineRule="auto"/>
        <w:ind w:right="404"/>
        <w:rPr>
          <w:b/>
          <w:spacing w:val="-2"/>
          <w:sz w:val="24"/>
          <w:szCs w:val="18"/>
          <w:lang w:val="en-IN"/>
        </w:rPr>
      </w:pPr>
    </w:p>
    <w:p w14:paraId="2C9727CE" w14:textId="77777777" w:rsidR="00E9088E" w:rsidRDefault="00E9088E" w:rsidP="00E9088E">
      <w:pPr>
        <w:spacing w:before="61" w:line="360" w:lineRule="auto"/>
        <w:ind w:right="404"/>
        <w:rPr>
          <w:b/>
          <w:spacing w:val="-2"/>
          <w:sz w:val="24"/>
          <w:szCs w:val="18"/>
          <w:lang w:val="en-IN"/>
        </w:rPr>
      </w:pPr>
    </w:p>
    <w:p w14:paraId="27619D18" w14:textId="77777777" w:rsidR="00E9088E" w:rsidRDefault="00E9088E" w:rsidP="00E9088E">
      <w:pPr>
        <w:spacing w:before="61" w:line="360" w:lineRule="auto"/>
        <w:ind w:right="404"/>
        <w:rPr>
          <w:b/>
          <w:spacing w:val="-2"/>
          <w:sz w:val="24"/>
          <w:szCs w:val="18"/>
          <w:lang w:val="en-IN"/>
        </w:rPr>
      </w:pPr>
    </w:p>
    <w:p w14:paraId="7FC5F7EE" w14:textId="77777777" w:rsidR="00E9088E" w:rsidRDefault="00E9088E" w:rsidP="00E9088E">
      <w:pPr>
        <w:spacing w:before="61" w:line="360" w:lineRule="auto"/>
        <w:ind w:right="404"/>
        <w:rPr>
          <w:b/>
          <w:spacing w:val="-2"/>
          <w:sz w:val="24"/>
          <w:szCs w:val="18"/>
          <w:lang w:val="en-IN"/>
        </w:rPr>
      </w:pPr>
    </w:p>
    <w:p w14:paraId="7641CEDE" w14:textId="77777777" w:rsidR="00E9088E" w:rsidRDefault="00E9088E" w:rsidP="00E9088E">
      <w:pPr>
        <w:spacing w:before="61" w:line="360" w:lineRule="auto"/>
        <w:ind w:right="404"/>
        <w:rPr>
          <w:b/>
          <w:spacing w:val="-2"/>
          <w:sz w:val="24"/>
          <w:szCs w:val="18"/>
          <w:lang w:val="en-IN"/>
        </w:rPr>
      </w:pPr>
    </w:p>
    <w:p w14:paraId="7684F504" w14:textId="77777777" w:rsidR="00E9088E" w:rsidRDefault="00E9088E" w:rsidP="00E9088E">
      <w:pPr>
        <w:spacing w:before="61" w:line="360" w:lineRule="auto"/>
        <w:ind w:right="404"/>
        <w:rPr>
          <w:b/>
          <w:spacing w:val="-2"/>
          <w:sz w:val="24"/>
          <w:szCs w:val="18"/>
          <w:lang w:val="en-IN"/>
        </w:rPr>
      </w:pPr>
    </w:p>
    <w:p w14:paraId="7437A630" w14:textId="77777777" w:rsidR="00E9088E" w:rsidRDefault="00E9088E" w:rsidP="00E9088E">
      <w:pPr>
        <w:spacing w:before="61" w:line="360" w:lineRule="auto"/>
        <w:ind w:right="404"/>
        <w:rPr>
          <w:b/>
          <w:spacing w:val="-2"/>
          <w:sz w:val="24"/>
          <w:szCs w:val="18"/>
          <w:lang w:val="en-IN"/>
        </w:rPr>
      </w:pPr>
    </w:p>
    <w:p w14:paraId="2070A35C" w14:textId="77777777" w:rsidR="00E9088E" w:rsidRDefault="00E9088E" w:rsidP="00E9088E">
      <w:pPr>
        <w:spacing w:before="61" w:line="360" w:lineRule="auto"/>
        <w:ind w:right="404"/>
        <w:rPr>
          <w:b/>
          <w:spacing w:val="-2"/>
          <w:sz w:val="24"/>
          <w:szCs w:val="18"/>
          <w:lang w:val="en-IN"/>
        </w:rPr>
      </w:pPr>
    </w:p>
    <w:p w14:paraId="20EBE57F" w14:textId="77777777" w:rsidR="00E9088E" w:rsidRDefault="00E9088E" w:rsidP="00E9088E">
      <w:pPr>
        <w:spacing w:before="61" w:line="360" w:lineRule="auto"/>
        <w:ind w:right="404"/>
        <w:rPr>
          <w:b/>
          <w:spacing w:val="-2"/>
          <w:sz w:val="24"/>
          <w:szCs w:val="18"/>
          <w:lang w:val="en-IN"/>
        </w:rPr>
      </w:pPr>
    </w:p>
    <w:p w14:paraId="081F6FED" w14:textId="77777777" w:rsidR="00E9088E" w:rsidRDefault="00E9088E" w:rsidP="00E9088E">
      <w:pPr>
        <w:spacing w:before="61" w:line="360" w:lineRule="auto"/>
        <w:ind w:right="404"/>
        <w:rPr>
          <w:b/>
          <w:spacing w:val="-2"/>
          <w:sz w:val="24"/>
          <w:szCs w:val="18"/>
          <w:lang w:val="en-IN"/>
        </w:rPr>
      </w:pPr>
    </w:p>
    <w:p w14:paraId="7A1AF9E3" w14:textId="77777777" w:rsidR="00E9088E" w:rsidRDefault="00E9088E" w:rsidP="00E9088E">
      <w:pPr>
        <w:spacing w:before="61" w:line="360" w:lineRule="auto"/>
        <w:ind w:right="404"/>
        <w:rPr>
          <w:b/>
          <w:spacing w:val="-2"/>
          <w:sz w:val="32"/>
          <w:lang w:val="en-IN"/>
        </w:rPr>
      </w:pPr>
    </w:p>
    <w:p w14:paraId="380B07C6" w14:textId="77777777" w:rsidR="004C7F82" w:rsidRPr="004C7F82" w:rsidRDefault="004C7F82" w:rsidP="00E9088E">
      <w:pPr>
        <w:spacing w:before="61" w:line="360" w:lineRule="auto"/>
        <w:ind w:right="404"/>
        <w:rPr>
          <w:b/>
          <w:spacing w:val="-2"/>
          <w:sz w:val="32"/>
          <w:lang w:val="en-IN"/>
        </w:rPr>
      </w:pPr>
    </w:p>
    <w:p w14:paraId="3A4E3233" w14:textId="77777777" w:rsidR="005B7472" w:rsidRDefault="005B7472" w:rsidP="00E9088E">
      <w:pPr>
        <w:spacing w:before="61" w:line="360" w:lineRule="auto"/>
        <w:ind w:right="404"/>
        <w:jc w:val="center"/>
        <w:rPr>
          <w:b/>
          <w:spacing w:val="-2"/>
          <w:sz w:val="32"/>
        </w:rPr>
      </w:pPr>
    </w:p>
    <w:p w14:paraId="010BDCCD" w14:textId="77777777" w:rsidR="00E9088E" w:rsidRDefault="00E9088E" w:rsidP="00E9088E">
      <w:pPr>
        <w:spacing w:before="58" w:line="276" w:lineRule="auto"/>
        <w:ind w:right="210"/>
        <w:rPr>
          <w:b/>
          <w:spacing w:val="-2"/>
          <w:sz w:val="36"/>
        </w:rPr>
      </w:pPr>
    </w:p>
    <w:p w14:paraId="27F78812" w14:textId="5F051BAE" w:rsidR="008D4DF6" w:rsidRPr="002C3950" w:rsidRDefault="009B7221" w:rsidP="00E9088E">
      <w:pPr>
        <w:spacing w:before="58" w:line="276" w:lineRule="auto"/>
        <w:ind w:right="210"/>
        <w:jc w:val="center"/>
        <w:rPr>
          <w:b/>
          <w:sz w:val="36"/>
        </w:rPr>
      </w:pPr>
      <w:r w:rsidRPr="002C3950">
        <w:rPr>
          <w:b/>
          <w:spacing w:val="-2"/>
          <w:sz w:val="36"/>
        </w:rPr>
        <w:t>ACKNOWLEDGEMENT</w:t>
      </w:r>
    </w:p>
    <w:p w14:paraId="3C4C9DDB" w14:textId="77777777" w:rsidR="008D4DF6" w:rsidRDefault="008D4DF6" w:rsidP="00E9088E">
      <w:pPr>
        <w:pStyle w:val="BodyText"/>
        <w:spacing w:before="176" w:line="276" w:lineRule="auto"/>
        <w:rPr>
          <w:b/>
        </w:rPr>
      </w:pPr>
    </w:p>
    <w:p w14:paraId="4DC0B7BE" w14:textId="40450DE9" w:rsidR="008D4DF6" w:rsidRDefault="009B7221" w:rsidP="00E9088E">
      <w:pPr>
        <w:pStyle w:val="BodyText"/>
        <w:spacing w:line="276" w:lineRule="auto"/>
        <w:ind w:left="165" w:right="371"/>
        <w:jc w:val="both"/>
      </w:pPr>
      <w:r>
        <w:t xml:space="preserve">With Great pride we would like to convey our gratitude and appreciation to our alma-mater </w:t>
      </w:r>
      <w:r>
        <w:rPr>
          <w:b/>
        </w:rPr>
        <w:t>“</w:t>
      </w:r>
      <w:r w:rsidR="002C3950">
        <w:rPr>
          <w:b/>
        </w:rPr>
        <w:t>East West Institute</w:t>
      </w:r>
      <w:r>
        <w:rPr>
          <w:b/>
        </w:rPr>
        <w:t xml:space="preserve"> of Technology” </w:t>
      </w:r>
      <w:r>
        <w:t xml:space="preserve">for giving us the required platform for the fulfillment of the Project on </w:t>
      </w:r>
      <w:r w:rsidR="002C3950">
        <w:t>“</w:t>
      </w:r>
      <w:r w:rsidR="004C7F82" w:rsidRPr="004C7F82">
        <w:rPr>
          <w:b/>
        </w:rPr>
        <w:t>Blockchain-Based Identity Platform with AI-Powered Credential Verification</w:t>
      </w:r>
      <w:r>
        <w:t xml:space="preserve">” as per the V.T.U requirements, for the </w:t>
      </w:r>
      <w:r w:rsidR="002C3950">
        <w:t>major</w:t>
      </w:r>
      <w:r>
        <w:t xml:space="preserve"> Project.</w:t>
      </w:r>
    </w:p>
    <w:p w14:paraId="7555D50D" w14:textId="77777777" w:rsidR="008D4DF6" w:rsidRDefault="008D4DF6" w:rsidP="00E9088E">
      <w:pPr>
        <w:pStyle w:val="BodyText"/>
        <w:spacing w:before="20" w:line="276" w:lineRule="auto"/>
      </w:pPr>
    </w:p>
    <w:p w14:paraId="78DB5C8A" w14:textId="76AD4275" w:rsidR="008D4DF6" w:rsidRDefault="009B7221" w:rsidP="00E9088E">
      <w:pPr>
        <w:spacing w:line="276" w:lineRule="auto"/>
        <w:ind w:left="131" w:right="387"/>
        <w:jc w:val="both"/>
        <w:rPr>
          <w:sz w:val="24"/>
        </w:rPr>
      </w:pPr>
      <w:r>
        <w:rPr>
          <w:sz w:val="24"/>
        </w:rPr>
        <w:t>We</w:t>
      </w:r>
      <w:r>
        <w:rPr>
          <w:spacing w:val="-6"/>
          <w:sz w:val="24"/>
        </w:rPr>
        <w:t xml:space="preserve"> </w:t>
      </w:r>
      <w:r>
        <w:rPr>
          <w:sz w:val="24"/>
        </w:rPr>
        <w:t>express</w:t>
      </w:r>
      <w:r>
        <w:rPr>
          <w:spacing w:val="-2"/>
          <w:sz w:val="24"/>
        </w:rPr>
        <w:t xml:space="preserve"> </w:t>
      </w:r>
      <w:r>
        <w:rPr>
          <w:sz w:val="24"/>
        </w:rPr>
        <w:t>our</w:t>
      </w:r>
      <w:r>
        <w:rPr>
          <w:spacing w:val="-4"/>
          <w:sz w:val="24"/>
        </w:rPr>
        <w:t xml:space="preserve"> </w:t>
      </w:r>
      <w:r>
        <w:rPr>
          <w:sz w:val="24"/>
        </w:rPr>
        <w:t>sincere</w:t>
      </w:r>
      <w:r>
        <w:rPr>
          <w:spacing w:val="-6"/>
          <w:sz w:val="24"/>
        </w:rPr>
        <w:t xml:space="preserve"> </w:t>
      </w:r>
      <w:r>
        <w:rPr>
          <w:sz w:val="24"/>
        </w:rPr>
        <w:t>thanks</w:t>
      </w:r>
      <w:r>
        <w:rPr>
          <w:spacing w:val="-2"/>
          <w:sz w:val="24"/>
        </w:rPr>
        <w:t xml:space="preserve"> </w:t>
      </w:r>
      <w:r>
        <w:rPr>
          <w:sz w:val="24"/>
        </w:rPr>
        <w:t>to</w:t>
      </w:r>
      <w:r w:rsidR="004C7F82" w:rsidRPr="004C7F82">
        <w:rPr>
          <w:rFonts w:ascii="Segoe UI" w:hAnsi="Segoe UI" w:cs="Segoe UI"/>
          <w:b/>
          <w:bCs/>
          <w:color w:val="001E40"/>
          <w:shd w:val="clear" w:color="auto" w:fill="FDFBF8"/>
        </w:rPr>
        <w:t xml:space="preserve"> </w:t>
      </w:r>
      <w:r w:rsidR="004C7F82" w:rsidRPr="004C7F82">
        <w:rPr>
          <w:b/>
          <w:bCs/>
          <w:sz w:val="24"/>
        </w:rPr>
        <w:t>Dr. Nagaraj G. Cholli</w:t>
      </w:r>
      <w:r>
        <w:rPr>
          <w:sz w:val="24"/>
        </w:rPr>
        <w:t>,</w:t>
      </w:r>
      <w:r>
        <w:rPr>
          <w:spacing w:val="-3"/>
          <w:sz w:val="24"/>
        </w:rPr>
        <w:t xml:space="preserve"> </w:t>
      </w:r>
      <w:r>
        <w:rPr>
          <w:sz w:val="24"/>
        </w:rPr>
        <w:t>Principal</w:t>
      </w:r>
      <w:r>
        <w:rPr>
          <w:spacing w:val="-8"/>
          <w:sz w:val="24"/>
        </w:rPr>
        <w:t xml:space="preserve"> </w:t>
      </w:r>
      <w:r>
        <w:rPr>
          <w:sz w:val="24"/>
        </w:rPr>
        <w:t>of</w:t>
      </w:r>
      <w:r>
        <w:rPr>
          <w:spacing w:val="-7"/>
          <w:sz w:val="24"/>
        </w:rPr>
        <w:t xml:space="preserve"> </w:t>
      </w:r>
      <w:r w:rsidR="002C3950">
        <w:rPr>
          <w:b/>
          <w:sz w:val="24"/>
        </w:rPr>
        <w:t>East West</w:t>
      </w:r>
      <w:r>
        <w:rPr>
          <w:b/>
          <w:spacing w:val="-2"/>
          <w:sz w:val="24"/>
        </w:rPr>
        <w:t xml:space="preserve"> </w:t>
      </w:r>
      <w:r>
        <w:rPr>
          <w:b/>
          <w:sz w:val="24"/>
        </w:rPr>
        <w:t>Institute</w:t>
      </w:r>
      <w:r>
        <w:rPr>
          <w:b/>
          <w:spacing w:val="-1"/>
          <w:sz w:val="24"/>
        </w:rPr>
        <w:t xml:space="preserve"> </w:t>
      </w:r>
      <w:r>
        <w:rPr>
          <w:b/>
          <w:sz w:val="24"/>
        </w:rPr>
        <w:t xml:space="preserve">of Technology, </w:t>
      </w:r>
      <w:r>
        <w:rPr>
          <w:sz w:val="24"/>
        </w:rPr>
        <w:t>for providing us with excellent infrastructure to complete the Project.</w:t>
      </w:r>
    </w:p>
    <w:p w14:paraId="127A0E0D" w14:textId="77777777" w:rsidR="008D4DF6" w:rsidRDefault="008D4DF6" w:rsidP="00E9088E">
      <w:pPr>
        <w:pStyle w:val="BodyText"/>
        <w:spacing w:before="140" w:line="276" w:lineRule="auto"/>
      </w:pPr>
    </w:p>
    <w:p w14:paraId="6F79BC32" w14:textId="19536083" w:rsidR="008D4DF6" w:rsidRDefault="009B7221" w:rsidP="00E9088E">
      <w:pPr>
        <w:spacing w:line="276" w:lineRule="auto"/>
        <w:ind w:left="165" w:right="359"/>
        <w:jc w:val="both"/>
        <w:rPr>
          <w:sz w:val="24"/>
        </w:rPr>
      </w:pPr>
      <w:r>
        <w:rPr>
          <w:sz w:val="24"/>
        </w:rPr>
        <w:t>We express wholehearted gratitude to</w:t>
      </w:r>
      <w:r w:rsidR="004C7F82">
        <w:rPr>
          <w:sz w:val="24"/>
        </w:rPr>
        <w:t xml:space="preserve"> </w:t>
      </w:r>
      <w:r w:rsidR="004C7F82">
        <w:rPr>
          <w:b/>
          <w:sz w:val="24"/>
        </w:rPr>
        <w:t xml:space="preserve">Dr. </w:t>
      </w:r>
      <w:proofErr w:type="spellStart"/>
      <w:r w:rsidR="004C7F82">
        <w:rPr>
          <w:b/>
          <w:sz w:val="24"/>
        </w:rPr>
        <w:t>Venketsha</w:t>
      </w:r>
      <w:proofErr w:type="spellEnd"/>
      <w:r w:rsidR="004C7F82">
        <w:rPr>
          <w:b/>
          <w:sz w:val="24"/>
        </w:rPr>
        <w:t xml:space="preserve"> G </w:t>
      </w:r>
      <w:r>
        <w:rPr>
          <w:sz w:val="24"/>
        </w:rPr>
        <w:t xml:space="preserve">who is the respectable </w:t>
      </w:r>
      <w:r>
        <w:rPr>
          <w:b/>
          <w:sz w:val="24"/>
        </w:rPr>
        <w:t xml:space="preserve">HOD of </w:t>
      </w:r>
      <w:r w:rsidR="002C3950">
        <w:rPr>
          <w:b/>
          <w:sz w:val="24"/>
        </w:rPr>
        <w:t>the</w:t>
      </w:r>
      <w:r>
        <w:rPr>
          <w:b/>
          <w:sz w:val="24"/>
        </w:rPr>
        <w:t xml:space="preserve"> Department</w:t>
      </w:r>
      <w:r w:rsidR="002C3950">
        <w:rPr>
          <w:b/>
          <w:sz w:val="24"/>
        </w:rPr>
        <w:t xml:space="preserve"> of </w:t>
      </w:r>
      <w:proofErr w:type="gramStart"/>
      <w:r w:rsidR="00F55471" w:rsidRPr="00F55471">
        <w:rPr>
          <w:b/>
          <w:sz w:val="24"/>
          <w:lang w:val="en-IN"/>
        </w:rPr>
        <w:t>CSE(</w:t>
      </w:r>
      <w:proofErr w:type="gramEnd"/>
      <w:r w:rsidR="00F55471" w:rsidRPr="00F55471">
        <w:rPr>
          <w:b/>
          <w:sz w:val="24"/>
          <w:lang w:val="en-IN"/>
        </w:rPr>
        <w:t>IoT &amp; Cybersecurity including Blockchain)</w:t>
      </w:r>
      <w:r>
        <w:rPr>
          <w:sz w:val="24"/>
        </w:rPr>
        <w:t xml:space="preserve">. We wish to acknowledge her help in making my task easy by providing us with his valuable help and </w:t>
      </w:r>
      <w:r>
        <w:rPr>
          <w:spacing w:val="-2"/>
          <w:sz w:val="24"/>
        </w:rPr>
        <w:t>encouragement.</w:t>
      </w:r>
    </w:p>
    <w:p w14:paraId="2C35C233" w14:textId="77777777" w:rsidR="008D4DF6" w:rsidRDefault="008D4DF6" w:rsidP="00E9088E">
      <w:pPr>
        <w:pStyle w:val="BodyText"/>
        <w:spacing w:before="142" w:line="276" w:lineRule="auto"/>
      </w:pPr>
    </w:p>
    <w:p w14:paraId="2567F812" w14:textId="177B81A8" w:rsidR="008D4DF6" w:rsidRDefault="009B7221" w:rsidP="00E9088E">
      <w:pPr>
        <w:spacing w:line="276" w:lineRule="auto"/>
        <w:ind w:left="165" w:right="347"/>
        <w:jc w:val="both"/>
        <w:rPr>
          <w:sz w:val="24"/>
        </w:rPr>
      </w:pPr>
      <w:r>
        <w:rPr>
          <w:sz w:val="24"/>
        </w:rPr>
        <w:t>It</w:t>
      </w:r>
      <w:r>
        <w:rPr>
          <w:spacing w:val="-6"/>
          <w:sz w:val="24"/>
        </w:rPr>
        <w:t xml:space="preserve"> </w:t>
      </w:r>
      <w:r>
        <w:rPr>
          <w:sz w:val="24"/>
        </w:rPr>
        <w:t>is</w:t>
      </w:r>
      <w:r>
        <w:rPr>
          <w:spacing w:val="-9"/>
          <w:sz w:val="24"/>
        </w:rPr>
        <w:t xml:space="preserve"> </w:t>
      </w:r>
      <w:r>
        <w:rPr>
          <w:sz w:val="24"/>
        </w:rPr>
        <w:t>our</w:t>
      </w:r>
      <w:r>
        <w:rPr>
          <w:spacing w:val="-5"/>
          <w:sz w:val="24"/>
        </w:rPr>
        <w:t xml:space="preserve"> </w:t>
      </w:r>
      <w:r>
        <w:rPr>
          <w:sz w:val="24"/>
        </w:rPr>
        <w:t>pleasure</w:t>
      </w:r>
      <w:r>
        <w:rPr>
          <w:spacing w:val="-8"/>
          <w:sz w:val="24"/>
        </w:rPr>
        <w:t xml:space="preserve"> </w:t>
      </w:r>
      <w:r>
        <w:rPr>
          <w:sz w:val="24"/>
        </w:rPr>
        <w:t>to</w:t>
      </w:r>
      <w:r>
        <w:rPr>
          <w:spacing w:val="-7"/>
          <w:sz w:val="24"/>
        </w:rPr>
        <w:t xml:space="preserve"> </w:t>
      </w:r>
      <w:r>
        <w:rPr>
          <w:sz w:val="24"/>
        </w:rPr>
        <w:t>thank</w:t>
      </w:r>
      <w:r>
        <w:rPr>
          <w:spacing w:val="-2"/>
          <w:sz w:val="24"/>
        </w:rPr>
        <w:t xml:space="preserve"> </w:t>
      </w:r>
      <w:r>
        <w:rPr>
          <w:sz w:val="24"/>
        </w:rPr>
        <w:t>my</w:t>
      </w:r>
      <w:r>
        <w:rPr>
          <w:spacing w:val="-15"/>
          <w:sz w:val="24"/>
        </w:rPr>
        <w:t xml:space="preserve"> </w:t>
      </w:r>
      <w:r>
        <w:rPr>
          <w:sz w:val="24"/>
        </w:rPr>
        <w:t>guide</w:t>
      </w:r>
      <w:r>
        <w:rPr>
          <w:spacing w:val="40"/>
          <w:sz w:val="24"/>
        </w:rPr>
        <w:t xml:space="preserve"> </w:t>
      </w:r>
      <w:r w:rsidR="00F55471">
        <w:rPr>
          <w:b/>
          <w:sz w:val="24"/>
        </w:rPr>
        <w:t>NAGAVENI G CSE (AI &amp; ML)</w:t>
      </w:r>
      <w:r>
        <w:rPr>
          <w:b/>
          <w:spacing w:val="-8"/>
          <w:sz w:val="24"/>
        </w:rPr>
        <w:t xml:space="preserve"> </w:t>
      </w:r>
      <w:r>
        <w:rPr>
          <w:sz w:val="24"/>
        </w:rPr>
        <w:t>and</w:t>
      </w:r>
      <w:r w:rsidR="002C3950">
        <w:rPr>
          <w:sz w:val="24"/>
        </w:rPr>
        <w:t xml:space="preserve"> the project</w:t>
      </w:r>
      <w:r>
        <w:rPr>
          <w:sz w:val="24"/>
        </w:rPr>
        <w:t xml:space="preserve"> </w:t>
      </w:r>
      <w:proofErr w:type="spellStart"/>
      <w:r>
        <w:rPr>
          <w:sz w:val="24"/>
        </w:rPr>
        <w:t>co-ordinator</w:t>
      </w:r>
      <w:proofErr w:type="spellEnd"/>
      <w:r>
        <w:rPr>
          <w:b/>
          <w:sz w:val="24"/>
        </w:rPr>
        <w:t>,</w:t>
      </w:r>
      <w:r w:rsidR="00F55471">
        <w:rPr>
          <w:b/>
          <w:sz w:val="24"/>
        </w:rPr>
        <w:t xml:space="preserve"> SRIRANJANI </w:t>
      </w:r>
      <w:r w:rsidR="00F55471" w:rsidRPr="00F55471">
        <w:rPr>
          <w:b/>
          <w:sz w:val="24"/>
          <w:lang w:val="en-IN"/>
        </w:rPr>
        <w:t>CSE</w:t>
      </w:r>
      <w:r w:rsidR="00F55471">
        <w:rPr>
          <w:b/>
          <w:sz w:val="24"/>
          <w:lang w:val="en-IN"/>
        </w:rPr>
        <w:t xml:space="preserve"> </w:t>
      </w:r>
      <w:r w:rsidR="00F55471" w:rsidRPr="00F55471">
        <w:rPr>
          <w:b/>
          <w:sz w:val="24"/>
          <w:lang w:val="en-IN"/>
        </w:rPr>
        <w:t>(IoT &amp; Cybersecurity including Blockchain)</w:t>
      </w:r>
      <w:r>
        <w:rPr>
          <w:b/>
          <w:spacing w:val="-9"/>
          <w:sz w:val="24"/>
        </w:rPr>
        <w:t xml:space="preserve"> </w:t>
      </w:r>
      <w:r w:rsidR="002C3950">
        <w:rPr>
          <w:sz w:val="24"/>
        </w:rPr>
        <w:t>EWIT</w:t>
      </w:r>
      <w:r>
        <w:rPr>
          <w:spacing w:val="-11"/>
          <w:sz w:val="24"/>
        </w:rPr>
        <w:t xml:space="preserve"> </w:t>
      </w:r>
      <w:r>
        <w:rPr>
          <w:sz w:val="24"/>
        </w:rPr>
        <w:t>for</w:t>
      </w:r>
      <w:r>
        <w:rPr>
          <w:spacing w:val="-15"/>
          <w:sz w:val="24"/>
        </w:rPr>
        <w:t xml:space="preserve"> </w:t>
      </w:r>
      <w:r>
        <w:rPr>
          <w:sz w:val="24"/>
        </w:rPr>
        <w:t>their</w:t>
      </w:r>
      <w:r>
        <w:rPr>
          <w:spacing w:val="-11"/>
          <w:sz w:val="24"/>
        </w:rPr>
        <w:t xml:space="preserve"> </w:t>
      </w:r>
      <w:r>
        <w:rPr>
          <w:sz w:val="24"/>
        </w:rPr>
        <w:t>guidance,</w:t>
      </w:r>
      <w:r>
        <w:rPr>
          <w:spacing w:val="-10"/>
          <w:sz w:val="24"/>
        </w:rPr>
        <w:t xml:space="preserve"> </w:t>
      </w:r>
      <w:r>
        <w:rPr>
          <w:sz w:val="24"/>
        </w:rPr>
        <w:t>encouragement</w:t>
      </w:r>
      <w:r>
        <w:rPr>
          <w:spacing w:val="40"/>
          <w:sz w:val="24"/>
        </w:rPr>
        <w:t xml:space="preserve"> </w:t>
      </w:r>
      <w:r>
        <w:rPr>
          <w:sz w:val="24"/>
        </w:rPr>
        <w:t>and</w:t>
      </w:r>
      <w:r>
        <w:rPr>
          <w:spacing w:val="-14"/>
          <w:sz w:val="24"/>
        </w:rPr>
        <w:t xml:space="preserve"> </w:t>
      </w:r>
      <w:r>
        <w:rPr>
          <w:sz w:val="24"/>
        </w:rPr>
        <w:t xml:space="preserve">valuable suggestion from the beginning of the </w:t>
      </w:r>
      <w:r w:rsidR="002C3950">
        <w:rPr>
          <w:sz w:val="24"/>
        </w:rPr>
        <w:t>Project</w:t>
      </w:r>
      <w:r>
        <w:rPr>
          <w:sz w:val="24"/>
        </w:rPr>
        <w:t xml:space="preserve"> till the completion without which would not have been accomplished. We are greatly indebted to them.</w:t>
      </w:r>
    </w:p>
    <w:p w14:paraId="20A48057" w14:textId="77777777" w:rsidR="008D4DF6" w:rsidRDefault="008D4DF6" w:rsidP="00E9088E">
      <w:pPr>
        <w:pStyle w:val="BodyText"/>
        <w:spacing w:before="146" w:line="276" w:lineRule="auto"/>
      </w:pPr>
    </w:p>
    <w:p w14:paraId="61DC4D1D" w14:textId="18A63BBB" w:rsidR="008D4DF6" w:rsidRDefault="009B7221" w:rsidP="00E9088E">
      <w:pPr>
        <w:pStyle w:val="BodyText"/>
        <w:spacing w:before="1" w:line="276" w:lineRule="auto"/>
        <w:ind w:left="165" w:right="484"/>
        <w:jc w:val="both"/>
      </w:pPr>
      <w:r>
        <w:t xml:space="preserve">And last but not the least, we would be very pleased to express our heartful thanks to the teaching and non-teaching staff of the Department </w:t>
      </w:r>
      <w:r w:rsidR="00F55471" w:rsidRPr="00F55471">
        <w:rPr>
          <w:b/>
          <w:lang w:val="en-IN"/>
        </w:rPr>
        <w:t>CSE</w:t>
      </w:r>
      <w:r w:rsidR="00F55471">
        <w:rPr>
          <w:b/>
          <w:lang w:val="en-IN"/>
        </w:rPr>
        <w:t xml:space="preserve"> </w:t>
      </w:r>
      <w:r w:rsidR="00F55471" w:rsidRPr="00F55471">
        <w:rPr>
          <w:b/>
          <w:lang w:val="en-IN"/>
        </w:rPr>
        <w:t>(IoT &amp; Cybersecurity including Blockchain)</w:t>
      </w:r>
      <w:r w:rsidR="002C3950">
        <w:t>, EWIT</w:t>
      </w:r>
      <w:r>
        <w:rPr>
          <w:spacing w:val="-12"/>
        </w:rPr>
        <w:t xml:space="preserve"> </w:t>
      </w:r>
      <w:r>
        <w:t>for</w:t>
      </w:r>
      <w:r>
        <w:rPr>
          <w:spacing w:val="-11"/>
        </w:rPr>
        <w:t xml:space="preserve"> </w:t>
      </w:r>
      <w:r>
        <w:t>their</w:t>
      </w:r>
      <w:r>
        <w:rPr>
          <w:spacing w:val="-6"/>
        </w:rPr>
        <w:t xml:space="preserve"> </w:t>
      </w:r>
      <w:r>
        <w:t>motivation</w:t>
      </w:r>
      <w:r>
        <w:rPr>
          <w:spacing w:val="-15"/>
        </w:rPr>
        <w:t xml:space="preserve"> </w:t>
      </w:r>
      <w:r>
        <w:t>and</w:t>
      </w:r>
      <w:r>
        <w:rPr>
          <w:spacing w:val="-8"/>
        </w:rPr>
        <w:t xml:space="preserve"> </w:t>
      </w:r>
      <w:r>
        <w:t>support.</w:t>
      </w:r>
      <w:r w:rsidR="00F55471">
        <w:t xml:space="preserve"> </w:t>
      </w:r>
      <w:r>
        <w:t>We</w:t>
      </w:r>
      <w:r>
        <w:rPr>
          <w:spacing w:val="-13"/>
        </w:rPr>
        <w:t xml:space="preserve"> </w:t>
      </w:r>
      <w:r>
        <w:t>also</w:t>
      </w:r>
      <w:r>
        <w:rPr>
          <w:spacing w:val="-8"/>
        </w:rPr>
        <w:t xml:space="preserve"> </w:t>
      </w:r>
      <w:r>
        <w:t>thank</w:t>
      </w:r>
      <w:r>
        <w:rPr>
          <w:spacing w:val="-5"/>
        </w:rPr>
        <w:t xml:space="preserve"> </w:t>
      </w:r>
      <w:r>
        <w:t>all</w:t>
      </w:r>
      <w:r>
        <w:rPr>
          <w:spacing w:val="-15"/>
        </w:rPr>
        <w:t xml:space="preserve"> </w:t>
      </w:r>
      <w:r>
        <w:t>those</w:t>
      </w:r>
      <w:r>
        <w:rPr>
          <w:spacing w:val="-13"/>
        </w:rPr>
        <w:t xml:space="preserve"> </w:t>
      </w:r>
      <w:r>
        <w:t>who</w:t>
      </w:r>
      <w:r>
        <w:rPr>
          <w:spacing w:val="-8"/>
        </w:rPr>
        <w:t xml:space="preserve"> </w:t>
      </w:r>
      <w:r>
        <w:t>extended</w:t>
      </w:r>
      <w:r>
        <w:rPr>
          <w:spacing w:val="-13"/>
        </w:rPr>
        <w:t xml:space="preserve"> </w:t>
      </w:r>
      <w:r>
        <w:t>their</w:t>
      </w:r>
      <w:r>
        <w:rPr>
          <w:spacing w:val="-6"/>
        </w:rPr>
        <w:t xml:space="preserve"> </w:t>
      </w:r>
      <w:r>
        <w:t>support</w:t>
      </w:r>
      <w:r>
        <w:rPr>
          <w:spacing w:val="-3"/>
        </w:rPr>
        <w:t xml:space="preserve"> </w:t>
      </w:r>
      <w:r>
        <w:t>and co-operation while bringing out this</w:t>
      </w:r>
      <w:r w:rsidR="00D36E76">
        <w:t xml:space="preserve"> </w:t>
      </w:r>
      <w:r w:rsidR="00782F06">
        <w:t xml:space="preserve">Major </w:t>
      </w:r>
      <w:r w:rsidR="00D36E76">
        <w:t>Project</w:t>
      </w:r>
      <w:r>
        <w:t>.</w:t>
      </w:r>
    </w:p>
    <w:p w14:paraId="5B8744A0" w14:textId="77777777" w:rsidR="008D4DF6" w:rsidRDefault="008D4DF6" w:rsidP="00E9088E">
      <w:pPr>
        <w:pStyle w:val="BodyText"/>
        <w:spacing w:line="360" w:lineRule="auto"/>
      </w:pPr>
    </w:p>
    <w:p w14:paraId="6F6087F6" w14:textId="77777777" w:rsidR="008D4DF6" w:rsidRDefault="008D4DF6" w:rsidP="00E9088E">
      <w:pPr>
        <w:pStyle w:val="BodyText"/>
        <w:spacing w:before="38"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994"/>
      </w:tblGrid>
      <w:tr w:rsidR="002C3950" w14:paraId="60803905" w14:textId="77777777" w:rsidTr="002C3950">
        <w:trPr>
          <w:jc w:val="right"/>
        </w:trPr>
        <w:tc>
          <w:tcPr>
            <w:tcW w:w="3402" w:type="dxa"/>
          </w:tcPr>
          <w:p w14:paraId="1DB313D8" w14:textId="0592BB69" w:rsidR="002C3950" w:rsidRDefault="00F55471" w:rsidP="00E9088E">
            <w:pPr>
              <w:pStyle w:val="BodyText"/>
              <w:spacing w:line="360" w:lineRule="auto"/>
              <w:jc w:val="center"/>
            </w:pPr>
            <w:bookmarkStart w:id="6" w:name="MADHUSHREE_L_1SJ17IS031"/>
            <w:bookmarkEnd w:id="6"/>
            <w:r>
              <w:t>BHAVANA P H</w:t>
            </w:r>
          </w:p>
        </w:tc>
        <w:tc>
          <w:tcPr>
            <w:tcW w:w="1994" w:type="dxa"/>
          </w:tcPr>
          <w:p w14:paraId="7A0D04DB" w14:textId="427705EA" w:rsidR="002C3950" w:rsidRDefault="00F55471" w:rsidP="00E9088E">
            <w:pPr>
              <w:pStyle w:val="BodyText"/>
              <w:spacing w:line="360" w:lineRule="auto"/>
              <w:jc w:val="center"/>
            </w:pPr>
            <w:r w:rsidRPr="00F55471">
              <w:t>1EW23IC</w:t>
            </w:r>
            <w:r>
              <w:t>009</w:t>
            </w:r>
          </w:p>
        </w:tc>
      </w:tr>
      <w:tr w:rsidR="002C3950" w14:paraId="508117D4" w14:textId="77777777" w:rsidTr="002C3950">
        <w:trPr>
          <w:jc w:val="right"/>
        </w:trPr>
        <w:tc>
          <w:tcPr>
            <w:tcW w:w="3402" w:type="dxa"/>
          </w:tcPr>
          <w:p w14:paraId="32187193" w14:textId="2F7B924C" w:rsidR="002C3950" w:rsidRDefault="00F55471" w:rsidP="00E9088E">
            <w:pPr>
              <w:pStyle w:val="BodyText"/>
              <w:spacing w:line="360" w:lineRule="auto"/>
              <w:jc w:val="center"/>
            </w:pPr>
            <w:r>
              <w:t>HOYSALA M S</w:t>
            </w:r>
          </w:p>
        </w:tc>
        <w:tc>
          <w:tcPr>
            <w:tcW w:w="1994" w:type="dxa"/>
          </w:tcPr>
          <w:p w14:paraId="6EC9D86F" w14:textId="4D5BEF13" w:rsidR="002C3950" w:rsidRDefault="00F55471" w:rsidP="00E9088E">
            <w:pPr>
              <w:pStyle w:val="BodyText"/>
              <w:spacing w:line="360" w:lineRule="auto"/>
              <w:jc w:val="center"/>
            </w:pPr>
            <w:r w:rsidRPr="00F55471">
              <w:t>1EW23IC</w:t>
            </w:r>
            <w:r>
              <w:t>017</w:t>
            </w:r>
          </w:p>
        </w:tc>
      </w:tr>
      <w:tr w:rsidR="002C3950" w14:paraId="6E3C5AD3" w14:textId="77777777" w:rsidTr="002C3950">
        <w:trPr>
          <w:jc w:val="right"/>
        </w:trPr>
        <w:tc>
          <w:tcPr>
            <w:tcW w:w="3402" w:type="dxa"/>
          </w:tcPr>
          <w:p w14:paraId="037C0373" w14:textId="2CB2A7DB" w:rsidR="00F55471" w:rsidRDefault="00F55471" w:rsidP="00E9088E">
            <w:pPr>
              <w:pStyle w:val="BodyText"/>
              <w:spacing w:line="360" w:lineRule="auto"/>
              <w:jc w:val="center"/>
            </w:pPr>
            <w:r>
              <w:t xml:space="preserve">RAJESH V </w:t>
            </w:r>
          </w:p>
        </w:tc>
        <w:tc>
          <w:tcPr>
            <w:tcW w:w="1994" w:type="dxa"/>
          </w:tcPr>
          <w:p w14:paraId="479D07AD" w14:textId="77BF099E" w:rsidR="002C3950" w:rsidRDefault="00F55471" w:rsidP="00E9088E">
            <w:pPr>
              <w:pStyle w:val="BodyText"/>
              <w:spacing w:line="360" w:lineRule="auto"/>
              <w:jc w:val="center"/>
            </w:pPr>
            <w:r w:rsidRPr="00F55471">
              <w:t>1EW23IC</w:t>
            </w:r>
            <w:r>
              <w:t>039</w:t>
            </w:r>
          </w:p>
        </w:tc>
      </w:tr>
      <w:tr w:rsidR="002C3950" w14:paraId="439A8CC6" w14:textId="77777777" w:rsidTr="002C3950">
        <w:trPr>
          <w:jc w:val="right"/>
        </w:trPr>
        <w:tc>
          <w:tcPr>
            <w:tcW w:w="3402" w:type="dxa"/>
          </w:tcPr>
          <w:p w14:paraId="1C754ED6" w14:textId="122A0500" w:rsidR="002C3950" w:rsidRDefault="00F55471" w:rsidP="00E9088E">
            <w:pPr>
              <w:pStyle w:val="BodyText"/>
              <w:spacing w:line="360" w:lineRule="auto"/>
              <w:jc w:val="center"/>
            </w:pPr>
            <w:r>
              <w:t xml:space="preserve">SNEHA J </w:t>
            </w:r>
          </w:p>
        </w:tc>
        <w:tc>
          <w:tcPr>
            <w:tcW w:w="1994" w:type="dxa"/>
          </w:tcPr>
          <w:p w14:paraId="5B5E16B9" w14:textId="38B9E7D4" w:rsidR="002C3950" w:rsidRDefault="00F55471" w:rsidP="00E9088E">
            <w:pPr>
              <w:pStyle w:val="BodyText"/>
              <w:spacing w:line="360" w:lineRule="auto"/>
              <w:jc w:val="center"/>
            </w:pPr>
            <w:r w:rsidRPr="00F55471">
              <w:t>1EW23I</w:t>
            </w:r>
            <w:r>
              <w:t>C043</w:t>
            </w:r>
          </w:p>
        </w:tc>
      </w:tr>
    </w:tbl>
    <w:p w14:paraId="5882B8A1" w14:textId="77777777" w:rsidR="008D4DF6" w:rsidRDefault="008D4DF6" w:rsidP="00E9088E">
      <w:pPr>
        <w:spacing w:line="360" w:lineRule="auto"/>
        <w:rPr>
          <w:b/>
          <w:sz w:val="24"/>
        </w:rPr>
      </w:pPr>
    </w:p>
    <w:p w14:paraId="5A02FD0C" w14:textId="77777777" w:rsidR="00DD2C55" w:rsidRDefault="00DD2C55" w:rsidP="00E9088E">
      <w:pPr>
        <w:spacing w:line="360" w:lineRule="auto"/>
        <w:rPr>
          <w:b/>
          <w:sz w:val="24"/>
        </w:rPr>
      </w:pPr>
    </w:p>
    <w:p w14:paraId="42E409E7" w14:textId="77777777" w:rsidR="00DD2C55" w:rsidRDefault="00DD2C55" w:rsidP="00E9088E">
      <w:pPr>
        <w:spacing w:line="360" w:lineRule="auto"/>
        <w:rPr>
          <w:b/>
          <w:sz w:val="24"/>
        </w:rPr>
      </w:pPr>
    </w:p>
    <w:p w14:paraId="1DB6B0AB" w14:textId="77777777" w:rsidR="00DD2C55" w:rsidRDefault="00DD2C55" w:rsidP="00E9088E">
      <w:pPr>
        <w:spacing w:line="360" w:lineRule="auto"/>
        <w:rPr>
          <w:b/>
          <w:sz w:val="24"/>
        </w:rPr>
      </w:pPr>
    </w:p>
    <w:p w14:paraId="2F293A94" w14:textId="77777777" w:rsidR="00DD2C55" w:rsidRDefault="00DD2C55" w:rsidP="00E9088E">
      <w:pPr>
        <w:spacing w:line="360" w:lineRule="auto"/>
        <w:rPr>
          <w:b/>
          <w:sz w:val="24"/>
        </w:rPr>
      </w:pPr>
    </w:p>
    <w:p w14:paraId="671820FA" w14:textId="77777777" w:rsidR="00DD2C55" w:rsidRDefault="00DD2C55" w:rsidP="00E9088E">
      <w:pPr>
        <w:spacing w:line="360" w:lineRule="auto"/>
        <w:rPr>
          <w:b/>
          <w:sz w:val="24"/>
        </w:rPr>
      </w:pPr>
    </w:p>
    <w:p w14:paraId="1B8CD3A1" w14:textId="77777777" w:rsidR="00DD2C55" w:rsidRDefault="00DD2C55" w:rsidP="00E9088E">
      <w:pPr>
        <w:spacing w:line="360" w:lineRule="auto"/>
        <w:rPr>
          <w:b/>
          <w:sz w:val="24"/>
        </w:rPr>
      </w:pPr>
    </w:p>
    <w:p w14:paraId="78E07D7F" w14:textId="77777777" w:rsidR="00DD2C55" w:rsidRDefault="00DD2C55" w:rsidP="00E9088E">
      <w:pPr>
        <w:spacing w:line="360" w:lineRule="auto"/>
        <w:rPr>
          <w:b/>
          <w:sz w:val="24"/>
        </w:rPr>
      </w:pPr>
    </w:p>
    <w:p w14:paraId="283A3793" w14:textId="77777777" w:rsidR="006C1065" w:rsidRDefault="006C1065" w:rsidP="006C1065">
      <w:pPr>
        <w:spacing w:line="360" w:lineRule="auto"/>
        <w:rPr>
          <w:b/>
          <w:sz w:val="24"/>
        </w:rPr>
      </w:pPr>
    </w:p>
    <w:p w14:paraId="4580AC69" w14:textId="266C6A64" w:rsidR="006C1065" w:rsidRPr="006C1065" w:rsidRDefault="006C1065" w:rsidP="006C1065">
      <w:pPr>
        <w:spacing w:line="360" w:lineRule="auto"/>
        <w:jc w:val="center"/>
        <w:rPr>
          <w:b/>
          <w:sz w:val="32"/>
          <w:szCs w:val="32"/>
          <w:lang w:val="en-IN"/>
        </w:rPr>
      </w:pPr>
      <w:r>
        <w:rPr>
          <w:b/>
          <w:sz w:val="32"/>
          <w:szCs w:val="32"/>
          <w:lang w:val="en-IN"/>
        </w:rPr>
        <w:t>TABLE OF CONTENTS</w:t>
      </w:r>
    </w:p>
    <w:tbl>
      <w:tblPr>
        <w:tblW w:w="0" w:type="auto"/>
        <w:tblCellSpacing w:w="15" w:type="dxa"/>
        <w:tblCellMar>
          <w:left w:w="0" w:type="dxa"/>
          <w:right w:w="0" w:type="dxa"/>
        </w:tblCellMar>
        <w:tblLook w:val="04A0" w:firstRow="1" w:lastRow="0" w:firstColumn="1" w:lastColumn="0" w:noHBand="0" w:noVBand="1"/>
      </w:tblPr>
      <w:tblGrid>
        <w:gridCol w:w="1696"/>
        <w:gridCol w:w="6636"/>
        <w:gridCol w:w="1335"/>
      </w:tblGrid>
      <w:tr w:rsidR="006C1065" w:rsidRPr="006C1065" w14:paraId="10EE1B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32011" w14:textId="77777777" w:rsidR="006C1065" w:rsidRPr="006C1065" w:rsidRDefault="006C1065" w:rsidP="006C1065">
            <w:pPr>
              <w:spacing w:line="360" w:lineRule="auto"/>
              <w:rPr>
                <w:b/>
                <w:sz w:val="24"/>
                <w:lang w:val="en-IN"/>
              </w:rPr>
            </w:pPr>
            <w:r w:rsidRPr="006C1065">
              <w:rPr>
                <w:b/>
                <w:bCs/>
                <w:sz w:val="24"/>
                <w:lang w:val="en-IN"/>
              </w:rPr>
              <w:t>Chapter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229E8" w14:textId="77777777" w:rsidR="006C1065" w:rsidRPr="006C1065" w:rsidRDefault="006C1065" w:rsidP="006C1065">
            <w:pPr>
              <w:spacing w:line="360" w:lineRule="auto"/>
              <w:jc w:val="center"/>
              <w:rPr>
                <w:b/>
                <w:sz w:val="24"/>
                <w:lang w:val="en-IN"/>
              </w:rPr>
            </w:pPr>
            <w:r w:rsidRPr="006C1065">
              <w:rPr>
                <w:b/>
                <w:bCs/>
                <w:sz w:val="24"/>
                <w:lang w:val="en-IN"/>
              </w:rPr>
              <w:t>Chapter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E7B54" w14:textId="77777777" w:rsidR="006C1065" w:rsidRPr="006C1065" w:rsidRDefault="006C1065" w:rsidP="006C1065">
            <w:pPr>
              <w:spacing w:line="360" w:lineRule="auto"/>
              <w:rPr>
                <w:b/>
                <w:sz w:val="24"/>
                <w:lang w:val="en-IN"/>
              </w:rPr>
            </w:pPr>
            <w:r w:rsidRPr="006C1065">
              <w:rPr>
                <w:b/>
                <w:bCs/>
                <w:sz w:val="24"/>
                <w:lang w:val="en-IN"/>
              </w:rPr>
              <w:t>Page No.</w:t>
            </w:r>
          </w:p>
        </w:tc>
      </w:tr>
      <w:tr w:rsidR="006C1065" w:rsidRPr="006C1065" w14:paraId="02ECEE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D5E96" w14:textId="77777777" w:rsidR="006C1065" w:rsidRPr="006C1065" w:rsidRDefault="006C1065" w:rsidP="006C1065">
            <w:pPr>
              <w:spacing w:line="360" w:lineRule="auto"/>
              <w:rPr>
                <w:bCs/>
                <w:sz w:val="24"/>
                <w:lang w:val="en-IN"/>
              </w:rPr>
            </w:pPr>
            <w:r w:rsidRPr="006C1065">
              <w:rPr>
                <w:bCs/>
                <w:sz w:val="24"/>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26E1E" w14:textId="77777777" w:rsidR="006C1065" w:rsidRPr="006C1065" w:rsidRDefault="006C1065" w:rsidP="006C1065">
            <w:pPr>
              <w:spacing w:line="360" w:lineRule="auto"/>
              <w:rPr>
                <w:bCs/>
                <w:sz w:val="24"/>
                <w:lang w:val="en-IN"/>
              </w:rPr>
            </w:pPr>
            <w:r w:rsidRPr="006C1065">
              <w:rPr>
                <w:bCs/>
                <w:sz w:val="24"/>
                <w:lang w:val="en-IN"/>
              </w:rPr>
              <w:t>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755A2" w14:textId="3EDD9EC6" w:rsidR="006C1065" w:rsidRPr="006C1065" w:rsidRDefault="006C1065" w:rsidP="006C1065">
            <w:pPr>
              <w:spacing w:line="360" w:lineRule="auto"/>
              <w:rPr>
                <w:b/>
                <w:sz w:val="24"/>
                <w:lang w:val="en-IN"/>
              </w:rPr>
            </w:pPr>
          </w:p>
        </w:tc>
      </w:tr>
      <w:tr w:rsidR="006C1065" w:rsidRPr="006C1065" w14:paraId="621B29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3F635" w14:textId="77777777" w:rsidR="006C1065" w:rsidRPr="006C1065" w:rsidRDefault="006C1065" w:rsidP="006C1065">
            <w:pPr>
              <w:spacing w:line="360" w:lineRule="auto"/>
              <w:rPr>
                <w:bCs/>
                <w:sz w:val="24"/>
                <w:lang w:val="en-IN"/>
              </w:rPr>
            </w:pPr>
            <w:r w:rsidRPr="006C1065">
              <w:rPr>
                <w:bCs/>
                <w:sz w:val="24"/>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93FF3" w14:textId="77777777" w:rsidR="006C1065" w:rsidRPr="006C1065" w:rsidRDefault="006C1065" w:rsidP="006C1065">
            <w:pPr>
              <w:spacing w:line="360" w:lineRule="auto"/>
              <w:rPr>
                <w:bCs/>
                <w:sz w:val="24"/>
                <w:lang w:val="en-IN"/>
              </w:rPr>
            </w:pPr>
            <w:r w:rsidRPr="006C1065">
              <w:rPr>
                <w:bCs/>
                <w:sz w:val="24"/>
                <w:lang w:val="en-IN"/>
              </w:rPr>
              <w:t>Literature Review and Related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71EF2" w14:textId="5720E1F4" w:rsidR="006C1065" w:rsidRPr="006C1065" w:rsidRDefault="006C1065" w:rsidP="006C1065">
            <w:pPr>
              <w:spacing w:line="360" w:lineRule="auto"/>
              <w:rPr>
                <w:b/>
                <w:sz w:val="24"/>
                <w:lang w:val="en-IN"/>
              </w:rPr>
            </w:pPr>
          </w:p>
        </w:tc>
      </w:tr>
      <w:tr w:rsidR="006C1065" w:rsidRPr="006C1065" w14:paraId="24BB0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A536C" w14:textId="77777777" w:rsidR="006C1065" w:rsidRPr="006C1065" w:rsidRDefault="006C1065" w:rsidP="006C1065">
            <w:pPr>
              <w:spacing w:line="360" w:lineRule="auto"/>
              <w:rPr>
                <w:bCs/>
                <w:sz w:val="24"/>
                <w:lang w:val="en-IN"/>
              </w:rPr>
            </w:pPr>
            <w:r w:rsidRPr="006C1065">
              <w:rPr>
                <w:bCs/>
                <w:sz w:val="24"/>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28F4" w14:textId="77777777" w:rsidR="006C1065" w:rsidRPr="006C1065" w:rsidRDefault="006C1065" w:rsidP="006C1065">
            <w:pPr>
              <w:spacing w:line="360" w:lineRule="auto"/>
              <w:rPr>
                <w:bCs/>
                <w:sz w:val="24"/>
                <w:lang w:val="en-IN"/>
              </w:rPr>
            </w:pPr>
            <w:r w:rsidRPr="006C1065">
              <w:rPr>
                <w:bCs/>
                <w:sz w:val="24"/>
                <w:lang w:val="en-IN"/>
              </w:rPr>
              <w:t>Dataset Description &amp; Exploratory Data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306DB" w14:textId="2389272F" w:rsidR="006C1065" w:rsidRPr="006C1065" w:rsidRDefault="006C1065" w:rsidP="006C1065">
            <w:pPr>
              <w:spacing w:line="360" w:lineRule="auto"/>
              <w:rPr>
                <w:b/>
                <w:sz w:val="24"/>
                <w:lang w:val="en-IN"/>
              </w:rPr>
            </w:pPr>
          </w:p>
        </w:tc>
      </w:tr>
      <w:tr w:rsidR="006C1065" w:rsidRPr="006C1065" w14:paraId="12927B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F40DC" w14:textId="77777777" w:rsidR="006C1065" w:rsidRPr="006C1065" w:rsidRDefault="006C1065" w:rsidP="006C1065">
            <w:pPr>
              <w:spacing w:line="360" w:lineRule="auto"/>
              <w:rPr>
                <w:bCs/>
                <w:sz w:val="24"/>
                <w:lang w:val="en-IN"/>
              </w:rPr>
            </w:pPr>
            <w:r w:rsidRPr="006C1065">
              <w:rPr>
                <w:bCs/>
                <w:sz w:val="24"/>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806E7" w14:textId="77777777" w:rsidR="006C1065" w:rsidRPr="006C1065" w:rsidRDefault="006C1065" w:rsidP="006C1065">
            <w:pPr>
              <w:spacing w:line="360" w:lineRule="auto"/>
              <w:rPr>
                <w:bCs/>
                <w:sz w:val="24"/>
                <w:lang w:val="en-IN"/>
              </w:rPr>
            </w:pPr>
            <w:r w:rsidRPr="006C1065">
              <w:rPr>
                <w:bCs/>
                <w:sz w:val="24"/>
                <w:lang w:val="en-IN"/>
              </w:rPr>
              <w:t>Data Preprocessing &amp; Feature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D6A44" w14:textId="5FB0EBDF" w:rsidR="006C1065" w:rsidRPr="006C1065" w:rsidRDefault="006C1065" w:rsidP="006C1065">
            <w:pPr>
              <w:spacing w:line="360" w:lineRule="auto"/>
              <w:rPr>
                <w:b/>
                <w:sz w:val="24"/>
                <w:lang w:val="en-IN"/>
              </w:rPr>
            </w:pPr>
          </w:p>
        </w:tc>
      </w:tr>
      <w:tr w:rsidR="006C1065" w:rsidRPr="006C1065" w14:paraId="4DCD8C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59603" w14:textId="77777777" w:rsidR="006C1065" w:rsidRPr="006C1065" w:rsidRDefault="006C1065" w:rsidP="006C1065">
            <w:pPr>
              <w:spacing w:line="360" w:lineRule="auto"/>
              <w:rPr>
                <w:bCs/>
                <w:sz w:val="24"/>
                <w:lang w:val="en-IN"/>
              </w:rPr>
            </w:pPr>
            <w:r w:rsidRPr="006C1065">
              <w:rPr>
                <w:bCs/>
                <w:sz w:val="24"/>
                <w:lang w:val="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BFB1" w14:textId="77777777" w:rsidR="006C1065" w:rsidRPr="006C1065" w:rsidRDefault="006C1065" w:rsidP="006C1065">
            <w:pPr>
              <w:spacing w:line="360" w:lineRule="auto"/>
              <w:rPr>
                <w:bCs/>
                <w:sz w:val="24"/>
                <w:lang w:val="en-IN"/>
              </w:rPr>
            </w:pPr>
            <w:r w:rsidRPr="006C1065">
              <w:rPr>
                <w:bCs/>
                <w:sz w:val="24"/>
                <w:lang w:val="en-IN"/>
              </w:rPr>
              <w:t xml:space="preserve">Methodology &amp; Machine Learning </w:t>
            </w:r>
            <w:proofErr w:type="spellStart"/>
            <w:r w:rsidRPr="006C1065">
              <w:rPr>
                <w:bCs/>
                <w:sz w:val="24"/>
                <w:lang w:val="en-IN"/>
              </w:rPr>
              <w:t>Modeling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EB188" w14:textId="2155B3E3" w:rsidR="006C1065" w:rsidRPr="006C1065" w:rsidRDefault="006C1065" w:rsidP="006C1065">
            <w:pPr>
              <w:spacing w:line="360" w:lineRule="auto"/>
              <w:rPr>
                <w:b/>
                <w:sz w:val="24"/>
                <w:lang w:val="en-IN"/>
              </w:rPr>
            </w:pPr>
          </w:p>
        </w:tc>
      </w:tr>
      <w:tr w:rsidR="006C1065" w:rsidRPr="006C1065" w14:paraId="3EFDA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623D5" w14:textId="77777777" w:rsidR="006C1065" w:rsidRPr="006C1065" w:rsidRDefault="006C1065" w:rsidP="006C1065">
            <w:pPr>
              <w:spacing w:line="360" w:lineRule="auto"/>
              <w:rPr>
                <w:bCs/>
                <w:sz w:val="24"/>
                <w:lang w:val="en-IN"/>
              </w:rPr>
            </w:pPr>
            <w:r w:rsidRPr="006C1065">
              <w:rPr>
                <w:bCs/>
                <w:sz w:val="24"/>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98BA7" w14:textId="77777777" w:rsidR="006C1065" w:rsidRPr="006C1065" w:rsidRDefault="006C1065" w:rsidP="006C1065">
            <w:pPr>
              <w:spacing w:line="360" w:lineRule="auto"/>
              <w:rPr>
                <w:bCs/>
                <w:sz w:val="24"/>
                <w:lang w:val="en-IN"/>
              </w:rPr>
            </w:pPr>
            <w:r w:rsidRPr="006C1065">
              <w:rPr>
                <w:bCs/>
                <w:sz w:val="24"/>
                <w:lang w:val="en-IN"/>
              </w:rPr>
              <w:t>Experimental Setup, Hyperparameter Optimization &amp; Calibration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F6760" w14:textId="6FE2D830" w:rsidR="006C1065" w:rsidRPr="006C1065" w:rsidRDefault="006C1065" w:rsidP="006C1065">
            <w:pPr>
              <w:spacing w:line="360" w:lineRule="auto"/>
              <w:rPr>
                <w:b/>
                <w:sz w:val="24"/>
                <w:lang w:val="en-IN"/>
              </w:rPr>
            </w:pPr>
          </w:p>
        </w:tc>
      </w:tr>
      <w:tr w:rsidR="006C1065" w:rsidRPr="006C1065" w14:paraId="390849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8F277" w14:textId="77777777" w:rsidR="006C1065" w:rsidRPr="006C1065" w:rsidRDefault="006C1065" w:rsidP="006C1065">
            <w:pPr>
              <w:spacing w:line="360" w:lineRule="auto"/>
              <w:rPr>
                <w:bCs/>
                <w:sz w:val="24"/>
                <w:lang w:val="en-IN"/>
              </w:rPr>
            </w:pPr>
            <w:r w:rsidRPr="006C1065">
              <w:rPr>
                <w:bCs/>
                <w:sz w:val="24"/>
                <w:lang w:val="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A8E6E" w14:textId="77777777" w:rsidR="006C1065" w:rsidRPr="006C1065" w:rsidRDefault="006C1065" w:rsidP="006C1065">
            <w:pPr>
              <w:spacing w:line="360" w:lineRule="auto"/>
              <w:rPr>
                <w:bCs/>
                <w:sz w:val="24"/>
                <w:lang w:val="en-IN"/>
              </w:rPr>
            </w:pPr>
            <w:r w:rsidRPr="006C1065">
              <w:rPr>
                <w:bCs/>
                <w:sz w:val="24"/>
                <w:lang w:val="en-IN"/>
              </w:rPr>
              <w:t>Results, Performance Evaluation &amp; Error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6EB94" w14:textId="6C8CA9A3" w:rsidR="006C1065" w:rsidRPr="006C1065" w:rsidRDefault="006C1065" w:rsidP="006C1065">
            <w:pPr>
              <w:spacing w:line="360" w:lineRule="auto"/>
              <w:rPr>
                <w:b/>
                <w:sz w:val="24"/>
                <w:lang w:val="en-IN"/>
              </w:rPr>
            </w:pPr>
          </w:p>
        </w:tc>
      </w:tr>
      <w:tr w:rsidR="006C1065" w:rsidRPr="006C1065" w14:paraId="2E9205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CC2A" w14:textId="77777777" w:rsidR="006C1065" w:rsidRPr="006C1065" w:rsidRDefault="006C1065" w:rsidP="006C1065">
            <w:pPr>
              <w:spacing w:line="360" w:lineRule="auto"/>
              <w:rPr>
                <w:bCs/>
                <w:sz w:val="24"/>
                <w:lang w:val="en-IN"/>
              </w:rPr>
            </w:pPr>
            <w:r w:rsidRPr="006C1065">
              <w:rPr>
                <w:bCs/>
                <w:sz w:val="24"/>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A0DFF" w14:textId="77777777" w:rsidR="006C1065" w:rsidRPr="006C1065" w:rsidRDefault="006C1065" w:rsidP="006C1065">
            <w:pPr>
              <w:spacing w:line="360" w:lineRule="auto"/>
              <w:rPr>
                <w:bCs/>
                <w:sz w:val="24"/>
                <w:lang w:val="en-IN"/>
              </w:rPr>
            </w:pPr>
            <w:r w:rsidRPr="006C1065">
              <w:rPr>
                <w:bCs/>
                <w:sz w:val="24"/>
                <w:lang w:val="en-IN"/>
              </w:rPr>
              <w:t>Explainable AI (XAI) &amp; Feature Attribution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7C5F4" w14:textId="6B54CA53" w:rsidR="006C1065" w:rsidRPr="006C1065" w:rsidRDefault="006C1065" w:rsidP="006C1065">
            <w:pPr>
              <w:spacing w:line="360" w:lineRule="auto"/>
              <w:rPr>
                <w:b/>
                <w:sz w:val="24"/>
                <w:lang w:val="en-IN"/>
              </w:rPr>
            </w:pPr>
          </w:p>
        </w:tc>
      </w:tr>
      <w:tr w:rsidR="006C1065" w:rsidRPr="006C1065" w14:paraId="66FCC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95ECE" w14:textId="77777777" w:rsidR="006C1065" w:rsidRPr="006C1065" w:rsidRDefault="006C1065" w:rsidP="006C1065">
            <w:pPr>
              <w:spacing w:line="360" w:lineRule="auto"/>
              <w:rPr>
                <w:bCs/>
                <w:sz w:val="24"/>
                <w:lang w:val="en-IN"/>
              </w:rPr>
            </w:pPr>
            <w:r w:rsidRPr="006C1065">
              <w:rPr>
                <w:bCs/>
                <w:sz w:val="24"/>
                <w:lang w:val="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6C174" w14:textId="77777777" w:rsidR="006C1065" w:rsidRPr="006C1065" w:rsidRDefault="006C1065" w:rsidP="006C1065">
            <w:pPr>
              <w:spacing w:line="360" w:lineRule="auto"/>
              <w:rPr>
                <w:bCs/>
                <w:sz w:val="24"/>
                <w:lang w:val="en-IN"/>
              </w:rPr>
            </w:pPr>
            <w:r w:rsidRPr="006C1065">
              <w:rPr>
                <w:bCs/>
                <w:sz w:val="24"/>
                <w:lang w:val="en-IN"/>
              </w:rPr>
              <w:t>Software Engineering, System Architecture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856F4" w14:textId="2EE2B296" w:rsidR="006C1065" w:rsidRPr="006C1065" w:rsidRDefault="006C1065" w:rsidP="006C1065">
            <w:pPr>
              <w:spacing w:line="360" w:lineRule="auto"/>
              <w:rPr>
                <w:b/>
                <w:sz w:val="24"/>
                <w:lang w:val="en-IN"/>
              </w:rPr>
            </w:pPr>
          </w:p>
        </w:tc>
      </w:tr>
      <w:tr w:rsidR="006C1065" w:rsidRPr="006C1065" w14:paraId="688BEB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B8DFB" w14:textId="77777777" w:rsidR="006C1065" w:rsidRPr="006C1065" w:rsidRDefault="006C1065" w:rsidP="006C1065">
            <w:pPr>
              <w:spacing w:line="360" w:lineRule="auto"/>
              <w:rPr>
                <w:bCs/>
                <w:sz w:val="24"/>
                <w:lang w:val="en-IN"/>
              </w:rPr>
            </w:pPr>
            <w:r w:rsidRPr="006C1065">
              <w:rPr>
                <w:bCs/>
                <w:sz w:val="24"/>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27AE7" w14:textId="77777777" w:rsidR="006C1065" w:rsidRPr="006C1065" w:rsidRDefault="006C1065" w:rsidP="006C1065">
            <w:pPr>
              <w:spacing w:line="360" w:lineRule="auto"/>
              <w:rPr>
                <w:bCs/>
                <w:sz w:val="24"/>
                <w:lang w:val="en-IN"/>
              </w:rPr>
            </w:pPr>
            <w:r w:rsidRPr="006C1065">
              <w:rPr>
                <w:bCs/>
                <w:sz w:val="24"/>
                <w:lang w:val="en-IN"/>
              </w:rPr>
              <w:t>Conclusion, Limitations &amp; Future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1A38C" w14:textId="49E9F5A4" w:rsidR="006C1065" w:rsidRPr="006C1065" w:rsidRDefault="006C1065" w:rsidP="006C1065">
            <w:pPr>
              <w:spacing w:line="360" w:lineRule="auto"/>
              <w:rPr>
                <w:b/>
                <w:sz w:val="24"/>
                <w:lang w:val="en-IN"/>
              </w:rPr>
            </w:pPr>
          </w:p>
        </w:tc>
      </w:tr>
      <w:tr w:rsidR="006C1065" w:rsidRPr="006C1065" w14:paraId="27F0EB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73BF4" w14:textId="77777777" w:rsidR="006C1065" w:rsidRPr="006C1065" w:rsidRDefault="006C1065" w:rsidP="006C1065">
            <w:pPr>
              <w:spacing w:line="360" w:lineRule="auto"/>
              <w:rPr>
                <w:bCs/>
                <w:sz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3F4FB" w14:textId="77777777" w:rsidR="006C1065" w:rsidRPr="006C1065" w:rsidRDefault="006C1065" w:rsidP="006C1065">
            <w:pPr>
              <w:spacing w:line="360" w:lineRule="auto"/>
              <w:rPr>
                <w:bCs/>
                <w:sz w:val="24"/>
                <w:lang w:val="en-IN"/>
              </w:rPr>
            </w:pPr>
            <w:r w:rsidRPr="006C1065">
              <w:rPr>
                <w:bCs/>
                <w:sz w:val="24"/>
                <w:lang w:val="en-IN"/>
              </w:rPr>
              <w:t>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A05E5" w14:textId="2F81638E" w:rsidR="006C1065" w:rsidRPr="006C1065" w:rsidRDefault="006C1065" w:rsidP="006C1065">
            <w:pPr>
              <w:spacing w:line="360" w:lineRule="auto"/>
              <w:rPr>
                <w:b/>
                <w:sz w:val="24"/>
                <w:lang w:val="en-IN"/>
              </w:rPr>
            </w:pPr>
          </w:p>
        </w:tc>
      </w:tr>
      <w:tr w:rsidR="006C1065" w:rsidRPr="006C1065" w14:paraId="305DA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08D6B" w14:textId="77777777" w:rsidR="006C1065" w:rsidRPr="006C1065" w:rsidRDefault="006C1065" w:rsidP="006C1065">
            <w:pPr>
              <w:spacing w:line="360" w:lineRule="auto"/>
              <w:rPr>
                <w:bCs/>
                <w:sz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198A" w14:textId="77777777" w:rsidR="006C1065" w:rsidRPr="006C1065" w:rsidRDefault="006C1065" w:rsidP="006C1065">
            <w:pPr>
              <w:spacing w:line="360" w:lineRule="auto"/>
              <w:rPr>
                <w:bCs/>
                <w:sz w:val="24"/>
                <w:lang w:val="en-IN"/>
              </w:rPr>
            </w:pPr>
            <w:r w:rsidRPr="006C1065">
              <w:rPr>
                <w:bCs/>
                <w:sz w:val="24"/>
                <w:lang w:val="en-IN"/>
              </w:rPr>
              <w:t>Appendices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68A8B" w14:textId="11D5034C" w:rsidR="006C1065" w:rsidRPr="006C1065" w:rsidRDefault="006C1065" w:rsidP="006C1065">
            <w:pPr>
              <w:spacing w:line="360" w:lineRule="auto"/>
              <w:rPr>
                <w:b/>
                <w:sz w:val="24"/>
                <w:lang w:val="en-IN"/>
              </w:rPr>
            </w:pPr>
          </w:p>
        </w:tc>
      </w:tr>
    </w:tbl>
    <w:p w14:paraId="55424F65" w14:textId="77777777" w:rsidR="006C1065" w:rsidRDefault="006C1065" w:rsidP="00E9088E">
      <w:pPr>
        <w:spacing w:line="360" w:lineRule="auto"/>
        <w:rPr>
          <w:b/>
          <w:sz w:val="24"/>
        </w:rPr>
      </w:pPr>
    </w:p>
    <w:p w14:paraId="7108923B" w14:textId="77777777" w:rsidR="006C1065" w:rsidRDefault="006C1065" w:rsidP="00E9088E">
      <w:pPr>
        <w:spacing w:line="360" w:lineRule="auto"/>
        <w:rPr>
          <w:b/>
          <w:sz w:val="24"/>
        </w:rPr>
      </w:pPr>
    </w:p>
    <w:p w14:paraId="32017646" w14:textId="77777777" w:rsidR="006C1065" w:rsidRDefault="006C1065" w:rsidP="00E9088E">
      <w:pPr>
        <w:spacing w:line="360" w:lineRule="auto"/>
        <w:rPr>
          <w:b/>
          <w:sz w:val="24"/>
        </w:rPr>
      </w:pPr>
    </w:p>
    <w:p w14:paraId="478F0E77" w14:textId="77777777" w:rsidR="006C1065" w:rsidRDefault="006C1065" w:rsidP="00E9088E">
      <w:pPr>
        <w:spacing w:line="360" w:lineRule="auto"/>
        <w:rPr>
          <w:b/>
          <w:sz w:val="24"/>
        </w:rPr>
      </w:pPr>
    </w:p>
    <w:p w14:paraId="44B6F41B" w14:textId="77777777" w:rsidR="006C1065" w:rsidRDefault="006C1065" w:rsidP="00E9088E">
      <w:pPr>
        <w:spacing w:line="360" w:lineRule="auto"/>
        <w:rPr>
          <w:b/>
          <w:sz w:val="24"/>
        </w:rPr>
      </w:pPr>
    </w:p>
    <w:p w14:paraId="011F58DD" w14:textId="77777777" w:rsidR="006C1065" w:rsidRDefault="006C1065" w:rsidP="00E9088E">
      <w:pPr>
        <w:spacing w:line="360" w:lineRule="auto"/>
        <w:rPr>
          <w:b/>
          <w:sz w:val="24"/>
        </w:rPr>
      </w:pPr>
    </w:p>
    <w:p w14:paraId="762C86B7" w14:textId="77777777" w:rsidR="006C1065" w:rsidRDefault="006C1065" w:rsidP="00E9088E">
      <w:pPr>
        <w:spacing w:line="360" w:lineRule="auto"/>
        <w:rPr>
          <w:b/>
          <w:sz w:val="24"/>
        </w:rPr>
      </w:pPr>
    </w:p>
    <w:p w14:paraId="1AA90E76" w14:textId="77777777" w:rsidR="006C1065" w:rsidRDefault="006C1065" w:rsidP="00E9088E">
      <w:pPr>
        <w:spacing w:line="360" w:lineRule="auto"/>
        <w:rPr>
          <w:b/>
          <w:sz w:val="24"/>
        </w:rPr>
      </w:pPr>
    </w:p>
    <w:p w14:paraId="20E961A7" w14:textId="77777777" w:rsidR="001202E6" w:rsidRDefault="001202E6" w:rsidP="00E9088E">
      <w:pPr>
        <w:spacing w:line="360" w:lineRule="auto"/>
        <w:rPr>
          <w:b/>
          <w:sz w:val="24"/>
        </w:rPr>
      </w:pPr>
    </w:p>
    <w:p w14:paraId="72DB3C55" w14:textId="146C1D21" w:rsidR="006C1065" w:rsidRPr="006C1065" w:rsidRDefault="001202E6" w:rsidP="006C1065">
      <w:pPr>
        <w:spacing w:line="360" w:lineRule="auto"/>
        <w:jc w:val="center"/>
        <w:rPr>
          <w:b/>
          <w:bCs/>
          <w:sz w:val="32"/>
          <w:szCs w:val="32"/>
          <w:lang w:val="en-IN"/>
        </w:rPr>
      </w:pPr>
      <w:r w:rsidRPr="001202E6">
        <w:rPr>
          <w:b/>
          <w:bCs/>
          <w:sz w:val="32"/>
          <w:szCs w:val="32"/>
          <w:lang w:val="en-IN"/>
        </w:rPr>
        <w:t>LIST OF TABLES</w:t>
      </w:r>
    </w:p>
    <w:tbl>
      <w:tblPr>
        <w:tblW w:w="0" w:type="auto"/>
        <w:tblCellSpacing w:w="15" w:type="dxa"/>
        <w:tblCellMar>
          <w:left w:w="0" w:type="dxa"/>
          <w:right w:w="0" w:type="dxa"/>
        </w:tblCellMar>
        <w:tblLook w:val="04A0" w:firstRow="1" w:lastRow="0" w:firstColumn="1" w:lastColumn="0" w:noHBand="0" w:noVBand="1"/>
      </w:tblPr>
      <w:tblGrid>
        <w:gridCol w:w="1300"/>
        <w:gridCol w:w="7247"/>
        <w:gridCol w:w="1120"/>
      </w:tblGrid>
      <w:tr w:rsidR="006C1065" w:rsidRPr="006C1065" w14:paraId="2B66EF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68E40" w14:textId="77777777" w:rsidR="006C1065" w:rsidRPr="006C1065" w:rsidRDefault="006C1065" w:rsidP="006C1065">
            <w:pPr>
              <w:spacing w:line="360" w:lineRule="auto"/>
              <w:rPr>
                <w:b/>
                <w:bCs/>
                <w:lang w:val="en-IN"/>
              </w:rPr>
            </w:pPr>
            <w:r w:rsidRPr="006C1065">
              <w:rPr>
                <w:b/>
                <w:bCs/>
                <w:lang w:val="en-IN"/>
              </w:rPr>
              <w:t>Table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C1361" w14:textId="77777777" w:rsidR="006C1065" w:rsidRPr="006C1065" w:rsidRDefault="006C1065" w:rsidP="006C1065">
            <w:pPr>
              <w:spacing w:line="360" w:lineRule="auto"/>
              <w:jc w:val="center"/>
              <w:rPr>
                <w:b/>
                <w:bCs/>
                <w:lang w:val="en-IN"/>
              </w:rPr>
            </w:pPr>
            <w:r w:rsidRPr="006C1065">
              <w:rPr>
                <w:b/>
                <w:bCs/>
                <w:lang w:val="en-IN"/>
              </w:rPr>
              <w:t>Table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39D1" w14:textId="77777777" w:rsidR="006C1065" w:rsidRPr="006C1065" w:rsidRDefault="006C1065" w:rsidP="006C1065">
            <w:pPr>
              <w:spacing w:line="360" w:lineRule="auto"/>
              <w:rPr>
                <w:b/>
                <w:bCs/>
                <w:lang w:val="en-IN"/>
              </w:rPr>
            </w:pPr>
            <w:r w:rsidRPr="006C1065">
              <w:rPr>
                <w:b/>
                <w:bCs/>
                <w:lang w:val="en-IN"/>
              </w:rPr>
              <w:t>Section</w:t>
            </w:r>
          </w:p>
        </w:tc>
      </w:tr>
      <w:tr w:rsidR="006C1065" w:rsidRPr="006C1065" w14:paraId="39A082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BB84E" w14:textId="77777777" w:rsidR="006C1065" w:rsidRPr="006C1065" w:rsidRDefault="006C1065" w:rsidP="006C1065">
            <w:pPr>
              <w:spacing w:line="360" w:lineRule="auto"/>
              <w:rPr>
                <w:lang w:val="en-IN"/>
              </w:rPr>
            </w:pPr>
            <w:r w:rsidRPr="006C1065">
              <w:rPr>
                <w:lang w:val="en-IN"/>
              </w:rPr>
              <w:t>Table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A51FE" w14:textId="77777777" w:rsidR="006C1065" w:rsidRPr="006C1065" w:rsidRDefault="006C1065" w:rsidP="006C1065">
            <w:pPr>
              <w:spacing w:line="360" w:lineRule="auto"/>
              <w:rPr>
                <w:lang w:val="en-IN"/>
              </w:rPr>
            </w:pPr>
            <w:r w:rsidRPr="006C1065">
              <w:rPr>
                <w:lang w:val="en-IN"/>
              </w:rPr>
              <w:t>Literature Survey and Comparative Summary of Prior Educational Data Mining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845F3" w14:textId="77777777" w:rsidR="006C1065" w:rsidRPr="006C1065" w:rsidRDefault="006C1065" w:rsidP="006C1065">
            <w:pPr>
              <w:spacing w:line="360" w:lineRule="auto"/>
              <w:rPr>
                <w:lang w:val="en-IN"/>
              </w:rPr>
            </w:pPr>
            <w:r w:rsidRPr="006C1065">
              <w:rPr>
                <w:lang w:val="en-IN"/>
              </w:rPr>
              <w:t>§ 2.5</w:t>
            </w:r>
          </w:p>
        </w:tc>
      </w:tr>
      <w:tr w:rsidR="006C1065" w:rsidRPr="006C1065" w14:paraId="7FC65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7A2C1" w14:textId="77777777" w:rsidR="006C1065" w:rsidRPr="006C1065" w:rsidRDefault="006C1065" w:rsidP="006C1065">
            <w:pPr>
              <w:spacing w:line="360" w:lineRule="auto"/>
              <w:rPr>
                <w:lang w:val="en-IN"/>
              </w:rPr>
            </w:pPr>
            <w:r w:rsidRPr="006C1065">
              <w:rPr>
                <w:lang w:val="en-IN"/>
              </w:rPr>
              <w:t>Table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BB89A" w14:textId="77777777" w:rsidR="006C1065" w:rsidRPr="006C1065" w:rsidRDefault="006C1065" w:rsidP="006C1065">
            <w:pPr>
              <w:spacing w:line="360" w:lineRule="auto"/>
              <w:rPr>
                <w:lang w:val="en-IN"/>
              </w:rPr>
            </w:pPr>
            <w:proofErr w:type="spellStart"/>
            <w:r w:rsidRPr="006C1065">
              <w:rPr>
                <w:lang w:val="en-IN"/>
              </w:rPr>
              <w:t>PlaceIQ</w:t>
            </w:r>
            <w:proofErr w:type="spellEnd"/>
            <w:r w:rsidRPr="006C1065">
              <w:rPr>
                <w:lang w:val="en-IN"/>
              </w:rPr>
              <w:t xml:space="preserve"> Dataset Variable Specifications and Comprehensive Data Dictionary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5DAC4" w14:textId="77777777" w:rsidR="006C1065" w:rsidRPr="006C1065" w:rsidRDefault="006C1065" w:rsidP="006C1065">
            <w:pPr>
              <w:spacing w:line="360" w:lineRule="auto"/>
              <w:rPr>
                <w:lang w:val="en-IN"/>
              </w:rPr>
            </w:pPr>
            <w:r w:rsidRPr="006C1065">
              <w:rPr>
                <w:lang w:val="en-IN"/>
              </w:rPr>
              <w:t>§ 3.2</w:t>
            </w:r>
          </w:p>
        </w:tc>
      </w:tr>
      <w:tr w:rsidR="006C1065" w:rsidRPr="006C1065" w14:paraId="73D423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D0E13" w14:textId="77777777" w:rsidR="006C1065" w:rsidRPr="006C1065" w:rsidRDefault="006C1065" w:rsidP="006C1065">
            <w:pPr>
              <w:spacing w:line="360" w:lineRule="auto"/>
              <w:rPr>
                <w:lang w:val="en-IN"/>
              </w:rPr>
            </w:pPr>
            <w:r w:rsidRPr="006C1065">
              <w:rPr>
                <w:lang w:val="en-IN"/>
              </w:rPr>
              <w:t>Table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1D960" w14:textId="77777777" w:rsidR="006C1065" w:rsidRPr="006C1065" w:rsidRDefault="006C1065" w:rsidP="006C1065">
            <w:pPr>
              <w:spacing w:line="360" w:lineRule="auto"/>
              <w:rPr>
                <w:lang w:val="en-IN"/>
              </w:rPr>
            </w:pPr>
            <w:r w:rsidRPr="006C1065">
              <w:rPr>
                <w:lang w:val="en-IN"/>
              </w:rPr>
              <w:t>Summary of Empirical Hypotheses Extracted from Exploratory Data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D160F" w14:textId="77777777" w:rsidR="006C1065" w:rsidRPr="006C1065" w:rsidRDefault="006C1065" w:rsidP="006C1065">
            <w:pPr>
              <w:spacing w:line="360" w:lineRule="auto"/>
              <w:rPr>
                <w:lang w:val="en-IN"/>
              </w:rPr>
            </w:pPr>
            <w:r w:rsidRPr="006C1065">
              <w:rPr>
                <w:lang w:val="en-IN"/>
              </w:rPr>
              <w:t>§ 3.9</w:t>
            </w:r>
          </w:p>
        </w:tc>
      </w:tr>
      <w:tr w:rsidR="006C1065" w:rsidRPr="006C1065" w14:paraId="380B5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8E38" w14:textId="77777777" w:rsidR="006C1065" w:rsidRPr="006C1065" w:rsidRDefault="006C1065" w:rsidP="006C1065">
            <w:pPr>
              <w:spacing w:line="360" w:lineRule="auto"/>
              <w:rPr>
                <w:lang w:val="en-IN"/>
              </w:rPr>
            </w:pPr>
            <w:r w:rsidRPr="006C1065">
              <w:rPr>
                <w:lang w:val="en-IN"/>
              </w:rPr>
              <w:t>Table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4B803" w14:textId="77777777" w:rsidR="006C1065" w:rsidRPr="006C1065" w:rsidRDefault="006C1065" w:rsidP="006C1065">
            <w:pPr>
              <w:spacing w:line="360" w:lineRule="auto"/>
              <w:rPr>
                <w:lang w:val="en-IN"/>
              </w:rPr>
            </w:pPr>
            <w:r w:rsidRPr="006C1065">
              <w:rPr>
                <w:lang w:val="en-IN"/>
              </w:rPr>
              <w:t>Mathematical Definitions and Theoretical Rationale for Engineered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41160" w14:textId="77777777" w:rsidR="006C1065" w:rsidRPr="006C1065" w:rsidRDefault="006C1065" w:rsidP="006C1065">
            <w:pPr>
              <w:spacing w:line="360" w:lineRule="auto"/>
              <w:rPr>
                <w:lang w:val="en-IN"/>
              </w:rPr>
            </w:pPr>
            <w:r w:rsidRPr="006C1065">
              <w:rPr>
                <w:lang w:val="en-IN"/>
              </w:rPr>
              <w:t>§ 4.6</w:t>
            </w:r>
          </w:p>
        </w:tc>
      </w:tr>
      <w:tr w:rsidR="006C1065" w:rsidRPr="006C1065" w14:paraId="77C2B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14C48" w14:textId="77777777" w:rsidR="006C1065" w:rsidRPr="006C1065" w:rsidRDefault="006C1065" w:rsidP="006C1065">
            <w:pPr>
              <w:spacing w:line="360" w:lineRule="auto"/>
              <w:rPr>
                <w:lang w:val="en-IN"/>
              </w:rPr>
            </w:pPr>
            <w:r w:rsidRPr="006C1065">
              <w:rPr>
                <w:lang w:val="en-IN"/>
              </w:rPr>
              <w:t>Table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81F54" w14:textId="77777777" w:rsidR="006C1065" w:rsidRPr="006C1065" w:rsidRDefault="006C1065" w:rsidP="006C1065">
            <w:pPr>
              <w:spacing w:line="360" w:lineRule="auto"/>
              <w:rPr>
                <w:lang w:val="en-IN"/>
              </w:rPr>
            </w:pPr>
            <w:r w:rsidRPr="006C1065">
              <w:rPr>
                <w:lang w:val="en-IN"/>
              </w:rPr>
              <w:t>Stratified Dataset Partitioning Protocol and Class Representation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6A3B1" w14:textId="77777777" w:rsidR="006C1065" w:rsidRPr="006C1065" w:rsidRDefault="006C1065" w:rsidP="006C1065">
            <w:pPr>
              <w:spacing w:line="360" w:lineRule="auto"/>
              <w:rPr>
                <w:lang w:val="en-IN"/>
              </w:rPr>
            </w:pPr>
            <w:r w:rsidRPr="006C1065">
              <w:rPr>
                <w:lang w:val="en-IN"/>
              </w:rPr>
              <w:t>§ 4.7</w:t>
            </w:r>
          </w:p>
        </w:tc>
      </w:tr>
      <w:tr w:rsidR="006C1065" w:rsidRPr="006C1065" w14:paraId="6636EE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A1B41" w14:textId="77777777" w:rsidR="006C1065" w:rsidRPr="006C1065" w:rsidRDefault="006C1065" w:rsidP="006C1065">
            <w:pPr>
              <w:spacing w:line="360" w:lineRule="auto"/>
              <w:rPr>
                <w:lang w:val="en-IN"/>
              </w:rPr>
            </w:pPr>
            <w:r w:rsidRPr="006C1065">
              <w:rPr>
                <w:lang w:val="en-IN"/>
              </w:rPr>
              <w:t>Table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439F2" w14:textId="77777777" w:rsidR="006C1065" w:rsidRPr="006C1065" w:rsidRDefault="006C1065" w:rsidP="006C1065">
            <w:pPr>
              <w:spacing w:line="360" w:lineRule="auto"/>
              <w:rPr>
                <w:lang w:val="en-IN"/>
              </w:rPr>
            </w:pPr>
            <w:r w:rsidRPr="006C1065">
              <w:rPr>
                <w:lang w:val="en-IN"/>
              </w:rPr>
              <w:t xml:space="preserve">Hyperparameter Search Spaces Configured for Bayesian Optimization in </w:t>
            </w:r>
            <w:proofErr w:type="spellStart"/>
            <w:r w:rsidRPr="006C1065">
              <w:rPr>
                <w:lang w:val="en-IN"/>
              </w:rPr>
              <w:t>Optuna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FCEA2" w14:textId="77777777" w:rsidR="006C1065" w:rsidRPr="006C1065" w:rsidRDefault="006C1065" w:rsidP="006C1065">
            <w:pPr>
              <w:spacing w:line="360" w:lineRule="auto"/>
              <w:rPr>
                <w:lang w:val="en-IN"/>
              </w:rPr>
            </w:pPr>
            <w:r w:rsidRPr="006C1065">
              <w:rPr>
                <w:lang w:val="en-IN"/>
              </w:rPr>
              <w:t>§ 6.2</w:t>
            </w:r>
          </w:p>
        </w:tc>
      </w:tr>
      <w:tr w:rsidR="006C1065" w:rsidRPr="006C1065" w14:paraId="45BD6D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C36C" w14:textId="77777777" w:rsidR="006C1065" w:rsidRPr="006C1065" w:rsidRDefault="006C1065" w:rsidP="006C1065">
            <w:pPr>
              <w:spacing w:line="360" w:lineRule="auto"/>
              <w:rPr>
                <w:lang w:val="en-IN"/>
              </w:rPr>
            </w:pPr>
            <w:r w:rsidRPr="006C1065">
              <w:rPr>
                <w:lang w:val="en-IN"/>
              </w:rPr>
              <w:t>Table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0E637" w14:textId="77777777" w:rsidR="006C1065" w:rsidRPr="006C1065" w:rsidRDefault="006C1065" w:rsidP="006C1065">
            <w:pPr>
              <w:spacing w:line="360" w:lineRule="auto"/>
              <w:rPr>
                <w:lang w:val="en-IN"/>
              </w:rPr>
            </w:pPr>
            <w:r w:rsidRPr="006C1065">
              <w:rPr>
                <w:lang w:val="en-IN"/>
              </w:rPr>
              <w:t xml:space="preserve">Optimal Hyperparameters and Parameter Importance Fractions Discovered via </w:t>
            </w:r>
            <w:proofErr w:type="spellStart"/>
            <w:r w:rsidRPr="006C1065">
              <w:rPr>
                <w:lang w:val="en-IN"/>
              </w:rPr>
              <w:t>Optuna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CBFF9" w14:textId="77777777" w:rsidR="006C1065" w:rsidRPr="006C1065" w:rsidRDefault="006C1065" w:rsidP="006C1065">
            <w:pPr>
              <w:spacing w:line="360" w:lineRule="auto"/>
              <w:rPr>
                <w:lang w:val="en-IN"/>
              </w:rPr>
            </w:pPr>
            <w:r w:rsidRPr="006C1065">
              <w:rPr>
                <w:lang w:val="en-IN"/>
              </w:rPr>
              <w:t>§ 6.2</w:t>
            </w:r>
          </w:p>
        </w:tc>
      </w:tr>
      <w:tr w:rsidR="006C1065" w:rsidRPr="006C1065" w14:paraId="638CE6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B249A" w14:textId="77777777" w:rsidR="006C1065" w:rsidRPr="006C1065" w:rsidRDefault="006C1065" w:rsidP="006C1065">
            <w:pPr>
              <w:spacing w:line="360" w:lineRule="auto"/>
              <w:rPr>
                <w:lang w:val="en-IN"/>
              </w:rPr>
            </w:pPr>
            <w:r w:rsidRPr="006C1065">
              <w:rPr>
                <w:lang w:val="en-IN"/>
              </w:rPr>
              <w:t>Table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7DF79" w14:textId="77777777" w:rsidR="006C1065" w:rsidRPr="006C1065" w:rsidRDefault="006C1065" w:rsidP="006C1065">
            <w:pPr>
              <w:spacing w:line="360" w:lineRule="auto"/>
              <w:rPr>
                <w:lang w:val="en-IN"/>
              </w:rPr>
            </w:pPr>
            <w:r w:rsidRPr="006C1065">
              <w:rPr>
                <w:lang w:val="en-IN"/>
              </w:rPr>
              <w:t>Probability Calibration Performance Comparison (Brier Score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4C8EC" w14:textId="77777777" w:rsidR="006C1065" w:rsidRPr="006C1065" w:rsidRDefault="006C1065" w:rsidP="006C1065">
            <w:pPr>
              <w:spacing w:line="360" w:lineRule="auto"/>
              <w:rPr>
                <w:lang w:val="en-IN"/>
              </w:rPr>
            </w:pPr>
            <w:r w:rsidRPr="006C1065">
              <w:rPr>
                <w:lang w:val="en-IN"/>
              </w:rPr>
              <w:t>§ 6.3</w:t>
            </w:r>
          </w:p>
        </w:tc>
      </w:tr>
      <w:tr w:rsidR="006C1065" w:rsidRPr="006C1065" w14:paraId="147BBE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DCFA9" w14:textId="77777777" w:rsidR="006C1065" w:rsidRPr="006C1065" w:rsidRDefault="006C1065" w:rsidP="006C1065">
            <w:pPr>
              <w:spacing w:line="360" w:lineRule="auto"/>
              <w:rPr>
                <w:lang w:val="en-IN"/>
              </w:rPr>
            </w:pPr>
            <w:r w:rsidRPr="006C1065">
              <w:rPr>
                <w:lang w:val="en-IN"/>
              </w:rPr>
              <w:t>Table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453CD" w14:textId="77777777" w:rsidR="006C1065" w:rsidRPr="006C1065" w:rsidRDefault="006C1065" w:rsidP="006C1065">
            <w:pPr>
              <w:spacing w:line="360" w:lineRule="auto"/>
              <w:rPr>
                <w:lang w:val="en-IN"/>
              </w:rPr>
            </w:pPr>
            <w:r w:rsidRPr="006C1065">
              <w:rPr>
                <w:lang w:val="en-IN"/>
              </w:rPr>
              <w:t>Decision Threshold Evaluation Grid for Precision-Recall-F1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F84F0" w14:textId="77777777" w:rsidR="006C1065" w:rsidRPr="006C1065" w:rsidRDefault="006C1065" w:rsidP="006C1065">
            <w:pPr>
              <w:spacing w:line="360" w:lineRule="auto"/>
              <w:rPr>
                <w:lang w:val="en-IN"/>
              </w:rPr>
            </w:pPr>
            <w:r w:rsidRPr="006C1065">
              <w:rPr>
                <w:lang w:val="en-IN"/>
              </w:rPr>
              <w:t>§ 6.4</w:t>
            </w:r>
          </w:p>
        </w:tc>
      </w:tr>
      <w:tr w:rsidR="006C1065" w:rsidRPr="006C1065" w14:paraId="103894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9FB1C" w14:textId="77777777" w:rsidR="006C1065" w:rsidRPr="006C1065" w:rsidRDefault="006C1065" w:rsidP="006C1065">
            <w:pPr>
              <w:spacing w:line="360" w:lineRule="auto"/>
              <w:rPr>
                <w:lang w:val="en-IN"/>
              </w:rPr>
            </w:pPr>
            <w:r w:rsidRPr="006C1065">
              <w:rPr>
                <w:lang w:val="en-IN"/>
              </w:rPr>
              <w:t>Table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35C6E" w14:textId="77777777" w:rsidR="006C1065" w:rsidRPr="006C1065" w:rsidRDefault="006C1065" w:rsidP="006C1065">
            <w:pPr>
              <w:spacing w:line="360" w:lineRule="auto"/>
              <w:rPr>
                <w:lang w:val="en-IN"/>
              </w:rPr>
            </w:pPr>
            <w:r w:rsidRPr="006C1065">
              <w:rPr>
                <w:lang w:val="en-IN"/>
              </w:rPr>
              <w:t>5-Fold Repeated Stratified Cross-Validation Benchmark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DBA14" w14:textId="77777777" w:rsidR="006C1065" w:rsidRPr="006C1065" w:rsidRDefault="006C1065" w:rsidP="006C1065">
            <w:pPr>
              <w:spacing w:line="360" w:lineRule="auto"/>
              <w:rPr>
                <w:lang w:val="en-IN"/>
              </w:rPr>
            </w:pPr>
            <w:r w:rsidRPr="006C1065">
              <w:rPr>
                <w:lang w:val="en-IN"/>
              </w:rPr>
              <w:t>§ 7.1</w:t>
            </w:r>
          </w:p>
        </w:tc>
      </w:tr>
      <w:tr w:rsidR="006C1065" w:rsidRPr="006C1065" w14:paraId="58785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4752A" w14:textId="77777777" w:rsidR="006C1065" w:rsidRPr="006C1065" w:rsidRDefault="006C1065" w:rsidP="006C1065">
            <w:pPr>
              <w:spacing w:line="360" w:lineRule="auto"/>
              <w:rPr>
                <w:lang w:val="en-IN"/>
              </w:rPr>
            </w:pPr>
            <w:r w:rsidRPr="006C1065">
              <w:rPr>
                <w:lang w:val="en-IN"/>
              </w:rPr>
              <w:t>Table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FC796" w14:textId="77777777" w:rsidR="006C1065" w:rsidRPr="006C1065" w:rsidRDefault="006C1065" w:rsidP="006C1065">
            <w:pPr>
              <w:spacing w:line="360" w:lineRule="auto"/>
              <w:rPr>
                <w:lang w:val="en-IN"/>
              </w:rPr>
            </w:pPr>
            <w:r w:rsidRPr="006C1065">
              <w:rPr>
                <w:lang w:val="en-IN"/>
              </w:rPr>
              <w:t>Final Generalization Metrics on Independent Held-Out Test Set (N=43)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C4F2" w14:textId="77777777" w:rsidR="006C1065" w:rsidRPr="006C1065" w:rsidRDefault="006C1065" w:rsidP="006C1065">
            <w:pPr>
              <w:spacing w:line="360" w:lineRule="auto"/>
              <w:rPr>
                <w:lang w:val="en-IN"/>
              </w:rPr>
            </w:pPr>
            <w:r w:rsidRPr="006C1065">
              <w:rPr>
                <w:lang w:val="en-IN"/>
              </w:rPr>
              <w:t>§ 7.2</w:t>
            </w:r>
          </w:p>
        </w:tc>
      </w:tr>
      <w:tr w:rsidR="006C1065" w:rsidRPr="006C1065" w14:paraId="1747ED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CEC99" w14:textId="77777777" w:rsidR="006C1065" w:rsidRPr="006C1065" w:rsidRDefault="006C1065" w:rsidP="006C1065">
            <w:pPr>
              <w:spacing w:line="360" w:lineRule="auto"/>
              <w:rPr>
                <w:lang w:val="en-IN"/>
              </w:rPr>
            </w:pPr>
            <w:r w:rsidRPr="006C1065">
              <w:rPr>
                <w:lang w:val="en-IN"/>
              </w:rPr>
              <w:t>Table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D6FF0" w14:textId="77777777" w:rsidR="006C1065" w:rsidRPr="006C1065" w:rsidRDefault="006C1065" w:rsidP="006C1065">
            <w:pPr>
              <w:spacing w:line="360" w:lineRule="auto"/>
              <w:rPr>
                <w:lang w:val="en-IN"/>
              </w:rPr>
            </w:pPr>
            <w:r w:rsidRPr="006C1065">
              <w:rPr>
                <w:lang w:val="en-IN"/>
              </w:rPr>
              <w:t>Confusion Matrix Contingency Table on Held-Out Test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C3988" w14:textId="77777777" w:rsidR="006C1065" w:rsidRPr="006C1065" w:rsidRDefault="006C1065" w:rsidP="006C1065">
            <w:pPr>
              <w:spacing w:line="360" w:lineRule="auto"/>
              <w:rPr>
                <w:lang w:val="en-IN"/>
              </w:rPr>
            </w:pPr>
            <w:r w:rsidRPr="006C1065">
              <w:rPr>
                <w:lang w:val="en-IN"/>
              </w:rPr>
              <w:t>§ 7.3</w:t>
            </w:r>
          </w:p>
        </w:tc>
      </w:tr>
      <w:tr w:rsidR="006C1065" w:rsidRPr="006C1065" w14:paraId="0CB57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FB7FE" w14:textId="77777777" w:rsidR="006C1065" w:rsidRPr="006C1065" w:rsidRDefault="006C1065" w:rsidP="006C1065">
            <w:pPr>
              <w:spacing w:line="360" w:lineRule="auto"/>
              <w:rPr>
                <w:lang w:val="en-IN"/>
              </w:rPr>
            </w:pPr>
            <w:r w:rsidRPr="006C1065">
              <w:rPr>
                <w:lang w:val="en-IN"/>
              </w:rPr>
              <w:t>Table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251EF" w14:textId="77777777" w:rsidR="006C1065" w:rsidRPr="006C1065" w:rsidRDefault="006C1065" w:rsidP="006C1065">
            <w:pPr>
              <w:spacing w:line="360" w:lineRule="auto"/>
              <w:rPr>
                <w:lang w:val="en-IN"/>
              </w:rPr>
            </w:pPr>
            <w:proofErr w:type="spellStart"/>
            <w:r w:rsidRPr="006C1065">
              <w:rPr>
                <w:lang w:val="en-IN"/>
              </w:rPr>
              <w:t>PlaceIQ</w:t>
            </w:r>
            <w:proofErr w:type="spellEnd"/>
            <w:r w:rsidRPr="006C1065">
              <w:rPr>
                <w:lang w:val="en-IN"/>
              </w:rPr>
              <w:t xml:space="preserve"> Production Microservice REST API Endpoint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DFC50" w14:textId="77777777" w:rsidR="006C1065" w:rsidRPr="006C1065" w:rsidRDefault="006C1065" w:rsidP="006C1065">
            <w:pPr>
              <w:spacing w:line="360" w:lineRule="auto"/>
              <w:rPr>
                <w:lang w:val="en-IN"/>
              </w:rPr>
            </w:pPr>
            <w:r w:rsidRPr="006C1065">
              <w:rPr>
                <w:lang w:val="en-IN"/>
              </w:rPr>
              <w:t>§ 9.3</w:t>
            </w:r>
          </w:p>
        </w:tc>
      </w:tr>
      <w:tr w:rsidR="006C1065" w:rsidRPr="006C1065" w14:paraId="6FF3A0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EA956" w14:textId="77777777" w:rsidR="006C1065" w:rsidRPr="006C1065" w:rsidRDefault="006C1065" w:rsidP="006C1065">
            <w:pPr>
              <w:spacing w:line="360" w:lineRule="auto"/>
              <w:rPr>
                <w:lang w:val="en-IN"/>
              </w:rPr>
            </w:pPr>
            <w:r w:rsidRPr="006C1065">
              <w:rPr>
                <w:lang w:val="en-IN"/>
              </w:rPr>
              <w:t>Table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307C8" w14:textId="77777777" w:rsidR="006C1065" w:rsidRPr="006C1065" w:rsidRDefault="006C1065" w:rsidP="006C1065">
            <w:pPr>
              <w:spacing w:line="360" w:lineRule="auto"/>
              <w:rPr>
                <w:lang w:val="en-IN"/>
              </w:rPr>
            </w:pPr>
            <w:r w:rsidRPr="006C1065">
              <w:rPr>
                <w:lang w:val="en-IN"/>
              </w:rPr>
              <w:t>Automated Continuous Integration Verification and Quality Assurance Test 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E5EB2" w14:textId="77777777" w:rsidR="006C1065" w:rsidRPr="006C1065" w:rsidRDefault="006C1065" w:rsidP="006C1065">
            <w:pPr>
              <w:spacing w:line="360" w:lineRule="auto"/>
              <w:rPr>
                <w:lang w:val="en-IN"/>
              </w:rPr>
            </w:pPr>
            <w:r w:rsidRPr="006C1065">
              <w:rPr>
                <w:lang w:val="en-IN"/>
              </w:rPr>
              <w:t>§ 9.4</w:t>
            </w:r>
          </w:p>
        </w:tc>
      </w:tr>
    </w:tbl>
    <w:p w14:paraId="603ED248" w14:textId="77777777" w:rsidR="006C1065" w:rsidRDefault="006C1065" w:rsidP="006C1065">
      <w:pPr>
        <w:spacing w:line="360" w:lineRule="auto"/>
        <w:rPr>
          <w:sz w:val="32"/>
          <w:szCs w:val="28"/>
          <w:lang w:val="en-IN"/>
        </w:rPr>
      </w:pPr>
    </w:p>
    <w:p w14:paraId="760CE11C" w14:textId="77777777" w:rsidR="006C1065" w:rsidRDefault="006C1065" w:rsidP="006C1065">
      <w:pPr>
        <w:spacing w:line="360" w:lineRule="auto"/>
        <w:jc w:val="center"/>
        <w:rPr>
          <w:sz w:val="32"/>
          <w:szCs w:val="28"/>
          <w:lang w:val="en-IN"/>
        </w:rPr>
      </w:pPr>
    </w:p>
    <w:p w14:paraId="0B28F3DB" w14:textId="77777777" w:rsidR="006C1065" w:rsidRDefault="006C1065" w:rsidP="006C1065">
      <w:pPr>
        <w:spacing w:line="360" w:lineRule="auto"/>
        <w:jc w:val="center"/>
        <w:rPr>
          <w:sz w:val="32"/>
          <w:szCs w:val="28"/>
          <w:lang w:val="en-IN"/>
        </w:rPr>
      </w:pPr>
    </w:p>
    <w:p w14:paraId="1DD20E28" w14:textId="6724D5BF" w:rsidR="006C1065" w:rsidRPr="006C1065" w:rsidRDefault="001202E6" w:rsidP="006C1065">
      <w:pPr>
        <w:spacing w:line="360" w:lineRule="auto"/>
        <w:jc w:val="center"/>
        <w:rPr>
          <w:sz w:val="32"/>
          <w:szCs w:val="28"/>
          <w:lang w:val="en-IN"/>
        </w:rPr>
      </w:pPr>
      <w:r w:rsidRPr="001202E6">
        <w:rPr>
          <w:sz w:val="32"/>
          <w:szCs w:val="28"/>
          <w:lang w:val="en-IN"/>
        </w:rPr>
        <w:t>LIST OF FIGURES</w:t>
      </w:r>
    </w:p>
    <w:tbl>
      <w:tblPr>
        <w:tblW w:w="0" w:type="auto"/>
        <w:tblCellSpacing w:w="15" w:type="dxa"/>
        <w:tblInd w:w="-575" w:type="dxa"/>
        <w:tblCellMar>
          <w:left w:w="0" w:type="dxa"/>
          <w:right w:w="0" w:type="dxa"/>
        </w:tblCellMar>
        <w:tblLook w:val="04A0" w:firstRow="1" w:lastRow="0" w:firstColumn="1" w:lastColumn="0" w:noHBand="0" w:noVBand="1"/>
      </w:tblPr>
      <w:tblGrid>
        <w:gridCol w:w="1952"/>
        <w:gridCol w:w="7135"/>
        <w:gridCol w:w="1155"/>
      </w:tblGrid>
      <w:tr w:rsidR="006C1065" w:rsidRPr="006C1065" w14:paraId="433B58F3" w14:textId="77777777" w:rsidTr="006C1065">
        <w:trPr>
          <w:tblHeade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5D5CC" w14:textId="77777777" w:rsidR="006C1065" w:rsidRPr="006C1065" w:rsidRDefault="006C1065" w:rsidP="006C1065">
            <w:pPr>
              <w:spacing w:line="360" w:lineRule="auto"/>
              <w:jc w:val="center"/>
              <w:rPr>
                <w:sz w:val="24"/>
                <w:szCs w:val="24"/>
                <w:lang w:val="en-IN"/>
              </w:rPr>
            </w:pPr>
            <w:r w:rsidRPr="006C1065">
              <w:rPr>
                <w:b/>
                <w:bCs/>
                <w:sz w:val="24"/>
                <w:szCs w:val="24"/>
                <w:lang w:val="en-IN"/>
              </w:rPr>
              <w:t>Figure No.</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7AE9B" w14:textId="77777777" w:rsidR="006C1065" w:rsidRPr="006C1065" w:rsidRDefault="006C1065" w:rsidP="006C1065">
            <w:pPr>
              <w:spacing w:line="360" w:lineRule="auto"/>
              <w:jc w:val="center"/>
              <w:rPr>
                <w:sz w:val="24"/>
                <w:szCs w:val="24"/>
                <w:lang w:val="en-IN"/>
              </w:rPr>
            </w:pPr>
            <w:r w:rsidRPr="006C1065">
              <w:rPr>
                <w:b/>
                <w:bCs/>
                <w:sz w:val="24"/>
                <w:szCs w:val="24"/>
                <w:lang w:val="en-IN"/>
              </w:rPr>
              <w:t>Figure Caption</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22C54" w14:textId="77777777" w:rsidR="006C1065" w:rsidRPr="006C1065" w:rsidRDefault="006C1065" w:rsidP="006C1065">
            <w:pPr>
              <w:spacing w:line="360" w:lineRule="auto"/>
              <w:jc w:val="center"/>
              <w:rPr>
                <w:sz w:val="24"/>
                <w:szCs w:val="24"/>
                <w:lang w:val="en-IN"/>
              </w:rPr>
            </w:pPr>
            <w:r w:rsidRPr="006C1065">
              <w:rPr>
                <w:b/>
                <w:bCs/>
                <w:sz w:val="24"/>
                <w:szCs w:val="24"/>
                <w:lang w:val="en-IN"/>
              </w:rPr>
              <w:t>Page No.</w:t>
            </w:r>
          </w:p>
        </w:tc>
      </w:tr>
      <w:tr w:rsidR="006C1065" w:rsidRPr="006C1065" w14:paraId="78967D6B"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0323A" w14:textId="77777777" w:rsidR="006C1065" w:rsidRPr="006C1065" w:rsidRDefault="006C1065" w:rsidP="006C1065">
            <w:pPr>
              <w:spacing w:line="360" w:lineRule="auto"/>
              <w:jc w:val="center"/>
              <w:rPr>
                <w:sz w:val="20"/>
                <w:szCs w:val="20"/>
                <w:lang w:val="en-IN"/>
              </w:rPr>
            </w:pPr>
            <w:r w:rsidRPr="006C1065">
              <w:rPr>
                <w:sz w:val="20"/>
                <w:szCs w:val="20"/>
                <w:lang w:val="en-IN"/>
              </w:rPr>
              <w:t>Figure 1</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3ADA5" w14:textId="77777777" w:rsidR="006C1065" w:rsidRPr="006C1065" w:rsidRDefault="006C1065" w:rsidP="006C1065">
            <w:pPr>
              <w:spacing w:line="360" w:lineRule="auto"/>
              <w:jc w:val="center"/>
              <w:rPr>
                <w:sz w:val="20"/>
                <w:szCs w:val="20"/>
                <w:lang w:val="en-IN"/>
              </w:rPr>
            </w:pPr>
            <w:r w:rsidRPr="006C1065">
              <w:rPr>
                <w:sz w:val="20"/>
                <w:szCs w:val="20"/>
                <w:lang w:val="en-IN"/>
              </w:rPr>
              <w:t>Distribution of Student Placement Status in the Base Corpus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94CDC" w14:textId="50C1B776" w:rsidR="006C1065" w:rsidRPr="006C1065" w:rsidRDefault="006C1065" w:rsidP="006C1065">
            <w:pPr>
              <w:spacing w:line="360" w:lineRule="auto"/>
              <w:jc w:val="center"/>
              <w:rPr>
                <w:sz w:val="24"/>
                <w:szCs w:val="24"/>
                <w:lang w:val="en-IN"/>
              </w:rPr>
            </w:pPr>
          </w:p>
        </w:tc>
      </w:tr>
      <w:tr w:rsidR="006C1065" w:rsidRPr="006C1065" w14:paraId="52C39DE8"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6687C" w14:textId="77777777" w:rsidR="006C1065" w:rsidRPr="006C1065" w:rsidRDefault="006C1065" w:rsidP="006C1065">
            <w:pPr>
              <w:spacing w:line="360" w:lineRule="auto"/>
              <w:jc w:val="center"/>
              <w:rPr>
                <w:sz w:val="20"/>
                <w:szCs w:val="20"/>
                <w:lang w:val="en-IN"/>
              </w:rPr>
            </w:pPr>
            <w:r w:rsidRPr="006C1065">
              <w:rPr>
                <w:sz w:val="20"/>
                <w:szCs w:val="20"/>
                <w:lang w:val="en-IN"/>
              </w:rPr>
              <w:t>Figure 2</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32534" w14:textId="77777777" w:rsidR="006C1065" w:rsidRPr="006C1065" w:rsidRDefault="006C1065" w:rsidP="006C1065">
            <w:pPr>
              <w:spacing w:line="360" w:lineRule="auto"/>
              <w:jc w:val="center"/>
              <w:rPr>
                <w:sz w:val="20"/>
                <w:szCs w:val="20"/>
                <w:lang w:val="en-IN"/>
              </w:rPr>
            </w:pPr>
            <w:r w:rsidRPr="006C1065">
              <w:rPr>
                <w:sz w:val="20"/>
                <w:szCs w:val="20"/>
                <w:lang w:val="en-IN"/>
              </w:rPr>
              <w:t>Academic Percentage Distributions Across Academic Milestones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712A9" w14:textId="2C0D6BDE" w:rsidR="006C1065" w:rsidRPr="006C1065" w:rsidRDefault="006C1065" w:rsidP="006C1065">
            <w:pPr>
              <w:spacing w:line="360" w:lineRule="auto"/>
              <w:jc w:val="center"/>
              <w:rPr>
                <w:sz w:val="24"/>
                <w:szCs w:val="24"/>
                <w:lang w:val="en-IN"/>
              </w:rPr>
            </w:pPr>
          </w:p>
        </w:tc>
      </w:tr>
      <w:tr w:rsidR="006C1065" w:rsidRPr="006C1065" w14:paraId="55F9AFF6"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DB62F" w14:textId="77777777" w:rsidR="006C1065" w:rsidRPr="006C1065" w:rsidRDefault="006C1065" w:rsidP="006C1065">
            <w:pPr>
              <w:spacing w:line="360" w:lineRule="auto"/>
              <w:jc w:val="center"/>
              <w:rPr>
                <w:sz w:val="20"/>
                <w:szCs w:val="20"/>
                <w:lang w:val="en-IN"/>
              </w:rPr>
            </w:pPr>
            <w:r w:rsidRPr="006C1065">
              <w:rPr>
                <w:sz w:val="20"/>
                <w:szCs w:val="20"/>
                <w:lang w:val="en-IN"/>
              </w:rPr>
              <w:t>Figure 3</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2E7F1" w14:textId="77777777" w:rsidR="006C1065" w:rsidRPr="006C1065" w:rsidRDefault="006C1065" w:rsidP="006C1065">
            <w:pPr>
              <w:spacing w:line="360" w:lineRule="auto"/>
              <w:jc w:val="center"/>
              <w:rPr>
                <w:sz w:val="20"/>
                <w:szCs w:val="20"/>
                <w:lang w:val="en-IN"/>
              </w:rPr>
            </w:pPr>
            <w:r w:rsidRPr="006C1065">
              <w:rPr>
                <w:sz w:val="20"/>
                <w:szCs w:val="20"/>
                <w:lang w:val="en-IN"/>
              </w:rPr>
              <w:t>Comparative Boxplots of Academic Marks Partitioned by Placement Outcome</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8CB3C" w14:textId="19EFF34D" w:rsidR="006C1065" w:rsidRPr="006C1065" w:rsidRDefault="006C1065" w:rsidP="006C1065">
            <w:pPr>
              <w:spacing w:line="360" w:lineRule="auto"/>
              <w:jc w:val="center"/>
              <w:rPr>
                <w:sz w:val="24"/>
                <w:szCs w:val="24"/>
                <w:lang w:val="en-IN"/>
              </w:rPr>
            </w:pPr>
          </w:p>
        </w:tc>
      </w:tr>
      <w:tr w:rsidR="006C1065" w:rsidRPr="006C1065" w14:paraId="6AF0397E"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0512C" w14:textId="77777777" w:rsidR="006C1065" w:rsidRPr="006C1065" w:rsidRDefault="006C1065" w:rsidP="006C1065">
            <w:pPr>
              <w:spacing w:line="360" w:lineRule="auto"/>
              <w:jc w:val="center"/>
              <w:rPr>
                <w:sz w:val="20"/>
                <w:szCs w:val="20"/>
                <w:lang w:val="en-IN"/>
              </w:rPr>
            </w:pPr>
            <w:r w:rsidRPr="006C1065">
              <w:rPr>
                <w:sz w:val="20"/>
                <w:szCs w:val="20"/>
                <w:lang w:val="en-IN"/>
              </w:rPr>
              <w:t>Figure 4</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6F8E6" w14:textId="77777777" w:rsidR="006C1065" w:rsidRPr="006C1065" w:rsidRDefault="006C1065" w:rsidP="006C1065">
            <w:pPr>
              <w:spacing w:line="360" w:lineRule="auto"/>
              <w:jc w:val="center"/>
              <w:rPr>
                <w:sz w:val="20"/>
                <w:szCs w:val="20"/>
                <w:lang w:val="en-IN"/>
              </w:rPr>
            </w:pPr>
            <w:r w:rsidRPr="006C1065">
              <w:rPr>
                <w:sz w:val="20"/>
                <w:szCs w:val="20"/>
                <w:lang w:val="en-IN"/>
              </w:rPr>
              <w:t>Pearson Correlation Heatmap Matrix of Academic and Demographic Predictors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76952" w14:textId="255587AC" w:rsidR="006C1065" w:rsidRPr="006C1065" w:rsidRDefault="006C1065" w:rsidP="006C1065">
            <w:pPr>
              <w:spacing w:line="360" w:lineRule="auto"/>
              <w:jc w:val="center"/>
              <w:rPr>
                <w:sz w:val="24"/>
                <w:szCs w:val="24"/>
                <w:lang w:val="en-IN"/>
              </w:rPr>
            </w:pPr>
          </w:p>
        </w:tc>
      </w:tr>
      <w:tr w:rsidR="006C1065" w:rsidRPr="006C1065" w14:paraId="5D6E709A"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A7449" w14:textId="77777777" w:rsidR="006C1065" w:rsidRPr="006C1065" w:rsidRDefault="006C1065" w:rsidP="006C1065">
            <w:pPr>
              <w:spacing w:line="360" w:lineRule="auto"/>
              <w:jc w:val="center"/>
              <w:rPr>
                <w:sz w:val="20"/>
                <w:szCs w:val="20"/>
                <w:lang w:val="en-IN"/>
              </w:rPr>
            </w:pPr>
            <w:r w:rsidRPr="006C1065">
              <w:rPr>
                <w:sz w:val="20"/>
                <w:szCs w:val="20"/>
                <w:lang w:val="en-IN"/>
              </w:rPr>
              <w:t>Figure 5</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BE260" w14:textId="77777777" w:rsidR="006C1065" w:rsidRPr="006C1065" w:rsidRDefault="006C1065" w:rsidP="006C1065">
            <w:pPr>
              <w:spacing w:line="360" w:lineRule="auto"/>
              <w:jc w:val="center"/>
              <w:rPr>
                <w:sz w:val="20"/>
                <w:szCs w:val="20"/>
                <w:lang w:val="en-IN"/>
              </w:rPr>
            </w:pPr>
            <w:r w:rsidRPr="006C1065">
              <w:rPr>
                <w:sz w:val="20"/>
                <w:szCs w:val="20"/>
                <w:lang w:val="en-IN"/>
              </w:rPr>
              <w:t>Density and Separation Analysis of Academic Composite Average vs. Status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825C8" w14:textId="5D429BE3" w:rsidR="006C1065" w:rsidRPr="006C1065" w:rsidRDefault="006C1065" w:rsidP="006C1065">
            <w:pPr>
              <w:spacing w:line="360" w:lineRule="auto"/>
              <w:jc w:val="center"/>
              <w:rPr>
                <w:sz w:val="24"/>
                <w:szCs w:val="24"/>
                <w:lang w:val="en-IN"/>
              </w:rPr>
            </w:pPr>
          </w:p>
        </w:tc>
      </w:tr>
      <w:tr w:rsidR="006C1065" w:rsidRPr="006C1065" w14:paraId="756846B7"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2A307" w14:textId="77777777" w:rsidR="006C1065" w:rsidRPr="006C1065" w:rsidRDefault="006C1065" w:rsidP="006C1065">
            <w:pPr>
              <w:spacing w:line="360" w:lineRule="auto"/>
              <w:jc w:val="center"/>
              <w:rPr>
                <w:sz w:val="20"/>
                <w:szCs w:val="20"/>
                <w:lang w:val="en-IN"/>
              </w:rPr>
            </w:pPr>
            <w:r w:rsidRPr="006C1065">
              <w:rPr>
                <w:sz w:val="20"/>
                <w:szCs w:val="20"/>
                <w:lang w:val="en-IN"/>
              </w:rPr>
              <w:t>Figure 6</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530A4" w14:textId="77777777" w:rsidR="006C1065" w:rsidRPr="006C1065" w:rsidRDefault="006C1065" w:rsidP="006C1065">
            <w:pPr>
              <w:spacing w:line="360" w:lineRule="auto"/>
              <w:jc w:val="center"/>
              <w:rPr>
                <w:sz w:val="20"/>
                <w:szCs w:val="20"/>
                <w:lang w:val="en-IN"/>
              </w:rPr>
            </w:pPr>
            <w:r w:rsidRPr="006C1065">
              <w:rPr>
                <w:sz w:val="20"/>
                <w:szCs w:val="20"/>
                <w:lang w:val="en-IN"/>
              </w:rPr>
              <w:t>Placement Ratios Partitioned by Categorical Student Attributes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7C90A" w14:textId="5F633B77" w:rsidR="006C1065" w:rsidRPr="006C1065" w:rsidRDefault="006C1065" w:rsidP="006C1065">
            <w:pPr>
              <w:spacing w:line="360" w:lineRule="auto"/>
              <w:jc w:val="center"/>
              <w:rPr>
                <w:sz w:val="24"/>
                <w:szCs w:val="24"/>
                <w:lang w:val="en-IN"/>
              </w:rPr>
            </w:pPr>
          </w:p>
        </w:tc>
      </w:tr>
      <w:tr w:rsidR="006C1065" w:rsidRPr="006C1065" w14:paraId="1547D868"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DE2A0" w14:textId="77777777" w:rsidR="006C1065" w:rsidRPr="006C1065" w:rsidRDefault="006C1065" w:rsidP="006C1065">
            <w:pPr>
              <w:spacing w:line="360" w:lineRule="auto"/>
              <w:jc w:val="center"/>
              <w:rPr>
                <w:sz w:val="20"/>
                <w:szCs w:val="20"/>
                <w:lang w:val="en-IN"/>
              </w:rPr>
            </w:pPr>
            <w:r w:rsidRPr="006C1065">
              <w:rPr>
                <w:sz w:val="20"/>
                <w:szCs w:val="20"/>
                <w:lang w:val="en-IN"/>
              </w:rPr>
              <w:t>Figure 7</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BEF9C" w14:textId="77777777" w:rsidR="006C1065" w:rsidRPr="006C1065" w:rsidRDefault="006C1065" w:rsidP="006C1065">
            <w:pPr>
              <w:spacing w:line="360" w:lineRule="auto"/>
              <w:jc w:val="center"/>
              <w:rPr>
                <w:sz w:val="20"/>
                <w:szCs w:val="20"/>
                <w:lang w:val="en-IN"/>
              </w:rPr>
            </w:pPr>
            <w:r w:rsidRPr="006C1065">
              <w:rPr>
                <w:sz w:val="20"/>
                <w:szCs w:val="20"/>
                <w:lang w:val="en-IN"/>
              </w:rPr>
              <w:t>Interaction Between Gender, MBA Specialization, and Placement Success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42B8F" w14:textId="7CED2290" w:rsidR="006C1065" w:rsidRPr="006C1065" w:rsidRDefault="006C1065" w:rsidP="006C1065">
            <w:pPr>
              <w:spacing w:line="360" w:lineRule="auto"/>
              <w:jc w:val="center"/>
              <w:rPr>
                <w:sz w:val="24"/>
                <w:szCs w:val="24"/>
                <w:lang w:val="en-IN"/>
              </w:rPr>
            </w:pPr>
          </w:p>
        </w:tc>
      </w:tr>
      <w:tr w:rsidR="006C1065" w:rsidRPr="006C1065" w14:paraId="23818722"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5BDE4" w14:textId="77777777" w:rsidR="006C1065" w:rsidRPr="006C1065" w:rsidRDefault="006C1065" w:rsidP="006C1065">
            <w:pPr>
              <w:spacing w:line="360" w:lineRule="auto"/>
              <w:jc w:val="center"/>
              <w:rPr>
                <w:sz w:val="20"/>
                <w:szCs w:val="20"/>
                <w:lang w:val="en-IN"/>
              </w:rPr>
            </w:pPr>
            <w:r w:rsidRPr="006C1065">
              <w:rPr>
                <w:sz w:val="20"/>
                <w:szCs w:val="20"/>
                <w:lang w:val="en-IN"/>
              </w:rPr>
              <w:t>Figure 8</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27879" w14:textId="77777777" w:rsidR="006C1065" w:rsidRPr="006C1065" w:rsidRDefault="006C1065" w:rsidP="006C1065">
            <w:pPr>
              <w:spacing w:line="360" w:lineRule="auto"/>
              <w:jc w:val="center"/>
              <w:rPr>
                <w:sz w:val="20"/>
                <w:szCs w:val="20"/>
                <w:lang w:val="en-IN"/>
              </w:rPr>
            </w:pPr>
            <w:r w:rsidRPr="006C1065">
              <w:rPr>
                <w:sz w:val="20"/>
                <w:szCs w:val="20"/>
                <w:lang w:val="en-IN"/>
              </w:rPr>
              <w:t>Analysis of Postgraduate Programme Enrolment and Placement Outcome</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4669E" w14:textId="3053E274" w:rsidR="006C1065" w:rsidRPr="006C1065" w:rsidRDefault="006C1065" w:rsidP="006C1065">
            <w:pPr>
              <w:spacing w:line="360" w:lineRule="auto"/>
              <w:jc w:val="center"/>
              <w:rPr>
                <w:sz w:val="24"/>
                <w:szCs w:val="24"/>
                <w:lang w:val="en-IN"/>
              </w:rPr>
            </w:pPr>
          </w:p>
        </w:tc>
      </w:tr>
      <w:tr w:rsidR="006C1065" w:rsidRPr="006C1065" w14:paraId="3F576556"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9F732" w14:textId="77777777" w:rsidR="006C1065" w:rsidRPr="006C1065" w:rsidRDefault="006C1065" w:rsidP="006C1065">
            <w:pPr>
              <w:spacing w:line="360" w:lineRule="auto"/>
              <w:jc w:val="center"/>
              <w:rPr>
                <w:sz w:val="20"/>
                <w:szCs w:val="20"/>
                <w:lang w:val="en-IN"/>
              </w:rPr>
            </w:pPr>
            <w:r w:rsidRPr="006C1065">
              <w:rPr>
                <w:sz w:val="20"/>
                <w:szCs w:val="20"/>
                <w:lang w:val="en-IN"/>
              </w:rPr>
              <w:t>Figure 9</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D1CD1" w14:textId="77777777" w:rsidR="006C1065" w:rsidRPr="006C1065" w:rsidRDefault="006C1065" w:rsidP="006C1065">
            <w:pPr>
              <w:spacing w:line="360" w:lineRule="auto"/>
              <w:jc w:val="center"/>
              <w:rPr>
                <w:sz w:val="20"/>
                <w:szCs w:val="20"/>
                <w:lang w:val="en-IN"/>
              </w:rPr>
            </w:pPr>
            <w:r w:rsidRPr="006C1065">
              <w:rPr>
                <w:sz w:val="20"/>
                <w:szCs w:val="20"/>
                <w:lang w:val="en-IN"/>
              </w:rPr>
              <w:t>Model Calibration Reliability Diagram Comparing Raw, Isotonic, and Sigmoid Scaling</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76E18" w14:textId="1D234499" w:rsidR="006C1065" w:rsidRPr="006C1065" w:rsidRDefault="006C1065" w:rsidP="006C1065">
            <w:pPr>
              <w:spacing w:line="360" w:lineRule="auto"/>
              <w:jc w:val="center"/>
              <w:rPr>
                <w:sz w:val="24"/>
                <w:szCs w:val="24"/>
                <w:lang w:val="en-IN"/>
              </w:rPr>
            </w:pPr>
          </w:p>
        </w:tc>
      </w:tr>
      <w:tr w:rsidR="006C1065" w:rsidRPr="006C1065" w14:paraId="261E0794"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76D2F" w14:textId="77777777" w:rsidR="006C1065" w:rsidRPr="006C1065" w:rsidRDefault="006C1065" w:rsidP="006C1065">
            <w:pPr>
              <w:spacing w:line="360" w:lineRule="auto"/>
              <w:jc w:val="center"/>
              <w:rPr>
                <w:sz w:val="20"/>
                <w:szCs w:val="20"/>
                <w:lang w:val="en-IN"/>
              </w:rPr>
            </w:pPr>
            <w:r w:rsidRPr="006C1065">
              <w:rPr>
                <w:sz w:val="20"/>
                <w:szCs w:val="20"/>
                <w:lang w:val="en-IN"/>
              </w:rPr>
              <w:t>Figure 10</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46EDA" w14:textId="77777777" w:rsidR="006C1065" w:rsidRPr="006C1065" w:rsidRDefault="006C1065" w:rsidP="006C1065">
            <w:pPr>
              <w:spacing w:line="360" w:lineRule="auto"/>
              <w:jc w:val="center"/>
              <w:rPr>
                <w:sz w:val="20"/>
                <w:szCs w:val="20"/>
                <w:lang w:val="en-IN"/>
              </w:rPr>
            </w:pPr>
            <w:r w:rsidRPr="006C1065">
              <w:rPr>
                <w:sz w:val="20"/>
                <w:szCs w:val="20"/>
                <w:lang w:val="en-IN"/>
              </w:rPr>
              <w:t>Absolute Confusion Matrix on Held-Out Test Set</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D85AD" w14:textId="6D0B6DDB" w:rsidR="006C1065" w:rsidRPr="006C1065" w:rsidRDefault="006C1065" w:rsidP="006C1065">
            <w:pPr>
              <w:spacing w:line="360" w:lineRule="auto"/>
              <w:jc w:val="center"/>
              <w:rPr>
                <w:sz w:val="24"/>
                <w:szCs w:val="24"/>
                <w:lang w:val="en-IN"/>
              </w:rPr>
            </w:pPr>
          </w:p>
        </w:tc>
      </w:tr>
      <w:tr w:rsidR="006C1065" w:rsidRPr="006C1065" w14:paraId="17589521"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5886A" w14:textId="77777777" w:rsidR="006C1065" w:rsidRPr="006C1065" w:rsidRDefault="006C1065" w:rsidP="006C1065">
            <w:pPr>
              <w:spacing w:line="360" w:lineRule="auto"/>
              <w:jc w:val="center"/>
              <w:rPr>
                <w:sz w:val="20"/>
                <w:szCs w:val="20"/>
                <w:lang w:val="en-IN"/>
              </w:rPr>
            </w:pPr>
            <w:r w:rsidRPr="006C1065">
              <w:rPr>
                <w:sz w:val="20"/>
                <w:szCs w:val="20"/>
                <w:lang w:val="en-IN"/>
              </w:rPr>
              <w:t>Figure 11</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2791" w14:textId="77777777" w:rsidR="006C1065" w:rsidRPr="006C1065" w:rsidRDefault="006C1065" w:rsidP="006C1065">
            <w:pPr>
              <w:spacing w:line="360" w:lineRule="auto"/>
              <w:jc w:val="center"/>
              <w:rPr>
                <w:sz w:val="20"/>
                <w:szCs w:val="20"/>
                <w:lang w:val="en-IN"/>
              </w:rPr>
            </w:pPr>
            <w:r w:rsidRPr="006C1065">
              <w:rPr>
                <w:sz w:val="20"/>
                <w:szCs w:val="20"/>
                <w:lang w:val="en-IN"/>
              </w:rPr>
              <w:t>Normalized Confusion Matrix Illustrating True Positive and Negative Rates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DD672" w14:textId="6A826750" w:rsidR="006C1065" w:rsidRPr="006C1065" w:rsidRDefault="006C1065" w:rsidP="006C1065">
            <w:pPr>
              <w:spacing w:line="360" w:lineRule="auto"/>
              <w:jc w:val="center"/>
              <w:rPr>
                <w:sz w:val="24"/>
                <w:szCs w:val="24"/>
                <w:lang w:val="en-IN"/>
              </w:rPr>
            </w:pPr>
          </w:p>
        </w:tc>
      </w:tr>
      <w:tr w:rsidR="006C1065" w:rsidRPr="006C1065" w14:paraId="67C00318"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D1EE" w14:textId="77777777" w:rsidR="006C1065" w:rsidRPr="006C1065" w:rsidRDefault="006C1065" w:rsidP="006C1065">
            <w:pPr>
              <w:spacing w:line="360" w:lineRule="auto"/>
              <w:jc w:val="center"/>
              <w:rPr>
                <w:sz w:val="20"/>
                <w:szCs w:val="20"/>
                <w:lang w:val="en-IN"/>
              </w:rPr>
            </w:pPr>
            <w:r w:rsidRPr="006C1065">
              <w:rPr>
                <w:sz w:val="20"/>
                <w:szCs w:val="20"/>
                <w:lang w:val="en-IN"/>
              </w:rPr>
              <w:t>Figure 12</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B611D" w14:textId="77777777" w:rsidR="006C1065" w:rsidRPr="006C1065" w:rsidRDefault="006C1065" w:rsidP="006C1065">
            <w:pPr>
              <w:spacing w:line="360" w:lineRule="auto"/>
              <w:jc w:val="center"/>
              <w:rPr>
                <w:sz w:val="20"/>
                <w:szCs w:val="20"/>
                <w:lang w:val="en-IN"/>
              </w:rPr>
            </w:pPr>
            <w:r w:rsidRPr="006C1065">
              <w:rPr>
                <w:sz w:val="20"/>
                <w:szCs w:val="20"/>
                <w:lang w:val="en-IN"/>
              </w:rPr>
              <w:t>Receiver Operating Characteristic (ROC) Curve for Tuned Champion Model</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98494" w14:textId="64E52FE1" w:rsidR="006C1065" w:rsidRPr="006C1065" w:rsidRDefault="006C1065" w:rsidP="006C1065">
            <w:pPr>
              <w:spacing w:line="360" w:lineRule="auto"/>
              <w:jc w:val="center"/>
              <w:rPr>
                <w:sz w:val="24"/>
                <w:szCs w:val="24"/>
                <w:lang w:val="en-IN"/>
              </w:rPr>
            </w:pPr>
          </w:p>
        </w:tc>
      </w:tr>
      <w:tr w:rsidR="006C1065" w:rsidRPr="006C1065" w14:paraId="72003623"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3AE0C" w14:textId="77777777" w:rsidR="006C1065" w:rsidRPr="006C1065" w:rsidRDefault="006C1065" w:rsidP="006C1065">
            <w:pPr>
              <w:spacing w:line="360" w:lineRule="auto"/>
              <w:jc w:val="center"/>
              <w:rPr>
                <w:sz w:val="20"/>
                <w:szCs w:val="20"/>
                <w:lang w:val="en-IN"/>
              </w:rPr>
            </w:pPr>
            <w:r w:rsidRPr="006C1065">
              <w:rPr>
                <w:sz w:val="20"/>
                <w:szCs w:val="20"/>
                <w:lang w:val="en-IN"/>
              </w:rPr>
              <w:t>Figure 13</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8E5A3" w14:textId="77777777" w:rsidR="006C1065" w:rsidRPr="006C1065" w:rsidRDefault="006C1065" w:rsidP="006C1065">
            <w:pPr>
              <w:spacing w:line="360" w:lineRule="auto"/>
              <w:jc w:val="center"/>
              <w:rPr>
                <w:sz w:val="20"/>
                <w:szCs w:val="20"/>
                <w:lang w:val="en-IN"/>
              </w:rPr>
            </w:pPr>
            <w:r w:rsidRPr="006C1065">
              <w:rPr>
                <w:sz w:val="20"/>
                <w:szCs w:val="20"/>
                <w:lang w:val="en-IN"/>
              </w:rPr>
              <w:t>Precision-Recall (PR) Curve Highlighting Superior Positive Class Retention</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E91E7" w14:textId="476AA9F9" w:rsidR="006C1065" w:rsidRPr="006C1065" w:rsidRDefault="006C1065" w:rsidP="006C1065">
            <w:pPr>
              <w:spacing w:line="360" w:lineRule="auto"/>
              <w:jc w:val="center"/>
              <w:rPr>
                <w:sz w:val="24"/>
                <w:szCs w:val="24"/>
                <w:lang w:val="en-IN"/>
              </w:rPr>
            </w:pPr>
          </w:p>
        </w:tc>
      </w:tr>
      <w:tr w:rsidR="006C1065" w:rsidRPr="006C1065" w14:paraId="48CC6078"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9DA26" w14:textId="77777777" w:rsidR="006C1065" w:rsidRPr="006C1065" w:rsidRDefault="006C1065" w:rsidP="006C1065">
            <w:pPr>
              <w:spacing w:line="360" w:lineRule="auto"/>
              <w:jc w:val="center"/>
              <w:rPr>
                <w:sz w:val="20"/>
                <w:szCs w:val="20"/>
                <w:lang w:val="en-IN"/>
              </w:rPr>
            </w:pPr>
            <w:r w:rsidRPr="006C1065">
              <w:rPr>
                <w:sz w:val="20"/>
                <w:szCs w:val="20"/>
                <w:lang w:val="en-IN"/>
              </w:rPr>
              <w:t>Figure 14</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299FB" w14:textId="77777777" w:rsidR="006C1065" w:rsidRPr="006C1065" w:rsidRDefault="006C1065" w:rsidP="006C1065">
            <w:pPr>
              <w:spacing w:line="360" w:lineRule="auto"/>
              <w:jc w:val="center"/>
              <w:rPr>
                <w:sz w:val="20"/>
                <w:szCs w:val="20"/>
                <w:lang w:val="en-IN"/>
              </w:rPr>
            </w:pPr>
            <w:r w:rsidRPr="006C1065">
              <w:rPr>
                <w:sz w:val="20"/>
                <w:szCs w:val="20"/>
                <w:lang w:val="en-IN"/>
              </w:rPr>
              <w:t>Empirical Learning Curves Demonstrating Training and Cross-Validation Generalization</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F22D" w14:textId="62078A20" w:rsidR="006C1065" w:rsidRPr="006C1065" w:rsidRDefault="006C1065" w:rsidP="006C1065">
            <w:pPr>
              <w:spacing w:line="360" w:lineRule="auto"/>
              <w:jc w:val="center"/>
              <w:rPr>
                <w:sz w:val="24"/>
                <w:szCs w:val="24"/>
                <w:lang w:val="en-IN"/>
              </w:rPr>
            </w:pPr>
          </w:p>
        </w:tc>
      </w:tr>
      <w:tr w:rsidR="006C1065" w:rsidRPr="006C1065" w14:paraId="0EF153D7"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DB74E" w14:textId="77777777" w:rsidR="006C1065" w:rsidRPr="006C1065" w:rsidRDefault="006C1065" w:rsidP="006C1065">
            <w:pPr>
              <w:spacing w:line="360" w:lineRule="auto"/>
              <w:jc w:val="center"/>
              <w:rPr>
                <w:sz w:val="20"/>
                <w:szCs w:val="20"/>
                <w:lang w:val="en-IN"/>
              </w:rPr>
            </w:pPr>
            <w:r w:rsidRPr="006C1065">
              <w:rPr>
                <w:sz w:val="20"/>
                <w:szCs w:val="20"/>
                <w:lang w:val="en-IN"/>
              </w:rPr>
              <w:t>Figure 15</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E11C4" w14:textId="77777777" w:rsidR="006C1065" w:rsidRPr="006C1065" w:rsidRDefault="006C1065" w:rsidP="006C1065">
            <w:pPr>
              <w:spacing w:line="360" w:lineRule="auto"/>
              <w:jc w:val="center"/>
              <w:rPr>
                <w:sz w:val="20"/>
                <w:szCs w:val="20"/>
                <w:lang w:val="en-IN"/>
              </w:rPr>
            </w:pPr>
            <w:r w:rsidRPr="006C1065">
              <w:rPr>
                <w:sz w:val="20"/>
                <w:szCs w:val="20"/>
                <w:lang w:val="en-IN"/>
              </w:rPr>
              <w:t>Permutation Feature Importance Evaluated Across Multiple Resampling Passes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C4B4B" w14:textId="564AD134" w:rsidR="006C1065" w:rsidRPr="006C1065" w:rsidRDefault="006C1065" w:rsidP="006C1065">
            <w:pPr>
              <w:spacing w:line="360" w:lineRule="auto"/>
              <w:jc w:val="center"/>
              <w:rPr>
                <w:sz w:val="24"/>
                <w:szCs w:val="24"/>
                <w:lang w:val="en-IN"/>
              </w:rPr>
            </w:pPr>
          </w:p>
        </w:tc>
      </w:tr>
      <w:tr w:rsidR="006C1065" w:rsidRPr="006C1065" w14:paraId="03E533BE" w14:textId="77777777" w:rsidTr="006C1065">
        <w:trPr>
          <w:tblCellSpacing w:w="15" w:type="dxa"/>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A1F8B" w14:textId="77777777" w:rsidR="006C1065" w:rsidRPr="006C1065" w:rsidRDefault="006C1065" w:rsidP="006C1065">
            <w:pPr>
              <w:spacing w:line="360" w:lineRule="auto"/>
              <w:jc w:val="center"/>
              <w:rPr>
                <w:sz w:val="20"/>
                <w:szCs w:val="20"/>
                <w:lang w:val="en-IN"/>
              </w:rPr>
            </w:pPr>
            <w:r w:rsidRPr="006C1065">
              <w:rPr>
                <w:sz w:val="20"/>
                <w:szCs w:val="20"/>
                <w:lang w:val="en-IN"/>
              </w:rPr>
              <w:t>Figure 16</w:t>
            </w:r>
          </w:p>
        </w:tc>
        <w:tc>
          <w:tcPr>
            <w:tcW w:w="7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8F96D" w14:textId="77777777" w:rsidR="006C1065" w:rsidRPr="006C1065" w:rsidRDefault="006C1065" w:rsidP="006C1065">
            <w:pPr>
              <w:spacing w:line="360" w:lineRule="auto"/>
              <w:jc w:val="center"/>
              <w:rPr>
                <w:sz w:val="20"/>
                <w:szCs w:val="20"/>
                <w:lang w:val="en-IN"/>
              </w:rPr>
            </w:pPr>
            <w:r w:rsidRPr="006C1065">
              <w:rPr>
                <w:sz w:val="20"/>
                <w:szCs w:val="20"/>
                <w:lang w:val="en-IN"/>
              </w:rPr>
              <w:t>Comparative Evaluation of Permutation Importance versus Tree Impurity Importances</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5B3F2" w14:textId="0F48A118" w:rsidR="006C1065" w:rsidRPr="006C1065" w:rsidRDefault="006C1065" w:rsidP="006C1065">
            <w:pPr>
              <w:spacing w:line="360" w:lineRule="auto"/>
              <w:jc w:val="center"/>
              <w:rPr>
                <w:sz w:val="24"/>
                <w:szCs w:val="24"/>
                <w:lang w:val="en-IN"/>
              </w:rPr>
            </w:pPr>
          </w:p>
        </w:tc>
      </w:tr>
    </w:tbl>
    <w:p w14:paraId="351857FE" w14:textId="77777777" w:rsidR="006C1065" w:rsidRPr="001202E6" w:rsidRDefault="006C1065" w:rsidP="001202E6">
      <w:pPr>
        <w:spacing w:line="360" w:lineRule="auto"/>
        <w:jc w:val="center"/>
        <w:rPr>
          <w:sz w:val="32"/>
          <w:szCs w:val="28"/>
          <w:lang w:val="en-IN"/>
        </w:rPr>
      </w:pPr>
    </w:p>
    <w:p w14:paraId="79FD0C9A" w14:textId="77777777" w:rsidR="006C1065" w:rsidRDefault="006C1065" w:rsidP="00E9088E">
      <w:pPr>
        <w:spacing w:line="360" w:lineRule="auto"/>
        <w:rPr>
          <w:b/>
          <w:sz w:val="24"/>
        </w:rPr>
      </w:pPr>
    </w:p>
    <w:p w14:paraId="4D4B845C" w14:textId="77777777" w:rsidR="006C1065" w:rsidRDefault="006C1065" w:rsidP="00E9088E">
      <w:pPr>
        <w:spacing w:line="360" w:lineRule="auto"/>
        <w:rPr>
          <w:b/>
          <w:sz w:val="24"/>
        </w:rPr>
      </w:pPr>
    </w:p>
    <w:p w14:paraId="5C72D38C" w14:textId="77777777" w:rsidR="006C1065" w:rsidRDefault="006C1065" w:rsidP="006C1065">
      <w:pPr>
        <w:spacing w:before="61" w:line="360" w:lineRule="auto"/>
        <w:ind w:right="404"/>
        <w:jc w:val="center"/>
        <w:rPr>
          <w:b/>
          <w:sz w:val="32"/>
        </w:rPr>
      </w:pPr>
      <w:r>
        <w:rPr>
          <w:b/>
          <w:spacing w:val="-2"/>
          <w:sz w:val="32"/>
        </w:rPr>
        <w:t>ABSTRACT</w:t>
      </w:r>
    </w:p>
    <w:p w14:paraId="3C2A9733" w14:textId="77777777" w:rsidR="006C1065" w:rsidRDefault="006C1065" w:rsidP="006C1065">
      <w:pPr>
        <w:pStyle w:val="BodyText"/>
        <w:spacing w:line="360" w:lineRule="auto"/>
        <w:ind w:left="74" w:right="20"/>
        <w:jc w:val="both"/>
        <w:rPr>
          <w:w w:val="105"/>
        </w:rPr>
      </w:pPr>
    </w:p>
    <w:p w14:paraId="48F7443D" w14:textId="77777777" w:rsidR="006C1065" w:rsidRPr="00DD2C55" w:rsidRDefault="006C1065" w:rsidP="006C1065">
      <w:pPr>
        <w:spacing w:line="360" w:lineRule="auto"/>
        <w:jc w:val="both"/>
        <w:rPr>
          <w:w w:val="105"/>
          <w:sz w:val="24"/>
          <w:szCs w:val="24"/>
          <w:lang w:val="en-IN"/>
        </w:rPr>
      </w:pPr>
      <w:r w:rsidRPr="00DD2C55">
        <w:rPr>
          <w:w w:val="105"/>
          <w:sz w:val="24"/>
          <w:szCs w:val="24"/>
          <w:lang w:val="en-IN"/>
        </w:rPr>
        <w:t>Campus recruitment drives constitute one of the most critical milestone events in higher educational institutions. Despite their paramount importance, students frequently discover their employability gaps and placement vulnerabilities late in their academic cycles, leaving negligible scope for timely remedial intervention. While academic placement cells systematically archive historical academic transcripts, secondary schooling scores, undergraduate specializations, and qualitative skill assessments, these records predominantly remain static and underutilized.</w:t>
      </w:r>
    </w:p>
    <w:p w14:paraId="5101A14A" w14:textId="77777777" w:rsidR="006C1065" w:rsidRDefault="006C1065" w:rsidP="006C1065">
      <w:pPr>
        <w:spacing w:line="360" w:lineRule="auto"/>
        <w:jc w:val="both"/>
        <w:rPr>
          <w:w w:val="105"/>
          <w:sz w:val="24"/>
          <w:szCs w:val="24"/>
          <w:lang w:val="en-IN"/>
        </w:rPr>
      </w:pPr>
      <w:r w:rsidRPr="00DD2C55">
        <w:rPr>
          <w:w w:val="105"/>
          <w:sz w:val="24"/>
          <w:szCs w:val="24"/>
          <w:lang w:val="en-IN"/>
        </w:rPr>
        <w:t xml:space="preserve">This project presents </w:t>
      </w:r>
      <w:proofErr w:type="spellStart"/>
      <w:r w:rsidRPr="00DD2C55">
        <w:rPr>
          <w:b/>
          <w:bCs/>
          <w:w w:val="105"/>
          <w:sz w:val="24"/>
          <w:szCs w:val="24"/>
          <w:lang w:val="en-IN"/>
        </w:rPr>
        <w:t>PlaceIQ</w:t>
      </w:r>
      <w:proofErr w:type="spellEnd"/>
      <w:r w:rsidRPr="00DD2C55">
        <w:rPr>
          <w:w w:val="105"/>
          <w:sz w:val="24"/>
          <w:szCs w:val="24"/>
          <w:lang w:val="en-IN"/>
        </w:rPr>
        <w:t xml:space="preserve">, an end-to-end, interpretable machine learning system engineered to predict student campus placement probabilities, estimate post-recruitment salary tiers, and provide transparent, actionable feature attributions for academic </w:t>
      </w:r>
      <w:proofErr w:type="spellStart"/>
      <w:r w:rsidRPr="00DD2C55">
        <w:rPr>
          <w:w w:val="105"/>
          <w:sz w:val="24"/>
          <w:szCs w:val="24"/>
          <w:lang w:val="en-IN"/>
        </w:rPr>
        <w:t>counseling</w:t>
      </w:r>
      <w:proofErr w:type="spellEnd"/>
      <w:r w:rsidRPr="00DD2C55">
        <w:rPr>
          <w:w w:val="105"/>
          <w:sz w:val="24"/>
          <w:szCs w:val="24"/>
          <w:lang w:val="en-IN"/>
        </w:rPr>
        <w:t>. Formulated as a supervised binary classification problem with tabular demographic, academic, and skills attributes, the system evaluates five diverse classification architectures: L2-Regularized Logistic Regression, Support Vector Classifier with Radial Basis Function kernel (RBF-SVC), Random Forest, Gradient Boosting, and Extreme Gradient Boosting (</w:t>
      </w:r>
      <w:proofErr w:type="spellStart"/>
      <w:r w:rsidRPr="00DD2C55">
        <w:rPr>
          <w:w w:val="105"/>
          <w:sz w:val="24"/>
          <w:szCs w:val="24"/>
          <w:lang w:val="en-IN"/>
        </w:rPr>
        <w:t>XGBoost</w:t>
      </w:r>
      <w:proofErr w:type="spellEnd"/>
      <w:r w:rsidRPr="00DD2C55">
        <w:rPr>
          <w:w w:val="105"/>
          <w:sz w:val="24"/>
          <w:szCs w:val="24"/>
          <w:lang w:val="en-IN"/>
        </w:rPr>
        <w:t>), supplemented by soft-voting and stacking ensembles.</w:t>
      </w:r>
    </w:p>
    <w:p w14:paraId="46957883" w14:textId="77777777" w:rsidR="006C1065" w:rsidRPr="00DD2C55" w:rsidRDefault="006C1065" w:rsidP="006C1065">
      <w:pPr>
        <w:spacing w:line="360" w:lineRule="auto"/>
        <w:jc w:val="both"/>
        <w:rPr>
          <w:w w:val="105"/>
          <w:sz w:val="24"/>
          <w:szCs w:val="24"/>
          <w:lang w:val="en-IN"/>
        </w:rPr>
      </w:pPr>
    </w:p>
    <w:p w14:paraId="6F3D1141" w14:textId="77777777" w:rsidR="006C1065" w:rsidRPr="00DD2C55" w:rsidRDefault="006C1065" w:rsidP="006C1065">
      <w:pPr>
        <w:spacing w:line="360" w:lineRule="auto"/>
        <w:jc w:val="both"/>
        <w:rPr>
          <w:w w:val="105"/>
          <w:sz w:val="24"/>
          <w:szCs w:val="24"/>
          <w:lang w:val="en-IN"/>
        </w:rPr>
      </w:pPr>
      <w:r w:rsidRPr="00DD2C55">
        <w:rPr>
          <w:w w:val="105"/>
          <w:sz w:val="24"/>
          <w:szCs w:val="24"/>
          <w:lang w:val="en-IN"/>
        </w:rPr>
        <w:t xml:space="preserve">To overcome severe limitations of conventional predictive </w:t>
      </w:r>
      <w:proofErr w:type="spellStart"/>
      <w:r w:rsidRPr="00DD2C55">
        <w:rPr>
          <w:w w:val="105"/>
          <w:sz w:val="24"/>
          <w:szCs w:val="24"/>
          <w:lang w:val="en-IN"/>
        </w:rPr>
        <w:t>modeling</w:t>
      </w:r>
      <w:proofErr w:type="spellEnd"/>
      <w:r w:rsidRPr="00DD2C55">
        <w:rPr>
          <w:w w:val="105"/>
          <w:sz w:val="24"/>
          <w:szCs w:val="24"/>
          <w:lang w:val="en-IN"/>
        </w:rPr>
        <w:t>—specifically data leakage, class imbalance, and model overconfidence—the preprocessing pipeline enforces a strictly partitioned transformer architecture incorporating Synthetic Minority Over-sampling Technique (SMOTE), domain-engineered aggregate features (</w:t>
      </w:r>
      <w:proofErr w:type="spellStart"/>
      <w:r w:rsidRPr="00DD2C55">
        <w:rPr>
          <w:w w:val="105"/>
          <w:sz w:val="24"/>
          <w:szCs w:val="24"/>
          <w:lang w:val="en-IN"/>
        </w:rPr>
        <w:t>academic_avg</w:t>
      </w:r>
      <w:proofErr w:type="spellEnd"/>
      <w:r w:rsidRPr="00DD2C55">
        <w:rPr>
          <w:w w:val="105"/>
          <w:sz w:val="24"/>
          <w:szCs w:val="24"/>
          <w:lang w:val="en-IN"/>
        </w:rPr>
        <w:t xml:space="preserve">, </w:t>
      </w:r>
      <w:proofErr w:type="spellStart"/>
      <w:r w:rsidRPr="00DD2C55">
        <w:rPr>
          <w:w w:val="105"/>
          <w:sz w:val="24"/>
          <w:szCs w:val="24"/>
          <w:lang w:val="en-IN"/>
        </w:rPr>
        <w:t>performance_gap</w:t>
      </w:r>
      <w:proofErr w:type="spellEnd"/>
      <w:r w:rsidRPr="00DD2C55">
        <w:rPr>
          <w:w w:val="105"/>
          <w:sz w:val="24"/>
          <w:szCs w:val="24"/>
          <w:lang w:val="en-IN"/>
        </w:rPr>
        <w:t xml:space="preserve">, </w:t>
      </w:r>
      <w:proofErr w:type="spellStart"/>
      <w:r w:rsidRPr="00DD2C55">
        <w:rPr>
          <w:w w:val="105"/>
          <w:sz w:val="24"/>
          <w:szCs w:val="24"/>
          <w:lang w:val="en-IN"/>
        </w:rPr>
        <w:t>stem_flag</w:t>
      </w:r>
      <w:proofErr w:type="spellEnd"/>
      <w:r w:rsidRPr="00DD2C55">
        <w:rPr>
          <w:w w:val="105"/>
          <w:sz w:val="24"/>
          <w:szCs w:val="24"/>
          <w:lang w:val="en-IN"/>
        </w:rPr>
        <w:t xml:space="preserve">, </w:t>
      </w:r>
      <w:proofErr w:type="spellStart"/>
      <w:r w:rsidRPr="00DD2C55">
        <w:rPr>
          <w:w w:val="105"/>
          <w:sz w:val="24"/>
          <w:szCs w:val="24"/>
          <w:lang w:val="en-IN"/>
        </w:rPr>
        <w:t>activity_score</w:t>
      </w:r>
      <w:proofErr w:type="spellEnd"/>
      <w:r w:rsidRPr="00DD2C55">
        <w:rPr>
          <w:w w:val="105"/>
          <w:sz w:val="24"/>
          <w:szCs w:val="24"/>
          <w:lang w:val="en-IN"/>
        </w:rPr>
        <w:t xml:space="preserve">, </w:t>
      </w:r>
      <w:proofErr w:type="spellStart"/>
      <w:r w:rsidRPr="00DD2C55">
        <w:rPr>
          <w:w w:val="105"/>
          <w:sz w:val="24"/>
          <w:szCs w:val="24"/>
          <w:lang w:val="en-IN"/>
        </w:rPr>
        <w:t>skills_composite</w:t>
      </w:r>
      <w:proofErr w:type="spellEnd"/>
      <w:r w:rsidRPr="00DD2C55">
        <w:rPr>
          <w:w w:val="105"/>
          <w:sz w:val="24"/>
          <w:szCs w:val="24"/>
          <w:lang w:val="en-IN"/>
        </w:rPr>
        <w:t xml:space="preserve">), out-of-fold probability calibration via Platt scaling (sigmoid), and decision threshold optimization via </w:t>
      </w:r>
      <w:r w:rsidRPr="00DD2C55">
        <w:rPr>
          <w:i/>
          <w:iCs/>
          <w:w w:val="105"/>
          <w:sz w:val="24"/>
          <w:szCs w:val="24"/>
          <w:lang w:val="en-IN"/>
        </w:rPr>
        <w:t>F_1</w:t>
      </w:r>
      <w:r w:rsidRPr="00DD2C55">
        <w:rPr>
          <w:w w:val="105"/>
          <w:sz w:val="24"/>
          <w:szCs w:val="24"/>
          <w:lang w:val="en-IN"/>
        </w:rPr>
        <w:t>-score maximization.</w:t>
      </w:r>
    </w:p>
    <w:p w14:paraId="14CBD863" w14:textId="77777777" w:rsidR="006C1065" w:rsidRDefault="006C1065" w:rsidP="006C1065">
      <w:pPr>
        <w:spacing w:line="360" w:lineRule="auto"/>
        <w:jc w:val="both"/>
        <w:rPr>
          <w:w w:val="105"/>
          <w:sz w:val="24"/>
          <w:szCs w:val="24"/>
          <w:lang w:val="en-IN"/>
        </w:rPr>
      </w:pPr>
    </w:p>
    <w:p w14:paraId="14E27FFA" w14:textId="77777777" w:rsidR="006C1065" w:rsidRDefault="006C1065" w:rsidP="006C1065">
      <w:pPr>
        <w:spacing w:line="360" w:lineRule="auto"/>
        <w:jc w:val="both"/>
        <w:rPr>
          <w:w w:val="105"/>
          <w:sz w:val="24"/>
          <w:szCs w:val="24"/>
          <w:lang w:val="en-IN"/>
        </w:rPr>
      </w:pPr>
      <w:r w:rsidRPr="00DD2C55">
        <w:rPr>
          <w:b/>
          <w:bCs/>
          <w:w w:val="105"/>
          <w:sz w:val="24"/>
          <w:szCs w:val="24"/>
          <w:lang w:val="en-IN"/>
        </w:rPr>
        <w:t>Keywords:</w:t>
      </w:r>
      <w:r w:rsidRPr="00DD2C55">
        <w:rPr>
          <w:w w:val="105"/>
          <w:sz w:val="24"/>
          <w:szCs w:val="24"/>
          <w:lang w:val="en-IN"/>
        </w:rPr>
        <w:t xml:space="preserve"> Educational Data Mining, Campus Placement Prediction, Interpretable Machine Learning, Support Vector Classification, SHAP (</w:t>
      </w:r>
      <w:proofErr w:type="spellStart"/>
      <w:r w:rsidRPr="00DD2C55">
        <w:rPr>
          <w:w w:val="105"/>
          <w:sz w:val="24"/>
          <w:szCs w:val="24"/>
          <w:lang w:val="en-IN"/>
        </w:rPr>
        <w:t>SHapley</w:t>
      </w:r>
      <w:proofErr w:type="spellEnd"/>
      <w:r w:rsidRPr="00DD2C55">
        <w:rPr>
          <w:w w:val="105"/>
          <w:sz w:val="24"/>
          <w:szCs w:val="24"/>
          <w:lang w:val="en-IN"/>
        </w:rPr>
        <w:t xml:space="preserve"> Additive </w:t>
      </w:r>
      <w:proofErr w:type="spellStart"/>
      <w:r w:rsidRPr="00DD2C55">
        <w:rPr>
          <w:w w:val="105"/>
          <w:sz w:val="24"/>
          <w:szCs w:val="24"/>
          <w:lang w:val="en-IN"/>
        </w:rPr>
        <w:t>exPlanations</w:t>
      </w:r>
      <w:proofErr w:type="spellEnd"/>
      <w:r w:rsidRPr="00DD2C55">
        <w:rPr>
          <w:w w:val="105"/>
          <w:sz w:val="24"/>
          <w:szCs w:val="24"/>
          <w:lang w:val="en-IN"/>
        </w:rPr>
        <w:t xml:space="preserve">), Probability Calibration, </w:t>
      </w:r>
      <w:proofErr w:type="spellStart"/>
      <w:r w:rsidRPr="00DD2C55">
        <w:rPr>
          <w:w w:val="105"/>
          <w:sz w:val="24"/>
          <w:szCs w:val="24"/>
          <w:lang w:val="en-IN"/>
        </w:rPr>
        <w:t>Optuna</w:t>
      </w:r>
      <w:proofErr w:type="spellEnd"/>
      <w:r w:rsidRPr="00DD2C55">
        <w:rPr>
          <w:w w:val="105"/>
          <w:sz w:val="24"/>
          <w:szCs w:val="24"/>
          <w:lang w:val="en-IN"/>
        </w:rPr>
        <w:t xml:space="preserve"> Bayesian Optimization, </w:t>
      </w:r>
      <w:proofErr w:type="spellStart"/>
      <w:r w:rsidRPr="00DD2C55">
        <w:rPr>
          <w:w w:val="105"/>
          <w:sz w:val="24"/>
          <w:szCs w:val="24"/>
          <w:lang w:val="en-IN"/>
        </w:rPr>
        <w:t>MLOps</w:t>
      </w:r>
      <w:proofErr w:type="spellEnd"/>
      <w:r>
        <w:rPr>
          <w:w w:val="105"/>
          <w:sz w:val="24"/>
          <w:szCs w:val="24"/>
          <w:lang w:val="en-IN"/>
        </w:rPr>
        <w:t>.</w:t>
      </w:r>
    </w:p>
    <w:p w14:paraId="4EAFFC90" w14:textId="77777777" w:rsidR="006C1065" w:rsidRDefault="006C1065" w:rsidP="006C1065">
      <w:pPr>
        <w:spacing w:line="360" w:lineRule="auto"/>
        <w:jc w:val="both"/>
        <w:rPr>
          <w:w w:val="105"/>
          <w:sz w:val="24"/>
          <w:szCs w:val="24"/>
          <w:lang w:val="en-IN"/>
        </w:rPr>
      </w:pPr>
    </w:p>
    <w:p w14:paraId="4DB109DD" w14:textId="77777777" w:rsidR="006C1065" w:rsidRDefault="006C1065" w:rsidP="006C1065">
      <w:pPr>
        <w:spacing w:line="360" w:lineRule="auto"/>
        <w:jc w:val="both"/>
        <w:rPr>
          <w:w w:val="105"/>
          <w:sz w:val="24"/>
          <w:szCs w:val="24"/>
          <w:lang w:val="en-IN"/>
        </w:rPr>
      </w:pPr>
    </w:p>
    <w:p w14:paraId="388D228C" w14:textId="77777777" w:rsidR="006C1065" w:rsidRDefault="006C1065" w:rsidP="006C1065">
      <w:pPr>
        <w:spacing w:line="360" w:lineRule="auto"/>
        <w:jc w:val="both"/>
        <w:rPr>
          <w:w w:val="105"/>
          <w:sz w:val="24"/>
          <w:szCs w:val="24"/>
          <w:lang w:val="en-IN"/>
        </w:rPr>
      </w:pPr>
    </w:p>
    <w:p w14:paraId="7218831A" w14:textId="77777777" w:rsidR="006C1065" w:rsidRDefault="006C1065" w:rsidP="006C1065">
      <w:pPr>
        <w:spacing w:line="360" w:lineRule="auto"/>
        <w:jc w:val="both"/>
        <w:rPr>
          <w:w w:val="105"/>
          <w:sz w:val="24"/>
          <w:szCs w:val="24"/>
          <w:lang w:val="en-IN"/>
        </w:rPr>
      </w:pPr>
    </w:p>
    <w:p w14:paraId="5D119FEA" w14:textId="77777777" w:rsidR="006C1065" w:rsidRDefault="006C1065" w:rsidP="006C1065">
      <w:pPr>
        <w:spacing w:line="360" w:lineRule="auto"/>
        <w:jc w:val="both"/>
        <w:rPr>
          <w:w w:val="105"/>
          <w:sz w:val="24"/>
          <w:szCs w:val="24"/>
          <w:lang w:val="en-IN"/>
        </w:rPr>
      </w:pPr>
    </w:p>
    <w:p w14:paraId="51FCA7CD" w14:textId="77777777" w:rsidR="006C1065" w:rsidRDefault="006C1065" w:rsidP="006C1065">
      <w:pPr>
        <w:spacing w:line="360" w:lineRule="auto"/>
        <w:jc w:val="both"/>
        <w:rPr>
          <w:w w:val="105"/>
          <w:sz w:val="24"/>
          <w:szCs w:val="24"/>
          <w:lang w:val="en-IN"/>
        </w:rPr>
      </w:pPr>
    </w:p>
    <w:p w14:paraId="71515716" w14:textId="77777777" w:rsidR="006C1065" w:rsidRDefault="006C1065" w:rsidP="006C1065">
      <w:pPr>
        <w:spacing w:line="360" w:lineRule="auto"/>
        <w:jc w:val="both"/>
        <w:rPr>
          <w:w w:val="105"/>
          <w:sz w:val="24"/>
          <w:szCs w:val="24"/>
          <w:lang w:val="en-IN"/>
        </w:rPr>
      </w:pPr>
    </w:p>
    <w:p w14:paraId="197B4E19" w14:textId="77777777" w:rsidR="006C1065" w:rsidRDefault="006C1065" w:rsidP="006C1065">
      <w:pPr>
        <w:spacing w:line="360" w:lineRule="auto"/>
        <w:jc w:val="both"/>
        <w:rPr>
          <w:b/>
          <w:bCs/>
          <w:w w:val="105"/>
          <w:sz w:val="24"/>
          <w:szCs w:val="24"/>
          <w:lang w:val="en-IN"/>
        </w:rPr>
      </w:pPr>
    </w:p>
    <w:p w14:paraId="3D4FC509" w14:textId="3BBF21A4" w:rsidR="006C1065" w:rsidRPr="006C1065" w:rsidRDefault="006C1065" w:rsidP="006C1065">
      <w:pPr>
        <w:spacing w:line="360" w:lineRule="auto"/>
        <w:jc w:val="center"/>
        <w:rPr>
          <w:b/>
          <w:bCs/>
          <w:w w:val="105"/>
          <w:sz w:val="32"/>
          <w:szCs w:val="32"/>
          <w:lang w:val="en-IN"/>
        </w:rPr>
      </w:pPr>
      <w:r w:rsidRPr="006C1065">
        <w:rPr>
          <w:b/>
          <w:bCs/>
          <w:w w:val="105"/>
          <w:sz w:val="32"/>
          <w:szCs w:val="32"/>
          <w:lang w:val="en-IN"/>
        </w:rPr>
        <w:t>CHAP</w:t>
      </w:r>
      <w:r>
        <w:rPr>
          <w:b/>
          <w:bCs/>
          <w:w w:val="105"/>
          <w:sz w:val="32"/>
          <w:szCs w:val="32"/>
          <w:lang w:val="en-IN"/>
        </w:rPr>
        <w:t>T</w:t>
      </w:r>
      <w:r w:rsidRPr="006C1065">
        <w:rPr>
          <w:b/>
          <w:bCs/>
          <w:w w:val="105"/>
          <w:sz w:val="32"/>
          <w:szCs w:val="32"/>
          <w:lang w:val="en-IN"/>
        </w:rPr>
        <w:t>ER 1: INTRODUCTION</w:t>
      </w:r>
    </w:p>
    <w:p w14:paraId="62CCEFCE" w14:textId="03A5C238" w:rsidR="006C1065" w:rsidRPr="006C1065" w:rsidRDefault="006C1065" w:rsidP="006C1065">
      <w:pPr>
        <w:spacing w:line="360" w:lineRule="auto"/>
        <w:rPr>
          <w:b/>
          <w:bCs/>
          <w:w w:val="105"/>
          <w:sz w:val="28"/>
          <w:szCs w:val="28"/>
          <w:lang w:val="en-IN"/>
        </w:rPr>
      </w:pPr>
      <w:r w:rsidRPr="006C1065">
        <w:rPr>
          <w:b/>
          <w:bCs/>
          <w:w w:val="105"/>
          <w:sz w:val="28"/>
          <w:szCs w:val="28"/>
          <w:lang w:val="en-IN"/>
        </w:rPr>
        <w:t>1.1 Background and Context</w:t>
      </w:r>
    </w:p>
    <w:p w14:paraId="10226558" w14:textId="77777777" w:rsidR="006C1065" w:rsidRPr="006C1065" w:rsidRDefault="006C1065" w:rsidP="006C1065">
      <w:pPr>
        <w:spacing w:line="360" w:lineRule="auto"/>
        <w:jc w:val="both"/>
        <w:rPr>
          <w:w w:val="105"/>
          <w:sz w:val="24"/>
          <w:szCs w:val="24"/>
          <w:lang w:val="en-IN"/>
        </w:rPr>
      </w:pPr>
      <w:r w:rsidRPr="006C1065">
        <w:rPr>
          <w:w w:val="105"/>
          <w:sz w:val="24"/>
          <w:szCs w:val="24"/>
          <w:lang w:val="en-IN"/>
        </w:rPr>
        <w:t>Higher education institutions operate within an increasingly competitive global knowledge economy where student employability and successful graduate campus placements serve as paramount metrics of institutional effectiveness, accreditation standing, and academic prestige [9]. For undergraduate and postgraduate students in engineering, technology, and management, campus placement drives conducted during the pre-final and final semesters represent the defining gateway transitioning academic knowledge into productive industry employment. Institutional stakeholders—ranging from university administrative leadership and academic deans to dedicated departmental placement and training cells—invest substantial financial and instructional resources into organizing career preparedness workshops, technical hackathons, guest lectures, and placement orientation bootcamps.</w:t>
      </w:r>
    </w:p>
    <w:p w14:paraId="12969054" w14:textId="77777777" w:rsidR="006C1065" w:rsidRPr="006C1065" w:rsidRDefault="006C1065" w:rsidP="006C1065">
      <w:pPr>
        <w:spacing w:line="360" w:lineRule="auto"/>
        <w:jc w:val="both"/>
        <w:rPr>
          <w:w w:val="105"/>
          <w:sz w:val="24"/>
          <w:szCs w:val="24"/>
          <w:lang w:val="en-IN"/>
        </w:rPr>
      </w:pPr>
      <w:r w:rsidRPr="006C1065">
        <w:rPr>
          <w:w w:val="105"/>
          <w:sz w:val="24"/>
          <w:szCs w:val="24"/>
          <w:lang w:val="en-IN"/>
        </w:rPr>
        <w:t xml:space="preserve">Historically, academic placement officers have relied upon retrospective heuristics, static cut-off criteria, and manual student profiling to assess candidate eligibility for prospective corporate recruiters. Conventional institutional rules-of-thumb typically employ rigid thresholds—such as demanding a minimum cumulative grade point average (CGPA) of 7.0 or a secondary school certificate (SSC) percentage exceeding 65%—to categorize students as eligible candidates. However, empirical studies in educational data mining (EDM) have consistently revealed that campus recruitment is an inherently multivariate, non-linear phenomenon governed by complex interdependencies spanning longitudinal academic performance, secondary schooling foundations, tertiary domain specializations, industry internships, technical aptitude assessments, and non-cognitive </w:t>
      </w:r>
      <w:proofErr w:type="spellStart"/>
      <w:r w:rsidRPr="006C1065">
        <w:rPr>
          <w:w w:val="105"/>
          <w:sz w:val="24"/>
          <w:szCs w:val="24"/>
          <w:lang w:val="en-IN"/>
        </w:rPr>
        <w:t>behavioral</w:t>
      </w:r>
      <w:proofErr w:type="spellEnd"/>
      <w:r w:rsidRPr="006C1065">
        <w:rPr>
          <w:w w:val="105"/>
          <w:sz w:val="24"/>
          <w:szCs w:val="24"/>
          <w:lang w:val="en-IN"/>
        </w:rPr>
        <w:t xml:space="preserve"> competencies [9], [10].</w:t>
      </w:r>
    </w:p>
    <w:p w14:paraId="1070A203" w14:textId="71C233AC" w:rsidR="006C1065" w:rsidRDefault="006C1065" w:rsidP="00883B30">
      <w:pPr>
        <w:spacing w:line="360" w:lineRule="auto"/>
        <w:jc w:val="both"/>
        <w:rPr>
          <w:w w:val="105"/>
          <w:sz w:val="24"/>
          <w:szCs w:val="24"/>
          <w:lang w:val="en-IN"/>
        </w:rPr>
      </w:pPr>
      <w:r w:rsidRPr="006C1065">
        <w:rPr>
          <w:w w:val="105"/>
          <w:sz w:val="24"/>
          <w:szCs w:val="24"/>
          <w:lang w:val="en-IN"/>
        </w:rPr>
        <w:t>With the proliferation of centralized enterprise resource planning (ERP) systems and student information management repositories, colleges now capture extensive longitudinal data tracking student performance from matriculation through graduation. Despite this wealth of data, the prevailing paradigm remains reactive: institutions typically discover student placement failure after corporate recruitment drives have already concluded. Consequently, vulnerable students are denied timely remediation, mentorship, or personalized upskilling during critical pre-final semesters when academic trajectory corrections remain feasible.</w:t>
      </w:r>
    </w:p>
    <w:p w14:paraId="2963ACD6" w14:textId="77777777" w:rsidR="006C1065" w:rsidRPr="006C1065" w:rsidRDefault="006C1065" w:rsidP="006C1065">
      <w:pPr>
        <w:spacing w:line="360" w:lineRule="auto"/>
        <w:rPr>
          <w:b/>
          <w:bCs/>
          <w:w w:val="105"/>
          <w:sz w:val="28"/>
          <w:szCs w:val="28"/>
          <w:lang w:val="en-IN"/>
        </w:rPr>
      </w:pPr>
      <w:r w:rsidRPr="006C1065">
        <w:rPr>
          <w:b/>
          <w:bCs/>
          <w:w w:val="105"/>
          <w:sz w:val="28"/>
          <w:szCs w:val="28"/>
          <w:lang w:val="en-IN"/>
        </w:rPr>
        <w:t>1.2 Problem Definition and Challenges</w:t>
      </w:r>
    </w:p>
    <w:p w14:paraId="6D444657" w14:textId="77777777" w:rsidR="006C1065" w:rsidRPr="006C1065" w:rsidRDefault="006C1065" w:rsidP="006C1065">
      <w:pPr>
        <w:spacing w:line="360" w:lineRule="auto"/>
        <w:rPr>
          <w:w w:val="105"/>
          <w:sz w:val="24"/>
          <w:szCs w:val="24"/>
          <w:lang w:val="en-IN"/>
        </w:rPr>
      </w:pPr>
      <w:r w:rsidRPr="006C1065">
        <w:rPr>
          <w:w w:val="105"/>
          <w:sz w:val="24"/>
          <w:szCs w:val="24"/>
          <w:lang w:val="en-IN"/>
        </w:rPr>
        <w:t xml:space="preserve">The fundamental problem addressed in this project is the early, data-driven identification of student campus placement probability, the quantitative estimation of potential salary remuneration tiers for placed candidates, and the generation of transparent, mathematically sound feature attributions to empower students and career </w:t>
      </w:r>
      <w:proofErr w:type="spellStart"/>
      <w:r w:rsidRPr="006C1065">
        <w:rPr>
          <w:w w:val="105"/>
          <w:sz w:val="24"/>
          <w:szCs w:val="24"/>
          <w:lang w:val="en-IN"/>
        </w:rPr>
        <w:t>counselors</w:t>
      </w:r>
      <w:proofErr w:type="spellEnd"/>
      <w:r w:rsidRPr="006C1065">
        <w:rPr>
          <w:w w:val="105"/>
          <w:sz w:val="24"/>
          <w:szCs w:val="24"/>
          <w:lang w:val="en-IN"/>
        </w:rPr>
        <w:t>.</w:t>
      </w:r>
    </w:p>
    <w:p w14:paraId="3346BA07" w14:textId="158055DC" w:rsidR="006C1065" w:rsidRDefault="006C1065" w:rsidP="006C1065">
      <w:pPr>
        <w:spacing w:line="360" w:lineRule="auto"/>
        <w:rPr>
          <w:w w:val="105"/>
          <w:sz w:val="24"/>
          <w:szCs w:val="24"/>
          <w:lang w:val="en-IN"/>
        </w:rPr>
      </w:pPr>
      <w:r w:rsidRPr="006C1065">
        <w:rPr>
          <w:w w:val="105"/>
          <w:sz w:val="24"/>
          <w:szCs w:val="24"/>
          <w:lang w:val="en-IN"/>
        </w:rPr>
        <w:t xml:space="preserve">Formally, given a heterogeneous tabular feature vector </w:t>
      </w:r>
      <w:r w:rsidRPr="006C1065">
        <w:rPr>
          <w:i/>
          <w:iCs/>
          <w:w w:val="105"/>
          <w:sz w:val="24"/>
          <w:szCs w:val="24"/>
          <w:lang w:val="en-IN"/>
        </w:rPr>
        <w:t>\</w:t>
      </w:r>
      <w:proofErr w:type="spellStart"/>
      <w:r w:rsidRPr="006C1065">
        <w:rPr>
          <w:i/>
          <w:iCs/>
          <w:w w:val="105"/>
          <w:sz w:val="24"/>
          <w:szCs w:val="24"/>
          <w:lang w:val="en-IN"/>
        </w:rPr>
        <w:t>mathbf</w:t>
      </w:r>
      <w:proofErr w:type="spellEnd"/>
      <w:r w:rsidRPr="006C1065">
        <w:rPr>
          <w:i/>
          <w:iCs/>
          <w:w w:val="105"/>
          <w:sz w:val="24"/>
          <w:szCs w:val="24"/>
          <w:lang w:val="en-IN"/>
        </w:rPr>
        <w:t>{x}_</w:t>
      </w:r>
      <w:proofErr w:type="spellStart"/>
      <w:r w:rsidRPr="006C1065">
        <w:rPr>
          <w:i/>
          <w:iCs/>
          <w:w w:val="105"/>
          <w:sz w:val="24"/>
          <w:szCs w:val="24"/>
          <w:lang w:val="en-IN"/>
        </w:rPr>
        <w:t>i</w:t>
      </w:r>
      <w:proofErr w:type="spellEnd"/>
      <w:r w:rsidRPr="006C1065">
        <w:rPr>
          <w:i/>
          <w:iCs/>
          <w:w w:val="105"/>
          <w:sz w:val="24"/>
          <w:szCs w:val="24"/>
          <w:lang w:val="en-IN"/>
        </w:rPr>
        <w:t xml:space="preserve"> \in \</w:t>
      </w:r>
      <w:proofErr w:type="spellStart"/>
      <w:r w:rsidRPr="006C1065">
        <w:rPr>
          <w:i/>
          <w:iCs/>
          <w:w w:val="105"/>
          <w:sz w:val="24"/>
          <w:szCs w:val="24"/>
          <w:lang w:val="en-IN"/>
        </w:rPr>
        <w:t>mathcal</w:t>
      </w:r>
      <w:proofErr w:type="spellEnd"/>
      <w:r w:rsidRPr="006C1065">
        <w:rPr>
          <w:i/>
          <w:iCs/>
          <w:w w:val="105"/>
          <w:sz w:val="24"/>
          <w:szCs w:val="24"/>
          <w:lang w:val="en-IN"/>
        </w:rPr>
        <w:t>{X}</w:t>
      </w:r>
      <w:r w:rsidRPr="006C1065">
        <w:rPr>
          <w:w w:val="105"/>
          <w:sz w:val="24"/>
          <w:szCs w:val="24"/>
          <w:lang w:val="en-IN"/>
        </w:rPr>
        <w:t xml:space="preserve"> characterizing the </w:t>
      </w:r>
      <w:proofErr w:type="spellStart"/>
      <w:r w:rsidRPr="006C1065">
        <w:rPr>
          <w:i/>
          <w:iCs/>
          <w:w w:val="105"/>
          <w:sz w:val="24"/>
          <w:szCs w:val="24"/>
          <w:lang w:val="en-IN"/>
        </w:rPr>
        <w:t>i</w:t>
      </w:r>
      <w:r w:rsidRPr="006C1065">
        <w:rPr>
          <w:w w:val="105"/>
          <w:sz w:val="24"/>
          <w:szCs w:val="24"/>
          <w:lang w:val="en-IN"/>
        </w:rPr>
        <w:t>-th</w:t>
      </w:r>
      <w:proofErr w:type="spellEnd"/>
      <w:r w:rsidRPr="006C1065">
        <w:rPr>
          <w:w w:val="105"/>
          <w:sz w:val="24"/>
          <w:szCs w:val="24"/>
          <w:lang w:val="en-IN"/>
        </w:rPr>
        <w:t xml:space="preserve"> student's demographic attributes, historical secondary examination percentages, higher secondary educational trajectories, undergraduate degree performance, standardized employability test scores, postgraduate specializations, and practical activity indicators, the primary task is to learn a parameterized predictive mapping:</w:t>
      </w:r>
    </w:p>
    <w:p w14:paraId="72C500DD" w14:textId="77777777" w:rsidR="006C1065" w:rsidRPr="006C1065" w:rsidRDefault="006C1065" w:rsidP="006C1065">
      <w:pPr>
        <w:spacing w:line="360" w:lineRule="auto"/>
        <w:rPr>
          <w:w w:val="105"/>
          <w:sz w:val="24"/>
          <w:szCs w:val="24"/>
          <w:lang w:val="en-IN"/>
        </w:rPr>
      </w:pPr>
      <w:r w:rsidRPr="006C1065">
        <w:rPr>
          <w:w w:val="105"/>
          <w:sz w:val="24"/>
          <w:szCs w:val="24"/>
          <w:lang w:val="en-IN"/>
        </w:rPr>
        <w:t>Developing an effective, submission-grade machine learning system for educational decision support entails several intricate methodological challenges:</w:t>
      </w:r>
    </w:p>
    <w:p w14:paraId="0ABF186C" w14:textId="77777777" w:rsidR="006C1065" w:rsidRPr="006C1065" w:rsidRDefault="006C1065">
      <w:pPr>
        <w:numPr>
          <w:ilvl w:val="0"/>
          <w:numId w:val="1"/>
        </w:numPr>
        <w:spacing w:line="360" w:lineRule="auto"/>
        <w:rPr>
          <w:w w:val="105"/>
          <w:sz w:val="24"/>
          <w:szCs w:val="24"/>
          <w:lang w:val="en-IN"/>
        </w:rPr>
      </w:pPr>
      <w:r w:rsidRPr="006C1065">
        <w:rPr>
          <w:b/>
          <w:bCs/>
          <w:w w:val="105"/>
          <w:sz w:val="24"/>
          <w:szCs w:val="24"/>
          <w:lang w:val="en-IN"/>
        </w:rPr>
        <w:t>Mild Class Imbalance:</w:t>
      </w:r>
      <w:r w:rsidRPr="006C1065">
        <w:rPr>
          <w:w w:val="105"/>
          <w:sz w:val="24"/>
          <w:szCs w:val="24"/>
          <w:lang w:val="en-IN"/>
        </w:rPr>
        <w:t xml:space="preserve"> Real-world campus recruitment datasets exhibit intrinsic class asymmetry. In typical corporate recruitment drives, approximately 65% to 70% of participating students secure employment offers, leaving a minority class (30% to 35%) of unplaced candidates. Standard empirical risk minimization algorithms biased toward global accuracy tend to optimize majority-class performance while severely underperforming on the minority (unplaced) cohort—the exact population requiring urgent academic intervention.</w:t>
      </w:r>
    </w:p>
    <w:p w14:paraId="60189DB5" w14:textId="77777777" w:rsidR="006C1065" w:rsidRPr="006C1065" w:rsidRDefault="006C1065">
      <w:pPr>
        <w:numPr>
          <w:ilvl w:val="0"/>
          <w:numId w:val="1"/>
        </w:numPr>
        <w:spacing w:line="360" w:lineRule="auto"/>
        <w:rPr>
          <w:w w:val="105"/>
          <w:sz w:val="24"/>
          <w:szCs w:val="24"/>
          <w:lang w:val="en-IN"/>
        </w:rPr>
      </w:pPr>
      <w:r w:rsidRPr="006C1065">
        <w:rPr>
          <w:b/>
          <w:bCs/>
          <w:w w:val="105"/>
          <w:sz w:val="24"/>
          <w:szCs w:val="24"/>
          <w:lang w:val="en-IN"/>
        </w:rPr>
        <w:t>Severe Asymmetry in Misclassification Costs:</w:t>
      </w:r>
      <w:r w:rsidRPr="006C1065">
        <w:rPr>
          <w:w w:val="105"/>
          <w:sz w:val="24"/>
          <w:szCs w:val="24"/>
          <w:lang w:val="en-IN"/>
        </w:rPr>
        <w:t xml:space="preserve"> In an academic placement support setting, prediction errors carry vastly disparate ethical and operational consequences. A False Positive error—falsely assuring an at-risk student that they are safely on track for placement—induces complacency, suppresses participation in remedial coaching, and precipitates eventual placement failure. Conversely, a False Negative error—flagging a capable student as unplaced—merely triggers supplementary training workshops and aptitude practice, yielding positive educational reinforcement. Hence, predictive models must be tuned to prioritize precision over naive recall.</w:t>
      </w:r>
    </w:p>
    <w:p w14:paraId="2B67049E" w14:textId="77777777" w:rsidR="006C1065" w:rsidRPr="006C1065" w:rsidRDefault="006C1065">
      <w:pPr>
        <w:numPr>
          <w:ilvl w:val="0"/>
          <w:numId w:val="1"/>
        </w:numPr>
        <w:spacing w:line="360" w:lineRule="auto"/>
        <w:rPr>
          <w:w w:val="105"/>
          <w:sz w:val="24"/>
          <w:szCs w:val="24"/>
          <w:lang w:val="en-IN"/>
        </w:rPr>
      </w:pPr>
      <w:r w:rsidRPr="006C1065">
        <w:rPr>
          <w:b/>
          <w:bCs/>
          <w:w w:val="105"/>
          <w:sz w:val="24"/>
          <w:szCs w:val="24"/>
          <w:lang w:val="en-IN"/>
        </w:rPr>
        <w:t>Probability Miscalibration:</w:t>
      </w:r>
      <w:r w:rsidRPr="006C1065">
        <w:rPr>
          <w:w w:val="105"/>
          <w:sz w:val="24"/>
          <w:szCs w:val="24"/>
          <w:lang w:val="en-IN"/>
        </w:rPr>
        <w:t xml:space="preserve"> Standard modern discriminative classifiers (such as Support Vector Machines, Boosted Decision Trees, or Deep Neural Networks) often output uncalibrated scores that do not reflect empirical likelihoods. For an academic </w:t>
      </w:r>
      <w:proofErr w:type="spellStart"/>
      <w:r w:rsidRPr="006C1065">
        <w:rPr>
          <w:w w:val="105"/>
          <w:sz w:val="24"/>
          <w:szCs w:val="24"/>
          <w:lang w:val="en-IN"/>
        </w:rPr>
        <w:t>counselor</w:t>
      </w:r>
      <w:proofErr w:type="spellEnd"/>
      <w:r w:rsidRPr="006C1065">
        <w:rPr>
          <w:w w:val="105"/>
          <w:sz w:val="24"/>
          <w:szCs w:val="24"/>
          <w:lang w:val="en-IN"/>
        </w:rPr>
        <w:t>, an uncalibrated score of 0.82 cannot be reliably interpreted as an 82% statistical likelihood of securing a placement. Rigorous post-hoc calibration is mandatory [6], [7].</w:t>
      </w:r>
    </w:p>
    <w:p w14:paraId="2A28EF67" w14:textId="080A7D94" w:rsidR="006C1065" w:rsidRPr="006C1065" w:rsidRDefault="006C1065">
      <w:pPr>
        <w:numPr>
          <w:ilvl w:val="0"/>
          <w:numId w:val="1"/>
        </w:numPr>
        <w:spacing w:line="360" w:lineRule="auto"/>
        <w:rPr>
          <w:w w:val="105"/>
          <w:sz w:val="24"/>
          <w:szCs w:val="24"/>
          <w:lang w:val="en-IN"/>
        </w:rPr>
      </w:pPr>
      <w:r w:rsidRPr="006C1065">
        <w:rPr>
          <w:b/>
          <w:bCs/>
          <w:w w:val="105"/>
          <w:sz w:val="24"/>
          <w:szCs w:val="24"/>
          <w:lang w:val="en-IN"/>
        </w:rPr>
        <w:t>The Black-Box Decision Barrier:</w:t>
      </w:r>
      <w:r w:rsidRPr="006C1065">
        <w:rPr>
          <w:w w:val="105"/>
          <w:sz w:val="24"/>
          <w:szCs w:val="24"/>
          <w:lang w:val="en-IN"/>
        </w:rPr>
        <w:t xml:space="preserve"> Predictive models deployed in academic institutions directly influence student morale, institutional resource allocation, and career guidance. Black-box predictions that deliver binary verdicts without explanatory justification are ethically unacceptable and fail to inform the student regarding </w:t>
      </w:r>
      <w:r w:rsidRPr="006C1065">
        <w:rPr>
          <w:i/>
          <w:iCs/>
          <w:w w:val="105"/>
          <w:sz w:val="24"/>
          <w:szCs w:val="24"/>
          <w:lang w:val="en-IN"/>
        </w:rPr>
        <w:t>which</w:t>
      </w:r>
      <w:r w:rsidRPr="006C1065">
        <w:rPr>
          <w:w w:val="105"/>
          <w:sz w:val="24"/>
          <w:szCs w:val="24"/>
          <w:lang w:val="en-IN"/>
        </w:rPr>
        <w:t xml:space="preserve"> specific dimensions (e.g., aptitude score vs. degree consistency) require immediate </w:t>
      </w:r>
      <w:proofErr w:type="gramStart"/>
      <w:r w:rsidRPr="006C1065">
        <w:rPr>
          <w:w w:val="105"/>
          <w:sz w:val="24"/>
          <w:szCs w:val="24"/>
          <w:lang w:val="en-IN"/>
        </w:rPr>
        <w:t xml:space="preserve">intervention </w:t>
      </w:r>
      <w:r>
        <w:rPr>
          <w:w w:val="105"/>
          <w:sz w:val="24"/>
          <w:szCs w:val="24"/>
          <w:lang w:val="en-IN"/>
        </w:rPr>
        <w:t>.</w:t>
      </w:r>
      <w:proofErr w:type="gramEnd"/>
    </w:p>
    <w:p w14:paraId="7CDA0591" w14:textId="1EEFD4C4" w:rsidR="006C1065" w:rsidRPr="00883B30" w:rsidRDefault="006C1065">
      <w:pPr>
        <w:numPr>
          <w:ilvl w:val="0"/>
          <w:numId w:val="1"/>
        </w:numPr>
        <w:spacing w:line="360" w:lineRule="auto"/>
        <w:rPr>
          <w:w w:val="105"/>
          <w:sz w:val="24"/>
          <w:szCs w:val="24"/>
          <w:lang w:val="en-IN"/>
        </w:rPr>
      </w:pPr>
      <w:r w:rsidRPr="006C1065">
        <w:rPr>
          <w:b/>
          <w:bCs/>
          <w:w w:val="105"/>
          <w:sz w:val="24"/>
          <w:szCs w:val="24"/>
          <w:lang w:val="en-IN"/>
        </w:rPr>
        <w:t>Data Leakage in Preprocessing Pipelines:</w:t>
      </w:r>
      <w:r w:rsidRPr="006C1065">
        <w:rPr>
          <w:w w:val="105"/>
          <w:sz w:val="24"/>
          <w:szCs w:val="24"/>
          <w:lang w:val="en-IN"/>
        </w:rPr>
        <w:t xml:space="preserve"> In educational data science, naive data preparation pipelines frequently fit scalers, encoders, and imputation algorithms across the entire corpus prior to dataset partitioning. This introduces severe data leakage, inflating cross-validation scores and creating fragile models that collapse upon prospective production deployment.</w:t>
      </w:r>
    </w:p>
    <w:p w14:paraId="0F53A7D0" w14:textId="77777777" w:rsidR="006C1065" w:rsidRPr="006C1065" w:rsidRDefault="006C1065" w:rsidP="006C1065">
      <w:pPr>
        <w:spacing w:line="360" w:lineRule="auto"/>
        <w:rPr>
          <w:b/>
          <w:bCs/>
          <w:w w:val="105"/>
          <w:sz w:val="28"/>
          <w:szCs w:val="28"/>
          <w:lang w:val="en-IN"/>
        </w:rPr>
      </w:pPr>
      <w:r w:rsidRPr="006C1065">
        <w:rPr>
          <w:b/>
          <w:bCs/>
          <w:w w:val="105"/>
          <w:sz w:val="28"/>
          <w:szCs w:val="28"/>
          <w:lang w:val="en-IN"/>
        </w:rPr>
        <w:t>1.3 Project Motivation</w:t>
      </w:r>
    </w:p>
    <w:p w14:paraId="46933D1E" w14:textId="77777777" w:rsidR="006C1065" w:rsidRPr="006C1065" w:rsidRDefault="006C1065" w:rsidP="006C1065">
      <w:pPr>
        <w:spacing w:line="360" w:lineRule="auto"/>
        <w:rPr>
          <w:w w:val="105"/>
          <w:sz w:val="24"/>
          <w:szCs w:val="24"/>
          <w:lang w:val="en-IN"/>
        </w:rPr>
      </w:pPr>
      <w:r w:rsidRPr="006C1065">
        <w:rPr>
          <w:w w:val="105"/>
          <w:sz w:val="24"/>
          <w:szCs w:val="24"/>
          <w:lang w:val="en-IN"/>
        </w:rPr>
        <w:t xml:space="preserve">The inception of </w:t>
      </w:r>
      <w:proofErr w:type="spellStart"/>
      <w:r w:rsidRPr="006C1065">
        <w:rPr>
          <w:b/>
          <w:bCs/>
          <w:w w:val="105"/>
          <w:sz w:val="24"/>
          <w:szCs w:val="24"/>
          <w:lang w:val="en-IN"/>
        </w:rPr>
        <w:t>PlaceIQ</w:t>
      </w:r>
      <w:proofErr w:type="spellEnd"/>
      <w:r w:rsidRPr="006C1065">
        <w:rPr>
          <w:w w:val="105"/>
          <w:sz w:val="24"/>
          <w:szCs w:val="24"/>
          <w:lang w:val="en-IN"/>
        </w:rPr>
        <w:t xml:space="preserve"> stems from the urgent necessity to bridge the gap between theoretical educational data mining and actionable, ethically grounded campus software deployment. By engineering an end-to-end predictive framework combining robust tabular classification algorithms, rigorous out-of-fold probability calibration, Bayesian hyperparameter tuning, explainable artificial intelligence (XAI), and production-ready microservices, this project provides a holistic solution for modern universities.</w:t>
      </w:r>
    </w:p>
    <w:p w14:paraId="199C7155" w14:textId="77777777" w:rsidR="006C1065" w:rsidRPr="006C1065" w:rsidRDefault="006C1065" w:rsidP="006C1065">
      <w:pPr>
        <w:spacing w:line="360" w:lineRule="auto"/>
        <w:rPr>
          <w:w w:val="105"/>
          <w:sz w:val="24"/>
          <w:szCs w:val="24"/>
          <w:lang w:val="en-IN"/>
        </w:rPr>
      </w:pPr>
      <w:r w:rsidRPr="006C1065">
        <w:rPr>
          <w:w w:val="105"/>
          <w:sz w:val="24"/>
          <w:szCs w:val="24"/>
          <w:lang w:val="en-IN"/>
        </w:rPr>
        <w:t xml:space="preserve">Rather than treating machine learning as an academic abstraction, </w:t>
      </w:r>
      <w:proofErr w:type="spellStart"/>
      <w:r w:rsidRPr="006C1065">
        <w:rPr>
          <w:w w:val="105"/>
          <w:sz w:val="24"/>
          <w:szCs w:val="24"/>
          <w:lang w:val="en-IN"/>
        </w:rPr>
        <w:t>PlaceIQ</w:t>
      </w:r>
      <w:proofErr w:type="spellEnd"/>
      <w:r w:rsidRPr="006C1065">
        <w:rPr>
          <w:w w:val="105"/>
          <w:sz w:val="24"/>
          <w:szCs w:val="24"/>
          <w:lang w:val="en-IN"/>
        </w:rPr>
        <w:t xml:space="preserve"> is designed to deliver immediate utility to two primary institutional stakeholders:</w:t>
      </w:r>
    </w:p>
    <w:p w14:paraId="21B47DA8" w14:textId="77777777" w:rsidR="006C1065" w:rsidRPr="006C1065" w:rsidRDefault="006C1065">
      <w:pPr>
        <w:numPr>
          <w:ilvl w:val="0"/>
          <w:numId w:val="2"/>
        </w:numPr>
        <w:spacing w:line="360" w:lineRule="auto"/>
        <w:rPr>
          <w:w w:val="105"/>
          <w:sz w:val="24"/>
          <w:szCs w:val="24"/>
          <w:lang w:val="en-IN"/>
        </w:rPr>
      </w:pPr>
      <w:r w:rsidRPr="006C1065">
        <w:rPr>
          <w:b/>
          <w:bCs/>
          <w:w w:val="105"/>
          <w:sz w:val="24"/>
          <w:szCs w:val="24"/>
          <w:lang w:val="en-IN"/>
        </w:rPr>
        <w:t>Students:</w:t>
      </w:r>
      <w:r w:rsidRPr="006C1065">
        <w:rPr>
          <w:w w:val="105"/>
          <w:sz w:val="24"/>
          <w:szCs w:val="24"/>
          <w:lang w:val="en-IN"/>
        </w:rPr>
        <w:t xml:space="preserve"> Gain an objective, early-warning assessment of their placement probability during their penultimate semesters, accompanied by personalized SHAP feature breakdowns and actionable counterfactual recommendations indicating what score increments or certifications are required to shift their placement trajectory.</w:t>
      </w:r>
    </w:p>
    <w:p w14:paraId="61120E5A" w14:textId="3EFC2494" w:rsidR="006C1065" w:rsidRPr="00883B30" w:rsidRDefault="006C1065">
      <w:pPr>
        <w:numPr>
          <w:ilvl w:val="0"/>
          <w:numId w:val="2"/>
        </w:numPr>
        <w:spacing w:line="360" w:lineRule="auto"/>
        <w:rPr>
          <w:w w:val="105"/>
          <w:sz w:val="24"/>
          <w:szCs w:val="24"/>
          <w:lang w:val="en-IN"/>
        </w:rPr>
      </w:pPr>
      <w:r w:rsidRPr="006C1065">
        <w:rPr>
          <w:b/>
          <w:bCs/>
          <w:w w:val="105"/>
          <w:sz w:val="24"/>
          <w:szCs w:val="24"/>
          <w:lang w:val="en-IN"/>
        </w:rPr>
        <w:t>Placement Cells &amp; Department Faculty:</w:t>
      </w:r>
      <w:r w:rsidRPr="006C1065">
        <w:rPr>
          <w:w w:val="105"/>
          <w:sz w:val="24"/>
          <w:szCs w:val="24"/>
          <w:lang w:val="en-IN"/>
        </w:rPr>
        <w:t xml:space="preserve"> Access aggregate cohort analytics, batch risk stratification reports, and population stability drift monitoring, enabling data-driven allocation of faculty mentoring, mock interview sessions, and targeted corporate recruitment alignments.</w:t>
      </w:r>
    </w:p>
    <w:p w14:paraId="14DFC052" w14:textId="77777777" w:rsidR="006C1065" w:rsidRPr="006C1065" w:rsidRDefault="006C1065" w:rsidP="006C1065">
      <w:pPr>
        <w:spacing w:line="360" w:lineRule="auto"/>
        <w:rPr>
          <w:b/>
          <w:bCs/>
          <w:w w:val="105"/>
          <w:sz w:val="28"/>
          <w:szCs w:val="28"/>
          <w:lang w:val="en-IN"/>
        </w:rPr>
      </w:pPr>
      <w:r w:rsidRPr="006C1065">
        <w:rPr>
          <w:b/>
          <w:bCs/>
          <w:w w:val="105"/>
          <w:sz w:val="28"/>
          <w:szCs w:val="28"/>
          <w:lang w:val="en-IN"/>
        </w:rPr>
        <w:t>1.4 Objectives of the Study</w:t>
      </w:r>
    </w:p>
    <w:p w14:paraId="727AA241" w14:textId="77777777" w:rsidR="006C1065" w:rsidRPr="006C1065" w:rsidRDefault="006C1065" w:rsidP="006C1065">
      <w:pPr>
        <w:spacing w:line="360" w:lineRule="auto"/>
        <w:rPr>
          <w:w w:val="105"/>
          <w:sz w:val="24"/>
          <w:szCs w:val="24"/>
          <w:lang w:val="en-IN"/>
        </w:rPr>
      </w:pPr>
      <w:r w:rsidRPr="006C1065">
        <w:rPr>
          <w:w w:val="105"/>
          <w:sz w:val="24"/>
          <w:szCs w:val="24"/>
          <w:lang w:val="en-IN"/>
        </w:rPr>
        <w:t>The core research and engineering objectives governing this minor project are delineated as follows:</w:t>
      </w:r>
    </w:p>
    <w:p w14:paraId="65AF9F62"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Dataset Unification and Quality Assurance:</w:t>
      </w:r>
      <w:r w:rsidRPr="006C1065">
        <w:rPr>
          <w:w w:val="105"/>
          <w:sz w:val="24"/>
          <w:szCs w:val="24"/>
          <w:lang w:val="en-IN"/>
        </w:rPr>
        <w:t xml:space="preserve"> Curate, clean, and standardize an educational placement dataset combining longitudinal academic marks, demographic variables, stream selections, and technical activity metrics, producing a comprehensive schema and data dictionary free of missing-value leakage.</w:t>
      </w:r>
    </w:p>
    <w:p w14:paraId="1D82518A"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Exploratory Data Analysis (EDA):</w:t>
      </w:r>
      <w:r w:rsidRPr="006C1065">
        <w:rPr>
          <w:w w:val="105"/>
          <w:sz w:val="24"/>
          <w:szCs w:val="24"/>
          <w:lang w:val="en-IN"/>
        </w:rPr>
        <w:t xml:space="preserve"> Execute a rigorous, multi-faceted exploratory statistical analysis with a minimum of eight detailed visualizations characterizing univariate distributions, bivariate disparities, demographic intersections, and correlation heatmaps to extract empirical domain hypotheses.</w:t>
      </w:r>
    </w:p>
    <w:p w14:paraId="2B7ED3EE"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Robust Preprocessing &amp; Feature Engineering:</w:t>
      </w:r>
      <w:r w:rsidRPr="006C1065">
        <w:rPr>
          <w:w w:val="105"/>
          <w:sz w:val="24"/>
          <w:szCs w:val="24"/>
          <w:lang w:val="en-IN"/>
        </w:rPr>
        <w:t xml:space="preserve"> Design a leakage-free Scikit-Learn </w:t>
      </w:r>
      <w:proofErr w:type="spellStart"/>
      <w:r w:rsidRPr="006C1065">
        <w:rPr>
          <w:w w:val="105"/>
          <w:sz w:val="24"/>
          <w:szCs w:val="24"/>
          <w:lang w:val="en-IN"/>
        </w:rPr>
        <w:t>ColumnTransformer</w:t>
      </w:r>
      <w:proofErr w:type="spellEnd"/>
      <w:r w:rsidRPr="006C1065">
        <w:rPr>
          <w:w w:val="105"/>
          <w:sz w:val="24"/>
          <w:szCs w:val="24"/>
          <w:lang w:val="en-IN"/>
        </w:rPr>
        <w:t xml:space="preserve"> preprocessing pipeline implementing median numerical imputation, most-frequent categorical imputation, one-hot nominal encoding, standard Z-score feature scaling, and class-imbalance mitigation via the Synthetic Minority Over-sampling Technique (SMOTE) [4]. Engineer domain-specific features capturing academic averages, consistency gaps, STEM pathway indicators, and practical activity composites.</w:t>
      </w:r>
    </w:p>
    <w:p w14:paraId="3B951F2A"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Multi-Model Experimentation &amp; Benchmarking:</w:t>
      </w:r>
      <w:r w:rsidRPr="006C1065">
        <w:rPr>
          <w:w w:val="105"/>
          <w:sz w:val="24"/>
          <w:szCs w:val="24"/>
          <w:lang w:val="en-IN"/>
        </w:rPr>
        <w:t xml:space="preserve"> Implement, train, and benchmark five distinct machine learning algorithm families: L2-Regularized Logistic Regression, Support Vector Classifier with Radial Basis Function kernel (RBF-SVC) [12], Random Forest [11], Gradient Tree Boosting [1], and Extreme Gradient Boosting (</w:t>
      </w:r>
      <w:proofErr w:type="spellStart"/>
      <w:r w:rsidRPr="006C1065">
        <w:rPr>
          <w:w w:val="105"/>
          <w:sz w:val="24"/>
          <w:szCs w:val="24"/>
          <w:lang w:val="en-IN"/>
        </w:rPr>
        <w:t>XGBoost</w:t>
      </w:r>
      <w:proofErr w:type="spellEnd"/>
      <w:r w:rsidRPr="006C1065">
        <w:rPr>
          <w:w w:val="105"/>
          <w:sz w:val="24"/>
          <w:szCs w:val="24"/>
          <w:lang w:val="en-IN"/>
        </w:rPr>
        <w:t>) [2], along with soft-voting and stacking ensemble meta-architectures.</w:t>
      </w:r>
    </w:p>
    <w:p w14:paraId="62D94F98"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Bayesian Hyperparameter Optimization:</w:t>
      </w:r>
      <w:r w:rsidRPr="006C1065">
        <w:rPr>
          <w:w w:val="105"/>
          <w:sz w:val="24"/>
          <w:szCs w:val="24"/>
          <w:lang w:val="en-IN"/>
        </w:rPr>
        <w:t xml:space="preserve"> Formulate and execute </w:t>
      </w:r>
      <w:proofErr w:type="spellStart"/>
      <w:r w:rsidRPr="006C1065">
        <w:rPr>
          <w:w w:val="105"/>
          <w:sz w:val="24"/>
          <w:szCs w:val="24"/>
          <w:lang w:val="en-IN"/>
        </w:rPr>
        <w:t>Optuna</w:t>
      </w:r>
      <w:proofErr w:type="spellEnd"/>
      <w:r w:rsidRPr="006C1065">
        <w:rPr>
          <w:w w:val="105"/>
          <w:sz w:val="24"/>
          <w:szCs w:val="24"/>
          <w:lang w:val="en-IN"/>
        </w:rPr>
        <w:t xml:space="preserve"> Tree-structured </w:t>
      </w:r>
      <w:proofErr w:type="spellStart"/>
      <w:r w:rsidRPr="006C1065">
        <w:rPr>
          <w:w w:val="105"/>
          <w:sz w:val="24"/>
          <w:szCs w:val="24"/>
          <w:lang w:val="en-IN"/>
        </w:rPr>
        <w:t>Parzen</w:t>
      </w:r>
      <w:proofErr w:type="spellEnd"/>
      <w:r w:rsidRPr="006C1065">
        <w:rPr>
          <w:w w:val="105"/>
          <w:sz w:val="24"/>
          <w:szCs w:val="24"/>
          <w:lang w:val="en-IN"/>
        </w:rPr>
        <w:t xml:space="preserve"> Estimator (TPE) optimization studies [5] to systematically tune critical </w:t>
      </w:r>
      <w:proofErr w:type="spellStart"/>
      <w:r w:rsidRPr="006C1065">
        <w:rPr>
          <w:w w:val="105"/>
          <w:sz w:val="24"/>
          <w:szCs w:val="24"/>
          <w:lang w:val="en-IN"/>
        </w:rPr>
        <w:t>regularizers</w:t>
      </w:r>
      <w:proofErr w:type="spellEnd"/>
      <w:r w:rsidRPr="006C1065">
        <w:rPr>
          <w:w w:val="105"/>
          <w:sz w:val="24"/>
          <w:szCs w:val="24"/>
          <w:lang w:val="en-IN"/>
        </w:rPr>
        <w:t>, tree depth parameters, learning rates, and kernel coefficients.</w:t>
      </w:r>
    </w:p>
    <w:p w14:paraId="45CF630B"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Out-of-Fold Probability Calibration &amp; Threshold Tuning:</w:t>
      </w:r>
      <w:r w:rsidRPr="006C1065">
        <w:rPr>
          <w:w w:val="105"/>
          <w:sz w:val="24"/>
          <w:szCs w:val="24"/>
          <w:lang w:val="en-IN"/>
        </w:rPr>
        <w:t xml:space="preserve"> Apply post-hoc Platt scaling (sigmoid calibration) fitted strictly on out-of-fold cross-validation predictions [6], [7] to minimize Brier calibration loss, and optimize the decision threshold via validation </w:t>
      </w:r>
      <w:r w:rsidRPr="006C1065">
        <w:rPr>
          <w:i/>
          <w:iCs/>
          <w:w w:val="105"/>
          <w:sz w:val="24"/>
          <w:szCs w:val="24"/>
          <w:lang w:val="en-IN"/>
        </w:rPr>
        <w:t>F_1</w:t>
      </w:r>
      <w:r w:rsidRPr="006C1065">
        <w:rPr>
          <w:w w:val="105"/>
          <w:sz w:val="24"/>
          <w:szCs w:val="24"/>
          <w:lang w:val="en-IN"/>
        </w:rPr>
        <w:t>-score maximization.</w:t>
      </w:r>
    </w:p>
    <w:p w14:paraId="40177B42" w14:textId="77777777" w:rsidR="006C1065" w:rsidRPr="006C1065" w:rsidRDefault="006C1065">
      <w:pPr>
        <w:numPr>
          <w:ilvl w:val="0"/>
          <w:numId w:val="3"/>
        </w:numPr>
        <w:spacing w:line="360" w:lineRule="auto"/>
        <w:rPr>
          <w:w w:val="105"/>
          <w:sz w:val="24"/>
          <w:szCs w:val="24"/>
          <w:lang w:val="en-IN"/>
        </w:rPr>
      </w:pPr>
      <w:r w:rsidRPr="006C1065">
        <w:rPr>
          <w:b/>
          <w:bCs/>
          <w:w w:val="105"/>
          <w:sz w:val="24"/>
          <w:szCs w:val="24"/>
          <w:lang w:val="en-IN"/>
        </w:rPr>
        <w:t>Explainable AI Integration:</w:t>
      </w:r>
      <w:r w:rsidRPr="006C1065">
        <w:rPr>
          <w:w w:val="105"/>
          <w:sz w:val="24"/>
          <w:szCs w:val="24"/>
          <w:lang w:val="en-IN"/>
        </w:rPr>
        <w:t xml:space="preserve"> Construct an interpretable surrogate explainer using </w:t>
      </w:r>
      <w:proofErr w:type="spellStart"/>
      <w:r w:rsidRPr="006C1065">
        <w:rPr>
          <w:w w:val="105"/>
          <w:sz w:val="24"/>
          <w:szCs w:val="24"/>
          <w:lang w:val="en-IN"/>
        </w:rPr>
        <w:t>XGBoost</w:t>
      </w:r>
      <w:proofErr w:type="spellEnd"/>
      <w:r w:rsidRPr="006C1065">
        <w:rPr>
          <w:w w:val="105"/>
          <w:sz w:val="24"/>
          <w:szCs w:val="24"/>
          <w:lang w:val="en-IN"/>
        </w:rPr>
        <w:t xml:space="preserve"> and </w:t>
      </w:r>
      <w:proofErr w:type="spellStart"/>
      <w:r w:rsidRPr="006C1065">
        <w:rPr>
          <w:w w:val="105"/>
          <w:sz w:val="24"/>
          <w:szCs w:val="24"/>
          <w:lang w:val="en-IN"/>
        </w:rPr>
        <w:t>SHapley</w:t>
      </w:r>
      <w:proofErr w:type="spellEnd"/>
      <w:r w:rsidRPr="006C1065">
        <w:rPr>
          <w:w w:val="105"/>
          <w:sz w:val="24"/>
          <w:szCs w:val="24"/>
          <w:lang w:val="en-IN"/>
        </w:rPr>
        <w:t xml:space="preserve"> Additive </w:t>
      </w:r>
      <w:proofErr w:type="spellStart"/>
      <w:r w:rsidRPr="006C1065">
        <w:rPr>
          <w:w w:val="105"/>
          <w:sz w:val="24"/>
          <w:szCs w:val="24"/>
          <w:lang w:val="en-IN"/>
        </w:rPr>
        <w:t>exPlanations</w:t>
      </w:r>
      <w:proofErr w:type="spellEnd"/>
      <w:r w:rsidRPr="006C1065">
        <w:rPr>
          <w:w w:val="105"/>
          <w:sz w:val="24"/>
          <w:szCs w:val="24"/>
          <w:lang w:val="en-IN"/>
        </w:rPr>
        <w:t xml:space="preserve"> (SHAP) [3] to compute both global feature importance hierarchies and local, instance-level prediction explanations, supplemented by permutation feature importances.</w:t>
      </w:r>
    </w:p>
    <w:p w14:paraId="72AF3ABC" w14:textId="64748D81" w:rsidR="006C1065" w:rsidRPr="00883B30" w:rsidRDefault="006C1065">
      <w:pPr>
        <w:numPr>
          <w:ilvl w:val="0"/>
          <w:numId w:val="3"/>
        </w:numPr>
        <w:spacing w:line="360" w:lineRule="auto"/>
        <w:rPr>
          <w:w w:val="105"/>
          <w:sz w:val="24"/>
          <w:szCs w:val="24"/>
          <w:lang w:val="en-IN"/>
        </w:rPr>
      </w:pPr>
      <w:r w:rsidRPr="006C1065">
        <w:rPr>
          <w:b/>
          <w:bCs/>
          <w:w w:val="105"/>
          <w:sz w:val="24"/>
          <w:szCs w:val="24"/>
          <w:lang w:val="en-IN"/>
        </w:rPr>
        <w:t>Dual Deployment &amp; Production Quality Assurance:</w:t>
      </w:r>
      <w:r w:rsidRPr="006C1065">
        <w:rPr>
          <w:w w:val="105"/>
          <w:sz w:val="24"/>
          <w:szCs w:val="24"/>
          <w:lang w:val="en-IN"/>
        </w:rPr>
        <w:t xml:space="preserve"> Develop an interactive </w:t>
      </w:r>
      <w:proofErr w:type="spellStart"/>
      <w:r w:rsidRPr="006C1065">
        <w:rPr>
          <w:w w:val="105"/>
          <w:sz w:val="24"/>
          <w:szCs w:val="24"/>
          <w:lang w:val="en-IN"/>
        </w:rPr>
        <w:t>Streamlit</w:t>
      </w:r>
      <w:proofErr w:type="spellEnd"/>
      <w:r w:rsidRPr="006C1065">
        <w:rPr>
          <w:w w:val="105"/>
          <w:sz w:val="24"/>
          <w:szCs w:val="24"/>
          <w:lang w:val="en-IN"/>
        </w:rPr>
        <w:t xml:space="preserve"> graphical dashboard for single-student and batch predictions, encapsulate the core model within a high-performance </w:t>
      </w:r>
      <w:proofErr w:type="spellStart"/>
      <w:r w:rsidRPr="006C1065">
        <w:rPr>
          <w:w w:val="105"/>
          <w:sz w:val="24"/>
          <w:szCs w:val="24"/>
          <w:lang w:val="en-IN"/>
        </w:rPr>
        <w:t>FastAPI</w:t>
      </w:r>
      <w:proofErr w:type="spellEnd"/>
      <w:r w:rsidRPr="006C1065">
        <w:rPr>
          <w:w w:val="105"/>
          <w:sz w:val="24"/>
          <w:szCs w:val="24"/>
          <w:lang w:val="en-IN"/>
        </w:rPr>
        <w:t xml:space="preserve"> asynchronous REST API microservice with automated data drift monitoring via Population Stability Index (PSI), and establish a comprehensive CI/CD automated test suite passing all linting and integration checks.</w:t>
      </w:r>
    </w:p>
    <w:p w14:paraId="0D7103ED" w14:textId="77777777" w:rsidR="006C1065" w:rsidRPr="006C1065" w:rsidRDefault="006C1065" w:rsidP="006C1065">
      <w:pPr>
        <w:spacing w:line="360" w:lineRule="auto"/>
        <w:rPr>
          <w:b/>
          <w:bCs/>
          <w:w w:val="105"/>
          <w:sz w:val="28"/>
          <w:szCs w:val="28"/>
          <w:lang w:val="en-IN"/>
        </w:rPr>
      </w:pPr>
      <w:r w:rsidRPr="006C1065">
        <w:rPr>
          <w:b/>
          <w:bCs/>
          <w:w w:val="105"/>
          <w:sz w:val="28"/>
          <w:szCs w:val="28"/>
          <w:lang w:val="en-IN"/>
        </w:rPr>
        <w:t>1.5 Scope and Delimitations</w:t>
      </w:r>
    </w:p>
    <w:p w14:paraId="43B05FF5" w14:textId="77777777" w:rsidR="006C1065" w:rsidRPr="006C1065" w:rsidRDefault="006C1065" w:rsidP="006C1065">
      <w:pPr>
        <w:spacing w:line="360" w:lineRule="auto"/>
        <w:rPr>
          <w:w w:val="105"/>
          <w:sz w:val="24"/>
          <w:szCs w:val="24"/>
          <w:lang w:val="en-IN"/>
        </w:rPr>
      </w:pPr>
      <w:r w:rsidRPr="006C1065">
        <w:rPr>
          <w:w w:val="105"/>
          <w:sz w:val="24"/>
          <w:szCs w:val="24"/>
          <w:lang w:val="en-IN"/>
        </w:rPr>
        <w:t>The investigative and implementation scope of this project is delimited as follows:</w:t>
      </w:r>
    </w:p>
    <w:p w14:paraId="605E1112" w14:textId="77777777" w:rsidR="006C1065" w:rsidRPr="006C1065" w:rsidRDefault="006C1065">
      <w:pPr>
        <w:numPr>
          <w:ilvl w:val="0"/>
          <w:numId w:val="4"/>
        </w:numPr>
        <w:spacing w:line="360" w:lineRule="auto"/>
        <w:rPr>
          <w:w w:val="105"/>
          <w:sz w:val="24"/>
          <w:szCs w:val="24"/>
          <w:lang w:val="en-IN"/>
        </w:rPr>
      </w:pPr>
      <w:r w:rsidRPr="006C1065">
        <w:rPr>
          <w:b/>
          <w:bCs/>
          <w:w w:val="105"/>
          <w:sz w:val="24"/>
          <w:szCs w:val="24"/>
          <w:lang w:val="en-IN"/>
        </w:rPr>
        <w:t>Target Domain:</w:t>
      </w:r>
      <w:r w:rsidRPr="006C1065">
        <w:rPr>
          <w:w w:val="105"/>
          <w:sz w:val="24"/>
          <w:szCs w:val="24"/>
          <w:lang w:val="en-IN"/>
        </w:rPr>
        <w:t xml:space="preserve"> Prediction of on-campus placement offers for undergraduate and postgraduate students in technical and management institutions.</w:t>
      </w:r>
    </w:p>
    <w:p w14:paraId="13C1BBEE" w14:textId="77777777" w:rsidR="006C1065" w:rsidRPr="006C1065" w:rsidRDefault="006C1065">
      <w:pPr>
        <w:numPr>
          <w:ilvl w:val="0"/>
          <w:numId w:val="4"/>
        </w:numPr>
        <w:spacing w:line="360" w:lineRule="auto"/>
        <w:rPr>
          <w:w w:val="105"/>
          <w:sz w:val="24"/>
          <w:szCs w:val="24"/>
          <w:lang w:val="en-IN"/>
        </w:rPr>
      </w:pPr>
      <w:r w:rsidRPr="006C1065">
        <w:rPr>
          <w:b/>
          <w:bCs/>
          <w:w w:val="105"/>
          <w:sz w:val="24"/>
          <w:szCs w:val="24"/>
          <w:lang w:val="en-IN"/>
        </w:rPr>
        <w:t>Dataset Boundaries:</w:t>
      </w:r>
      <w:r w:rsidRPr="006C1065">
        <w:rPr>
          <w:w w:val="105"/>
          <w:sz w:val="24"/>
          <w:szCs w:val="24"/>
          <w:lang w:val="en-IN"/>
        </w:rPr>
        <w:t xml:space="preserve"> The primary empirical evaluation is conducted on the benchmark campus recruitment corpus comprising 215 student profiles, supplemented by synthesized postgraduate programme records (</w:t>
      </w:r>
      <w:proofErr w:type="spellStart"/>
      <w:r w:rsidRPr="006C1065">
        <w:rPr>
          <w:w w:val="105"/>
          <w:sz w:val="24"/>
          <w:szCs w:val="24"/>
          <w:lang w:val="en-IN"/>
        </w:rPr>
        <w:t>has_masters</w:t>
      </w:r>
      <w:proofErr w:type="spellEnd"/>
      <w:r w:rsidRPr="006C1065">
        <w:rPr>
          <w:w w:val="105"/>
          <w:sz w:val="24"/>
          <w:szCs w:val="24"/>
          <w:lang w:val="en-IN"/>
        </w:rPr>
        <w:t xml:space="preserve">, </w:t>
      </w:r>
      <w:proofErr w:type="spellStart"/>
      <w:r w:rsidRPr="006C1065">
        <w:rPr>
          <w:w w:val="105"/>
          <w:sz w:val="24"/>
          <w:szCs w:val="24"/>
          <w:lang w:val="en-IN"/>
        </w:rPr>
        <w:t>masters_type</w:t>
      </w:r>
      <w:proofErr w:type="spellEnd"/>
      <w:r w:rsidRPr="006C1065">
        <w:rPr>
          <w:w w:val="105"/>
          <w:sz w:val="24"/>
          <w:szCs w:val="24"/>
          <w:lang w:val="en-IN"/>
        </w:rPr>
        <w:t>) generated via deterministic, target-independent sampling to simulate multi-degree institutional environments without label leakage.</w:t>
      </w:r>
    </w:p>
    <w:p w14:paraId="0A534B84" w14:textId="77777777" w:rsidR="006C1065" w:rsidRPr="006C1065" w:rsidRDefault="006C1065">
      <w:pPr>
        <w:numPr>
          <w:ilvl w:val="0"/>
          <w:numId w:val="4"/>
        </w:numPr>
        <w:spacing w:line="360" w:lineRule="auto"/>
        <w:rPr>
          <w:w w:val="105"/>
          <w:sz w:val="24"/>
          <w:szCs w:val="24"/>
          <w:lang w:val="en-IN"/>
        </w:rPr>
      </w:pPr>
      <w:r w:rsidRPr="006C1065">
        <w:rPr>
          <w:b/>
          <w:bCs/>
          <w:w w:val="105"/>
          <w:sz w:val="24"/>
          <w:szCs w:val="24"/>
          <w:lang w:val="en-IN"/>
        </w:rPr>
        <w:t>Algorithmic Focus:</w:t>
      </w:r>
      <w:r w:rsidRPr="006C1065">
        <w:rPr>
          <w:w w:val="105"/>
          <w:sz w:val="24"/>
          <w:szCs w:val="24"/>
          <w:lang w:val="en-IN"/>
        </w:rPr>
        <w:t xml:space="preserve"> Focus is placed on structured, tabular machine learning paradigms. Deep learning architectures (e.g., Multi-Layer </w:t>
      </w:r>
      <w:proofErr w:type="spellStart"/>
      <w:r w:rsidRPr="006C1065">
        <w:rPr>
          <w:w w:val="105"/>
          <w:sz w:val="24"/>
          <w:szCs w:val="24"/>
          <w:lang w:val="en-IN"/>
        </w:rPr>
        <w:t>Perceptrons</w:t>
      </w:r>
      <w:proofErr w:type="spellEnd"/>
      <w:r w:rsidRPr="006C1065">
        <w:rPr>
          <w:w w:val="105"/>
          <w:sz w:val="24"/>
          <w:szCs w:val="24"/>
          <w:lang w:val="en-IN"/>
        </w:rPr>
        <w:t xml:space="preserve"> or </w:t>
      </w:r>
      <w:proofErr w:type="spellStart"/>
      <w:r w:rsidRPr="006C1065">
        <w:rPr>
          <w:w w:val="105"/>
          <w:sz w:val="24"/>
          <w:szCs w:val="24"/>
          <w:lang w:val="en-IN"/>
        </w:rPr>
        <w:t>TabNet</w:t>
      </w:r>
      <w:proofErr w:type="spellEnd"/>
      <w:r w:rsidRPr="006C1065">
        <w:rPr>
          <w:w w:val="105"/>
          <w:sz w:val="24"/>
          <w:szCs w:val="24"/>
          <w:lang w:val="en-IN"/>
        </w:rPr>
        <w:t>) were excluded from final championship candidacy due to severe overparameterization risks on small-sample tabular datasets.</w:t>
      </w:r>
    </w:p>
    <w:p w14:paraId="3884C751" w14:textId="77777777" w:rsidR="006C1065" w:rsidRDefault="006C1065">
      <w:pPr>
        <w:numPr>
          <w:ilvl w:val="0"/>
          <w:numId w:val="4"/>
        </w:numPr>
        <w:spacing w:line="360" w:lineRule="auto"/>
        <w:rPr>
          <w:w w:val="105"/>
          <w:sz w:val="24"/>
          <w:szCs w:val="24"/>
          <w:lang w:val="en-IN"/>
        </w:rPr>
      </w:pPr>
      <w:r w:rsidRPr="006C1065">
        <w:rPr>
          <w:b/>
          <w:bCs/>
          <w:w w:val="105"/>
          <w:sz w:val="24"/>
          <w:szCs w:val="24"/>
          <w:lang w:val="en-IN"/>
        </w:rPr>
        <w:t>Ethical Delimitations:</w:t>
      </w:r>
      <w:r w:rsidRPr="006C1065">
        <w:rPr>
          <w:w w:val="105"/>
          <w:sz w:val="24"/>
          <w:szCs w:val="24"/>
          <w:lang w:val="en-IN"/>
        </w:rPr>
        <w:t xml:space="preserve"> While demographic attributes (such as gender) are recorded to audit algorithmic fairness and detect historical recruitment disparities, the final system is designed to provide counterfactual advice strictly bounded to mutable, actionable academic and skill factors.</w:t>
      </w:r>
    </w:p>
    <w:p w14:paraId="081FF749" w14:textId="77777777" w:rsidR="00883B30" w:rsidRPr="00883B30" w:rsidRDefault="00883B30" w:rsidP="00883B30">
      <w:pPr>
        <w:spacing w:line="360" w:lineRule="auto"/>
        <w:ind w:left="360"/>
        <w:rPr>
          <w:b/>
          <w:bCs/>
          <w:w w:val="105"/>
          <w:sz w:val="32"/>
          <w:szCs w:val="32"/>
          <w:lang w:val="en-IN"/>
        </w:rPr>
      </w:pPr>
      <w:r w:rsidRPr="00883B30">
        <w:rPr>
          <w:b/>
          <w:bCs/>
          <w:w w:val="105"/>
          <w:sz w:val="32"/>
          <w:szCs w:val="32"/>
          <w:lang w:val="en-IN"/>
        </w:rPr>
        <w:t>1.7 Organization of the Report</w:t>
      </w:r>
    </w:p>
    <w:p w14:paraId="4D5E4EBC" w14:textId="77777777" w:rsidR="00883B30" w:rsidRPr="00883B30" w:rsidRDefault="00883B30" w:rsidP="00883B30">
      <w:pPr>
        <w:spacing w:line="360" w:lineRule="auto"/>
        <w:ind w:left="720"/>
        <w:jc w:val="both"/>
        <w:rPr>
          <w:w w:val="105"/>
          <w:sz w:val="24"/>
          <w:szCs w:val="24"/>
          <w:lang w:val="en-IN"/>
        </w:rPr>
      </w:pPr>
      <w:r w:rsidRPr="00883B30">
        <w:rPr>
          <w:w w:val="105"/>
          <w:sz w:val="24"/>
          <w:szCs w:val="24"/>
          <w:lang w:val="en-IN"/>
        </w:rPr>
        <w:t>The remainder of this report is structured as follows:</w:t>
      </w:r>
    </w:p>
    <w:p w14:paraId="35FF6A60"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Chapter 2 (Literature Review): Reviews foundational and contemporary literature in educational data mining, classification algorithms for tabular data, and explainability frameworks.</w:t>
      </w:r>
    </w:p>
    <w:p w14:paraId="22A0A3D1"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Chapter 3 (Dataset &amp; EDA): Details dataset provenance, variable schemas, data dictionary, and an extensive statistical exploratory data analysis supported by eight figures.</w:t>
      </w:r>
    </w:p>
    <w:p w14:paraId="07B95296"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Chapter 4 (Data Preprocessing &amp; Feature Engineering): Expounds the data cleaning pipeline, leakage prevention, SMOTE oversampling, and domain feature engineering formulations.</w:t>
      </w:r>
    </w:p>
    <w:p w14:paraId="6BA1E6CF"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 xml:space="preserve">Chapter 5 (Methodology &amp; Model Architecture): Details the mathematical theory and implementation mechanics of all evaluated classification models and </w:t>
      </w:r>
      <w:proofErr w:type="spellStart"/>
      <w:r w:rsidRPr="00883B30">
        <w:rPr>
          <w:w w:val="105"/>
          <w:sz w:val="24"/>
          <w:szCs w:val="24"/>
          <w:lang w:val="en-IN"/>
        </w:rPr>
        <w:t>ensembling</w:t>
      </w:r>
      <w:proofErr w:type="spellEnd"/>
      <w:r w:rsidRPr="00883B30">
        <w:rPr>
          <w:w w:val="105"/>
          <w:sz w:val="24"/>
          <w:szCs w:val="24"/>
          <w:lang w:val="en-IN"/>
        </w:rPr>
        <w:t xml:space="preserve"> schemes.</w:t>
      </w:r>
    </w:p>
    <w:p w14:paraId="3D207462"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 xml:space="preserve">Chapter 6 (Experimental Setup &amp; Hyperparameter Tuning): Details the cross-validation protocol, </w:t>
      </w:r>
      <w:proofErr w:type="spellStart"/>
      <w:r w:rsidRPr="00883B30">
        <w:rPr>
          <w:w w:val="105"/>
          <w:sz w:val="24"/>
          <w:szCs w:val="24"/>
          <w:lang w:val="en-IN"/>
        </w:rPr>
        <w:t>Optuna</w:t>
      </w:r>
      <w:proofErr w:type="spellEnd"/>
      <w:r w:rsidRPr="00883B30">
        <w:rPr>
          <w:w w:val="105"/>
          <w:sz w:val="24"/>
          <w:szCs w:val="24"/>
          <w:lang w:val="en-IN"/>
        </w:rPr>
        <w:t xml:space="preserve"> hyperparameter optimization spaces, calibration curves, and threshold tuning.</w:t>
      </w:r>
    </w:p>
    <w:p w14:paraId="211D9DB5"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Chapter 7 (Results &amp; Error Analysis): Presents comprehensive cross-validation benchmarks, held-out test metrics, confusion matrix analysis, ROC/PR dynamics, learning curves, and failure mode studies.</w:t>
      </w:r>
    </w:p>
    <w:p w14:paraId="0837F4E3"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 xml:space="preserve">Chapter 8 (Explainable AI &amp; Interpretability): Explores model explainability via surrogate </w:t>
      </w:r>
      <w:proofErr w:type="spellStart"/>
      <w:r w:rsidRPr="00883B30">
        <w:rPr>
          <w:w w:val="105"/>
          <w:sz w:val="24"/>
          <w:szCs w:val="24"/>
          <w:lang w:val="en-IN"/>
        </w:rPr>
        <w:t>XGBoost</w:t>
      </w:r>
      <w:proofErr w:type="spellEnd"/>
      <w:r w:rsidRPr="00883B30">
        <w:rPr>
          <w:w w:val="105"/>
          <w:sz w:val="24"/>
          <w:szCs w:val="24"/>
          <w:lang w:val="en-IN"/>
        </w:rPr>
        <w:t xml:space="preserve"> </w:t>
      </w:r>
      <w:proofErr w:type="spellStart"/>
      <w:r w:rsidRPr="00883B30">
        <w:rPr>
          <w:w w:val="105"/>
          <w:sz w:val="24"/>
          <w:szCs w:val="24"/>
          <w:lang w:val="en-IN"/>
        </w:rPr>
        <w:t>modeling</w:t>
      </w:r>
      <w:proofErr w:type="spellEnd"/>
      <w:r w:rsidRPr="00883B30">
        <w:rPr>
          <w:w w:val="105"/>
          <w:sz w:val="24"/>
          <w:szCs w:val="24"/>
          <w:lang w:val="en-IN"/>
        </w:rPr>
        <w:t>, permutation importances, SHAP attributions, counterfactual guidance, and algorithmic fairness audits.</w:t>
      </w:r>
    </w:p>
    <w:p w14:paraId="65BA4A8E" w14:textId="77777777" w:rsidR="00883B30" w:rsidRPr="00883B30" w:rsidRDefault="00883B30">
      <w:pPr>
        <w:numPr>
          <w:ilvl w:val="0"/>
          <w:numId w:val="5"/>
        </w:numPr>
        <w:spacing w:line="360" w:lineRule="auto"/>
        <w:jc w:val="both"/>
        <w:rPr>
          <w:w w:val="105"/>
          <w:sz w:val="24"/>
          <w:szCs w:val="24"/>
          <w:lang w:val="en-IN"/>
        </w:rPr>
      </w:pPr>
      <w:r w:rsidRPr="00883B30">
        <w:rPr>
          <w:w w:val="105"/>
          <w:sz w:val="24"/>
          <w:szCs w:val="24"/>
          <w:lang w:val="en-IN"/>
        </w:rPr>
        <w:t xml:space="preserve">Chapter 9 (Software Architecture &amp; Deployment): Details the system software architecture, </w:t>
      </w:r>
      <w:proofErr w:type="spellStart"/>
      <w:r w:rsidRPr="00883B30">
        <w:rPr>
          <w:w w:val="105"/>
          <w:sz w:val="24"/>
          <w:szCs w:val="24"/>
          <w:lang w:val="en-IN"/>
        </w:rPr>
        <w:t>Streamlit</w:t>
      </w:r>
      <w:proofErr w:type="spellEnd"/>
      <w:r w:rsidRPr="00883B30">
        <w:rPr>
          <w:w w:val="105"/>
          <w:sz w:val="24"/>
          <w:szCs w:val="24"/>
          <w:lang w:val="en-IN"/>
        </w:rPr>
        <w:t xml:space="preserve"> UI, </w:t>
      </w:r>
      <w:proofErr w:type="spellStart"/>
      <w:r w:rsidRPr="00883B30">
        <w:rPr>
          <w:w w:val="105"/>
          <w:sz w:val="24"/>
          <w:szCs w:val="24"/>
          <w:lang w:val="en-IN"/>
        </w:rPr>
        <w:t>FastAPI</w:t>
      </w:r>
      <w:proofErr w:type="spellEnd"/>
      <w:r w:rsidRPr="00883B30">
        <w:rPr>
          <w:w w:val="105"/>
          <w:sz w:val="24"/>
          <w:szCs w:val="24"/>
          <w:lang w:val="en-IN"/>
        </w:rPr>
        <w:t xml:space="preserve"> endpoints, CI/CD automated testing suite, containerization, and data drift monitoring.</w:t>
      </w:r>
    </w:p>
    <w:p w14:paraId="6A815942" w14:textId="77777777" w:rsidR="00883B30" w:rsidRDefault="00883B30">
      <w:pPr>
        <w:numPr>
          <w:ilvl w:val="0"/>
          <w:numId w:val="5"/>
        </w:numPr>
        <w:spacing w:line="360" w:lineRule="auto"/>
        <w:jc w:val="both"/>
        <w:rPr>
          <w:w w:val="105"/>
          <w:sz w:val="24"/>
          <w:szCs w:val="24"/>
          <w:lang w:val="en-IN"/>
        </w:rPr>
      </w:pPr>
      <w:r w:rsidRPr="00883B30">
        <w:rPr>
          <w:w w:val="105"/>
          <w:sz w:val="24"/>
          <w:szCs w:val="24"/>
          <w:lang w:val="en-IN"/>
        </w:rPr>
        <w:t>Chapter 10 (Conclusion &amp; Future Work): Synthesizes project achievements, maps deliverables against academic rubrics, acknowledges limitations, and outlines future research trajectories.</w:t>
      </w:r>
    </w:p>
    <w:p w14:paraId="65C03722" w14:textId="26D23D2B" w:rsidR="00883B30" w:rsidRPr="00883B30" w:rsidRDefault="00883B30" w:rsidP="00883B30">
      <w:pPr>
        <w:spacing w:line="360" w:lineRule="auto"/>
        <w:jc w:val="both"/>
        <w:rPr>
          <w:w w:val="105"/>
          <w:sz w:val="24"/>
          <w:szCs w:val="24"/>
          <w:lang w:val="en-IN"/>
        </w:rPr>
      </w:pPr>
      <w:r w:rsidRPr="00883B30">
        <w:rPr>
          <w:b/>
          <w:bCs/>
          <w:w w:val="105"/>
          <w:sz w:val="32"/>
          <w:szCs w:val="32"/>
          <w:lang w:val="en-IN"/>
        </w:rPr>
        <w:t>CHAPTER 2: LITERATURE REVIEW AND RELATED WORK</w:t>
      </w:r>
    </w:p>
    <w:p w14:paraId="21061D99" w14:textId="77777777" w:rsidR="00883B30" w:rsidRPr="00883B30" w:rsidRDefault="00883B30" w:rsidP="00883B30">
      <w:pPr>
        <w:spacing w:line="360" w:lineRule="auto"/>
        <w:rPr>
          <w:b/>
          <w:bCs/>
          <w:w w:val="105"/>
          <w:sz w:val="28"/>
          <w:szCs w:val="28"/>
          <w:lang w:val="en-IN"/>
        </w:rPr>
      </w:pPr>
      <w:r w:rsidRPr="00883B30">
        <w:rPr>
          <w:b/>
          <w:bCs/>
          <w:w w:val="105"/>
          <w:sz w:val="28"/>
          <w:szCs w:val="28"/>
          <w:lang w:val="en-IN"/>
        </w:rPr>
        <w:t>2.1 Overview of Educational Data Mining (EDM)</w:t>
      </w:r>
    </w:p>
    <w:p w14:paraId="3BF3AB7C"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Educational Data Mining (EDM) is an established interdisciplinary research domain concerned with developing, adapting, and applying computational and statistical methods to explore data originating from educational environments [9]. EDM focuses on </w:t>
      </w:r>
      <w:proofErr w:type="spellStart"/>
      <w:r w:rsidRPr="00883B30">
        <w:rPr>
          <w:w w:val="105"/>
          <w:sz w:val="24"/>
          <w:szCs w:val="24"/>
          <w:lang w:val="en-IN"/>
        </w:rPr>
        <w:t>analyzing</w:t>
      </w:r>
      <w:proofErr w:type="spellEnd"/>
      <w:r w:rsidRPr="00883B30">
        <w:rPr>
          <w:w w:val="105"/>
          <w:sz w:val="24"/>
          <w:szCs w:val="24"/>
          <w:lang w:val="en-IN"/>
        </w:rPr>
        <w:t xml:space="preserve"> unique characteristics of student data—such as longitudinal semester assessments, prerequisite course completions, </w:t>
      </w:r>
      <w:proofErr w:type="spellStart"/>
      <w:r w:rsidRPr="00883B30">
        <w:rPr>
          <w:w w:val="105"/>
          <w:sz w:val="24"/>
          <w:szCs w:val="24"/>
          <w:lang w:val="en-IN"/>
        </w:rPr>
        <w:t>behavioral</w:t>
      </w:r>
      <w:proofErr w:type="spellEnd"/>
      <w:r w:rsidRPr="00883B30">
        <w:rPr>
          <w:w w:val="105"/>
          <w:sz w:val="24"/>
          <w:szCs w:val="24"/>
          <w:lang w:val="en-IN"/>
        </w:rPr>
        <w:t xml:space="preserve"> interaction logs from learning management systems (LMS), and demographic profiles—to discover latent patterns that predict academic retention, student dropout risk, and graduation employment outcomes.</w:t>
      </w:r>
    </w:p>
    <w:p w14:paraId="16B3E3C9" w14:textId="0E3662F9" w:rsidR="00883B30" w:rsidRDefault="00883B30" w:rsidP="00883B30">
      <w:pPr>
        <w:spacing w:line="360" w:lineRule="auto"/>
        <w:jc w:val="both"/>
        <w:rPr>
          <w:b/>
          <w:bCs/>
          <w:w w:val="105"/>
          <w:sz w:val="24"/>
          <w:szCs w:val="24"/>
          <w:lang w:val="en-IN"/>
        </w:rPr>
      </w:pPr>
      <w:r w:rsidRPr="00883B30">
        <w:rPr>
          <w:w w:val="105"/>
          <w:sz w:val="24"/>
          <w:szCs w:val="24"/>
          <w:lang w:val="en-IN"/>
        </w:rPr>
        <w:t xml:space="preserve">Historically, predictive </w:t>
      </w:r>
      <w:proofErr w:type="spellStart"/>
      <w:r w:rsidRPr="00883B30">
        <w:rPr>
          <w:w w:val="105"/>
          <w:sz w:val="24"/>
          <w:szCs w:val="24"/>
          <w:lang w:val="en-IN"/>
        </w:rPr>
        <w:t>modeling</w:t>
      </w:r>
      <w:proofErr w:type="spellEnd"/>
      <w:r w:rsidRPr="00883B30">
        <w:rPr>
          <w:w w:val="105"/>
          <w:sz w:val="24"/>
          <w:szCs w:val="24"/>
          <w:lang w:val="en-IN"/>
        </w:rPr>
        <w:t xml:space="preserve"> in EDM concentrated primarily on predicting course-level academic failure and identifying students at risk of dropping out during initial undergraduate semesters. Over the past decade, however, the research frontier has expanded significantly toward career readiness forecasting and campus placement analytics [10]. As higher educational institutions face heightened scrutiny regarding graduate employability ratios, building accurate, early-warning predictive systems has transitioned from an administrative convenience to an essential institutional imperative</w:t>
      </w:r>
      <w:r w:rsidRPr="00883B30">
        <w:rPr>
          <w:b/>
          <w:bCs/>
          <w:w w:val="105"/>
          <w:sz w:val="24"/>
          <w:szCs w:val="24"/>
          <w:lang w:val="en-IN"/>
        </w:rPr>
        <w:t>.</w:t>
      </w:r>
    </w:p>
    <w:p w14:paraId="3037EB08" w14:textId="77777777" w:rsidR="00883B30" w:rsidRPr="00883B30" w:rsidRDefault="00883B30" w:rsidP="00883B30">
      <w:pPr>
        <w:spacing w:line="360" w:lineRule="auto"/>
        <w:jc w:val="both"/>
        <w:rPr>
          <w:b/>
          <w:bCs/>
          <w:w w:val="105"/>
          <w:sz w:val="28"/>
          <w:szCs w:val="28"/>
          <w:lang w:val="en-IN"/>
        </w:rPr>
      </w:pPr>
      <w:r w:rsidRPr="00883B30">
        <w:rPr>
          <w:b/>
          <w:bCs/>
          <w:w w:val="105"/>
          <w:sz w:val="28"/>
          <w:szCs w:val="28"/>
          <w:lang w:val="en-IN"/>
        </w:rPr>
        <w:t>2.2 Survey of Machine Learning in Placement Forecasting</w:t>
      </w:r>
    </w:p>
    <w:p w14:paraId="7B80F193"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Extensive academic literature has investigated the application of statistical and machine learning methodologies to forecast student placement outcomes. Goyal et al. [9] conducted a comprehensive empirical benchmark comparing classical machine learning algorithms on undergraduate engineering datasets. Their investigation evaluated Decision Trees (C4.5), Naive Bayes, Multilayer </w:t>
      </w:r>
      <w:proofErr w:type="spellStart"/>
      <w:r w:rsidRPr="00883B30">
        <w:rPr>
          <w:w w:val="105"/>
          <w:sz w:val="24"/>
          <w:szCs w:val="24"/>
          <w:lang w:val="en-IN"/>
        </w:rPr>
        <w:t>Perceptrons</w:t>
      </w:r>
      <w:proofErr w:type="spellEnd"/>
      <w:r w:rsidRPr="00883B30">
        <w:rPr>
          <w:w w:val="105"/>
          <w:sz w:val="24"/>
          <w:szCs w:val="24"/>
          <w:lang w:val="en-IN"/>
        </w:rPr>
        <w:t xml:space="preserve"> (MLP), and Support Vector Machines (SVM). Their findings revealed that Support Vector Machines equipped with non-linear kernels consistently achieved superior classification accuracy and generalization over linear models, primarily attributable to the non-linear boundaries separating successful candidates from non-placed peers across cumulative examination percentages.</w:t>
      </w:r>
    </w:p>
    <w:p w14:paraId="1CC09881" w14:textId="77777777" w:rsidR="00883B30" w:rsidRPr="00883B30" w:rsidRDefault="00883B30" w:rsidP="00883B30">
      <w:pPr>
        <w:spacing w:line="360" w:lineRule="auto"/>
        <w:jc w:val="both"/>
        <w:rPr>
          <w:w w:val="105"/>
          <w:sz w:val="24"/>
          <w:szCs w:val="24"/>
          <w:lang w:val="en-IN"/>
        </w:rPr>
      </w:pPr>
      <w:proofErr w:type="spellStart"/>
      <w:r w:rsidRPr="00883B30">
        <w:rPr>
          <w:w w:val="105"/>
          <w:sz w:val="24"/>
          <w:szCs w:val="24"/>
          <w:lang w:val="en-IN"/>
        </w:rPr>
        <w:t>Bilgic</w:t>
      </w:r>
      <w:proofErr w:type="spellEnd"/>
      <w:r w:rsidRPr="00883B30">
        <w:rPr>
          <w:w w:val="105"/>
          <w:sz w:val="24"/>
          <w:szCs w:val="24"/>
          <w:lang w:val="en-IN"/>
        </w:rPr>
        <w:t xml:space="preserve"> and </w:t>
      </w:r>
      <w:proofErr w:type="spellStart"/>
      <w:r w:rsidRPr="00883B30">
        <w:rPr>
          <w:w w:val="105"/>
          <w:sz w:val="24"/>
          <w:szCs w:val="24"/>
          <w:lang w:val="en-IN"/>
        </w:rPr>
        <w:t>Getoor</w:t>
      </w:r>
      <w:proofErr w:type="spellEnd"/>
      <w:r w:rsidRPr="00883B30">
        <w:rPr>
          <w:w w:val="105"/>
          <w:sz w:val="24"/>
          <w:szCs w:val="24"/>
          <w:lang w:val="en-IN"/>
        </w:rPr>
        <w:t xml:space="preserve"> [10] addressed the critical challenge of sample efficiency and class distribution shifts in student retention and placement forecasting. Their work demonstrated that educational datasets frequently suffer from subtle demographic skew and moderate class imbalance, which compromise standard maximum likelihood estimators. They advocated for active learning and class-rebalancing strategies, demonstrating that synthetic oversampling techniques—such as SMOTE [4]—materially elevate minority-class sensitivity without degrading overall specificity.</w:t>
      </w:r>
    </w:p>
    <w:p w14:paraId="23A74955"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Ramanan et al. investigated the relative predictive utility of secondary schooling metrics (10th and 12th standard percentages) versus tertiary degree scores (undergraduate engineering CGPA) in Indian university placement drives. Their empirical findings demonstrated that while undergraduate CGPA serves as the baseline filtering threshold established by corporate recruiters, secondary school performance (</w:t>
      </w:r>
      <w:proofErr w:type="spellStart"/>
      <w:r w:rsidRPr="00883B30">
        <w:rPr>
          <w:w w:val="105"/>
          <w:sz w:val="24"/>
          <w:szCs w:val="24"/>
          <w:lang w:val="en-IN"/>
        </w:rPr>
        <w:t>tenth_p</w:t>
      </w:r>
      <w:proofErr w:type="spellEnd"/>
      <w:r w:rsidRPr="00883B30">
        <w:rPr>
          <w:w w:val="105"/>
          <w:sz w:val="24"/>
          <w:szCs w:val="24"/>
          <w:lang w:val="en-IN"/>
        </w:rPr>
        <w:t xml:space="preserve"> and </w:t>
      </w:r>
      <w:proofErr w:type="spellStart"/>
      <w:r w:rsidRPr="00883B30">
        <w:rPr>
          <w:w w:val="105"/>
          <w:sz w:val="24"/>
          <w:szCs w:val="24"/>
          <w:lang w:val="en-IN"/>
        </w:rPr>
        <w:t>twelfth_p</w:t>
      </w:r>
      <w:proofErr w:type="spellEnd"/>
      <w:r w:rsidRPr="00883B30">
        <w:rPr>
          <w:w w:val="105"/>
          <w:sz w:val="24"/>
          <w:szCs w:val="24"/>
          <w:lang w:val="en-IN"/>
        </w:rPr>
        <w:t>) functions as a profound indicator of long-term academic consistency and fundamental problem-solving resilience. Students possessing moderate degree percentages but stellar secondary foundations demonstrated markedly higher placement conversion rates than students exhibiting declining academic trajectories.</w:t>
      </w:r>
    </w:p>
    <w:p w14:paraId="17B5CD4C" w14:textId="77777777" w:rsidR="00883B30" w:rsidRPr="00883B30" w:rsidRDefault="00883B30" w:rsidP="00883B30">
      <w:pPr>
        <w:spacing w:line="360" w:lineRule="auto"/>
        <w:jc w:val="both"/>
        <w:rPr>
          <w:b/>
          <w:bCs/>
          <w:w w:val="105"/>
          <w:sz w:val="28"/>
          <w:szCs w:val="28"/>
          <w:lang w:val="en-IN"/>
        </w:rPr>
      </w:pPr>
      <w:r w:rsidRPr="00883B30">
        <w:rPr>
          <w:b/>
          <w:bCs/>
          <w:w w:val="105"/>
          <w:sz w:val="28"/>
          <w:szCs w:val="28"/>
          <w:lang w:val="en-IN"/>
        </w:rPr>
        <w:t>2.3 Tree Ensembles vs. Kernel Methods on Small Tabular Corpora</w:t>
      </w:r>
    </w:p>
    <w:p w14:paraId="00436A3C"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A pivotal methodological debate in modern applied machine learning </w:t>
      </w:r>
      <w:proofErr w:type="spellStart"/>
      <w:r w:rsidRPr="00883B30">
        <w:rPr>
          <w:w w:val="105"/>
          <w:sz w:val="24"/>
          <w:szCs w:val="24"/>
          <w:lang w:val="en-IN"/>
        </w:rPr>
        <w:t>centers</w:t>
      </w:r>
      <w:proofErr w:type="spellEnd"/>
      <w:r w:rsidRPr="00883B30">
        <w:rPr>
          <w:w w:val="105"/>
          <w:sz w:val="24"/>
          <w:szCs w:val="24"/>
          <w:lang w:val="en-IN"/>
        </w:rPr>
        <w:t xml:space="preserve"> on the comparative efficacy of kernel methods versus decision tree ensembles on small to medium-scale tabular corpora (</w:t>
      </w:r>
      <w:r w:rsidRPr="00883B30">
        <w:rPr>
          <w:i/>
          <w:iCs/>
          <w:w w:val="105"/>
          <w:sz w:val="24"/>
          <w:szCs w:val="24"/>
          <w:lang w:val="en-IN"/>
        </w:rPr>
        <w:t>N &lt; 5,000</w:t>
      </w:r>
      <w:r w:rsidRPr="00883B30">
        <w:rPr>
          <w:w w:val="105"/>
          <w:sz w:val="24"/>
          <w:szCs w:val="24"/>
          <w:lang w:val="en-IN"/>
        </w:rPr>
        <w:t>). While deep neural networks have achieved unquestioned dominance in unstructured computer vision and natural language processing domains, extensive benchmarking studies by Caruana and Niculescu-</w:t>
      </w:r>
      <w:proofErr w:type="spellStart"/>
      <w:r w:rsidRPr="00883B30">
        <w:rPr>
          <w:w w:val="105"/>
          <w:sz w:val="24"/>
          <w:szCs w:val="24"/>
          <w:lang w:val="en-IN"/>
        </w:rPr>
        <w:t>Mizil</w:t>
      </w:r>
      <w:proofErr w:type="spellEnd"/>
      <w:r w:rsidRPr="00883B30">
        <w:rPr>
          <w:w w:val="105"/>
          <w:sz w:val="24"/>
          <w:szCs w:val="24"/>
          <w:lang w:val="en-IN"/>
        </w:rPr>
        <w:t xml:space="preserve"> [8] and contemporary surveys confirm that tree ensembles (such as Random Forests and </w:t>
      </w:r>
      <w:proofErr w:type="spellStart"/>
      <w:r w:rsidRPr="00883B30">
        <w:rPr>
          <w:w w:val="105"/>
          <w:sz w:val="24"/>
          <w:szCs w:val="24"/>
          <w:lang w:val="en-IN"/>
        </w:rPr>
        <w:t>XGBoost</w:t>
      </w:r>
      <w:proofErr w:type="spellEnd"/>
      <w:r w:rsidRPr="00883B30">
        <w:rPr>
          <w:w w:val="105"/>
          <w:sz w:val="24"/>
          <w:szCs w:val="24"/>
          <w:lang w:val="en-IN"/>
        </w:rPr>
        <w:t>) and kernel Support Vector Machines remain the state-of-the-art architectures for tabular data.</w:t>
      </w:r>
    </w:p>
    <w:p w14:paraId="354F2B08" w14:textId="77777777" w:rsidR="00883B30" w:rsidRPr="00883B30" w:rsidRDefault="00883B30" w:rsidP="00883B30">
      <w:pPr>
        <w:spacing w:line="360" w:lineRule="auto"/>
        <w:jc w:val="both"/>
        <w:rPr>
          <w:w w:val="105"/>
          <w:sz w:val="24"/>
          <w:szCs w:val="24"/>
          <w:lang w:val="en-IN"/>
        </w:rPr>
      </w:pPr>
      <w:proofErr w:type="spellStart"/>
      <w:r w:rsidRPr="00883B30">
        <w:rPr>
          <w:w w:val="105"/>
          <w:sz w:val="24"/>
          <w:szCs w:val="24"/>
          <w:lang w:val="en-IN"/>
        </w:rPr>
        <w:t>Breiman</w:t>
      </w:r>
      <w:proofErr w:type="spellEnd"/>
      <w:r w:rsidRPr="00883B30">
        <w:rPr>
          <w:w w:val="105"/>
          <w:sz w:val="24"/>
          <w:szCs w:val="24"/>
          <w:lang w:val="en-IN"/>
        </w:rPr>
        <w:t xml:space="preserve"> [11] introduced Random Forests, demonstrating that bagging randomized decision trees drastically reduces estimator variance while retaining non-linear feature interaction capabilities without susceptibility to catastrophic overfitting. Subsequently, Chen and </w:t>
      </w:r>
      <w:proofErr w:type="spellStart"/>
      <w:r w:rsidRPr="00883B30">
        <w:rPr>
          <w:w w:val="105"/>
          <w:sz w:val="24"/>
          <w:szCs w:val="24"/>
          <w:lang w:val="en-IN"/>
        </w:rPr>
        <w:t>Guestrin</w:t>
      </w:r>
      <w:proofErr w:type="spellEnd"/>
      <w:r w:rsidRPr="00883B30">
        <w:rPr>
          <w:w w:val="105"/>
          <w:sz w:val="24"/>
          <w:szCs w:val="24"/>
          <w:lang w:val="en-IN"/>
        </w:rPr>
        <w:t xml:space="preserve"> [2] engineered </w:t>
      </w:r>
      <w:proofErr w:type="spellStart"/>
      <w:r w:rsidRPr="00883B30">
        <w:rPr>
          <w:w w:val="105"/>
          <w:sz w:val="24"/>
          <w:szCs w:val="24"/>
          <w:lang w:val="en-IN"/>
        </w:rPr>
        <w:t>XGBoost</w:t>
      </w:r>
      <w:proofErr w:type="spellEnd"/>
      <w:r w:rsidRPr="00883B30">
        <w:rPr>
          <w:w w:val="105"/>
          <w:sz w:val="24"/>
          <w:szCs w:val="24"/>
          <w:lang w:val="en-IN"/>
        </w:rPr>
        <w:t xml:space="preserve">, introducing second-order Taylor expansion approximations of the loss function, column sub-sampling, and explicit </w:t>
      </w:r>
      <w:r w:rsidRPr="00883B30">
        <w:rPr>
          <w:i/>
          <w:iCs/>
          <w:w w:val="105"/>
          <w:sz w:val="24"/>
          <w:szCs w:val="24"/>
          <w:lang w:val="en-IN"/>
        </w:rPr>
        <w:t>\ell_1</w:t>
      </w:r>
      <w:r w:rsidRPr="00883B30">
        <w:rPr>
          <w:w w:val="105"/>
          <w:sz w:val="24"/>
          <w:szCs w:val="24"/>
          <w:lang w:val="en-IN"/>
        </w:rPr>
        <w:t xml:space="preserve"> (Lasso) and </w:t>
      </w:r>
      <w:r w:rsidRPr="00883B30">
        <w:rPr>
          <w:i/>
          <w:iCs/>
          <w:w w:val="105"/>
          <w:sz w:val="24"/>
          <w:szCs w:val="24"/>
          <w:lang w:val="en-IN"/>
        </w:rPr>
        <w:t>\ell_2</w:t>
      </w:r>
      <w:r w:rsidRPr="00883B30">
        <w:rPr>
          <w:w w:val="105"/>
          <w:sz w:val="24"/>
          <w:szCs w:val="24"/>
          <w:lang w:val="en-IN"/>
        </w:rPr>
        <w:t xml:space="preserve"> (Ridge) leaf-weight </w:t>
      </w:r>
      <w:proofErr w:type="spellStart"/>
      <w:r w:rsidRPr="00883B30">
        <w:rPr>
          <w:w w:val="105"/>
          <w:sz w:val="24"/>
          <w:szCs w:val="24"/>
          <w:lang w:val="en-IN"/>
        </w:rPr>
        <w:t>regularizers</w:t>
      </w:r>
      <w:proofErr w:type="spellEnd"/>
      <w:r w:rsidRPr="00883B30">
        <w:rPr>
          <w:w w:val="105"/>
          <w:sz w:val="24"/>
          <w:szCs w:val="24"/>
          <w:lang w:val="en-IN"/>
        </w:rPr>
        <w:t xml:space="preserve"> to prevent overfitting on tabular data.</w:t>
      </w:r>
    </w:p>
    <w:p w14:paraId="3932A454" w14:textId="77777777" w:rsidR="00883B30" w:rsidRDefault="00883B30" w:rsidP="00883B30">
      <w:pPr>
        <w:spacing w:line="360" w:lineRule="auto"/>
        <w:jc w:val="both"/>
        <w:rPr>
          <w:w w:val="105"/>
          <w:sz w:val="24"/>
          <w:szCs w:val="24"/>
          <w:lang w:val="en-IN"/>
        </w:rPr>
      </w:pPr>
      <w:r w:rsidRPr="00883B30">
        <w:rPr>
          <w:w w:val="105"/>
          <w:sz w:val="24"/>
          <w:szCs w:val="24"/>
          <w:lang w:val="en-IN"/>
        </w:rPr>
        <w:t xml:space="preserve">Concurrently, Cortes and </w:t>
      </w:r>
      <w:proofErr w:type="spellStart"/>
      <w:r w:rsidRPr="00883B30">
        <w:rPr>
          <w:w w:val="105"/>
          <w:sz w:val="24"/>
          <w:szCs w:val="24"/>
          <w:lang w:val="en-IN"/>
        </w:rPr>
        <w:t>Vapnik</w:t>
      </w:r>
      <w:proofErr w:type="spellEnd"/>
      <w:r w:rsidRPr="00883B30">
        <w:rPr>
          <w:w w:val="105"/>
          <w:sz w:val="24"/>
          <w:szCs w:val="24"/>
          <w:lang w:val="en-IN"/>
        </w:rPr>
        <w:t xml:space="preserve"> [12] established the theoretical foundations of Support Vector Networks, proving that mapping input vectors into high-dimensional Reproducing Kernel Hilbert Spaces (RKHS) via the Radial Basis Function (RBF) kernel maximizes the geometric margin between classes, ensuring strong structural risk minimization even when trained on small sample sizes. On small tabular datasets (such as </w:t>
      </w:r>
      <w:r w:rsidRPr="00883B30">
        <w:rPr>
          <w:i/>
          <w:iCs/>
          <w:w w:val="105"/>
          <w:sz w:val="24"/>
          <w:szCs w:val="24"/>
          <w:lang w:val="en-IN"/>
        </w:rPr>
        <w:t>N = 215</w:t>
      </w:r>
      <w:r w:rsidRPr="00883B30">
        <w:rPr>
          <w:w w:val="105"/>
          <w:sz w:val="24"/>
          <w:szCs w:val="24"/>
          <w:lang w:val="en-IN"/>
        </w:rPr>
        <w:t>), well-regularized RBF-SVC models frequently match or exceed tree ensembles because they construct smooth, continuous decision boundaries rather than orthogonal, axis-aligned hyper-rectangular partitions, avoiding the high variance commonly encountered when deep trees partition sparse categorical spaces.</w:t>
      </w:r>
    </w:p>
    <w:p w14:paraId="650F1B2D" w14:textId="77777777" w:rsidR="00883B30" w:rsidRPr="00883B30" w:rsidRDefault="00883B30" w:rsidP="00883B30">
      <w:pPr>
        <w:spacing w:line="360" w:lineRule="auto"/>
        <w:jc w:val="both"/>
        <w:rPr>
          <w:b/>
          <w:bCs/>
          <w:w w:val="105"/>
          <w:sz w:val="28"/>
          <w:szCs w:val="28"/>
          <w:lang w:val="en-IN"/>
        </w:rPr>
      </w:pPr>
      <w:r w:rsidRPr="00883B30">
        <w:rPr>
          <w:b/>
          <w:bCs/>
          <w:w w:val="105"/>
          <w:sz w:val="28"/>
          <w:szCs w:val="28"/>
          <w:lang w:val="en-IN"/>
        </w:rPr>
        <w:t xml:space="preserve">2.4 The Interpretability Imperative: </w:t>
      </w:r>
      <w:proofErr w:type="spellStart"/>
      <w:r w:rsidRPr="00883B30">
        <w:rPr>
          <w:b/>
          <w:bCs/>
          <w:w w:val="105"/>
          <w:sz w:val="28"/>
          <w:szCs w:val="28"/>
          <w:lang w:val="en-IN"/>
        </w:rPr>
        <w:t>eXplainable</w:t>
      </w:r>
      <w:proofErr w:type="spellEnd"/>
      <w:r w:rsidRPr="00883B30">
        <w:rPr>
          <w:b/>
          <w:bCs/>
          <w:w w:val="105"/>
          <w:sz w:val="28"/>
          <w:szCs w:val="28"/>
          <w:lang w:val="en-IN"/>
        </w:rPr>
        <w:t xml:space="preserve"> AI (XAI)</w:t>
      </w:r>
    </w:p>
    <w:p w14:paraId="43540789"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In high-stakes educational decision-making environments, deploying uninterpretable "black-box" predictive algorithms presents profound ethical and practical dilemmas. When an automated machine learning system flags a student as "unlikely to be placed," institutional ethics demand that the system provide clear, auditable explanations indicating </w:t>
      </w:r>
      <w:r w:rsidRPr="00883B30">
        <w:rPr>
          <w:i/>
          <w:iCs/>
          <w:w w:val="105"/>
          <w:sz w:val="24"/>
          <w:szCs w:val="24"/>
          <w:lang w:val="en-IN"/>
        </w:rPr>
        <w:t>why</w:t>
      </w:r>
      <w:r w:rsidRPr="00883B30">
        <w:rPr>
          <w:w w:val="105"/>
          <w:sz w:val="24"/>
          <w:szCs w:val="24"/>
          <w:lang w:val="en-IN"/>
        </w:rPr>
        <w:t xml:space="preserve"> that prediction was rendered and </w:t>
      </w:r>
      <w:r w:rsidRPr="00883B30">
        <w:rPr>
          <w:i/>
          <w:iCs/>
          <w:w w:val="105"/>
          <w:sz w:val="24"/>
          <w:szCs w:val="24"/>
          <w:lang w:val="en-IN"/>
        </w:rPr>
        <w:t>what</w:t>
      </w:r>
      <w:r w:rsidRPr="00883B30">
        <w:rPr>
          <w:w w:val="105"/>
          <w:sz w:val="24"/>
          <w:szCs w:val="24"/>
          <w:lang w:val="en-IN"/>
        </w:rPr>
        <w:t xml:space="preserve"> concrete remedial actions can alter that trajectory.</w:t>
      </w:r>
    </w:p>
    <w:p w14:paraId="09B1DD7A"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Lundberg and Lee [3] resolved a longstanding fragmentation in feature attribution methodologies by introducing SHAP (</w:t>
      </w:r>
      <w:proofErr w:type="spellStart"/>
      <w:r w:rsidRPr="00883B30">
        <w:rPr>
          <w:w w:val="105"/>
          <w:sz w:val="24"/>
          <w:szCs w:val="24"/>
          <w:lang w:val="en-IN"/>
        </w:rPr>
        <w:t>SHapley</w:t>
      </w:r>
      <w:proofErr w:type="spellEnd"/>
      <w:r w:rsidRPr="00883B30">
        <w:rPr>
          <w:w w:val="105"/>
          <w:sz w:val="24"/>
          <w:szCs w:val="24"/>
          <w:lang w:val="en-IN"/>
        </w:rPr>
        <w:t xml:space="preserve"> Additive </w:t>
      </w:r>
      <w:proofErr w:type="spellStart"/>
      <w:r w:rsidRPr="00883B30">
        <w:rPr>
          <w:w w:val="105"/>
          <w:sz w:val="24"/>
          <w:szCs w:val="24"/>
          <w:lang w:val="en-IN"/>
        </w:rPr>
        <w:t>exPlanations</w:t>
      </w:r>
      <w:proofErr w:type="spellEnd"/>
      <w:r w:rsidRPr="00883B30">
        <w:rPr>
          <w:w w:val="105"/>
          <w:sz w:val="24"/>
          <w:szCs w:val="24"/>
          <w:lang w:val="en-IN"/>
        </w:rPr>
        <w:t xml:space="preserve">), unifying cooperative game-theoretic Shapley values with local surrogate explanations. SHAP computes the marginal contribution of each feature across all possible feature subsets, guaranteeing two vital mathematical properties: </w:t>
      </w:r>
      <w:r w:rsidRPr="00883B30">
        <w:rPr>
          <w:i/>
          <w:iCs/>
          <w:w w:val="105"/>
          <w:sz w:val="24"/>
          <w:szCs w:val="24"/>
          <w:lang w:val="en-IN"/>
        </w:rPr>
        <w:t>local accuracy</w:t>
      </w:r>
      <w:r w:rsidRPr="00883B30">
        <w:rPr>
          <w:w w:val="105"/>
          <w:sz w:val="24"/>
          <w:szCs w:val="24"/>
          <w:lang w:val="en-IN"/>
        </w:rPr>
        <w:t xml:space="preserve"> (the sum of feature attributions equals the difference between model output and expected baseline) and </w:t>
      </w:r>
      <w:r w:rsidRPr="00883B30">
        <w:rPr>
          <w:i/>
          <w:iCs/>
          <w:w w:val="105"/>
          <w:sz w:val="24"/>
          <w:szCs w:val="24"/>
          <w:lang w:val="en-IN"/>
        </w:rPr>
        <w:t>consistency</w:t>
      </w:r>
      <w:r w:rsidRPr="00883B30">
        <w:rPr>
          <w:w w:val="105"/>
          <w:sz w:val="24"/>
          <w:szCs w:val="24"/>
          <w:lang w:val="en-IN"/>
        </w:rPr>
        <w:t xml:space="preserve"> (a feature whose marginal contribution increases or stays equal will never receive a lower attribution score).</w:t>
      </w:r>
    </w:p>
    <w:p w14:paraId="078A4879"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In educational systems, SHAP attributions empower career </w:t>
      </w:r>
      <w:proofErr w:type="spellStart"/>
      <w:r w:rsidRPr="00883B30">
        <w:rPr>
          <w:w w:val="105"/>
          <w:sz w:val="24"/>
          <w:szCs w:val="24"/>
          <w:lang w:val="en-IN"/>
        </w:rPr>
        <w:t>counselors</w:t>
      </w:r>
      <w:proofErr w:type="spellEnd"/>
      <w:r w:rsidRPr="00883B30">
        <w:rPr>
          <w:w w:val="105"/>
          <w:sz w:val="24"/>
          <w:szCs w:val="24"/>
          <w:lang w:val="en-IN"/>
        </w:rPr>
        <w:t xml:space="preserve"> to distinguish between </w:t>
      </w:r>
      <w:r w:rsidRPr="00883B30">
        <w:rPr>
          <w:i/>
          <w:iCs/>
          <w:w w:val="105"/>
          <w:sz w:val="24"/>
          <w:szCs w:val="24"/>
          <w:lang w:val="en-IN"/>
        </w:rPr>
        <w:t>immutable</w:t>
      </w:r>
      <w:r w:rsidRPr="00883B30">
        <w:rPr>
          <w:w w:val="105"/>
          <w:sz w:val="24"/>
          <w:szCs w:val="24"/>
          <w:lang w:val="en-IN"/>
        </w:rPr>
        <w:t xml:space="preserve"> structural attributes (e.g., student gender or secondary school board) and </w:t>
      </w:r>
      <w:r w:rsidRPr="00883B30">
        <w:rPr>
          <w:i/>
          <w:iCs/>
          <w:w w:val="105"/>
          <w:sz w:val="24"/>
          <w:szCs w:val="24"/>
          <w:lang w:val="en-IN"/>
        </w:rPr>
        <w:t>mutable, actionable</w:t>
      </w:r>
      <w:r w:rsidRPr="00883B30">
        <w:rPr>
          <w:w w:val="105"/>
          <w:sz w:val="24"/>
          <w:szCs w:val="24"/>
          <w:lang w:val="en-IN"/>
        </w:rPr>
        <w:t xml:space="preserve"> competencies (e.g., employability test score, internship count, or degree percentage gap). By coupling SHAP with counterfactual optimization algorithms, modern educational software can transition from pessimistic risk </w:t>
      </w:r>
      <w:proofErr w:type="spellStart"/>
      <w:r w:rsidRPr="00883B30">
        <w:rPr>
          <w:w w:val="105"/>
          <w:sz w:val="24"/>
          <w:szCs w:val="24"/>
          <w:lang w:val="en-IN"/>
        </w:rPr>
        <w:t>labeling</w:t>
      </w:r>
      <w:proofErr w:type="spellEnd"/>
      <w:r w:rsidRPr="00883B30">
        <w:rPr>
          <w:w w:val="105"/>
          <w:sz w:val="24"/>
          <w:szCs w:val="24"/>
          <w:lang w:val="en-IN"/>
        </w:rPr>
        <w:t xml:space="preserve"> to proactive, actionable student enablement.</w:t>
      </w:r>
    </w:p>
    <w:p w14:paraId="7A16BDEA" w14:textId="77777777" w:rsidR="00883B30" w:rsidRPr="00883B30" w:rsidRDefault="00883B30" w:rsidP="00883B30">
      <w:pPr>
        <w:spacing w:line="360" w:lineRule="auto"/>
        <w:jc w:val="both"/>
        <w:rPr>
          <w:b/>
          <w:bCs/>
          <w:w w:val="105"/>
          <w:sz w:val="28"/>
          <w:szCs w:val="28"/>
          <w:lang w:val="en-IN"/>
        </w:rPr>
      </w:pPr>
      <w:r w:rsidRPr="00883B30">
        <w:rPr>
          <w:b/>
          <w:bCs/>
          <w:w w:val="105"/>
          <w:sz w:val="28"/>
          <w:szCs w:val="28"/>
          <w:lang w:val="en-IN"/>
        </w:rPr>
        <w:t>2.5 Comparative Literature Survey Matrix</w:t>
      </w:r>
    </w:p>
    <w:p w14:paraId="6DDB7E68" w14:textId="60D4F823" w:rsidR="00883B30" w:rsidRDefault="00883B30" w:rsidP="00883B30">
      <w:pPr>
        <w:spacing w:line="360" w:lineRule="auto"/>
        <w:jc w:val="both"/>
        <w:rPr>
          <w:w w:val="105"/>
          <w:sz w:val="24"/>
          <w:szCs w:val="24"/>
        </w:rPr>
      </w:pPr>
      <w:r w:rsidRPr="00883B30">
        <w:rPr>
          <w:w w:val="105"/>
          <w:sz w:val="24"/>
          <w:szCs w:val="24"/>
          <w:lang w:val="en-IN"/>
        </w:rPr>
        <w:drawing>
          <wp:inline distT="0" distB="0" distL="0" distR="0" wp14:anchorId="1B560A82" wp14:editId="042C4B14">
            <wp:extent cx="6026785" cy="5390985"/>
            <wp:effectExtent l="0" t="0" r="0" b="635"/>
            <wp:docPr id="40675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54627" name=""/>
                    <pic:cNvPicPr/>
                  </pic:nvPicPr>
                  <pic:blipFill>
                    <a:blip r:embed="rId9"/>
                    <a:stretch>
                      <a:fillRect/>
                    </a:stretch>
                  </pic:blipFill>
                  <pic:spPr>
                    <a:xfrm>
                      <a:off x="0" y="0"/>
                      <a:ext cx="6037016" cy="5400137"/>
                    </a:xfrm>
                    <a:prstGeom prst="rect">
                      <a:avLst/>
                    </a:prstGeom>
                  </pic:spPr>
                </pic:pic>
              </a:graphicData>
            </a:graphic>
          </wp:inline>
        </w:drawing>
      </w:r>
    </w:p>
    <w:p w14:paraId="56CC1797" w14:textId="77777777" w:rsidR="00883B30" w:rsidRPr="00883B30" w:rsidRDefault="00883B30" w:rsidP="00883B30">
      <w:pPr>
        <w:spacing w:line="360" w:lineRule="auto"/>
        <w:jc w:val="center"/>
        <w:rPr>
          <w:b/>
          <w:bCs/>
          <w:w w:val="105"/>
          <w:sz w:val="16"/>
          <w:szCs w:val="16"/>
          <w:lang w:val="en-IN"/>
        </w:rPr>
      </w:pPr>
      <w:r w:rsidRPr="00883B30">
        <w:rPr>
          <w:b/>
          <w:bCs/>
          <w:w w:val="105"/>
          <w:sz w:val="16"/>
          <w:szCs w:val="16"/>
          <w:lang w:val="en-IN"/>
        </w:rPr>
        <w:t>Table 1: Literature Survey and Comparative Summary of Prior Educational Data Mining Works</w:t>
      </w:r>
    </w:p>
    <w:p w14:paraId="0A4C1546" w14:textId="77777777" w:rsidR="00883B30" w:rsidRPr="00883B30" w:rsidRDefault="00883B30" w:rsidP="00883B30">
      <w:pPr>
        <w:spacing w:line="360" w:lineRule="auto"/>
        <w:rPr>
          <w:b/>
          <w:bCs/>
          <w:w w:val="105"/>
          <w:sz w:val="28"/>
          <w:szCs w:val="28"/>
          <w:lang w:val="en-IN"/>
        </w:rPr>
      </w:pPr>
      <w:r w:rsidRPr="00883B30">
        <w:rPr>
          <w:b/>
          <w:bCs/>
          <w:w w:val="105"/>
          <w:sz w:val="28"/>
          <w:szCs w:val="28"/>
          <w:lang w:val="en-IN"/>
        </w:rPr>
        <w:t>2.6 Critical Analysis and Identified Research Gaps</w:t>
      </w:r>
    </w:p>
    <w:p w14:paraId="1F60619A" w14:textId="77777777" w:rsidR="00883B30" w:rsidRPr="00883B30" w:rsidRDefault="00883B30" w:rsidP="00883B30">
      <w:pPr>
        <w:spacing w:line="360" w:lineRule="auto"/>
        <w:rPr>
          <w:w w:val="105"/>
          <w:sz w:val="24"/>
          <w:szCs w:val="24"/>
          <w:lang w:val="en-IN"/>
        </w:rPr>
      </w:pPr>
      <w:r w:rsidRPr="00883B30">
        <w:rPr>
          <w:w w:val="105"/>
          <w:sz w:val="24"/>
          <w:szCs w:val="24"/>
          <w:lang w:val="en-IN"/>
        </w:rPr>
        <w:t>A systematic analysis of the existing literature reveals four critical research and implementation gaps that persistently afflict educational machine learning projects:</w:t>
      </w:r>
    </w:p>
    <w:p w14:paraId="4F8D07CB" w14:textId="77777777" w:rsidR="00883B30" w:rsidRPr="00883B30" w:rsidRDefault="00883B30">
      <w:pPr>
        <w:numPr>
          <w:ilvl w:val="0"/>
          <w:numId w:val="6"/>
        </w:numPr>
        <w:spacing w:line="360" w:lineRule="auto"/>
        <w:rPr>
          <w:w w:val="105"/>
          <w:sz w:val="24"/>
          <w:szCs w:val="24"/>
          <w:lang w:val="en-IN"/>
        </w:rPr>
      </w:pPr>
      <w:r w:rsidRPr="00883B30">
        <w:rPr>
          <w:b/>
          <w:bCs/>
          <w:w w:val="105"/>
          <w:sz w:val="24"/>
          <w:szCs w:val="24"/>
          <w:lang w:val="en-IN"/>
        </w:rPr>
        <w:t>Prevalent Data Leakage in Preprocessing Pipelines:</w:t>
      </w:r>
      <w:r w:rsidRPr="00883B30">
        <w:rPr>
          <w:w w:val="105"/>
          <w:sz w:val="24"/>
          <w:szCs w:val="24"/>
          <w:lang w:val="en-IN"/>
        </w:rPr>
        <w:t xml:space="preserve"> A substantial proportion of published educational data mining studies inadvertently execute data normalization, mean/median imputation, and categorical frequency encoding across the entire pooled dataset prior to cross-validation or train-test partitioning. This methodological error leaks validation information into the training phase, yielding overly optimistic performance metrics that degrade sharply in production.</w:t>
      </w:r>
    </w:p>
    <w:p w14:paraId="7070CF15" w14:textId="77777777" w:rsidR="00883B30" w:rsidRPr="00883B30" w:rsidRDefault="00883B30">
      <w:pPr>
        <w:numPr>
          <w:ilvl w:val="0"/>
          <w:numId w:val="6"/>
        </w:numPr>
        <w:spacing w:line="360" w:lineRule="auto"/>
        <w:rPr>
          <w:w w:val="105"/>
          <w:sz w:val="24"/>
          <w:szCs w:val="24"/>
          <w:lang w:val="en-IN"/>
        </w:rPr>
      </w:pPr>
      <w:r w:rsidRPr="00883B30">
        <w:rPr>
          <w:b/>
          <w:bCs/>
          <w:w w:val="105"/>
          <w:sz w:val="24"/>
          <w:szCs w:val="24"/>
          <w:lang w:val="en-IN"/>
        </w:rPr>
        <w:t>Neglect of Probability Calibration:</w:t>
      </w:r>
      <w:r w:rsidRPr="00883B30">
        <w:rPr>
          <w:w w:val="105"/>
          <w:sz w:val="24"/>
          <w:szCs w:val="24"/>
          <w:lang w:val="en-IN"/>
        </w:rPr>
        <w:t xml:space="preserve"> The overwhelming majority of prior works evaluate classifiers using threshold-dependent point metrics (Accuracy, Macro-F1) evaluated at the default threshold </w:t>
      </w:r>
      <w:r w:rsidRPr="00883B30">
        <w:rPr>
          <w:i/>
          <w:iCs/>
          <w:w w:val="105"/>
          <w:sz w:val="24"/>
          <w:szCs w:val="24"/>
          <w:lang w:val="en-IN"/>
        </w:rPr>
        <w:t>\tau = 0.5</w:t>
      </w:r>
      <w:r w:rsidRPr="00883B30">
        <w:rPr>
          <w:w w:val="105"/>
          <w:sz w:val="24"/>
          <w:szCs w:val="24"/>
          <w:lang w:val="en-IN"/>
        </w:rPr>
        <w:t xml:space="preserve">. Classifiers with uncalibrated probabilities produce distorted risk estimations, rendering them hazardous for high-stakes </w:t>
      </w:r>
      <w:proofErr w:type="spellStart"/>
      <w:r w:rsidRPr="00883B30">
        <w:rPr>
          <w:w w:val="105"/>
          <w:sz w:val="24"/>
          <w:szCs w:val="24"/>
          <w:lang w:val="en-IN"/>
        </w:rPr>
        <w:t>counseling</w:t>
      </w:r>
      <w:proofErr w:type="spellEnd"/>
      <w:r w:rsidRPr="00883B30">
        <w:rPr>
          <w:w w:val="105"/>
          <w:sz w:val="24"/>
          <w:szCs w:val="24"/>
          <w:lang w:val="en-IN"/>
        </w:rPr>
        <w:t>.</w:t>
      </w:r>
    </w:p>
    <w:p w14:paraId="32C55EC0" w14:textId="77777777" w:rsidR="00883B30" w:rsidRPr="00883B30" w:rsidRDefault="00883B30">
      <w:pPr>
        <w:numPr>
          <w:ilvl w:val="0"/>
          <w:numId w:val="6"/>
        </w:numPr>
        <w:spacing w:line="360" w:lineRule="auto"/>
        <w:rPr>
          <w:w w:val="105"/>
          <w:sz w:val="24"/>
          <w:szCs w:val="24"/>
          <w:lang w:val="en-IN"/>
        </w:rPr>
      </w:pPr>
      <w:r w:rsidRPr="00883B30">
        <w:rPr>
          <w:b/>
          <w:bCs/>
          <w:w w:val="105"/>
          <w:sz w:val="24"/>
          <w:szCs w:val="24"/>
          <w:lang w:val="en-IN"/>
        </w:rPr>
        <w:t>Absence of Actionable Post-Hoc Interpretability:</w:t>
      </w:r>
      <w:r w:rsidRPr="00883B30">
        <w:rPr>
          <w:w w:val="105"/>
          <w:sz w:val="24"/>
          <w:szCs w:val="24"/>
          <w:lang w:val="en-IN"/>
        </w:rPr>
        <w:t xml:space="preserve"> Existing placement prediction tools predominantly operate as static classification scorecards. They fail to decouple correlation from causation or provide students with actionable counterfactual feedback outlining achievable pathways toward placement eligibility.</w:t>
      </w:r>
    </w:p>
    <w:p w14:paraId="58D0CAFC" w14:textId="77777777" w:rsidR="00883B30" w:rsidRPr="00883B30" w:rsidRDefault="00883B30">
      <w:pPr>
        <w:numPr>
          <w:ilvl w:val="0"/>
          <w:numId w:val="6"/>
        </w:numPr>
        <w:spacing w:line="360" w:lineRule="auto"/>
        <w:rPr>
          <w:w w:val="105"/>
          <w:sz w:val="24"/>
          <w:szCs w:val="24"/>
          <w:lang w:val="en-IN"/>
        </w:rPr>
      </w:pPr>
      <w:r w:rsidRPr="00883B30">
        <w:rPr>
          <w:b/>
          <w:bCs/>
          <w:w w:val="105"/>
          <w:sz w:val="24"/>
          <w:szCs w:val="24"/>
          <w:lang w:val="en-IN"/>
        </w:rPr>
        <w:t xml:space="preserve">Lack of Operationalization &amp; </w:t>
      </w:r>
      <w:proofErr w:type="spellStart"/>
      <w:r w:rsidRPr="00883B30">
        <w:rPr>
          <w:b/>
          <w:bCs/>
          <w:w w:val="105"/>
          <w:sz w:val="24"/>
          <w:szCs w:val="24"/>
          <w:lang w:val="en-IN"/>
        </w:rPr>
        <w:t>MLOps</w:t>
      </w:r>
      <w:proofErr w:type="spellEnd"/>
      <w:r w:rsidRPr="00883B30">
        <w:rPr>
          <w:b/>
          <w:bCs/>
          <w:w w:val="105"/>
          <w:sz w:val="24"/>
          <w:szCs w:val="24"/>
          <w:lang w:val="en-IN"/>
        </w:rPr>
        <w:t xml:space="preserve"> Integration:</w:t>
      </w:r>
      <w:r w:rsidRPr="00883B30">
        <w:rPr>
          <w:w w:val="105"/>
          <w:sz w:val="24"/>
          <w:szCs w:val="24"/>
          <w:lang w:val="en-IN"/>
        </w:rPr>
        <w:t xml:space="preserve"> Prior research is overwhelmingly confined to static Jupyter Notebooks or offline CSV analyses. Very few implementations deliver production-ready software artifacts incorporating automated CI/CD quality gates, containerized microservices, interactive dashboards, and statistical data-drift monitoring.</w:t>
      </w:r>
    </w:p>
    <w:p w14:paraId="7960DC24" w14:textId="77777777" w:rsidR="00883B30" w:rsidRPr="00883B30" w:rsidRDefault="00883B30" w:rsidP="00883B30">
      <w:pPr>
        <w:spacing w:line="360" w:lineRule="auto"/>
        <w:rPr>
          <w:w w:val="105"/>
          <w:sz w:val="24"/>
          <w:szCs w:val="24"/>
        </w:rPr>
      </w:pPr>
    </w:p>
    <w:p w14:paraId="58FCA76A" w14:textId="77777777" w:rsidR="00883B30" w:rsidRPr="00883B30" w:rsidRDefault="00883B30" w:rsidP="00883B30">
      <w:pPr>
        <w:spacing w:line="360" w:lineRule="auto"/>
        <w:jc w:val="both"/>
        <w:rPr>
          <w:b/>
          <w:bCs/>
          <w:w w:val="105"/>
          <w:sz w:val="24"/>
          <w:szCs w:val="24"/>
          <w:lang w:val="en-IN"/>
        </w:rPr>
      </w:pPr>
    </w:p>
    <w:p w14:paraId="58789401" w14:textId="77777777" w:rsidR="00883B30" w:rsidRPr="00883B30" w:rsidRDefault="00883B30" w:rsidP="00883B30">
      <w:pPr>
        <w:spacing w:line="360" w:lineRule="auto"/>
        <w:rPr>
          <w:b/>
          <w:bCs/>
          <w:w w:val="105"/>
          <w:sz w:val="24"/>
          <w:szCs w:val="24"/>
          <w:lang w:val="en-IN"/>
        </w:rPr>
      </w:pPr>
    </w:p>
    <w:p w14:paraId="1D34C0FB" w14:textId="77777777" w:rsidR="00883B30" w:rsidRPr="00883B30" w:rsidRDefault="00883B30" w:rsidP="00883B30">
      <w:pPr>
        <w:spacing w:line="360" w:lineRule="auto"/>
        <w:ind w:left="720"/>
        <w:jc w:val="center"/>
        <w:rPr>
          <w:w w:val="105"/>
          <w:sz w:val="32"/>
          <w:szCs w:val="32"/>
          <w:lang w:val="en-IN"/>
        </w:rPr>
      </w:pPr>
    </w:p>
    <w:p w14:paraId="58C94536" w14:textId="77777777" w:rsidR="006C1065" w:rsidRDefault="006C1065" w:rsidP="006C1065">
      <w:pPr>
        <w:spacing w:line="360" w:lineRule="auto"/>
        <w:rPr>
          <w:w w:val="105"/>
          <w:sz w:val="24"/>
          <w:szCs w:val="24"/>
          <w:lang w:val="en-IN"/>
        </w:rPr>
      </w:pPr>
    </w:p>
    <w:p w14:paraId="55CB9BEF" w14:textId="77777777" w:rsidR="00883B30" w:rsidRDefault="00883B30" w:rsidP="006C1065">
      <w:pPr>
        <w:spacing w:line="360" w:lineRule="auto"/>
        <w:rPr>
          <w:w w:val="105"/>
          <w:sz w:val="24"/>
          <w:szCs w:val="24"/>
          <w:lang w:val="en-IN"/>
        </w:rPr>
      </w:pPr>
    </w:p>
    <w:p w14:paraId="0AD9E3B9" w14:textId="77777777" w:rsidR="00883B30" w:rsidRDefault="00883B30" w:rsidP="006C1065">
      <w:pPr>
        <w:spacing w:line="360" w:lineRule="auto"/>
        <w:rPr>
          <w:w w:val="105"/>
          <w:sz w:val="24"/>
          <w:szCs w:val="24"/>
          <w:lang w:val="en-IN"/>
        </w:rPr>
      </w:pPr>
    </w:p>
    <w:p w14:paraId="385778EF" w14:textId="77777777" w:rsidR="00883B30" w:rsidRDefault="00883B30" w:rsidP="006C1065">
      <w:pPr>
        <w:spacing w:line="360" w:lineRule="auto"/>
        <w:rPr>
          <w:w w:val="105"/>
          <w:sz w:val="24"/>
          <w:szCs w:val="24"/>
          <w:lang w:val="en-IN"/>
        </w:rPr>
      </w:pPr>
    </w:p>
    <w:p w14:paraId="0ECAF49F" w14:textId="77777777" w:rsidR="00883B30" w:rsidRDefault="00883B30" w:rsidP="006C1065">
      <w:pPr>
        <w:spacing w:line="360" w:lineRule="auto"/>
        <w:rPr>
          <w:w w:val="105"/>
          <w:sz w:val="24"/>
          <w:szCs w:val="24"/>
          <w:lang w:val="en-IN"/>
        </w:rPr>
      </w:pPr>
    </w:p>
    <w:p w14:paraId="63051347" w14:textId="77777777" w:rsidR="00883B30" w:rsidRDefault="00883B30" w:rsidP="006C1065">
      <w:pPr>
        <w:spacing w:line="360" w:lineRule="auto"/>
        <w:rPr>
          <w:w w:val="105"/>
          <w:sz w:val="24"/>
          <w:szCs w:val="24"/>
          <w:lang w:val="en-IN"/>
        </w:rPr>
      </w:pPr>
    </w:p>
    <w:p w14:paraId="1E437E3A" w14:textId="77777777" w:rsidR="00883B30" w:rsidRDefault="00883B30" w:rsidP="006C1065">
      <w:pPr>
        <w:spacing w:line="360" w:lineRule="auto"/>
        <w:rPr>
          <w:w w:val="105"/>
          <w:sz w:val="24"/>
          <w:szCs w:val="24"/>
          <w:lang w:val="en-IN"/>
        </w:rPr>
      </w:pPr>
    </w:p>
    <w:p w14:paraId="3AD0EB5B" w14:textId="77777777" w:rsidR="00883B30" w:rsidRDefault="00883B30" w:rsidP="006C1065">
      <w:pPr>
        <w:spacing w:line="360" w:lineRule="auto"/>
        <w:rPr>
          <w:w w:val="105"/>
          <w:sz w:val="24"/>
          <w:szCs w:val="24"/>
          <w:lang w:val="en-IN"/>
        </w:rPr>
      </w:pPr>
    </w:p>
    <w:p w14:paraId="36C73F2B" w14:textId="77777777" w:rsidR="00883B30" w:rsidRDefault="00883B30" w:rsidP="006C1065">
      <w:pPr>
        <w:spacing w:line="360" w:lineRule="auto"/>
        <w:rPr>
          <w:w w:val="105"/>
          <w:sz w:val="24"/>
          <w:szCs w:val="24"/>
          <w:lang w:val="en-IN"/>
        </w:rPr>
      </w:pPr>
    </w:p>
    <w:p w14:paraId="415293A2" w14:textId="631E91BD" w:rsidR="00883B30" w:rsidRPr="00883B30" w:rsidRDefault="00883B30" w:rsidP="00883B30">
      <w:pPr>
        <w:spacing w:line="360" w:lineRule="auto"/>
        <w:jc w:val="center"/>
        <w:rPr>
          <w:b/>
          <w:bCs/>
          <w:w w:val="105"/>
          <w:sz w:val="32"/>
          <w:szCs w:val="32"/>
          <w:lang w:val="en-IN"/>
        </w:rPr>
      </w:pPr>
      <w:r w:rsidRPr="00883B30">
        <w:rPr>
          <w:b/>
          <w:bCs/>
          <w:w w:val="105"/>
          <w:sz w:val="32"/>
          <w:szCs w:val="32"/>
          <w:lang w:val="en-IN"/>
        </w:rPr>
        <w:t>CHAPTER 3: DATASET DESCRIPTION &amp; EXPLORATORY DATA ANALYSIS</w:t>
      </w:r>
    </w:p>
    <w:p w14:paraId="2DF3B843" w14:textId="5949179A" w:rsidR="00883B30" w:rsidRPr="00883B30" w:rsidRDefault="00883B30" w:rsidP="006C1065">
      <w:pPr>
        <w:spacing w:line="360" w:lineRule="auto"/>
        <w:rPr>
          <w:b/>
          <w:bCs/>
          <w:w w:val="105"/>
          <w:sz w:val="28"/>
          <w:szCs w:val="28"/>
          <w:lang w:val="en-IN"/>
        </w:rPr>
      </w:pPr>
      <w:r w:rsidRPr="00883B30">
        <w:rPr>
          <w:b/>
          <w:bCs/>
          <w:w w:val="105"/>
          <w:sz w:val="28"/>
          <w:szCs w:val="28"/>
          <w:lang w:val="en-IN"/>
        </w:rPr>
        <w:t>3.1 Data Acquisition and Provenance</w:t>
      </w:r>
    </w:p>
    <w:p w14:paraId="39FCFB5E"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The primary empirical foundation for this study is derived from the established benchmark campus recruitment corpus curated by Ben Roshan, titled </w:t>
      </w:r>
      <w:r w:rsidRPr="00883B30">
        <w:rPr>
          <w:i/>
          <w:iCs/>
          <w:w w:val="105"/>
          <w:sz w:val="24"/>
          <w:szCs w:val="24"/>
          <w:lang w:val="en-IN"/>
        </w:rPr>
        <w:t>"Factors Affecting Campus Placement"</w:t>
      </w:r>
      <w:r w:rsidRPr="00883B30">
        <w:rPr>
          <w:w w:val="105"/>
          <w:sz w:val="24"/>
          <w:szCs w:val="24"/>
          <w:lang w:val="en-IN"/>
        </w:rPr>
        <w:t xml:space="preserve"> (sourced from Kaggle), representing an authentic institutional cohort of undergraduate and postgraduate students from a premier Indian higher education institution. To augment the primary corpus with multi-degree institutional diversity, the data schema was unified with secondary educational records from Ruchika Kumbhar's campus placement repository.</w:t>
      </w:r>
    </w:p>
    <w:p w14:paraId="39440703"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 xml:space="preserve">The consolidated base dataset captures </w:t>
      </w:r>
      <w:r w:rsidRPr="00883B30">
        <w:rPr>
          <w:i/>
          <w:iCs/>
          <w:w w:val="105"/>
          <w:sz w:val="24"/>
          <w:szCs w:val="24"/>
          <w:lang w:val="en-IN"/>
        </w:rPr>
        <w:t>N = 215</w:t>
      </w:r>
      <w:r w:rsidRPr="00883B30">
        <w:rPr>
          <w:w w:val="105"/>
          <w:sz w:val="24"/>
          <w:szCs w:val="24"/>
          <w:lang w:val="en-IN"/>
        </w:rPr>
        <w:t xml:space="preserve"> individual student records encompassing 19 standardized attributes spanning demographic profiles, secondary education (10th / SSC), higher secondary education (12th / HSC), undergraduate degree examinations, standardized employability aptitude tests, master's degree specializations, practical activity indicators, and final campus recruitment outcomes.</w:t>
      </w:r>
    </w:p>
    <w:p w14:paraId="01CDCAF8" w14:textId="77777777" w:rsidR="00883B30" w:rsidRPr="00883B30" w:rsidRDefault="00883B30" w:rsidP="00883B30">
      <w:pPr>
        <w:spacing w:line="360" w:lineRule="auto"/>
        <w:jc w:val="both"/>
        <w:rPr>
          <w:w w:val="105"/>
          <w:sz w:val="24"/>
          <w:szCs w:val="24"/>
          <w:lang w:val="en-IN"/>
        </w:rPr>
      </w:pPr>
      <w:r w:rsidRPr="00883B30">
        <w:rPr>
          <w:w w:val="105"/>
          <w:sz w:val="24"/>
          <w:szCs w:val="24"/>
          <w:lang w:val="en-IN"/>
        </w:rPr>
        <w:t>To address contemporary multi-degree academic pathways, postgraduate fields (</w:t>
      </w:r>
      <w:proofErr w:type="spellStart"/>
      <w:r w:rsidRPr="00883B30">
        <w:rPr>
          <w:w w:val="105"/>
          <w:sz w:val="24"/>
          <w:szCs w:val="24"/>
          <w:lang w:val="en-IN"/>
        </w:rPr>
        <w:t>has_masters</w:t>
      </w:r>
      <w:proofErr w:type="spellEnd"/>
      <w:r w:rsidRPr="00883B30">
        <w:rPr>
          <w:w w:val="105"/>
          <w:sz w:val="24"/>
          <w:szCs w:val="24"/>
          <w:lang w:val="en-IN"/>
        </w:rPr>
        <w:t xml:space="preserve"> and </w:t>
      </w:r>
      <w:proofErr w:type="spellStart"/>
      <w:r w:rsidRPr="00883B30">
        <w:rPr>
          <w:w w:val="105"/>
          <w:sz w:val="24"/>
          <w:szCs w:val="24"/>
          <w:lang w:val="en-IN"/>
        </w:rPr>
        <w:t>masters_type</w:t>
      </w:r>
      <w:proofErr w:type="spellEnd"/>
      <w:r w:rsidRPr="00883B30">
        <w:rPr>
          <w:w w:val="105"/>
          <w:sz w:val="24"/>
          <w:szCs w:val="24"/>
          <w:lang w:val="en-IN"/>
        </w:rPr>
        <w:t>) were incorporated. In the public benchmark corpus, master's records are predominantly confined to Master of Business Administration (MBA) candidates. For students lacking explicit postgraduate records, a deterministic, pseudo-random synthesis pipeline (governed by a fixed seed) was deployed to model Master of Science (MS) and general postgraduate pathways. Crucially, this synthetic augmentation was executed independently of the target placement label, guaranteeing that zero label signal or target leakage was introduced into the dataset.</w:t>
      </w:r>
    </w:p>
    <w:p w14:paraId="40CC1CD5" w14:textId="77777777" w:rsidR="00883B30" w:rsidRPr="00883B30" w:rsidRDefault="00883B30" w:rsidP="00883B30">
      <w:pPr>
        <w:spacing w:line="360" w:lineRule="auto"/>
        <w:rPr>
          <w:b/>
          <w:bCs/>
          <w:w w:val="105"/>
          <w:sz w:val="28"/>
          <w:szCs w:val="28"/>
          <w:lang w:val="en-IN"/>
        </w:rPr>
      </w:pPr>
      <w:r w:rsidRPr="00883B30">
        <w:rPr>
          <w:b/>
          <w:bCs/>
          <w:w w:val="105"/>
          <w:sz w:val="28"/>
          <w:szCs w:val="28"/>
          <w:lang w:val="en-IN"/>
        </w:rPr>
        <w:t>3.2 Exploratory Data Analysis Methodology</w:t>
      </w:r>
    </w:p>
    <w:p w14:paraId="1F0619D2" w14:textId="77777777" w:rsidR="00883B30" w:rsidRPr="00883B30" w:rsidRDefault="00883B30" w:rsidP="00883B30">
      <w:pPr>
        <w:spacing w:line="360" w:lineRule="auto"/>
        <w:rPr>
          <w:w w:val="105"/>
          <w:sz w:val="24"/>
          <w:szCs w:val="24"/>
          <w:lang w:val="en-IN"/>
        </w:rPr>
      </w:pPr>
      <w:r w:rsidRPr="00883B30">
        <w:rPr>
          <w:w w:val="105"/>
          <w:sz w:val="24"/>
          <w:szCs w:val="24"/>
          <w:lang w:val="en-IN"/>
        </w:rPr>
        <w:t>The exploratory data analysis phase was executed via an automated analysis script (scripts/eda.py) generating eight high-resolution analytical plots archived within models/plots/</w:t>
      </w:r>
      <w:proofErr w:type="spellStart"/>
      <w:r w:rsidRPr="00883B30">
        <w:rPr>
          <w:w w:val="105"/>
          <w:sz w:val="24"/>
          <w:szCs w:val="24"/>
          <w:lang w:val="en-IN"/>
        </w:rPr>
        <w:t>eda</w:t>
      </w:r>
      <w:proofErr w:type="spellEnd"/>
      <w:r w:rsidRPr="00883B30">
        <w:rPr>
          <w:w w:val="105"/>
          <w:sz w:val="24"/>
          <w:szCs w:val="24"/>
          <w:lang w:val="en-IN"/>
        </w:rPr>
        <w:t>/. The visual inspection was structured to investigate four fundamental questions:</w:t>
      </w:r>
    </w:p>
    <w:p w14:paraId="481962DB" w14:textId="77777777" w:rsidR="00883B30" w:rsidRPr="00883B30" w:rsidRDefault="00883B30">
      <w:pPr>
        <w:numPr>
          <w:ilvl w:val="0"/>
          <w:numId w:val="7"/>
        </w:numPr>
        <w:spacing w:line="360" w:lineRule="auto"/>
        <w:rPr>
          <w:w w:val="105"/>
          <w:sz w:val="24"/>
          <w:szCs w:val="24"/>
          <w:lang w:val="en-IN"/>
        </w:rPr>
      </w:pPr>
      <w:r w:rsidRPr="00883B30">
        <w:rPr>
          <w:w w:val="105"/>
          <w:sz w:val="24"/>
          <w:szCs w:val="24"/>
          <w:lang w:val="en-IN"/>
        </w:rPr>
        <w:t>What is the severity of target class imbalance in the recruitment corpus?</w:t>
      </w:r>
    </w:p>
    <w:p w14:paraId="10F25609" w14:textId="77777777" w:rsidR="00883B30" w:rsidRPr="00883B30" w:rsidRDefault="00883B30">
      <w:pPr>
        <w:numPr>
          <w:ilvl w:val="0"/>
          <w:numId w:val="7"/>
        </w:numPr>
        <w:spacing w:line="360" w:lineRule="auto"/>
        <w:rPr>
          <w:w w:val="105"/>
          <w:sz w:val="24"/>
          <w:szCs w:val="24"/>
          <w:lang w:val="en-IN"/>
        </w:rPr>
      </w:pPr>
      <w:r w:rsidRPr="00883B30">
        <w:rPr>
          <w:w w:val="105"/>
          <w:sz w:val="24"/>
          <w:szCs w:val="24"/>
          <w:lang w:val="en-IN"/>
        </w:rPr>
        <w:t>How do longitudinal academic marks distribute across placed and unplaced cohorts?</w:t>
      </w:r>
    </w:p>
    <w:p w14:paraId="3BDB4F04" w14:textId="77777777" w:rsidR="00883B30" w:rsidRPr="00883B30" w:rsidRDefault="00883B30">
      <w:pPr>
        <w:numPr>
          <w:ilvl w:val="0"/>
          <w:numId w:val="7"/>
        </w:numPr>
        <w:spacing w:line="360" w:lineRule="auto"/>
        <w:rPr>
          <w:w w:val="105"/>
          <w:sz w:val="24"/>
          <w:szCs w:val="24"/>
          <w:lang w:val="en-IN"/>
        </w:rPr>
      </w:pPr>
      <w:r w:rsidRPr="00883B30">
        <w:rPr>
          <w:w w:val="105"/>
          <w:sz w:val="24"/>
          <w:szCs w:val="24"/>
          <w:lang w:val="en-IN"/>
        </w:rPr>
        <w:t>Which demographic, schooling board, or degree disciplines exhibit statistically significant placement advantages?</w:t>
      </w:r>
    </w:p>
    <w:p w14:paraId="67732BAF" w14:textId="77777777" w:rsidR="00883B30" w:rsidRDefault="00883B30">
      <w:pPr>
        <w:numPr>
          <w:ilvl w:val="0"/>
          <w:numId w:val="7"/>
        </w:numPr>
        <w:spacing w:line="360" w:lineRule="auto"/>
        <w:rPr>
          <w:w w:val="105"/>
          <w:sz w:val="24"/>
          <w:szCs w:val="24"/>
          <w:lang w:val="en-IN"/>
        </w:rPr>
      </w:pPr>
      <w:r w:rsidRPr="00883B30">
        <w:rPr>
          <w:w w:val="105"/>
          <w:sz w:val="24"/>
          <w:szCs w:val="24"/>
          <w:lang w:val="en-IN"/>
        </w:rPr>
        <w:t>Do multi-collinear relationships exist among numeric academic predictors that require feature transformation or regularization?</w:t>
      </w:r>
    </w:p>
    <w:p w14:paraId="550FAA60" w14:textId="77777777" w:rsidR="00883B30" w:rsidRDefault="00883B30" w:rsidP="00883B30">
      <w:pPr>
        <w:spacing w:line="360" w:lineRule="auto"/>
        <w:rPr>
          <w:w w:val="105"/>
          <w:sz w:val="24"/>
          <w:szCs w:val="24"/>
          <w:lang w:val="en-IN"/>
        </w:rPr>
      </w:pPr>
    </w:p>
    <w:p w14:paraId="5E12C519" w14:textId="4844710A" w:rsidR="00883B30" w:rsidRPr="00883B30" w:rsidRDefault="00883B30" w:rsidP="00883B30">
      <w:pPr>
        <w:spacing w:line="360" w:lineRule="auto"/>
        <w:rPr>
          <w:b/>
          <w:bCs/>
          <w:w w:val="105"/>
          <w:sz w:val="28"/>
          <w:szCs w:val="28"/>
          <w:lang w:val="en-IN"/>
        </w:rPr>
      </w:pPr>
      <w:r w:rsidRPr="00883B30">
        <w:rPr>
          <w:b/>
          <w:bCs/>
          <w:w w:val="105"/>
          <w:sz w:val="28"/>
          <w:szCs w:val="28"/>
          <w:lang w:val="en-IN"/>
        </w:rPr>
        <w:t>3.</w:t>
      </w:r>
      <w:r w:rsidRPr="00883B30">
        <w:rPr>
          <w:b/>
          <w:bCs/>
          <w:w w:val="105"/>
          <w:sz w:val="28"/>
          <w:szCs w:val="28"/>
          <w:lang w:val="en-IN"/>
        </w:rPr>
        <w:t>3</w:t>
      </w:r>
      <w:r w:rsidRPr="00883B30">
        <w:rPr>
          <w:b/>
          <w:bCs/>
          <w:w w:val="105"/>
          <w:sz w:val="28"/>
          <w:szCs w:val="28"/>
          <w:lang w:val="en-IN"/>
        </w:rPr>
        <w:t xml:space="preserve"> Feature Schema and Comprehensive Data Dictionary</w:t>
      </w:r>
    </w:p>
    <w:p w14:paraId="7995A63B" w14:textId="77777777" w:rsidR="00883B30" w:rsidRDefault="00883B30" w:rsidP="006C1065">
      <w:pPr>
        <w:spacing w:line="360" w:lineRule="auto"/>
        <w:rPr>
          <w:w w:val="105"/>
          <w:sz w:val="24"/>
          <w:szCs w:val="24"/>
          <w:lang w:val="en-IN"/>
        </w:rPr>
      </w:pPr>
    </w:p>
    <w:p w14:paraId="03702121" w14:textId="77777777" w:rsidR="00883B30" w:rsidRDefault="00883B30" w:rsidP="006C1065">
      <w:pPr>
        <w:spacing w:line="360" w:lineRule="auto"/>
        <w:rPr>
          <w:w w:val="105"/>
          <w:sz w:val="24"/>
          <w:szCs w:val="24"/>
          <w:lang w:val="en-IN"/>
        </w:rPr>
      </w:pPr>
      <w:r w:rsidRPr="00883B30">
        <w:rPr>
          <w:w w:val="105"/>
          <w:sz w:val="24"/>
          <w:szCs w:val="24"/>
          <w:lang w:val="en-IN"/>
        </w:rPr>
        <w:drawing>
          <wp:inline distT="0" distB="0" distL="0" distR="0" wp14:anchorId="42C4DD88" wp14:editId="18C25CA1">
            <wp:extent cx="6017895" cy="8221648"/>
            <wp:effectExtent l="0" t="0" r="1905" b="8255"/>
            <wp:docPr id="262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7675" name=""/>
                    <pic:cNvPicPr/>
                  </pic:nvPicPr>
                  <pic:blipFill>
                    <a:blip r:embed="rId10"/>
                    <a:stretch>
                      <a:fillRect/>
                    </a:stretch>
                  </pic:blipFill>
                  <pic:spPr>
                    <a:xfrm>
                      <a:off x="0" y="0"/>
                      <a:ext cx="6038838" cy="8250260"/>
                    </a:xfrm>
                    <a:prstGeom prst="rect">
                      <a:avLst/>
                    </a:prstGeom>
                  </pic:spPr>
                </pic:pic>
              </a:graphicData>
            </a:graphic>
          </wp:inline>
        </w:drawing>
      </w:r>
    </w:p>
    <w:p w14:paraId="00278981" w14:textId="61EAE2D8" w:rsidR="00883B30" w:rsidRPr="00883B30" w:rsidRDefault="00883B30" w:rsidP="00883B30">
      <w:pPr>
        <w:spacing w:line="360" w:lineRule="auto"/>
        <w:jc w:val="center"/>
        <w:rPr>
          <w:b/>
          <w:bCs/>
          <w:w w:val="105"/>
          <w:sz w:val="16"/>
          <w:szCs w:val="16"/>
          <w:lang w:val="en-IN"/>
        </w:rPr>
      </w:pPr>
      <w:r w:rsidRPr="00883B30">
        <w:rPr>
          <w:b/>
          <w:bCs/>
          <w:w w:val="105"/>
          <w:sz w:val="16"/>
          <w:szCs w:val="16"/>
          <w:lang w:val="en-IN"/>
        </w:rPr>
        <w:t>Table 2: P</w:t>
      </w:r>
      <w:proofErr w:type="spellStart"/>
      <w:r w:rsidRPr="00883B30">
        <w:rPr>
          <w:b/>
          <w:bCs/>
          <w:w w:val="105"/>
          <w:sz w:val="16"/>
          <w:szCs w:val="16"/>
          <w:lang w:val="en-IN"/>
        </w:rPr>
        <w:t>laceIQ</w:t>
      </w:r>
      <w:proofErr w:type="spellEnd"/>
      <w:r w:rsidRPr="00883B30">
        <w:rPr>
          <w:b/>
          <w:bCs/>
          <w:w w:val="105"/>
          <w:sz w:val="16"/>
          <w:szCs w:val="16"/>
          <w:lang w:val="en-IN"/>
        </w:rPr>
        <w:t xml:space="preserve"> Dataset Variable Specifications and Comprehensive Data Dictionary</w:t>
      </w:r>
    </w:p>
    <w:p w14:paraId="16C7B0AF" w14:textId="77777777" w:rsidR="00883B30" w:rsidRDefault="00883B30" w:rsidP="00883B30">
      <w:pPr>
        <w:spacing w:line="360" w:lineRule="auto"/>
        <w:rPr>
          <w:w w:val="105"/>
          <w:sz w:val="16"/>
          <w:szCs w:val="16"/>
          <w:lang w:val="en-IN"/>
        </w:rPr>
      </w:pPr>
    </w:p>
    <w:p w14:paraId="7325F99E" w14:textId="77777777" w:rsidR="00883B30" w:rsidRDefault="00883B30" w:rsidP="00883B30">
      <w:pPr>
        <w:spacing w:line="360" w:lineRule="auto"/>
        <w:rPr>
          <w:b/>
          <w:bCs/>
          <w:w w:val="105"/>
          <w:sz w:val="28"/>
          <w:szCs w:val="28"/>
          <w:lang w:val="en-IN"/>
        </w:rPr>
      </w:pPr>
      <w:r w:rsidRPr="00883B30">
        <w:rPr>
          <w:b/>
          <w:bCs/>
          <w:w w:val="105"/>
          <w:sz w:val="28"/>
          <w:szCs w:val="28"/>
          <w:lang w:val="en-IN"/>
        </w:rPr>
        <w:t>3.4 Target Variable Distribution &amp; Imbalance</w:t>
      </w:r>
    </w:p>
    <w:p w14:paraId="7060BDC8" w14:textId="0F75952B" w:rsidR="003A09AD" w:rsidRPr="003A09AD" w:rsidRDefault="003A09AD" w:rsidP="00883B30">
      <w:pPr>
        <w:spacing w:line="360" w:lineRule="auto"/>
        <w:rPr>
          <w:w w:val="105"/>
          <w:sz w:val="24"/>
          <w:szCs w:val="24"/>
          <w:lang w:val="en-IN"/>
        </w:rPr>
      </w:pPr>
      <w:r w:rsidRPr="003A09AD">
        <w:rPr>
          <w:w w:val="105"/>
          <w:sz w:val="24"/>
          <w:szCs w:val="24"/>
          <w:lang w:val="en-IN"/>
        </w:rPr>
        <w:t xml:space="preserve">Figure 1 illustrates the empirical distribution of the binary target variable status. Out of the total cohort of </w:t>
      </w:r>
      <w:r w:rsidRPr="003A09AD">
        <w:rPr>
          <w:i/>
          <w:iCs/>
          <w:w w:val="105"/>
          <w:sz w:val="24"/>
          <w:szCs w:val="24"/>
          <w:lang w:val="en-IN"/>
        </w:rPr>
        <w:t>N = 215</w:t>
      </w:r>
      <w:r w:rsidRPr="003A09AD">
        <w:rPr>
          <w:w w:val="105"/>
          <w:sz w:val="24"/>
          <w:szCs w:val="24"/>
          <w:lang w:val="en-IN"/>
        </w:rPr>
        <w:t xml:space="preserve"> students, 148 candidates (68.84%) secured placement offers, whereas 67 candidates (31.16%) remained unplaced.</w:t>
      </w:r>
    </w:p>
    <w:p w14:paraId="60F196E2" w14:textId="77777777" w:rsidR="00883B30" w:rsidRDefault="00883B30" w:rsidP="00883B30">
      <w:pPr>
        <w:spacing w:line="360" w:lineRule="auto"/>
        <w:jc w:val="center"/>
        <w:rPr>
          <w:w w:val="105"/>
          <w:sz w:val="16"/>
          <w:szCs w:val="16"/>
          <w:lang w:val="en-IN"/>
        </w:rPr>
      </w:pPr>
    </w:p>
    <w:p w14:paraId="65C1DFA8" w14:textId="77777777" w:rsidR="003A09AD" w:rsidRDefault="003A09AD" w:rsidP="00883B30">
      <w:pPr>
        <w:spacing w:line="360" w:lineRule="auto"/>
        <w:jc w:val="center"/>
        <w:rPr>
          <w:w w:val="105"/>
          <w:sz w:val="16"/>
          <w:szCs w:val="16"/>
          <w:lang w:val="en-IN"/>
        </w:rPr>
      </w:pPr>
      <w:r w:rsidRPr="003A09AD">
        <w:rPr>
          <w:w w:val="105"/>
          <w:sz w:val="16"/>
          <w:szCs w:val="16"/>
          <w:lang w:val="en-IN"/>
        </w:rPr>
        <w:drawing>
          <wp:inline distT="0" distB="0" distL="0" distR="0" wp14:anchorId="3682C7F2" wp14:editId="39656547">
            <wp:extent cx="4285753" cy="3221458"/>
            <wp:effectExtent l="0" t="0" r="635" b="0"/>
            <wp:docPr id="63431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4825" name=""/>
                    <pic:cNvPicPr/>
                  </pic:nvPicPr>
                  <pic:blipFill>
                    <a:blip r:embed="rId11"/>
                    <a:stretch>
                      <a:fillRect/>
                    </a:stretch>
                  </pic:blipFill>
                  <pic:spPr>
                    <a:xfrm>
                      <a:off x="0" y="0"/>
                      <a:ext cx="4295009" cy="3228416"/>
                    </a:xfrm>
                    <a:prstGeom prst="rect">
                      <a:avLst/>
                    </a:prstGeom>
                  </pic:spPr>
                </pic:pic>
              </a:graphicData>
            </a:graphic>
          </wp:inline>
        </w:drawing>
      </w:r>
    </w:p>
    <w:p w14:paraId="08FEF0AC" w14:textId="77777777" w:rsidR="003A09AD" w:rsidRDefault="003A09AD" w:rsidP="00883B30">
      <w:pPr>
        <w:spacing w:line="360" w:lineRule="auto"/>
        <w:jc w:val="center"/>
        <w:rPr>
          <w:w w:val="105"/>
          <w:sz w:val="16"/>
          <w:szCs w:val="16"/>
          <w:lang w:val="en-IN"/>
        </w:rPr>
      </w:pPr>
    </w:p>
    <w:p w14:paraId="261FF59F" w14:textId="50D68F4E" w:rsidR="003A09AD" w:rsidRPr="003A09AD" w:rsidRDefault="003A09AD" w:rsidP="003A09AD">
      <w:pPr>
        <w:spacing w:line="360" w:lineRule="auto"/>
        <w:jc w:val="center"/>
        <w:rPr>
          <w:b/>
          <w:bCs/>
          <w:w w:val="105"/>
          <w:sz w:val="16"/>
          <w:szCs w:val="16"/>
        </w:rPr>
      </w:pPr>
      <w:r w:rsidRPr="003A09AD">
        <w:rPr>
          <w:b/>
          <w:bCs/>
          <w:w w:val="105"/>
          <w:sz w:val="16"/>
          <w:szCs w:val="16"/>
        </w:rPr>
        <w:t>Figure 1: Distribution of Student Placement Status in the Base Corpus (</w:t>
      </w:r>
      <w:r w:rsidRPr="003A09AD">
        <w:rPr>
          <w:b/>
          <w:bCs/>
          <w:i/>
          <w:iCs/>
          <w:w w:val="105"/>
          <w:sz w:val="16"/>
          <w:szCs w:val="16"/>
        </w:rPr>
        <w:t>N=215</w:t>
      </w:r>
      <w:r w:rsidRPr="003A09AD">
        <w:rPr>
          <w:b/>
          <w:bCs/>
          <w:w w:val="105"/>
          <w:sz w:val="16"/>
          <w:szCs w:val="16"/>
        </w:rPr>
        <w:t>)</w:t>
      </w:r>
    </w:p>
    <w:p w14:paraId="636E9728" w14:textId="71A05011" w:rsidR="003A09AD" w:rsidRDefault="003A09AD" w:rsidP="003A09AD">
      <w:pPr>
        <w:spacing w:line="360" w:lineRule="auto"/>
        <w:jc w:val="both"/>
        <w:rPr>
          <w:w w:val="105"/>
          <w:sz w:val="24"/>
          <w:szCs w:val="24"/>
        </w:rPr>
      </w:pPr>
      <w:r w:rsidRPr="003A09AD">
        <w:rPr>
          <w:w w:val="105"/>
          <w:sz w:val="24"/>
          <w:szCs w:val="24"/>
        </w:rPr>
        <w:t>This 69:31 class ratio indicates a mild to moderate class imbalance. While not as severe as medical diagnosis or credit card fraud domains, naive training without class weighting or resampling would bias the classifier towards predicting the majority class (Placed), inflating raw accuracy while missing a significant portion of unplaced students. Consequently, class rebalancing via SMOTE in training partitions and threshold tuning were mandated in subsequent modeling phases.</w:t>
      </w:r>
    </w:p>
    <w:p w14:paraId="077A173E" w14:textId="77777777" w:rsidR="003A09AD" w:rsidRDefault="003A09AD" w:rsidP="003A09AD">
      <w:pPr>
        <w:spacing w:line="360" w:lineRule="auto"/>
        <w:jc w:val="both"/>
        <w:rPr>
          <w:b/>
          <w:bCs/>
          <w:w w:val="105"/>
          <w:sz w:val="28"/>
          <w:szCs w:val="28"/>
          <w:lang w:val="en-IN"/>
        </w:rPr>
      </w:pPr>
      <w:r w:rsidRPr="003A09AD">
        <w:rPr>
          <w:b/>
          <w:bCs/>
          <w:w w:val="105"/>
          <w:sz w:val="28"/>
          <w:szCs w:val="28"/>
          <w:lang w:val="en-IN"/>
        </w:rPr>
        <w:t>3.5 Academic Metric Distributions &amp; Boxplot Disparity</w:t>
      </w:r>
    </w:p>
    <w:p w14:paraId="2F9935A6" w14:textId="07FA7CBB" w:rsidR="003A09AD" w:rsidRPr="003A09AD" w:rsidRDefault="003A09AD" w:rsidP="003A09AD">
      <w:pPr>
        <w:spacing w:line="360" w:lineRule="auto"/>
        <w:jc w:val="both"/>
        <w:rPr>
          <w:w w:val="105"/>
          <w:sz w:val="24"/>
          <w:szCs w:val="24"/>
          <w:lang w:val="en-IN"/>
        </w:rPr>
      </w:pPr>
      <w:r w:rsidRPr="003A09AD">
        <w:rPr>
          <w:w w:val="105"/>
          <w:sz w:val="24"/>
          <w:szCs w:val="24"/>
          <w:lang w:val="en-IN"/>
        </w:rPr>
        <w:t xml:space="preserve">Figure 2 portrays the univariate histograms and Kernel Density Estimation (KDE) curves across all continuous academic performance metrics: </w:t>
      </w:r>
      <w:proofErr w:type="spellStart"/>
      <w:r w:rsidRPr="003A09AD">
        <w:rPr>
          <w:w w:val="105"/>
          <w:sz w:val="24"/>
          <w:szCs w:val="24"/>
          <w:lang w:val="en-IN"/>
        </w:rPr>
        <w:t>tenth_p</w:t>
      </w:r>
      <w:proofErr w:type="spellEnd"/>
      <w:r w:rsidRPr="003A09AD">
        <w:rPr>
          <w:w w:val="105"/>
          <w:sz w:val="24"/>
          <w:szCs w:val="24"/>
          <w:lang w:val="en-IN"/>
        </w:rPr>
        <w:t xml:space="preserve">, </w:t>
      </w:r>
      <w:proofErr w:type="spellStart"/>
      <w:r w:rsidRPr="003A09AD">
        <w:rPr>
          <w:w w:val="105"/>
          <w:sz w:val="24"/>
          <w:szCs w:val="24"/>
          <w:lang w:val="en-IN"/>
        </w:rPr>
        <w:t>twelfth_p</w:t>
      </w:r>
      <w:proofErr w:type="spellEnd"/>
      <w:r w:rsidRPr="003A09AD">
        <w:rPr>
          <w:w w:val="105"/>
          <w:sz w:val="24"/>
          <w:szCs w:val="24"/>
          <w:lang w:val="en-IN"/>
        </w:rPr>
        <w:t xml:space="preserve">, </w:t>
      </w:r>
      <w:proofErr w:type="spellStart"/>
      <w:r w:rsidRPr="003A09AD">
        <w:rPr>
          <w:w w:val="105"/>
          <w:sz w:val="24"/>
          <w:szCs w:val="24"/>
          <w:lang w:val="en-IN"/>
        </w:rPr>
        <w:t>degree_p</w:t>
      </w:r>
      <w:proofErr w:type="spellEnd"/>
      <w:r w:rsidRPr="003A09AD">
        <w:rPr>
          <w:w w:val="105"/>
          <w:sz w:val="24"/>
          <w:szCs w:val="24"/>
          <w:lang w:val="en-IN"/>
        </w:rPr>
        <w:t xml:space="preserve">, </w:t>
      </w:r>
      <w:proofErr w:type="spellStart"/>
      <w:r w:rsidRPr="003A09AD">
        <w:rPr>
          <w:w w:val="105"/>
          <w:sz w:val="24"/>
          <w:szCs w:val="24"/>
          <w:lang w:val="en-IN"/>
        </w:rPr>
        <w:t>etest_p</w:t>
      </w:r>
      <w:proofErr w:type="spellEnd"/>
      <w:r w:rsidRPr="003A09AD">
        <w:rPr>
          <w:w w:val="105"/>
          <w:sz w:val="24"/>
          <w:szCs w:val="24"/>
          <w:lang w:val="en-IN"/>
        </w:rPr>
        <w:t xml:space="preserve">, and </w:t>
      </w:r>
      <w:proofErr w:type="spellStart"/>
      <w:r w:rsidRPr="003A09AD">
        <w:rPr>
          <w:w w:val="105"/>
          <w:sz w:val="24"/>
          <w:szCs w:val="24"/>
          <w:lang w:val="en-IN"/>
        </w:rPr>
        <w:t>mba_p</w:t>
      </w:r>
      <w:proofErr w:type="spellEnd"/>
      <w:r w:rsidRPr="003A09AD">
        <w:rPr>
          <w:w w:val="105"/>
          <w:sz w:val="24"/>
          <w:szCs w:val="24"/>
          <w:lang w:val="en-IN"/>
        </w:rPr>
        <w:t>.</w:t>
      </w:r>
    </w:p>
    <w:p w14:paraId="6AC9CC17" w14:textId="77777777" w:rsidR="003A09AD" w:rsidRPr="003A09AD" w:rsidRDefault="003A09AD" w:rsidP="003A09AD">
      <w:pPr>
        <w:spacing w:line="360" w:lineRule="auto"/>
        <w:jc w:val="both"/>
        <w:rPr>
          <w:w w:val="105"/>
          <w:sz w:val="24"/>
          <w:szCs w:val="24"/>
          <w:lang w:val="en-IN"/>
        </w:rPr>
      </w:pPr>
      <w:r w:rsidRPr="003A09AD">
        <w:rPr>
          <w:w w:val="105"/>
          <w:sz w:val="24"/>
          <w:szCs w:val="24"/>
          <w:lang w:val="en-IN"/>
        </w:rPr>
        <w:t xml:space="preserve">The distributions exhibit near-Gaussian characteristics with slight positive skewness in </w:t>
      </w:r>
      <w:proofErr w:type="spellStart"/>
      <w:r w:rsidRPr="003A09AD">
        <w:rPr>
          <w:w w:val="105"/>
          <w:sz w:val="24"/>
          <w:szCs w:val="24"/>
          <w:lang w:val="en-IN"/>
        </w:rPr>
        <w:t>twelfth_p</w:t>
      </w:r>
      <w:proofErr w:type="spellEnd"/>
      <w:r w:rsidRPr="003A09AD">
        <w:rPr>
          <w:w w:val="105"/>
          <w:sz w:val="24"/>
          <w:szCs w:val="24"/>
          <w:lang w:val="en-IN"/>
        </w:rPr>
        <w:t xml:space="preserve"> and minor kurtosis in </w:t>
      </w:r>
      <w:proofErr w:type="spellStart"/>
      <w:r w:rsidRPr="003A09AD">
        <w:rPr>
          <w:w w:val="105"/>
          <w:sz w:val="24"/>
          <w:szCs w:val="24"/>
          <w:lang w:val="en-IN"/>
        </w:rPr>
        <w:t>mba_p</w:t>
      </w:r>
      <w:proofErr w:type="spellEnd"/>
      <w:r w:rsidRPr="003A09AD">
        <w:rPr>
          <w:w w:val="105"/>
          <w:sz w:val="24"/>
          <w:szCs w:val="24"/>
          <w:lang w:val="en-IN"/>
        </w:rPr>
        <w:t>. Secondary school marks (</w:t>
      </w:r>
      <w:proofErr w:type="spellStart"/>
      <w:r w:rsidRPr="003A09AD">
        <w:rPr>
          <w:w w:val="105"/>
          <w:sz w:val="24"/>
          <w:szCs w:val="24"/>
          <w:lang w:val="en-IN"/>
        </w:rPr>
        <w:t>tenth_p</w:t>
      </w:r>
      <w:proofErr w:type="spellEnd"/>
      <w:r w:rsidRPr="003A09AD">
        <w:rPr>
          <w:w w:val="105"/>
          <w:sz w:val="24"/>
          <w:szCs w:val="24"/>
          <w:lang w:val="en-IN"/>
        </w:rPr>
        <w:t>) span a broad interval from 40% to 89%, whereas postgraduate marks (</w:t>
      </w:r>
      <w:proofErr w:type="spellStart"/>
      <w:r w:rsidRPr="003A09AD">
        <w:rPr>
          <w:w w:val="105"/>
          <w:sz w:val="24"/>
          <w:szCs w:val="24"/>
          <w:lang w:val="en-IN"/>
        </w:rPr>
        <w:t>mba_p</w:t>
      </w:r>
      <w:proofErr w:type="spellEnd"/>
      <w:r w:rsidRPr="003A09AD">
        <w:rPr>
          <w:w w:val="105"/>
          <w:sz w:val="24"/>
          <w:szCs w:val="24"/>
          <w:lang w:val="en-IN"/>
        </w:rPr>
        <w:t>) are tightly clustered between 55% and 75%, indicating grade compression at advanced educational levels.</w:t>
      </w:r>
    </w:p>
    <w:p w14:paraId="5AA781E5" w14:textId="77777777" w:rsidR="003A09AD" w:rsidRPr="003A09AD" w:rsidRDefault="003A09AD" w:rsidP="003A09AD">
      <w:pPr>
        <w:spacing w:line="360" w:lineRule="auto"/>
        <w:jc w:val="both"/>
        <w:rPr>
          <w:w w:val="105"/>
          <w:sz w:val="24"/>
          <w:szCs w:val="24"/>
          <w:lang w:val="en-IN"/>
        </w:rPr>
      </w:pPr>
      <w:r w:rsidRPr="003A09AD">
        <w:rPr>
          <w:w w:val="105"/>
          <w:sz w:val="24"/>
          <w:szCs w:val="24"/>
          <w:lang w:val="en-IN"/>
        </w:rPr>
        <w:t>To evaluate whether academic scores discriminate between placement outcomes, Figure 3 displays comparative boxplots for each examination metric disaggregated by status.</w:t>
      </w:r>
    </w:p>
    <w:p w14:paraId="4386B6FC" w14:textId="77777777" w:rsidR="003A09AD" w:rsidRDefault="003A09AD" w:rsidP="003A09AD">
      <w:pPr>
        <w:spacing w:line="360" w:lineRule="auto"/>
        <w:jc w:val="both"/>
        <w:rPr>
          <w:w w:val="105"/>
          <w:sz w:val="24"/>
          <w:szCs w:val="24"/>
          <w:lang w:val="en-IN"/>
        </w:rPr>
      </w:pPr>
    </w:p>
    <w:p w14:paraId="76CC5898" w14:textId="77777777" w:rsidR="003A09AD" w:rsidRDefault="003A09AD" w:rsidP="003A09AD">
      <w:pPr>
        <w:spacing w:line="360" w:lineRule="auto"/>
        <w:jc w:val="center"/>
        <w:rPr>
          <w:w w:val="105"/>
          <w:sz w:val="24"/>
          <w:szCs w:val="24"/>
          <w:lang w:val="en-IN"/>
        </w:rPr>
      </w:pPr>
      <w:r w:rsidRPr="003A09AD">
        <w:rPr>
          <w:w w:val="105"/>
          <w:sz w:val="24"/>
          <w:szCs w:val="24"/>
          <w:lang w:val="en-IN"/>
        </w:rPr>
        <w:drawing>
          <wp:inline distT="0" distB="0" distL="0" distR="0" wp14:anchorId="7C67A6A3" wp14:editId="548AB933">
            <wp:extent cx="5346082" cy="3220278"/>
            <wp:effectExtent l="0" t="0" r="6985" b="0"/>
            <wp:docPr id="73631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3530" name=""/>
                    <pic:cNvPicPr/>
                  </pic:nvPicPr>
                  <pic:blipFill>
                    <a:blip r:embed="rId12"/>
                    <a:stretch>
                      <a:fillRect/>
                    </a:stretch>
                  </pic:blipFill>
                  <pic:spPr>
                    <a:xfrm>
                      <a:off x="0" y="0"/>
                      <a:ext cx="5351704" cy="3223664"/>
                    </a:xfrm>
                    <a:prstGeom prst="rect">
                      <a:avLst/>
                    </a:prstGeom>
                  </pic:spPr>
                </pic:pic>
              </a:graphicData>
            </a:graphic>
          </wp:inline>
        </w:drawing>
      </w:r>
    </w:p>
    <w:p w14:paraId="1065F720" w14:textId="77777777" w:rsidR="003A09AD" w:rsidRDefault="003A09AD" w:rsidP="003A09AD">
      <w:pPr>
        <w:spacing w:line="360" w:lineRule="auto"/>
        <w:jc w:val="center"/>
        <w:rPr>
          <w:w w:val="105"/>
          <w:sz w:val="24"/>
          <w:szCs w:val="24"/>
          <w:lang w:val="en-IN"/>
        </w:rPr>
      </w:pPr>
    </w:p>
    <w:p w14:paraId="1D10FFD6" w14:textId="0C8DE769" w:rsidR="003A09AD" w:rsidRDefault="003A09AD" w:rsidP="003A09AD">
      <w:pPr>
        <w:spacing w:line="360" w:lineRule="auto"/>
        <w:jc w:val="center"/>
        <w:rPr>
          <w:w w:val="105"/>
          <w:sz w:val="24"/>
          <w:szCs w:val="24"/>
          <w:lang w:val="en-IN"/>
        </w:rPr>
      </w:pPr>
      <w:r w:rsidRPr="003A09AD">
        <w:rPr>
          <w:w w:val="105"/>
          <w:sz w:val="24"/>
          <w:szCs w:val="24"/>
          <w:lang w:val="en-IN"/>
        </w:rPr>
        <w:drawing>
          <wp:inline distT="0" distB="0" distL="0" distR="0" wp14:anchorId="2D97ABDE" wp14:editId="410F1C8F">
            <wp:extent cx="5088598" cy="3077155"/>
            <wp:effectExtent l="0" t="0" r="0" b="9525"/>
            <wp:docPr id="74988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2685" name=""/>
                    <pic:cNvPicPr/>
                  </pic:nvPicPr>
                  <pic:blipFill>
                    <a:blip r:embed="rId13"/>
                    <a:stretch>
                      <a:fillRect/>
                    </a:stretch>
                  </pic:blipFill>
                  <pic:spPr>
                    <a:xfrm>
                      <a:off x="0" y="0"/>
                      <a:ext cx="5095795" cy="3081507"/>
                    </a:xfrm>
                    <a:prstGeom prst="rect">
                      <a:avLst/>
                    </a:prstGeom>
                  </pic:spPr>
                </pic:pic>
              </a:graphicData>
            </a:graphic>
          </wp:inline>
        </w:drawing>
      </w:r>
    </w:p>
    <w:p w14:paraId="2D6B3699" w14:textId="77777777" w:rsidR="003A09AD" w:rsidRPr="003A09AD" w:rsidRDefault="003A09AD" w:rsidP="003A09AD">
      <w:pPr>
        <w:spacing w:line="360" w:lineRule="auto"/>
        <w:rPr>
          <w:w w:val="105"/>
          <w:sz w:val="24"/>
          <w:szCs w:val="24"/>
          <w:lang w:val="en-IN"/>
        </w:rPr>
      </w:pPr>
      <w:r w:rsidRPr="003A09AD">
        <w:rPr>
          <w:w w:val="105"/>
          <w:sz w:val="24"/>
          <w:szCs w:val="24"/>
          <w:lang w:val="en-IN"/>
        </w:rPr>
        <w:t>The boxplot analysis reveals striking separation across three core metrics:</w:t>
      </w:r>
    </w:p>
    <w:p w14:paraId="051A4D99" w14:textId="77777777" w:rsidR="003A09AD" w:rsidRPr="003A09AD" w:rsidRDefault="003A09AD">
      <w:pPr>
        <w:numPr>
          <w:ilvl w:val="0"/>
          <w:numId w:val="8"/>
        </w:numPr>
        <w:spacing w:line="360" w:lineRule="auto"/>
        <w:rPr>
          <w:w w:val="105"/>
          <w:sz w:val="24"/>
          <w:szCs w:val="24"/>
          <w:lang w:val="en-IN"/>
        </w:rPr>
      </w:pPr>
      <w:r w:rsidRPr="003A09AD">
        <w:rPr>
          <w:b/>
          <w:bCs/>
          <w:w w:val="105"/>
          <w:sz w:val="24"/>
          <w:szCs w:val="24"/>
          <w:lang w:val="en-IN"/>
        </w:rPr>
        <w:t>Secondary Marks (</w:t>
      </w:r>
      <w:proofErr w:type="spellStart"/>
      <w:r w:rsidRPr="003A09AD">
        <w:rPr>
          <w:b/>
          <w:bCs/>
          <w:w w:val="105"/>
          <w:sz w:val="24"/>
          <w:szCs w:val="24"/>
          <w:lang w:val="en-IN"/>
        </w:rPr>
        <w:t>tenth_p</w:t>
      </w:r>
      <w:proofErr w:type="spellEnd"/>
      <w:r w:rsidRPr="003A09AD">
        <w:rPr>
          <w:b/>
          <w:bCs/>
          <w:w w:val="105"/>
          <w:sz w:val="24"/>
          <w:szCs w:val="24"/>
          <w:lang w:val="en-IN"/>
        </w:rPr>
        <w:t>):</w:t>
      </w:r>
      <w:r w:rsidRPr="003A09AD">
        <w:rPr>
          <w:w w:val="105"/>
          <w:sz w:val="24"/>
          <w:szCs w:val="24"/>
          <w:lang w:val="en-IN"/>
        </w:rPr>
        <w:t xml:space="preserve"> The median for placed students sits at approximately 70.0%, whereas the median for unplaced students is 60.0%. The lower quartile (</w:t>
      </w:r>
      <w:r w:rsidRPr="003A09AD">
        <w:rPr>
          <w:i/>
          <w:iCs/>
          <w:w w:val="105"/>
          <w:sz w:val="24"/>
          <w:szCs w:val="24"/>
          <w:lang w:val="en-IN"/>
        </w:rPr>
        <w:t>Q_1</w:t>
      </w:r>
      <w:r w:rsidRPr="003A09AD">
        <w:rPr>
          <w:w w:val="105"/>
          <w:sz w:val="24"/>
          <w:szCs w:val="24"/>
          <w:lang w:val="en-IN"/>
        </w:rPr>
        <w:t>) of placed students exceeds the median (</w:t>
      </w:r>
      <w:r w:rsidRPr="003A09AD">
        <w:rPr>
          <w:i/>
          <w:iCs/>
          <w:w w:val="105"/>
          <w:sz w:val="24"/>
          <w:szCs w:val="24"/>
          <w:lang w:val="en-IN"/>
        </w:rPr>
        <w:t>Q_2</w:t>
      </w:r>
      <w:r w:rsidRPr="003A09AD">
        <w:rPr>
          <w:w w:val="105"/>
          <w:sz w:val="24"/>
          <w:szCs w:val="24"/>
          <w:lang w:val="en-IN"/>
        </w:rPr>
        <w:t>) of unplaced students.</w:t>
      </w:r>
    </w:p>
    <w:p w14:paraId="5D1F9B08" w14:textId="77777777" w:rsidR="003A09AD" w:rsidRPr="003A09AD" w:rsidRDefault="003A09AD">
      <w:pPr>
        <w:numPr>
          <w:ilvl w:val="0"/>
          <w:numId w:val="8"/>
        </w:numPr>
        <w:spacing w:line="360" w:lineRule="auto"/>
        <w:rPr>
          <w:w w:val="105"/>
          <w:sz w:val="24"/>
          <w:szCs w:val="24"/>
          <w:lang w:val="en-IN"/>
        </w:rPr>
      </w:pPr>
      <w:r w:rsidRPr="003A09AD">
        <w:rPr>
          <w:b/>
          <w:bCs/>
          <w:w w:val="105"/>
          <w:sz w:val="24"/>
          <w:szCs w:val="24"/>
          <w:lang w:val="en-IN"/>
        </w:rPr>
        <w:t>Higher Secondary Marks (</w:t>
      </w:r>
      <w:proofErr w:type="spellStart"/>
      <w:r w:rsidRPr="003A09AD">
        <w:rPr>
          <w:b/>
          <w:bCs/>
          <w:w w:val="105"/>
          <w:sz w:val="24"/>
          <w:szCs w:val="24"/>
          <w:lang w:val="en-IN"/>
        </w:rPr>
        <w:t>twelfth_p</w:t>
      </w:r>
      <w:proofErr w:type="spellEnd"/>
      <w:r w:rsidRPr="003A09AD">
        <w:rPr>
          <w:b/>
          <w:bCs/>
          <w:w w:val="105"/>
          <w:sz w:val="24"/>
          <w:szCs w:val="24"/>
          <w:lang w:val="en-IN"/>
        </w:rPr>
        <w:t>):</w:t>
      </w:r>
      <w:r w:rsidRPr="003A09AD">
        <w:rPr>
          <w:w w:val="105"/>
          <w:sz w:val="24"/>
          <w:szCs w:val="24"/>
          <w:lang w:val="en-IN"/>
        </w:rPr>
        <w:t xml:space="preserve"> Placed students exhibit a median of 67.0%, compared to 58.0% for unplaced peers.</w:t>
      </w:r>
    </w:p>
    <w:p w14:paraId="208B6171" w14:textId="77777777" w:rsidR="003A09AD" w:rsidRPr="003A09AD" w:rsidRDefault="003A09AD">
      <w:pPr>
        <w:numPr>
          <w:ilvl w:val="0"/>
          <w:numId w:val="8"/>
        </w:numPr>
        <w:spacing w:line="360" w:lineRule="auto"/>
        <w:rPr>
          <w:w w:val="105"/>
          <w:sz w:val="24"/>
          <w:szCs w:val="24"/>
          <w:lang w:val="en-IN"/>
        </w:rPr>
      </w:pPr>
      <w:r w:rsidRPr="003A09AD">
        <w:rPr>
          <w:b/>
          <w:bCs/>
          <w:w w:val="105"/>
          <w:sz w:val="24"/>
          <w:szCs w:val="24"/>
          <w:lang w:val="en-IN"/>
        </w:rPr>
        <w:t>Undergraduate Degree Marks (</w:t>
      </w:r>
      <w:proofErr w:type="spellStart"/>
      <w:r w:rsidRPr="003A09AD">
        <w:rPr>
          <w:b/>
          <w:bCs/>
          <w:w w:val="105"/>
          <w:sz w:val="24"/>
          <w:szCs w:val="24"/>
          <w:lang w:val="en-IN"/>
        </w:rPr>
        <w:t>degree_p</w:t>
      </w:r>
      <w:proofErr w:type="spellEnd"/>
      <w:r w:rsidRPr="003A09AD">
        <w:rPr>
          <w:b/>
          <w:bCs/>
          <w:w w:val="105"/>
          <w:sz w:val="24"/>
          <w:szCs w:val="24"/>
          <w:lang w:val="en-IN"/>
        </w:rPr>
        <w:t>):</w:t>
      </w:r>
      <w:r w:rsidRPr="003A09AD">
        <w:rPr>
          <w:w w:val="105"/>
          <w:sz w:val="24"/>
          <w:szCs w:val="24"/>
          <w:lang w:val="en-IN"/>
        </w:rPr>
        <w:t xml:space="preserve"> Placed students demonstrate a median of 68.0% versus 61.0% for unplaced students.</w:t>
      </w:r>
    </w:p>
    <w:p w14:paraId="23B7A525" w14:textId="453FC859" w:rsidR="003A09AD" w:rsidRPr="003A09AD" w:rsidRDefault="003A09AD">
      <w:pPr>
        <w:numPr>
          <w:ilvl w:val="0"/>
          <w:numId w:val="8"/>
        </w:numPr>
        <w:spacing w:line="360" w:lineRule="auto"/>
        <w:rPr>
          <w:w w:val="105"/>
          <w:sz w:val="24"/>
          <w:szCs w:val="24"/>
          <w:lang w:val="en-IN"/>
        </w:rPr>
      </w:pPr>
      <w:r w:rsidRPr="003A09AD">
        <w:rPr>
          <w:b/>
          <w:bCs/>
          <w:w w:val="105"/>
          <w:sz w:val="24"/>
          <w:szCs w:val="24"/>
          <w:lang w:val="en-IN"/>
        </w:rPr>
        <w:t>Employability Test (</w:t>
      </w:r>
      <w:proofErr w:type="spellStart"/>
      <w:r w:rsidRPr="003A09AD">
        <w:rPr>
          <w:b/>
          <w:bCs/>
          <w:w w:val="105"/>
          <w:sz w:val="24"/>
          <w:szCs w:val="24"/>
          <w:lang w:val="en-IN"/>
        </w:rPr>
        <w:t>etest_p</w:t>
      </w:r>
      <w:proofErr w:type="spellEnd"/>
      <w:r w:rsidRPr="003A09AD">
        <w:rPr>
          <w:b/>
          <w:bCs/>
          <w:w w:val="105"/>
          <w:sz w:val="24"/>
          <w:szCs w:val="24"/>
          <w:lang w:val="en-IN"/>
        </w:rPr>
        <w:t>) &amp; MBA (</w:t>
      </w:r>
      <w:proofErr w:type="spellStart"/>
      <w:r w:rsidRPr="003A09AD">
        <w:rPr>
          <w:b/>
          <w:bCs/>
          <w:w w:val="105"/>
          <w:sz w:val="24"/>
          <w:szCs w:val="24"/>
          <w:lang w:val="en-IN"/>
        </w:rPr>
        <w:t>mba_p</w:t>
      </w:r>
      <w:proofErr w:type="spellEnd"/>
      <w:r w:rsidRPr="003A09AD">
        <w:rPr>
          <w:b/>
          <w:bCs/>
          <w:w w:val="105"/>
          <w:sz w:val="24"/>
          <w:szCs w:val="24"/>
          <w:lang w:val="en-IN"/>
        </w:rPr>
        <w:t>):</w:t>
      </w:r>
      <w:r w:rsidRPr="003A09AD">
        <w:rPr>
          <w:w w:val="105"/>
          <w:sz w:val="24"/>
          <w:szCs w:val="24"/>
          <w:lang w:val="en-IN"/>
        </w:rPr>
        <w:t xml:space="preserve"> These features show substantial interquartile overlap between classes, indicating that raw academic test scores alone do not linearly separate outcomes, necessitating non-linear decision boundaries.</w:t>
      </w:r>
    </w:p>
    <w:p w14:paraId="5E719BA0" w14:textId="29C1625F" w:rsidR="003A09AD" w:rsidRPr="003A09AD" w:rsidRDefault="003A09AD" w:rsidP="003A09AD">
      <w:pPr>
        <w:spacing w:line="360" w:lineRule="auto"/>
        <w:rPr>
          <w:b/>
          <w:bCs/>
          <w:w w:val="105"/>
          <w:sz w:val="28"/>
          <w:szCs w:val="28"/>
          <w:lang w:val="en-IN"/>
        </w:rPr>
      </w:pPr>
      <w:r w:rsidRPr="003A09AD">
        <w:rPr>
          <w:b/>
          <w:bCs/>
          <w:w w:val="105"/>
          <w:sz w:val="28"/>
          <w:szCs w:val="28"/>
          <w:lang w:val="en-IN"/>
        </w:rPr>
        <w:t>3.6 Multivariate Correlation &amp; Collinearity Analysis</w:t>
      </w:r>
    </w:p>
    <w:p w14:paraId="438AAF05" w14:textId="77777777" w:rsidR="003A09AD" w:rsidRPr="003A09AD" w:rsidRDefault="003A09AD" w:rsidP="003A09AD">
      <w:pPr>
        <w:spacing w:line="360" w:lineRule="auto"/>
        <w:rPr>
          <w:w w:val="105"/>
          <w:sz w:val="24"/>
          <w:szCs w:val="24"/>
          <w:lang w:val="en-IN"/>
        </w:rPr>
      </w:pPr>
      <w:r w:rsidRPr="003A09AD">
        <w:rPr>
          <w:w w:val="105"/>
          <w:sz w:val="24"/>
          <w:szCs w:val="24"/>
          <w:lang w:val="en-IN"/>
        </w:rPr>
        <w:t>Figure 4 presents the Pearson correlation heatmap matrix evaluating pairwise linear associations across all numerical features and the encoded target status.</w:t>
      </w:r>
    </w:p>
    <w:p w14:paraId="1CD0AD62" w14:textId="77777777" w:rsidR="003A09AD" w:rsidRDefault="003A09AD" w:rsidP="003A09AD">
      <w:pPr>
        <w:spacing w:line="360" w:lineRule="auto"/>
        <w:rPr>
          <w:w w:val="105"/>
          <w:sz w:val="24"/>
          <w:szCs w:val="24"/>
          <w:lang w:val="en-IN"/>
        </w:rPr>
      </w:pPr>
    </w:p>
    <w:p w14:paraId="3DEA3257" w14:textId="756BEEF4" w:rsidR="00436D41" w:rsidRDefault="003A09AD" w:rsidP="00436D41">
      <w:pPr>
        <w:spacing w:line="360" w:lineRule="auto"/>
        <w:jc w:val="center"/>
        <w:rPr>
          <w:w w:val="105"/>
          <w:sz w:val="24"/>
          <w:szCs w:val="24"/>
          <w:lang w:val="en-IN"/>
        </w:rPr>
      </w:pPr>
      <w:r w:rsidRPr="003A09AD">
        <w:rPr>
          <w:w w:val="105"/>
          <w:sz w:val="24"/>
          <w:szCs w:val="24"/>
          <w:lang w:val="en-IN"/>
        </w:rPr>
        <w:drawing>
          <wp:inline distT="0" distB="0" distL="0" distR="0" wp14:anchorId="04587119" wp14:editId="4FF78DDE">
            <wp:extent cx="4673840" cy="4026107"/>
            <wp:effectExtent l="0" t="0" r="0" b="0"/>
            <wp:docPr id="171826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9188" name=""/>
                    <pic:cNvPicPr/>
                  </pic:nvPicPr>
                  <pic:blipFill>
                    <a:blip r:embed="rId14"/>
                    <a:stretch>
                      <a:fillRect/>
                    </a:stretch>
                  </pic:blipFill>
                  <pic:spPr>
                    <a:xfrm>
                      <a:off x="0" y="0"/>
                      <a:ext cx="4673840" cy="4026107"/>
                    </a:xfrm>
                    <a:prstGeom prst="rect">
                      <a:avLst/>
                    </a:prstGeom>
                  </pic:spPr>
                </pic:pic>
              </a:graphicData>
            </a:graphic>
          </wp:inline>
        </w:drawing>
      </w:r>
    </w:p>
    <w:p w14:paraId="445C4656" w14:textId="77777777" w:rsidR="00436D41" w:rsidRPr="00436D41" w:rsidRDefault="00436D41" w:rsidP="00436D41">
      <w:pPr>
        <w:spacing w:line="360" w:lineRule="auto"/>
        <w:rPr>
          <w:w w:val="105"/>
          <w:sz w:val="24"/>
          <w:szCs w:val="24"/>
          <w:lang w:val="en-IN"/>
        </w:rPr>
      </w:pPr>
      <w:r w:rsidRPr="00436D41">
        <w:rPr>
          <w:w w:val="105"/>
          <w:sz w:val="24"/>
          <w:szCs w:val="24"/>
          <w:lang w:val="en-IN"/>
        </w:rPr>
        <w:t xml:space="preserve">Key correlation coefficients with status (encoded as </w:t>
      </w:r>
      <w:r w:rsidRPr="00436D41">
        <w:rPr>
          <w:i/>
          <w:iCs/>
          <w:w w:val="105"/>
          <w:sz w:val="24"/>
          <w:szCs w:val="24"/>
          <w:lang w:val="en-IN"/>
        </w:rPr>
        <w:t>1 = \</w:t>
      </w:r>
      <w:proofErr w:type="gramStart"/>
      <w:r w:rsidRPr="00436D41">
        <w:rPr>
          <w:i/>
          <w:iCs/>
          <w:w w:val="105"/>
          <w:sz w:val="24"/>
          <w:szCs w:val="24"/>
          <w:lang w:val="en-IN"/>
        </w:rPr>
        <w:t>text{</w:t>
      </w:r>
      <w:proofErr w:type="gramEnd"/>
      <w:r w:rsidRPr="00436D41">
        <w:rPr>
          <w:i/>
          <w:iCs/>
          <w:w w:val="105"/>
          <w:sz w:val="24"/>
          <w:szCs w:val="24"/>
          <w:lang w:val="en-IN"/>
        </w:rPr>
        <w:t>Placed}, 0 = \</w:t>
      </w:r>
      <w:proofErr w:type="gramStart"/>
      <w:r w:rsidRPr="00436D41">
        <w:rPr>
          <w:i/>
          <w:iCs/>
          <w:w w:val="105"/>
          <w:sz w:val="24"/>
          <w:szCs w:val="24"/>
          <w:lang w:val="en-IN"/>
        </w:rPr>
        <w:t>text{</w:t>
      </w:r>
      <w:proofErr w:type="gramEnd"/>
      <w:r w:rsidRPr="00436D41">
        <w:rPr>
          <w:i/>
          <w:iCs/>
          <w:w w:val="105"/>
          <w:sz w:val="24"/>
          <w:szCs w:val="24"/>
          <w:lang w:val="en-IN"/>
        </w:rPr>
        <w:t>Not Placed}</w:t>
      </w:r>
      <w:r w:rsidRPr="00436D41">
        <w:rPr>
          <w:w w:val="105"/>
          <w:sz w:val="24"/>
          <w:szCs w:val="24"/>
          <w:lang w:val="en-IN"/>
        </w:rPr>
        <w:t>) are:</w:t>
      </w:r>
    </w:p>
    <w:p w14:paraId="23032444" w14:textId="77777777" w:rsidR="00436D41" w:rsidRPr="00436D41" w:rsidRDefault="00436D41">
      <w:pPr>
        <w:numPr>
          <w:ilvl w:val="0"/>
          <w:numId w:val="9"/>
        </w:numPr>
        <w:spacing w:line="360" w:lineRule="auto"/>
        <w:rPr>
          <w:w w:val="105"/>
          <w:sz w:val="24"/>
          <w:szCs w:val="24"/>
          <w:lang w:val="en-IN"/>
        </w:rPr>
      </w:pPr>
      <w:proofErr w:type="spellStart"/>
      <w:r w:rsidRPr="00436D41">
        <w:rPr>
          <w:w w:val="105"/>
          <w:sz w:val="24"/>
          <w:szCs w:val="24"/>
          <w:lang w:val="en-IN"/>
        </w:rPr>
        <w:t>tenth_p</w:t>
      </w:r>
      <w:proofErr w:type="spellEnd"/>
      <w:r w:rsidRPr="00436D41">
        <w:rPr>
          <w:w w:val="105"/>
          <w:sz w:val="24"/>
          <w:szCs w:val="24"/>
          <w:lang w:val="en-IN"/>
        </w:rPr>
        <w:t xml:space="preserve">: </w:t>
      </w:r>
      <w:r w:rsidRPr="00436D41">
        <w:rPr>
          <w:i/>
          <w:iCs/>
          <w:w w:val="105"/>
          <w:sz w:val="24"/>
          <w:szCs w:val="24"/>
          <w:lang w:val="en-IN"/>
        </w:rPr>
        <w:t>r = +0.608</w:t>
      </w:r>
      <w:r w:rsidRPr="00436D41">
        <w:rPr>
          <w:w w:val="105"/>
          <w:sz w:val="24"/>
          <w:szCs w:val="24"/>
          <w:lang w:val="en-IN"/>
        </w:rPr>
        <w:t xml:space="preserve"> (Strong positive correlation)</w:t>
      </w:r>
    </w:p>
    <w:p w14:paraId="4A930212" w14:textId="77777777" w:rsidR="00436D41" w:rsidRPr="00436D41" w:rsidRDefault="00436D41">
      <w:pPr>
        <w:numPr>
          <w:ilvl w:val="0"/>
          <w:numId w:val="9"/>
        </w:numPr>
        <w:spacing w:line="360" w:lineRule="auto"/>
        <w:rPr>
          <w:w w:val="105"/>
          <w:sz w:val="24"/>
          <w:szCs w:val="24"/>
          <w:lang w:val="en-IN"/>
        </w:rPr>
      </w:pPr>
      <w:proofErr w:type="spellStart"/>
      <w:r w:rsidRPr="00436D41">
        <w:rPr>
          <w:w w:val="105"/>
          <w:sz w:val="24"/>
          <w:szCs w:val="24"/>
          <w:lang w:val="en-IN"/>
        </w:rPr>
        <w:t>twelfth_p</w:t>
      </w:r>
      <w:proofErr w:type="spellEnd"/>
      <w:r w:rsidRPr="00436D41">
        <w:rPr>
          <w:w w:val="105"/>
          <w:sz w:val="24"/>
          <w:szCs w:val="24"/>
          <w:lang w:val="en-IN"/>
        </w:rPr>
        <w:t xml:space="preserve">: </w:t>
      </w:r>
      <w:r w:rsidRPr="00436D41">
        <w:rPr>
          <w:i/>
          <w:iCs/>
          <w:w w:val="105"/>
          <w:sz w:val="24"/>
          <w:szCs w:val="24"/>
          <w:lang w:val="en-IN"/>
        </w:rPr>
        <w:t>r = +0.491</w:t>
      </w:r>
      <w:r w:rsidRPr="00436D41">
        <w:rPr>
          <w:w w:val="105"/>
          <w:sz w:val="24"/>
          <w:szCs w:val="24"/>
          <w:lang w:val="en-IN"/>
        </w:rPr>
        <w:t xml:space="preserve"> (Moderate positive correlation)</w:t>
      </w:r>
    </w:p>
    <w:p w14:paraId="04C33D51" w14:textId="77777777" w:rsidR="00436D41" w:rsidRPr="00436D41" w:rsidRDefault="00436D41">
      <w:pPr>
        <w:numPr>
          <w:ilvl w:val="0"/>
          <w:numId w:val="9"/>
        </w:numPr>
        <w:spacing w:line="360" w:lineRule="auto"/>
        <w:rPr>
          <w:w w:val="105"/>
          <w:sz w:val="24"/>
          <w:szCs w:val="24"/>
          <w:lang w:val="en-IN"/>
        </w:rPr>
      </w:pPr>
      <w:proofErr w:type="spellStart"/>
      <w:r w:rsidRPr="00436D41">
        <w:rPr>
          <w:w w:val="105"/>
          <w:sz w:val="24"/>
          <w:szCs w:val="24"/>
          <w:lang w:val="en-IN"/>
        </w:rPr>
        <w:t>degree_p</w:t>
      </w:r>
      <w:proofErr w:type="spellEnd"/>
      <w:r w:rsidRPr="00436D41">
        <w:rPr>
          <w:w w:val="105"/>
          <w:sz w:val="24"/>
          <w:szCs w:val="24"/>
          <w:lang w:val="en-IN"/>
        </w:rPr>
        <w:t xml:space="preserve">: </w:t>
      </w:r>
      <w:r w:rsidRPr="00436D41">
        <w:rPr>
          <w:i/>
          <w:iCs/>
          <w:w w:val="105"/>
          <w:sz w:val="24"/>
          <w:szCs w:val="24"/>
          <w:lang w:val="en-IN"/>
        </w:rPr>
        <w:t>r = +0.480</w:t>
      </w:r>
      <w:r w:rsidRPr="00436D41">
        <w:rPr>
          <w:w w:val="105"/>
          <w:sz w:val="24"/>
          <w:szCs w:val="24"/>
          <w:lang w:val="en-IN"/>
        </w:rPr>
        <w:t xml:space="preserve"> (Moderate positive correlation)</w:t>
      </w:r>
    </w:p>
    <w:p w14:paraId="5113F88F" w14:textId="77777777" w:rsidR="00436D41" w:rsidRPr="00436D41" w:rsidRDefault="00436D41">
      <w:pPr>
        <w:numPr>
          <w:ilvl w:val="0"/>
          <w:numId w:val="9"/>
        </w:numPr>
        <w:spacing w:line="360" w:lineRule="auto"/>
        <w:rPr>
          <w:w w:val="105"/>
          <w:sz w:val="24"/>
          <w:szCs w:val="24"/>
          <w:lang w:val="en-IN"/>
        </w:rPr>
      </w:pPr>
      <w:proofErr w:type="spellStart"/>
      <w:r w:rsidRPr="00436D41">
        <w:rPr>
          <w:w w:val="105"/>
          <w:sz w:val="24"/>
          <w:szCs w:val="24"/>
          <w:lang w:val="en-IN"/>
        </w:rPr>
        <w:t>etest_p</w:t>
      </w:r>
      <w:proofErr w:type="spellEnd"/>
      <w:r w:rsidRPr="00436D41">
        <w:rPr>
          <w:w w:val="105"/>
          <w:sz w:val="24"/>
          <w:szCs w:val="24"/>
          <w:lang w:val="en-IN"/>
        </w:rPr>
        <w:t xml:space="preserve">: </w:t>
      </w:r>
      <w:r w:rsidRPr="00436D41">
        <w:rPr>
          <w:i/>
          <w:iCs/>
          <w:w w:val="105"/>
          <w:sz w:val="24"/>
          <w:szCs w:val="24"/>
          <w:lang w:val="en-IN"/>
        </w:rPr>
        <w:t>r = +0.128</w:t>
      </w:r>
      <w:r w:rsidRPr="00436D41">
        <w:rPr>
          <w:w w:val="105"/>
          <w:sz w:val="24"/>
          <w:szCs w:val="24"/>
          <w:lang w:val="en-IN"/>
        </w:rPr>
        <w:t xml:space="preserve"> (Weak linear correlation)</w:t>
      </w:r>
    </w:p>
    <w:p w14:paraId="06335F45" w14:textId="77777777" w:rsidR="00436D41" w:rsidRPr="00436D41" w:rsidRDefault="00436D41">
      <w:pPr>
        <w:numPr>
          <w:ilvl w:val="0"/>
          <w:numId w:val="9"/>
        </w:numPr>
        <w:spacing w:line="360" w:lineRule="auto"/>
        <w:rPr>
          <w:w w:val="105"/>
          <w:sz w:val="24"/>
          <w:szCs w:val="24"/>
          <w:lang w:val="en-IN"/>
        </w:rPr>
      </w:pPr>
      <w:proofErr w:type="spellStart"/>
      <w:r w:rsidRPr="00436D41">
        <w:rPr>
          <w:w w:val="105"/>
          <w:sz w:val="24"/>
          <w:szCs w:val="24"/>
          <w:lang w:val="en-IN"/>
        </w:rPr>
        <w:t>mba_p</w:t>
      </w:r>
      <w:proofErr w:type="spellEnd"/>
      <w:r w:rsidRPr="00436D41">
        <w:rPr>
          <w:w w:val="105"/>
          <w:sz w:val="24"/>
          <w:szCs w:val="24"/>
          <w:lang w:val="en-IN"/>
        </w:rPr>
        <w:t xml:space="preserve">: </w:t>
      </w:r>
      <w:r w:rsidRPr="00436D41">
        <w:rPr>
          <w:i/>
          <w:iCs/>
          <w:w w:val="105"/>
          <w:sz w:val="24"/>
          <w:szCs w:val="24"/>
          <w:lang w:val="en-IN"/>
        </w:rPr>
        <w:t>r = +0.077</w:t>
      </w:r>
      <w:r w:rsidRPr="00436D41">
        <w:rPr>
          <w:w w:val="105"/>
          <w:sz w:val="24"/>
          <w:szCs w:val="24"/>
          <w:lang w:val="en-IN"/>
        </w:rPr>
        <w:t xml:space="preserve"> (Negligible linear correlation)</w:t>
      </w:r>
    </w:p>
    <w:p w14:paraId="7BDA7AF5" w14:textId="79A92330" w:rsidR="00436D41" w:rsidRDefault="00436D41" w:rsidP="00436D41">
      <w:pPr>
        <w:spacing w:line="360" w:lineRule="auto"/>
        <w:jc w:val="both"/>
        <w:rPr>
          <w:w w:val="105"/>
          <w:sz w:val="24"/>
          <w:szCs w:val="24"/>
          <w:lang w:val="en-IN"/>
        </w:rPr>
      </w:pPr>
      <w:r w:rsidRPr="00436D41">
        <w:rPr>
          <w:w w:val="105"/>
          <w:sz w:val="24"/>
          <w:szCs w:val="24"/>
          <w:lang w:val="en-IN"/>
        </w:rPr>
        <w:t>Noticeably, pairwise collinearity among predictors (</w:t>
      </w:r>
      <w:proofErr w:type="spellStart"/>
      <w:r w:rsidRPr="00436D41">
        <w:rPr>
          <w:w w:val="105"/>
          <w:sz w:val="24"/>
          <w:szCs w:val="24"/>
          <w:lang w:val="en-IN"/>
        </w:rPr>
        <w:t>tenth_p</w:t>
      </w:r>
      <w:proofErr w:type="spellEnd"/>
      <w:r w:rsidRPr="00436D41">
        <w:rPr>
          <w:w w:val="105"/>
          <w:sz w:val="24"/>
          <w:szCs w:val="24"/>
          <w:lang w:val="en-IN"/>
        </w:rPr>
        <w:t xml:space="preserve"> vs. </w:t>
      </w:r>
      <w:proofErr w:type="spellStart"/>
      <w:r w:rsidRPr="00436D41">
        <w:rPr>
          <w:w w:val="105"/>
          <w:sz w:val="24"/>
          <w:szCs w:val="24"/>
          <w:lang w:val="en-IN"/>
        </w:rPr>
        <w:t>twelfth_p</w:t>
      </w:r>
      <w:proofErr w:type="spellEnd"/>
      <w:r w:rsidRPr="00436D41">
        <w:rPr>
          <w:w w:val="105"/>
          <w:sz w:val="24"/>
          <w:szCs w:val="24"/>
          <w:lang w:val="en-IN"/>
        </w:rPr>
        <w:t xml:space="preserve">, </w:t>
      </w:r>
      <w:r w:rsidRPr="00436D41">
        <w:rPr>
          <w:i/>
          <w:iCs/>
          <w:w w:val="105"/>
          <w:sz w:val="24"/>
          <w:szCs w:val="24"/>
          <w:lang w:val="en-IN"/>
        </w:rPr>
        <w:t>r = 0.51</w:t>
      </w:r>
      <w:r w:rsidRPr="00436D41">
        <w:rPr>
          <w:w w:val="105"/>
          <w:sz w:val="24"/>
          <w:szCs w:val="24"/>
          <w:lang w:val="en-IN"/>
        </w:rPr>
        <w:t xml:space="preserve">; </w:t>
      </w:r>
      <w:proofErr w:type="spellStart"/>
      <w:r w:rsidRPr="00436D41">
        <w:rPr>
          <w:w w:val="105"/>
          <w:sz w:val="24"/>
          <w:szCs w:val="24"/>
          <w:lang w:val="en-IN"/>
        </w:rPr>
        <w:t>tenth_p</w:t>
      </w:r>
      <w:proofErr w:type="spellEnd"/>
      <w:r w:rsidRPr="00436D41">
        <w:rPr>
          <w:w w:val="105"/>
          <w:sz w:val="24"/>
          <w:szCs w:val="24"/>
          <w:lang w:val="en-IN"/>
        </w:rPr>
        <w:t xml:space="preserve"> vs. </w:t>
      </w:r>
      <w:proofErr w:type="spellStart"/>
      <w:r w:rsidRPr="00436D41">
        <w:rPr>
          <w:w w:val="105"/>
          <w:sz w:val="24"/>
          <w:szCs w:val="24"/>
          <w:lang w:val="en-IN"/>
        </w:rPr>
        <w:t>degree_p</w:t>
      </w:r>
      <w:proofErr w:type="spellEnd"/>
      <w:r w:rsidRPr="00436D41">
        <w:rPr>
          <w:w w:val="105"/>
          <w:sz w:val="24"/>
          <w:szCs w:val="24"/>
          <w:lang w:val="en-IN"/>
        </w:rPr>
        <w:t xml:space="preserve">, </w:t>
      </w:r>
      <w:r w:rsidRPr="00436D41">
        <w:rPr>
          <w:i/>
          <w:iCs/>
          <w:w w:val="105"/>
          <w:sz w:val="24"/>
          <w:szCs w:val="24"/>
          <w:lang w:val="en-IN"/>
        </w:rPr>
        <w:t>r = 0.54</w:t>
      </w:r>
      <w:r w:rsidRPr="00436D41">
        <w:rPr>
          <w:w w:val="105"/>
          <w:sz w:val="24"/>
          <w:szCs w:val="24"/>
          <w:lang w:val="en-IN"/>
        </w:rPr>
        <w:t>) is moderate but remains well below the critical collinearity threshold</w:t>
      </w:r>
      <w:r>
        <w:rPr>
          <w:w w:val="105"/>
          <w:sz w:val="24"/>
          <w:szCs w:val="24"/>
          <w:lang w:val="en-IN"/>
        </w:rPr>
        <w:t xml:space="preserve"> </w:t>
      </w:r>
      <w:r w:rsidRPr="00436D41">
        <w:rPr>
          <w:w w:val="105"/>
          <w:sz w:val="24"/>
          <w:szCs w:val="24"/>
          <w:lang w:val="en-IN"/>
        </w:rPr>
        <w:t>confirming that multicollinearity will not destabilize linear regularized estimators.</w:t>
      </w:r>
    </w:p>
    <w:p w14:paraId="63F206BF" w14:textId="77777777" w:rsidR="00436D41" w:rsidRPr="00436D41" w:rsidRDefault="00436D41" w:rsidP="00436D41">
      <w:pPr>
        <w:spacing w:line="360" w:lineRule="auto"/>
        <w:jc w:val="both"/>
        <w:rPr>
          <w:w w:val="105"/>
          <w:sz w:val="24"/>
          <w:szCs w:val="24"/>
          <w:lang w:val="en-IN"/>
        </w:rPr>
      </w:pPr>
      <w:r w:rsidRPr="00436D41">
        <w:rPr>
          <w:w w:val="105"/>
          <w:sz w:val="24"/>
          <w:szCs w:val="24"/>
          <w:lang w:val="en-IN"/>
        </w:rPr>
        <w:t xml:space="preserve">To synthesize overall academic performance, an engineered aggregate feature </w:t>
      </w:r>
      <w:proofErr w:type="spellStart"/>
      <w:r w:rsidRPr="00436D41">
        <w:rPr>
          <w:w w:val="105"/>
          <w:sz w:val="24"/>
          <w:szCs w:val="24"/>
          <w:lang w:val="en-IN"/>
        </w:rPr>
        <w:t>academic_avg</w:t>
      </w:r>
      <w:proofErr w:type="spellEnd"/>
      <w:r w:rsidRPr="00436D41">
        <w:rPr>
          <w:w w:val="105"/>
          <w:sz w:val="24"/>
          <w:szCs w:val="24"/>
          <w:lang w:val="en-IN"/>
        </w:rPr>
        <w:t xml:space="preserve"> was formulated. Figure 5 depicts the density distribution and class separation achieved by this composite metric.</w:t>
      </w:r>
    </w:p>
    <w:p w14:paraId="47701BE8" w14:textId="050D2733" w:rsidR="00436D41" w:rsidRDefault="00436D41" w:rsidP="00436D41">
      <w:pPr>
        <w:spacing w:line="360" w:lineRule="auto"/>
        <w:jc w:val="center"/>
        <w:rPr>
          <w:w w:val="105"/>
          <w:sz w:val="24"/>
          <w:szCs w:val="24"/>
          <w:lang w:val="en-IN"/>
        </w:rPr>
      </w:pPr>
      <w:r w:rsidRPr="00436D41">
        <w:rPr>
          <w:w w:val="105"/>
          <w:sz w:val="24"/>
          <w:szCs w:val="24"/>
          <w:lang w:val="en-IN"/>
        </w:rPr>
        <w:drawing>
          <wp:inline distT="0" distB="0" distL="0" distR="0" wp14:anchorId="64A58865" wp14:editId="63534AC8">
            <wp:extent cx="4310483" cy="3021496"/>
            <wp:effectExtent l="0" t="0" r="0" b="7620"/>
            <wp:docPr id="200924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7260" name=""/>
                    <pic:cNvPicPr/>
                  </pic:nvPicPr>
                  <pic:blipFill>
                    <a:blip r:embed="rId15"/>
                    <a:stretch>
                      <a:fillRect/>
                    </a:stretch>
                  </pic:blipFill>
                  <pic:spPr>
                    <a:xfrm>
                      <a:off x="0" y="0"/>
                      <a:ext cx="4316170" cy="3025482"/>
                    </a:xfrm>
                    <a:prstGeom prst="rect">
                      <a:avLst/>
                    </a:prstGeom>
                  </pic:spPr>
                </pic:pic>
              </a:graphicData>
            </a:graphic>
          </wp:inline>
        </w:drawing>
      </w:r>
    </w:p>
    <w:p w14:paraId="6E7F0E0A" w14:textId="0A7E3C11" w:rsidR="00436D41" w:rsidRPr="00436D41" w:rsidRDefault="00436D41" w:rsidP="00436D41">
      <w:pPr>
        <w:spacing w:line="360" w:lineRule="auto"/>
        <w:jc w:val="center"/>
        <w:rPr>
          <w:w w:val="105"/>
          <w:sz w:val="16"/>
          <w:szCs w:val="16"/>
          <w:lang w:val="en-IN"/>
        </w:rPr>
      </w:pPr>
      <w:r w:rsidRPr="00436D41">
        <w:rPr>
          <w:w w:val="105"/>
          <w:sz w:val="16"/>
          <w:szCs w:val="16"/>
        </w:rPr>
        <w:t>Figure 5: Density and Separation Analysis of Academic Composite Average vs. Status</w:t>
      </w:r>
    </w:p>
    <w:p w14:paraId="07ABFF3F" w14:textId="5FEF2BB0" w:rsidR="00436D41" w:rsidRPr="00436D41" w:rsidRDefault="00436D41" w:rsidP="00436D41">
      <w:pPr>
        <w:spacing w:line="360" w:lineRule="auto"/>
        <w:jc w:val="both"/>
        <w:rPr>
          <w:w w:val="105"/>
          <w:sz w:val="24"/>
          <w:szCs w:val="24"/>
          <w:lang w:val="en-IN"/>
        </w:rPr>
      </w:pPr>
    </w:p>
    <w:p w14:paraId="575876E1" w14:textId="77777777" w:rsidR="00436D41" w:rsidRDefault="00436D41" w:rsidP="00436D41">
      <w:pPr>
        <w:spacing w:line="360" w:lineRule="auto"/>
        <w:rPr>
          <w:w w:val="105"/>
          <w:sz w:val="24"/>
          <w:szCs w:val="24"/>
        </w:rPr>
      </w:pPr>
      <w:r w:rsidRPr="00436D41">
        <w:rPr>
          <w:w w:val="105"/>
          <w:sz w:val="24"/>
          <w:szCs w:val="24"/>
        </w:rPr>
        <w:t xml:space="preserve">The bimodal separation in Figure 5 demonstrates that students with an </w:t>
      </w:r>
      <w:proofErr w:type="spellStart"/>
      <w:r w:rsidRPr="00436D41">
        <w:rPr>
          <w:w w:val="105"/>
          <w:sz w:val="24"/>
          <w:szCs w:val="24"/>
        </w:rPr>
        <w:t>academic_avg</w:t>
      </w:r>
      <w:proofErr w:type="spellEnd"/>
      <w:r w:rsidRPr="00436D41">
        <w:rPr>
          <w:w w:val="105"/>
          <w:sz w:val="24"/>
          <w:szCs w:val="24"/>
        </w:rPr>
        <w:t xml:space="preserve"> exceeding 66.0% exhibit an overwhelming likelihood of placement, whereas those below 58.0% face severe placement risk. The region between 58% and 66% constitutes a high-uncertainty boundary where secondary attributes (work experience, specialization, and activity scores) dictate the final outcome.</w:t>
      </w:r>
    </w:p>
    <w:p w14:paraId="564DE296" w14:textId="77777777" w:rsidR="00436D41" w:rsidRDefault="00436D41" w:rsidP="00436D41">
      <w:pPr>
        <w:spacing w:line="360" w:lineRule="auto"/>
        <w:rPr>
          <w:w w:val="105"/>
          <w:sz w:val="24"/>
          <w:szCs w:val="24"/>
        </w:rPr>
      </w:pPr>
    </w:p>
    <w:p w14:paraId="2A32757A" w14:textId="2F78D5EE" w:rsidR="00436D41" w:rsidRPr="00436D41" w:rsidRDefault="00436D41" w:rsidP="00436D41">
      <w:pPr>
        <w:spacing w:line="360" w:lineRule="auto"/>
        <w:rPr>
          <w:b/>
          <w:bCs/>
          <w:w w:val="105"/>
          <w:sz w:val="28"/>
          <w:szCs w:val="28"/>
          <w:lang w:val="en-IN"/>
        </w:rPr>
      </w:pPr>
      <w:r w:rsidRPr="00436D41">
        <w:rPr>
          <w:b/>
          <w:bCs/>
          <w:w w:val="105"/>
          <w:sz w:val="28"/>
          <w:szCs w:val="28"/>
          <w:lang w:val="en-IN"/>
        </w:rPr>
        <w:t>3.7 Demographic, Stream, and Specialization Interactions</w:t>
      </w:r>
    </w:p>
    <w:p w14:paraId="627F1CB4" w14:textId="77777777" w:rsidR="00436D41" w:rsidRPr="00436D41" w:rsidRDefault="00436D41" w:rsidP="00436D41">
      <w:pPr>
        <w:spacing w:line="360" w:lineRule="auto"/>
        <w:rPr>
          <w:w w:val="105"/>
          <w:sz w:val="24"/>
          <w:szCs w:val="24"/>
          <w:lang w:val="en-IN"/>
        </w:rPr>
      </w:pPr>
      <w:r w:rsidRPr="00436D41">
        <w:rPr>
          <w:w w:val="105"/>
          <w:sz w:val="24"/>
          <w:szCs w:val="24"/>
          <w:lang w:val="en-IN"/>
        </w:rPr>
        <w:t>Figure 6 delineates placement success rates across categorical demographics: Gender, 10th Board, 12th Board, 12th Stream, Degree Discipline, and Prior Work Experience.</w:t>
      </w:r>
    </w:p>
    <w:p w14:paraId="7D88C6C1" w14:textId="77777777" w:rsidR="00436D41" w:rsidRDefault="00436D41" w:rsidP="00436D41">
      <w:pPr>
        <w:spacing w:line="360" w:lineRule="auto"/>
        <w:rPr>
          <w:w w:val="105"/>
          <w:sz w:val="28"/>
          <w:szCs w:val="28"/>
          <w:lang w:val="en-IN"/>
        </w:rPr>
      </w:pPr>
    </w:p>
    <w:p w14:paraId="26B69DE1" w14:textId="77777777" w:rsidR="00436D41" w:rsidRDefault="00436D41" w:rsidP="00436D41">
      <w:pPr>
        <w:spacing w:line="360" w:lineRule="auto"/>
        <w:jc w:val="center"/>
        <w:rPr>
          <w:w w:val="105"/>
          <w:sz w:val="28"/>
          <w:szCs w:val="28"/>
          <w:lang w:val="en-IN"/>
        </w:rPr>
      </w:pPr>
      <w:r w:rsidRPr="00436D41">
        <w:rPr>
          <w:w w:val="105"/>
          <w:sz w:val="28"/>
          <w:szCs w:val="28"/>
          <w:lang w:val="en-IN"/>
        </w:rPr>
        <w:drawing>
          <wp:inline distT="0" distB="0" distL="0" distR="0" wp14:anchorId="046CF81C" wp14:editId="6CBF3BB6">
            <wp:extent cx="5092224" cy="2838616"/>
            <wp:effectExtent l="0" t="0" r="0" b="0"/>
            <wp:docPr id="2152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0809" name=""/>
                    <pic:cNvPicPr/>
                  </pic:nvPicPr>
                  <pic:blipFill>
                    <a:blip r:embed="rId16"/>
                    <a:stretch>
                      <a:fillRect/>
                    </a:stretch>
                  </pic:blipFill>
                  <pic:spPr>
                    <a:xfrm>
                      <a:off x="0" y="0"/>
                      <a:ext cx="5093351" cy="2839244"/>
                    </a:xfrm>
                    <a:prstGeom prst="rect">
                      <a:avLst/>
                    </a:prstGeom>
                  </pic:spPr>
                </pic:pic>
              </a:graphicData>
            </a:graphic>
          </wp:inline>
        </w:drawing>
      </w:r>
    </w:p>
    <w:p w14:paraId="1D8FE7E9" w14:textId="223A03F5" w:rsidR="00436D41" w:rsidRPr="00436D41" w:rsidRDefault="00436D41" w:rsidP="00786E09">
      <w:pPr>
        <w:spacing w:line="360" w:lineRule="auto"/>
        <w:jc w:val="both"/>
        <w:rPr>
          <w:w w:val="105"/>
          <w:sz w:val="28"/>
          <w:szCs w:val="28"/>
          <w:lang w:val="en-IN"/>
        </w:rPr>
      </w:pPr>
      <w:r w:rsidRPr="00436D41">
        <w:rPr>
          <w:w w:val="105"/>
          <w:sz w:val="24"/>
          <w:szCs w:val="24"/>
          <w:lang w:val="en-IN"/>
        </w:rPr>
        <w:t>Critical insights emerging from Figure 6 include:</w:t>
      </w:r>
    </w:p>
    <w:p w14:paraId="34C09BC7" w14:textId="77777777" w:rsidR="00436D41" w:rsidRPr="00436D41" w:rsidRDefault="00436D41">
      <w:pPr>
        <w:numPr>
          <w:ilvl w:val="0"/>
          <w:numId w:val="10"/>
        </w:numPr>
        <w:spacing w:line="360" w:lineRule="auto"/>
        <w:jc w:val="both"/>
        <w:rPr>
          <w:w w:val="105"/>
          <w:sz w:val="24"/>
          <w:szCs w:val="24"/>
          <w:lang w:val="en-IN"/>
        </w:rPr>
      </w:pPr>
      <w:r w:rsidRPr="00436D41">
        <w:rPr>
          <w:b/>
          <w:bCs/>
          <w:w w:val="105"/>
          <w:sz w:val="24"/>
          <w:szCs w:val="24"/>
          <w:lang w:val="en-IN"/>
        </w:rPr>
        <w:t>Prior Work Experience (</w:t>
      </w:r>
      <w:proofErr w:type="spellStart"/>
      <w:r w:rsidRPr="00436D41">
        <w:rPr>
          <w:b/>
          <w:bCs/>
          <w:w w:val="105"/>
          <w:sz w:val="24"/>
          <w:szCs w:val="24"/>
          <w:lang w:val="en-IN"/>
        </w:rPr>
        <w:t>workex</w:t>
      </w:r>
      <w:proofErr w:type="spellEnd"/>
      <w:r w:rsidRPr="00436D41">
        <w:rPr>
          <w:b/>
          <w:bCs/>
          <w:w w:val="105"/>
          <w:sz w:val="24"/>
          <w:szCs w:val="24"/>
          <w:lang w:val="en-IN"/>
        </w:rPr>
        <w:t>):</w:t>
      </w:r>
      <w:r w:rsidRPr="00436D41">
        <w:rPr>
          <w:w w:val="105"/>
          <w:sz w:val="24"/>
          <w:szCs w:val="24"/>
          <w:lang w:val="en-IN"/>
        </w:rPr>
        <w:t xml:space="preserve"> Candidates with prior work experience achieved an extraordinary </w:t>
      </w:r>
      <w:r w:rsidRPr="00436D41">
        <w:rPr>
          <w:b/>
          <w:bCs/>
          <w:w w:val="105"/>
          <w:sz w:val="24"/>
          <w:szCs w:val="24"/>
          <w:lang w:val="en-IN"/>
        </w:rPr>
        <w:t>86.5%</w:t>
      </w:r>
      <w:r w:rsidRPr="00436D41">
        <w:rPr>
          <w:w w:val="105"/>
          <w:sz w:val="24"/>
          <w:szCs w:val="24"/>
          <w:lang w:val="en-IN"/>
        </w:rPr>
        <w:t xml:space="preserve"> placement rate, contrasted with </w:t>
      </w:r>
      <w:r w:rsidRPr="00436D41">
        <w:rPr>
          <w:b/>
          <w:bCs/>
          <w:w w:val="105"/>
          <w:sz w:val="24"/>
          <w:szCs w:val="24"/>
          <w:lang w:val="en-IN"/>
        </w:rPr>
        <w:t>59.5%</w:t>
      </w:r>
      <w:r w:rsidRPr="00436D41">
        <w:rPr>
          <w:w w:val="105"/>
          <w:sz w:val="24"/>
          <w:szCs w:val="24"/>
          <w:lang w:val="en-IN"/>
        </w:rPr>
        <w:t xml:space="preserve"> for candidates without work experience. This establishes work experience as one of the most potent non-academic predictors.</w:t>
      </w:r>
    </w:p>
    <w:p w14:paraId="5C24FBBB" w14:textId="77777777" w:rsidR="00436D41" w:rsidRPr="00436D41" w:rsidRDefault="00436D41">
      <w:pPr>
        <w:numPr>
          <w:ilvl w:val="0"/>
          <w:numId w:val="10"/>
        </w:numPr>
        <w:spacing w:line="360" w:lineRule="auto"/>
        <w:jc w:val="both"/>
        <w:rPr>
          <w:w w:val="105"/>
          <w:sz w:val="24"/>
          <w:szCs w:val="24"/>
          <w:lang w:val="en-IN"/>
        </w:rPr>
      </w:pPr>
      <w:r w:rsidRPr="00436D41">
        <w:rPr>
          <w:b/>
          <w:bCs/>
          <w:w w:val="105"/>
          <w:sz w:val="24"/>
          <w:szCs w:val="24"/>
          <w:lang w:val="en-IN"/>
        </w:rPr>
        <w:t>Undergraduate Degree Discipline (</w:t>
      </w:r>
      <w:proofErr w:type="spellStart"/>
      <w:r w:rsidRPr="00436D41">
        <w:rPr>
          <w:b/>
          <w:bCs/>
          <w:w w:val="105"/>
          <w:sz w:val="24"/>
          <w:szCs w:val="24"/>
          <w:lang w:val="en-IN"/>
        </w:rPr>
        <w:t>degree_t</w:t>
      </w:r>
      <w:proofErr w:type="spellEnd"/>
      <w:r w:rsidRPr="00436D41">
        <w:rPr>
          <w:b/>
          <w:bCs/>
          <w:w w:val="105"/>
          <w:sz w:val="24"/>
          <w:szCs w:val="24"/>
          <w:lang w:val="en-IN"/>
        </w:rPr>
        <w:t>):</w:t>
      </w:r>
      <w:r w:rsidRPr="00436D41">
        <w:rPr>
          <w:w w:val="105"/>
          <w:sz w:val="24"/>
          <w:szCs w:val="24"/>
          <w:lang w:val="en-IN"/>
        </w:rPr>
        <w:t xml:space="preserve"> Students from </w:t>
      </w:r>
      <w:proofErr w:type="spellStart"/>
      <w:r w:rsidRPr="00436D41">
        <w:rPr>
          <w:w w:val="105"/>
          <w:sz w:val="24"/>
          <w:szCs w:val="24"/>
          <w:lang w:val="en-IN"/>
        </w:rPr>
        <w:t>Sci&amp;Tech</w:t>
      </w:r>
      <w:proofErr w:type="spellEnd"/>
      <w:r w:rsidRPr="00436D41">
        <w:rPr>
          <w:w w:val="105"/>
          <w:sz w:val="24"/>
          <w:szCs w:val="24"/>
          <w:lang w:val="en-IN"/>
        </w:rPr>
        <w:t xml:space="preserve"> disciplines exhibited a </w:t>
      </w:r>
      <w:r w:rsidRPr="00436D41">
        <w:rPr>
          <w:b/>
          <w:bCs/>
          <w:w w:val="105"/>
          <w:sz w:val="24"/>
          <w:szCs w:val="24"/>
          <w:lang w:val="en-IN"/>
        </w:rPr>
        <w:t>71.4%</w:t>
      </w:r>
      <w:r w:rsidRPr="00436D41">
        <w:rPr>
          <w:w w:val="105"/>
          <w:sz w:val="24"/>
          <w:szCs w:val="24"/>
          <w:lang w:val="en-IN"/>
        </w:rPr>
        <w:t xml:space="preserve"> placement rate, closely followed by </w:t>
      </w:r>
      <w:proofErr w:type="spellStart"/>
      <w:r w:rsidRPr="00436D41">
        <w:rPr>
          <w:w w:val="105"/>
          <w:sz w:val="24"/>
          <w:szCs w:val="24"/>
          <w:lang w:val="en-IN"/>
        </w:rPr>
        <w:t>Comm&amp;Mgmt</w:t>
      </w:r>
      <w:proofErr w:type="spellEnd"/>
      <w:r w:rsidRPr="00436D41">
        <w:rPr>
          <w:w w:val="105"/>
          <w:sz w:val="24"/>
          <w:szCs w:val="24"/>
          <w:lang w:val="en-IN"/>
        </w:rPr>
        <w:t xml:space="preserve"> (</w:t>
      </w:r>
      <w:r w:rsidRPr="00436D41">
        <w:rPr>
          <w:b/>
          <w:bCs/>
          <w:w w:val="105"/>
          <w:sz w:val="24"/>
          <w:szCs w:val="24"/>
          <w:lang w:val="en-IN"/>
        </w:rPr>
        <w:t>70.0%</w:t>
      </w:r>
      <w:r w:rsidRPr="00436D41">
        <w:rPr>
          <w:w w:val="105"/>
          <w:sz w:val="24"/>
          <w:szCs w:val="24"/>
          <w:lang w:val="en-IN"/>
        </w:rPr>
        <w:t>), whereas students graduating from Others streams experienced lower conversion (</w:t>
      </w:r>
      <w:r w:rsidRPr="00436D41">
        <w:rPr>
          <w:b/>
          <w:bCs/>
          <w:w w:val="105"/>
          <w:sz w:val="24"/>
          <w:szCs w:val="24"/>
          <w:lang w:val="en-IN"/>
        </w:rPr>
        <w:t>50.0%</w:t>
      </w:r>
      <w:r w:rsidRPr="00436D41">
        <w:rPr>
          <w:w w:val="105"/>
          <w:sz w:val="24"/>
          <w:szCs w:val="24"/>
          <w:lang w:val="en-IN"/>
        </w:rPr>
        <w:t>).</w:t>
      </w:r>
    </w:p>
    <w:p w14:paraId="11DA17FE" w14:textId="1B599E1F" w:rsidR="00436D41" w:rsidRPr="00436D41" w:rsidRDefault="00436D41">
      <w:pPr>
        <w:numPr>
          <w:ilvl w:val="0"/>
          <w:numId w:val="10"/>
        </w:numPr>
        <w:spacing w:line="360" w:lineRule="auto"/>
        <w:jc w:val="both"/>
        <w:rPr>
          <w:w w:val="105"/>
          <w:sz w:val="24"/>
          <w:szCs w:val="24"/>
          <w:lang w:val="en-IN"/>
        </w:rPr>
      </w:pPr>
      <w:r w:rsidRPr="00436D41">
        <w:rPr>
          <w:b/>
          <w:bCs/>
          <w:w w:val="105"/>
          <w:sz w:val="24"/>
          <w:szCs w:val="24"/>
          <w:lang w:val="en-IN"/>
        </w:rPr>
        <w:t>Schooling Examination Board (</w:t>
      </w:r>
      <w:proofErr w:type="spellStart"/>
      <w:r w:rsidRPr="00436D41">
        <w:rPr>
          <w:b/>
          <w:bCs/>
          <w:w w:val="105"/>
          <w:sz w:val="24"/>
          <w:szCs w:val="24"/>
          <w:lang w:val="en-IN"/>
        </w:rPr>
        <w:t>tenth_b</w:t>
      </w:r>
      <w:proofErr w:type="spellEnd"/>
      <w:r w:rsidRPr="00436D41">
        <w:rPr>
          <w:b/>
          <w:bCs/>
          <w:w w:val="105"/>
          <w:sz w:val="24"/>
          <w:szCs w:val="24"/>
          <w:lang w:val="en-IN"/>
        </w:rPr>
        <w:t xml:space="preserve">, </w:t>
      </w:r>
      <w:proofErr w:type="spellStart"/>
      <w:r w:rsidRPr="00436D41">
        <w:rPr>
          <w:b/>
          <w:bCs/>
          <w:w w:val="105"/>
          <w:sz w:val="24"/>
          <w:szCs w:val="24"/>
          <w:lang w:val="en-IN"/>
        </w:rPr>
        <w:t>twelfth_b</w:t>
      </w:r>
      <w:proofErr w:type="spellEnd"/>
      <w:r w:rsidRPr="00436D41">
        <w:rPr>
          <w:b/>
          <w:bCs/>
          <w:w w:val="105"/>
          <w:sz w:val="24"/>
          <w:szCs w:val="24"/>
          <w:lang w:val="en-IN"/>
        </w:rPr>
        <w:t>):</w:t>
      </w:r>
      <w:r w:rsidRPr="00436D41">
        <w:rPr>
          <w:w w:val="105"/>
          <w:sz w:val="24"/>
          <w:szCs w:val="24"/>
          <w:lang w:val="en-IN"/>
        </w:rPr>
        <w:t xml:space="preserve"> Placement proportions showed minimal divergence between Central (CBSE/ICSE) and Others (State boards), indicating that recruiters do not discriminate based on schooling boards.</w:t>
      </w:r>
      <w:r w:rsidRPr="00436D41">
        <w:rPr>
          <w:noProof/>
        </w:rPr>
        <w:t xml:space="preserve"> </w:t>
      </w:r>
      <w:r w:rsidRPr="00436D41">
        <w:rPr>
          <w:w w:val="105"/>
          <w:sz w:val="24"/>
          <w:szCs w:val="24"/>
          <w:lang w:val="en-IN"/>
        </w:rPr>
        <w:drawing>
          <wp:inline distT="0" distB="0" distL="0" distR="0" wp14:anchorId="6995A338" wp14:editId="43737A90">
            <wp:extent cx="5428146" cy="3999506"/>
            <wp:effectExtent l="0" t="0" r="1270" b="1270"/>
            <wp:docPr id="49460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00289" name=""/>
                    <pic:cNvPicPr/>
                  </pic:nvPicPr>
                  <pic:blipFill>
                    <a:blip r:embed="rId17"/>
                    <a:stretch>
                      <a:fillRect/>
                    </a:stretch>
                  </pic:blipFill>
                  <pic:spPr>
                    <a:xfrm>
                      <a:off x="0" y="0"/>
                      <a:ext cx="5452956" cy="4017786"/>
                    </a:xfrm>
                    <a:prstGeom prst="rect">
                      <a:avLst/>
                    </a:prstGeom>
                  </pic:spPr>
                </pic:pic>
              </a:graphicData>
            </a:graphic>
          </wp:inline>
        </w:drawing>
      </w:r>
    </w:p>
    <w:p w14:paraId="51181938" w14:textId="7DBBC7FA" w:rsidR="00436D41" w:rsidRDefault="00436D41" w:rsidP="00436D41">
      <w:pPr>
        <w:spacing w:line="360" w:lineRule="auto"/>
        <w:ind w:left="720"/>
        <w:jc w:val="center"/>
        <w:rPr>
          <w:b/>
          <w:bCs/>
          <w:w w:val="105"/>
          <w:sz w:val="18"/>
          <w:szCs w:val="18"/>
        </w:rPr>
      </w:pPr>
      <w:r w:rsidRPr="00436D41">
        <w:rPr>
          <w:b/>
          <w:bCs/>
          <w:w w:val="105"/>
          <w:sz w:val="18"/>
          <w:szCs w:val="18"/>
        </w:rPr>
        <w:t>Figure 7: Interaction Between Gender, MBA Specialization, and Placement Success</w:t>
      </w:r>
    </w:p>
    <w:p w14:paraId="52A43830" w14:textId="708941FD" w:rsidR="00436D41" w:rsidRDefault="00436D41" w:rsidP="00786E09">
      <w:pPr>
        <w:spacing w:line="360" w:lineRule="auto"/>
        <w:jc w:val="both"/>
        <w:rPr>
          <w:w w:val="105"/>
          <w:sz w:val="24"/>
          <w:szCs w:val="24"/>
        </w:rPr>
      </w:pPr>
      <w:r w:rsidRPr="00436D41">
        <w:rPr>
          <w:w w:val="105"/>
          <w:sz w:val="24"/>
          <w:szCs w:val="24"/>
        </w:rPr>
        <w:t>The interaction analysis reveals that candidates pursuing Marketing &amp; Finance (</w:t>
      </w:r>
      <w:proofErr w:type="spellStart"/>
      <w:r w:rsidRPr="00436D41">
        <w:rPr>
          <w:w w:val="105"/>
          <w:sz w:val="24"/>
          <w:szCs w:val="24"/>
        </w:rPr>
        <w:t>Mkt&amp;Fin</w:t>
      </w:r>
      <w:proofErr w:type="spellEnd"/>
      <w:r w:rsidRPr="00436D41">
        <w:rPr>
          <w:w w:val="105"/>
          <w:sz w:val="24"/>
          <w:szCs w:val="24"/>
        </w:rPr>
        <w:t>) achieved substantially higher placement conversion (79.2%) compared to candidates in Marketing &amp; Human Resources (</w:t>
      </w:r>
      <w:proofErr w:type="spellStart"/>
      <w:r w:rsidRPr="00436D41">
        <w:rPr>
          <w:w w:val="105"/>
          <w:sz w:val="24"/>
          <w:szCs w:val="24"/>
        </w:rPr>
        <w:t>Mkt&amp;HR</w:t>
      </w:r>
      <w:proofErr w:type="spellEnd"/>
      <w:r w:rsidRPr="00436D41">
        <w:rPr>
          <w:w w:val="105"/>
          <w:sz w:val="24"/>
          <w:szCs w:val="24"/>
        </w:rPr>
        <w:t xml:space="preserve">, 54.8%). </w:t>
      </w:r>
    </w:p>
    <w:p w14:paraId="374760BC" w14:textId="72CDFFE6" w:rsidR="00436D41" w:rsidRDefault="00436D41" w:rsidP="00786E09">
      <w:pPr>
        <w:spacing w:line="360" w:lineRule="auto"/>
        <w:jc w:val="both"/>
        <w:rPr>
          <w:w w:val="105"/>
          <w:sz w:val="24"/>
          <w:szCs w:val="24"/>
        </w:rPr>
      </w:pPr>
      <w:r w:rsidRPr="00436D41">
        <w:rPr>
          <w:w w:val="105"/>
          <w:sz w:val="24"/>
          <w:szCs w:val="24"/>
        </w:rPr>
        <w:t>The interaction analysis reveals that candidates pursuing Marketing &amp; Finance (</w:t>
      </w:r>
      <w:proofErr w:type="spellStart"/>
      <w:r w:rsidRPr="00436D41">
        <w:rPr>
          <w:w w:val="105"/>
          <w:sz w:val="24"/>
          <w:szCs w:val="24"/>
        </w:rPr>
        <w:t>Mkt&amp;Fin</w:t>
      </w:r>
      <w:proofErr w:type="spellEnd"/>
      <w:r w:rsidRPr="00436D41">
        <w:rPr>
          <w:w w:val="105"/>
          <w:sz w:val="24"/>
          <w:szCs w:val="24"/>
        </w:rPr>
        <w:t>) achieved substantially higher placement conversion (</w:t>
      </w:r>
      <w:r w:rsidRPr="00436D41">
        <w:rPr>
          <w:b/>
          <w:bCs/>
          <w:w w:val="105"/>
          <w:sz w:val="24"/>
          <w:szCs w:val="24"/>
        </w:rPr>
        <w:t>79.2%</w:t>
      </w:r>
      <w:r w:rsidRPr="00436D41">
        <w:rPr>
          <w:w w:val="105"/>
          <w:sz w:val="24"/>
          <w:szCs w:val="24"/>
        </w:rPr>
        <w:t>) compared to candidates in Marketing &amp; Human Resources (</w:t>
      </w:r>
      <w:proofErr w:type="spellStart"/>
      <w:r w:rsidRPr="00436D41">
        <w:rPr>
          <w:w w:val="105"/>
          <w:sz w:val="24"/>
          <w:szCs w:val="24"/>
        </w:rPr>
        <w:t>Mkt&amp;HR</w:t>
      </w:r>
      <w:proofErr w:type="spellEnd"/>
      <w:r w:rsidRPr="00436D41">
        <w:rPr>
          <w:w w:val="105"/>
          <w:sz w:val="24"/>
          <w:szCs w:val="24"/>
        </w:rPr>
        <w:t xml:space="preserve">, </w:t>
      </w:r>
      <w:r w:rsidRPr="00436D41">
        <w:rPr>
          <w:b/>
          <w:bCs/>
          <w:w w:val="105"/>
          <w:sz w:val="24"/>
          <w:szCs w:val="24"/>
        </w:rPr>
        <w:t>54.8%</w:t>
      </w:r>
      <w:r w:rsidRPr="00436D41">
        <w:rPr>
          <w:w w:val="105"/>
          <w:sz w:val="24"/>
          <w:szCs w:val="24"/>
        </w:rPr>
        <w:t>). Across both specializations, male candidates demonstrated a modest percentage advantage in raw placement conversion, highlighting the necessity of auditing algorithmic models for demographic parity.</w:t>
      </w:r>
    </w:p>
    <w:p w14:paraId="25CF55C2" w14:textId="77777777" w:rsidR="00436D41" w:rsidRPr="00436D41" w:rsidRDefault="00436D41" w:rsidP="00436D41">
      <w:pPr>
        <w:spacing w:line="360" w:lineRule="auto"/>
        <w:jc w:val="both"/>
        <w:rPr>
          <w:b/>
          <w:bCs/>
          <w:w w:val="105"/>
          <w:sz w:val="28"/>
          <w:szCs w:val="28"/>
          <w:lang w:val="en-IN"/>
        </w:rPr>
      </w:pPr>
      <w:r w:rsidRPr="00436D41">
        <w:rPr>
          <w:b/>
          <w:bCs/>
          <w:w w:val="105"/>
          <w:sz w:val="28"/>
          <w:szCs w:val="28"/>
          <w:lang w:val="en-IN"/>
        </w:rPr>
        <w:t>3.8 Postgraduate Stream &amp; Synthetic Pathway Analysis</w:t>
      </w:r>
    </w:p>
    <w:p w14:paraId="0F5481F7" w14:textId="77777777" w:rsidR="00436D41" w:rsidRPr="00436D41" w:rsidRDefault="00436D41" w:rsidP="00436D41">
      <w:pPr>
        <w:spacing w:line="360" w:lineRule="auto"/>
        <w:jc w:val="both"/>
        <w:rPr>
          <w:b/>
          <w:bCs/>
          <w:w w:val="105"/>
          <w:sz w:val="24"/>
          <w:szCs w:val="24"/>
          <w:lang w:val="en-IN"/>
        </w:rPr>
      </w:pPr>
    </w:p>
    <w:p w14:paraId="4AC615A5" w14:textId="0CB9B344" w:rsidR="00436D41" w:rsidRDefault="00786E09" w:rsidP="00786E09">
      <w:pPr>
        <w:spacing w:line="360" w:lineRule="auto"/>
        <w:jc w:val="center"/>
        <w:rPr>
          <w:w w:val="105"/>
          <w:sz w:val="24"/>
          <w:szCs w:val="24"/>
          <w:lang w:val="en-IN"/>
        </w:rPr>
      </w:pPr>
      <w:r w:rsidRPr="00786E09">
        <w:rPr>
          <w:w w:val="105"/>
          <w:sz w:val="24"/>
          <w:szCs w:val="24"/>
          <w:lang w:val="en-IN"/>
        </w:rPr>
        <w:drawing>
          <wp:inline distT="0" distB="0" distL="0" distR="0" wp14:anchorId="4B1EF046" wp14:editId="074795A8">
            <wp:extent cx="5502457" cy="2297927"/>
            <wp:effectExtent l="0" t="0" r="3175" b="7620"/>
            <wp:docPr id="18834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2803" name=""/>
                    <pic:cNvPicPr/>
                  </pic:nvPicPr>
                  <pic:blipFill>
                    <a:blip r:embed="rId18"/>
                    <a:stretch>
                      <a:fillRect/>
                    </a:stretch>
                  </pic:blipFill>
                  <pic:spPr>
                    <a:xfrm>
                      <a:off x="0" y="0"/>
                      <a:ext cx="5514162" cy="2302815"/>
                    </a:xfrm>
                    <a:prstGeom prst="rect">
                      <a:avLst/>
                    </a:prstGeom>
                  </pic:spPr>
                </pic:pic>
              </a:graphicData>
            </a:graphic>
          </wp:inline>
        </w:drawing>
      </w:r>
    </w:p>
    <w:p w14:paraId="0F3B33A0" w14:textId="03E50440" w:rsidR="00436D41" w:rsidRPr="00786E09" w:rsidRDefault="00786E09" w:rsidP="00786E09">
      <w:pPr>
        <w:spacing w:line="360" w:lineRule="auto"/>
        <w:jc w:val="center"/>
        <w:rPr>
          <w:b/>
          <w:bCs/>
          <w:w w:val="105"/>
          <w:sz w:val="16"/>
          <w:szCs w:val="16"/>
          <w:lang w:val="en-IN"/>
        </w:rPr>
      </w:pPr>
      <w:r w:rsidRPr="00786E09">
        <w:rPr>
          <w:b/>
          <w:bCs/>
          <w:w w:val="105"/>
          <w:sz w:val="16"/>
          <w:szCs w:val="16"/>
        </w:rPr>
        <w:t xml:space="preserve">Figure 8: Analysis of Postgraduate </w:t>
      </w:r>
      <w:proofErr w:type="spellStart"/>
      <w:r w:rsidRPr="00786E09">
        <w:rPr>
          <w:b/>
          <w:bCs/>
          <w:w w:val="105"/>
          <w:sz w:val="16"/>
          <w:szCs w:val="16"/>
        </w:rPr>
        <w:t>Programme</w:t>
      </w:r>
      <w:proofErr w:type="spellEnd"/>
      <w:r w:rsidRPr="00786E09">
        <w:rPr>
          <w:b/>
          <w:bCs/>
          <w:w w:val="105"/>
          <w:sz w:val="16"/>
          <w:szCs w:val="16"/>
        </w:rPr>
        <w:t xml:space="preserve"> Enrolment and Placement Outcome</w:t>
      </w:r>
    </w:p>
    <w:p w14:paraId="524EAB30" w14:textId="755A87AA" w:rsidR="00436D41" w:rsidRPr="00786E09" w:rsidRDefault="00786E09" w:rsidP="00786E09">
      <w:pPr>
        <w:spacing w:line="360" w:lineRule="auto"/>
        <w:jc w:val="both"/>
        <w:rPr>
          <w:w w:val="105"/>
          <w:sz w:val="24"/>
          <w:szCs w:val="24"/>
          <w:lang w:val="en-IN"/>
        </w:rPr>
      </w:pPr>
      <w:r w:rsidRPr="00786E09">
        <w:rPr>
          <w:w w:val="105"/>
          <w:sz w:val="24"/>
          <w:szCs w:val="24"/>
        </w:rPr>
        <w:t xml:space="preserve">Candidates completing MBA and MS </w:t>
      </w:r>
      <w:proofErr w:type="spellStart"/>
      <w:r w:rsidRPr="00786E09">
        <w:rPr>
          <w:w w:val="105"/>
          <w:sz w:val="24"/>
          <w:szCs w:val="24"/>
        </w:rPr>
        <w:t>programmes</w:t>
      </w:r>
      <w:proofErr w:type="spellEnd"/>
      <w:r w:rsidRPr="00786E09">
        <w:rPr>
          <w:w w:val="105"/>
          <w:sz w:val="24"/>
          <w:szCs w:val="24"/>
        </w:rPr>
        <w:t xml:space="preserve"> demonstrated comparable placement conversion rates exceeding 70%, whereas students without postgraduate credentials exhibited higher outcome variance. Because master's attributes were synthetically augmented, their empirical influence is monitored carefully in feature attribution studies to ensure predictions remain grounded in verified historical academic records.</w:t>
      </w:r>
    </w:p>
    <w:p w14:paraId="234BD437" w14:textId="77777777" w:rsidR="00786E09" w:rsidRPr="00786E09" w:rsidRDefault="00786E09" w:rsidP="00786E09">
      <w:pPr>
        <w:spacing w:line="360" w:lineRule="auto"/>
        <w:rPr>
          <w:b/>
          <w:bCs/>
          <w:w w:val="105"/>
          <w:sz w:val="28"/>
          <w:szCs w:val="28"/>
          <w:lang w:val="en-IN"/>
        </w:rPr>
      </w:pPr>
      <w:r w:rsidRPr="00786E09">
        <w:rPr>
          <w:b/>
          <w:bCs/>
          <w:w w:val="105"/>
          <w:sz w:val="28"/>
          <w:szCs w:val="28"/>
          <w:lang w:val="en-IN"/>
        </w:rPr>
        <w:t>3.9 Key Empirical Hypotheses Derived from EDA</w:t>
      </w:r>
    </w:p>
    <w:p w14:paraId="46A69125" w14:textId="6ACED0D7" w:rsidR="00786E09" w:rsidRDefault="00786E09" w:rsidP="00786E09">
      <w:pPr>
        <w:spacing w:line="360" w:lineRule="auto"/>
        <w:jc w:val="center"/>
        <w:rPr>
          <w:w w:val="105"/>
          <w:sz w:val="28"/>
          <w:szCs w:val="28"/>
          <w:lang w:val="en-IN"/>
        </w:rPr>
      </w:pPr>
      <w:r w:rsidRPr="00786E09">
        <w:rPr>
          <w:w w:val="105"/>
          <w:sz w:val="28"/>
          <w:szCs w:val="28"/>
          <w:lang w:val="en-IN"/>
        </w:rPr>
        <w:drawing>
          <wp:inline distT="0" distB="0" distL="0" distR="0" wp14:anchorId="77FEBEC2" wp14:editId="19568D89">
            <wp:extent cx="6193356" cy="3371353"/>
            <wp:effectExtent l="0" t="0" r="0" b="635"/>
            <wp:docPr id="93798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5578" name=""/>
                    <pic:cNvPicPr/>
                  </pic:nvPicPr>
                  <pic:blipFill>
                    <a:blip r:embed="rId19"/>
                    <a:stretch>
                      <a:fillRect/>
                    </a:stretch>
                  </pic:blipFill>
                  <pic:spPr>
                    <a:xfrm>
                      <a:off x="0" y="0"/>
                      <a:ext cx="6208940" cy="3379836"/>
                    </a:xfrm>
                    <a:prstGeom prst="rect">
                      <a:avLst/>
                    </a:prstGeom>
                  </pic:spPr>
                </pic:pic>
              </a:graphicData>
            </a:graphic>
          </wp:inline>
        </w:drawing>
      </w:r>
    </w:p>
    <w:p w14:paraId="4A1A6426" w14:textId="77777777" w:rsidR="00786E09" w:rsidRDefault="00786E09" w:rsidP="00786E09">
      <w:pPr>
        <w:spacing w:line="360" w:lineRule="auto"/>
        <w:jc w:val="center"/>
        <w:rPr>
          <w:b/>
          <w:bCs/>
          <w:w w:val="105"/>
          <w:sz w:val="16"/>
          <w:szCs w:val="16"/>
          <w:lang w:val="en-IN"/>
        </w:rPr>
      </w:pPr>
      <w:r w:rsidRPr="00786E09">
        <w:rPr>
          <w:b/>
          <w:bCs/>
          <w:w w:val="105"/>
          <w:sz w:val="16"/>
          <w:szCs w:val="16"/>
          <w:lang w:val="en-IN"/>
        </w:rPr>
        <w:t>Table 3: Summary of Empirical Hypotheses Extracted from Exploratory Data Analysis</w:t>
      </w:r>
    </w:p>
    <w:p w14:paraId="6C57356A" w14:textId="77777777" w:rsidR="00786E09" w:rsidRDefault="00786E09" w:rsidP="00786E09">
      <w:pPr>
        <w:spacing w:line="360" w:lineRule="auto"/>
        <w:jc w:val="center"/>
        <w:rPr>
          <w:b/>
          <w:bCs/>
          <w:w w:val="105"/>
          <w:sz w:val="16"/>
          <w:szCs w:val="16"/>
          <w:lang w:val="en-IN"/>
        </w:rPr>
      </w:pPr>
    </w:p>
    <w:p w14:paraId="3711A563" w14:textId="77777777" w:rsidR="00786E09" w:rsidRDefault="00786E09" w:rsidP="00786E09">
      <w:pPr>
        <w:spacing w:line="360" w:lineRule="auto"/>
        <w:jc w:val="center"/>
        <w:rPr>
          <w:b/>
          <w:bCs/>
          <w:w w:val="105"/>
          <w:sz w:val="16"/>
          <w:szCs w:val="16"/>
          <w:lang w:val="en-IN"/>
        </w:rPr>
      </w:pPr>
    </w:p>
    <w:p w14:paraId="6C700C92" w14:textId="77777777" w:rsidR="00786E09" w:rsidRDefault="00786E09" w:rsidP="00786E09">
      <w:pPr>
        <w:spacing w:line="360" w:lineRule="auto"/>
        <w:jc w:val="center"/>
        <w:rPr>
          <w:b/>
          <w:bCs/>
          <w:w w:val="105"/>
          <w:sz w:val="16"/>
          <w:szCs w:val="16"/>
          <w:lang w:val="en-IN"/>
        </w:rPr>
      </w:pPr>
    </w:p>
    <w:p w14:paraId="70F5539F" w14:textId="77777777" w:rsidR="00786E09" w:rsidRDefault="00786E09" w:rsidP="00786E09">
      <w:pPr>
        <w:spacing w:line="360" w:lineRule="auto"/>
        <w:jc w:val="center"/>
        <w:rPr>
          <w:b/>
          <w:bCs/>
          <w:w w:val="105"/>
          <w:sz w:val="16"/>
          <w:szCs w:val="16"/>
          <w:lang w:val="en-IN"/>
        </w:rPr>
      </w:pPr>
    </w:p>
    <w:p w14:paraId="220A2FC6" w14:textId="77777777" w:rsidR="00786E09" w:rsidRDefault="00786E09" w:rsidP="00786E09">
      <w:pPr>
        <w:spacing w:line="360" w:lineRule="auto"/>
        <w:rPr>
          <w:b/>
          <w:bCs/>
          <w:w w:val="105"/>
          <w:sz w:val="16"/>
          <w:szCs w:val="16"/>
          <w:lang w:val="en-IN"/>
        </w:rPr>
      </w:pPr>
    </w:p>
    <w:p w14:paraId="08D675A9" w14:textId="314335F7" w:rsidR="00786E09" w:rsidRPr="00786E09" w:rsidRDefault="00786E09" w:rsidP="00786E09">
      <w:pPr>
        <w:spacing w:line="360" w:lineRule="auto"/>
        <w:jc w:val="center"/>
        <w:rPr>
          <w:b/>
          <w:bCs/>
          <w:w w:val="105"/>
          <w:sz w:val="32"/>
          <w:szCs w:val="32"/>
          <w:lang w:val="en-IN"/>
        </w:rPr>
      </w:pPr>
      <w:r w:rsidRPr="00786E09">
        <w:rPr>
          <w:b/>
          <w:bCs/>
          <w:w w:val="105"/>
          <w:sz w:val="32"/>
          <w:szCs w:val="32"/>
          <w:lang w:val="en-IN"/>
        </w:rPr>
        <w:t>CHAPTER 4: DATA PREPROCESSING &amp; FEATURE ENGINEERING</w:t>
      </w:r>
    </w:p>
    <w:p w14:paraId="35870BAB" w14:textId="25E3BB5E" w:rsidR="00786E09" w:rsidRPr="00786E09" w:rsidRDefault="00786E09" w:rsidP="00786E09">
      <w:pPr>
        <w:spacing w:line="360" w:lineRule="auto"/>
        <w:rPr>
          <w:b/>
          <w:bCs/>
          <w:w w:val="105"/>
          <w:sz w:val="28"/>
          <w:szCs w:val="28"/>
          <w:lang w:val="en-IN"/>
        </w:rPr>
      </w:pPr>
      <w:r w:rsidRPr="00786E09">
        <w:rPr>
          <w:b/>
          <w:bCs/>
          <w:w w:val="105"/>
          <w:sz w:val="28"/>
          <w:szCs w:val="28"/>
          <w:lang w:val="en-IN"/>
        </w:rPr>
        <w:t>4.1 Data Leakage Prevention Framework</w:t>
      </w:r>
    </w:p>
    <w:p w14:paraId="7624E19D" w14:textId="77777777" w:rsidR="00786E09" w:rsidRPr="00786E09" w:rsidRDefault="00786E09" w:rsidP="00786E09">
      <w:pPr>
        <w:spacing w:line="360" w:lineRule="auto"/>
        <w:jc w:val="both"/>
        <w:rPr>
          <w:w w:val="105"/>
          <w:sz w:val="24"/>
          <w:szCs w:val="24"/>
          <w:lang w:val="en-IN"/>
        </w:rPr>
      </w:pPr>
      <w:r w:rsidRPr="00786E09">
        <w:rPr>
          <w:w w:val="105"/>
          <w:sz w:val="24"/>
          <w:szCs w:val="24"/>
          <w:lang w:val="en-IN"/>
        </w:rPr>
        <w:t xml:space="preserve">Data leakage represents one of the most pervasive sources of error in applied predictive </w:t>
      </w:r>
      <w:proofErr w:type="spellStart"/>
      <w:r w:rsidRPr="00786E09">
        <w:rPr>
          <w:w w:val="105"/>
          <w:sz w:val="24"/>
          <w:szCs w:val="24"/>
          <w:lang w:val="en-IN"/>
        </w:rPr>
        <w:t>modeling</w:t>
      </w:r>
      <w:proofErr w:type="spellEnd"/>
      <w:r w:rsidRPr="00786E09">
        <w:rPr>
          <w:w w:val="105"/>
          <w:sz w:val="24"/>
          <w:szCs w:val="24"/>
          <w:lang w:val="en-IN"/>
        </w:rPr>
        <w:t>, leading to wildly optimistic cross-validation estimates that catastrophically fail in prospective clinical or industrial deployment. In educational predictive pipelines, data leakage typically occurs when:</w:t>
      </w:r>
    </w:p>
    <w:p w14:paraId="7FF03FAA" w14:textId="77777777" w:rsidR="00786E09" w:rsidRPr="00786E09" w:rsidRDefault="00786E09">
      <w:pPr>
        <w:numPr>
          <w:ilvl w:val="0"/>
          <w:numId w:val="11"/>
        </w:numPr>
        <w:spacing w:line="360" w:lineRule="auto"/>
        <w:jc w:val="both"/>
        <w:rPr>
          <w:w w:val="105"/>
          <w:sz w:val="24"/>
          <w:szCs w:val="24"/>
          <w:lang w:val="en-IN"/>
        </w:rPr>
      </w:pPr>
      <w:r w:rsidRPr="00786E09">
        <w:rPr>
          <w:w w:val="105"/>
          <w:sz w:val="24"/>
          <w:szCs w:val="24"/>
          <w:lang w:val="en-IN"/>
        </w:rPr>
        <w:t>Mean or median imputation values are calculated across the entire dataset prior to splitting.</w:t>
      </w:r>
    </w:p>
    <w:p w14:paraId="3EC751DF" w14:textId="77777777" w:rsidR="00786E09" w:rsidRPr="00786E09" w:rsidRDefault="00786E09">
      <w:pPr>
        <w:numPr>
          <w:ilvl w:val="0"/>
          <w:numId w:val="11"/>
        </w:numPr>
        <w:spacing w:line="360" w:lineRule="auto"/>
        <w:jc w:val="both"/>
        <w:rPr>
          <w:w w:val="105"/>
          <w:sz w:val="24"/>
          <w:szCs w:val="24"/>
          <w:lang w:val="en-IN"/>
        </w:rPr>
      </w:pPr>
      <w:r w:rsidRPr="00786E09">
        <w:rPr>
          <w:w w:val="105"/>
          <w:sz w:val="24"/>
          <w:szCs w:val="24"/>
          <w:lang w:val="en-IN"/>
        </w:rPr>
        <w:t xml:space="preserve">Standard scaling parameters (mean </w:t>
      </w:r>
      <w:r w:rsidRPr="00786E09">
        <w:rPr>
          <w:i/>
          <w:iCs/>
          <w:w w:val="105"/>
          <w:sz w:val="24"/>
          <w:szCs w:val="24"/>
          <w:lang w:val="en-IN"/>
        </w:rPr>
        <w:t>\mu</w:t>
      </w:r>
      <w:r w:rsidRPr="00786E09">
        <w:rPr>
          <w:w w:val="105"/>
          <w:sz w:val="24"/>
          <w:szCs w:val="24"/>
          <w:lang w:val="en-IN"/>
        </w:rPr>
        <w:t xml:space="preserve"> and standard deviation </w:t>
      </w:r>
      <w:r w:rsidRPr="00786E09">
        <w:rPr>
          <w:i/>
          <w:iCs/>
          <w:w w:val="105"/>
          <w:sz w:val="24"/>
          <w:szCs w:val="24"/>
          <w:lang w:val="en-IN"/>
        </w:rPr>
        <w:t>\sigma</w:t>
      </w:r>
      <w:r w:rsidRPr="00786E09">
        <w:rPr>
          <w:w w:val="105"/>
          <w:sz w:val="24"/>
          <w:szCs w:val="24"/>
          <w:lang w:val="en-IN"/>
        </w:rPr>
        <w:t>) are estimated using test or validation samples.</w:t>
      </w:r>
    </w:p>
    <w:p w14:paraId="7F9CAE40" w14:textId="77777777" w:rsidR="00786E09" w:rsidRPr="00786E09" w:rsidRDefault="00786E09">
      <w:pPr>
        <w:numPr>
          <w:ilvl w:val="0"/>
          <w:numId w:val="11"/>
        </w:numPr>
        <w:spacing w:line="360" w:lineRule="auto"/>
        <w:jc w:val="both"/>
        <w:rPr>
          <w:w w:val="105"/>
          <w:sz w:val="24"/>
          <w:szCs w:val="24"/>
          <w:lang w:val="en-IN"/>
        </w:rPr>
      </w:pPr>
      <w:r w:rsidRPr="00786E09">
        <w:rPr>
          <w:w w:val="105"/>
          <w:sz w:val="24"/>
          <w:szCs w:val="24"/>
          <w:lang w:val="en-IN"/>
        </w:rPr>
        <w:t>Synthetic oversampling algorithms (such as SMOTE) are applied to the entire dataset before creating cross-validation folds, thereby synthesizing training instances using information derived from the held-out evaluation instances.</w:t>
      </w:r>
    </w:p>
    <w:p w14:paraId="38D5D013" w14:textId="77777777" w:rsidR="00786E09" w:rsidRDefault="00786E09" w:rsidP="00786E09">
      <w:pPr>
        <w:spacing w:line="360" w:lineRule="auto"/>
        <w:jc w:val="both"/>
        <w:rPr>
          <w:w w:val="105"/>
          <w:sz w:val="24"/>
          <w:szCs w:val="24"/>
          <w:lang w:val="en-IN"/>
        </w:rPr>
      </w:pPr>
      <w:r w:rsidRPr="00786E09">
        <w:rPr>
          <w:w w:val="105"/>
          <w:sz w:val="24"/>
          <w:szCs w:val="24"/>
          <w:lang w:val="en-IN"/>
        </w:rPr>
        <w:t xml:space="preserve">To rigorously enforce zero data leakage, </w:t>
      </w:r>
      <w:proofErr w:type="spellStart"/>
      <w:r w:rsidRPr="00786E09">
        <w:rPr>
          <w:b/>
          <w:bCs/>
          <w:w w:val="105"/>
          <w:sz w:val="24"/>
          <w:szCs w:val="24"/>
          <w:lang w:val="en-IN"/>
        </w:rPr>
        <w:t>PlaceIQ</w:t>
      </w:r>
      <w:proofErr w:type="spellEnd"/>
      <w:r w:rsidRPr="00786E09">
        <w:rPr>
          <w:w w:val="105"/>
          <w:sz w:val="24"/>
          <w:szCs w:val="24"/>
          <w:lang w:val="en-IN"/>
        </w:rPr>
        <w:t xml:space="preserve"> implements an encapsulated Scikit-Learn Pipeline and </w:t>
      </w:r>
      <w:proofErr w:type="spellStart"/>
      <w:r w:rsidRPr="00786E09">
        <w:rPr>
          <w:w w:val="105"/>
          <w:sz w:val="24"/>
          <w:szCs w:val="24"/>
          <w:lang w:val="en-IN"/>
        </w:rPr>
        <w:t>ColumnTransformer</w:t>
      </w:r>
      <w:proofErr w:type="spellEnd"/>
      <w:r w:rsidRPr="00786E09">
        <w:rPr>
          <w:w w:val="105"/>
          <w:sz w:val="24"/>
          <w:szCs w:val="24"/>
          <w:lang w:val="en-IN"/>
        </w:rPr>
        <w:t xml:space="preserve"> architecture. Under this regime, all statistical state estimators—including the median imputation vectors, categorical one-hot vocabulary dictionaries, and standard Z-score scaling parameters—are fitted strictly on the designated training partition (</w:t>
      </w:r>
      <w:r w:rsidRPr="00786E09">
        <w:rPr>
          <w:i/>
          <w:iCs/>
          <w:w w:val="105"/>
          <w:sz w:val="24"/>
          <w:szCs w:val="24"/>
          <w:lang w:val="en-IN"/>
        </w:rPr>
        <w:t>X_{\text{train}}</w:t>
      </w:r>
      <w:r w:rsidRPr="00786E09">
        <w:rPr>
          <w:w w:val="105"/>
          <w:sz w:val="24"/>
          <w:szCs w:val="24"/>
          <w:lang w:val="en-IN"/>
        </w:rPr>
        <w:t>) and subsequently applied without alteration to validation (</w:t>
      </w:r>
      <w:r w:rsidRPr="00786E09">
        <w:rPr>
          <w:i/>
          <w:iCs/>
          <w:w w:val="105"/>
          <w:sz w:val="24"/>
          <w:szCs w:val="24"/>
          <w:lang w:val="en-IN"/>
        </w:rPr>
        <w:t>X_{\text{</w:t>
      </w:r>
      <w:proofErr w:type="spellStart"/>
      <w:r w:rsidRPr="00786E09">
        <w:rPr>
          <w:i/>
          <w:iCs/>
          <w:w w:val="105"/>
          <w:sz w:val="24"/>
          <w:szCs w:val="24"/>
          <w:lang w:val="en-IN"/>
        </w:rPr>
        <w:t>val</w:t>
      </w:r>
      <w:proofErr w:type="spellEnd"/>
      <w:r w:rsidRPr="00786E09">
        <w:rPr>
          <w:i/>
          <w:iCs/>
          <w:w w:val="105"/>
          <w:sz w:val="24"/>
          <w:szCs w:val="24"/>
          <w:lang w:val="en-IN"/>
        </w:rPr>
        <w:t>}}</w:t>
      </w:r>
      <w:r w:rsidRPr="00786E09">
        <w:rPr>
          <w:w w:val="105"/>
          <w:sz w:val="24"/>
          <w:szCs w:val="24"/>
          <w:lang w:val="en-IN"/>
        </w:rPr>
        <w:t>) and test (</w:t>
      </w:r>
      <w:r w:rsidRPr="00786E09">
        <w:rPr>
          <w:i/>
          <w:iCs/>
          <w:w w:val="105"/>
          <w:sz w:val="24"/>
          <w:szCs w:val="24"/>
          <w:lang w:val="en-IN"/>
        </w:rPr>
        <w:t>X_{\text{test}}</w:t>
      </w:r>
      <w:r w:rsidRPr="00786E09">
        <w:rPr>
          <w:w w:val="105"/>
          <w:sz w:val="24"/>
          <w:szCs w:val="24"/>
          <w:lang w:val="en-IN"/>
        </w:rPr>
        <w:t>) partitions.</w:t>
      </w:r>
    </w:p>
    <w:p w14:paraId="70375BBA" w14:textId="77777777" w:rsidR="00786E09" w:rsidRPr="00786E09" w:rsidRDefault="00786E09" w:rsidP="00786E09">
      <w:pPr>
        <w:spacing w:line="360" w:lineRule="auto"/>
        <w:jc w:val="both"/>
        <w:rPr>
          <w:b/>
          <w:bCs/>
          <w:w w:val="105"/>
          <w:sz w:val="28"/>
          <w:szCs w:val="28"/>
          <w:lang w:val="en-IN"/>
        </w:rPr>
      </w:pPr>
      <w:r w:rsidRPr="00786E09">
        <w:rPr>
          <w:b/>
          <w:bCs/>
          <w:w w:val="105"/>
          <w:sz w:val="28"/>
          <w:szCs w:val="28"/>
          <w:lang w:val="en-IN"/>
        </w:rPr>
        <w:t>4.2 Handling Missing Values and Column Alignment</w:t>
      </w:r>
    </w:p>
    <w:p w14:paraId="57C4471C" w14:textId="2047F41C" w:rsidR="00786E09" w:rsidRPr="00786E09" w:rsidRDefault="00786E09" w:rsidP="00786E09">
      <w:pPr>
        <w:spacing w:line="360" w:lineRule="auto"/>
        <w:jc w:val="both"/>
        <w:rPr>
          <w:w w:val="105"/>
          <w:sz w:val="24"/>
          <w:szCs w:val="24"/>
          <w:lang w:val="en-IN"/>
        </w:rPr>
      </w:pPr>
      <w:r>
        <w:rPr>
          <w:w w:val="105"/>
          <w:sz w:val="24"/>
          <w:szCs w:val="24"/>
          <w:lang w:val="en-IN"/>
        </w:rPr>
        <w:t>T</w:t>
      </w:r>
      <w:r w:rsidRPr="00786E09">
        <w:rPr>
          <w:w w:val="105"/>
          <w:sz w:val="24"/>
          <w:szCs w:val="24"/>
          <w:lang w:val="en-IN"/>
        </w:rPr>
        <w:t>he merged placement corpus contains missing values originating from two structural mechanisms:</w:t>
      </w:r>
    </w:p>
    <w:p w14:paraId="1FE8EC4B" w14:textId="77777777" w:rsidR="00786E09" w:rsidRPr="00786E09" w:rsidRDefault="00786E09">
      <w:pPr>
        <w:numPr>
          <w:ilvl w:val="0"/>
          <w:numId w:val="12"/>
        </w:numPr>
        <w:spacing w:line="360" w:lineRule="auto"/>
        <w:jc w:val="both"/>
        <w:rPr>
          <w:w w:val="105"/>
          <w:sz w:val="24"/>
          <w:szCs w:val="24"/>
          <w:lang w:val="en-IN"/>
        </w:rPr>
      </w:pPr>
      <w:r w:rsidRPr="00786E09">
        <w:rPr>
          <w:b/>
          <w:bCs/>
          <w:w w:val="105"/>
          <w:sz w:val="24"/>
          <w:szCs w:val="24"/>
          <w:lang w:val="en-IN"/>
        </w:rPr>
        <w:t>Optional Auxiliary Features:</w:t>
      </w:r>
      <w:r w:rsidRPr="00786E09">
        <w:rPr>
          <w:w w:val="105"/>
          <w:sz w:val="24"/>
          <w:szCs w:val="24"/>
          <w:lang w:val="en-IN"/>
        </w:rPr>
        <w:t xml:space="preserve"> In the unified schema, attributes derived from the secondary Kumbhar dataset (</w:t>
      </w:r>
      <w:proofErr w:type="spellStart"/>
      <w:r w:rsidRPr="00786E09">
        <w:rPr>
          <w:w w:val="105"/>
          <w:sz w:val="24"/>
          <w:szCs w:val="24"/>
          <w:lang w:val="en-IN"/>
        </w:rPr>
        <w:t>cgpa</w:t>
      </w:r>
      <w:proofErr w:type="spellEnd"/>
      <w:r w:rsidRPr="00786E09">
        <w:rPr>
          <w:w w:val="105"/>
          <w:sz w:val="24"/>
          <w:szCs w:val="24"/>
          <w:lang w:val="en-IN"/>
        </w:rPr>
        <w:t xml:space="preserve">, internships, projects, workshops, </w:t>
      </w:r>
      <w:proofErr w:type="spellStart"/>
      <w:r w:rsidRPr="00786E09">
        <w:rPr>
          <w:w w:val="105"/>
          <w:sz w:val="24"/>
          <w:szCs w:val="24"/>
          <w:lang w:val="en-IN"/>
        </w:rPr>
        <w:t>aptitude_score</w:t>
      </w:r>
      <w:proofErr w:type="spellEnd"/>
      <w:r w:rsidRPr="00786E09">
        <w:rPr>
          <w:w w:val="105"/>
          <w:sz w:val="24"/>
          <w:szCs w:val="24"/>
          <w:lang w:val="en-IN"/>
        </w:rPr>
        <w:t xml:space="preserve">, </w:t>
      </w:r>
      <w:proofErr w:type="spellStart"/>
      <w:r w:rsidRPr="00786E09">
        <w:rPr>
          <w:w w:val="105"/>
          <w:sz w:val="24"/>
          <w:szCs w:val="24"/>
          <w:lang w:val="en-IN"/>
        </w:rPr>
        <w:t>soft_skills</w:t>
      </w:r>
      <w:proofErr w:type="spellEnd"/>
      <w:r w:rsidRPr="00786E09">
        <w:rPr>
          <w:w w:val="105"/>
          <w:sz w:val="24"/>
          <w:szCs w:val="24"/>
          <w:lang w:val="en-IN"/>
        </w:rPr>
        <w:t xml:space="preserve">) are populated where available but contain </w:t>
      </w:r>
      <w:proofErr w:type="spellStart"/>
      <w:r w:rsidRPr="00786E09">
        <w:rPr>
          <w:w w:val="105"/>
          <w:sz w:val="24"/>
          <w:szCs w:val="24"/>
          <w:lang w:val="en-IN"/>
        </w:rPr>
        <w:t>NaN</w:t>
      </w:r>
      <w:proofErr w:type="spellEnd"/>
      <w:r w:rsidRPr="00786E09">
        <w:rPr>
          <w:w w:val="105"/>
          <w:sz w:val="24"/>
          <w:szCs w:val="24"/>
          <w:lang w:val="en-IN"/>
        </w:rPr>
        <w:t xml:space="preserve"> values for students originating solely from the Ben Roshan base corpus.</w:t>
      </w:r>
    </w:p>
    <w:p w14:paraId="45BDBB08" w14:textId="77777777" w:rsidR="00786E09" w:rsidRPr="00786E09" w:rsidRDefault="00786E09">
      <w:pPr>
        <w:numPr>
          <w:ilvl w:val="0"/>
          <w:numId w:val="12"/>
        </w:numPr>
        <w:spacing w:line="360" w:lineRule="auto"/>
        <w:jc w:val="both"/>
        <w:rPr>
          <w:w w:val="105"/>
          <w:sz w:val="24"/>
          <w:szCs w:val="24"/>
          <w:lang w:val="en-IN"/>
        </w:rPr>
      </w:pPr>
      <w:r w:rsidRPr="00786E09">
        <w:rPr>
          <w:b/>
          <w:bCs/>
          <w:w w:val="105"/>
          <w:sz w:val="24"/>
          <w:szCs w:val="24"/>
          <w:lang w:val="en-IN"/>
        </w:rPr>
        <w:t>Salary Field Sparsity:</w:t>
      </w:r>
      <w:r w:rsidRPr="00786E09">
        <w:rPr>
          <w:w w:val="105"/>
          <w:sz w:val="24"/>
          <w:szCs w:val="24"/>
          <w:lang w:val="en-IN"/>
        </w:rPr>
        <w:t xml:space="preserve"> The salary column is naturally populated strictly for students who achieved a Placed status, exhibiting structural missingness for all unplaced students.</w:t>
      </w:r>
    </w:p>
    <w:p w14:paraId="1ABD0E2E" w14:textId="77777777" w:rsidR="00786E09" w:rsidRPr="00786E09" w:rsidRDefault="00786E09" w:rsidP="00786E09">
      <w:pPr>
        <w:spacing w:line="360" w:lineRule="auto"/>
        <w:jc w:val="both"/>
        <w:rPr>
          <w:w w:val="105"/>
          <w:sz w:val="24"/>
          <w:szCs w:val="24"/>
          <w:lang w:val="en-IN"/>
        </w:rPr>
      </w:pPr>
      <w:r w:rsidRPr="00786E09">
        <w:rPr>
          <w:w w:val="105"/>
          <w:sz w:val="24"/>
          <w:szCs w:val="24"/>
          <w:lang w:val="en-IN"/>
        </w:rPr>
        <w:t xml:space="preserve">To address numeric missing values during classification </w:t>
      </w:r>
      <w:proofErr w:type="spellStart"/>
      <w:r w:rsidRPr="00786E09">
        <w:rPr>
          <w:w w:val="105"/>
          <w:sz w:val="24"/>
          <w:szCs w:val="24"/>
          <w:lang w:val="en-IN"/>
        </w:rPr>
        <w:t>modeling</w:t>
      </w:r>
      <w:proofErr w:type="spellEnd"/>
      <w:r w:rsidRPr="00786E09">
        <w:rPr>
          <w:w w:val="105"/>
          <w:sz w:val="24"/>
          <w:szCs w:val="24"/>
          <w:lang w:val="en-IN"/>
        </w:rPr>
        <w:t>, a median imputation strategy was deployed:</w:t>
      </w:r>
    </w:p>
    <w:p w14:paraId="58E8065E" w14:textId="0F865ABD" w:rsidR="00786E09" w:rsidRPr="00786E09" w:rsidRDefault="00786E09" w:rsidP="00786E09">
      <w:pPr>
        <w:spacing w:line="360" w:lineRule="auto"/>
        <w:jc w:val="both"/>
        <w:rPr>
          <w:w w:val="105"/>
          <w:sz w:val="24"/>
          <w:szCs w:val="24"/>
          <w:lang w:val="en-IN"/>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x</m:t>
                  </m:r>
                </m:e>
              </m:acc>
            </m:e>
            <m:sub>
              <m:r>
                <w:rPr>
                  <w:rFonts w:ascii="Cambria Math" w:hAnsi="Cambria Math"/>
                  <w:sz w:val="24"/>
                  <w:szCs w:val="24"/>
                </w:rPr>
                <m:t>j</m:t>
              </m:r>
            </m:sub>
          </m:sSub>
          <m:r>
            <w:rPr>
              <w:rFonts w:ascii="Cambria Math" w:hAnsi="Cambria Math"/>
              <w:sz w:val="24"/>
              <w:szCs w:val="24"/>
            </w:rPr>
            <m:t>=</m:t>
          </m:r>
          <m:r>
            <m:rPr>
              <m:nor/>
            </m:rPr>
            <w:rPr>
              <w:sz w:val="24"/>
              <w:szCs w:val="24"/>
            </w:rPr>
            <m:t>median</m:t>
          </m:r>
          <m:d>
            <m:dPr>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m:t>
                  </m:r>
                  <m:r>
                    <m:rPr>
                      <m:nor/>
                    </m:rPr>
                    <w:rPr>
                      <w:sz w:val="24"/>
                      <w:szCs w:val="24"/>
                    </w:rPr>
                    <m:t>NaN</m:t>
                  </m:r>
                  <m:r>
                    <w:rPr>
                      <w:rFonts w:ascii="Cambria Math" w:hAnsi="Cambria Math"/>
                      <w:sz w:val="24"/>
                      <w:szCs w:val="24"/>
                    </w:rPr>
                    <m:t>,i∈</m:t>
                  </m:r>
                  <m:r>
                    <m:rPr>
                      <m:nor/>
                    </m:rPr>
                    <w:rPr>
                      <w:sz w:val="24"/>
                      <w:szCs w:val="24"/>
                    </w:rPr>
                    <m:t>Train</m:t>
                  </m:r>
                </m:e>
              </m:d>
            </m:e>
          </m:d>
        </m:oMath>
      </m:oMathPara>
    </w:p>
    <w:p w14:paraId="1A583F86" w14:textId="77777777" w:rsidR="00786E09" w:rsidRPr="00786E09" w:rsidRDefault="00786E09" w:rsidP="00786E09">
      <w:pPr>
        <w:spacing w:line="360" w:lineRule="auto"/>
        <w:rPr>
          <w:w w:val="105"/>
          <w:sz w:val="24"/>
          <w:szCs w:val="24"/>
        </w:rPr>
      </w:pPr>
      <w:r w:rsidRPr="00786E09">
        <w:rPr>
          <w:w w:val="105"/>
          <w:sz w:val="24"/>
          <w:szCs w:val="24"/>
        </w:rPr>
        <w:t>Median imputation was selected over arithmetic mean imputation due to its mathematical robustness against extreme outliers in academic scores and project counts. For categorical attributes, missing entries were imputed using the modal (most frequent) category observed within the training fold:</w:t>
      </w:r>
    </w:p>
    <w:p w14:paraId="605439D9" w14:textId="605360F1" w:rsidR="00786E09" w:rsidRPr="00786E09" w:rsidRDefault="00786E09" w:rsidP="00786E09">
      <w:pPr>
        <w:spacing w:line="360" w:lineRule="auto"/>
        <w:rPr>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c</m:t>
                  </m:r>
                </m:e>
              </m:acc>
            </m:e>
            <m:sub>
              <m:r>
                <w:rPr>
                  <w:rFonts w:ascii="Cambria Math" w:hAnsi="Cambria Math"/>
                  <w:sz w:val="24"/>
                  <w:szCs w:val="24"/>
                </w:rPr>
                <m:t>j</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arg</m:t>
              </m:r>
            </m:fName>
            <m:e>
              <m:func>
                <m:funcPr>
                  <m:ctrlPr>
                    <w:rPr>
                      <w:rFonts w:ascii="Cambria Math" w:hAnsi="Cambria Math"/>
                      <w:sz w:val="24"/>
                      <w:szCs w:val="24"/>
                    </w:rPr>
                  </m:ctrlPr>
                </m:funcPr>
                <m:fName>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c∈</m:t>
                      </m:r>
                      <m:sSub>
                        <m:sSubPr>
                          <m:ctrlPr>
                            <w:rPr>
                              <w:rFonts w:ascii="Cambria Math" w:hAnsi="Cambria Math"/>
                              <w:sz w:val="24"/>
                              <w:szCs w:val="24"/>
                            </w:rPr>
                          </m:ctrlPr>
                        </m:sSubPr>
                        <m:e>
                          <m:r>
                            <m:rPr>
                              <m:scr m:val="script"/>
                              <m:sty m:val="p"/>
                            </m:rPr>
                            <w:rPr>
                              <w:rFonts w:ascii="Cambria Math" w:hAnsi="Cambria Math"/>
                              <w:sz w:val="24"/>
                              <w:szCs w:val="24"/>
                            </w:rPr>
                            <m:t>C</m:t>
                          </m:r>
                        </m:e>
                        <m:sub>
                          <m:r>
                            <w:rPr>
                              <w:rFonts w:ascii="Cambria Math" w:hAnsi="Cambria Math"/>
                              <w:sz w:val="24"/>
                              <w:szCs w:val="24"/>
                            </w:rPr>
                            <m:t>j</m:t>
                          </m:r>
                        </m:sub>
                      </m:sSub>
                    </m:lim>
                  </m:limLow>
                </m:fName>
                <m:e>
                  <m:nary>
                    <m:naryPr>
                      <m:chr m:val="∑"/>
                      <m:limLoc m:val="undOvr"/>
                      <m:supHide m:val="1"/>
                      <m:ctrlPr>
                        <w:rPr>
                          <w:rFonts w:ascii="Cambria Math" w:hAnsi="Cambria Math"/>
                          <w:sz w:val="24"/>
                          <w:szCs w:val="24"/>
                        </w:rPr>
                      </m:ctrlPr>
                    </m:naryPr>
                    <m:sub>
                      <m:r>
                        <w:rPr>
                          <w:rFonts w:ascii="Cambria Math" w:hAnsi="Cambria Math"/>
                          <w:sz w:val="24"/>
                          <w:szCs w:val="24"/>
                        </w:rPr>
                        <m:t>i∈</m:t>
                      </m:r>
                      <m:r>
                        <m:rPr>
                          <m:nor/>
                        </m:rPr>
                        <w:rPr>
                          <w:sz w:val="24"/>
                          <w:szCs w:val="24"/>
                        </w:rPr>
                        <m:t>Train</m:t>
                      </m:r>
                    </m:sub>
                    <m:sup/>
                    <m:e>
                      <m:r>
                        <m:rPr>
                          <m:scr m:val="double-struck"/>
                          <m:sty m:val="p"/>
                        </m:rPr>
                        <w:rPr>
                          <w:rFonts w:ascii="Cambria Math" w:hAnsi="Cambria Math"/>
                          <w:sz w:val="24"/>
                          <w:szCs w:val="24"/>
                        </w:rPr>
                        <m:t>I</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i,j</m:t>
                          </m:r>
                        </m:sub>
                      </m:sSub>
                      <m:r>
                        <w:rPr>
                          <w:rFonts w:ascii="Cambria Math" w:hAnsi="Cambria Math"/>
                          <w:sz w:val="24"/>
                          <w:szCs w:val="24"/>
                        </w:rPr>
                        <m:t>=c</m:t>
                      </m:r>
                    </m:e>
                  </m:d>
                </m:e>
              </m:func>
            </m:e>
          </m:func>
        </m:oMath>
      </m:oMathPara>
    </w:p>
    <w:p w14:paraId="10FF9C54" w14:textId="71C438A4" w:rsidR="00786E09" w:rsidRPr="00786E09" w:rsidRDefault="00786E09" w:rsidP="00786E09">
      <w:pPr>
        <w:spacing w:line="360" w:lineRule="auto"/>
        <w:rPr>
          <w:w w:val="105"/>
          <w:sz w:val="24"/>
          <w:szCs w:val="24"/>
          <w:lang w:val="en-IN"/>
        </w:rPr>
      </w:pPr>
      <w:r w:rsidRPr="00786E09">
        <w:rPr>
          <w:w w:val="105"/>
          <w:sz w:val="24"/>
          <w:szCs w:val="24"/>
          <w:lang w:val="en-IN"/>
        </w:rPr>
        <w:t>For the auxiliary regression task (salary prediction), instances with missing salaries were naturally isolated to the placed cohort, preventing artificial zero-inflation.</w:t>
      </w:r>
    </w:p>
    <w:p w14:paraId="02DA771E" w14:textId="1CF0543C" w:rsidR="00786E09" w:rsidRPr="00786E09" w:rsidRDefault="00786E09" w:rsidP="00786E09">
      <w:pPr>
        <w:spacing w:line="360" w:lineRule="auto"/>
        <w:rPr>
          <w:b/>
          <w:bCs/>
          <w:w w:val="105"/>
          <w:sz w:val="28"/>
          <w:szCs w:val="28"/>
          <w:lang w:val="en-IN"/>
        </w:rPr>
      </w:pPr>
      <w:r w:rsidRPr="00786E09">
        <w:rPr>
          <w:b/>
          <w:bCs/>
          <w:w w:val="105"/>
          <w:sz w:val="28"/>
          <w:szCs w:val="28"/>
          <w:lang w:val="en-IN"/>
        </w:rPr>
        <w:t xml:space="preserve">4.3 Categorical </w:t>
      </w:r>
      <w:proofErr w:type="spellStart"/>
      <w:r w:rsidRPr="00786E09">
        <w:rPr>
          <w:b/>
          <w:bCs/>
          <w:w w:val="105"/>
          <w:sz w:val="28"/>
          <w:szCs w:val="28"/>
          <w:lang w:val="en-IN"/>
        </w:rPr>
        <w:t>FeatureEncoding</w:t>
      </w:r>
      <w:proofErr w:type="spellEnd"/>
    </w:p>
    <w:p w14:paraId="7FB2D668" w14:textId="77777777" w:rsidR="00786E09" w:rsidRPr="00786E09" w:rsidRDefault="00786E09" w:rsidP="00786E09">
      <w:pPr>
        <w:spacing w:line="360" w:lineRule="auto"/>
        <w:jc w:val="both"/>
        <w:rPr>
          <w:w w:val="105"/>
          <w:sz w:val="24"/>
          <w:szCs w:val="24"/>
          <w:lang w:val="en-IN"/>
        </w:rPr>
      </w:pPr>
      <w:r w:rsidRPr="00786E09">
        <w:rPr>
          <w:w w:val="105"/>
          <w:sz w:val="24"/>
          <w:szCs w:val="24"/>
          <w:lang w:val="en-IN"/>
        </w:rPr>
        <w:t>The dataset comprises both nominal and binary categorical variables requiring conversion into numeric representations for linear and kernel models. The encoding strategy was tailored as follows:</w:t>
      </w:r>
    </w:p>
    <w:p w14:paraId="0AD86260" w14:textId="77777777" w:rsidR="00786E09" w:rsidRPr="00786E09" w:rsidRDefault="00786E09">
      <w:pPr>
        <w:numPr>
          <w:ilvl w:val="0"/>
          <w:numId w:val="13"/>
        </w:numPr>
        <w:spacing w:line="360" w:lineRule="auto"/>
        <w:jc w:val="both"/>
        <w:rPr>
          <w:w w:val="105"/>
          <w:sz w:val="24"/>
          <w:szCs w:val="24"/>
          <w:lang w:val="en-IN"/>
        </w:rPr>
      </w:pPr>
      <w:r w:rsidRPr="00786E09">
        <w:rPr>
          <w:b/>
          <w:bCs/>
          <w:w w:val="105"/>
          <w:sz w:val="24"/>
          <w:szCs w:val="24"/>
          <w:lang w:val="en-IN"/>
        </w:rPr>
        <w:t>Binary Attributes:</w:t>
      </w:r>
      <w:r w:rsidRPr="00786E09">
        <w:rPr>
          <w:w w:val="105"/>
          <w:sz w:val="24"/>
          <w:szCs w:val="24"/>
          <w:lang w:val="en-IN"/>
        </w:rPr>
        <w:t xml:space="preserve"> Categorical variables with exactly two cardinality levels (gender </w:t>
      </w:r>
      <w:r w:rsidRPr="00786E09">
        <w:rPr>
          <w:i/>
          <w:iCs/>
          <w:w w:val="105"/>
          <w:sz w:val="24"/>
          <w:szCs w:val="24"/>
          <w:lang w:val="en-IN"/>
        </w:rPr>
        <w:t xml:space="preserve">\in </w:t>
      </w:r>
      <w:proofErr w:type="gramStart"/>
      <w:r w:rsidRPr="00786E09">
        <w:rPr>
          <w:i/>
          <w:iCs/>
          <w:w w:val="105"/>
          <w:sz w:val="24"/>
          <w:szCs w:val="24"/>
          <w:lang w:val="en-IN"/>
        </w:rPr>
        <w:t>\{</w:t>
      </w:r>
      <w:proofErr w:type="gramEnd"/>
      <w:r w:rsidRPr="00786E09">
        <w:rPr>
          <w:i/>
          <w:iCs/>
          <w:w w:val="105"/>
          <w:sz w:val="24"/>
          <w:szCs w:val="24"/>
          <w:lang w:val="en-IN"/>
        </w:rPr>
        <w:t>M, F\}</w:t>
      </w:r>
      <w:r w:rsidRPr="00786E09">
        <w:rPr>
          <w:w w:val="105"/>
          <w:sz w:val="24"/>
          <w:szCs w:val="24"/>
          <w:lang w:val="en-IN"/>
        </w:rPr>
        <w:t xml:space="preserve">, </w:t>
      </w:r>
      <w:proofErr w:type="spellStart"/>
      <w:r w:rsidRPr="00786E09">
        <w:rPr>
          <w:w w:val="105"/>
          <w:sz w:val="24"/>
          <w:szCs w:val="24"/>
          <w:lang w:val="en-IN"/>
        </w:rPr>
        <w:t>workex</w:t>
      </w:r>
      <w:proofErr w:type="spellEnd"/>
      <w:r w:rsidRPr="00786E09">
        <w:rPr>
          <w:w w:val="105"/>
          <w:sz w:val="24"/>
          <w:szCs w:val="24"/>
          <w:lang w:val="en-IN"/>
        </w:rPr>
        <w:t xml:space="preserve"> </w:t>
      </w:r>
      <w:r w:rsidRPr="00786E09">
        <w:rPr>
          <w:i/>
          <w:iCs/>
          <w:w w:val="105"/>
          <w:sz w:val="24"/>
          <w:szCs w:val="24"/>
          <w:lang w:val="en-IN"/>
        </w:rPr>
        <w:t xml:space="preserve">\in </w:t>
      </w:r>
      <w:proofErr w:type="gramStart"/>
      <w:r w:rsidRPr="00786E09">
        <w:rPr>
          <w:i/>
          <w:iCs/>
          <w:w w:val="105"/>
          <w:sz w:val="24"/>
          <w:szCs w:val="24"/>
          <w:lang w:val="en-IN"/>
        </w:rPr>
        <w:t>\{</w:t>
      </w:r>
      <w:proofErr w:type="gramEnd"/>
      <w:r w:rsidRPr="00786E09">
        <w:rPr>
          <w:i/>
          <w:iCs/>
          <w:w w:val="105"/>
          <w:sz w:val="24"/>
          <w:szCs w:val="24"/>
          <w:lang w:val="en-IN"/>
        </w:rPr>
        <w:t>Yes, No\}</w:t>
      </w:r>
      <w:r w:rsidRPr="00786E09">
        <w:rPr>
          <w:w w:val="105"/>
          <w:sz w:val="24"/>
          <w:szCs w:val="24"/>
          <w:lang w:val="en-IN"/>
        </w:rPr>
        <w:t xml:space="preserve">, </w:t>
      </w:r>
      <w:proofErr w:type="spellStart"/>
      <w:r w:rsidRPr="00786E09">
        <w:rPr>
          <w:w w:val="105"/>
          <w:sz w:val="24"/>
          <w:szCs w:val="24"/>
          <w:lang w:val="en-IN"/>
        </w:rPr>
        <w:t>has_masters</w:t>
      </w:r>
      <w:proofErr w:type="spellEnd"/>
      <w:r w:rsidRPr="00786E09">
        <w:rPr>
          <w:w w:val="105"/>
          <w:sz w:val="24"/>
          <w:szCs w:val="24"/>
          <w:lang w:val="en-IN"/>
        </w:rPr>
        <w:t xml:space="preserve"> </w:t>
      </w:r>
      <w:r w:rsidRPr="00786E09">
        <w:rPr>
          <w:i/>
          <w:iCs/>
          <w:w w:val="105"/>
          <w:sz w:val="24"/>
          <w:szCs w:val="24"/>
          <w:lang w:val="en-IN"/>
        </w:rPr>
        <w:t xml:space="preserve">\in </w:t>
      </w:r>
      <w:proofErr w:type="gramStart"/>
      <w:r w:rsidRPr="00786E09">
        <w:rPr>
          <w:i/>
          <w:iCs/>
          <w:w w:val="105"/>
          <w:sz w:val="24"/>
          <w:szCs w:val="24"/>
          <w:lang w:val="en-IN"/>
        </w:rPr>
        <w:t>\{</w:t>
      </w:r>
      <w:proofErr w:type="gramEnd"/>
      <w:r w:rsidRPr="00786E09">
        <w:rPr>
          <w:i/>
          <w:iCs/>
          <w:w w:val="105"/>
          <w:sz w:val="24"/>
          <w:szCs w:val="24"/>
          <w:lang w:val="en-IN"/>
        </w:rPr>
        <w:t>Yes, No\}</w:t>
      </w:r>
      <w:r w:rsidRPr="00786E09">
        <w:rPr>
          <w:w w:val="105"/>
          <w:sz w:val="24"/>
          <w:szCs w:val="24"/>
          <w:lang w:val="en-IN"/>
        </w:rPr>
        <w:t>) were transformed via binary one-hot encoding with parameter drop="</w:t>
      </w:r>
      <w:proofErr w:type="spellStart"/>
      <w:r w:rsidRPr="00786E09">
        <w:rPr>
          <w:w w:val="105"/>
          <w:sz w:val="24"/>
          <w:szCs w:val="24"/>
          <w:lang w:val="en-IN"/>
        </w:rPr>
        <w:t>if_binary</w:t>
      </w:r>
      <w:proofErr w:type="spellEnd"/>
      <w:r w:rsidRPr="00786E09">
        <w:rPr>
          <w:w w:val="105"/>
          <w:sz w:val="24"/>
          <w:szCs w:val="24"/>
          <w:lang w:val="en-IN"/>
        </w:rPr>
        <w:t>". This produces a single binary indicator column (e.g., cat__</w:t>
      </w:r>
      <w:proofErr w:type="spellStart"/>
      <w:r w:rsidRPr="00786E09">
        <w:rPr>
          <w:w w:val="105"/>
          <w:sz w:val="24"/>
          <w:szCs w:val="24"/>
          <w:lang w:val="en-IN"/>
        </w:rPr>
        <w:t>gender_M</w:t>
      </w:r>
      <w:proofErr w:type="spellEnd"/>
      <w:r w:rsidRPr="00786E09">
        <w:rPr>
          <w:w w:val="105"/>
          <w:sz w:val="24"/>
          <w:szCs w:val="24"/>
          <w:lang w:val="en-IN"/>
        </w:rPr>
        <w:t>, cat__</w:t>
      </w:r>
      <w:proofErr w:type="spellStart"/>
      <w:r w:rsidRPr="00786E09">
        <w:rPr>
          <w:w w:val="105"/>
          <w:sz w:val="24"/>
          <w:szCs w:val="24"/>
          <w:lang w:val="en-IN"/>
        </w:rPr>
        <w:t>workex_Yes</w:t>
      </w:r>
      <w:proofErr w:type="spellEnd"/>
      <w:r w:rsidRPr="00786E09">
        <w:rPr>
          <w:w w:val="105"/>
          <w:sz w:val="24"/>
          <w:szCs w:val="24"/>
          <w:lang w:val="en-IN"/>
        </w:rPr>
        <w:t>), eliminating redundant collinear degrees of freedom.</w:t>
      </w:r>
    </w:p>
    <w:p w14:paraId="7C8FF4A0" w14:textId="26ECA215" w:rsidR="00786E09" w:rsidRPr="00786E09" w:rsidRDefault="00786E09">
      <w:pPr>
        <w:numPr>
          <w:ilvl w:val="0"/>
          <w:numId w:val="13"/>
        </w:numPr>
        <w:spacing w:line="360" w:lineRule="auto"/>
        <w:jc w:val="both"/>
        <w:rPr>
          <w:w w:val="105"/>
          <w:sz w:val="24"/>
          <w:szCs w:val="24"/>
          <w:lang w:val="en-IN"/>
        </w:rPr>
      </w:pPr>
      <w:r w:rsidRPr="00786E09">
        <w:rPr>
          <w:b/>
          <w:bCs/>
          <w:w w:val="105"/>
          <w:sz w:val="24"/>
          <w:szCs w:val="24"/>
          <w:lang w:val="en-IN"/>
        </w:rPr>
        <w:t>Nominal Attributes:</w:t>
      </w:r>
      <w:r w:rsidRPr="00786E09">
        <w:rPr>
          <w:w w:val="105"/>
          <w:sz w:val="24"/>
          <w:szCs w:val="24"/>
          <w:lang w:val="en-IN"/>
        </w:rPr>
        <w:t xml:space="preserve"> Polytomous categorical variables with cardinality </w:t>
      </w:r>
      <w:r w:rsidRPr="00786E09">
        <w:rPr>
          <w:i/>
          <w:iCs/>
          <w:w w:val="105"/>
          <w:sz w:val="24"/>
          <w:szCs w:val="24"/>
          <w:lang w:val="en-IN"/>
        </w:rPr>
        <w:t>K &gt; 2</w:t>
      </w:r>
      <w:r w:rsidRPr="00786E09">
        <w:rPr>
          <w:w w:val="105"/>
          <w:sz w:val="24"/>
          <w:szCs w:val="24"/>
          <w:lang w:val="en-IN"/>
        </w:rPr>
        <w:t xml:space="preserve"> (</w:t>
      </w:r>
      <w:proofErr w:type="spellStart"/>
      <w:r w:rsidRPr="00786E09">
        <w:rPr>
          <w:w w:val="105"/>
          <w:sz w:val="24"/>
          <w:szCs w:val="24"/>
          <w:lang w:val="en-IN"/>
        </w:rPr>
        <w:t>twelfth_s</w:t>
      </w:r>
      <w:proofErr w:type="spellEnd"/>
      <w:r w:rsidRPr="00786E09">
        <w:rPr>
          <w:w w:val="105"/>
          <w:sz w:val="24"/>
          <w:szCs w:val="24"/>
          <w:lang w:val="en-IN"/>
        </w:rPr>
        <w:t xml:space="preserve"> </w:t>
      </w:r>
      <w:r w:rsidRPr="00786E09">
        <w:rPr>
          <w:i/>
          <w:iCs/>
          <w:w w:val="105"/>
          <w:sz w:val="24"/>
          <w:szCs w:val="24"/>
          <w:lang w:val="en-IN"/>
        </w:rPr>
        <w:t xml:space="preserve">\in </w:t>
      </w:r>
      <w:proofErr w:type="gramStart"/>
      <w:r w:rsidRPr="00786E09">
        <w:rPr>
          <w:i/>
          <w:iCs/>
          <w:w w:val="105"/>
          <w:sz w:val="24"/>
          <w:szCs w:val="24"/>
          <w:lang w:val="en-IN"/>
        </w:rPr>
        <w:t>\{</w:t>
      </w:r>
      <w:proofErr w:type="gramEnd"/>
      <w:r w:rsidRPr="00786E09">
        <w:rPr>
          <w:i/>
          <w:iCs/>
          <w:w w:val="105"/>
          <w:sz w:val="24"/>
          <w:szCs w:val="24"/>
          <w:lang w:val="en-IN"/>
        </w:rPr>
        <w:t>\</w:t>
      </w:r>
      <w:proofErr w:type="gramStart"/>
      <w:r w:rsidRPr="00786E09">
        <w:rPr>
          <w:i/>
          <w:iCs/>
          <w:w w:val="105"/>
          <w:sz w:val="24"/>
          <w:szCs w:val="24"/>
          <w:lang w:val="en-IN"/>
        </w:rPr>
        <w:t>text{</w:t>
      </w:r>
      <w:proofErr w:type="gramEnd"/>
      <w:r w:rsidRPr="00786E09">
        <w:rPr>
          <w:i/>
          <w:iCs/>
          <w:w w:val="105"/>
          <w:sz w:val="24"/>
          <w:szCs w:val="24"/>
          <w:lang w:val="en-IN"/>
        </w:rPr>
        <w:t xml:space="preserve">Commerce, Science, </w:t>
      </w:r>
      <w:proofErr w:type="gramStart"/>
      <w:r w:rsidRPr="00786E09">
        <w:rPr>
          <w:i/>
          <w:iCs/>
          <w:w w:val="105"/>
          <w:sz w:val="24"/>
          <w:szCs w:val="24"/>
          <w:lang w:val="en-IN"/>
        </w:rPr>
        <w:t>Arts}\</w:t>
      </w:r>
      <w:proofErr w:type="gramEnd"/>
      <w:r w:rsidRPr="00786E09">
        <w:rPr>
          <w:i/>
          <w:iCs/>
          <w:w w:val="105"/>
          <w:sz w:val="24"/>
          <w:szCs w:val="24"/>
          <w:lang w:val="en-IN"/>
        </w:rPr>
        <w:t>}</w:t>
      </w:r>
      <w:r w:rsidRPr="00786E09">
        <w:rPr>
          <w:w w:val="105"/>
          <w:sz w:val="24"/>
          <w:szCs w:val="24"/>
          <w:lang w:val="en-IN"/>
        </w:rPr>
        <w:t xml:space="preserve">, </w:t>
      </w:r>
      <w:proofErr w:type="spellStart"/>
      <w:r w:rsidRPr="00786E09">
        <w:rPr>
          <w:w w:val="105"/>
          <w:sz w:val="24"/>
          <w:szCs w:val="24"/>
          <w:lang w:val="en-IN"/>
        </w:rPr>
        <w:t>degree_t</w:t>
      </w:r>
      <w:proofErr w:type="spellEnd"/>
      <w:r w:rsidRPr="00786E09">
        <w:rPr>
          <w:w w:val="105"/>
          <w:sz w:val="24"/>
          <w:szCs w:val="24"/>
          <w:lang w:val="en-IN"/>
        </w:rPr>
        <w:t xml:space="preserve"> </w:t>
      </w:r>
      <w:r w:rsidRPr="00786E09">
        <w:rPr>
          <w:i/>
          <w:iCs/>
          <w:w w:val="105"/>
          <w:sz w:val="24"/>
          <w:szCs w:val="24"/>
          <w:lang w:val="en-IN"/>
        </w:rPr>
        <w:t xml:space="preserve">\in </w:t>
      </w:r>
      <w:proofErr w:type="gramStart"/>
      <w:r w:rsidRPr="00786E09">
        <w:rPr>
          <w:i/>
          <w:iCs/>
          <w:w w:val="105"/>
          <w:sz w:val="24"/>
          <w:szCs w:val="24"/>
          <w:lang w:val="en-IN"/>
        </w:rPr>
        <w:t>\{</w:t>
      </w:r>
      <w:proofErr w:type="gramEnd"/>
      <w:r w:rsidRPr="00786E09">
        <w:rPr>
          <w:i/>
          <w:iCs/>
          <w:w w:val="105"/>
          <w:sz w:val="24"/>
          <w:szCs w:val="24"/>
          <w:lang w:val="en-IN"/>
        </w:rPr>
        <w:t>\</w:t>
      </w:r>
      <w:proofErr w:type="gramStart"/>
      <w:r w:rsidRPr="00786E09">
        <w:rPr>
          <w:i/>
          <w:iCs/>
          <w:w w:val="105"/>
          <w:sz w:val="24"/>
          <w:szCs w:val="24"/>
          <w:lang w:val="en-IN"/>
        </w:rPr>
        <w:t>text{</w:t>
      </w:r>
      <w:proofErr w:type="gramEnd"/>
      <w:r w:rsidRPr="00786E09">
        <w:rPr>
          <w:i/>
          <w:iCs/>
          <w:w w:val="105"/>
          <w:sz w:val="24"/>
          <w:szCs w:val="24"/>
          <w:lang w:val="en-IN"/>
        </w:rPr>
        <w:t>Sci\&amp;Tech, Comm\&amp;</w:t>
      </w:r>
      <w:proofErr w:type="spellStart"/>
      <w:r w:rsidRPr="00786E09">
        <w:rPr>
          <w:i/>
          <w:iCs/>
          <w:w w:val="105"/>
          <w:sz w:val="24"/>
          <w:szCs w:val="24"/>
          <w:lang w:val="en-IN"/>
        </w:rPr>
        <w:t>Mgmt</w:t>
      </w:r>
      <w:proofErr w:type="spellEnd"/>
      <w:r w:rsidRPr="00786E09">
        <w:rPr>
          <w:i/>
          <w:iCs/>
          <w:w w:val="105"/>
          <w:sz w:val="24"/>
          <w:szCs w:val="24"/>
          <w:lang w:val="en-IN"/>
        </w:rPr>
        <w:t xml:space="preserve">, </w:t>
      </w:r>
      <w:proofErr w:type="gramStart"/>
      <w:r w:rsidRPr="00786E09">
        <w:rPr>
          <w:i/>
          <w:iCs/>
          <w:w w:val="105"/>
          <w:sz w:val="24"/>
          <w:szCs w:val="24"/>
          <w:lang w:val="en-IN"/>
        </w:rPr>
        <w:t>Others}\</w:t>
      </w:r>
      <w:proofErr w:type="gramEnd"/>
      <w:r w:rsidRPr="00786E09">
        <w:rPr>
          <w:i/>
          <w:iCs/>
          <w:w w:val="105"/>
          <w:sz w:val="24"/>
          <w:szCs w:val="24"/>
          <w:lang w:val="en-IN"/>
        </w:rPr>
        <w:t>}</w:t>
      </w:r>
      <w:r w:rsidRPr="00786E09">
        <w:rPr>
          <w:w w:val="105"/>
          <w:sz w:val="24"/>
          <w:szCs w:val="24"/>
          <w:lang w:val="en-IN"/>
        </w:rPr>
        <w:t xml:space="preserve">, </w:t>
      </w:r>
      <w:proofErr w:type="spellStart"/>
      <w:r w:rsidRPr="00786E09">
        <w:rPr>
          <w:w w:val="105"/>
          <w:sz w:val="24"/>
          <w:szCs w:val="24"/>
          <w:lang w:val="en-IN"/>
        </w:rPr>
        <w:t>masters_type</w:t>
      </w:r>
      <w:proofErr w:type="spellEnd"/>
      <w:r w:rsidRPr="00786E09">
        <w:rPr>
          <w:w w:val="105"/>
          <w:sz w:val="24"/>
          <w:szCs w:val="24"/>
          <w:lang w:val="en-IN"/>
        </w:rPr>
        <w:t xml:space="preserve"> </w:t>
      </w:r>
      <w:r w:rsidRPr="00786E09">
        <w:rPr>
          <w:i/>
          <w:iCs/>
          <w:w w:val="105"/>
          <w:sz w:val="24"/>
          <w:szCs w:val="24"/>
          <w:lang w:val="en-IN"/>
        </w:rPr>
        <w:t xml:space="preserve">\in </w:t>
      </w:r>
      <w:proofErr w:type="gramStart"/>
      <w:r w:rsidRPr="00786E09">
        <w:rPr>
          <w:i/>
          <w:iCs/>
          <w:w w:val="105"/>
          <w:sz w:val="24"/>
          <w:szCs w:val="24"/>
          <w:lang w:val="en-IN"/>
        </w:rPr>
        <w:t>\{</w:t>
      </w:r>
      <w:proofErr w:type="gramEnd"/>
      <w:r w:rsidRPr="00786E09">
        <w:rPr>
          <w:i/>
          <w:iCs/>
          <w:w w:val="105"/>
          <w:sz w:val="24"/>
          <w:szCs w:val="24"/>
          <w:lang w:val="en-IN"/>
        </w:rPr>
        <w:t>\</w:t>
      </w:r>
      <w:proofErr w:type="gramStart"/>
      <w:r w:rsidRPr="00786E09">
        <w:rPr>
          <w:i/>
          <w:iCs/>
          <w:w w:val="105"/>
          <w:sz w:val="24"/>
          <w:szCs w:val="24"/>
          <w:lang w:val="en-IN"/>
        </w:rPr>
        <w:t>text{</w:t>
      </w:r>
      <w:proofErr w:type="gramEnd"/>
      <w:r w:rsidRPr="00786E09">
        <w:rPr>
          <w:i/>
          <w:iCs/>
          <w:w w:val="105"/>
          <w:sz w:val="24"/>
          <w:szCs w:val="24"/>
          <w:lang w:val="en-IN"/>
        </w:rPr>
        <w:t xml:space="preserve">None, MBA, MS, </w:t>
      </w:r>
      <w:proofErr w:type="gramStart"/>
      <w:r w:rsidRPr="00786E09">
        <w:rPr>
          <w:i/>
          <w:iCs/>
          <w:w w:val="105"/>
          <w:sz w:val="24"/>
          <w:szCs w:val="24"/>
          <w:lang w:val="en-IN"/>
        </w:rPr>
        <w:t>Other}\</w:t>
      </w:r>
      <w:proofErr w:type="gramEnd"/>
      <w:r w:rsidRPr="00786E09">
        <w:rPr>
          <w:i/>
          <w:iCs/>
          <w:w w:val="105"/>
          <w:sz w:val="24"/>
          <w:szCs w:val="24"/>
          <w:lang w:val="en-IN"/>
        </w:rPr>
        <w:t>}</w:t>
      </w:r>
      <w:r w:rsidRPr="00786E09">
        <w:rPr>
          <w:w w:val="105"/>
          <w:sz w:val="24"/>
          <w:szCs w:val="24"/>
          <w:lang w:val="en-IN"/>
        </w:rPr>
        <w:t>) were encoded via standard One-Hot Encoding (</w:t>
      </w:r>
      <w:proofErr w:type="spellStart"/>
      <w:r w:rsidRPr="00786E09">
        <w:rPr>
          <w:w w:val="105"/>
          <w:sz w:val="24"/>
          <w:szCs w:val="24"/>
          <w:lang w:val="en-IN"/>
        </w:rPr>
        <w:t>OneHotEncoder</w:t>
      </w:r>
      <w:proofErr w:type="spellEnd"/>
      <w:r w:rsidRPr="00786E09">
        <w:rPr>
          <w:w w:val="105"/>
          <w:sz w:val="24"/>
          <w:szCs w:val="24"/>
          <w:lang w:val="en-IN"/>
        </w:rPr>
        <w:t>(</w:t>
      </w:r>
      <w:proofErr w:type="spellStart"/>
      <w:r w:rsidRPr="00786E09">
        <w:rPr>
          <w:w w:val="105"/>
          <w:sz w:val="24"/>
          <w:szCs w:val="24"/>
          <w:lang w:val="en-IN"/>
        </w:rPr>
        <w:t>handle_unknown</w:t>
      </w:r>
      <w:proofErr w:type="spellEnd"/>
      <w:r w:rsidRPr="00786E09">
        <w:rPr>
          <w:w w:val="105"/>
          <w:sz w:val="24"/>
          <w:szCs w:val="24"/>
          <w:lang w:val="en-IN"/>
        </w:rPr>
        <w:t xml:space="preserve">="ignore")). The </w:t>
      </w:r>
      <w:proofErr w:type="spellStart"/>
      <w:r w:rsidRPr="00786E09">
        <w:rPr>
          <w:w w:val="105"/>
          <w:sz w:val="24"/>
          <w:szCs w:val="24"/>
          <w:lang w:val="en-IN"/>
        </w:rPr>
        <w:t>handle_unknown</w:t>
      </w:r>
      <w:proofErr w:type="spellEnd"/>
      <w:r w:rsidRPr="00786E09">
        <w:rPr>
          <w:w w:val="105"/>
          <w:sz w:val="24"/>
          <w:szCs w:val="24"/>
          <w:lang w:val="en-IN"/>
        </w:rPr>
        <w:t>="ignore" parameter guarantees that prospective inference requests featuring unseen categorical categories will gracefully produce all-zero vectors rather than triggering runtime exceptions.</w:t>
      </w:r>
    </w:p>
    <w:p w14:paraId="76499FCA" w14:textId="77777777" w:rsidR="00786E09" w:rsidRPr="00786E09" w:rsidRDefault="00786E09" w:rsidP="00786E09">
      <w:pPr>
        <w:spacing w:line="360" w:lineRule="auto"/>
        <w:rPr>
          <w:b/>
          <w:bCs/>
          <w:w w:val="105"/>
          <w:sz w:val="28"/>
          <w:szCs w:val="28"/>
          <w:lang w:val="en-IN"/>
        </w:rPr>
      </w:pPr>
      <w:r w:rsidRPr="00786E09">
        <w:rPr>
          <w:b/>
          <w:bCs/>
          <w:w w:val="105"/>
          <w:sz w:val="28"/>
          <w:szCs w:val="28"/>
          <w:lang w:val="en-IN"/>
        </w:rPr>
        <w:t>4.4 Feature Scaling and Normalization</w:t>
      </w:r>
    </w:p>
    <w:p w14:paraId="01840C56" w14:textId="77777777" w:rsidR="00786E09" w:rsidRPr="00786E09" w:rsidRDefault="00786E09" w:rsidP="00786E09">
      <w:pPr>
        <w:spacing w:line="360" w:lineRule="auto"/>
        <w:jc w:val="both"/>
        <w:rPr>
          <w:w w:val="105"/>
          <w:sz w:val="24"/>
          <w:szCs w:val="24"/>
          <w:lang w:val="en-IN"/>
        </w:rPr>
      </w:pPr>
      <w:r w:rsidRPr="00786E09">
        <w:rPr>
          <w:w w:val="105"/>
          <w:sz w:val="24"/>
          <w:szCs w:val="24"/>
          <w:lang w:val="en-IN"/>
        </w:rPr>
        <w:t>Because our benchmark suite includes distance-sensitive classifiers (Support Vector Machines with RBF kernels and L2-regularized Logistic Regression), feature scaling is mathematically imperative. Without scaling, features with large raw numerical scales (such as annual salary or percentage scores spanning 40 to 90) would disproportionately dominate distance metrics over bounded binary flags.</w:t>
      </w:r>
    </w:p>
    <w:p w14:paraId="41D9EDC6" w14:textId="77777777" w:rsidR="00786E09" w:rsidRDefault="00786E09" w:rsidP="00786E09">
      <w:pPr>
        <w:spacing w:line="360" w:lineRule="auto"/>
        <w:rPr>
          <w:w w:val="105"/>
          <w:sz w:val="24"/>
          <w:szCs w:val="24"/>
          <w:lang w:val="en-IN"/>
        </w:rPr>
      </w:pPr>
      <w:r w:rsidRPr="00786E09">
        <w:rPr>
          <w:w w:val="105"/>
          <w:sz w:val="24"/>
          <w:szCs w:val="24"/>
          <w:lang w:val="en-IN"/>
        </w:rPr>
        <w:t>All continuous numeric features were transformed via Z-score standardization:</w:t>
      </w:r>
    </w:p>
    <w:p w14:paraId="1C862FF3" w14:textId="67C680B3" w:rsidR="00786E09" w:rsidRPr="00786E09" w:rsidRDefault="00786E09" w:rsidP="00786E09">
      <w:pPr>
        <w:spacing w:line="360" w:lineRule="auto"/>
        <w:rPr>
          <w:w w:val="105"/>
          <w:sz w:val="24"/>
          <w:szCs w:val="24"/>
          <w:lang w:val="en-IN"/>
        </w:rPr>
      </w:pPr>
      <m:oMathPara>
        <m:oMath>
          <m:r>
            <w:rPr>
              <w:rFonts w:ascii="Cambria Math" w:hAnsi="Cambria Math"/>
              <w:sz w:val="24"/>
              <w:szCs w:val="24"/>
            </w:rPr>
            <m:t>z=</m:t>
          </m:r>
          <m:f>
            <m:fPr>
              <m:ctrlPr>
                <w:rPr>
                  <w:rFonts w:ascii="Cambria Math" w:hAnsi="Cambria Math"/>
                  <w:sz w:val="24"/>
                  <w:szCs w:val="24"/>
                </w:rPr>
              </m:ctrlPr>
            </m:fPr>
            <m:num>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μ</m:t>
                  </m:r>
                </m:e>
                <m:sub>
                  <m:r>
                    <m:rPr>
                      <m:nor/>
                    </m:rPr>
                    <w:rPr>
                      <w:sz w:val="24"/>
                      <w:szCs w:val="24"/>
                    </w:rPr>
                    <m:t>train</m:t>
                  </m:r>
                </m:sub>
              </m:sSub>
            </m:num>
            <m:den>
              <m:sSub>
                <m:sSubPr>
                  <m:ctrlPr>
                    <w:rPr>
                      <w:rFonts w:ascii="Cambria Math" w:hAnsi="Cambria Math"/>
                      <w:sz w:val="24"/>
                      <w:szCs w:val="24"/>
                    </w:rPr>
                  </m:ctrlPr>
                </m:sSubPr>
                <m:e>
                  <m:r>
                    <w:rPr>
                      <w:rFonts w:ascii="Cambria Math" w:hAnsi="Cambria Math"/>
                      <w:sz w:val="24"/>
                      <w:szCs w:val="24"/>
                    </w:rPr>
                    <m:t>σ</m:t>
                  </m:r>
                </m:e>
                <m:sub>
                  <m:r>
                    <m:rPr>
                      <m:nor/>
                    </m:rPr>
                    <w:rPr>
                      <w:sz w:val="24"/>
                      <w:szCs w:val="24"/>
                    </w:rPr>
                    <m:t>train</m:t>
                  </m:r>
                </m:sub>
              </m:sSub>
            </m:den>
          </m:f>
        </m:oMath>
      </m:oMathPara>
    </w:p>
    <w:p w14:paraId="65EF95FF" w14:textId="54C16A82" w:rsidR="00786E09" w:rsidRDefault="00786E09" w:rsidP="00786E09">
      <w:pPr>
        <w:spacing w:line="360" w:lineRule="auto"/>
        <w:jc w:val="both"/>
        <w:rPr>
          <w:w w:val="105"/>
          <w:sz w:val="24"/>
          <w:szCs w:val="24"/>
          <w:lang w:val="en-IN"/>
        </w:rPr>
      </w:pPr>
      <w:r w:rsidRPr="00786E09">
        <w:rPr>
          <w:w w:val="105"/>
          <w:sz w:val="24"/>
          <w:szCs w:val="24"/>
          <w:lang w:val="en-IN"/>
        </w:rPr>
        <w:t xml:space="preserve">represent the sample mean and sample standard deviation computed exclusively from the training split. This transformation </w:t>
      </w:r>
      <w:proofErr w:type="spellStart"/>
      <w:r w:rsidRPr="00786E09">
        <w:rPr>
          <w:w w:val="105"/>
          <w:sz w:val="24"/>
          <w:szCs w:val="24"/>
          <w:lang w:val="en-IN"/>
        </w:rPr>
        <w:t>centers</w:t>
      </w:r>
      <w:proofErr w:type="spellEnd"/>
      <w:r w:rsidRPr="00786E09">
        <w:rPr>
          <w:w w:val="105"/>
          <w:sz w:val="24"/>
          <w:szCs w:val="24"/>
          <w:lang w:val="en-IN"/>
        </w:rPr>
        <w:t xml:space="preserve"> each numerical feature at zero mean with unit variance, ensuring uniform gradient descent trajectories and isometric kernel distance computations.</w:t>
      </w:r>
    </w:p>
    <w:p w14:paraId="2897A2E0" w14:textId="77777777" w:rsidR="00786E09" w:rsidRPr="00786E09" w:rsidRDefault="00786E09" w:rsidP="00786E09">
      <w:pPr>
        <w:spacing w:line="360" w:lineRule="auto"/>
        <w:jc w:val="both"/>
        <w:rPr>
          <w:w w:val="105"/>
          <w:sz w:val="24"/>
          <w:szCs w:val="24"/>
          <w:lang w:val="en-IN"/>
        </w:rPr>
      </w:pPr>
    </w:p>
    <w:p w14:paraId="7BD33A46" w14:textId="0BC092BA" w:rsidR="00786E09" w:rsidRPr="00786E09" w:rsidRDefault="00786E09" w:rsidP="00786E09">
      <w:pPr>
        <w:spacing w:line="360" w:lineRule="auto"/>
        <w:rPr>
          <w:b/>
          <w:bCs/>
          <w:w w:val="105"/>
          <w:sz w:val="28"/>
          <w:szCs w:val="28"/>
          <w:lang w:val="en-IN"/>
        </w:rPr>
      </w:pPr>
      <w:r w:rsidRPr="00786E09">
        <w:rPr>
          <w:b/>
          <w:bCs/>
          <w:w w:val="105"/>
          <w:sz w:val="28"/>
          <w:szCs w:val="28"/>
          <w:lang w:val="en-IN"/>
        </w:rPr>
        <w:t>4.5 Class Imbalance Remediation via SMOTE</w:t>
      </w:r>
    </w:p>
    <w:p w14:paraId="0BE6FA81" w14:textId="77777777" w:rsidR="00786E09" w:rsidRPr="00786E09" w:rsidRDefault="00786E09" w:rsidP="00786E09">
      <w:pPr>
        <w:spacing w:line="360" w:lineRule="auto"/>
        <w:rPr>
          <w:w w:val="105"/>
          <w:sz w:val="24"/>
          <w:szCs w:val="24"/>
          <w:lang w:val="en-IN"/>
        </w:rPr>
      </w:pPr>
      <w:r w:rsidRPr="00786E09">
        <w:rPr>
          <w:w w:val="105"/>
          <w:sz w:val="24"/>
          <w:szCs w:val="24"/>
          <w:lang w:val="en-IN"/>
        </w:rPr>
        <w:t>As established in Chapter 3, the recruitment corpus exhibits a majority-to-minority ratio of 69:31. Fitting classifiers directly onto this imbalanced distribution risks severe minority class degradation, as standard optimization objectives incentivize models to minimize misclassification on the majority class.</w:t>
      </w:r>
    </w:p>
    <w:p w14:paraId="3724E5A7" w14:textId="77777777" w:rsidR="00786E09" w:rsidRPr="00786E09" w:rsidRDefault="00786E09" w:rsidP="00786E09">
      <w:pPr>
        <w:spacing w:line="360" w:lineRule="auto"/>
        <w:rPr>
          <w:w w:val="105"/>
          <w:sz w:val="24"/>
          <w:szCs w:val="24"/>
          <w:lang w:val="en-IN"/>
        </w:rPr>
      </w:pPr>
      <w:r w:rsidRPr="00786E09">
        <w:rPr>
          <w:w w:val="105"/>
          <w:sz w:val="24"/>
          <w:szCs w:val="24"/>
          <w:lang w:val="en-IN"/>
        </w:rPr>
        <w:t>To rectify this imbalance without discarding majority instances (</w:t>
      </w:r>
      <w:proofErr w:type="spellStart"/>
      <w:r w:rsidRPr="00786E09">
        <w:rPr>
          <w:w w:val="105"/>
          <w:sz w:val="24"/>
          <w:szCs w:val="24"/>
          <w:lang w:val="en-IN"/>
        </w:rPr>
        <w:t>undersampling</w:t>
      </w:r>
      <w:proofErr w:type="spellEnd"/>
      <w:r w:rsidRPr="00786E09">
        <w:rPr>
          <w:w w:val="105"/>
          <w:sz w:val="24"/>
          <w:szCs w:val="24"/>
          <w:lang w:val="en-IN"/>
        </w:rPr>
        <w:t xml:space="preserve">), the </w:t>
      </w:r>
      <w:r w:rsidRPr="00786E09">
        <w:rPr>
          <w:b/>
          <w:bCs/>
          <w:w w:val="105"/>
          <w:sz w:val="24"/>
          <w:szCs w:val="24"/>
          <w:lang w:val="en-IN"/>
        </w:rPr>
        <w:t>Synthetic Minority Over-sampling Technique (SMOTE)</w:t>
      </w:r>
      <w:r w:rsidRPr="00786E09">
        <w:rPr>
          <w:w w:val="105"/>
          <w:sz w:val="24"/>
          <w:szCs w:val="24"/>
          <w:lang w:val="en-IN"/>
        </w:rPr>
        <w:t xml:space="preserve"> [4] was incorporated. For each minority class sample </w:t>
      </w:r>
      <w:r w:rsidRPr="00786E09">
        <w:rPr>
          <w:i/>
          <w:iCs/>
          <w:w w:val="105"/>
          <w:sz w:val="24"/>
          <w:szCs w:val="24"/>
          <w:lang w:val="en-IN"/>
        </w:rPr>
        <w:t>\</w:t>
      </w:r>
      <w:proofErr w:type="spellStart"/>
      <w:r w:rsidRPr="00786E09">
        <w:rPr>
          <w:i/>
          <w:iCs/>
          <w:w w:val="105"/>
          <w:sz w:val="24"/>
          <w:szCs w:val="24"/>
          <w:lang w:val="en-IN"/>
        </w:rPr>
        <w:t>mathbf</w:t>
      </w:r>
      <w:proofErr w:type="spellEnd"/>
      <w:r w:rsidRPr="00786E09">
        <w:rPr>
          <w:i/>
          <w:iCs/>
          <w:w w:val="105"/>
          <w:sz w:val="24"/>
          <w:szCs w:val="24"/>
          <w:lang w:val="en-IN"/>
        </w:rPr>
        <w:t>{x}_</w:t>
      </w:r>
      <w:proofErr w:type="spellStart"/>
      <w:r w:rsidRPr="00786E09">
        <w:rPr>
          <w:i/>
          <w:iCs/>
          <w:w w:val="105"/>
          <w:sz w:val="24"/>
          <w:szCs w:val="24"/>
          <w:lang w:val="en-IN"/>
        </w:rPr>
        <w:t>i</w:t>
      </w:r>
      <w:proofErr w:type="spellEnd"/>
      <w:r w:rsidRPr="00786E09">
        <w:rPr>
          <w:w w:val="105"/>
          <w:sz w:val="24"/>
          <w:szCs w:val="24"/>
          <w:lang w:val="en-IN"/>
        </w:rPr>
        <w:t xml:space="preserve">, SMOTE identifies its </w:t>
      </w:r>
      <w:r w:rsidRPr="00786E09">
        <w:rPr>
          <w:i/>
          <w:iCs/>
          <w:w w:val="105"/>
          <w:sz w:val="24"/>
          <w:szCs w:val="24"/>
          <w:lang w:val="en-IN"/>
        </w:rPr>
        <w:t>k</w:t>
      </w:r>
      <w:r w:rsidRPr="00786E09">
        <w:rPr>
          <w:w w:val="105"/>
          <w:sz w:val="24"/>
          <w:szCs w:val="24"/>
          <w:lang w:val="en-IN"/>
        </w:rPr>
        <w:t xml:space="preserve">-nearest minority </w:t>
      </w:r>
      <w:proofErr w:type="spellStart"/>
      <w:r w:rsidRPr="00786E09">
        <w:rPr>
          <w:w w:val="105"/>
          <w:sz w:val="24"/>
          <w:szCs w:val="24"/>
          <w:lang w:val="en-IN"/>
        </w:rPr>
        <w:t>neighbors</w:t>
      </w:r>
      <w:proofErr w:type="spellEnd"/>
      <w:r w:rsidRPr="00786E09">
        <w:rPr>
          <w:w w:val="105"/>
          <w:sz w:val="24"/>
          <w:szCs w:val="24"/>
          <w:lang w:val="en-IN"/>
        </w:rPr>
        <w:t xml:space="preserve"> (</w:t>
      </w:r>
      <w:r w:rsidRPr="00786E09">
        <w:rPr>
          <w:i/>
          <w:iCs/>
          <w:w w:val="105"/>
          <w:sz w:val="24"/>
          <w:szCs w:val="24"/>
          <w:lang w:val="en-IN"/>
        </w:rPr>
        <w:t>k=5</w:t>
      </w:r>
      <w:r w:rsidRPr="00786E09">
        <w:rPr>
          <w:w w:val="105"/>
          <w:sz w:val="24"/>
          <w:szCs w:val="24"/>
          <w:lang w:val="en-IN"/>
        </w:rPr>
        <w:t xml:space="preserve">) in Euclidean feature space. A synthetic instance </w:t>
      </w:r>
      <w:r w:rsidRPr="00786E09">
        <w:rPr>
          <w:i/>
          <w:iCs/>
          <w:w w:val="105"/>
          <w:sz w:val="24"/>
          <w:szCs w:val="24"/>
          <w:lang w:val="en-IN"/>
        </w:rPr>
        <w:t>\</w:t>
      </w:r>
      <w:proofErr w:type="spellStart"/>
      <w:r w:rsidRPr="00786E09">
        <w:rPr>
          <w:i/>
          <w:iCs/>
          <w:w w:val="105"/>
          <w:sz w:val="24"/>
          <w:szCs w:val="24"/>
          <w:lang w:val="en-IN"/>
        </w:rPr>
        <w:t>mathbf</w:t>
      </w:r>
      <w:proofErr w:type="spellEnd"/>
      <w:r w:rsidRPr="00786E09">
        <w:rPr>
          <w:i/>
          <w:iCs/>
          <w:w w:val="105"/>
          <w:sz w:val="24"/>
          <w:szCs w:val="24"/>
          <w:lang w:val="en-IN"/>
        </w:rPr>
        <w:t>{x}_{\text{new}}</w:t>
      </w:r>
      <w:r w:rsidRPr="00786E09">
        <w:rPr>
          <w:w w:val="105"/>
          <w:sz w:val="24"/>
          <w:szCs w:val="24"/>
          <w:lang w:val="en-IN"/>
        </w:rPr>
        <w:t xml:space="preserve"> is generated along the line segment joining </w:t>
      </w:r>
      <w:r w:rsidRPr="00786E09">
        <w:rPr>
          <w:i/>
          <w:iCs/>
          <w:w w:val="105"/>
          <w:sz w:val="24"/>
          <w:szCs w:val="24"/>
          <w:lang w:val="en-IN"/>
        </w:rPr>
        <w:t>\</w:t>
      </w:r>
      <w:proofErr w:type="spellStart"/>
      <w:r w:rsidRPr="00786E09">
        <w:rPr>
          <w:i/>
          <w:iCs/>
          <w:w w:val="105"/>
          <w:sz w:val="24"/>
          <w:szCs w:val="24"/>
          <w:lang w:val="en-IN"/>
        </w:rPr>
        <w:t>mathbf</w:t>
      </w:r>
      <w:proofErr w:type="spellEnd"/>
      <w:r w:rsidRPr="00786E09">
        <w:rPr>
          <w:i/>
          <w:iCs/>
          <w:w w:val="105"/>
          <w:sz w:val="24"/>
          <w:szCs w:val="24"/>
          <w:lang w:val="en-IN"/>
        </w:rPr>
        <w:t>{x}_</w:t>
      </w:r>
      <w:proofErr w:type="spellStart"/>
      <w:r w:rsidRPr="00786E09">
        <w:rPr>
          <w:i/>
          <w:iCs/>
          <w:w w:val="105"/>
          <w:sz w:val="24"/>
          <w:szCs w:val="24"/>
          <w:lang w:val="en-IN"/>
        </w:rPr>
        <w:t>i</w:t>
      </w:r>
      <w:proofErr w:type="spellEnd"/>
      <w:r w:rsidRPr="00786E09">
        <w:rPr>
          <w:w w:val="105"/>
          <w:sz w:val="24"/>
          <w:szCs w:val="24"/>
          <w:lang w:val="en-IN"/>
        </w:rPr>
        <w:t xml:space="preserve"> and a randomly selected </w:t>
      </w:r>
      <w:proofErr w:type="spellStart"/>
      <w:r w:rsidRPr="00786E09">
        <w:rPr>
          <w:w w:val="105"/>
          <w:sz w:val="24"/>
          <w:szCs w:val="24"/>
          <w:lang w:val="en-IN"/>
        </w:rPr>
        <w:t>neighbor</w:t>
      </w:r>
      <w:proofErr w:type="spellEnd"/>
      <w:r w:rsidRPr="00786E09">
        <w:rPr>
          <w:w w:val="105"/>
          <w:sz w:val="24"/>
          <w:szCs w:val="24"/>
          <w:lang w:val="en-IN"/>
        </w:rPr>
        <w:t xml:space="preserve"> </w:t>
      </w:r>
      <w:r w:rsidRPr="00786E09">
        <w:rPr>
          <w:i/>
          <w:iCs/>
          <w:w w:val="105"/>
          <w:sz w:val="24"/>
          <w:szCs w:val="24"/>
          <w:lang w:val="en-IN"/>
        </w:rPr>
        <w:t>\</w:t>
      </w:r>
      <w:proofErr w:type="spellStart"/>
      <w:r w:rsidRPr="00786E09">
        <w:rPr>
          <w:i/>
          <w:iCs/>
          <w:w w:val="105"/>
          <w:sz w:val="24"/>
          <w:szCs w:val="24"/>
          <w:lang w:val="en-IN"/>
        </w:rPr>
        <w:t>mathbf</w:t>
      </w:r>
      <w:proofErr w:type="spellEnd"/>
      <w:r w:rsidRPr="00786E09">
        <w:rPr>
          <w:i/>
          <w:iCs/>
          <w:w w:val="105"/>
          <w:sz w:val="24"/>
          <w:szCs w:val="24"/>
          <w:lang w:val="en-IN"/>
        </w:rPr>
        <w:t>{x}_{zi}</w:t>
      </w:r>
      <w:r w:rsidRPr="00786E09">
        <w:rPr>
          <w:w w:val="105"/>
          <w:sz w:val="24"/>
          <w:szCs w:val="24"/>
          <w:lang w:val="en-IN"/>
        </w:rPr>
        <w:t>:</w:t>
      </w:r>
    </w:p>
    <w:p w14:paraId="512217F9" w14:textId="77777777" w:rsidR="00786E09" w:rsidRDefault="00786E09" w:rsidP="00786E09">
      <w:pPr>
        <w:spacing w:line="360" w:lineRule="auto"/>
        <w:rPr>
          <w:w w:val="105"/>
          <w:sz w:val="28"/>
          <w:szCs w:val="28"/>
          <w:lang w:val="en-IN"/>
        </w:rPr>
      </w:pPr>
    </w:p>
    <w:p w14:paraId="786F167A" w14:textId="77777777" w:rsidR="00786E09" w:rsidRPr="00786E09" w:rsidRDefault="00786E09" w:rsidP="00786E09">
      <w:pPr>
        <w:spacing w:line="360" w:lineRule="auto"/>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x</m:t>
              </m:r>
            </m:e>
            <m:sub>
              <m:r>
                <m:rPr>
                  <m:nor/>
                </m:rPr>
                <w:rPr>
                  <w:sz w:val="28"/>
                  <w:szCs w:val="28"/>
                </w:rPr>
                <m:t>new</m:t>
              </m:r>
            </m:sub>
          </m:sSub>
          <m: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+λ</m:t>
          </m:r>
          <m:d>
            <m:dPr>
              <m:ctrlPr>
                <w:rPr>
                  <w:rFonts w:ascii="Cambria Math" w:hAnsi="Cambria Math"/>
                  <w:sz w:val="28"/>
                  <w:szCs w:val="28"/>
                </w:rPr>
              </m:ctrlPr>
            </m:dPr>
            <m:e>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zi</m:t>
                  </m:r>
                </m:sub>
              </m:sSub>
              <m: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i</m:t>
                  </m:r>
                </m:sub>
              </m:sSub>
            </m:e>
          </m:d>
          <m:r>
            <w:rPr>
              <w:rFonts w:ascii="Cambria Math" w:hAnsi="Cambria Math"/>
              <w:sz w:val="28"/>
              <w:szCs w:val="28"/>
            </w:rPr>
            <m:t>,</m:t>
          </m:r>
          <m:r>
            <w:rPr>
              <w:rFonts w:ascii="Cambria Math" w:hAnsi="Cambria Math"/>
              <w:i/>
              <w:sz w:val="28"/>
              <w:szCs w:val="28"/>
            </w:rPr>
            <m:t> </m:t>
          </m:r>
          <m:r>
            <w:rPr>
              <w:rFonts w:ascii="Cambria Math" w:hAnsi="Cambria Math"/>
              <w:sz w:val="28"/>
              <w:szCs w:val="28"/>
            </w:rPr>
            <m:t>λ∼U</m:t>
          </m:r>
          <m:d>
            <m:dPr>
              <m:ctrlPr>
                <w:rPr>
                  <w:rFonts w:ascii="Cambria Math" w:hAnsi="Cambria Math"/>
                  <w:sz w:val="28"/>
                  <w:szCs w:val="28"/>
                </w:rPr>
              </m:ctrlPr>
            </m:dPr>
            <m:e>
              <m:r>
                <w:rPr>
                  <w:rFonts w:ascii="Cambria Math" w:hAnsi="Cambria Math"/>
                  <w:sz w:val="28"/>
                  <w:szCs w:val="28"/>
                </w:rPr>
                <m:t>0,1</m:t>
              </m:r>
            </m:e>
          </m:d>
        </m:oMath>
      </m:oMathPara>
    </w:p>
    <w:p w14:paraId="15F21C73" w14:textId="77777777" w:rsidR="00786E09" w:rsidRDefault="00786E09" w:rsidP="00786E09">
      <w:pPr>
        <w:spacing w:line="360" w:lineRule="auto"/>
        <w:rPr>
          <w:sz w:val="28"/>
          <w:szCs w:val="28"/>
        </w:rPr>
      </w:pPr>
    </w:p>
    <w:p w14:paraId="48A17131" w14:textId="77777777" w:rsidR="00786E09" w:rsidRDefault="00786E09" w:rsidP="00786E09">
      <w:pPr>
        <w:spacing w:line="360" w:lineRule="auto"/>
        <w:jc w:val="both"/>
        <w:rPr>
          <w:w w:val="105"/>
          <w:sz w:val="24"/>
          <w:szCs w:val="24"/>
        </w:rPr>
      </w:pPr>
      <w:r w:rsidRPr="00786E09">
        <w:rPr>
          <w:w w:val="105"/>
          <w:sz w:val="24"/>
          <w:szCs w:val="24"/>
        </w:rPr>
        <w:t xml:space="preserve">Crucially, SMOTE was applied </w:t>
      </w:r>
      <w:r w:rsidRPr="00786E09">
        <w:rPr>
          <w:b/>
          <w:bCs/>
          <w:w w:val="105"/>
          <w:sz w:val="24"/>
          <w:szCs w:val="24"/>
        </w:rPr>
        <w:t>strictly within the inner training folds</w:t>
      </w:r>
      <w:r w:rsidRPr="00786E09">
        <w:rPr>
          <w:w w:val="105"/>
          <w:sz w:val="24"/>
          <w:szCs w:val="24"/>
        </w:rPr>
        <w:t xml:space="preserve"> during cross-validation. Synthetic instances were never generated within validation or test sets, ensuring that model evaluation remains completely faithful to real-world, unmanipulated class distributions.</w:t>
      </w:r>
    </w:p>
    <w:p w14:paraId="7CEC5969" w14:textId="43FDB146" w:rsidR="00786E09" w:rsidRPr="00786E09" w:rsidRDefault="00786E09" w:rsidP="00786E09">
      <w:pPr>
        <w:spacing w:line="360" w:lineRule="auto"/>
        <w:rPr>
          <w:b/>
          <w:bCs/>
          <w:w w:val="105"/>
          <w:sz w:val="28"/>
          <w:szCs w:val="28"/>
          <w:lang w:val="en-IN"/>
        </w:rPr>
      </w:pPr>
      <w:r w:rsidRPr="00786E09">
        <w:rPr>
          <w:b/>
          <w:bCs/>
          <w:w w:val="105"/>
          <w:sz w:val="28"/>
          <w:szCs w:val="28"/>
          <w:lang w:val="en-IN"/>
        </w:rPr>
        <w:t>4.6 Domain-Driven Feature Engineering Formulations</w:t>
      </w:r>
    </w:p>
    <w:p w14:paraId="37A93859" w14:textId="77777777" w:rsidR="00786E09" w:rsidRDefault="00786E09" w:rsidP="00786E09">
      <w:pPr>
        <w:spacing w:line="360" w:lineRule="auto"/>
        <w:jc w:val="center"/>
        <w:rPr>
          <w:noProof/>
        </w:rPr>
      </w:pPr>
      <w:r w:rsidRPr="00786E09">
        <w:rPr>
          <w:w w:val="105"/>
          <w:sz w:val="24"/>
          <w:szCs w:val="24"/>
        </w:rPr>
        <w:t>To empower machine learning algorithms with domain-specific knowledge, five engineered features were mathematically synthesized from raw academic and co-curricular variables. Table 4 specifies their mathematical formulations, conceptual rationales, and input data requirements.</w:t>
      </w:r>
      <w:r w:rsidRPr="00786E09">
        <w:rPr>
          <w:noProof/>
        </w:rPr>
        <w:t xml:space="preserve"> </w:t>
      </w:r>
      <w:r w:rsidRPr="00786E09">
        <w:rPr>
          <w:w w:val="105"/>
          <w:sz w:val="24"/>
          <w:szCs w:val="24"/>
        </w:rPr>
        <w:drawing>
          <wp:inline distT="0" distB="0" distL="0" distR="0" wp14:anchorId="4110B06C" wp14:editId="2DEFD7B4">
            <wp:extent cx="5380812" cy="3538330"/>
            <wp:effectExtent l="0" t="0" r="0" b="5080"/>
            <wp:docPr id="15479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8629" name=""/>
                    <pic:cNvPicPr/>
                  </pic:nvPicPr>
                  <pic:blipFill>
                    <a:blip r:embed="rId20"/>
                    <a:stretch>
                      <a:fillRect/>
                    </a:stretch>
                  </pic:blipFill>
                  <pic:spPr>
                    <a:xfrm>
                      <a:off x="0" y="0"/>
                      <a:ext cx="5386189" cy="3541866"/>
                    </a:xfrm>
                    <a:prstGeom prst="rect">
                      <a:avLst/>
                    </a:prstGeom>
                  </pic:spPr>
                </pic:pic>
              </a:graphicData>
            </a:graphic>
          </wp:inline>
        </w:drawing>
      </w:r>
    </w:p>
    <w:p w14:paraId="565CCEAA" w14:textId="77777777" w:rsidR="00786E09" w:rsidRPr="00786E09" w:rsidRDefault="00786E09" w:rsidP="00786E09">
      <w:pPr>
        <w:spacing w:line="360" w:lineRule="auto"/>
        <w:jc w:val="center"/>
        <w:rPr>
          <w:b/>
          <w:bCs/>
          <w:w w:val="105"/>
          <w:sz w:val="16"/>
          <w:szCs w:val="16"/>
          <w:lang w:val="en-IN"/>
        </w:rPr>
      </w:pPr>
      <w:r w:rsidRPr="00786E09">
        <w:rPr>
          <w:b/>
          <w:bCs/>
          <w:w w:val="105"/>
          <w:sz w:val="16"/>
          <w:szCs w:val="16"/>
          <w:lang w:val="en-IN"/>
        </w:rPr>
        <w:t>Table 4: Mathematical Definitions and Theoretical Rationale for Engineered Features</w:t>
      </w:r>
    </w:p>
    <w:p w14:paraId="75C4F76B" w14:textId="77777777" w:rsidR="00786E09" w:rsidRDefault="00786E09" w:rsidP="00786E09">
      <w:pPr>
        <w:spacing w:line="360" w:lineRule="auto"/>
        <w:rPr>
          <w:b/>
          <w:bCs/>
          <w:w w:val="105"/>
          <w:sz w:val="28"/>
          <w:szCs w:val="28"/>
          <w:lang w:val="en-IN"/>
        </w:rPr>
      </w:pPr>
      <w:r w:rsidRPr="00786E09">
        <w:rPr>
          <w:b/>
          <w:bCs/>
          <w:w w:val="105"/>
          <w:sz w:val="28"/>
          <w:szCs w:val="28"/>
          <w:lang w:val="en-IN"/>
        </w:rPr>
        <w:t>4.7 Dataset Partitioning Protocol</w:t>
      </w:r>
    </w:p>
    <w:p w14:paraId="3848A2AC" w14:textId="723DBE75" w:rsidR="00786E09" w:rsidRPr="00786E09" w:rsidRDefault="00786E09" w:rsidP="00786E09">
      <w:pPr>
        <w:spacing w:line="360" w:lineRule="auto"/>
        <w:jc w:val="both"/>
        <w:rPr>
          <w:w w:val="105"/>
          <w:sz w:val="24"/>
          <w:szCs w:val="24"/>
          <w:lang w:val="en-IN"/>
        </w:rPr>
      </w:pPr>
      <w:r w:rsidRPr="00786E09">
        <w:rPr>
          <w:w w:val="105"/>
          <w:sz w:val="24"/>
          <w:szCs w:val="24"/>
        </w:rPr>
        <w:t>To guarantee rigorous, unbiased model selection and honest generalization assessment, the base corpus (</w:t>
      </w:r>
      <w:r w:rsidRPr="00786E09">
        <w:rPr>
          <w:i/>
          <w:iCs/>
          <w:w w:val="105"/>
          <w:sz w:val="24"/>
          <w:szCs w:val="24"/>
        </w:rPr>
        <w:t>N = 215</w:t>
      </w:r>
      <w:r w:rsidRPr="00786E09">
        <w:rPr>
          <w:w w:val="105"/>
          <w:sz w:val="24"/>
          <w:szCs w:val="24"/>
        </w:rPr>
        <w:t>) was partitioned into three distinct, non-overlapping subsets following a stratified 60 / 20 / 20 splitting protocol governed by a fixed pseudorandom seed (</w:t>
      </w:r>
      <w:proofErr w:type="spellStart"/>
      <w:r w:rsidRPr="00786E09">
        <w:rPr>
          <w:w w:val="105"/>
          <w:sz w:val="24"/>
          <w:szCs w:val="24"/>
        </w:rPr>
        <w:t>random_state</w:t>
      </w:r>
      <w:proofErr w:type="spellEnd"/>
      <w:r w:rsidRPr="00786E09">
        <w:rPr>
          <w:w w:val="105"/>
          <w:sz w:val="24"/>
          <w:szCs w:val="24"/>
        </w:rPr>
        <w:t>=42). Table 5 summarizes the partition dimensions and class distributions.</w:t>
      </w:r>
    </w:p>
    <w:p w14:paraId="179C90FA" w14:textId="77777777" w:rsidR="00786E09" w:rsidRDefault="00786E09" w:rsidP="00786E09">
      <w:pPr>
        <w:spacing w:line="360" w:lineRule="auto"/>
        <w:jc w:val="center"/>
        <w:rPr>
          <w:w w:val="105"/>
          <w:sz w:val="24"/>
          <w:szCs w:val="24"/>
          <w:lang w:val="en-IN"/>
        </w:rPr>
      </w:pPr>
    </w:p>
    <w:p w14:paraId="38FD1B4B" w14:textId="44FDCC78" w:rsidR="00786E09" w:rsidRDefault="00786E09" w:rsidP="00786E09">
      <w:pPr>
        <w:spacing w:line="360" w:lineRule="auto"/>
        <w:jc w:val="center"/>
        <w:rPr>
          <w:w w:val="105"/>
          <w:sz w:val="24"/>
          <w:szCs w:val="24"/>
          <w:lang w:val="en-IN"/>
        </w:rPr>
      </w:pPr>
      <w:r w:rsidRPr="00786E09">
        <w:rPr>
          <w:w w:val="105"/>
          <w:sz w:val="24"/>
          <w:szCs w:val="24"/>
          <w:lang w:val="en-IN"/>
        </w:rPr>
        <w:drawing>
          <wp:inline distT="0" distB="0" distL="0" distR="0" wp14:anchorId="50FEFE09" wp14:editId="741E70E6">
            <wp:extent cx="6005715" cy="2957885"/>
            <wp:effectExtent l="0" t="0" r="0" b="0"/>
            <wp:docPr id="10112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2539" name=""/>
                    <pic:cNvPicPr/>
                  </pic:nvPicPr>
                  <pic:blipFill>
                    <a:blip r:embed="rId21"/>
                    <a:stretch>
                      <a:fillRect/>
                    </a:stretch>
                  </pic:blipFill>
                  <pic:spPr>
                    <a:xfrm>
                      <a:off x="0" y="0"/>
                      <a:ext cx="6025955" cy="2967853"/>
                    </a:xfrm>
                    <a:prstGeom prst="rect">
                      <a:avLst/>
                    </a:prstGeom>
                  </pic:spPr>
                </pic:pic>
              </a:graphicData>
            </a:graphic>
          </wp:inline>
        </w:drawing>
      </w:r>
    </w:p>
    <w:p w14:paraId="489B1F37" w14:textId="77777777" w:rsidR="00786E09" w:rsidRPr="00786E09" w:rsidRDefault="00786E09" w:rsidP="00786E09">
      <w:pPr>
        <w:spacing w:line="360" w:lineRule="auto"/>
        <w:jc w:val="center"/>
        <w:rPr>
          <w:b/>
          <w:bCs/>
          <w:w w:val="105"/>
          <w:sz w:val="16"/>
          <w:szCs w:val="16"/>
          <w:lang w:val="en-IN"/>
        </w:rPr>
      </w:pPr>
      <w:r w:rsidRPr="00786E09">
        <w:rPr>
          <w:b/>
          <w:bCs/>
          <w:w w:val="105"/>
          <w:sz w:val="16"/>
          <w:szCs w:val="16"/>
          <w:lang w:val="en-IN"/>
        </w:rPr>
        <w:t>Table 5: Stratified Dataset Partitioning Protocol and Class Representation</w:t>
      </w:r>
    </w:p>
    <w:p w14:paraId="46F58AD3" w14:textId="77777777" w:rsidR="00786E09" w:rsidRDefault="00786E09" w:rsidP="00786E09">
      <w:pPr>
        <w:spacing w:line="360" w:lineRule="auto"/>
        <w:jc w:val="center"/>
        <w:rPr>
          <w:w w:val="105"/>
          <w:sz w:val="16"/>
          <w:szCs w:val="16"/>
          <w:lang w:val="en-IN"/>
        </w:rPr>
      </w:pPr>
    </w:p>
    <w:p w14:paraId="55F680DE" w14:textId="77777777" w:rsidR="00786E09" w:rsidRPr="00786E09" w:rsidRDefault="00786E09" w:rsidP="00786E09">
      <w:pPr>
        <w:spacing w:line="360" w:lineRule="auto"/>
        <w:rPr>
          <w:w w:val="105"/>
          <w:sz w:val="24"/>
          <w:szCs w:val="24"/>
          <w:lang w:val="en-IN"/>
        </w:rPr>
      </w:pPr>
      <w:r w:rsidRPr="00786E09">
        <w:rPr>
          <w:w w:val="105"/>
          <w:sz w:val="24"/>
          <w:szCs w:val="24"/>
          <w:lang w:val="en-IN"/>
        </w:rPr>
        <w:t>Stratification ensures that the exact 69:31 empirical class ratio is preserved identically across training, validation, and test partitions, preventing sampling artifacts from distorting performance estimates.</w:t>
      </w:r>
    </w:p>
    <w:p w14:paraId="6CBAA561" w14:textId="5066DAEC" w:rsidR="00786E09" w:rsidRPr="00786E09" w:rsidRDefault="00786E09" w:rsidP="00786E09">
      <w:pPr>
        <w:spacing w:line="360" w:lineRule="auto"/>
        <w:rPr>
          <w:w w:val="105"/>
          <w:sz w:val="24"/>
          <w:szCs w:val="24"/>
          <w:lang w:val="en-IN"/>
        </w:rPr>
      </w:pPr>
    </w:p>
    <w:p w14:paraId="1FEAF189" w14:textId="77777777" w:rsidR="00786E09" w:rsidRPr="00786E09" w:rsidRDefault="00786E09" w:rsidP="00786E09">
      <w:pPr>
        <w:spacing w:line="360" w:lineRule="auto"/>
        <w:rPr>
          <w:w w:val="105"/>
          <w:sz w:val="24"/>
          <w:szCs w:val="24"/>
          <w:lang w:val="en-IN"/>
        </w:rPr>
      </w:pPr>
    </w:p>
    <w:p w14:paraId="5D24744D" w14:textId="77777777" w:rsidR="00786E09" w:rsidRDefault="00786E09" w:rsidP="00786E09">
      <w:pPr>
        <w:spacing w:line="360" w:lineRule="auto"/>
        <w:jc w:val="both"/>
        <w:rPr>
          <w:w w:val="105"/>
          <w:sz w:val="24"/>
          <w:szCs w:val="24"/>
          <w:lang w:val="en-IN"/>
        </w:rPr>
      </w:pPr>
    </w:p>
    <w:p w14:paraId="2AA954F7" w14:textId="77777777" w:rsidR="00786E09" w:rsidRDefault="00786E09" w:rsidP="00786E09">
      <w:pPr>
        <w:spacing w:line="360" w:lineRule="auto"/>
        <w:jc w:val="both"/>
        <w:rPr>
          <w:w w:val="105"/>
          <w:sz w:val="24"/>
          <w:szCs w:val="24"/>
          <w:lang w:val="en-IN"/>
        </w:rPr>
      </w:pPr>
    </w:p>
    <w:p w14:paraId="10EB10E1" w14:textId="77777777" w:rsidR="00786E09" w:rsidRDefault="00786E09" w:rsidP="00786E09">
      <w:pPr>
        <w:spacing w:line="360" w:lineRule="auto"/>
        <w:jc w:val="both"/>
        <w:rPr>
          <w:w w:val="105"/>
          <w:sz w:val="24"/>
          <w:szCs w:val="24"/>
          <w:lang w:val="en-IN"/>
        </w:rPr>
      </w:pPr>
    </w:p>
    <w:p w14:paraId="21F161A1" w14:textId="77777777" w:rsidR="00786E09" w:rsidRDefault="00786E09" w:rsidP="00786E09">
      <w:pPr>
        <w:spacing w:line="360" w:lineRule="auto"/>
        <w:jc w:val="both"/>
        <w:rPr>
          <w:w w:val="105"/>
          <w:sz w:val="24"/>
          <w:szCs w:val="24"/>
          <w:lang w:val="en-IN"/>
        </w:rPr>
      </w:pPr>
    </w:p>
    <w:p w14:paraId="2BAA2703" w14:textId="77777777" w:rsidR="00786E09" w:rsidRDefault="00786E09" w:rsidP="00786E09">
      <w:pPr>
        <w:spacing w:line="360" w:lineRule="auto"/>
        <w:jc w:val="both"/>
        <w:rPr>
          <w:w w:val="105"/>
          <w:sz w:val="24"/>
          <w:szCs w:val="24"/>
          <w:lang w:val="en-IN"/>
        </w:rPr>
      </w:pPr>
    </w:p>
    <w:p w14:paraId="67382813" w14:textId="77777777" w:rsidR="00786E09" w:rsidRDefault="00786E09" w:rsidP="00786E09">
      <w:pPr>
        <w:spacing w:line="360" w:lineRule="auto"/>
        <w:jc w:val="both"/>
        <w:rPr>
          <w:w w:val="105"/>
          <w:sz w:val="24"/>
          <w:szCs w:val="24"/>
          <w:lang w:val="en-IN"/>
        </w:rPr>
      </w:pPr>
    </w:p>
    <w:p w14:paraId="1D4178B0" w14:textId="77777777" w:rsidR="00786E09" w:rsidRDefault="00786E09" w:rsidP="00786E09">
      <w:pPr>
        <w:spacing w:line="360" w:lineRule="auto"/>
        <w:jc w:val="both"/>
        <w:rPr>
          <w:w w:val="105"/>
          <w:sz w:val="24"/>
          <w:szCs w:val="24"/>
          <w:lang w:val="en-IN"/>
        </w:rPr>
      </w:pPr>
    </w:p>
    <w:p w14:paraId="1EEB6778" w14:textId="77777777" w:rsidR="00786E09" w:rsidRDefault="00786E09" w:rsidP="00786E09">
      <w:pPr>
        <w:spacing w:line="360" w:lineRule="auto"/>
        <w:jc w:val="both"/>
        <w:rPr>
          <w:w w:val="105"/>
          <w:sz w:val="24"/>
          <w:szCs w:val="24"/>
          <w:lang w:val="en-IN"/>
        </w:rPr>
      </w:pPr>
    </w:p>
    <w:p w14:paraId="71F64934" w14:textId="77777777" w:rsidR="00786E09" w:rsidRDefault="00786E09" w:rsidP="00786E09">
      <w:pPr>
        <w:spacing w:line="360" w:lineRule="auto"/>
        <w:jc w:val="both"/>
        <w:rPr>
          <w:w w:val="105"/>
          <w:sz w:val="24"/>
          <w:szCs w:val="24"/>
          <w:lang w:val="en-IN"/>
        </w:rPr>
      </w:pPr>
    </w:p>
    <w:p w14:paraId="4ABFD497" w14:textId="77777777" w:rsidR="00786E09" w:rsidRDefault="00786E09" w:rsidP="00786E09">
      <w:pPr>
        <w:spacing w:line="360" w:lineRule="auto"/>
        <w:jc w:val="both"/>
        <w:rPr>
          <w:w w:val="105"/>
          <w:sz w:val="24"/>
          <w:szCs w:val="24"/>
          <w:lang w:val="en-IN"/>
        </w:rPr>
      </w:pPr>
    </w:p>
    <w:p w14:paraId="3687AD00" w14:textId="77777777" w:rsidR="00786E09" w:rsidRDefault="00786E09" w:rsidP="00786E09">
      <w:pPr>
        <w:spacing w:line="360" w:lineRule="auto"/>
        <w:jc w:val="both"/>
        <w:rPr>
          <w:w w:val="105"/>
          <w:sz w:val="24"/>
          <w:szCs w:val="24"/>
          <w:lang w:val="en-IN"/>
        </w:rPr>
      </w:pPr>
    </w:p>
    <w:p w14:paraId="665EC77D" w14:textId="77777777" w:rsidR="00786E09" w:rsidRDefault="00786E09" w:rsidP="00786E09">
      <w:pPr>
        <w:spacing w:line="360" w:lineRule="auto"/>
        <w:jc w:val="both"/>
        <w:rPr>
          <w:w w:val="105"/>
          <w:sz w:val="24"/>
          <w:szCs w:val="24"/>
          <w:lang w:val="en-IN"/>
        </w:rPr>
      </w:pPr>
    </w:p>
    <w:p w14:paraId="63C48421" w14:textId="048A8438" w:rsidR="00786E09" w:rsidRPr="00786E09" w:rsidRDefault="00786E09" w:rsidP="00786E09">
      <w:pPr>
        <w:spacing w:line="360" w:lineRule="auto"/>
        <w:jc w:val="both"/>
        <w:rPr>
          <w:w w:val="105"/>
          <w:sz w:val="24"/>
          <w:szCs w:val="24"/>
          <w:lang w:val="en-IN"/>
        </w:rPr>
        <w:sectPr w:rsidR="00786E09" w:rsidRPr="00786E09">
          <w:footerReference w:type="default" r:id="rId22"/>
          <w:pgSz w:w="11950" w:h="16920"/>
          <w:pgMar w:top="1560" w:right="992" w:bottom="780" w:left="1275" w:header="0" w:footer="592" w:gutter="0"/>
          <w:pgBorders w:offsetFrom="page">
            <w:top w:val="single" w:sz="2" w:space="24" w:color="000000"/>
            <w:left w:val="single" w:sz="2" w:space="24" w:color="000000"/>
            <w:bottom w:val="single" w:sz="2" w:space="23" w:color="000000"/>
            <w:right w:val="single" w:sz="2" w:space="23" w:color="000000"/>
          </w:pgBorders>
          <w:cols w:space="720"/>
        </w:sectPr>
      </w:pPr>
    </w:p>
    <w:p w14:paraId="759E44BB" w14:textId="77777777" w:rsidR="001A0FE1" w:rsidRPr="001A0FE1" w:rsidRDefault="001A0FE1" w:rsidP="001202E6">
      <w:pPr>
        <w:spacing w:before="64" w:line="360" w:lineRule="auto"/>
        <w:ind w:right="500"/>
        <w:rPr>
          <w:b/>
        </w:rPr>
      </w:pPr>
    </w:p>
    <w:sectPr w:rsidR="001A0FE1" w:rsidRPr="001A0FE1" w:rsidSect="001202E6">
      <w:headerReference w:type="default" r:id="rId23"/>
      <w:footerReference w:type="default" r:id="rId24"/>
      <w:pgSz w:w="11910" w:h="16840"/>
      <w:pgMar w:top="1420" w:right="708" w:bottom="780" w:left="708" w:header="0" w:footer="5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313A" w14:textId="77777777" w:rsidR="002A2E40" w:rsidRDefault="002A2E40">
      <w:r>
        <w:separator/>
      </w:r>
    </w:p>
  </w:endnote>
  <w:endnote w:type="continuationSeparator" w:id="0">
    <w:p w14:paraId="237385E0" w14:textId="77777777" w:rsidR="002A2E40" w:rsidRDefault="002A2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B6A5" w14:textId="77777777" w:rsidR="008D4DF6" w:rsidRDefault="009B7221">
    <w:pPr>
      <w:pStyle w:val="BodyText"/>
      <w:spacing w:line="14" w:lineRule="auto"/>
      <w:rPr>
        <w:sz w:val="20"/>
      </w:rPr>
    </w:pPr>
    <w:r>
      <w:rPr>
        <w:noProof/>
        <w:sz w:val="20"/>
      </w:rPr>
      <mc:AlternateContent>
        <mc:Choice Requires="wps">
          <w:drawing>
            <wp:anchor distT="0" distB="0" distL="0" distR="0" simplePos="0" relativeHeight="486351360" behindDoc="1" locked="0" layoutInCell="1" allowOverlap="1" wp14:anchorId="540835CB" wp14:editId="6EAF0E6A">
              <wp:simplePos x="0" y="0"/>
              <wp:positionH relativeFrom="page">
                <wp:posOffset>3434316</wp:posOffset>
              </wp:positionH>
              <wp:positionV relativeFrom="page">
                <wp:posOffset>10228521</wp:posOffset>
              </wp:positionV>
              <wp:extent cx="459652" cy="361507"/>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652" cy="361507"/>
                      </a:xfrm>
                      <a:prstGeom prst="rect">
                        <a:avLst/>
                      </a:prstGeom>
                    </wps:spPr>
                    <wps:txbx>
                      <w:txbxContent>
                        <w:p w14:paraId="077E3DEC" w14:textId="6D96D021" w:rsidR="008D4DF6" w:rsidRDefault="008D4DF6">
                          <w:pPr>
                            <w:spacing w:before="11"/>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40835CB" id="_x0000_t202" coordsize="21600,21600" o:spt="202" path="m,l,21600r21600,l21600,xe">
              <v:stroke joinstyle="miter"/>
              <v:path gradientshapeok="t" o:connecttype="rect"/>
            </v:shapetype>
            <v:shape id="Textbox 4" o:spid="_x0000_s1026" type="#_x0000_t202" style="position:absolute;margin-left:270.4pt;margin-top:805.4pt;width:36.2pt;height:28.45pt;z-index:-16965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" filled="f" stroked="f">
              <v:textbox inset="0,0,0,0">
                <w:txbxContent>
                  <w:p w14:paraId="077E3DEC" w14:textId="6D96D021" w:rsidR="008D4DF6" w:rsidRDefault="008D4DF6">
                    <w:pPr>
                      <w:spacing w:before="11"/>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072F" w14:textId="77777777" w:rsidR="008D4DF6" w:rsidRDefault="008D4DF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EEEF" w14:textId="77777777" w:rsidR="002A2E40" w:rsidRDefault="002A2E40">
      <w:r>
        <w:separator/>
      </w:r>
    </w:p>
  </w:footnote>
  <w:footnote w:type="continuationSeparator" w:id="0">
    <w:p w14:paraId="5D17D165" w14:textId="77777777" w:rsidR="002A2E40" w:rsidRDefault="002A2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1D2C" w14:textId="77777777" w:rsidR="008D4DF6" w:rsidRDefault="008D4DF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652"/>
    <w:multiLevelType w:val="multilevel"/>
    <w:tmpl w:val="014A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417DC"/>
    <w:multiLevelType w:val="multilevel"/>
    <w:tmpl w:val="1E5A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B4EEB"/>
    <w:multiLevelType w:val="multilevel"/>
    <w:tmpl w:val="A4D6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C0ABC"/>
    <w:multiLevelType w:val="multilevel"/>
    <w:tmpl w:val="13B2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136FB"/>
    <w:multiLevelType w:val="multilevel"/>
    <w:tmpl w:val="F12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667ED"/>
    <w:multiLevelType w:val="multilevel"/>
    <w:tmpl w:val="6AA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74B4"/>
    <w:multiLevelType w:val="multilevel"/>
    <w:tmpl w:val="FE00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82964"/>
    <w:multiLevelType w:val="multilevel"/>
    <w:tmpl w:val="4B4E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53C12"/>
    <w:multiLevelType w:val="multilevel"/>
    <w:tmpl w:val="9CF0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52A7F"/>
    <w:multiLevelType w:val="multilevel"/>
    <w:tmpl w:val="F944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24F64"/>
    <w:multiLevelType w:val="multilevel"/>
    <w:tmpl w:val="FDD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F6C51"/>
    <w:multiLevelType w:val="multilevel"/>
    <w:tmpl w:val="547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A0FCE"/>
    <w:multiLevelType w:val="multilevel"/>
    <w:tmpl w:val="141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00512">
    <w:abstractNumId w:val="0"/>
  </w:num>
  <w:num w:numId="2" w16cid:durableId="381563960">
    <w:abstractNumId w:val="11"/>
  </w:num>
  <w:num w:numId="3" w16cid:durableId="674572110">
    <w:abstractNumId w:val="1"/>
  </w:num>
  <w:num w:numId="4" w16cid:durableId="1235118182">
    <w:abstractNumId w:val="5"/>
  </w:num>
  <w:num w:numId="5" w16cid:durableId="143132303">
    <w:abstractNumId w:val="10"/>
  </w:num>
  <w:num w:numId="6" w16cid:durableId="1904094631">
    <w:abstractNumId w:val="2"/>
  </w:num>
  <w:num w:numId="7" w16cid:durableId="789517258">
    <w:abstractNumId w:val="7"/>
  </w:num>
  <w:num w:numId="8" w16cid:durableId="154613220">
    <w:abstractNumId w:val="9"/>
  </w:num>
  <w:num w:numId="9" w16cid:durableId="1264653475">
    <w:abstractNumId w:val="8"/>
  </w:num>
  <w:num w:numId="10" w16cid:durableId="915896660">
    <w:abstractNumId w:val="3"/>
  </w:num>
  <w:num w:numId="11" w16cid:durableId="1205751718">
    <w:abstractNumId w:val="6"/>
  </w:num>
  <w:num w:numId="12" w16cid:durableId="397048121">
    <w:abstractNumId w:val="4"/>
  </w:num>
  <w:num w:numId="13" w16cid:durableId="1728452422">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F6"/>
    <w:rsid w:val="00071CEE"/>
    <w:rsid w:val="00090634"/>
    <w:rsid w:val="001202E6"/>
    <w:rsid w:val="00120A0E"/>
    <w:rsid w:val="00156430"/>
    <w:rsid w:val="001A0FE1"/>
    <w:rsid w:val="002A2E40"/>
    <w:rsid w:val="002C3950"/>
    <w:rsid w:val="00356934"/>
    <w:rsid w:val="00382462"/>
    <w:rsid w:val="003A09AD"/>
    <w:rsid w:val="003B2330"/>
    <w:rsid w:val="00436D41"/>
    <w:rsid w:val="00475FD7"/>
    <w:rsid w:val="004C7F82"/>
    <w:rsid w:val="005139B0"/>
    <w:rsid w:val="00520028"/>
    <w:rsid w:val="005B7472"/>
    <w:rsid w:val="0060423D"/>
    <w:rsid w:val="006902C1"/>
    <w:rsid w:val="006C1065"/>
    <w:rsid w:val="0073693F"/>
    <w:rsid w:val="00782F06"/>
    <w:rsid w:val="00786E09"/>
    <w:rsid w:val="007E41D4"/>
    <w:rsid w:val="007E6251"/>
    <w:rsid w:val="00883B30"/>
    <w:rsid w:val="008A4657"/>
    <w:rsid w:val="008B2DAB"/>
    <w:rsid w:val="008D4DF6"/>
    <w:rsid w:val="008F3ED0"/>
    <w:rsid w:val="009168A6"/>
    <w:rsid w:val="00917D7A"/>
    <w:rsid w:val="009B7221"/>
    <w:rsid w:val="00A3079B"/>
    <w:rsid w:val="00A32A46"/>
    <w:rsid w:val="00A44419"/>
    <w:rsid w:val="00B040A6"/>
    <w:rsid w:val="00B21FCD"/>
    <w:rsid w:val="00B35693"/>
    <w:rsid w:val="00B96AA2"/>
    <w:rsid w:val="00BC18B8"/>
    <w:rsid w:val="00C76A40"/>
    <w:rsid w:val="00C9069B"/>
    <w:rsid w:val="00D36E76"/>
    <w:rsid w:val="00DD2C55"/>
    <w:rsid w:val="00E10042"/>
    <w:rsid w:val="00E348A5"/>
    <w:rsid w:val="00E9088E"/>
    <w:rsid w:val="00EA08C2"/>
    <w:rsid w:val="00F55471"/>
    <w:rsid w:val="00F67A33"/>
    <w:rsid w:val="00FA7DC2"/>
    <w:rsid w:val="00FE5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261C9"/>
  <w15:docId w15:val="{6DAA1CD4-8A0A-47D3-BDBA-902BC862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A33"/>
    <w:rPr>
      <w:rFonts w:ascii="Times New Roman" w:eastAsia="Times New Roman" w:hAnsi="Times New Roman" w:cs="Times New Roman"/>
    </w:rPr>
  </w:style>
  <w:style w:type="paragraph" w:styleId="Heading1">
    <w:name w:val="heading 1"/>
    <w:basedOn w:val="Normal"/>
    <w:uiPriority w:val="9"/>
    <w:qFormat/>
    <w:pPr>
      <w:spacing w:before="257"/>
      <w:ind w:left="16" w:right="569"/>
      <w:jc w:val="center"/>
      <w:outlineLvl w:val="0"/>
    </w:pPr>
    <w:rPr>
      <w:b/>
      <w:bCs/>
      <w:sz w:val="36"/>
      <w:szCs w:val="36"/>
    </w:rPr>
  </w:style>
  <w:style w:type="paragraph" w:styleId="Heading2">
    <w:name w:val="heading 2"/>
    <w:basedOn w:val="Normal"/>
    <w:uiPriority w:val="9"/>
    <w:unhideWhenUsed/>
    <w:qFormat/>
    <w:pPr>
      <w:ind w:left="1291" w:hanging="483"/>
      <w:outlineLvl w:val="1"/>
    </w:pPr>
    <w:rPr>
      <w:b/>
      <w:bCs/>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left="448"/>
      <w:outlineLvl w:val="3"/>
    </w:pPr>
    <w:rPr>
      <w:b/>
      <w:bCs/>
      <w:sz w:val="28"/>
      <w:szCs w:val="28"/>
    </w:rPr>
  </w:style>
  <w:style w:type="paragraph" w:styleId="Heading5">
    <w:name w:val="heading 5"/>
    <w:basedOn w:val="Normal"/>
    <w:uiPriority w:val="9"/>
    <w:unhideWhenUsed/>
    <w:qFormat/>
    <w:pPr>
      <w:ind w:left="4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68" w:hanging="542"/>
    </w:pPr>
  </w:style>
  <w:style w:type="paragraph" w:customStyle="1" w:styleId="TableParagraph">
    <w:name w:val="Table Paragraph"/>
    <w:basedOn w:val="Normal"/>
    <w:uiPriority w:val="1"/>
    <w:qFormat/>
    <w:pPr>
      <w:ind w:left="115"/>
    </w:pPr>
  </w:style>
  <w:style w:type="table" w:styleId="TableGrid">
    <w:name w:val="Table Grid"/>
    <w:basedOn w:val="TableNormal"/>
    <w:uiPriority w:val="39"/>
    <w:rsid w:val="00E34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472"/>
    <w:pPr>
      <w:tabs>
        <w:tab w:val="center" w:pos="4513"/>
        <w:tab w:val="right" w:pos="9026"/>
      </w:tabs>
    </w:pPr>
  </w:style>
  <w:style w:type="character" w:customStyle="1" w:styleId="HeaderChar">
    <w:name w:val="Header Char"/>
    <w:basedOn w:val="DefaultParagraphFont"/>
    <w:link w:val="Header"/>
    <w:uiPriority w:val="99"/>
    <w:rsid w:val="005B7472"/>
    <w:rPr>
      <w:rFonts w:ascii="Times New Roman" w:eastAsia="Times New Roman" w:hAnsi="Times New Roman" w:cs="Times New Roman"/>
    </w:rPr>
  </w:style>
  <w:style w:type="paragraph" w:styleId="Footer">
    <w:name w:val="footer"/>
    <w:basedOn w:val="Normal"/>
    <w:link w:val="FooterChar"/>
    <w:uiPriority w:val="99"/>
    <w:unhideWhenUsed/>
    <w:rsid w:val="005B7472"/>
    <w:pPr>
      <w:tabs>
        <w:tab w:val="center" w:pos="4513"/>
        <w:tab w:val="right" w:pos="9026"/>
      </w:tabs>
    </w:pPr>
  </w:style>
  <w:style w:type="character" w:customStyle="1" w:styleId="FooterChar">
    <w:name w:val="Footer Char"/>
    <w:basedOn w:val="DefaultParagraphFont"/>
    <w:link w:val="Footer"/>
    <w:uiPriority w:val="99"/>
    <w:rsid w:val="005B747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902C1"/>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44419"/>
    <w:rPr>
      <w:color w:val="666666"/>
    </w:rPr>
  </w:style>
  <w:style w:type="character" w:styleId="Strong">
    <w:name w:val="Strong"/>
    <w:basedOn w:val="DefaultParagraphFont"/>
    <w:uiPriority w:val="22"/>
    <w:qFormat/>
    <w:rsid w:val="006C1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3342-FEAA-478C-BE00-62891BD42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31</Pages>
  <Words>6878</Words>
  <Characters>39211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Hoysala Ms</cp:lastModifiedBy>
  <cp:revision>23</cp:revision>
  <dcterms:created xsi:type="dcterms:W3CDTF">2026-09-22T10:51:00Z</dcterms:created>
  <dcterms:modified xsi:type="dcterms:W3CDTF">2026-10-28T17:16:00Z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iLovePDF</vt:lpwstr>
  </property>
</Properties>
</file>