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ind w:left="240" w:hanging="240"/>
        <w:numPr>
          <w:numId w:val="3"/>
          <w:ilvl w:val="0"/>
        </w:numPr>
      </w:pPr>
      <w:r>
        <w:rPr/>
        <w:t>외부망의 esxi서버에서 iscsi를 구축하여 스토리지를 제공</w:t>
      </w:r>
    </w:p>
    <w:tbl>
      <w:tblPr>
        <w:tblOverlap w:val="never"/>
        <w:tblW w:w="1036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63"/>
        <w:gridCol w:w="563"/>
        <w:gridCol w:w="560"/>
        <w:gridCol w:w="560"/>
        <w:gridCol w:w="1692"/>
        <w:gridCol w:w="1837"/>
        <w:gridCol w:w="3308"/>
        <w:gridCol w:w="1279"/>
      </w:tblGrid>
      <w:tr>
        <w:trPr>
          <w:trHeight w:val="56"/>
        </w:trPr>
        <w:tc>
          <w:tcPr>
            <w:tcW w:w="112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위치</w:t>
            </w:r>
          </w:p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NO</w:t>
            </w:r>
          </w:p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사용기술</w:t>
            </w:r>
          </w:p>
        </w:tc>
        <w:tc>
          <w:tcPr>
            <w:tcW w:w="514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설명</w:t>
            </w:r>
          </w:p>
        </w:tc>
        <w:tc>
          <w:tcPr>
            <w:tcW w:w="12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비고</w:t>
            </w:r>
          </w:p>
        </w:tc>
      </w:tr>
      <w:tr>
        <w:trPr>
          <w:trHeight w:val="113"/>
        </w:trPr>
        <w:tc>
          <w:tcPr>
            <w:tcW w:w="1126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Management &amp; Backup Zone</w:t>
            </w:r>
          </w:p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1-1</w:t>
            </w:r>
          </w:p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ser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ESXI / ISCSI</w:t>
            </w:r>
          </w:p>
        </w:tc>
        <w:tc>
          <w:tcPr>
            <w:tcW w:w="514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>외부망의 esxi서버에서 iscsi를 구축하여 스토리지를 제공</w:t>
            </w:r>
          </w:p>
        </w:tc>
        <w:tc>
          <w:tcPr>
            <w:tcW w:w="12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1126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1-2</w:t>
            </w:r>
          </w:p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ser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Monitorix</w:t>
            </w:r>
          </w:p>
          <w:p>
            <w:pPr>
              <w:pStyle w:val="0"/>
              <w:widowControl w:val="off"/>
            </w:pPr>
            <w:r>
              <w:rPr/>
              <w:t>SAMBA</w:t>
            </w:r>
          </w:p>
        </w:tc>
        <w:tc>
          <w:tcPr>
            <w:tcW w:w="514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내부망 전체 통합(총괄)관리</w:t>
            </w:r>
          </w:p>
          <w:p>
            <w:pPr>
              <w:pStyle w:val="0"/>
              <w:widowControl w:val="off"/>
            </w:pPr>
            <w:r>
              <w:rPr/>
              <w:t>모니터릭스로 자원 관리, 오류제어</w:t>
            </w:r>
          </w:p>
          <w:p>
            <w:pPr>
              <w:pStyle w:val="0"/>
              <w:widowControl w:val="off"/>
            </w:pPr>
            <w:r>
              <w:rPr/>
              <w:t>SAMBA로 내부 서버간 공유</w:t>
            </w:r>
          </w:p>
        </w:tc>
        <w:tc>
          <w:tcPr>
            <w:tcW w:w="12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환경</w:t>
            </w:r>
          </w:p>
        </w:tc>
      </w:tr>
      <w:tr>
        <w:trPr>
          <w:trHeight w:val="370"/>
        </w:trPr>
        <w:tc>
          <w:tcPr>
            <w:tcW w:w="56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내부망</w:t>
            </w:r>
          </w:p>
        </w:tc>
        <w:tc>
          <w:tcPr>
            <w:tcW w:w="56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국내</w:t>
            </w:r>
          </w:p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</w:t>
            </w:r>
          </w:p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net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Frame Relay</w:t>
            </w:r>
          </w:p>
        </w:tc>
        <w:tc>
          <w:tcPr>
            <w:tcW w:w="514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고가용성 및 비용절감을 고려한 원거리 구축</w:t>
            </w:r>
          </w:p>
        </w:tc>
        <w:tc>
          <w:tcPr>
            <w:tcW w:w="12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76"/>
        </w:trPr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2-1</w:t>
            </w:r>
          </w:p>
        </w:tc>
        <w:tc>
          <w:tcPr>
            <w:tcW w:w="56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ser</w:t>
            </w:r>
          </w:p>
        </w:tc>
        <w:tc>
          <w:tcPr>
            <w:tcW w:w="169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>RAID level 10</w:t>
            </w:r>
          </w:p>
          <w:p>
            <w:pPr>
              <w:pStyle w:val="0"/>
              <w:widowControl w:val="off"/>
              <w:spacing w:line="288" w:lineRule="auto"/>
            </w:pPr>
            <w:r>
              <w:rPr/>
              <w:t>RAID level 5</w:t>
            </w:r>
          </w:p>
          <w:p>
            <w:pPr>
              <w:pStyle w:val="0"/>
              <w:widowControl w:val="off"/>
              <w:spacing w:line="288" w:lineRule="auto"/>
            </w:pPr>
            <w:r>
              <w:rPr/>
              <w:t>Disk quota</w:t>
            </w:r>
          </w:p>
          <w:p>
            <w:pPr>
              <w:pStyle w:val="0"/>
              <w:widowControl w:val="off"/>
              <w:spacing w:line="288" w:lineRule="auto"/>
            </w:pPr>
            <w:r>
              <w:rPr/>
              <w:t>NFS</w:t>
            </w:r>
          </w:p>
        </w:tc>
        <w:tc>
          <w:tcPr>
            <w:tcW w:w="18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RAID 5 (HDD)</w:t>
            </w:r>
          </w:p>
        </w:tc>
        <w:tc>
          <w:tcPr>
            <w:tcW w:w="33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/>
              <w:t>SAMBA를 통해 DISK quota 관리</w:t>
            </w:r>
          </w:p>
          <w:p>
            <w:pPr>
              <w:pStyle w:val="0"/>
              <w:widowControl w:val="off"/>
              <w:spacing w:line="288" w:lineRule="auto"/>
            </w:pPr>
            <w:r>
              <w:rPr/>
              <w:t>(관리대상 : web서버 2개곳)</w:t>
            </w:r>
          </w:p>
        </w:tc>
        <w:tc>
          <w:tcPr>
            <w:tcW w:w="127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483"/>
        </w:trPr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9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8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RAID 10 (HDD)</w:t>
            </w:r>
          </w:p>
        </w:tc>
        <w:tc>
          <w:tcPr>
            <w:tcW w:w="33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HDD하드끼리 NFS로 동기화 및 관리 </w:t>
            </w:r>
          </w:p>
        </w:tc>
        <w:tc>
          <w:tcPr>
            <w:tcW w:w="12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483"/>
        </w:trPr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9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8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RAID 10 (SSD)</w:t>
            </w:r>
          </w:p>
        </w:tc>
        <w:tc>
          <w:tcPr>
            <w:tcW w:w="33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Mirror + Stripe </w:t>
            </w:r>
          </w:p>
        </w:tc>
        <w:tc>
          <w:tcPr>
            <w:tcW w:w="12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370"/>
        </w:trPr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2-2</w:t>
            </w:r>
          </w:p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net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Routing</w:t>
            </w:r>
          </w:p>
        </w:tc>
        <w:tc>
          <w:tcPr>
            <w:tcW w:w="514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축약라우팅(슈퍼넷), 로드밸런싱</w:t>
            </w:r>
          </w:p>
        </w:tc>
        <w:tc>
          <w:tcPr>
            <w:tcW w:w="12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2-3</w:t>
            </w:r>
          </w:p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ser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DNS</w:t>
            </w:r>
          </w:p>
          <w:p>
            <w:pPr>
              <w:pStyle w:val="0"/>
              <w:widowControl w:val="off"/>
            </w:pPr>
            <w:r>
              <w:rPr/>
              <w:t>Virtual Host</w:t>
            </w:r>
          </w:p>
          <w:p>
            <w:pPr>
              <w:pStyle w:val="0"/>
              <w:widowControl w:val="off"/>
            </w:pPr>
            <w:r>
              <w:rPr/>
              <w:t>LAMP</w:t>
            </w:r>
          </w:p>
          <w:p>
            <w:pPr>
              <w:pStyle w:val="0"/>
              <w:widowControl w:val="off"/>
            </w:pPr>
            <w:r>
              <w:rPr/>
              <w:t>FTP</w:t>
            </w:r>
          </w:p>
          <w:p>
            <w:pPr>
              <w:pStyle w:val="0"/>
              <w:widowControl w:val="off"/>
            </w:pPr>
            <w:r>
              <w:rPr/>
              <w:t>VNC</w:t>
            </w:r>
          </w:p>
          <w:p>
            <w:pPr>
              <w:pStyle w:val="0"/>
              <w:widowControl w:val="off"/>
            </w:pPr>
            <w:r>
              <w:rPr/>
              <w:t>XDRP</w:t>
            </w:r>
          </w:p>
          <w:p>
            <w:pPr>
              <w:pStyle w:val="0"/>
              <w:widowControl w:val="off"/>
            </w:pPr>
            <w:r>
              <w:rPr/>
              <w:t>SAMBA</w:t>
            </w:r>
          </w:p>
        </w:tc>
        <w:tc>
          <w:tcPr>
            <w:tcW w:w="514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1번 서버 : DNS 서버, Virtual Host 2개 운영(한글버전 웹사이트/ 영문버전 웹사이트)</w:t>
            </w:r>
          </w:p>
          <w:p>
            <w:pPr>
              <w:pStyle w:val="0"/>
              <w:widowControl w:val="off"/>
            </w:pPr>
            <w:r>
              <w:rPr/>
              <w:t xml:space="preserve">2번 서버(한글웹사이트운영) : lamp환경 설치, VNC 구현 </w:t>
            </w:r>
            <w:r>
              <w:rPr/>
              <w:t>–</w:t>
            </w:r>
            <w:r>
              <w:rPr/>
              <w:t xml:space="preserve"> 국내 유관부서에서 원격으로 이용가능</w:t>
            </w:r>
          </w:p>
          <w:p>
            <w:pPr>
              <w:pStyle w:val="0"/>
              <w:widowControl w:val="off"/>
            </w:pPr>
            <w:r>
              <w:rPr/>
              <w:t xml:space="preserve">3번 서버(영문웹사이트운영) : lamp환경 설치, XRDP 구현 </w:t>
            </w:r>
            <w:r>
              <w:rPr/>
              <w:t>–</w:t>
            </w:r>
            <w:r>
              <w:rPr/>
              <w:t xml:space="preserve"> 해외지사에서 원격으로 이용가능</w:t>
            </w:r>
          </w:p>
          <w:p>
            <w:pPr>
              <w:pStyle w:val="0"/>
              <w:widowControl w:val="off"/>
            </w:pPr>
            <w:r>
              <w:rPr/>
              <w:t>2번-3번 ftp를 통하여 파일 송수신</w:t>
            </w:r>
          </w:p>
          <w:p>
            <w:pPr>
              <w:pStyle w:val="0"/>
              <w:widowControl w:val="off"/>
            </w:pPr>
            <w:r>
              <w:rPr/>
              <w:t>1번-3번 SAMBA</w:t>
            </w:r>
          </w:p>
        </w:tc>
        <w:tc>
          <w:tcPr>
            <w:tcW w:w="12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3-1</w:t>
            </w:r>
          </w:p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net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PAT</w:t>
            </w:r>
          </w:p>
        </w:tc>
        <w:tc>
          <w:tcPr>
            <w:tcW w:w="514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1. 사설 대역 PAT 적용</w:t>
            </w:r>
          </w:p>
          <w:p>
            <w:pPr>
              <w:pStyle w:val="0"/>
              <w:widowControl w:val="off"/>
            </w:pPr>
            <w:r>
              <w:rPr/>
              <w:t>2. 사설대역 내 DHCP 활용하여 IP자동할당</w:t>
            </w:r>
          </w:p>
        </w:tc>
        <w:tc>
          <w:tcPr>
            <w:tcW w:w="12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3-2</w:t>
            </w:r>
          </w:p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net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CHAP</w:t>
            </w:r>
          </w:p>
        </w:tc>
        <w:tc>
          <w:tcPr>
            <w:tcW w:w="514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PPP인증 프로토콜 사용하여, 사용자 인증을 암호화 하여 접근 허용가능한 대역으로 설정</w:t>
            </w:r>
          </w:p>
        </w:tc>
        <w:tc>
          <w:tcPr>
            <w:tcW w:w="12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56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?</w:t>
            </w:r>
          </w:p>
        </w:tc>
        <w:tc>
          <w:tcPr>
            <w:tcW w:w="56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해외</w:t>
            </w:r>
          </w:p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4-1</w:t>
            </w:r>
          </w:p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net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PVST(stp)</w:t>
            </w:r>
          </w:p>
        </w:tc>
        <w:tc>
          <w:tcPr>
            <w:tcW w:w="514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vlan10, vlan20을 활용하여 각각 다른 네트워크 대역으로 구분하여 사용</w:t>
            </w:r>
          </w:p>
        </w:tc>
        <w:tc>
          <w:tcPr>
            <w:tcW w:w="12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net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Inter vlan</w:t>
            </w:r>
          </w:p>
        </w:tc>
        <w:tc>
          <w:tcPr>
            <w:tcW w:w="514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2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56"/>
        </w:trPr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4-2</w:t>
            </w:r>
          </w:p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net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VTP</w:t>
            </w:r>
          </w:p>
        </w:tc>
        <w:tc>
          <w:tcPr>
            <w:tcW w:w="514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240" w:hanging="240"/>
              <w:numPr>
                <w:numId w:val="4"/>
                <w:ilvl w:val="0"/>
              </w:numPr>
            </w:pPr>
            <w:r>
              <w:rPr/>
              <w:t>VTP를 이용하여 관리 자동화</w:t>
            </w:r>
          </w:p>
          <w:p>
            <w:pPr>
              <w:pStyle w:val="0"/>
              <w:widowControl w:val="off"/>
              <w:ind w:left="240" w:hanging="240"/>
              <w:numPr>
                <w:numId w:val="4"/>
                <w:ilvl w:val="0"/>
              </w:numPr>
            </w:pPr>
            <w:r>
              <w:rPr/>
              <w:t>transparent 모드로 중간 스위치를 사용하여 vlan30대역 신규 생성하여 별도 관리</w:t>
            </w:r>
          </w:p>
        </w:tc>
        <w:tc>
          <w:tcPr>
            <w:tcW w:w="12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도메인명 :</w:t>
            </w:r>
          </w:p>
          <w:p>
            <w:pPr>
              <w:pStyle w:val="0"/>
              <w:widowControl w:val="off"/>
            </w:pPr>
            <w:r>
              <w:rPr/>
              <w:t>team1.com</w:t>
            </w:r>
          </w:p>
        </w:tc>
      </w:tr>
      <w:tr>
        <w:trPr>
          <w:trHeight w:val="56"/>
        </w:trPr>
        <w:tc>
          <w:tcPr>
            <w:tcW w:w="5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5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5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514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240" w:hanging="240"/>
              <w:numPr>
                <w:numId w:val="4"/>
                <w:ilvl w:val="0"/>
              </w:numPr>
              <w:rPr/>
            </w:pPr>
          </w:p>
        </w:tc>
        <w:tc>
          <w:tcPr>
            <w:tcW w:w="12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</w:tbl>
    <w:p>
      <w:pPr>
        <w:pStyle w:val="0"/>
        <w:widowControl w:val="off"/>
        <w:ind w:left="240" w:hanging="240"/>
        <w:numPr>
          <w:numId w:val="3"/>
          <w:ilvl w:val="0"/>
        </w:num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400" w:right="1206" w:bottom="1701" w:left="1100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3">
    <w:abstractNumId w:val="3"/>
  </w:num>
  <w:num w:numId="4">
    <w:abstractNumId w:val="4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TJ</dc:creator>
  <cp:lastModifiedBy>TJ</cp:lastModifiedBy>
  <dcterms:created xsi:type="dcterms:W3CDTF">2025-10-28T02:11:50.000</dcterms:created>
  <dcterms:modified xsi:type="dcterms:W3CDTF">2025-10-29T02:19:08.000</dcterms:modified>
  <cp:version>0501.0100.01</cp:version>
</cp:coreProperties>
</file>