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F95CA" w14:textId="77777777" w:rsidR="001F565E" w:rsidRPr="009F7ECC" w:rsidRDefault="00D057E1" w:rsidP="001F565E">
      <w:pPr>
        <w:jc w:val="center"/>
        <w:rPr>
          <w:rFonts w:ascii="D2Coding" w:eastAsia="D2Coding" w:hAnsi="D2Coding"/>
          <w:b/>
          <w:bCs/>
          <w:sz w:val="32"/>
          <w:szCs w:val="32"/>
        </w:rPr>
      </w:pPr>
      <w:r w:rsidRPr="001F565E">
        <w:rPr>
          <w:rFonts w:ascii="D2Coding" w:eastAsia="D2Coding" w:hAnsi="D2Coding" w:hint="eastAsia"/>
          <w:b/>
          <w:bCs/>
          <w:sz w:val="48"/>
          <w:szCs w:val="48"/>
        </w:rPr>
        <w:t>Inverse ARP</w:t>
      </w:r>
    </w:p>
    <w:p w14:paraId="5D521403" w14:textId="4BFDE86E" w:rsidR="009F7ECC" w:rsidRPr="009F7ECC" w:rsidRDefault="009F7ECC" w:rsidP="009F7ECC">
      <w:pPr>
        <w:pStyle w:val="a6"/>
        <w:numPr>
          <w:ilvl w:val="0"/>
          <w:numId w:val="2"/>
        </w:numPr>
        <w:rPr>
          <w:rFonts w:ascii="D2Coding" w:eastAsia="D2Coding" w:hAnsi="D2Coding"/>
        </w:rPr>
      </w:pPr>
      <w:r w:rsidRPr="009F7ECC">
        <w:rPr>
          <w:rFonts w:ascii="D2Coding" w:eastAsia="D2Coding" w:hAnsi="D2Coding" w:hint="eastAsia"/>
          <w:sz w:val="32"/>
          <w:szCs w:val="32"/>
        </w:rPr>
        <w:t>용어 설명</w:t>
      </w:r>
    </w:p>
    <w:p w14:paraId="7CE4ABC6" w14:textId="49815893" w:rsidR="000F1A04" w:rsidRPr="009F7ECC" w:rsidRDefault="00D057E1" w:rsidP="009F7ECC">
      <w:pPr>
        <w:pStyle w:val="a6"/>
        <w:numPr>
          <w:ilvl w:val="1"/>
          <w:numId w:val="3"/>
        </w:numPr>
        <w:rPr>
          <w:rFonts w:ascii="D2Coding" w:eastAsia="D2Coding" w:hAnsi="D2Coding"/>
          <w:sz w:val="32"/>
          <w:szCs w:val="32"/>
        </w:rPr>
      </w:pPr>
      <w:r w:rsidRPr="009F7ECC">
        <w:rPr>
          <w:rFonts w:ascii="D2Coding" w:eastAsia="D2Coding" w:hAnsi="D2Coding" w:hint="eastAsia"/>
          <w:sz w:val="32"/>
          <w:szCs w:val="32"/>
        </w:rPr>
        <w:t>Frame Relay</w:t>
      </w:r>
    </w:p>
    <w:p w14:paraId="72B45E02" w14:textId="55D15763" w:rsidR="001F565E" w:rsidRPr="001F565E" w:rsidRDefault="001F565E" w:rsidP="001F565E">
      <w:pPr>
        <w:pStyle w:val="a6"/>
        <w:numPr>
          <w:ilvl w:val="0"/>
          <w:numId w:val="1"/>
        </w:numPr>
        <w:rPr>
          <w:rFonts w:ascii="D2Coding" w:eastAsia="D2Coding" w:hAnsi="D2Coding"/>
        </w:rPr>
      </w:pPr>
      <w:r w:rsidRPr="001F565E">
        <w:rPr>
          <w:rFonts w:ascii="D2Coding" w:eastAsia="D2Coding" w:hAnsi="D2Coding" w:hint="eastAsia"/>
        </w:rPr>
        <w:t xml:space="preserve">프레임 릴레이는 하나의 물리적 회선(포트)로 약 1000개의 연결을 지원하는 L2 프로토콜이다. </w:t>
      </w:r>
    </w:p>
    <w:p w14:paraId="477F3DD9" w14:textId="24CFC7A3" w:rsidR="00D057E1" w:rsidRPr="009F7ECC" w:rsidRDefault="001F565E" w:rsidP="009F7ECC">
      <w:pPr>
        <w:pStyle w:val="a6"/>
        <w:numPr>
          <w:ilvl w:val="1"/>
          <w:numId w:val="3"/>
        </w:numPr>
        <w:rPr>
          <w:rFonts w:ascii="D2Coding" w:eastAsia="D2Coding" w:hAnsi="D2Coding"/>
          <w:sz w:val="32"/>
          <w:szCs w:val="32"/>
        </w:rPr>
      </w:pPr>
      <w:r w:rsidRPr="009F7ECC">
        <w:rPr>
          <w:rFonts w:ascii="D2Coding" w:eastAsia="D2Coding" w:hAnsi="D2Coding" w:hint="eastAsia"/>
          <w:sz w:val="32"/>
          <w:szCs w:val="32"/>
        </w:rPr>
        <w:t>DLCI (Data Link Connection Identifier)</w:t>
      </w:r>
    </w:p>
    <w:p w14:paraId="25A087AD" w14:textId="513DCE1C" w:rsidR="001F565E" w:rsidRPr="001F565E" w:rsidRDefault="001F565E" w:rsidP="001F565E">
      <w:pPr>
        <w:pStyle w:val="a6"/>
        <w:numPr>
          <w:ilvl w:val="0"/>
          <w:numId w:val="1"/>
        </w:numPr>
        <w:rPr>
          <w:rFonts w:ascii="D2Coding" w:eastAsia="D2Coding" w:hAnsi="D2Coding"/>
        </w:rPr>
      </w:pPr>
      <w:r w:rsidRPr="001F565E">
        <w:rPr>
          <w:rFonts w:ascii="D2Coding" w:eastAsia="D2Coding" w:hAnsi="D2Coding" w:hint="eastAsia"/>
        </w:rPr>
        <w:t>DLCI는 프레임 릴레이 망에서 가상 회선을 식별하는 번호이다.</w:t>
      </w:r>
    </w:p>
    <w:p w14:paraId="09F8D81F" w14:textId="2799F474" w:rsidR="001F565E" w:rsidRDefault="009F7ECC" w:rsidP="009F7ECC">
      <w:pPr>
        <w:pStyle w:val="a6"/>
        <w:numPr>
          <w:ilvl w:val="0"/>
          <w:numId w:val="2"/>
        </w:numPr>
        <w:rPr>
          <w:rFonts w:ascii="D2Coding" w:eastAsia="D2Coding" w:hAnsi="D2Coding"/>
          <w:sz w:val="32"/>
          <w:szCs w:val="32"/>
        </w:rPr>
      </w:pPr>
      <w:r>
        <w:rPr>
          <w:rFonts w:ascii="D2Coding" w:eastAsia="D2Coding" w:hAnsi="D2Coding" w:hint="eastAsia"/>
          <w:sz w:val="32"/>
          <w:szCs w:val="32"/>
        </w:rPr>
        <w:t xml:space="preserve">Inverse ARP </w:t>
      </w:r>
      <w:r w:rsidR="000A72D5">
        <w:rPr>
          <w:rFonts w:ascii="D2Coding" w:eastAsia="D2Coding" w:hAnsi="D2Coding" w:hint="eastAsia"/>
          <w:sz w:val="32"/>
          <w:szCs w:val="32"/>
        </w:rPr>
        <w:t>정의</w:t>
      </w:r>
    </w:p>
    <w:p w14:paraId="2AB4B4E1" w14:textId="506BE7D5" w:rsidR="007E25DB" w:rsidRPr="00A512B3" w:rsidRDefault="00A512B3" w:rsidP="000A72D5">
      <w:pPr>
        <w:pStyle w:val="a6"/>
        <w:numPr>
          <w:ilvl w:val="0"/>
          <w:numId w:val="1"/>
        </w:numPr>
        <w:rPr>
          <w:rFonts w:ascii="D2Coding" w:eastAsia="D2Coding" w:hAnsi="D2Coding"/>
          <w:szCs w:val="22"/>
        </w:rPr>
      </w:pPr>
      <w:r w:rsidRPr="00A512B3">
        <w:rPr>
          <w:rFonts w:ascii="D2Coding" w:eastAsia="D2Coding" w:hAnsi="D2Coding"/>
          <w:szCs w:val="22"/>
        </w:rPr>
        <w:t>IP 주소와 물리적인 주소를 서로 모르는 상황에서 상대방의 IP 주소를 알기 위해 물리적 주소(DLCI)를 보내 역으로 IP 주소를 알아내는 프로토콜</w:t>
      </w:r>
      <w:r>
        <w:rPr>
          <w:rFonts w:ascii="D2Coding" w:eastAsia="D2Coding" w:hAnsi="D2Coding" w:hint="eastAsia"/>
          <w:szCs w:val="22"/>
        </w:rPr>
        <w:t>이다.</w:t>
      </w:r>
    </w:p>
    <w:p w14:paraId="56898197" w14:textId="405C2635" w:rsidR="000A72D5" w:rsidRDefault="007E25DB" w:rsidP="007E25DB">
      <w:pPr>
        <w:pStyle w:val="a6"/>
        <w:numPr>
          <w:ilvl w:val="0"/>
          <w:numId w:val="2"/>
        </w:numPr>
        <w:rPr>
          <w:rFonts w:ascii="D2Coding" w:eastAsia="D2Coding" w:hAnsi="D2Coding"/>
          <w:sz w:val="32"/>
          <w:szCs w:val="32"/>
        </w:rPr>
      </w:pPr>
      <w:r>
        <w:rPr>
          <w:rFonts w:ascii="D2Coding" w:eastAsia="D2Coding" w:hAnsi="D2Coding" w:hint="eastAsia"/>
          <w:sz w:val="32"/>
          <w:szCs w:val="32"/>
        </w:rPr>
        <w:t>Inverse ARP 목적</w:t>
      </w:r>
    </w:p>
    <w:p w14:paraId="5A7A9D67" w14:textId="11A17120" w:rsidR="007E25DB" w:rsidRPr="00A512B3" w:rsidRDefault="007E25DB" w:rsidP="00A512B3">
      <w:pPr>
        <w:pStyle w:val="a6"/>
        <w:numPr>
          <w:ilvl w:val="0"/>
          <w:numId w:val="1"/>
        </w:numPr>
        <w:rPr>
          <w:rFonts w:ascii="D2Coding" w:eastAsia="D2Coding" w:hAnsi="D2Coding" w:hint="eastAsia"/>
          <w:sz w:val="32"/>
          <w:szCs w:val="32"/>
        </w:rPr>
      </w:pPr>
      <w:r>
        <w:rPr>
          <w:rFonts w:ascii="D2Coding" w:eastAsia="D2Coding" w:hAnsi="D2Coding" w:hint="eastAsia"/>
          <w:szCs w:val="22"/>
        </w:rPr>
        <w:t xml:space="preserve">통신 과정에서, </w:t>
      </w:r>
      <w:r w:rsidR="00A512B3">
        <w:rPr>
          <w:rFonts w:ascii="D2Coding" w:eastAsia="D2Coding" w:hAnsi="D2Coding" w:hint="eastAsia"/>
          <w:szCs w:val="22"/>
        </w:rPr>
        <w:t>상대방의 DLCI를 알지만 IP 주소를 모를 때 IP</w:t>
      </w:r>
      <w:r>
        <w:rPr>
          <w:rFonts w:ascii="D2Coding" w:eastAsia="D2Coding" w:hAnsi="D2Coding" w:hint="eastAsia"/>
          <w:szCs w:val="22"/>
        </w:rPr>
        <w:t>주소를 알아내기 위해 사용한다.</w:t>
      </w:r>
    </w:p>
    <w:p w14:paraId="714209BC" w14:textId="4830764E" w:rsidR="007E25DB" w:rsidRDefault="007E25DB" w:rsidP="007E25DB">
      <w:pPr>
        <w:pStyle w:val="a6"/>
        <w:numPr>
          <w:ilvl w:val="0"/>
          <w:numId w:val="2"/>
        </w:numPr>
        <w:rPr>
          <w:rFonts w:ascii="D2Coding" w:eastAsia="D2Coding" w:hAnsi="D2Coding"/>
          <w:sz w:val="32"/>
          <w:szCs w:val="32"/>
        </w:rPr>
      </w:pPr>
      <w:r>
        <w:rPr>
          <w:rFonts w:ascii="D2Coding" w:eastAsia="D2Coding" w:hAnsi="D2Coding" w:hint="eastAsia"/>
          <w:sz w:val="32"/>
          <w:szCs w:val="32"/>
        </w:rPr>
        <w:t>Inverse ARP 특징</w:t>
      </w:r>
    </w:p>
    <w:p w14:paraId="7A2F23DD" w14:textId="4F276F31" w:rsidR="009D1990" w:rsidRPr="009D1990" w:rsidRDefault="007E25DB" w:rsidP="009D1990">
      <w:pPr>
        <w:pStyle w:val="a6"/>
        <w:numPr>
          <w:ilvl w:val="0"/>
          <w:numId w:val="1"/>
        </w:numPr>
        <w:rPr>
          <w:rFonts w:ascii="D2Coding" w:eastAsia="D2Coding" w:hAnsi="D2Coding"/>
          <w:sz w:val="32"/>
          <w:szCs w:val="32"/>
        </w:rPr>
      </w:pPr>
      <w:r>
        <w:rPr>
          <w:rFonts w:ascii="D2Coding" w:eastAsia="D2Coding" w:hAnsi="D2Coding" w:hint="eastAsia"/>
          <w:szCs w:val="22"/>
        </w:rPr>
        <w:t xml:space="preserve">Inverse ARP는 프레임 릴레이 </w:t>
      </w:r>
      <w:r w:rsidR="00A512B3">
        <w:rPr>
          <w:rFonts w:ascii="D2Coding" w:eastAsia="D2Coding" w:hAnsi="D2Coding" w:hint="eastAsia"/>
          <w:szCs w:val="22"/>
        </w:rPr>
        <w:t>네트워크 환경</w:t>
      </w:r>
      <w:r>
        <w:rPr>
          <w:rFonts w:ascii="D2Coding" w:eastAsia="D2Coding" w:hAnsi="D2Coding" w:hint="eastAsia"/>
          <w:szCs w:val="22"/>
        </w:rPr>
        <w:t>에서 사용한다.</w:t>
      </w:r>
    </w:p>
    <w:sectPr w:rsidR="009D1990" w:rsidRPr="009D199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F6A2B"/>
    <w:multiLevelType w:val="hybridMultilevel"/>
    <w:tmpl w:val="7B26F2BC"/>
    <w:lvl w:ilvl="0" w:tplc="A9C679EC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6CF41E85"/>
    <w:multiLevelType w:val="multilevel"/>
    <w:tmpl w:val="F524FF0A"/>
    <w:lvl w:ilvl="0">
      <w:start w:val="1"/>
      <w:numFmt w:val="decimal"/>
      <w:lvlText w:val="%1-"/>
      <w:lvlJc w:val="left"/>
      <w:pPr>
        <w:ind w:left="660" w:hanging="660"/>
      </w:pPr>
      <w:rPr>
        <w:rFonts w:hint="eastAsia"/>
      </w:rPr>
    </w:lvl>
    <w:lvl w:ilvl="1">
      <w:start w:val="1"/>
      <w:numFmt w:val="decimal"/>
      <w:lvlText w:val="%1-%2."/>
      <w:lvlJc w:val="left"/>
      <w:pPr>
        <w:ind w:left="1145" w:hanging="720"/>
      </w:pPr>
      <w:rPr>
        <w:rFonts w:hint="eastAsia"/>
      </w:rPr>
    </w:lvl>
    <w:lvl w:ilvl="2">
      <w:start w:val="1"/>
      <w:numFmt w:val="decimal"/>
      <w:lvlText w:val="%1-%2.%3."/>
      <w:lvlJc w:val="left"/>
      <w:pPr>
        <w:ind w:left="1080" w:hanging="1080"/>
      </w:pPr>
      <w:rPr>
        <w:rFonts w:hint="eastAsia"/>
      </w:rPr>
    </w:lvl>
    <w:lvl w:ilvl="3">
      <w:start w:val="1"/>
      <w:numFmt w:val="decimal"/>
      <w:lvlText w:val="%1-%2.%3.%4."/>
      <w:lvlJc w:val="left"/>
      <w:pPr>
        <w:ind w:left="1440" w:hanging="1440"/>
      </w:pPr>
      <w:rPr>
        <w:rFonts w:hint="eastAsia"/>
      </w:rPr>
    </w:lvl>
    <w:lvl w:ilvl="4">
      <w:start w:val="1"/>
      <w:numFmt w:val="decimal"/>
      <w:lvlText w:val="%1-%2.%3.%4.%5."/>
      <w:lvlJc w:val="left"/>
      <w:pPr>
        <w:ind w:left="1800" w:hanging="1800"/>
      </w:pPr>
      <w:rPr>
        <w:rFonts w:hint="eastAsia"/>
      </w:rPr>
    </w:lvl>
    <w:lvl w:ilvl="5">
      <w:start w:val="1"/>
      <w:numFmt w:val="decimal"/>
      <w:lvlText w:val="%1-%2.%3.%4.%5.%6."/>
      <w:lvlJc w:val="left"/>
      <w:pPr>
        <w:ind w:left="2160" w:hanging="2160"/>
      </w:pPr>
      <w:rPr>
        <w:rFonts w:hint="eastAsia"/>
      </w:rPr>
    </w:lvl>
    <w:lvl w:ilvl="6">
      <w:start w:val="1"/>
      <w:numFmt w:val="decimal"/>
      <w:lvlText w:val="%1-%2.%3.%4.%5.%6.%7."/>
      <w:lvlJc w:val="left"/>
      <w:pPr>
        <w:ind w:left="2520" w:hanging="252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2880" w:hanging="288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2880" w:hanging="2880"/>
      </w:pPr>
      <w:rPr>
        <w:rFonts w:hint="eastAsia"/>
      </w:rPr>
    </w:lvl>
  </w:abstractNum>
  <w:abstractNum w:abstractNumId="2" w15:restartNumberingAfterBreak="0">
    <w:nsid w:val="773F076D"/>
    <w:multiLevelType w:val="hybridMultilevel"/>
    <w:tmpl w:val="6CE02EE6"/>
    <w:lvl w:ilvl="0" w:tplc="87FC3B64">
      <w:start w:val="1"/>
      <w:numFmt w:val="decimal"/>
      <w:lvlText w:val="%1."/>
      <w:lvlJc w:val="left"/>
      <w:pPr>
        <w:ind w:left="950" w:hanging="510"/>
      </w:pPr>
      <w:rPr>
        <w:rFonts w:hint="eastAsia"/>
        <w:b/>
        <w:sz w:val="32"/>
        <w:szCs w:val="32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2386088">
    <w:abstractNumId w:val="0"/>
  </w:num>
  <w:num w:numId="2" w16cid:durableId="1905216849">
    <w:abstractNumId w:val="2"/>
  </w:num>
  <w:num w:numId="3" w16cid:durableId="2021277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4DD"/>
    <w:rsid w:val="000A72D5"/>
    <w:rsid w:val="000B2372"/>
    <w:rsid w:val="000F1A04"/>
    <w:rsid w:val="001E7BE4"/>
    <w:rsid w:val="001F565E"/>
    <w:rsid w:val="003745E1"/>
    <w:rsid w:val="003A1A91"/>
    <w:rsid w:val="007E25DB"/>
    <w:rsid w:val="009D1990"/>
    <w:rsid w:val="009D44DD"/>
    <w:rsid w:val="009E0B62"/>
    <w:rsid w:val="009F7ECC"/>
    <w:rsid w:val="00A512B3"/>
    <w:rsid w:val="00B52D25"/>
    <w:rsid w:val="00B55153"/>
    <w:rsid w:val="00C35668"/>
    <w:rsid w:val="00CF1638"/>
    <w:rsid w:val="00D05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93270"/>
  <w15:chartTrackingRefBased/>
  <w15:docId w15:val="{C9A33E39-F288-4630-A588-0B94FCF88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D44D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D4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D44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D44D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D44D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D44D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D44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D44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D44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D44D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D44D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D44D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D44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D44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D44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D44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D44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D44D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D44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D4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D44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D44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D4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D44D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D44D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D44D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D4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D44D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D44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3</cp:revision>
  <dcterms:created xsi:type="dcterms:W3CDTF">2025-09-08T05:55:00Z</dcterms:created>
  <dcterms:modified xsi:type="dcterms:W3CDTF">2025-09-08T08:36:00Z</dcterms:modified>
</cp:coreProperties>
</file>