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0F4219" w:rsidRDefault="00DA3481" w:rsidP="005418F0">
      <w:pPr>
        <w:pBdr>
          <w:top w:val="single" w:sz="4" w:space="1" w:color="auto"/>
        </w:pBdr>
        <w:jc w:val="center"/>
        <w:rPr>
          <w:b/>
          <w:bCs/>
        </w:rPr>
      </w:pPr>
    </w:p>
    <w:p w14:paraId="5999ECA9" w14:textId="6EAE140D" w:rsidR="000C1C71" w:rsidRPr="0015537C" w:rsidRDefault="0013574A" w:rsidP="005418F0">
      <w:pPr>
        <w:pBdr>
          <w:top w:val="single" w:sz="4" w:space="1" w:color="auto"/>
        </w:pBdr>
        <w:jc w:val="center"/>
        <w:rPr>
          <w:b/>
          <w:bCs/>
        </w:rPr>
      </w:pPr>
      <w:r w:rsidRPr="000F4219">
        <w:rPr>
          <w:b/>
          <w:bCs/>
        </w:rPr>
        <w:t>#</w:t>
      </w:r>
      <w:r w:rsidR="000C1C71" w:rsidRPr="0015537C">
        <w:rPr>
          <w:b/>
          <w:bCs/>
          <w:vertAlign w:val="superscript"/>
        </w:rPr>
        <w:t>th</w:t>
      </w:r>
      <w:r w:rsidR="000C1C71" w:rsidRPr="0015537C">
        <w:rPr>
          <w:b/>
          <w:bCs/>
        </w:rPr>
        <w:t xml:space="preserve"> Meeting of the Scientific Committee (SC</w:t>
      </w:r>
      <w:r w:rsidR="001B0E9A" w:rsidRPr="0015537C">
        <w:rPr>
          <w:b/>
          <w:bCs/>
        </w:rPr>
        <w:t>#</w:t>
      </w:r>
      <w:r w:rsidR="000C1C71" w:rsidRPr="0015537C">
        <w:rPr>
          <w:b/>
          <w:bCs/>
        </w:rPr>
        <w:t>)</w:t>
      </w:r>
    </w:p>
    <w:p w14:paraId="0118E6B1" w14:textId="6A925B41" w:rsidR="000C1C71" w:rsidRPr="0015537C" w:rsidRDefault="001B0E9A" w:rsidP="000C1C71">
      <w:pPr>
        <w:jc w:val="center"/>
        <w:rPr>
          <w:i/>
          <w:iCs/>
        </w:rPr>
      </w:pPr>
      <w:r w:rsidRPr="000F4219">
        <w:rPr>
          <w:i/>
          <w:iCs/>
        </w:rPr>
        <w:t>[Meeting location], [Meeting dates]</w:t>
      </w:r>
    </w:p>
    <w:p w14:paraId="3356B8DE" w14:textId="77777777" w:rsidR="000C1C71" w:rsidRPr="0015537C" w:rsidRDefault="000C1C71" w:rsidP="000C1C71">
      <w:pPr>
        <w:jc w:val="center"/>
        <w:rPr>
          <w:b/>
          <w:bCs/>
        </w:rPr>
      </w:pPr>
    </w:p>
    <w:p w14:paraId="20FEE8B4" w14:textId="07654855" w:rsidR="000C1C71" w:rsidRPr="0015537C" w:rsidRDefault="000C1C71" w:rsidP="000C1C71">
      <w:pPr>
        <w:jc w:val="center"/>
        <w:rPr>
          <w:b/>
          <w:bCs/>
        </w:rPr>
      </w:pPr>
      <w:r w:rsidRPr="0015537C">
        <w:rPr>
          <w:b/>
          <w:bCs/>
        </w:rPr>
        <w:t>SC-</w:t>
      </w:r>
      <w:r w:rsidR="0013574A" w:rsidRPr="000F4219">
        <w:rPr>
          <w:b/>
          <w:bCs/>
        </w:rPr>
        <w:t>##</w:t>
      </w:r>
      <w:r w:rsidRPr="000F4219">
        <w:rPr>
          <w:b/>
          <w:bCs/>
        </w:rPr>
        <w:t>-</w:t>
      </w:r>
      <w:r w:rsidR="0013574A" w:rsidRPr="000F4219">
        <w:rPr>
          <w:b/>
          <w:bCs/>
        </w:rPr>
        <w:t>##</w:t>
      </w:r>
      <w:r w:rsidRPr="000F4219">
        <w:rPr>
          <w:b/>
          <w:bCs/>
        </w:rPr>
        <w:t xml:space="preserve"> (Document #</w:t>
      </w:r>
      <w:r w:rsidR="0013574A" w:rsidRPr="000F4219">
        <w:rPr>
          <w:b/>
          <w:bCs/>
        </w:rPr>
        <w:t xml:space="preserve"> to be </w:t>
      </w:r>
      <w:r w:rsidR="00DF2D2C" w:rsidRPr="000F4219">
        <w:rPr>
          <w:b/>
          <w:bCs/>
        </w:rPr>
        <w:t xml:space="preserve">assigned </w:t>
      </w:r>
      <w:r w:rsidR="0013574A" w:rsidRPr="000F4219">
        <w:rPr>
          <w:b/>
          <w:bCs/>
        </w:rPr>
        <w:t>by the Secretariat</w:t>
      </w:r>
      <w:r w:rsidRPr="000F4219">
        <w:rPr>
          <w:b/>
          <w:bCs/>
        </w:rPr>
        <w:t>)</w:t>
      </w:r>
    </w:p>
    <w:p w14:paraId="6E320E60" w14:textId="7BEDF6AE" w:rsidR="000C1C71" w:rsidRPr="0015537C" w:rsidRDefault="002F217D" w:rsidP="00564E58">
      <w:pPr>
        <w:pStyle w:val="Title"/>
        <w:jc w:val="center"/>
      </w:pPr>
      <w:r w:rsidRPr="000F4219">
        <w:t>Report</w:t>
      </w:r>
      <w:r w:rsidR="00AB6ACC" w:rsidRPr="000F4219">
        <w:t xml:space="preserve"> t</w:t>
      </w:r>
      <w:r w:rsidR="00B116B4" w:rsidRPr="000F4219">
        <w:t>itle</w:t>
      </w:r>
    </w:p>
    <w:p w14:paraId="29885B80" w14:textId="77777777" w:rsidR="00564E58" w:rsidRPr="0015537C" w:rsidRDefault="00564E58" w:rsidP="00564E58"/>
    <w:p w14:paraId="115E7E4A" w14:textId="36FB73A0" w:rsidR="000C1C71" w:rsidRPr="0015537C" w:rsidRDefault="002F217D" w:rsidP="000C1C71">
      <w:pPr>
        <w:jc w:val="center"/>
      </w:pPr>
      <w:r w:rsidRPr="000F4219">
        <w:t>Author</w:t>
      </w:r>
      <w:r w:rsidR="006E3C93">
        <w:t>(</w:t>
      </w:r>
      <w:r w:rsidRPr="000F4219">
        <w:t>s</w:t>
      </w:r>
      <w:r w:rsidR="006E3C93">
        <w:t>)</w:t>
      </w:r>
    </w:p>
    <w:p w14:paraId="3263BD3E" w14:textId="375FC62C" w:rsidR="000C1C71" w:rsidRPr="0015537C" w:rsidRDefault="000C1C71"/>
    <w:p w14:paraId="704246DF" w14:textId="5E83C10B" w:rsidR="000C1C71" w:rsidRPr="0015537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15537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15537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15537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15537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15537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15537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15537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15537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15537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15537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15537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15537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15537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15537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15537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15537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15537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15537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15537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15537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15537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15537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15537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15537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15537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A13507" w:rsidRPr="0015537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15537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15537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15537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15537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Pr="0015537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15537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15537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15537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15537C" w14:paraId="77D5AF30" w14:textId="77777777" w:rsidTr="005E467C">
        <w:tc>
          <w:tcPr>
            <w:tcW w:w="9016" w:type="dxa"/>
            <w:gridSpan w:val="2"/>
          </w:tcPr>
          <w:p w14:paraId="0EF259EA" w14:textId="77777777" w:rsidR="0013574A" w:rsidRPr="000F4219" w:rsidRDefault="0013574A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</w:p>
          <w:p w14:paraId="47BB6BCD" w14:textId="0FD8507F" w:rsidR="000C1C71" w:rsidRPr="0015537C" w:rsidRDefault="009D1A00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0F4219">
              <w:t>A brief summary that provides a c</w:t>
            </w:r>
            <w:r w:rsidR="001D127B" w:rsidRPr="000F4219">
              <w:t xml:space="preserve">lear and adequate </w:t>
            </w:r>
            <w:r w:rsidRPr="000F4219">
              <w:t xml:space="preserve">overview </w:t>
            </w:r>
            <w:r w:rsidR="001D127B" w:rsidRPr="000F4219">
              <w:t>of the paper’s content</w:t>
            </w:r>
            <w:r w:rsidRPr="000F4219">
              <w:t xml:space="preserve"> including </w:t>
            </w:r>
            <w:r w:rsidR="001D127B" w:rsidRPr="000F4219">
              <w:t>the purpose of the paper</w:t>
            </w:r>
            <w:r w:rsidRPr="000F4219">
              <w:t>,</w:t>
            </w:r>
            <w:r w:rsidR="001D127B" w:rsidRPr="000F4219">
              <w:t xml:space="preserve"> the investigation on which it is based</w:t>
            </w:r>
            <w:r w:rsidRPr="000F4219">
              <w:t xml:space="preserve">, </w:t>
            </w:r>
            <w:r w:rsidR="001D127B" w:rsidRPr="000F4219">
              <w:t xml:space="preserve">the </w:t>
            </w:r>
            <w:r w:rsidRPr="000F4219">
              <w:t xml:space="preserve">general </w:t>
            </w:r>
            <w:r w:rsidR="001D127B" w:rsidRPr="000F4219">
              <w:t>methods used</w:t>
            </w:r>
            <w:r w:rsidRPr="000F4219">
              <w:t xml:space="preserve">, and </w:t>
            </w:r>
            <w:r w:rsidR="001D127B" w:rsidRPr="000F4219">
              <w:t>summarises the conclusions</w:t>
            </w:r>
            <w:r w:rsidR="000D7901" w:rsidRPr="0015537C">
              <w:t>.</w:t>
            </w:r>
          </w:p>
          <w:p w14:paraId="7C237894" w14:textId="77777777" w:rsidR="000C1C71" w:rsidRPr="0015537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05333C20" w14:textId="77777777" w:rsidR="00BE3501" w:rsidRDefault="00BE3501"/>
    <w:p w14:paraId="38331A71" w14:textId="77777777" w:rsidR="00E55429" w:rsidRDefault="00E55429" w:rsidP="00E55429"/>
    <w:p w14:paraId="17CE820E" w14:textId="7894C2D8" w:rsidR="00E55429" w:rsidRDefault="00E55429" w:rsidP="000F4219">
      <w:pPr>
        <w:tabs>
          <w:tab w:val="left" w:pos="2155"/>
        </w:tabs>
      </w:pPr>
    </w:p>
    <w:p w14:paraId="14818C2E" w14:textId="7E03C6D6" w:rsidR="00E55429" w:rsidRPr="00E55429" w:rsidRDefault="00E55429" w:rsidP="000F4219">
      <w:pPr>
        <w:tabs>
          <w:tab w:val="left" w:pos="2155"/>
        </w:tabs>
        <w:sectPr w:rsidR="00E55429" w:rsidRPr="00E55429" w:rsidSect="005418F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15537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15537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15537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15537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0F4219">
              <w:rPr>
                <w:rFonts w:eastAsiaTheme="majorEastAsia" w:cstheme="minorHAnsi"/>
                <w:color w:val="4472C4" w:themeColor="accent1"/>
                <w:szCs w:val="26"/>
              </w:rPr>
              <w:t>(for proposals and working papers only)</w:t>
            </w:r>
          </w:p>
        </w:tc>
      </w:tr>
      <w:tr w:rsidR="004B5014" w:rsidRPr="0015537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0F4219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0F4219"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  <w:t>R1</w:t>
            </w:r>
          </w:p>
          <w:p w14:paraId="575A871F" w14:textId="77777777" w:rsidR="004B5014" w:rsidRPr="000F4219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0F4219"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  <w:t>R2</w:t>
            </w:r>
          </w:p>
          <w:p w14:paraId="46FE9497" w14:textId="50A19089" w:rsidR="004B5014" w:rsidRPr="0015537C" w:rsidRDefault="00DA151A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0F4219">
              <w:rPr>
                <w:rFonts w:eastAsiaTheme="majorEastAsia" w:cstheme="minorHAnsi"/>
                <w:color w:val="44546A" w:themeColor="text2"/>
                <w:szCs w:val="26"/>
              </w:rPr>
              <w:t xml:space="preserve">Clear and concise recommendations that are suitable for potential inclusion as </w:t>
            </w:r>
            <w:r w:rsidR="009D1A00" w:rsidRPr="000F4219">
              <w:rPr>
                <w:rFonts w:eastAsiaTheme="majorEastAsia" w:cstheme="minorHAnsi"/>
                <w:color w:val="44546A" w:themeColor="text2"/>
                <w:szCs w:val="26"/>
              </w:rPr>
              <w:t xml:space="preserve">stand-alone </w:t>
            </w:r>
            <w:r w:rsidRPr="000F4219">
              <w:rPr>
                <w:rFonts w:eastAsiaTheme="majorEastAsia" w:cstheme="minorHAnsi"/>
                <w:color w:val="44546A" w:themeColor="text2"/>
                <w:szCs w:val="26"/>
              </w:rPr>
              <w:t xml:space="preserve">statements in Scientific </w:t>
            </w:r>
            <w:r w:rsidR="009D1A00" w:rsidRPr="000F4219">
              <w:rPr>
                <w:rFonts w:eastAsiaTheme="majorEastAsia" w:cstheme="minorHAnsi"/>
                <w:color w:val="44546A" w:themeColor="text2"/>
                <w:szCs w:val="26"/>
              </w:rPr>
              <w:t>Committee meeting reports.</w:t>
            </w:r>
          </w:p>
          <w:p w14:paraId="2F974703" w14:textId="77777777" w:rsidR="004B5014" w:rsidRPr="0015537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15537C" w:rsidRDefault="00F44665"/>
    <w:p w14:paraId="55015285" w14:textId="2235829D" w:rsidR="000163E6" w:rsidRPr="0015537C" w:rsidRDefault="000163E6">
      <w:r w:rsidRPr="0015537C">
        <w:br w:type="page"/>
      </w:r>
    </w:p>
    <w:p w14:paraId="589F9DB7" w14:textId="76B9705F" w:rsidR="00941DB8" w:rsidRPr="0015537C" w:rsidRDefault="00B930BC" w:rsidP="00475FC8">
      <w:pPr>
        <w:pStyle w:val="Title"/>
      </w:pPr>
      <w:r w:rsidRPr="0015537C">
        <w:lastRenderedPageBreak/>
        <w:t>Report title</w:t>
      </w:r>
    </w:p>
    <w:p w14:paraId="2C834E25" w14:textId="4431E603" w:rsidR="00B930BC" w:rsidRPr="0015537C" w:rsidRDefault="00B930BC" w:rsidP="00B930BC">
      <w:r w:rsidRPr="000F4219">
        <w:t>Title should be an adequate description for information retrieval</w:t>
      </w:r>
      <w:r w:rsidR="00475FC8" w:rsidRPr="000F4219">
        <w:t>.</w:t>
      </w:r>
    </w:p>
    <w:p w14:paraId="70EF9755" w14:textId="77777777" w:rsidR="00B8049F" w:rsidRPr="0015537C" w:rsidRDefault="00B8049F" w:rsidP="00B8049F">
      <w:r w:rsidRPr="0015537C">
        <w:t xml:space="preserve">The information should be presented logically and using the style that is appropriate for submission to Scientific Committee. </w:t>
      </w:r>
    </w:p>
    <w:p w14:paraId="2A5D708D" w14:textId="46327CC8" w:rsidR="00B8049F" w:rsidRPr="0015537C" w:rsidRDefault="00B8049F" w:rsidP="00B8049F">
      <w:r w:rsidRPr="0015537C">
        <w:t xml:space="preserve">See </w:t>
      </w:r>
      <w:hyperlink r:id="rId12" w:history="1">
        <w:r w:rsidRPr="0015537C">
          <w:rPr>
            <w:rStyle w:val="Hyperlink"/>
          </w:rPr>
          <w:t>https://github.com/SIOFASecretariat/SIOFA_Reporting_templates/tree/main/SC%20reports</w:t>
        </w:r>
      </w:hyperlink>
      <w:r w:rsidRPr="0015537C">
        <w:t xml:space="preserve"> for templates and guides (including this one). </w:t>
      </w:r>
    </w:p>
    <w:p w14:paraId="4985C231" w14:textId="58B1DA1F" w:rsidR="00941DB8" w:rsidRPr="0015537C" w:rsidRDefault="00DE58BD">
      <w:r>
        <w:t xml:space="preserve">Draft consultant reports will usually be reviewed by the Secretariat, see </w:t>
      </w:r>
      <w:hyperlink r:id="rId13" w:history="1">
        <w:r w:rsidRPr="00D77A47">
          <w:rPr>
            <w:rStyle w:val="Hyperlink"/>
          </w:rPr>
          <w:t>https://github.com/SIOFASecretariat/SIOFA_Reporting_templates/tree/main/SC%20reports/Review%20template%20for%20consultant%20reports</w:t>
        </w:r>
      </w:hyperlink>
      <w:r>
        <w:t>) and then Scientific Committee Heads of Delegation prior to being submitted to the Scientific Committee.</w:t>
      </w:r>
    </w:p>
    <w:p w14:paraId="1EBEED7A" w14:textId="073059C7" w:rsidR="00357885" w:rsidRPr="00271A19" w:rsidRDefault="00357885" w:rsidP="00271A19">
      <w:pPr>
        <w:pStyle w:val="Heading1"/>
      </w:pPr>
      <w:r w:rsidRPr="00271A19">
        <w:t>Introduction</w:t>
      </w:r>
    </w:p>
    <w:p w14:paraId="52717DC9" w14:textId="6AC5CD39" w:rsidR="00B8049F" w:rsidRPr="0015537C" w:rsidRDefault="009D1A00" w:rsidP="00B8049F">
      <w:r w:rsidRPr="0015537C">
        <w:t xml:space="preserve">Summarise the </w:t>
      </w:r>
      <w:r w:rsidR="0071008E" w:rsidRPr="0015537C">
        <w:t xml:space="preserve">objectives </w:t>
      </w:r>
      <w:r w:rsidRPr="0015537C">
        <w:t xml:space="preserve">and relevant </w:t>
      </w:r>
      <w:r w:rsidR="0071008E" w:rsidRPr="0015537C">
        <w:t xml:space="preserve">terms of reference </w:t>
      </w:r>
      <w:r w:rsidRPr="0015537C">
        <w:t xml:space="preserve">for the project </w:t>
      </w:r>
      <w:r w:rsidR="0071008E" w:rsidRPr="0015537C">
        <w:t>that are considered by the report.</w:t>
      </w:r>
      <w:r w:rsidR="00B8049F" w:rsidRPr="0015537C">
        <w:t xml:space="preserve"> Also include the project code and title (e.g., the SIOFA Project Code and Project Title for the project). </w:t>
      </w:r>
    </w:p>
    <w:p w14:paraId="7611F654" w14:textId="77777777" w:rsidR="0071008E" w:rsidRPr="0015537C" w:rsidRDefault="0071008E" w:rsidP="00357885"/>
    <w:p w14:paraId="755CBEEC" w14:textId="62874E69" w:rsidR="00357885" w:rsidRPr="0015537C" w:rsidRDefault="00357885" w:rsidP="00271A19">
      <w:pPr>
        <w:pStyle w:val="Heading1"/>
      </w:pPr>
      <w:r w:rsidRPr="0015537C">
        <w:t>Methods</w:t>
      </w:r>
    </w:p>
    <w:p w14:paraId="42EDB90D" w14:textId="77777777" w:rsidR="00B8049F" w:rsidRPr="0015537C" w:rsidRDefault="00B8049F" w:rsidP="00B8049F">
      <w:r w:rsidRPr="0015537C">
        <w:t>Methods, results, discussion, and appendices should be presented in a consistent and logical manner. The abbreviations, formulas, units, and nomenclature used should conform with the International System of Units (SI) or other applicable standards and rules.</w:t>
      </w:r>
    </w:p>
    <w:p w14:paraId="34E10AC7" w14:textId="16A6553D" w:rsidR="00B8049F" w:rsidRPr="0015537C" w:rsidRDefault="00B8049F" w:rsidP="00B8049F">
      <w:r w:rsidRPr="0015537C">
        <w:t>Illustrations and tables should all be captioned, clear, and are appropriate for the analyses.</w:t>
      </w:r>
    </w:p>
    <w:p w14:paraId="02154E96" w14:textId="77777777" w:rsidR="00357885" w:rsidRPr="0015537C" w:rsidRDefault="00357885" w:rsidP="00357885"/>
    <w:p w14:paraId="067484DF" w14:textId="01FC5241" w:rsidR="00357885" w:rsidRPr="0015537C" w:rsidRDefault="00357885" w:rsidP="00271A19">
      <w:pPr>
        <w:pStyle w:val="Heading1"/>
      </w:pPr>
      <w:r w:rsidRPr="0015537C">
        <w:t>Results</w:t>
      </w:r>
    </w:p>
    <w:p w14:paraId="3F1A1137" w14:textId="02B613F9" w:rsidR="00357885" w:rsidRPr="0015537C" w:rsidRDefault="009F0397" w:rsidP="00357885">
      <w:r w:rsidRPr="000F4219">
        <w:t>The report should not show or present any confidential data, commercially sensitive information, or financial matters that have not been approved for release by SIOFA and the relevant CCPs.</w:t>
      </w:r>
      <w:r w:rsidR="009D1A00" w:rsidRPr="0015537C">
        <w:t xml:space="preserve"> This would normally include fine-scale catch and effort data, or data that identifies catch and effort data that can be attributed to less than 3 vessels.</w:t>
      </w:r>
    </w:p>
    <w:p w14:paraId="2879DEDB" w14:textId="77777777" w:rsidR="00B8049F" w:rsidRPr="0015537C" w:rsidRDefault="00B8049F" w:rsidP="000F4219"/>
    <w:p w14:paraId="66135046" w14:textId="33C505BC" w:rsidR="00357885" w:rsidRPr="0015537C" w:rsidRDefault="00357885" w:rsidP="00271A19">
      <w:pPr>
        <w:pStyle w:val="Heading1"/>
      </w:pPr>
      <w:r w:rsidRPr="0015537C">
        <w:t>Discussion</w:t>
      </w:r>
    </w:p>
    <w:p w14:paraId="0DFB6E2A" w14:textId="2A8538FD" w:rsidR="00357885" w:rsidRPr="0015537C" w:rsidRDefault="00B8049F" w:rsidP="00357885">
      <w:r w:rsidRPr="0015537C">
        <w:t>Provide a summary and interpretations of the results, and the conclusions resulting from the project.</w:t>
      </w:r>
    </w:p>
    <w:p w14:paraId="66C0C468" w14:textId="77777777" w:rsidR="006F3172" w:rsidRDefault="006F3172" w:rsidP="00B8049F"/>
    <w:p w14:paraId="031C2DD8" w14:textId="3A3677A6" w:rsidR="006F3172" w:rsidRDefault="006F3172" w:rsidP="00271A19">
      <w:pPr>
        <w:pStyle w:val="Heading1"/>
      </w:pPr>
      <w:r>
        <w:t>Conclusions</w:t>
      </w:r>
    </w:p>
    <w:p w14:paraId="2D8E0CE6" w14:textId="2B840763" w:rsidR="00B8049F" w:rsidRDefault="00B8049F" w:rsidP="00B8049F">
      <w:r w:rsidRPr="0015537C">
        <w:t>Conclusions and recommendations should be justified given the supporting information presented in the report.</w:t>
      </w:r>
    </w:p>
    <w:p w14:paraId="7D2B2073" w14:textId="77777777" w:rsidR="006F3172" w:rsidRPr="0015537C" w:rsidRDefault="006F3172" w:rsidP="00B8049F"/>
    <w:p w14:paraId="01BE07D8" w14:textId="70982788" w:rsidR="00357885" w:rsidRPr="0015537C" w:rsidRDefault="00357885" w:rsidP="00271A19">
      <w:pPr>
        <w:pStyle w:val="Heading1"/>
      </w:pPr>
      <w:r w:rsidRPr="0015537C">
        <w:t>Acknowledgments</w:t>
      </w:r>
    </w:p>
    <w:p w14:paraId="63AD692F" w14:textId="6B8226A1" w:rsidR="00357885" w:rsidRPr="0015537C" w:rsidRDefault="00357885" w:rsidP="00357885">
      <w:r w:rsidRPr="0015537C">
        <w:t xml:space="preserve">Please acknowledge the SIOFA Secretariat if relevant, CCPs </w:t>
      </w:r>
      <w:r w:rsidR="009D1A00" w:rsidRPr="0015537C">
        <w:t xml:space="preserve">(and other sources) </w:t>
      </w:r>
      <w:r w:rsidRPr="0015537C">
        <w:t xml:space="preserve">for data extracts, and </w:t>
      </w:r>
      <w:r w:rsidR="009D1A00" w:rsidRPr="0015537C">
        <w:t xml:space="preserve">the </w:t>
      </w:r>
      <w:r w:rsidRPr="0015537C">
        <w:t xml:space="preserve">funding </w:t>
      </w:r>
      <w:r w:rsidR="003B6086">
        <w:t>agency</w:t>
      </w:r>
      <w:r w:rsidR="003B6086" w:rsidRPr="0015537C">
        <w:t xml:space="preserve"> </w:t>
      </w:r>
      <w:r w:rsidRPr="0015537C">
        <w:t>for this project.</w:t>
      </w:r>
    </w:p>
    <w:p w14:paraId="5898D2C8" w14:textId="4872D835" w:rsidR="006745C5" w:rsidRPr="0015537C" w:rsidRDefault="006745C5" w:rsidP="00357885">
      <w:r w:rsidRPr="0015537C">
        <w:lastRenderedPageBreak/>
        <w:t xml:space="preserve">If the project </w:t>
      </w:r>
      <w:r w:rsidR="009D1A00" w:rsidRPr="0015537C">
        <w:t>was</w:t>
      </w:r>
      <w:r w:rsidRPr="0015537C">
        <w:t xml:space="preserve"> funded </w:t>
      </w:r>
      <w:r w:rsidR="009D1A00" w:rsidRPr="0015537C">
        <w:t xml:space="preserve">by </w:t>
      </w:r>
      <w:r w:rsidR="00191959" w:rsidRPr="0015537C">
        <w:t>a</w:t>
      </w:r>
      <w:r w:rsidRPr="0015537C">
        <w:t xml:space="preserve"> Eu</w:t>
      </w:r>
      <w:r w:rsidR="00191959" w:rsidRPr="0015537C">
        <w:t>r</w:t>
      </w:r>
      <w:r w:rsidRPr="0015537C">
        <w:t>opean Union</w:t>
      </w:r>
      <w:r w:rsidR="00191959" w:rsidRPr="0015537C">
        <w:t xml:space="preserve"> grant, please include the appropriate logo (available from the Secretariat) on the cover page</w:t>
      </w:r>
      <w:r w:rsidR="00FB7028" w:rsidRPr="0015537C">
        <w:t xml:space="preserve"> of the report</w:t>
      </w:r>
      <w:r w:rsidR="00191959" w:rsidRPr="0015537C">
        <w:t>.</w:t>
      </w:r>
    </w:p>
    <w:p w14:paraId="24A639CB" w14:textId="77777777" w:rsidR="00AC4052" w:rsidRPr="0015537C" w:rsidRDefault="00AC4052" w:rsidP="00B8049F"/>
    <w:p w14:paraId="671C52ED" w14:textId="5FC3A8E6" w:rsidR="00AC4052" w:rsidRPr="0015537C" w:rsidRDefault="00AC4052" w:rsidP="00271A19">
      <w:pPr>
        <w:pStyle w:val="Heading1"/>
      </w:pPr>
      <w:r w:rsidRPr="0015537C">
        <w:t>References</w:t>
      </w:r>
    </w:p>
    <w:p w14:paraId="2BADDF92" w14:textId="6B3799EC" w:rsidR="00545ED8" w:rsidRPr="0015537C" w:rsidRDefault="00545ED8" w:rsidP="00545ED8">
      <w:pPr>
        <w:pStyle w:val="Default"/>
        <w:rPr>
          <w:sz w:val="22"/>
          <w:szCs w:val="22"/>
        </w:rPr>
      </w:pPr>
      <w:r w:rsidRPr="0015537C">
        <w:rPr>
          <w:sz w:val="22"/>
          <w:szCs w:val="22"/>
        </w:rPr>
        <w:t xml:space="preserve">Use the Chicago Style Manual “AUTHOR-DATE” citation style, </w:t>
      </w:r>
      <w:r w:rsidRPr="000F4219">
        <w:rPr>
          <w:sz w:val="22"/>
          <w:szCs w:val="22"/>
        </w:rPr>
        <w:t>the same as used for Ecology</w:t>
      </w:r>
      <w:r w:rsidRPr="0015537C">
        <w:rPr>
          <w:sz w:val="22"/>
          <w:szCs w:val="22"/>
        </w:rPr>
        <w:t>, or a similar citation style</w:t>
      </w:r>
      <w:r w:rsidRPr="000F4219">
        <w:rPr>
          <w:sz w:val="22"/>
          <w:szCs w:val="22"/>
        </w:rPr>
        <w:t xml:space="preserve">. </w:t>
      </w:r>
    </w:p>
    <w:p w14:paraId="519CF9E5" w14:textId="77777777" w:rsidR="00545ED8" w:rsidRPr="0015537C" w:rsidRDefault="00545ED8" w:rsidP="00545ED8">
      <w:pPr>
        <w:pStyle w:val="Default"/>
        <w:rPr>
          <w:sz w:val="22"/>
          <w:szCs w:val="22"/>
        </w:rPr>
      </w:pPr>
    </w:p>
    <w:p w14:paraId="7B5A7EC4" w14:textId="6593CB97" w:rsidR="00545ED8" w:rsidRPr="000F4219" w:rsidRDefault="00545ED8" w:rsidP="00545ED8">
      <w:pPr>
        <w:pStyle w:val="Default"/>
        <w:rPr>
          <w:sz w:val="22"/>
          <w:szCs w:val="22"/>
        </w:rPr>
      </w:pPr>
      <w:r w:rsidRPr="000F4219">
        <w:rPr>
          <w:sz w:val="22"/>
          <w:szCs w:val="22"/>
        </w:rPr>
        <w:t xml:space="preserve">See </w:t>
      </w:r>
      <w:hyperlink r:id="rId14" w:history="1">
        <w:r w:rsidRPr="000F4219">
          <w:rPr>
            <w:rStyle w:val="Hyperlink"/>
            <w:sz w:val="22"/>
            <w:szCs w:val="22"/>
          </w:rPr>
          <w:t>https://www.chicagomanualofstyle.org/tools_citationguide/citation-guide-2.html</w:t>
        </w:r>
      </w:hyperlink>
      <w:r w:rsidRPr="0015537C">
        <w:rPr>
          <w:sz w:val="22"/>
          <w:szCs w:val="22"/>
        </w:rPr>
        <w:t xml:space="preserve"> </w:t>
      </w:r>
      <w:r w:rsidRPr="000F4219">
        <w:rPr>
          <w:sz w:val="22"/>
          <w:szCs w:val="22"/>
        </w:rPr>
        <w:t xml:space="preserve"> and </w:t>
      </w:r>
      <w:hyperlink r:id="rId15" w:history="1">
        <w:r w:rsidRPr="000F4219">
          <w:rPr>
            <w:rStyle w:val="Hyperlink"/>
            <w:sz w:val="22"/>
            <w:szCs w:val="22"/>
          </w:rPr>
          <w:t>https://esajournals.onlinelibrary.wiley.com/journal/19399170</w:t>
        </w:r>
      </w:hyperlink>
      <w:r w:rsidRPr="000F4219">
        <w:rPr>
          <w:sz w:val="22"/>
          <w:szCs w:val="22"/>
        </w:rPr>
        <w:t>.</w:t>
      </w:r>
    </w:p>
    <w:p w14:paraId="7943C99F" w14:textId="77777777" w:rsidR="00545ED8" w:rsidRPr="000F4219" w:rsidRDefault="00545ED8" w:rsidP="00545ED8">
      <w:pPr>
        <w:pStyle w:val="Default"/>
        <w:rPr>
          <w:sz w:val="22"/>
          <w:szCs w:val="22"/>
        </w:rPr>
      </w:pPr>
    </w:p>
    <w:p w14:paraId="4FBA056D" w14:textId="4F18F256" w:rsidR="00B62335" w:rsidRPr="000F4219" w:rsidRDefault="00B8049F" w:rsidP="000F4219">
      <w:pPr>
        <w:ind w:left="426" w:right="521"/>
      </w:pPr>
      <w:r w:rsidRPr="0015537C">
        <w:t>For example, w</w:t>
      </w:r>
      <w:r w:rsidR="00B62335" w:rsidRPr="000F4219">
        <w:t>hen you reference another source use an in-text citation in the body of your paper</w:t>
      </w:r>
      <w:r w:rsidR="00B868FB">
        <w:t xml:space="preserve"> use the following format</w:t>
      </w:r>
      <w:r w:rsidR="00B62335" w:rsidRPr="000F4219">
        <w:t xml:space="preserve">. </w:t>
      </w:r>
    </w:p>
    <w:p w14:paraId="74E369AC" w14:textId="77777777" w:rsidR="00B62335" w:rsidRPr="000F4219" w:rsidRDefault="00B62335" w:rsidP="000F4219">
      <w:pPr>
        <w:ind w:left="426" w:right="521"/>
      </w:pPr>
      <w:r w:rsidRPr="000F4219">
        <w:t>Basic Format:</w:t>
      </w:r>
    </w:p>
    <w:p w14:paraId="127A5B65" w14:textId="5359F0B5" w:rsidR="00B62335" w:rsidRPr="000F4219" w:rsidRDefault="00B62335" w:rsidP="000F4219">
      <w:pPr>
        <w:ind w:left="426" w:right="521"/>
      </w:pPr>
      <w:r w:rsidRPr="000F4219">
        <w:t>(Author's Last Name(s) Year).</w:t>
      </w:r>
    </w:p>
    <w:p w14:paraId="54A71819" w14:textId="75E824E4" w:rsidR="00B62335" w:rsidRPr="000F4219" w:rsidRDefault="00A416C0" w:rsidP="000F4219">
      <w:pPr>
        <w:ind w:left="426" w:right="521"/>
      </w:pPr>
      <w:r w:rsidRPr="000F4219">
        <w:t>Citation examples:</w:t>
      </w:r>
    </w:p>
    <w:p w14:paraId="28A7DD86" w14:textId="3C7BCBBD" w:rsidR="0082072E" w:rsidRPr="000F4219" w:rsidRDefault="006D0628" w:rsidP="000F4219">
      <w:pPr>
        <w:ind w:left="426" w:right="521"/>
      </w:pPr>
      <w:r w:rsidRPr="000F4219">
        <w:t xml:space="preserve">Papers: </w:t>
      </w:r>
      <w:r w:rsidR="0062774B" w:rsidRPr="000F4219">
        <w:t xml:space="preserve">Harville, E. W., G. Giarratano, J. Savage, V. Barcelona de Mendoza, and T. </w:t>
      </w:r>
      <w:proofErr w:type="spellStart"/>
      <w:r w:rsidR="0062774B" w:rsidRPr="000F4219">
        <w:t>Zotkiewicz</w:t>
      </w:r>
      <w:proofErr w:type="spellEnd"/>
      <w:r w:rsidR="0062774B" w:rsidRPr="000F4219">
        <w:t>. 2015. Birth outcomes in a disaster recovery environment: New Orleans women after Katrina. Maternal and Child Health Journal 19: 2512–2522. [</w:t>
      </w:r>
      <w:proofErr w:type="spellStart"/>
      <w:r w:rsidR="0062774B" w:rsidRPr="000F4219">
        <w:t>doi</w:t>
      </w:r>
      <w:proofErr w:type="spellEnd"/>
      <w:r w:rsidR="0062774B" w:rsidRPr="000F4219">
        <w:t>: 10.1007/</w:t>
      </w:r>
      <w:proofErr w:type="spellStart"/>
      <w:r w:rsidR="0062774B" w:rsidRPr="000F4219">
        <w:t>s10995</w:t>
      </w:r>
      <w:proofErr w:type="spellEnd"/>
      <w:r w:rsidR="0062774B" w:rsidRPr="000F4219">
        <w:t>-015-1772-4].</w:t>
      </w:r>
    </w:p>
    <w:p w14:paraId="7461A5F2" w14:textId="1D4C61A5" w:rsidR="00AC4052" w:rsidRPr="0015537C" w:rsidRDefault="006D0628" w:rsidP="000F4219">
      <w:pPr>
        <w:ind w:left="426" w:right="521"/>
      </w:pPr>
      <w:r w:rsidRPr="000F4219">
        <w:t xml:space="preserve">Reports/Books: </w:t>
      </w:r>
      <w:r w:rsidR="0098763D" w:rsidRPr="000F4219">
        <w:t>David, E., and E. P. Enarson. 2012. The women of Katrina: how gender, race, and class matter in an American disaster. Vanderbilt University Press, Nashville, TN, USA.</w:t>
      </w:r>
    </w:p>
    <w:p w14:paraId="54DC2766" w14:textId="00AE98CE" w:rsidR="004B33D1" w:rsidRPr="0015537C" w:rsidRDefault="004B33D1" w:rsidP="000F4219">
      <w:pPr>
        <w:ind w:left="426" w:right="521"/>
      </w:pPr>
      <w:r w:rsidRPr="000F4219">
        <w:t xml:space="preserve">Book chapter: Regenstein, L. G., and W. A. Atkins. 2019. Love canal. Pages 585-589 in J. L. </w:t>
      </w:r>
      <w:proofErr w:type="spellStart"/>
      <w:r w:rsidRPr="000F4219">
        <w:t>Longe</w:t>
      </w:r>
      <w:proofErr w:type="spellEnd"/>
      <w:r w:rsidRPr="000F4219">
        <w:t xml:space="preserve">, editor. The gale </w:t>
      </w:r>
      <w:proofErr w:type="spellStart"/>
      <w:r w:rsidRPr="000F4219">
        <w:t>encyclopedia</w:t>
      </w:r>
      <w:proofErr w:type="spellEnd"/>
      <w:r w:rsidRPr="000F4219">
        <w:t xml:space="preserve"> of environmental health. Second edition, volume one. Gale, Farmington Hills, Michigan, USA.</w:t>
      </w:r>
    </w:p>
    <w:p w14:paraId="75E5DB9F" w14:textId="77777777" w:rsidR="0093569E" w:rsidRPr="0015537C" w:rsidRDefault="0093569E" w:rsidP="00AC4052"/>
    <w:p w14:paraId="18A358A7" w14:textId="3B3958D3" w:rsidR="0093569E" w:rsidRPr="0015537C" w:rsidRDefault="0093569E" w:rsidP="00271A19">
      <w:pPr>
        <w:pStyle w:val="Heading1"/>
      </w:pPr>
      <w:r w:rsidRPr="0015537C">
        <w:t>Anne</w:t>
      </w:r>
      <w:r w:rsidR="006F27BB" w:rsidRPr="0015537C">
        <w:t>x 1 – Terms of Reference for the project</w:t>
      </w:r>
    </w:p>
    <w:p w14:paraId="2C21CA04" w14:textId="551141BD" w:rsidR="0093569E" w:rsidRPr="000B6EC5" w:rsidRDefault="0093569E" w:rsidP="00AC4052">
      <w:proofErr w:type="spellStart"/>
      <w:r w:rsidRPr="000F4219">
        <w:t>ToR</w:t>
      </w:r>
      <w:proofErr w:type="spellEnd"/>
      <w:r w:rsidRPr="000F4219">
        <w:t xml:space="preserve"> of the project are appended as an annex of the report</w:t>
      </w:r>
      <w:r w:rsidR="006F27BB" w:rsidRPr="000F4219">
        <w:t>.</w:t>
      </w:r>
    </w:p>
    <w:sectPr w:rsidR="0093569E" w:rsidRPr="000B6EC5" w:rsidSect="00271A19">
      <w:pgSz w:w="11906" w:h="16838"/>
      <w:pgMar w:top="630" w:right="1440" w:bottom="1080" w:left="1440" w:header="36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26473" w14:textId="77777777" w:rsidR="00D0211A" w:rsidRDefault="00D0211A" w:rsidP="000C1C71">
      <w:pPr>
        <w:spacing w:after="0" w:line="240" w:lineRule="auto"/>
      </w:pPr>
      <w:r>
        <w:separator/>
      </w:r>
    </w:p>
  </w:endnote>
  <w:endnote w:type="continuationSeparator" w:id="0">
    <w:p w14:paraId="454F4BE7" w14:textId="77777777" w:rsidR="00D0211A" w:rsidRDefault="00D0211A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317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32C3D" w14:textId="28CFA847" w:rsidR="009237D7" w:rsidRDefault="009237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913A94" w14:textId="77777777" w:rsidR="00DF69D2" w:rsidRDefault="00DF6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90F" w14:textId="4E362BED" w:rsidR="005418F0" w:rsidRDefault="005418F0">
    <w:pPr>
      <w:pStyle w:val="Footer"/>
    </w:pPr>
    <w:r>
      <w:t>Southern Indian Ocean fisheries Agreement – SIOFA</w:t>
    </w:r>
    <w:r>
      <w:tab/>
    </w:r>
    <w:hyperlink r:id="rId1" w:history="1">
      <w:r w:rsidRPr="002824BF">
        <w:rPr>
          <w:rStyle w:val="Hyperlink"/>
        </w:rPr>
        <w:t>www.siofa.org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FB34" w14:textId="77777777" w:rsidR="00D0211A" w:rsidRDefault="00D0211A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72275E6B" w14:textId="77777777" w:rsidR="00D0211A" w:rsidRDefault="00D0211A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39CB09B6" w:rsidR="000C1C71" w:rsidRPr="00DF69D2" w:rsidRDefault="000C1C71" w:rsidP="00F44665">
    <w:pPr>
      <w:pStyle w:val="Header"/>
      <w:rPr>
        <w:color w:val="AEAAAA" w:themeColor="background2" w:themeShade="BF"/>
      </w:rPr>
    </w:pPr>
    <w:r w:rsidRPr="00DF69D2">
      <w:rPr>
        <w:color w:val="AEAAAA" w:themeColor="background2" w:themeShade="BF"/>
      </w:rPr>
      <w:t>SC</w:t>
    </w:r>
    <w:r w:rsidRPr="008848C3">
      <w:rPr>
        <w:color w:val="AEAAAA" w:themeColor="background2" w:themeShade="BF"/>
      </w:rPr>
      <w:t>-</w:t>
    </w:r>
    <w:r w:rsidR="0013574A" w:rsidRPr="008848C3">
      <w:rPr>
        <w:color w:val="AEAAAA" w:themeColor="background2" w:themeShade="BF"/>
      </w:rPr>
      <w:t>##</w:t>
    </w:r>
    <w:r w:rsidRPr="008848C3">
      <w:rPr>
        <w:color w:val="AEAAAA" w:themeColor="background2" w:themeShade="BF"/>
      </w:rPr>
      <w:t>-</w:t>
    </w:r>
    <w:r w:rsidR="0013574A" w:rsidRPr="008848C3">
      <w:rPr>
        <w:color w:val="AEAAAA" w:themeColor="background2" w:themeShade="BF"/>
      </w:rPr>
      <w:t xml:space="preserve">## - Document </w:t>
    </w:r>
    <w:r w:rsidR="008E5DBE" w:rsidRPr="008848C3">
      <w:rPr>
        <w:color w:val="AEAAAA" w:themeColor="background2" w:themeShade="BF"/>
      </w:rPr>
      <w:t xml:space="preserve">short </w:t>
    </w:r>
    <w:r w:rsidR="0013574A" w:rsidRPr="008848C3">
      <w:rPr>
        <w:color w:val="AEAAAA" w:themeColor="background2" w:themeShade="BF"/>
      </w:rPr>
      <w:t>title</w:t>
    </w:r>
  </w:p>
  <w:p w14:paraId="16732816" w14:textId="77777777" w:rsidR="00DF69D2" w:rsidRDefault="00DF69D2" w:rsidP="00F446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51E0745B" w:rsidR="000C1C71" w:rsidRDefault="000A7E45" w:rsidP="00FC2EE9">
    <w:pPr>
      <w:pStyle w:val="Header"/>
      <w:jc w:val="center"/>
    </w:pPr>
    <w:r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75D2"/>
    <w:multiLevelType w:val="multilevel"/>
    <w:tmpl w:val="C41040A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50543509">
    <w:abstractNumId w:val="0"/>
  </w:num>
  <w:num w:numId="2" w16cid:durableId="87157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A7E45"/>
    <w:rsid w:val="000B1F4F"/>
    <w:rsid w:val="000B6EC5"/>
    <w:rsid w:val="000C1C71"/>
    <w:rsid w:val="000C3FCF"/>
    <w:rsid w:val="000D7901"/>
    <w:rsid w:val="000F4219"/>
    <w:rsid w:val="00106109"/>
    <w:rsid w:val="0013574A"/>
    <w:rsid w:val="0015537C"/>
    <w:rsid w:val="00173CA6"/>
    <w:rsid w:val="001846E9"/>
    <w:rsid w:val="00191959"/>
    <w:rsid w:val="001B0E9A"/>
    <w:rsid w:val="001D127B"/>
    <w:rsid w:val="001D3988"/>
    <w:rsid w:val="001E476C"/>
    <w:rsid w:val="00231139"/>
    <w:rsid w:val="00271A19"/>
    <w:rsid w:val="002A2BD1"/>
    <w:rsid w:val="002B4075"/>
    <w:rsid w:val="002F217D"/>
    <w:rsid w:val="00357885"/>
    <w:rsid w:val="003B6086"/>
    <w:rsid w:val="003E613E"/>
    <w:rsid w:val="00402206"/>
    <w:rsid w:val="00412564"/>
    <w:rsid w:val="0041683C"/>
    <w:rsid w:val="00427312"/>
    <w:rsid w:val="00475FC8"/>
    <w:rsid w:val="0048256E"/>
    <w:rsid w:val="004B1A70"/>
    <w:rsid w:val="004B33D1"/>
    <w:rsid w:val="004B5014"/>
    <w:rsid w:val="004D58DD"/>
    <w:rsid w:val="005418F0"/>
    <w:rsid w:val="00545ED8"/>
    <w:rsid w:val="00564E58"/>
    <w:rsid w:val="005D1BDB"/>
    <w:rsid w:val="005E28E8"/>
    <w:rsid w:val="005E5091"/>
    <w:rsid w:val="006273CA"/>
    <w:rsid w:val="0062774B"/>
    <w:rsid w:val="006745C5"/>
    <w:rsid w:val="00676ED4"/>
    <w:rsid w:val="00683F79"/>
    <w:rsid w:val="0069410E"/>
    <w:rsid w:val="006B1224"/>
    <w:rsid w:val="006B3120"/>
    <w:rsid w:val="006C0B8E"/>
    <w:rsid w:val="006D0628"/>
    <w:rsid w:val="006E3C93"/>
    <w:rsid w:val="006F27BB"/>
    <w:rsid w:val="006F3172"/>
    <w:rsid w:val="006F612D"/>
    <w:rsid w:val="0071008E"/>
    <w:rsid w:val="00764704"/>
    <w:rsid w:val="007701BF"/>
    <w:rsid w:val="007977CC"/>
    <w:rsid w:val="007D1E39"/>
    <w:rsid w:val="0082072E"/>
    <w:rsid w:val="00820B69"/>
    <w:rsid w:val="008338EB"/>
    <w:rsid w:val="008848C3"/>
    <w:rsid w:val="008E5DBE"/>
    <w:rsid w:val="008F03CF"/>
    <w:rsid w:val="009237D7"/>
    <w:rsid w:val="0093569E"/>
    <w:rsid w:val="00941DB8"/>
    <w:rsid w:val="00953772"/>
    <w:rsid w:val="0098763D"/>
    <w:rsid w:val="00987A8B"/>
    <w:rsid w:val="009A0F5A"/>
    <w:rsid w:val="009D1A00"/>
    <w:rsid w:val="009F0397"/>
    <w:rsid w:val="00A13507"/>
    <w:rsid w:val="00A416C0"/>
    <w:rsid w:val="00A75D43"/>
    <w:rsid w:val="00A77C35"/>
    <w:rsid w:val="00AA0D9C"/>
    <w:rsid w:val="00AA4EAF"/>
    <w:rsid w:val="00AB6ACC"/>
    <w:rsid w:val="00AC4052"/>
    <w:rsid w:val="00AE44BB"/>
    <w:rsid w:val="00AF0194"/>
    <w:rsid w:val="00AF7E3C"/>
    <w:rsid w:val="00B04EEC"/>
    <w:rsid w:val="00B116B4"/>
    <w:rsid w:val="00B22DA6"/>
    <w:rsid w:val="00B31070"/>
    <w:rsid w:val="00B4007D"/>
    <w:rsid w:val="00B45B4B"/>
    <w:rsid w:val="00B62335"/>
    <w:rsid w:val="00B7272E"/>
    <w:rsid w:val="00B8049F"/>
    <w:rsid w:val="00B868FB"/>
    <w:rsid w:val="00B930BC"/>
    <w:rsid w:val="00B94399"/>
    <w:rsid w:val="00BB14DC"/>
    <w:rsid w:val="00BE3501"/>
    <w:rsid w:val="00BE42A5"/>
    <w:rsid w:val="00BF1731"/>
    <w:rsid w:val="00C62D91"/>
    <w:rsid w:val="00C76A71"/>
    <w:rsid w:val="00CC49E6"/>
    <w:rsid w:val="00CE55E4"/>
    <w:rsid w:val="00D0211A"/>
    <w:rsid w:val="00D04D9C"/>
    <w:rsid w:val="00D11221"/>
    <w:rsid w:val="00D212CA"/>
    <w:rsid w:val="00D86BCE"/>
    <w:rsid w:val="00DA151A"/>
    <w:rsid w:val="00DA28D4"/>
    <w:rsid w:val="00DA3481"/>
    <w:rsid w:val="00DC1B9B"/>
    <w:rsid w:val="00DE0E4D"/>
    <w:rsid w:val="00DE58BD"/>
    <w:rsid w:val="00DF2D2C"/>
    <w:rsid w:val="00DF69D2"/>
    <w:rsid w:val="00E06E40"/>
    <w:rsid w:val="00E24C71"/>
    <w:rsid w:val="00E318C5"/>
    <w:rsid w:val="00E55429"/>
    <w:rsid w:val="00E63B40"/>
    <w:rsid w:val="00E943E3"/>
    <w:rsid w:val="00EC4DF7"/>
    <w:rsid w:val="00ED0330"/>
    <w:rsid w:val="00F44460"/>
    <w:rsid w:val="00F44665"/>
    <w:rsid w:val="00F94C50"/>
    <w:rsid w:val="00FA7143"/>
    <w:rsid w:val="00FB7028"/>
    <w:rsid w:val="00FC2EE9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19"/>
    <w:pPr>
      <w:keepNext/>
      <w:keepLines/>
      <w:numPr>
        <w:numId w:val="2"/>
      </w:numPr>
      <w:spacing w:before="240" w:after="0"/>
      <w:ind w:left="426" w:hanging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5ED8"/>
    <w:pPr>
      <w:autoSpaceDE w:val="0"/>
      <w:autoSpaceDN w:val="0"/>
      <w:adjustRightInd w:val="0"/>
      <w:spacing w:after="0" w:line="240" w:lineRule="auto"/>
    </w:pPr>
    <w:rPr>
      <w:rFonts w:ascii="Sen" w:hAnsi="Sen" w:cs="Sen"/>
      <w:color w:val="00000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IOFASecretariat/SIOFA_Reporting_templates/tree/main/SC%20reports/Review%20template%20for%20consultant%20repo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OFASecretariat/SIOFA_Reporting_templates/tree/main/SC%20repor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sajournals.onlinelibrary.wiley.com/journal/19399170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hicagomanualofstyle.org/tools_citationguide/citation-guide-2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ofa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Alistair Dunn</cp:lastModifiedBy>
  <cp:revision>10</cp:revision>
  <dcterms:created xsi:type="dcterms:W3CDTF">2023-07-06T05:38:00Z</dcterms:created>
  <dcterms:modified xsi:type="dcterms:W3CDTF">2023-07-06T06:02:00Z</dcterms:modified>
</cp:coreProperties>
</file>