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116F06A" w14:textId="77777777" w:rsidR="00425835" w:rsidRDefault="00425835" w:rsidP="00425835">
      <w:pPr>
        <w:spacing w:after="240" w:line="240" w:lineRule="exact"/>
        <w:jc w:val="both"/>
        <w:rPr>
          <w:rFonts w:ascii="Cambria" w:eastAsia="MS Mincho" w:hAnsi="Cambria" w:cs="Times New Roman"/>
          <w:lang w:val="en-US"/>
        </w:rPr>
      </w:pPr>
    </w:p>
    <w:p w14:paraId="5811D2B8" w14:textId="77777777" w:rsidR="00D761BE" w:rsidRDefault="00D761BE" w:rsidP="00425835">
      <w:pPr>
        <w:spacing w:after="240" w:line="240" w:lineRule="exact"/>
        <w:jc w:val="both"/>
        <w:rPr>
          <w:rFonts w:ascii="Cambria" w:eastAsia="MS Mincho" w:hAnsi="Cambria" w:cs="Times New Roman"/>
          <w:lang w:val="en-US"/>
        </w:rPr>
      </w:pPr>
    </w:p>
    <w:p w14:paraId="3ECDD03C" w14:textId="77777777" w:rsidR="00592F89" w:rsidRDefault="00592F89" w:rsidP="00425835">
      <w:pPr>
        <w:spacing w:after="240" w:line="240" w:lineRule="exact"/>
        <w:jc w:val="both"/>
        <w:rPr>
          <w:rFonts w:ascii="Cambria" w:eastAsia="MS Mincho" w:hAnsi="Cambria" w:cs="Times New Roman"/>
          <w:lang w:val="en-US"/>
        </w:rPr>
      </w:pPr>
    </w:p>
    <w:p w14:paraId="78BA5D25" w14:textId="77777777" w:rsidR="00D761BE" w:rsidRDefault="00D761BE" w:rsidP="00425835">
      <w:pPr>
        <w:spacing w:after="240" w:line="240" w:lineRule="exact"/>
        <w:jc w:val="both"/>
        <w:rPr>
          <w:rFonts w:ascii="Cambria" w:eastAsia="MS Mincho" w:hAnsi="Cambria" w:cs="Times New Roman"/>
          <w:lang w:val="en-US"/>
        </w:rPr>
      </w:pPr>
    </w:p>
    <w:p w14:paraId="20943BFF" w14:textId="6D6BA909" w:rsidR="00D761BE" w:rsidRDefault="00D761BE" w:rsidP="00425835">
      <w:pPr>
        <w:spacing w:after="240" w:line="240" w:lineRule="exact"/>
        <w:jc w:val="both"/>
        <w:rPr>
          <w:rFonts w:ascii="Cambria" w:eastAsia="MS Mincho" w:hAnsi="Cambria" w:cs="Times New Roman"/>
          <w:lang w:val="en-US"/>
        </w:rPr>
      </w:pPr>
    </w:p>
    <w:p w14:paraId="5640BCD3" w14:textId="77777777" w:rsidR="00E42A25" w:rsidRDefault="00E42A25" w:rsidP="00425835">
      <w:pPr>
        <w:spacing w:after="240" w:line="240" w:lineRule="exact"/>
        <w:jc w:val="both"/>
        <w:rPr>
          <w:rFonts w:ascii="Cambria" w:eastAsia="MS Mincho" w:hAnsi="Cambria" w:cs="Times New Roman"/>
          <w:lang w:val="en-US"/>
        </w:rPr>
      </w:pPr>
    </w:p>
    <w:p w14:paraId="71CE5A4F" w14:textId="77777777" w:rsidR="00D761BE" w:rsidRPr="00425835" w:rsidRDefault="00D761BE" w:rsidP="00425835">
      <w:pPr>
        <w:spacing w:after="240" w:line="240" w:lineRule="exact"/>
        <w:jc w:val="both"/>
        <w:rPr>
          <w:rFonts w:ascii="Cambria" w:eastAsia="MS Mincho" w:hAnsi="Cambria" w:cs="Times New Roman"/>
          <w:lang w:val="en-US"/>
        </w:rPr>
      </w:pPr>
    </w:p>
    <w:p w14:paraId="146B7D24" w14:textId="77777777" w:rsidR="00D761BE" w:rsidRPr="00475EA3" w:rsidRDefault="00D761BE" w:rsidP="00D761BE">
      <w:pPr>
        <w:spacing w:after="60" w:line="270" w:lineRule="exact"/>
        <w:rPr>
          <w:rFonts w:ascii="Arial" w:eastAsia="Cambria" w:hAnsi="Arial" w:cs="Arial"/>
          <w:sz w:val="26"/>
          <w:szCs w:val="26"/>
        </w:rPr>
      </w:pPr>
      <w:r w:rsidRPr="00475EA3">
        <w:rPr>
          <w:rFonts w:ascii="Arial" w:eastAsia="Cambria" w:hAnsi="Arial" w:cs="Arial"/>
          <w:sz w:val="26"/>
          <w:szCs w:val="26"/>
        </w:rPr>
        <w:t>Ormiston Academies Trust</w:t>
      </w:r>
    </w:p>
    <w:p w14:paraId="7AAC8C0A" w14:textId="7567873C" w:rsidR="00D761BE" w:rsidRPr="00475EA3" w:rsidRDefault="007F7BBA" w:rsidP="00D761BE">
      <w:pPr>
        <w:tabs>
          <w:tab w:val="left" w:pos="284"/>
        </w:tabs>
        <w:spacing w:before="200" w:line="480" w:lineRule="exact"/>
        <w:rPr>
          <w:rFonts w:ascii="Arial" w:eastAsia="MS Gothic" w:hAnsi="Arial" w:cs="Arial"/>
          <w:color w:val="00B0F0"/>
          <w:kern w:val="28"/>
          <w:sz w:val="42"/>
          <w:szCs w:val="56"/>
        </w:rPr>
      </w:pPr>
      <w:r>
        <w:rPr>
          <w:rFonts w:ascii="Arial" w:eastAsia="MS Gothic" w:hAnsi="Arial" w:cs="Arial"/>
          <w:color w:val="00B0F0"/>
          <w:kern w:val="28"/>
          <w:sz w:val="42"/>
          <w:szCs w:val="56"/>
        </w:rPr>
        <w:t>Grievance</w:t>
      </w:r>
      <w:r w:rsidR="00D761BE" w:rsidRPr="00475EA3">
        <w:rPr>
          <w:rFonts w:ascii="Arial" w:eastAsia="MS Gothic" w:hAnsi="Arial" w:cs="Arial"/>
          <w:color w:val="00B0F0"/>
          <w:kern w:val="28"/>
          <w:sz w:val="42"/>
          <w:szCs w:val="56"/>
        </w:rPr>
        <w:t xml:space="preserve"> policy</w:t>
      </w:r>
    </w:p>
    <w:p w14:paraId="48856427" w14:textId="77777777" w:rsidR="00D761BE" w:rsidRPr="00D761BE" w:rsidRDefault="00D761BE" w:rsidP="00D761BE">
      <w:pPr>
        <w:tabs>
          <w:tab w:val="left" w:pos="284"/>
        </w:tabs>
        <w:spacing w:before="200" w:line="480" w:lineRule="exact"/>
        <w:rPr>
          <w:rFonts w:ascii="Gill Sans MT" w:eastAsia="MS Gothic" w:hAnsi="Gill Sans MT" w:cs="Times New Roman (Headings CS)"/>
          <w:color w:val="00B0F0"/>
          <w:kern w:val="28"/>
          <w:sz w:val="20"/>
          <w:szCs w:val="20"/>
        </w:rPr>
      </w:pPr>
    </w:p>
    <w:p w14:paraId="40600436" w14:textId="77777777" w:rsidR="00D761BE" w:rsidRDefault="00D761BE" w:rsidP="00D761BE">
      <w:pPr>
        <w:pStyle w:val="Titlepgcustom1"/>
        <w:rPr>
          <w:rFonts w:eastAsia="Cambria"/>
          <w:color w:val="00B0F0"/>
        </w:rPr>
      </w:pPr>
      <w:r w:rsidRPr="00425835">
        <w:rPr>
          <w:rFonts w:eastAsia="Cambria"/>
          <w:color w:val="00B0F0"/>
        </w:rPr>
        <w:t xml:space="preserve">Policy version control </w:t>
      </w:r>
    </w:p>
    <w:p w14:paraId="3E8E4F81" w14:textId="77777777" w:rsidR="00D761BE" w:rsidRPr="00D761BE" w:rsidRDefault="00D761BE" w:rsidP="00D761BE">
      <w:pPr>
        <w:pStyle w:val="Titlepgcustom1"/>
        <w:rPr>
          <w:rFonts w:eastAsia="Cambria"/>
          <w:color w:val="00B0F0"/>
          <w:sz w:val="20"/>
          <w:szCs w:val="20"/>
        </w:rPr>
      </w:pPr>
    </w:p>
    <w:tbl>
      <w:tblPr>
        <w:tblStyle w:val="TableGrid2"/>
        <w:tblW w:w="0" w:type="auto"/>
        <w:tblLook w:val="04A0" w:firstRow="1" w:lastRow="0" w:firstColumn="1" w:lastColumn="0" w:noHBand="0" w:noVBand="1"/>
      </w:tblPr>
      <w:tblGrid>
        <w:gridCol w:w="2845"/>
        <w:gridCol w:w="6209"/>
      </w:tblGrid>
      <w:tr w:rsidR="00D761BE" w14:paraId="234FD37A" w14:textId="77777777" w:rsidTr="00CE3ADF">
        <w:trPr>
          <w:trHeight w:val="305"/>
        </w:trPr>
        <w:tc>
          <w:tcPr>
            <w:tcW w:w="2857" w:type="dxa"/>
            <w:tcMar>
              <w:top w:w="113" w:type="dxa"/>
            </w:tcMar>
          </w:tcPr>
          <w:p w14:paraId="748CD111"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Policy type</w:t>
            </w:r>
          </w:p>
        </w:tc>
        <w:tc>
          <w:tcPr>
            <w:tcW w:w="6246" w:type="dxa"/>
            <w:tcMar>
              <w:top w:w="113" w:type="dxa"/>
            </w:tcMar>
          </w:tcPr>
          <w:p w14:paraId="46959EEF" w14:textId="77777777" w:rsidR="00263BD2" w:rsidRPr="00A937F1" w:rsidRDefault="00263BD2" w:rsidP="00263BD2">
            <w:pPr>
              <w:spacing w:after="120"/>
              <w:rPr>
                <w:rFonts w:ascii="Arial" w:hAnsi="Arial" w:cs="Arial"/>
                <w:sz w:val="20"/>
                <w:szCs w:val="20"/>
              </w:rPr>
            </w:pPr>
            <w:r w:rsidRPr="00A937F1">
              <w:rPr>
                <w:rFonts w:ascii="Arial" w:hAnsi="Arial" w:cs="Arial"/>
                <w:sz w:val="20"/>
                <w:szCs w:val="20"/>
              </w:rPr>
              <w:t>OAT Mandatory</w:t>
            </w:r>
          </w:p>
          <w:p w14:paraId="593D64C6" w14:textId="3CD46A40" w:rsidR="00D761BE" w:rsidRPr="00B567CF" w:rsidRDefault="00263BD2" w:rsidP="00B567CF">
            <w:pPr>
              <w:spacing w:after="240"/>
              <w:rPr>
                <w:rFonts w:ascii="Arial" w:eastAsiaTheme="minorHAnsi" w:hAnsi="Arial" w:cs="Arial"/>
                <w:sz w:val="20"/>
                <w:szCs w:val="20"/>
              </w:rPr>
            </w:pPr>
            <w:r w:rsidRPr="00A937F1">
              <w:rPr>
                <w:rFonts w:ascii="Arial" w:hAnsi="Arial" w:cs="Arial"/>
                <w:i/>
                <w:iCs/>
                <w:sz w:val="20"/>
                <w:szCs w:val="20"/>
              </w:rPr>
              <w:t>The Trust will regularly monitor and review this policy to ensure that it is appropriate, effective, and compliant with both employment legislation and the Equality Act 2010</w:t>
            </w:r>
          </w:p>
        </w:tc>
      </w:tr>
      <w:tr w:rsidR="00D761BE" w14:paraId="7B7CB088" w14:textId="77777777" w:rsidTr="00CE3ADF">
        <w:tc>
          <w:tcPr>
            <w:tcW w:w="2857" w:type="dxa"/>
            <w:tcMar>
              <w:top w:w="113" w:type="dxa"/>
            </w:tcMar>
          </w:tcPr>
          <w:p w14:paraId="4870B71A"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Author</w:t>
            </w:r>
          </w:p>
          <w:p w14:paraId="272D3ABC"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In consultation with</w:t>
            </w:r>
          </w:p>
        </w:tc>
        <w:tc>
          <w:tcPr>
            <w:tcW w:w="6246" w:type="dxa"/>
            <w:tcMar>
              <w:top w:w="113" w:type="dxa"/>
            </w:tcMar>
          </w:tcPr>
          <w:p w14:paraId="5BD2786A" w14:textId="77777777" w:rsidR="00F106FE" w:rsidRPr="00A937F1" w:rsidRDefault="00F106FE" w:rsidP="00F106FE">
            <w:pPr>
              <w:spacing w:after="120"/>
              <w:rPr>
                <w:rFonts w:ascii="Arial" w:hAnsi="Arial" w:cs="Arial"/>
                <w:sz w:val="20"/>
                <w:szCs w:val="20"/>
              </w:rPr>
            </w:pPr>
            <w:r w:rsidRPr="00A937F1">
              <w:rPr>
                <w:rFonts w:ascii="Arial" w:hAnsi="Arial" w:cs="Arial"/>
                <w:sz w:val="20"/>
                <w:szCs w:val="20"/>
              </w:rPr>
              <w:t>Melanie Wheeler</w:t>
            </w:r>
          </w:p>
          <w:p w14:paraId="0D33136B" w14:textId="346263DC" w:rsidR="00D761BE" w:rsidRPr="00475EA3" w:rsidRDefault="00F106FE" w:rsidP="00F106FE">
            <w:pPr>
              <w:tabs>
                <w:tab w:val="left" w:pos="284"/>
              </w:tabs>
              <w:spacing w:after="120" w:line="250" w:lineRule="exact"/>
              <w:rPr>
                <w:rFonts w:ascii="Arial" w:eastAsia="MS Mincho" w:hAnsi="Arial" w:cs="Arial"/>
                <w:sz w:val="20"/>
                <w:szCs w:val="20"/>
              </w:rPr>
            </w:pPr>
            <w:r w:rsidRPr="00A937F1">
              <w:rPr>
                <w:rFonts w:ascii="Arial" w:hAnsi="Arial" w:cs="Arial"/>
                <w:sz w:val="20"/>
                <w:szCs w:val="20"/>
              </w:rPr>
              <w:t>ASCL, GMB, NAHT, NASUWT, NEU, Unison &amp; Unite</w:t>
            </w:r>
          </w:p>
        </w:tc>
      </w:tr>
      <w:tr w:rsidR="00D761BE" w14:paraId="3211D7D8" w14:textId="77777777" w:rsidTr="00CE3ADF">
        <w:tc>
          <w:tcPr>
            <w:tcW w:w="2857" w:type="dxa"/>
            <w:tcMar>
              <w:top w:w="113" w:type="dxa"/>
            </w:tcMar>
          </w:tcPr>
          <w:p w14:paraId="798D483D" w14:textId="5686926A" w:rsidR="00D761BE" w:rsidRPr="00475EA3" w:rsidRDefault="00F106FE"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Status</w:t>
            </w:r>
          </w:p>
        </w:tc>
        <w:tc>
          <w:tcPr>
            <w:tcW w:w="6246" w:type="dxa"/>
            <w:tcMar>
              <w:top w:w="113" w:type="dxa"/>
            </w:tcMar>
          </w:tcPr>
          <w:p w14:paraId="3C194FA9" w14:textId="5B490BD6" w:rsidR="00D761BE" w:rsidRPr="00475EA3" w:rsidRDefault="00F106FE"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Fully consulted</w:t>
            </w:r>
          </w:p>
        </w:tc>
      </w:tr>
      <w:tr w:rsidR="00D761BE" w14:paraId="77C66622" w14:textId="77777777" w:rsidTr="00CE3ADF">
        <w:tc>
          <w:tcPr>
            <w:tcW w:w="2857" w:type="dxa"/>
            <w:tcMar>
              <w:top w:w="113" w:type="dxa"/>
            </w:tcMar>
          </w:tcPr>
          <w:p w14:paraId="71923DF3"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Release date</w:t>
            </w:r>
          </w:p>
        </w:tc>
        <w:tc>
          <w:tcPr>
            <w:tcW w:w="6246" w:type="dxa"/>
            <w:tcMar>
              <w:top w:w="113" w:type="dxa"/>
            </w:tcMar>
          </w:tcPr>
          <w:p w14:paraId="125F943B" w14:textId="2162CE7A" w:rsidR="00D761BE" w:rsidRPr="00475EA3" w:rsidRDefault="00F106FE"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September 2020</w:t>
            </w:r>
          </w:p>
        </w:tc>
      </w:tr>
      <w:tr w:rsidR="00D761BE" w14:paraId="0F26ED03" w14:textId="77777777" w:rsidTr="00CE3ADF">
        <w:trPr>
          <w:trHeight w:val="243"/>
        </w:trPr>
        <w:tc>
          <w:tcPr>
            <w:tcW w:w="2857" w:type="dxa"/>
            <w:tcMar>
              <w:top w:w="113" w:type="dxa"/>
            </w:tcMar>
          </w:tcPr>
          <w:p w14:paraId="11492A3B" w14:textId="7E405ABB"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Next re</w:t>
            </w:r>
            <w:r w:rsidR="00CB7C09">
              <w:rPr>
                <w:rFonts w:ascii="Arial" w:eastAsia="MS Mincho" w:hAnsi="Arial" w:cs="Arial"/>
                <w:sz w:val="20"/>
                <w:szCs w:val="20"/>
              </w:rPr>
              <w:t>view</w:t>
            </w:r>
            <w:r w:rsidRPr="00475EA3">
              <w:rPr>
                <w:rFonts w:ascii="Arial" w:eastAsia="MS Mincho" w:hAnsi="Arial" w:cs="Arial"/>
                <w:sz w:val="20"/>
                <w:szCs w:val="20"/>
              </w:rPr>
              <w:t xml:space="preserve"> date</w:t>
            </w:r>
          </w:p>
        </w:tc>
        <w:tc>
          <w:tcPr>
            <w:tcW w:w="6246" w:type="dxa"/>
            <w:tcMar>
              <w:top w:w="113" w:type="dxa"/>
            </w:tcMar>
          </w:tcPr>
          <w:p w14:paraId="3EE5C0EC" w14:textId="591AE668" w:rsidR="00D761BE" w:rsidRPr="00475EA3" w:rsidRDefault="007F7BBA"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July 2023</w:t>
            </w:r>
          </w:p>
        </w:tc>
      </w:tr>
      <w:tr w:rsidR="00D761BE" w14:paraId="347BBCE2" w14:textId="77777777" w:rsidTr="00CE3ADF">
        <w:trPr>
          <w:trHeight w:val="243"/>
        </w:trPr>
        <w:tc>
          <w:tcPr>
            <w:tcW w:w="2857" w:type="dxa"/>
            <w:tcMar>
              <w:top w:w="113" w:type="dxa"/>
            </w:tcMar>
          </w:tcPr>
          <w:p w14:paraId="635F464F" w14:textId="77777777" w:rsidR="00D761BE" w:rsidRPr="00475EA3" w:rsidRDefault="00D761BE" w:rsidP="00CE3ADF">
            <w:pPr>
              <w:tabs>
                <w:tab w:val="left" w:pos="284"/>
              </w:tabs>
              <w:spacing w:after="120" w:line="250" w:lineRule="exact"/>
              <w:rPr>
                <w:rFonts w:ascii="Arial" w:eastAsia="MS Mincho" w:hAnsi="Arial" w:cs="Arial"/>
                <w:sz w:val="20"/>
                <w:szCs w:val="20"/>
              </w:rPr>
            </w:pPr>
            <w:r w:rsidRPr="00475EA3">
              <w:rPr>
                <w:rFonts w:ascii="Arial" w:eastAsia="MS Mincho" w:hAnsi="Arial" w:cs="Arial"/>
                <w:sz w:val="20"/>
                <w:szCs w:val="20"/>
              </w:rPr>
              <w:t>Description of changes</w:t>
            </w:r>
          </w:p>
        </w:tc>
        <w:tc>
          <w:tcPr>
            <w:tcW w:w="6246" w:type="dxa"/>
            <w:tcMar>
              <w:top w:w="113" w:type="dxa"/>
            </w:tcMar>
          </w:tcPr>
          <w:p w14:paraId="591923B5" w14:textId="556FCBC9" w:rsidR="00D761BE" w:rsidRPr="00475EA3" w:rsidRDefault="007F7BBA" w:rsidP="00CE3ADF">
            <w:pPr>
              <w:tabs>
                <w:tab w:val="left" w:pos="284"/>
              </w:tabs>
              <w:spacing w:after="120" w:line="250" w:lineRule="exact"/>
              <w:rPr>
                <w:rFonts w:ascii="Arial" w:eastAsia="MS Mincho" w:hAnsi="Arial" w:cs="Arial"/>
                <w:sz w:val="20"/>
                <w:szCs w:val="20"/>
              </w:rPr>
            </w:pPr>
            <w:r>
              <w:rPr>
                <w:rFonts w:ascii="Arial" w:eastAsia="MS Mincho" w:hAnsi="Arial" w:cs="Arial"/>
                <w:sz w:val="20"/>
                <w:szCs w:val="20"/>
              </w:rPr>
              <w:t>None</w:t>
            </w:r>
          </w:p>
        </w:tc>
      </w:tr>
    </w:tbl>
    <w:p w14:paraId="0A09F3AF" w14:textId="77777777" w:rsidR="00425835" w:rsidRPr="002E24BB" w:rsidRDefault="00425835" w:rsidP="002E24BB">
      <w:pPr>
        <w:pStyle w:val="OATbodystyle"/>
        <w:spacing w:line="276" w:lineRule="auto"/>
        <w:rPr>
          <w:color w:val="00B0F0"/>
          <w:sz w:val="40"/>
          <w:szCs w:val="40"/>
        </w:rPr>
      </w:pPr>
      <w:r w:rsidRPr="002E24BB">
        <w:rPr>
          <w:color w:val="00B0F0"/>
          <w:sz w:val="40"/>
          <w:szCs w:val="40"/>
        </w:rPr>
        <w:br w:type="page"/>
      </w:r>
    </w:p>
    <w:p w14:paraId="3AD64249" w14:textId="77777777" w:rsidR="0094253D" w:rsidRPr="00C622FE" w:rsidRDefault="002E24BB" w:rsidP="002E24BB">
      <w:pPr>
        <w:pStyle w:val="OATbodystyle"/>
        <w:spacing w:line="276" w:lineRule="auto"/>
        <w:rPr>
          <w:color w:val="00B0F0"/>
          <w:sz w:val="42"/>
          <w:szCs w:val="42"/>
        </w:rPr>
      </w:pPr>
      <w:r w:rsidRPr="00C622FE">
        <w:rPr>
          <w:color w:val="00B0F0"/>
          <w:sz w:val="42"/>
          <w:szCs w:val="42"/>
        </w:rPr>
        <w:lastRenderedPageBreak/>
        <w:t>Contents</w:t>
      </w:r>
    </w:p>
    <w:sdt>
      <w:sdtPr>
        <w:rPr>
          <w:rFonts w:asciiTheme="minorHAnsi" w:hAnsiTheme="minorHAnsi"/>
          <w:bCs/>
        </w:rPr>
        <w:id w:val="-1202788278"/>
        <w:docPartObj>
          <w:docPartGallery w:val="Table of Contents"/>
          <w:docPartUnique/>
        </w:docPartObj>
      </w:sdtPr>
      <w:sdtEndPr>
        <w:rPr>
          <w:rFonts w:ascii="Arial" w:hAnsi="Arial"/>
          <w:b/>
          <w:bCs w:val="0"/>
          <w:noProof/>
        </w:rPr>
      </w:sdtEndPr>
      <w:sdtContent>
        <w:p w14:paraId="3D01591E" w14:textId="53A60838" w:rsidR="007B72D0" w:rsidRDefault="00F2632A">
          <w:pPr>
            <w:pStyle w:val="TOC1"/>
            <w:tabs>
              <w:tab w:val="left" w:pos="440"/>
              <w:tab w:val="right" w:leader="dot" w:pos="9054"/>
            </w:tabs>
            <w:rPr>
              <w:rFonts w:asciiTheme="minorHAnsi" w:hAnsiTheme="minorHAnsi"/>
              <w:noProof/>
              <w:sz w:val="22"/>
              <w:szCs w:val="22"/>
              <w:lang w:eastAsia="en-GB"/>
            </w:rPr>
          </w:pPr>
          <w:r>
            <w:rPr>
              <w:rFonts w:ascii="Gill Sans MT" w:hAnsi="Gill Sans MT"/>
              <w:b/>
              <w:bCs/>
              <w:noProof/>
            </w:rPr>
            <w:fldChar w:fldCharType="begin"/>
          </w:r>
          <w:r>
            <w:rPr>
              <w:rFonts w:ascii="Gill Sans MT" w:hAnsi="Gill Sans MT"/>
              <w:b/>
              <w:bCs/>
              <w:noProof/>
            </w:rPr>
            <w:instrText xml:space="preserve"> TOC \o "1-3" \h \z \u </w:instrText>
          </w:r>
          <w:r>
            <w:rPr>
              <w:rFonts w:ascii="Gill Sans MT" w:hAnsi="Gill Sans MT"/>
              <w:b/>
              <w:bCs/>
              <w:noProof/>
            </w:rPr>
            <w:fldChar w:fldCharType="separate"/>
          </w:r>
          <w:hyperlink w:anchor="_Toc50395992" w:history="1">
            <w:r w:rsidR="007B72D0" w:rsidRPr="000F0B75">
              <w:rPr>
                <w:rStyle w:val="Hyperlink"/>
                <w:rFonts w:eastAsia="MS Mincho"/>
                <w:noProof/>
              </w:rPr>
              <w:t>1.</w:t>
            </w:r>
            <w:r w:rsidR="007B72D0">
              <w:rPr>
                <w:rFonts w:asciiTheme="minorHAnsi" w:hAnsiTheme="minorHAnsi"/>
                <w:noProof/>
                <w:sz w:val="22"/>
                <w:szCs w:val="22"/>
                <w:lang w:eastAsia="en-GB"/>
              </w:rPr>
              <w:tab/>
            </w:r>
            <w:r w:rsidR="007B72D0" w:rsidRPr="000F0B75">
              <w:rPr>
                <w:rStyle w:val="Hyperlink"/>
                <w:rFonts w:eastAsia="MS Mincho"/>
                <w:noProof/>
              </w:rPr>
              <w:t>Introduction</w:t>
            </w:r>
            <w:r w:rsidR="007B72D0">
              <w:rPr>
                <w:noProof/>
                <w:webHidden/>
              </w:rPr>
              <w:tab/>
            </w:r>
            <w:r w:rsidR="007B72D0">
              <w:rPr>
                <w:noProof/>
                <w:webHidden/>
              </w:rPr>
              <w:fldChar w:fldCharType="begin"/>
            </w:r>
            <w:r w:rsidR="007B72D0">
              <w:rPr>
                <w:noProof/>
                <w:webHidden/>
              </w:rPr>
              <w:instrText xml:space="preserve"> PAGEREF _Toc50395992 \h </w:instrText>
            </w:r>
            <w:r w:rsidR="007B72D0">
              <w:rPr>
                <w:noProof/>
                <w:webHidden/>
              </w:rPr>
            </w:r>
            <w:r w:rsidR="007B72D0">
              <w:rPr>
                <w:noProof/>
                <w:webHidden/>
              </w:rPr>
              <w:fldChar w:fldCharType="separate"/>
            </w:r>
            <w:r w:rsidR="007B72D0">
              <w:rPr>
                <w:noProof/>
                <w:webHidden/>
              </w:rPr>
              <w:t>3</w:t>
            </w:r>
            <w:r w:rsidR="007B72D0">
              <w:rPr>
                <w:noProof/>
                <w:webHidden/>
              </w:rPr>
              <w:fldChar w:fldCharType="end"/>
            </w:r>
          </w:hyperlink>
        </w:p>
        <w:p w14:paraId="77C49AB4" w14:textId="1AF2BACE" w:rsidR="007B72D0" w:rsidRDefault="00A134C1">
          <w:pPr>
            <w:pStyle w:val="TOC1"/>
            <w:tabs>
              <w:tab w:val="left" w:pos="440"/>
              <w:tab w:val="right" w:leader="dot" w:pos="9054"/>
            </w:tabs>
            <w:rPr>
              <w:rFonts w:asciiTheme="minorHAnsi" w:hAnsiTheme="minorHAnsi"/>
              <w:noProof/>
              <w:sz w:val="22"/>
              <w:szCs w:val="22"/>
              <w:lang w:eastAsia="en-GB"/>
            </w:rPr>
          </w:pPr>
          <w:hyperlink w:anchor="_Toc50395993" w:history="1">
            <w:r w:rsidR="007B72D0" w:rsidRPr="000F0B75">
              <w:rPr>
                <w:rStyle w:val="Hyperlink"/>
                <w:rFonts w:eastAsia="MS Mincho"/>
                <w:noProof/>
              </w:rPr>
              <w:t>2.</w:t>
            </w:r>
            <w:r w:rsidR="007B72D0">
              <w:rPr>
                <w:rFonts w:asciiTheme="minorHAnsi" w:hAnsiTheme="minorHAnsi"/>
                <w:noProof/>
                <w:sz w:val="22"/>
                <w:szCs w:val="22"/>
                <w:lang w:eastAsia="en-GB"/>
              </w:rPr>
              <w:tab/>
            </w:r>
            <w:r w:rsidR="007B72D0" w:rsidRPr="000F0B75">
              <w:rPr>
                <w:rStyle w:val="Hyperlink"/>
                <w:rFonts w:eastAsia="MS Mincho"/>
                <w:noProof/>
              </w:rPr>
              <w:t>Principles</w:t>
            </w:r>
            <w:r w:rsidR="007B72D0">
              <w:rPr>
                <w:noProof/>
                <w:webHidden/>
              </w:rPr>
              <w:tab/>
            </w:r>
            <w:r w:rsidR="007B72D0">
              <w:rPr>
                <w:noProof/>
                <w:webHidden/>
              </w:rPr>
              <w:fldChar w:fldCharType="begin"/>
            </w:r>
            <w:r w:rsidR="007B72D0">
              <w:rPr>
                <w:noProof/>
                <w:webHidden/>
              </w:rPr>
              <w:instrText xml:space="preserve"> PAGEREF _Toc50395993 \h </w:instrText>
            </w:r>
            <w:r w:rsidR="007B72D0">
              <w:rPr>
                <w:noProof/>
                <w:webHidden/>
              </w:rPr>
            </w:r>
            <w:r w:rsidR="007B72D0">
              <w:rPr>
                <w:noProof/>
                <w:webHidden/>
              </w:rPr>
              <w:fldChar w:fldCharType="separate"/>
            </w:r>
            <w:r w:rsidR="007B72D0">
              <w:rPr>
                <w:noProof/>
                <w:webHidden/>
              </w:rPr>
              <w:t>3</w:t>
            </w:r>
            <w:r w:rsidR="007B72D0">
              <w:rPr>
                <w:noProof/>
                <w:webHidden/>
              </w:rPr>
              <w:fldChar w:fldCharType="end"/>
            </w:r>
          </w:hyperlink>
        </w:p>
        <w:p w14:paraId="4C6FDE2E" w14:textId="5170DB21" w:rsidR="007B72D0" w:rsidRDefault="00A134C1">
          <w:pPr>
            <w:pStyle w:val="TOC2"/>
            <w:tabs>
              <w:tab w:val="left" w:pos="880"/>
              <w:tab w:val="right" w:leader="dot" w:pos="9054"/>
            </w:tabs>
            <w:rPr>
              <w:rFonts w:asciiTheme="minorHAnsi" w:hAnsiTheme="minorHAnsi"/>
              <w:noProof/>
              <w:sz w:val="22"/>
              <w:szCs w:val="22"/>
              <w:lang w:eastAsia="en-GB"/>
            </w:rPr>
          </w:pPr>
          <w:hyperlink w:anchor="_Toc50395994" w:history="1">
            <w:r w:rsidR="007B72D0" w:rsidRPr="000F0B75">
              <w:rPr>
                <w:rStyle w:val="Hyperlink"/>
                <w:noProof/>
              </w:rPr>
              <w:t>2.11.</w:t>
            </w:r>
            <w:r w:rsidR="007B72D0">
              <w:rPr>
                <w:rFonts w:asciiTheme="minorHAnsi" w:hAnsiTheme="minorHAnsi"/>
                <w:noProof/>
                <w:sz w:val="22"/>
                <w:szCs w:val="22"/>
                <w:lang w:eastAsia="en-GB"/>
              </w:rPr>
              <w:tab/>
            </w:r>
            <w:r w:rsidR="007B72D0" w:rsidRPr="000F0B75">
              <w:rPr>
                <w:rStyle w:val="Hyperlink"/>
                <w:noProof/>
              </w:rPr>
              <w:t>Collective Disputes</w:t>
            </w:r>
            <w:r w:rsidR="007B72D0">
              <w:rPr>
                <w:noProof/>
                <w:webHidden/>
              </w:rPr>
              <w:tab/>
            </w:r>
            <w:r w:rsidR="007B72D0">
              <w:rPr>
                <w:noProof/>
                <w:webHidden/>
              </w:rPr>
              <w:fldChar w:fldCharType="begin"/>
            </w:r>
            <w:r w:rsidR="007B72D0">
              <w:rPr>
                <w:noProof/>
                <w:webHidden/>
              </w:rPr>
              <w:instrText xml:space="preserve"> PAGEREF _Toc50395994 \h </w:instrText>
            </w:r>
            <w:r w:rsidR="007B72D0">
              <w:rPr>
                <w:noProof/>
                <w:webHidden/>
              </w:rPr>
            </w:r>
            <w:r w:rsidR="007B72D0">
              <w:rPr>
                <w:noProof/>
                <w:webHidden/>
              </w:rPr>
              <w:fldChar w:fldCharType="separate"/>
            </w:r>
            <w:r w:rsidR="007B72D0">
              <w:rPr>
                <w:noProof/>
                <w:webHidden/>
              </w:rPr>
              <w:t>4</w:t>
            </w:r>
            <w:r w:rsidR="007B72D0">
              <w:rPr>
                <w:noProof/>
                <w:webHidden/>
              </w:rPr>
              <w:fldChar w:fldCharType="end"/>
            </w:r>
          </w:hyperlink>
        </w:p>
        <w:p w14:paraId="7AAB6F09" w14:textId="4F7C067B" w:rsidR="007B72D0" w:rsidRDefault="00A134C1">
          <w:pPr>
            <w:pStyle w:val="TOC1"/>
            <w:tabs>
              <w:tab w:val="left" w:pos="440"/>
              <w:tab w:val="right" w:leader="dot" w:pos="9054"/>
            </w:tabs>
            <w:rPr>
              <w:rFonts w:asciiTheme="minorHAnsi" w:hAnsiTheme="minorHAnsi"/>
              <w:noProof/>
              <w:sz w:val="22"/>
              <w:szCs w:val="22"/>
              <w:lang w:eastAsia="en-GB"/>
            </w:rPr>
          </w:pPr>
          <w:hyperlink w:anchor="_Toc50395995" w:history="1">
            <w:r w:rsidR="007B72D0" w:rsidRPr="000F0B75">
              <w:rPr>
                <w:rStyle w:val="Hyperlink"/>
                <w:rFonts w:eastAsia="MS Mincho"/>
                <w:noProof/>
              </w:rPr>
              <w:t>3.</w:t>
            </w:r>
            <w:r w:rsidR="007B72D0">
              <w:rPr>
                <w:rFonts w:asciiTheme="minorHAnsi" w:hAnsiTheme="minorHAnsi"/>
                <w:noProof/>
                <w:sz w:val="22"/>
                <w:szCs w:val="22"/>
                <w:lang w:eastAsia="en-GB"/>
              </w:rPr>
              <w:tab/>
            </w:r>
            <w:r w:rsidR="007B72D0" w:rsidRPr="000F0B75">
              <w:rPr>
                <w:rStyle w:val="Hyperlink"/>
                <w:rFonts w:eastAsia="MS Mincho"/>
                <w:noProof/>
              </w:rPr>
              <w:t>Scope of Procedure</w:t>
            </w:r>
            <w:r w:rsidR="007B72D0">
              <w:rPr>
                <w:noProof/>
                <w:webHidden/>
              </w:rPr>
              <w:tab/>
            </w:r>
            <w:r w:rsidR="007B72D0">
              <w:rPr>
                <w:noProof/>
                <w:webHidden/>
              </w:rPr>
              <w:fldChar w:fldCharType="begin"/>
            </w:r>
            <w:r w:rsidR="007B72D0">
              <w:rPr>
                <w:noProof/>
                <w:webHidden/>
              </w:rPr>
              <w:instrText xml:space="preserve"> PAGEREF _Toc50395995 \h </w:instrText>
            </w:r>
            <w:r w:rsidR="007B72D0">
              <w:rPr>
                <w:noProof/>
                <w:webHidden/>
              </w:rPr>
            </w:r>
            <w:r w:rsidR="007B72D0">
              <w:rPr>
                <w:noProof/>
                <w:webHidden/>
              </w:rPr>
              <w:fldChar w:fldCharType="separate"/>
            </w:r>
            <w:r w:rsidR="007B72D0">
              <w:rPr>
                <w:noProof/>
                <w:webHidden/>
              </w:rPr>
              <w:t>4</w:t>
            </w:r>
            <w:r w:rsidR="007B72D0">
              <w:rPr>
                <w:noProof/>
                <w:webHidden/>
              </w:rPr>
              <w:fldChar w:fldCharType="end"/>
            </w:r>
          </w:hyperlink>
        </w:p>
        <w:p w14:paraId="1DCFB4CB" w14:textId="26DB0C4D" w:rsidR="007B72D0" w:rsidRDefault="00A134C1">
          <w:pPr>
            <w:pStyle w:val="TOC1"/>
            <w:tabs>
              <w:tab w:val="left" w:pos="440"/>
              <w:tab w:val="right" w:leader="dot" w:pos="9054"/>
            </w:tabs>
            <w:rPr>
              <w:rFonts w:asciiTheme="minorHAnsi" w:hAnsiTheme="minorHAnsi"/>
              <w:noProof/>
              <w:sz w:val="22"/>
              <w:szCs w:val="22"/>
              <w:lang w:eastAsia="en-GB"/>
            </w:rPr>
          </w:pPr>
          <w:hyperlink w:anchor="_Toc50395996" w:history="1">
            <w:r w:rsidR="007B72D0" w:rsidRPr="000F0B75">
              <w:rPr>
                <w:rStyle w:val="Hyperlink"/>
                <w:rFonts w:eastAsia="MS Mincho"/>
                <w:noProof/>
              </w:rPr>
              <w:t>4.</w:t>
            </w:r>
            <w:r w:rsidR="007B72D0">
              <w:rPr>
                <w:rFonts w:asciiTheme="minorHAnsi" w:hAnsiTheme="minorHAnsi"/>
                <w:noProof/>
                <w:sz w:val="22"/>
                <w:szCs w:val="22"/>
                <w:lang w:eastAsia="en-GB"/>
              </w:rPr>
              <w:tab/>
            </w:r>
            <w:r w:rsidR="007B72D0" w:rsidRPr="000F0B75">
              <w:rPr>
                <w:rStyle w:val="Hyperlink"/>
                <w:rFonts w:eastAsia="MS Mincho"/>
                <w:noProof/>
              </w:rPr>
              <w:t>Standard Academy Procedure</w:t>
            </w:r>
            <w:r w:rsidR="007B72D0">
              <w:rPr>
                <w:noProof/>
                <w:webHidden/>
              </w:rPr>
              <w:tab/>
            </w:r>
            <w:r w:rsidR="007B72D0">
              <w:rPr>
                <w:noProof/>
                <w:webHidden/>
              </w:rPr>
              <w:fldChar w:fldCharType="begin"/>
            </w:r>
            <w:r w:rsidR="007B72D0">
              <w:rPr>
                <w:noProof/>
                <w:webHidden/>
              </w:rPr>
              <w:instrText xml:space="preserve"> PAGEREF _Toc50395996 \h </w:instrText>
            </w:r>
            <w:r w:rsidR="007B72D0">
              <w:rPr>
                <w:noProof/>
                <w:webHidden/>
              </w:rPr>
            </w:r>
            <w:r w:rsidR="007B72D0">
              <w:rPr>
                <w:noProof/>
                <w:webHidden/>
              </w:rPr>
              <w:fldChar w:fldCharType="separate"/>
            </w:r>
            <w:r w:rsidR="007B72D0">
              <w:rPr>
                <w:noProof/>
                <w:webHidden/>
              </w:rPr>
              <w:t>5</w:t>
            </w:r>
            <w:r w:rsidR="007B72D0">
              <w:rPr>
                <w:noProof/>
                <w:webHidden/>
              </w:rPr>
              <w:fldChar w:fldCharType="end"/>
            </w:r>
          </w:hyperlink>
        </w:p>
        <w:p w14:paraId="4457816C" w14:textId="691D61EC" w:rsidR="007B72D0" w:rsidRDefault="00A134C1">
          <w:pPr>
            <w:pStyle w:val="TOC2"/>
            <w:tabs>
              <w:tab w:val="left" w:pos="880"/>
              <w:tab w:val="right" w:leader="dot" w:pos="9054"/>
            </w:tabs>
            <w:rPr>
              <w:rFonts w:asciiTheme="minorHAnsi" w:hAnsiTheme="minorHAnsi"/>
              <w:noProof/>
              <w:sz w:val="22"/>
              <w:szCs w:val="22"/>
              <w:lang w:eastAsia="en-GB"/>
            </w:rPr>
          </w:pPr>
          <w:hyperlink w:anchor="_Toc50395997" w:history="1">
            <w:r w:rsidR="007B72D0" w:rsidRPr="000F0B75">
              <w:rPr>
                <w:rStyle w:val="Hyperlink"/>
                <w:noProof/>
              </w:rPr>
              <w:t>4.1.</w:t>
            </w:r>
            <w:r w:rsidR="007B72D0">
              <w:rPr>
                <w:rFonts w:asciiTheme="minorHAnsi" w:hAnsiTheme="minorHAnsi"/>
                <w:noProof/>
                <w:sz w:val="22"/>
                <w:szCs w:val="22"/>
                <w:lang w:eastAsia="en-GB"/>
              </w:rPr>
              <w:tab/>
            </w:r>
            <w:r w:rsidR="007B72D0" w:rsidRPr="000F0B75">
              <w:rPr>
                <w:rStyle w:val="Hyperlink"/>
                <w:noProof/>
              </w:rPr>
              <w:t>Informal Stage</w:t>
            </w:r>
            <w:r w:rsidR="007B72D0">
              <w:rPr>
                <w:noProof/>
                <w:webHidden/>
              </w:rPr>
              <w:tab/>
            </w:r>
            <w:r w:rsidR="007B72D0">
              <w:rPr>
                <w:noProof/>
                <w:webHidden/>
              </w:rPr>
              <w:fldChar w:fldCharType="begin"/>
            </w:r>
            <w:r w:rsidR="007B72D0">
              <w:rPr>
                <w:noProof/>
                <w:webHidden/>
              </w:rPr>
              <w:instrText xml:space="preserve"> PAGEREF _Toc50395997 \h </w:instrText>
            </w:r>
            <w:r w:rsidR="007B72D0">
              <w:rPr>
                <w:noProof/>
                <w:webHidden/>
              </w:rPr>
            </w:r>
            <w:r w:rsidR="007B72D0">
              <w:rPr>
                <w:noProof/>
                <w:webHidden/>
              </w:rPr>
              <w:fldChar w:fldCharType="separate"/>
            </w:r>
            <w:r w:rsidR="007B72D0">
              <w:rPr>
                <w:noProof/>
                <w:webHidden/>
              </w:rPr>
              <w:t>5</w:t>
            </w:r>
            <w:r w:rsidR="007B72D0">
              <w:rPr>
                <w:noProof/>
                <w:webHidden/>
              </w:rPr>
              <w:fldChar w:fldCharType="end"/>
            </w:r>
          </w:hyperlink>
        </w:p>
        <w:p w14:paraId="6C0CF67B" w14:textId="29E58903" w:rsidR="007B72D0" w:rsidRDefault="00A134C1">
          <w:pPr>
            <w:pStyle w:val="TOC2"/>
            <w:tabs>
              <w:tab w:val="left" w:pos="880"/>
              <w:tab w:val="right" w:leader="dot" w:pos="9054"/>
            </w:tabs>
            <w:rPr>
              <w:rFonts w:asciiTheme="minorHAnsi" w:hAnsiTheme="minorHAnsi"/>
              <w:noProof/>
              <w:sz w:val="22"/>
              <w:szCs w:val="22"/>
              <w:lang w:eastAsia="en-GB"/>
            </w:rPr>
          </w:pPr>
          <w:hyperlink w:anchor="_Toc50395998" w:history="1">
            <w:r w:rsidR="007B72D0" w:rsidRPr="000F0B75">
              <w:rPr>
                <w:rStyle w:val="Hyperlink"/>
                <w:noProof/>
              </w:rPr>
              <w:t>4.2.</w:t>
            </w:r>
            <w:r w:rsidR="007B72D0">
              <w:rPr>
                <w:rFonts w:asciiTheme="minorHAnsi" w:hAnsiTheme="minorHAnsi"/>
                <w:noProof/>
                <w:sz w:val="22"/>
                <w:szCs w:val="22"/>
                <w:lang w:eastAsia="en-GB"/>
              </w:rPr>
              <w:tab/>
            </w:r>
            <w:r w:rsidR="007B72D0" w:rsidRPr="000F0B75">
              <w:rPr>
                <w:rStyle w:val="Hyperlink"/>
                <w:noProof/>
              </w:rPr>
              <w:t>Formal Stage</w:t>
            </w:r>
            <w:r w:rsidR="007B72D0">
              <w:rPr>
                <w:noProof/>
                <w:webHidden/>
              </w:rPr>
              <w:tab/>
            </w:r>
            <w:r w:rsidR="007B72D0">
              <w:rPr>
                <w:noProof/>
                <w:webHidden/>
              </w:rPr>
              <w:fldChar w:fldCharType="begin"/>
            </w:r>
            <w:r w:rsidR="007B72D0">
              <w:rPr>
                <w:noProof/>
                <w:webHidden/>
              </w:rPr>
              <w:instrText xml:space="preserve"> PAGEREF _Toc50395998 \h </w:instrText>
            </w:r>
            <w:r w:rsidR="007B72D0">
              <w:rPr>
                <w:noProof/>
                <w:webHidden/>
              </w:rPr>
            </w:r>
            <w:r w:rsidR="007B72D0">
              <w:rPr>
                <w:noProof/>
                <w:webHidden/>
              </w:rPr>
              <w:fldChar w:fldCharType="separate"/>
            </w:r>
            <w:r w:rsidR="007B72D0">
              <w:rPr>
                <w:noProof/>
                <w:webHidden/>
              </w:rPr>
              <w:t>6</w:t>
            </w:r>
            <w:r w:rsidR="007B72D0">
              <w:rPr>
                <w:noProof/>
                <w:webHidden/>
              </w:rPr>
              <w:fldChar w:fldCharType="end"/>
            </w:r>
          </w:hyperlink>
        </w:p>
        <w:p w14:paraId="4858BC40" w14:textId="11B21047" w:rsidR="007B72D0" w:rsidRDefault="00A134C1">
          <w:pPr>
            <w:pStyle w:val="TOC1"/>
            <w:tabs>
              <w:tab w:val="left" w:pos="440"/>
              <w:tab w:val="right" w:leader="dot" w:pos="9054"/>
            </w:tabs>
            <w:rPr>
              <w:rFonts w:asciiTheme="minorHAnsi" w:hAnsiTheme="minorHAnsi"/>
              <w:noProof/>
              <w:sz w:val="22"/>
              <w:szCs w:val="22"/>
              <w:lang w:eastAsia="en-GB"/>
            </w:rPr>
          </w:pPr>
          <w:hyperlink w:anchor="_Toc50395999" w:history="1">
            <w:r w:rsidR="007B72D0" w:rsidRPr="000F0B75">
              <w:rPr>
                <w:rStyle w:val="Hyperlink"/>
                <w:rFonts w:eastAsia="MS Mincho"/>
                <w:noProof/>
              </w:rPr>
              <w:t>5.</w:t>
            </w:r>
            <w:r w:rsidR="007B72D0">
              <w:rPr>
                <w:rFonts w:asciiTheme="minorHAnsi" w:hAnsiTheme="minorHAnsi"/>
                <w:noProof/>
                <w:sz w:val="22"/>
                <w:szCs w:val="22"/>
                <w:lang w:eastAsia="en-GB"/>
              </w:rPr>
              <w:tab/>
            </w:r>
            <w:r w:rsidR="007B72D0" w:rsidRPr="000F0B75">
              <w:rPr>
                <w:rStyle w:val="Hyperlink"/>
                <w:rFonts w:eastAsia="MS Mincho"/>
                <w:noProof/>
              </w:rPr>
              <w:t>Principal Grievance Procedure</w:t>
            </w:r>
            <w:r w:rsidR="007B72D0">
              <w:rPr>
                <w:noProof/>
                <w:webHidden/>
              </w:rPr>
              <w:tab/>
            </w:r>
            <w:r w:rsidR="007B72D0">
              <w:rPr>
                <w:noProof/>
                <w:webHidden/>
              </w:rPr>
              <w:fldChar w:fldCharType="begin"/>
            </w:r>
            <w:r w:rsidR="007B72D0">
              <w:rPr>
                <w:noProof/>
                <w:webHidden/>
              </w:rPr>
              <w:instrText xml:space="preserve"> PAGEREF _Toc50395999 \h </w:instrText>
            </w:r>
            <w:r w:rsidR="007B72D0">
              <w:rPr>
                <w:noProof/>
                <w:webHidden/>
              </w:rPr>
            </w:r>
            <w:r w:rsidR="007B72D0">
              <w:rPr>
                <w:noProof/>
                <w:webHidden/>
              </w:rPr>
              <w:fldChar w:fldCharType="separate"/>
            </w:r>
            <w:r w:rsidR="007B72D0">
              <w:rPr>
                <w:noProof/>
                <w:webHidden/>
              </w:rPr>
              <w:t>7</w:t>
            </w:r>
            <w:r w:rsidR="007B72D0">
              <w:rPr>
                <w:noProof/>
                <w:webHidden/>
              </w:rPr>
              <w:fldChar w:fldCharType="end"/>
            </w:r>
          </w:hyperlink>
        </w:p>
        <w:p w14:paraId="0F3ACEED" w14:textId="00667BAA" w:rsidR="007B72D0" w:rsidRDefault="00A134C1">
          <w:pPr>
            <w:pStyle w:val="TOC2"/>
            <w:tabs>
              <w:tab w:val="left" w:pos="880"/>
              <w:tab w:val="right" w:leader="dot" w:pos="9054"/>
            </w:tabs>
            <w:rPr>
              <w:rFonts w:asciiTheme="minorHAnsi" w:hAnsiTheme="minorHAnsi"/>
              <w:noProof/>
              <w:sz w:val="22"/>
              <w:szCs w:val="22"/>
              <w:lang w:eastAsia="en-GB"/>
            </w:rPr>
          </w:pPr>
          <w:hyperlink w:anchor="_Toc50396000" w:history="1">
            <w:r w:rsidR="007B72D0" w:rsidRPr="000F0B75">
              <w:rPr>
                <w:rStyle w:val="Hyperlink"/>
                <w:noProof/>
              </w:rPr>
              <w:t>5.1.</w:t>
            </w:r>
            <w:r w:rsidR="007B72D0">
              <w:rPr>
                <w:rFonts w:asciiTheme="minorHAnsi" w:hAnsiTheme="minorHAnsi"/>
                <w:noProof/>
                <w:sz w:val="22"/>
                <w:szCs w:val="22"/>
                <w:lang w:eastAsia="en-GB"/>
              </w:rPr>
              <w:tab/>
            </w:r>
            <w:r w:rsidR="007B72D0" w:rsidRPr="000F0B75">
              <w:rPr>
                <w:rStyle w:val="Hyperlink"/>
                <w:noProof/>
              </w:rPr>
              <w:t>Informal Stage</w:t>
            </w:r>
            <w:r w:rsidR="007B72D0">
              <w:rPr>
                <w:noProof/>
                <w:webHidden/>
              </w:rPr>
              <w:tab/>
            </w:r>
            <w:r w:rsidR="007B72D0">
              <w:rPr>
                <w:noProof/>
                <w:webHidden/>
              </w:rPr>
              <w:fldChar w:fldCharType="begin"/>
            </w:r>
            <w:r w:rsidR="007B72D0">
              <w:rPr>
                <w:noProof/>
                <w:webHidden/>
              </w:rPr>
              <w:instrText xml:space="preserve"> PAGEREF _Toc50396000 \h </w:instrText>
            </w:r>
            <w:r w:rsidR="007B72D0">
              <w:rPr>
                <w:noProof/>
                <w:webHidden/>
              </w:rPr>
            </w:r>
            <w:r w:rsidR="007B72D0">
              <w:rPr>
                <w:noProof/>
                <w:webHidden/>
              </w:rPr>
              <w:fldChar w:fldCharType="separate"/>
            </w:r>
            <w:r w:rsidR="007B72D0">
              <w:rPr>
                <w:noProof/>
                <w:webHidden/>
              </w:rPr>
              <w:t>7</w:t>
            </w:r>
            <w:r w:rsidR="007B72D0">
              <w:rPr>
                <w:noProof/>
                <w:webHidden/>
              </w:rPr>
              <w:fldChar w:fldCharType="end"/>
            </w:r>
          </w:hyperlink>
        </w:p>
        <w:p w14:paraId="5E210E3F" w14:textId="3A530364" w:rsidR="007B72D0" w:rsidRDefault="00A134C1">
          <w:pPr>
            <w:pStyle w:val="TOC2"/>
            <w:tabs>
              <w:tab w:val="left" w:pos="880"/>
              <w:tab w:val="right" w:leader="dot" w:pos="9054"/>
            </w:tabs>
            <w:rPr>
              <w:rFonts w:asciiTheme="minorHAnsi" w:hAnsiTheme="minorHAnsi"/>
              <w:noProof/>
              <w:sz w:val="22"/>
              <w:szCs w:val="22"/>
              <w:lang w:eastAsia="en-GB"/>
            </w:rPr>
          </w:pPr>
          <w:hyperlink w:anchor="_Toc50396001" w:history="1">
            <w:r w:rsidR="007B72D0" w:rsidRPr="000F0B75">
              <w:rPr>
                <w:rStyle w:val="Hyperlink"/>
                <w:noProof/>
              </w:rPr>
              <w:t>5.2.</w:t>
            </w:r>
            <w:r w:rsidR="007B72D0">
              <w:rPr>
                <w:rFonts w:asciiTheme="minorHAnsi" w:hAnsiTheme="minorHAnsi"/>
                <w:noProof/>
                <w:sz w:val="22"/>
                <w:szCs w:val="22"/>
                <w:lang w:eastAsia="en-GB"/>
              </w:rPr>
              <w:tab/>
            </w:r>
            <w:r w:rsidR="007B72D0" w:rsidRPr="000F0B75">
              <w:rPr>
                <w:rStyle w:val="Hyperlink"/>
                <w:noProof/>
              </w:rPr>
              <w:t>Formal Stage</w:t>
            </w:r>
            <w:r w:rsidR="007B72D0">
              <w:rPr>
                <w:noProof/>
                <w:webHidden/>
              </w:rPr>
              <w:tab/>
            </w:r>
            <w:r w:rsidR="007B72D0">
              <w:rPr>
                <w:noProof/>
                <w:webHidden/>
              </w:rPr>
              <w:fldChar w:fldCharType="begin"/>
            </w:r>
            <w:r w:rsidR="007B72D0">
              <w:rPr>
                <w:noProof/>
                <w:webHidden/>
              </w:rPr>
              <w:instrText xml:space="preserve"> PAGEREF _Toc50396001 \h </w:instrText>
            </w:r>
            <w:r w:rsidR="007B72D0">
              <w:rPr>
                <w:noProof/>
                <w:webHidden/>
              </w:rPr>
            </w:r>
            <w:r w:rsidR="007B72D0">
              <w:rPr>
                <w:noProof/>
                <w:webHidden/>
              </w:rPr>
              <w:fldChar w:fldCharType="separate"/>
            </w:r>
            <w:r w:rsidR="007B72D0">
              <w:rPr>
                <w:noProof/>
                <w:webHidden/>
              </w:rPr>
              <w:t>7</w:t>
            </w:r>
            <w:r w:rsidR="007B72D0">
              <w:rPr>
                <w:noProof/>
                <w:webHidden/>
              </w:rPr>
              <w:fldChar w:fldCharType="end"/>
            </w:r>
          </w:hyperlink>
        </w:p>
        <w:p w14:paraId="352C70E9" w14:textId="6A98F682" w:rsidR="007B72D0" w:rsidRDefault="00A134C1">
          <w:pPr>
            <w:pStyle w:val="TOC1"/>
            <w:tabs>
              <w:tab w:val="right" w:leader="dot" w:pos="9054"/>
            </w:tabs>
            <w:rPr>
              <w:rFonts w:asciiTheme="minorHAnsi" w:hAnsiTheme="minorHAnsi"/>
              <w:noProof/>
              <w:sz w:val="22"/>
              <w:szCs w:val="22"/>
              <w:lang w:eastAsia="en-GB"/>
            </w:rPr>
          </w:pPr>
          <w:hyperlink w:anchor="_Toc50396002" w:history="1">
            <w:r w:rsidR="007B72D0" w:rsidRPr="000F0B75">
              <w:rPr>
                <w:rStyle w:val="Hyperlink"/>
                <w:noProof/>
              </w:rPr>
              <w:t>Appendix 1</w:t>
            </w:r>
            <w:r w:rsidR="007B72D0">
              <w:rPr>
                <w:noProof/>
                <w:webHidden/>
              </w:rPr>
              <w:tab/>
            </w:r>
            <w:r w:rsidR="007B72D0">
              <w:rPr>
                <w:noProof/>
                <w:webHidden/>
              </w:rPr>
              <w:fldChar w:fldCharType="begin"/>
            </w:r>
            <w:r w:rsidR="007B72D0">
              <w:rPr>
                <w:noProof/>
                <w:webHidden/>
              </w:rPr>
              <w:instrText xml:space="preserve"> PAGEREF _Toc50396002 \h </w:instrText>
            </w:r>
            <w:r w:rsidR="007B72D0">
              <w:rPr>
                <w:noProof/>
                <w:webHidden/>
              </w:rPr>
            </w:r>
            <w:r w:rsidR="007B72D0">
              <w:rPr>
                <w:noProof/>
                <w:webHidden/>
              </w:rPr>
              <w:fldChar w:fldCharType="separate"/>
            </w:r>
            <w:r w:rsidR="007B72D0">
              <w:rPr>
                <w:noProof/>
                <w:webHidden/>
              </w:rPr>
              <w:t>9</w:t>
            </w:r>
            <w:r w:rsidR="007B72D0">
              <w:rPr>
                <w:noProof/>
                <w:webHidden/>
              </w:rPr>
              <w:fldChar w:fldCharType="end"/>
            </w:r>
          </w:hyperlink>
        </w:p>
        <w:p w14:paraId="04F47550" w14:textId="24A79C66" w:rsidR="007B72D0" w:rsidRDefault="00A134C1">
          <w:pPr>
            <w:pStyle w:val="TOC2"/>
            <w:tabs>
              <w:tab w:val="right" w:leader="dot" w:pos="9054"/>
            </w:tabs>
            <w:rPr>
              <w:rFonts w:asciiTheme="minorHAnsi" w:hAnsiTheme="minorHAnsi"/>
              <w:noProof/>
              <w:sz w:val="22"/>
              <w:szCs w:val="22"/>
              <w:lang w:eastAsia="en-GB"/>
            </w:rPr>
          </w:pPr>
          <w:hyperlink w:anchor="_Toc50396003" w:history="1">
            <w:r w:rsidR="007B72D0" w:rsidRPr="000F0B75">
              <w:rPr>
                <w:rStyle w:val="Hyperlink"/>
                <w:noProof/>
              </w:rPr>
              <w:t>Guidelines for conducting an investigation</w:t>
            </w:r>
            <w:r w:rsidR="007B72D0">
              <w:rPr>
                <w:noProof/>
                <w:webHidden/>
              </w:rPr>
              <w:tab/>
            </w:r>
            <w:r w:rsidR="007B72D0">
              <w:rPr>
                <w:noProof/>
                <w:webHidden/>
              </w:rPr>
              <w:fldChar w:fldCharType="begin"/>
            </w:r>
            <w:r w:rsidR="007B72D0">
              <w:rPr>
                <w:noProof/>
                <w:webHidden/>
              </w:rPr>
              <w:instrText xml:space="preserve"> PAGEREF _Toc50396003 \h </w:instrText>
            </w:r>
            <w:r w:rsidR="007B72D0">
              <w:rPr>
                <w:noProof/>
                <w:webHidden/>
              </w:rPr>
            </w:r>
            <w:r w:rsidR="007B72D0">
              <w:rPr>
                <w:noProof/>
                <w:webHidden/>
              </w:rPr>
              <w:fldChar w:fldCharType="separate"/>
            </w:r>
            <w:r w:rsidR="007B72D0">
              <w:rPr>
                <w:noProof/>
                <w:webHidden/>
              </w:rPr>
              <w:t>9</w:t>
            </w:r>
            <w:r w:rsidR="007B72D0">
              <w:rPr>
                <w:noProof/>
                <w:webHidden/>
              </w:rPr>
              <w:fldChar w:fldCharType="end"/>
            </w:r>
          </w:hyperlink>
        </w:p>
        <w:p w14:paraId="3145294C" w14:textId="353617DF" w:rsidR="007B72D0" w:rsidRDefault="00A134C1">
          <w:pPr>
            <w:pStyle w:val="TOC2"/>
            <w:tabs>
              <w:tab w:val="right" w:leader="dot" w:pos="9054"/>
            </w:tabs>
            <w:rPr>
              <w:rFonts w:asciiTheme="minorHAnsi" w:hAnsiTheme="minorHAnsi"/>
              <w:noProof/>
              <w:sz w:val="22"/>
              <w:szCs w:val="22"/>
              <w:lang w:eastAsia="en-GB"/>
            </w:rPr>
          </w:pPr>
          <w:hyperlink w:anchor="_Toc50396004" w:history="1">
            <w:r w:rsidR="007B72D0" w:rsidRPr="000F0B75">
              <w:rPr>
                <w:rStyle w:val="Hyperlink"/>
                <w:noProof/>
              </w:rPr>
              <w:t>Conducting the Interview</w:t>
            </w:r>
            <w:r w:rsidR="007B72D0">
              <w:rPr>
                <w:noProof/>
                <w:webHidden/>
              </w:rPr>
              <w:tab/>
            </w:r>
            <w:r w:rsidR="007B72D0">
              <w:rPr>
                <w:noProof/>
                <w:webHidden/>
              </w:rPr>
              <w:fldChar w:fldCharType="begin"/>
            </w:r>
            <w:r w:rsidR="007B72D0">
              <w:rPr>
                <w:noProof/>
                <w:webHidden/>
              </w:rPr>
              <w:instrText xml:space="preserve"> PAGEREF _Toc50396004 \h </w:instrText>
            </w:r>
            <w:r w:rsidR="007B72D0">
              <w:rPr>
                <w:noProof/>
                <w:webHidden/>
              </w:rPr>
            </w:r>
            <w:r w:rsidR="007B72D0">
              <w:rPr>
                <w:noProof/>
                <w:webHidden/>
              </w:rPr>
              <w:fldChar w:fldCharType="separate"/>
            </w:r>
            <w:r w:rsidR="007B72D0">
              <w:rPr>
                <w:noProof/>
                <w:webHidden/>
              </w:rPr>
              <w:t>9</w:t>
            </w:r>
            <w:r w:rsidR="007B72D0">
              <w:rPr>
                <w:noProof/>
                <w:webHidden/>
              </w:rPr>
              <w:fldChar w:fldCharType="end"/>
            </w:r>
          </w:hyperlink>
        </w:p>
        <w:p w14:paraId="454E1B08" w14:textId="282EB580" w:rsidR="007B72D0" w:rsidRDefault="00A134C1">
          <w:pPr>
            <w:pStyle w:val="TOC2"/>
            <w:tabs>
              <w:tab w:val="right" w:leader="dot" w:pos="9054"/>
            </w:tabs>
            <w:rPr>
              <w:rFonts w:asciiTheme="minorHAnsi" w:hAnsiTheme="minorHAnsi"/>
              <w:noProof/>
              <w:sz w:val="22"/>
              <w:szCs w:val="22"/>
              <w:lang w:eastAsia="en-GB"/>
            </w:rPr>
          </w:pPr>
          <w:hyperlink w:anchor="_Toc50396005" w:history="1">
            <w:r w:rsidR="007B72D0" w:rsidRPr="000F0B75">
              <w:rPr>
                <w:rStyle w:val="Hyperlink"/>
                <w:noProof/>
              </w:rPr>
              <w:t>Procedure for Governors’ Appeal Meeting</w:t>
            </w:r>
            <w:r w:rsidR="007B72D0">
              <w:rPr>
                <w:noProof/>
                <w:webHidden/>
              </w:rPr>
              <w:tab/>
            </w:r>
            <w:r w:rsidR="007B72D0">
              <w:rPr>
                <w:noProof/>
                <w:webHidden/>
              </w:rPr>
              <w:fldChar w:fldCharType="begin"/>
            </w:r>
            <w:r w:rsidR="007B72D0">
              <w:rPr>
                <w:noProof/>
                <w:webHidden/>
              </w:rPr>
              <w:instrText xml:space="preserve"> PAGEREF _Toc50396005 \h </w:instrText>
            </w:r>
            <w:r w:rsidR="007B72D0">
              <w:rPr>
                <w:noProof/>
                <w:webHidden/>
              </w:rPr>
            </w:r>
            <w:r w:rsidR="007B72D0">
              <w:rPr>
                <w:noProof/>
                <w:webHidden/>
              </w:rPr>
              <w:fldChar w:fldCharType="separate"/>
            </w:r>
            <w:r w:rsidR="007B72D0">
              <w:rPr>
                <w:noProof/>
                <w:webHidden/>
              </w:rPr>
              <w:t>11</w:t>
            </w:r>
            <w:r w:rsidR="007B72D0">
              <w:rPr>
                <w:noProof/>
                <w:webHidden/>
              </w:rPr>
              <w:fldChar w:fldCharType="end"/>
            </w:r>
          </w:hyperlink>
        </w:p>
        <w:p w14:paraId="606FD440" w14:textId="041A13F3" w:rsidR="007B72D0" w:rsidRDefault="00A134C1">
          <w:pPr>
            <w:pStyle w:val="TOC1"/>
            <w:tabs>
              <w:tab w:val="right" w:leader="dot" w:pos="9054"/>
            </w:tabs>
            <w:rPr>
              <w:rFonts w:asciiTheme="minorHAnsi" w:hAnsiTheme="minorHAnsi"/>
              <w:noProof/>
              <w:sz w:val="22"/>
              <w:szCs w:val="22"/>
              <w:lang w:eastAsia="en-GB"/>
            </w:rPr>
          </w:pPr>
          <w:hyperlink w:anchor="_Toc50396006" w:history="1">
            <w:r w:rsidR="007B72D0" w:rsidRPr="000F0B75">
              <w:rPr>
                <w:rStyle w:val="Hyperlink"/>
                <w:noProof/>
              </w:rPr>
              <w:t>Appendix 3</w:t>
            </w:r>
            <w:r w:rsidR="007B72D0">
              <w:rPr>
                <w:noProof/>
                <w:webHidden/>
              </w:rPr>
              <w:tab/>
            </w:r>
            <w:r w:rsidR="007B72D0">
              <w:rPr>
                <w:noProof/>
                <w:webHidden/>
              </w:rPr>
              <w:fldChar w:fldCharType="begin"/>
            </w:r>
            <w:r w:rsidR="007B72D0">
              <w:rPr>
                <w:noProof/>
                <w:webHidden/>
              </w:rPr>
              <w:instrText xml:space="preserve"> PAGEREF _Toc50396006 \h </w:instrText>
            </w:r>
            <w:r w:rsidR="007B72D0">
              <w:rPr>
                <w:noProof/>
                <w:webHidden/>
              </w:rPr>
            </w:r>
            <w:r w:rsidR="007B72D0">
              <w:rPr>
                <w:noProof/>
                <w:webHidden/>
              </w:rPr>
              <w:fldChar w:fldCharType="separate"/>
            </w:r>
            <w:r w:rsidR="007B72D0">
              <w:rPr>
                <w:noProof/>
                <w:webHidden/>
              </w:rPr>
              <w:t>12</w:t>
            </w:r>
            <w:r w:rsidR="007B72D0">
              <w:rPr>
                <w:noProof/>
                <w:webHidden/>
              </w:rPr>
              <w:fldChar w:fldCharType="end"/>
            </w:r>
          </w:hyperlink>
        </w:p>
        <w:p w14:paraId="3D2E8CFE" w14:textId="54076A1C" w:rsidR="007B72D0" w:rsidRDefault="00A134C1">
          <w:pPr>
            <w:pStyle w:val="TOC2"/>
            <w:tabs>
              <w:tab w:val="right" w:leader="dot" w:pos="9054"/>
            </w:tabs>
            <w:rPr>
              <w:rFonts w:asciiTheme="minorHAnsi" w:hAnsiTheme="minorHAnsi"/>
              <w:noProof/>
              <w:sz w:val="22"/>
              <w:szCs w:val="22"/>
              <w:lang w:eastAsia="en-GB"/>
            </w:rPr>
          </w:pPr>
          <w:hyperlink w:anchor="_Toc50396007" w:history="1">
            <w:r w:rsidR="007B72D0" w:rsidRPr="000F0B75">
              <w:rPr>
                <w:rStyle w:val="Hyperlink"/>
                <w:noProof/>
              </w:rPr>
              <w:t>Standard letter templates</w:t>
            </w:r>
            <w:r w:rsidR="007B72D0">
              <w:rPr>
                <w:noProof/>
                <w:webHidden/>
              </w:rPr>
              <w:tab/>
            </w:r>
            <w:r w:rsidR="007B72D0">
              <w:rPr>
                <w:noProof/>
                <w:webHidden/>
              </w:rPr>
              <w:fldChar w:fldCharType="begin"/>
            </w:r>
            <w:r w:rsidR="007B72D0">
              <w:rPr>
                <w:noProof/>
                <w:webHidden/>
              </w:rPr>
              <w:instrText xml:space="preserve"> PAGEREF _Toc50396007 \h </w:instrText>
            </w:r>
            <w:r w:rsidR="007B72D0">
              <w:rPr>
                <w:noProof/>
                <w:webHidden/>
              </w:rPr>
            </w:r>
            <w:r w:rsidR="007B72D0">
              <w:rPr>
                <w:noProof/>
                <w:webHidden/>
              </w:rPr>
              <w:fldChar w:fldCharType="separate"/>
            </w:r>
            <w:r w:rsidR="007B72D0">
              <w:rPr>
                <w:noProof/>
                <w:webHidden/>
              </w:rPr>
              <w:t>12</w:t>
            </w:r>
            <w:r w:rsidR="007B72D0">
              <w:rPr>
                <w:noProof/>
                <w:webHidden/>
              </w:rPr>
              <w:fldChar w:fldCharType="end"/>
            </w:r>
          </w:hyperlink>
        </w:p>
        <w:p w14:paraId="3DE3BBC6" w14:textId="531DCA93" w:rsidR="007B72D0" w:rsidRDefault="00A134C1">
          <w:pPr>
            <w:pStyle w:val="TOC1"/>
            <w:tabs>
              <w:tab w:val="right" w:leader="dot" w:pos="9054"/>
            </w:tabs>
            <w:rPr>
              <w:rFonts w:asciiTheme="minorHAnsi" w:hAnsiTheme="minorHAnsi"/>
              <w:noProof/>
              <w:sz w:val="22"/>
              <w:szCs w:val="22"/>
              <w:lang w:eastAsia="en-GB"/>
            </w:rPr>
          </w:pPr>
          <w:hyperlink w:anchor="_Toc50396008" w:history="1">
            <w:r w:rsidR="007B72D0" w:rsidRPr="000F0B75">
              <w:rPr>
                <w:rStyle w:val="Hyperlink"/>
                <w:noProof/>
              </w:rPr>
              <w:t>Appendix 4</w:t>
            </w:r>
            <w:r w:rsidR="007B72D0">
              <w:rPr>
                <w:noProof/>
                <w:webHidden/>
              </w:rPr>
              <w:tab/>
            </w:r>
            <w:r w:rsidR="007B72D0">
              <w:rPr>
                <w:noProof/>
                <w:webHidden/>
              </w:rPr>
              <w:fldChar w:fldCharType="begin"/>
            </w:r>
            <w:r w:rsidR="007B72D0">
              <w:rPr>
                <w:noProof/>
                <w:webHidden/>
              </w:rPr>
              <w:instrText xml:space="preserve"> PAGEREF _Toc50396008 \h </w:instrText>
            </w:r>
            <w:r w:rsidR="007B72D0">
              <w:rPr>
                <w:noProof/>
                <w:webHidden/>
              </w:rPr>
            </w:r>
            <w:r w:rsidR="007B72D0">
              <w:rPr>
                <w:noProof/>
                <w:webHidden/>
              </w:rPr>
              <w:fldChar w:fldCharType="separate"/>
            </w:r>
            <w:r w:rsidR="007B72D0">
              <w:rPr>
                <w:noProof/>
                <w:webHidden/>
              </w:rPr>
              <w:t>16</w:t>
            </w:r>
            <w:r w:rsidR="007B72D0">
              <w:rPr>
                <w:noProof/>
                <w:webHidden/>
              </w:rPr>
              <w:fldChar w:fldCharType="end"/>
            </w:r>
          </w:hyperlink>
        </w:p>
        <w:p w14:paraId="64A76A0D" w14:textId="040A2254" w:rsidR="007B72D0" w:rsidRDefault="00A134C1">
          <w:pPr>
            <w:pStyle w:val="TOC2"/>
            <w:tabs>
              <w:tab w:val="right" w:leader="dot" w:pos="9054"/>
            </w:tabs>
            <w:rPr>
              <w:rFonts w:asciiTheme="minorHAnsi" w:hAnsiTheme="minorHAnsi"/>
              <w:noProof/>
              <w:sz w:val="22"/>
              <w:szCs w:val="22"/>
              <w:lang w:eastAsia="en-GB"/>
            </w:rPr>
          </w:pPr>
          <w:hyperlink w:anchor="_Toc50396009" w:history="1">
            <w:r w:rsidR="007B72D0" w:rsidRPr="000F0B75">
              <w:rPr>
                <w:rStyle w:val="Hyperlink"/>
                <w:noProof/>
              </w:rPr>
              <w:t>Additional Guidance note - Harassment and Bullying</w:t>
            </w:r>
            <w:r w:rsidR="007B72D0">
              <w:rPr>
                <w:noProof/>
                <w:webHidden/>
              </w:rPr>
              <w:tab/>
            </w:r>
            <w:r w:rsidR="007B72D0">
              <w:rPr>
                <w:noProof/>
                <w:webHidden/>
              </w:rPr>
              <w:fldChar w:fldCharType="begin"/>
            </w:r>
            <w:r w:rsidR="007B72D0">
              <w:rPr>
                <w:noProof/>
                <w:webHidden/>
              </w:rPr>
              <w:instrText xml:space="preserve"> PAGEREF _Toc50396009 \h </w:instrText>
            </w:r>
            <w:r w:rsidR="007B72D0">
              <w:rPr>
                <w:noProof/>
                <w:webHidden/>
              </w:rPr>
            </w:r>
            <w:r w:rsidR="007B72D0">
              <w:rPr>
                <w:noProof/>
                <w:webHidden/>
              </w:rPr>
              <w:fldChar w:fldCharType="separate"/>
            </w:r>
            <w:r w:rsidR="007B72D0">
              <w:rPr>
                <w:noProof/>
                <w:webHidden/>
              </w:rPr>
              <w:t>16</w:t>
            </w:r>
            <w:r w:rsidR="007B72D0">
              <w:rPr>
                <w:noProof/>
                <w:webHidden/>
              </w:rPr>
              <w:fldChar w:fldCharType="end"/>
            </w:r>
          </w:hyperlink>
        </w:p>
        <w:p w14:paraId="059C6DBC" w14:textId="37380861" w:rsidR="007B72D0" w:rsidRDefault="00A134C1">
          <w:pPr>
            <w:pStyle w:val="TOC1"/>
            <w:tabs>
              <w:tab w:val="right" w:leader="dot" w:pos="9054"/>
            </w:tabs>
            <w:rPr>
              <w:rFonts w:asciiTheme="minorHAnsi" w:hAnsiTheme="minorHAnsi"/>
              <w:noProof/>
              <w:sz w:val="22"/>
              <w:szCs w:val="22"/>
              <w:lang w:eastAsia="en-GB"/>
            </w:rPr>
          </w:pPr>
          <w:hyperlink w:anchor="_Toc50396010" w:history="1">
            <w:r w:rsidR="007B72D0" w:rsidRPr="000F0B75">
              <w:rPr>
                <w:rStyle w:val="Hyperlink"/>
                <w:noProof/>
              </w:rPr>
              <w:t>Appendix 5</w:t>
            </w:r>
            <w:r w:rsidR="007B72D0">
              <w:rPr>
                <w:noProof/>
                <w:webHidden/>
              </w:rPr>
              <w:tab/>
            </w:r>
            <w:r w:rsidR="007B72D0">
              <w:rPr>
                <w:noProof/>
                <w:webHidden/>
              </w:rPr>
              <w:fldChar w:fldCharType="begin"/>
            </w:r>
            <w:r w:rsidR="007B72D0">
              <w:rPr>
                <w:noProof/>
                <w:webHidden/>
              </w:rPr>
              <w:instrText xml:space="preserve"> PAGEREF _Toc50396010 \h </w:instrText>
            </w:r>
            <w:r w:rsidR="007B72D0">
              <w:rPr>
                <w:noProof/>
                <w:webHidden/>
              </w:rPr>
            </w:r>
            <w:r w:rsidR="007B72D0">
              <w:rPr>
                <w:noProof/>
                <w:webHidden/>
              </w:rPr>
              <w:fldChar w:fldCharType="separate"/>
            </w:r>
            <w:r w:rsidR="007B72D0">
              <w:rPr>
                <w:noProof/>
                <w:webHidden/>
              </w:rPr>
              <w:t>22</w:t>
            </w:r>
            <w:r w:rsidR="007B72D0">
              <w:rPr>
                <w:noProof/>
                <w:webHidden/>
              </w:rPr>
              <w:fldChar w:fldCharType="end"/>
            </w:r>
          </w:hyperlink>
        </w:p>
        <w:p w14:paraId="5D2A862F" w14:textId="70684008" w:rsidR="007B72D0" w:rsidRDefault="00A134C1">
          <w:pPr>
            <w:pStyle w:val="TOC2"/>
            <w:tabs>
              <w:tab w:val="right" w:leader="dot" w:pos="9054"/>
            </w:tabs>
            <w:rPr>
              <w:rFonts w:asciiTheme="minorHAnsi" w:hAnsiTheme="minorHAnsi"/>
              <w:noProof/>
              <w:sz w:val="22"/>
              <w:szCs w:val="22"/>
              <w:lang w:eastAsia="en-GB"/>
            </w:rPr>
          </w:pPr>
          <w:hyperlink w:anchor="_Toc50396011" w:history="1">
            <w:r w:rsidR="007B72D0" w:rsidRPr="000F0B75">
              <w:rPr>
                <w:rStyle w:val="Hyperlink"/>
                <w:noProof/>
              </w:rPr>
              <w:t>Additional Guidance note - Stages of Mediation (ACAS guide Feb 2013)</w:t>
            </w:r>
            <w:r w:rsidR="007B72D0">
              <w:rPr>
                <w:noProof/>
                <w:webHidden/>
              </w:rPr>
              <w:tab/>
            </w:r>
            <w:r w:rsidR="007B72D0">
              <w:rPr>
                <w:noProof/>
                <w:webHidden/>
              </w:rPr>
              <w:fldChar w:fldCharType="begin"/>
            </w:r>
            <w:r w:rsidR="007B72D0">
              <w:rPr>
                <w:noProof/>
                <w:webHidden/>
              </w:rPr>
              <w:instrText xml:space="preserve"> PAGEREF _Toc50396011 \h </w:instrText>
            </w:r>
            <w:r w:rsidR="007B72D0">
              <w:rPr>
                <w:noProof/>
                <w:webHidden/>
              </w:rPr>
            </w:r>
            <w:r w:rsidR="007B72D0">
              <w:rPr>
                <w:noProof/>
                <w:webHidden/>
              </w:rPr>
              <w:fldChar w:fldCharType="separate"/>
            </w:r>
            <w:r w:rsidR="007B72D0">
              <w:rPr>
                <w:noProof/>
                <w:webHidden/>
              </w:rPr>
              <w:t>22</w:t>
            </w:r>
            <w:r w:rsidR="007B72D0">
              <w:rPr>
                <w:noProof/>
                <w:webHidden/>
              </w:rPr>
              <w:fldChar w:fldCharType="end"/>
            </w:r>
          </w:hyperlink>
        </w:p>
        <w:p w14:paraId="436A9E74" w14:textId="7CC42024" w:rsidR="007B72D0" w:rsidRDefault="00A134C1">
          <w:pPr>
            <w:pStyle w:val="TOC1"/>
            <w:tabs>
              <w:tab w:val="right" w:leader="dot" w:pos="9054"/>
            </w:tabs>
            <w:rPr>
              <w:rFonts w:asciiTheme="minorHAnsi" w:hAnsiTheme="minorHAnsi"/>
              <w:noProof/>
              <w:sz w:val="22"/>
              <w:szCs w:val="22"/>
              <w:lang w:eastAsia="en-GB"/>
            </w:rPr>
          </w:pPr>
          <w:hyperlink w:anchor="_Toc50396012" w:history="1">
            <w:r w:rsidR="007B72D0" w:rsidRPr="000F0B75">
              <w:rPr>
                <w:rStyle w:val="Hyperlink"/>
                <w:noProof/>
              </w:rPr>
              <w:t>Appendix 6</w:t>
            </w:r>
            <w:r w:rsidR="007B72D0">
              <w:rPr>
                <w:noProof/>
                <w:webHidden/>
              </w:rPr>
              <w:tab/>
            </w:r>
            <w:r w:rsidR="007B72D0">
              <w:rPr>
                <w:noProof/>
                <w:webHidden/>
              </w:rPr>
              <w:fldChar w:fldCharType="begin"/>
            </w:r>
            <w:r w:rsidR="007B72D0">
              <w:rPr>
                <w:noProof/>
                <w:webHidden/>
              </w:rPr>
              <w:instrText xml:space="preserve"> PAGEREF _Toc50396012 \h </w:instrText>
            </w:r>
            <w:r w:rsidR="007B72D0">
              <w:rPr>
                <w:noProof/>
                <w:webHidden/>
              </w:rPr>
            </w:r>
            <w:r w:rsidR="007B72D0">
              <w:rPr>
                <w:noProof/>
                <w:webHidden/>
              </w:rPr>
              <w:fldChar w:fldCharType="separate"/>
            </w:r>
            <w:r w:rsidR="007B72D0">
              <w:rPr>
                <w:noProof/>
                <w:webHidden/>
              </w:rPr>
              <w:t>23</w:t>
            </w:r>
            <w:r w:rsidR="007B72D0">
              <w:rPr>
                <w:noProof/>
                <w:webHidden/>
              </w:rPr>
              <w:fldChar w:fldCharType="end"/>
            </w:r>
          </w:hyperlink>
        </w:p>
        <w:p w14:paraId="6C4D98C3" w14:textId="5BBD6B3C" w:rsidR="007B72D0" w:rsidRDefault="00A134C1">
          <w:pPr>
            <w:pStyle w:val="TOC2"/>
            <w:tabs>
              <w:tab w:val="right" w:leader="dot" w:pos="9054"/>
            </w:tabs>
            <w:rPr>
              <w:rFonts w:asciiTheme="minorHAnsi" w:hAnsiTheme="minorHAnsi"/>
              <w:noProof/>
              <w:sz w:val="22"/>
              <w:szCs w:val="22"/>
              <w:lang w:eastAsia="en-GB"/>
            </w:rPr>
          </w:pPr>
          <w:hyperlink w:anchor="_Toc50396013" w:history="1">
            <w:r w:rsidR="007B72D0" w:rsidRPr="000F0B75">
              <w:rPr>
                <w:rStyle w:val="Hyperlink"/>
                <w:noProof/>
              </w:rPr>
              <w:t>Employee’s Notification of Grievance</w:t>
            </w:r>
            <w:r w:rsidR="007B72D0">
              <w:rPr>
                <w:noProof/>
                <w:webHidden/>
              </w:rPr>
              <w:tab/>
            </w:r>
            <w:r w:rsidR="007B72D0">
              <w:rPr>
                <w:noProof/>
                <w:webHidden/>
              </w:rPr>
              <w:fldChar w:fldCharType="begin"/>
            </w:r>
            <w:r w:rsidR="007B72D0">
              <w:rPr>
                <w:noProof/>
                <w:webHidden/>
              </w:rPr>
              <w:instrText xml:space="preserve"> PAGEREF _Toc50396013 \h </w:instrText>
            </w:r>
            <w:r w:rsidR="007B72D0">
              <w:rPr>
                <w:noProof/>
                <w:webHidden/>
              </w:rPr>
            </w:r>
            <w:r w:rsidR="007B72D0">
              <w:rPr>
                <w:noProof/>
                <w:webHidden/>
              </w:rPr>
              <w:fldChar w:fldCharType="separate"/>
            </w:r>
            <w:r w:rsidR="007B72D0">
              <w:rPr>
                <w:noProof/>
                <w:webHidden/>
              </w:rPr>
              <w:t>23</w:t>
            </w:r>
            <w:r w:rsidR="007B72D0">
              <w:rPr>
                <w:noProof/>
                <w:webHidden/>
              </w:rPr>
              <w:fldChar w:fldCharType="end"/>
            </w:r>
          </w:hyperlink>
        </w:p>
        <w:p w14:paraId="18B4CCDD" w14:textId="77EA5BC2" w:rsidR="00D761BE" w:rsidRDefault="00F2632A" w:rsidP="00F2632A">
          <w:pPr>
            <w:pStyle w:val="TOC1"/>
            <w:tabs>
              <w:tab w:val="left" w:pos="440"/>
              <w:tab w:val="right" w:leader="dot" w:pos="9054"/>
            </w:tabs>
          </w:pPr>
          <w:r>
            <w:rPr>
              <w:rFonts w:ascii="Gill Sans MT" w:hAnsi="Gill Sans MT"/>
              <w:b/>
              <w:bCs/>
              <w:noProof/>
            </w:rPr>
            <w:fldChar w:fldCharType="end"/>
          </w:r>
        </w:p>
      </w:sdtContent>
    </w:sdt>
    <w:p w14:paraId="6B24062F" w14:textId="77777777" w:rsidR="00D761BE" w:rsidRDefault="00D761BE">
      <w:pPr>
        <w:rPr>
          <w:rFonts w:ascii="Gill Sans MT" w:eastAsia="MS Mincho" w:hAnsi="Gill Sans MT" w:cs="Times New Roman"/>
          <w:color w:val="00AFF0"/>
          <w:sz w:val="40"/>
          <w:szCs w:val="40"/>
        </w:rPr>
      </w:pPr>
      <w:r>
        <w:rPr>
          <w:rFonts w:ascii="Gill Sans MT" w:eastAsia="MS Mincho" w:hAnsi="Gill Sans MT" w:cs="Times New Roman"/>
          <w:color w:val="00AFF0"/>
          <w:sz w:val="40"/>
          <w:szCs w:val="40"/>
        </w:rPr>
        <w:br w:type="page"/>
      </w:r>
    </w:p>
    <w:p w14:paraId="471613FF" w14:textId="2DC2AD76" w:rsidR="000503D1" w:rsidRPr="00F95566" w:rsidRDefault="00363C0B" w:rsidP="00F95566">
      <w:pPr>
        <w:pStyle w:val="OATheader"/>
        <w:numPr>
          <w:ilvl w:val="0"/>
          <w:numId w:val="7"/>
        </w:numPr>
        <w:rPr>
          <w:rFonts w:eastAsia="MS Mincho"/>
        </w:rPr>
      </w:pPr>
      <w:r>
        <w:rPr>
          <w:rFonts w:eastAsia="MS Mincho"/>
        </w:rPr>
        <w:lastRenderedPageBreak/>
        <w:t xml:space="preserve"> </w:t>
      </w:r>
      <w:bookmarkStart w:id="0" w:name="_Toc50395992"/>
      <w:r w:rsidR="000503D1" w:rsidRPr="00F95566">
        <w:rPr>
          <w:rFonts w:eastAsia="MS Mincho"/>
        </w:rPr>
        <w:t>Introduction</w:t>
      </w:r>
      <w:bookmarkEnd w:id="0"/>
    </w:p>
    <w:p w14:paraId="3509ED36" w14:textId="566470DC" w:rsidR="000503D1" w:rsidRDefault="000503D1" w:rsidP="00F95566">
      <w:pPr>
        <w:pStyle w:val="OATbodystyle"/>
        <w:numPr>
          <w:ilvl w:val="1"/>
          <w:numId w:val="7"/>
        </w:numPr>
        <w:tabs>
          <w:tab w:val="clear" w:pos="284"/>
        </w:tabs>
        <w:ind w:left="426" w:hanging="426"/>
      </w:pPr>
      <w:r>
        <w:t xml:space="preserve">The purpose of this policy is to give all employees working in academies a means to resolve concerns, problems or complaints relating to their employment. The academy/Trust will seek to deal with such matters as a priority and without unreasonable delay. </w:t>
      </w:r>
    </w:p>
    <w:p w14:paraId="58B442A4" w14:textId="4AC7E549" w:rsidR="000503D1" w:rsidRDefault="000503D1" w:rsidP="002B6DFE">
      <w:pPr>
        <w:pStyle w:val="OATbodystyle"/>
        <w:numPr>
          <w:ilvl w:val="1"/>
          <w:numId w:val="7"/>
        </w:numPr>
        <w:tabs>
          <w:tab w:val="clear" w:pos="284"/>
        </w:tabs>
        <w:ind w:left="426" w:hanging="426"/>
      </w:pPr>
      <w:r>
        <w:t xml:space="preserve">Ormiston Academies Trust have overall responsibility for the effective operation of this policy and for ensuring compliance with the relevant statutory framework. The Principal has delegated day-to-day responsibility for operating the policy. </w:t>
      </w:r>
    </w:p>
    <w:p w14:paraId="166D7535" w14:textId="31125FAC" w:rsidR="000503D1" w:rsidRPr="002B6DFE" w:rsidRDefault="002B6DFE" w:rsidP="002B6DFE">
      <w:pPr>
        <w:pStyle w:val="OATheader"/>
        <w:numPr>
          <w:ilvl w:val="0"/>
          <w:numId w:val="7"/>
        </w:numPr>
        <w:rPr>
          <w:rFonts w:eastAsia="MS Mincho"/>
        </w:rPr>
      </w:pPr>
      <w:r>
        <w:rPr>
          <w:rFonts w:eastAsia="MS Mincho"/>
        </w:rPr>
        <w:t xml:space="preserve"> </w:t>
      </w:r>
      <w:bookmarkStart w:id="1" w:name="_Toc50395993"/>
      <w:r w:rsidR="000503D1" w:rsidRPr="002B6DFE">
        <w:rPr>
          <w:rFonts w:eastAsia="MS Mincho"/>
        </w:rPr>
        <w:t>Principles</w:t>
      </w:r>
      <w:bookmarkEnd w:id="1"/>
    </w:p>
    <w:p w14:paraId="00362DC0" w14:textId="2CB8D598" w:rsidR="000503D1" w:rsidRDefault="000503D1" w:rsidP="002B6DFE">
      <w:pPr>
        <w:pStyle w:val="OATbodystyle"/>
        <w:numPr>
          <w:ilvl w:val="1"/>
          <w:numId w:val="7"/>
        </w:numPr>
        <w:tabs>
          <w:tab w:val="clear" w:pos="284"/>
        </w:tabs>
        <w:ind w:left="426" w:hanging="426"/>
      </w:pPr>
      <w:r>
        <w:t xml:space="preserve">It should be emphasised that the underpinning principle of this process is that employees should, wherever possible, seek to resolve their differences informally in the first instance without recourse to formal procedures.  Such informal resolutions generally enable colleagues to resume productive and professional working relationships more easily in the future. </w:t>
      </w:r>
    </w:p>
    <w:p w14:paraId="3985DAC5" w14:textId="49E6E74F" w:rsidR="000503D1" w:rsidRDefault="000503D1" w:rsidP="002B6DFE">
      <w:pPr>
        <w:pStyle w:val="OATbodystyle"/>
        <w:numPr>
          <w:ilvl w:val="1"/>
          <w:numId w:val="7"/>
        </w:numPr>
        <w:tabs>
          <w:tab w:val="clear" w:pos="284"/>
        </w:tabs>
        <w:ind w:left="426" w:hanging="426"/>
      </w:pPr>
      <w:r>
        <w:t>It is a legal requirement to ensure that these procedures are made known to all staff.</w:t>
      </w:r>
    </w:p>
    <w:p w14:paraId="5F267E00" w14:textId="3A44994B" w:rsidR="000503D1" w:rsidRDefault="000503D1" w:rsidP="002B6DFE">
      <w:pPr>
        <w:pStyle w:val="OATbodystyle"/>
        <w:numPr>
          <w:ilvl w:val="1"/>
          <w:numId w:val="7"/>
        </w:numPr>
        <w:tabs>
          <w:tab w:val="clear" w:pos="284"/>
        </w:tabs>
        <w:ind w:left="426" w:hanging="426"/>
      </w:pPr>
      <w:r>
        <w:t>At all stages of the process, confidentiality should be maintained and respected by all parties as far as reasonably practicable</w:t>
      </w:r>
    </w:p>
    <w:p w14:paraId="62BCA455" w14:textId="2C55732A" w:rsidR="000503D1" w:rsidRDefault="000503D1" w:rsidP="002B6DFE">
      <w:pPr>
        <w:pStyle w:val="OATbodystyle"/>
        <w:numPr>
          <w:ilvl w:val="1"/>
          <w:numId w:val="7"/>
        </w:numPr>
        <w:tabs>
          <w:tab w:val="clear" w:pos="284"/>
        </w:tabs>
        <w:ind w:left="426" w:hanging="426"/>
      </w:pPr>
      <w:r>
        <w:t>Formal grievance procedures are designed to provide a fair, transparent and systematic way of investigating and resolving grievances.</w:t>
      </w:r>
    </w:p>
    <w:p w14:paraId="79F94504" w14:textId="5AD4AF49" w:rsidR="000503D1" w:rsidRDefault="000503D1" w:rsidP="002B6DFE">
      <w:pPr>
        <w:pStyle w:val="OATbodystyle"/>
        <w:numPr>
          <w:ilvl w:val="1"/>
          <w:numId w:val="7"/>
        </w:numPr>
        <w:tabs>
          <w:tab w:val="clear" w:pos="284"/>
        </w:tabs>
        <w:ind w:left="426" w:hanging="426"/>
      </w:pPr>
      <w:r>
        <w:t xml:space="preserve">Both parties to a formal grievance are entitled to representation at all stages. </w:t>
      </w:r>
    </w:p>
    <w:p w14:paraId="6AD9991F" w14:textId="7876244A" w:rsidR="000503D1" w:rsidRDefault="000503D1" w:rsidP="002B6DFE">
      <w:pPr>
        <w:pStyle w:val="OATbodystyle"/>
        <w:numPr>
          <w:ilvl w:val="1"/>
          <w:numId w:val="7"/>
        </w:numPr>
        <w:tabs>
          <w:tab w:val="clear" w:pos="284"/>
        </w:tabs>
        <w:ind w:left="426" w:hanging="426"/>
      </w:pPr>
      <w:r>
        <w:t>For the purpose of the formal procedure, the term grievance means a complaint meeting the following requirements:</w:t>
      </w:r>
    </w:p>
    <w:p w14:paraId="38D41F0B" w14:textId="2CEA5B43" w:rsidR="000503D1" w:rsidRDefault="000503D1" w:rsidP="00DE5DC9">
      <w:pPr>
        <w:pStyle w:val="OATbodystyle"/>
        <w:numPr>
          <w:ilvl w:val="2"/>
          <w:numId w:val="7"/>
        </w:numPr>
        <w:tabs>
          <w:tab w:val="clear" w:pos="284"/>
          <w:tab w:val="left" w:pos="426"/>
        </w:tabs>
      </w:pPr>
      <w:r>
        <w:t>The grievance must be specific to the individual employee; grievance procedures cannot be used to complain about collective matters e.g. pay, conditions of service issues, general policies/procedures where there is another recognised route available. Where there are several individual grievances about the same issue then this policy may be used as a means to resolution.</w:t>
      </w:r>
    </w:p>
    <w:p w14:paraId="3CB7A850" w14:textId="03ACBD12" w:rsidR="000503D1" w:rsidRDefault="000503D1" w:rsidP="00DE5DC9">
      <w:pPr>
        <w:pStyle w:val="OATbodystyle"/>
        <w:numPr>
          <w:ilvl w:val="2"/>
          <w:numId w:val="7"/>
        </w:numPr>
        <w:tabs>
          <w:tab w:val="clear" w:pos="284"/>
          <w:tab w:val="left" w:pos="426"/>
        </w:tabs>
      </w:pPr>
      <w:r>
        <w:t>The grievance must relate to the individual employee’s employment.</w:t>
      </w:r>
    </w:p>
    <w:p w14:paraId="6CC0CB31" w14:textId="27B629D3" w:rsidR="000503D1" w:rsidRDefault="000503D1" w:rsidP="00DE5DC9">
      <w:pPr>
        <w:pStyle w:val="OATbodystyle"/>
        <w:numPr>
          <w:ilvl w:val="2"/>
          <w:numId w:val="7"/>
        </w:numPr>
        <w:tabs>
          <w:tab w:val="clear" w:pos="284"/>
          <w:tab w:val="left" w:pos="426"/>
        </w:tabs>
      </w:pPr>
      <w:r>
        <w:t>The grievance must be substantial in the sense that, if the facts were as stated by the employee, it would be reasonable to conclude that significant grounds for complaint existed.</w:t>
      </w:r>
    </w:p>
    <w:p w14:paraId="3B40179A" w14:textId="5057D683" w:rsidR="000503D1" w:rsidRDefault="000503D1" w:rsidP="00DE5DC9">
      <w:pPr>
        <w:pStyle w:val="OATbodystyle"/>
        <w:numPr>
          <w:ilvl w:val="2"/>
          <w:numId w:val="7"/>
        </w:numPr>
        <w:tabs>
          <w:tab w:val="clear" w:pos="284"/>
          <w:tab w:val="left" w:pos="426"/>
        </w:tabs>
      </w:pPr>
      <w:r>
        <w:t>The grievance must involve a complaint about unfairness, e.g. where an employee complains that he/she has been deprived of some benefit to which he/she is entitled, or, has been treated in a biased manner or has been induced to do something by a misrepresentation. A grievance is not established simply because an employee disagrees with a decision that has been taken.</w:t>
      </w:r>
    </w:p>
    <w:p w14:paraId="24D65214" w14:textId="6165D404" w:rsidR="000503D1" w:rsidRDefault="000503D1" w:rsidP="00DE5DC9">
      <w:pPr>
        <w:pStyle w:val="OATbodystyle"/>
        <w:numPr>
          <w:ilvl w:val="2"/>
          <w:numId w:val="7"/>
        </w:numPr>
        <w:tabs>
          <w:tab w:val="clear" w:pos="284"/>
          <w:tab w:val="left" w:pos="426"/>
        </w:tabs>
      </w:pPr>
      <w:r>
        <w:lastRenderedPageBreak/>
        <w:t>Redress must not be impracticable.</w:t>
      </w:r>
    </w:p>
    <w:p w14:paraId="4D1788A8" w14:textId="71AFCA9C" w:rsidR="000503D1" w:rsidRDefault="000503D1" w:rsidP="002B6DFE">
      <w:pPr>
        <w:pStyle w:val="OATbodystyle"/>
        <w:numPr>
          <w:ilvl w:val="1"/>
          <w:numId w:val="7"/>
        </w:numPr>
        <w:tabs>
          <w:tab w:val="clear" w:pos="284"/>
        </w:tabs>
        <w:ind w:left="426" w:hanging="426"/>
      </w:pPr>
      <w:r>
        <w:t>The</w:t>
      </w:r>
      <w:r w:rsidR="00DE5DC9">
        <w:t xml:space="preserve"> </w:t>
      </w:r>
      <w:r>
        <w:t xml:space="preserve">grievance procedure is essentially a residual procedure. It will not be used when a more specific procedure has been devised for dealing with issues. </w:t>
      </w:r>
    </w:p>
    <w:p w14:paraId="1AE26223" w14:textId="57A09530" w:rsidR="000503D1" w:rsidRDefault="000503D1" w:rsidP="002B6DFE">
      <w:pPr>
        <w:pStyle w:val="OATbodystyle"/>
        <w:numPr>
          <w:ilvl w:val="1"/>
          <w:numId w:val="7"/>
        </w:numPr>
        <w:tabs>
          <w:tab w:val="clear" w:pos="284"/>
        </w:tabs>
        <w:ind w:left="426" w:hanging="426"/>
      </w:pPr>
      <w:r>
        <w:t>The</w:t>
      </w:r>
      <w:r w:rsidR="00DE5DC9">
        <w:t xml:space="preserve"> </w:t>
      </w:r>
      <w:r>
        <w:t xml:space="preserve">grievance procedure may be used when dealing with matters which could relate to harassment and bullying, unless a specific Anti-Harassment &amp; Bullying policy is in force. Please see appendix 4 for further guidance on harassment and bullying.  </w:t>
      </w:r>
    </w:p>
    <w:p w14:paraId="79DB88AA" w14:textId="23A06239" w:rsidR="000503D1" w:rsidRDefault="000503D1" w:rsidP="002B6DFE">
      <w:pPr>
        <w:pStyle w:val="OATbodystyle"/>
        <w:numPr>
          <w:ilvl w:val="1"/>
          <w:numId w:val="7"/>
        </w:numPr>
        <w:tabs>
          <w:tab w:val="clear" w:pos="284"/>
        </w:tabs>
        <w:ind w:left="426" w:hanging="426"/>
      </w:pPr>
      <w:r>
        <w:t xml:space="preserve">In </w:t>
      </w:r>
      <w:r w:rsidR="00DE5DC9">
        <w:t>s</w:t>
      </w:r>
      <w:r>
        <w:t>ome cases, and where the informal process has been unsuccessful outside help from an independent mediator can help, especially with problems involving working relationships. To discuss mediation, you may wish to contact your OAT HR Advisor. Additional information is provided in Appendix 4.</w:t>
      </w:r>
    </w:p>
    <w:p w14:paraId="7616EB8C" w14:textId="04D5D572" w:rsidR="000503D1" w:rsidRDefault="000503D1" w:rsidP="00DE5DC9">
      <w:pPr>
        <w:pStyle w:val="OATbodystyle"/>
        <w:numPr>
          <w:ilvl w:val="1"/>
          <w:numId w:val="7"/>
        </w:numPr>
        <w:tabs>
          <w:tab w:val="clear" w:pos="284"/>
        </w:tabs>
        <w:ind w:left="567" w:hanging="567"/>
      </w:pPr>
      <w:r>
        <w:t>When a dispute cannot be resolved within the context of the recommended consultative arrangements, the assistance of a third party conciliator can be bought, but the conciliator can be invited to make a determination only if the two sides to the dispute agree to such a course of action. There is no recourse to another stage in the process.</w:t>
      </w:r>
    </w:p>
    <w:p w14:paraId="68575B8F" w14:textId="77777777" w:rsidR="000503D1" w:rsidRDefault="000503D1" w:rsidP="009429C5">
      <w:pPr>
        <w:pStyle w:val="OATsubheader1"/>
        <w:numPr>
          <w:ilvl w:val="1"/>
          <w:numId w:val="7"/>
        </w:numPr>
        <w:tabs>
          <w:tab w:val="clear" w:pos="2800"/>
          <w:tab w:val="left" w:pos="851"/>
        </w:tabs>
        <w:ind w:left="709" w:hanging="709"/>
      </w:pPr>
      <w:bookmarkStart w:id="2" w:name="_Toc50395994"/>
      <w:r>
        <w:t>Collective Disputes</w:t>
      </w:r>
      <w:bookmarkEnd w:id="2"/>
    </w:p>
    <w:p w14:paraId="5F5B391E" w14:textId="77777777" w:rsidR="000503D1" w:rsidRDefault="000503D1" w:rsidP="00797C97">
      <w:pPr>
        <w:pStyle w:val="OATbodystyle"/>
        <w:numPr>
          <w:ilvl w:val="2"/>
          <w:numId w:val="7"/>
        </w:numPr>
        <w:spacing w:before="240"/>
        <w:ind w:left="1418" w:hanging="698"/>
      </w:pPr>
      <w:r>
        <w:t>Collective disputes will be dealt with under a separate procedure and may involve the Governing Body or the Trust and the relevant trade unions representatives, please refer to OAT HR for more information. Written records of any grievance that is dealt with should be kept. Records should be treated as confidential and be kept no longer than necessary in accordance with the Data Protection Act. Records should include:</w:t>
      </w:r>
    </w:p>
    <w:p w14:paraId="49AB2C02" w14:textId="1FAF61C0" w:rsidR="000503D1" w:rsidRDefault="000503D1" w:rsidP="00797C97">
      <w:pPr>
        <w:pStyle w:val="OATliststyle"/>
        <w:numPr>
          <w:ilvl w:val="2"/>
          <w:numId w:val="11"/>
        </w:numPr>
      </w:pPr>
      <w:r>
        <w:t>The nature of the grievance.</w:t>
      </w:r>
    </w:p>
    <w:p w14:paraId="46C42916" w14:textId="2645CC7B" w:rsidR="000503D1" w:rsidRDefault="000503D1" w:rsidP="00797C97">
      <w:pPr>
        <w:pStyle w:val="OATliststyle"/>
        <w:numPr>
          <w:ilvl w:val="2"/>
          <w:numId w:val="11"/>
        </w:numPr>
      </w:pPr>
      <w:r>
        <w:t>What was decided and actions taken.</w:t>
      </w:r>
    </w:p>
    <w:p w14:paraId="6E68FB18" w14:textId="5EC25A55" w:rsidR="000503D1" w:rsidRDefault="000503D1" w:rsidP="00797C97">
      <w:pPr>
        <w:pStyle w:val="OATliststyle"/>
        <w:numPr>
          <w:ilvl w:val="2"/>
          <w:numId w:val="11"/>
        </w:numPr>
      </w:pPr>
      <w:r>
        <w:t>The reason for the actions.</w:t>
      </w:r>
    </w:p>
    <w:p w14:paraId="4C75BA35" w14:textId="61104BF0" w:rsidR="000503D1" w:rsidRDefault="000503D1" w:rsidP="00797C97">
      <w:pPr>
        <w:pStyle w:val="OATliststyle"/>
        <w:numPr>
          <w:ilvl w:val="2"/>
          <w:numId w:val="11"/>
        </w:numPr>
      </w:pPr>
      <w:r>
        <w:t>Whether an appeal was lodged.</w:t>
      </w:r>
    </w:p>
    <w:p w14:paraId="5B757212" w14:textId="493E26F4" w:rsidR="000503D1" w:rsidRDefault="000503D1" w:rsidP="00797C97">
      <w:pPr>
        <w:pStyle w:val="OATliststyle"/>
        <w:numPr>
          <w:ilvl w:val="2"/>
          <w:numId w:val="11"/>
        </w:numPr>
      </w:pPr>
      <w:r>
        <w:t>The outcome of the appeal.</w:t>
      </w:r>
    </w:p>
    <w:p w14:paraId="43A60F2E" w14:textId="706946A3" w:rsidR="000503D1" w:rsidRDefault="000503D1" w:rsidP="00797C97">
      <w:pPr>
        <w:pStyle w:val="OATliststyle"/>
        <w:numPr>
          <w:ilvl w:val="2"/>
          <w:numId w:val="11"/>
        </w:numPr>
      </w:pPr>
      <w:r>
        <w:t>Any subsequent developments.</w:t>
      </w:r>
    </w:p>
    <w:p w14:paraId="467285D8" w14:textId="77777777" w:rsidR="000503D1" w:rsidRDefault="000503D1" w:rsidP="00797C97">
      <w:pPr>
        <w:pStyle w:val="OATbodystyle"/>
        <w:numPr>
          <w:ilvl w:val="2"/>
          <w:numId w:val="7"/>
        </w:numPr>
        <w:spacing w:before="240"/>
        <w:ind w:left="1418" w:hanging="698"/>
      </w:pPr>
      <w:r>
        <w:t>Notes should be taken at all grievance meetings by an independent note taker. Where appropriate, the employee raising the grievance and the employee who has had the grievance raised against them, should be asked to sign the notes from their own meetings. Witnesses should be informed that their statements/meeting notes maybe disclosed to all parties concerned.  However, in certain special circumstances (for example to protect a witness) the employer might withhold some information.</w:t>
      </w:r>
    </w:p>
    <w:p w14:paraId="3285869D" w14:textId="63D40669" w:rsidR="000503D1" w:rsidRPr="00EE08EA" w:rsidRDefault="00EE08EA" w:rsidP="00EE08EA">
      <w:pPr>
        <w:pStyle w:val="OATheader"/>
        <w:numPr>
          <w:ilvl w:val="0"/>
          <w:numId w:val="7"/>
        </w:numPr>
        <w:rPr>
          <w:rFonts w:eastAsia="MS Mincho"/>
        </w:rPr>
      </w:pPr>
      <w:r>
        <w:rPr>
          <w:rFonts w:eastAsia="MS Mincho"/>
        </w:rPr>
        <w:t xml:space="preserve"> </w:t>
      </w:r>
      <w:bookmarkStart w:id="3" w:name="_Toc50395995"/>
      <w:r w:rsidR="000503D1" w:rsidRPr="00EE08EA">
        <w:rPr>
          <w:rFonts w:eastAsia="MS Mincho"/>
        </w:rPr>
        <w:t>Scope of Procedure</w:t>
      </w:r>
      <w:bookmarkEnd w:id="3"/>
    </w:p>
    <w:p w14:paraId="4789F207" w14:textId="5F1036EF" w:rsidR="000503D1" w:rsidRDefault="000503D1" w:rsidP="00EE08EA">
      <w:pPr>
        <w:pStyle w:val="OATbodystyle"/>
        <w:numPr>
          <w:ilvl w:val="1"/>
          <w:numId w:val="7"/>
        </w:numPr>
        <w:tabs>
          <w:tab w:val="clear" w:pos="284"/>
        </w:tabs>
        <w:ind w:left="567" w:hanging="567"/>
      </w:pPr>
      <w:r w:rsidRPr="0046614C">
        <w:rPr>
          <w:b/>
          <w:bCs/>
        </w:rPr>
        <w:t>Former Employees</w:t>
      </w:r>
      <w:r>
        <w:t xml:space="preserve"> - The Grievance Procedure is for current employees only. There is no requirement to investigate grievances raised by staff once they have left employment. Should the academy receive a grievance from a former employee please contact EPM HR to discuss </w:t>
      </w:r>
      <w:r>
        <w:lastRenderedPageBreak/>
        <w:t xml:space="preserve">the matter and a decision will be made on a case to case basis as to any action that may or may not be necessary. </w:t>
      </w:r>
    </w:p>
    <w:p w14:paraId="1216CAD7" w14:textId="77777777" w:rsidR="000503D1" w:rsidRDefault="000503D1" w:rsidP="0046614C">
      <w:pPr>
        <w:pStyle w:val="OATbodystyle"/>
        <w:numPr>
          <w:ilvl w:val="2"/>
          <w:numId w:val="7"/>
        </w:numPr>
        <w:tabs>
          <w:tab w:val="clear" w:pos="284"/>
        </w:tabs>
      </w:pPr>
      <w:r>
        <w:t>If within the employee’s letter of resignation they indicate that their decision relates to a perceived grievance; it is possible that such a resignation could be a precursor to the former employee taking a ‘Constructive Dismissal’ claim to an Employment Tribunal. In these circumstances it may be appropriate to explore resolution through the grievance procedure, seek advice from EPM HR.</w:t>
      </w:r>
    </w:p>
    <w:p w14:paraId="6459E7E8" w14:textId="2AF0D0A5" w:rsidR="000503D1" w:rsidRDefault="000503D1" w:rsidP="00EE08EA">
      <w:pPr>
        <w:pStyle w:val="OATbodystyle"/>
        <w:numPr>
          <w:ilvl w:val="1"/>
          <w:numId w:val="7"/>
        </w:numPr>
        <w:tabs>
          <w:tab w:val="clear" w:pos="284"/>
        </w:tabs>
        <w:ind w:left="567" w:hanging="567"/>
      </w:pPr>
      <w:r w:rsidRPr="002F1A33">
        <w:rPr>
          <w:b/>
          <w:bCs/>
        </w:rPr>
        <w:t>Third Parties</w:t>
      </w:r>
      <w:r>
        <w:t xml:space="preserve"> - Employees might raise issues about matters not entirely within the control of the organisation, such as issues around the behaviour of parents towards them. Academies should treat these in the same way as other grievances and make it clear to third parties that issues will be dealt with seriously, and action taken, if necessary, to protect employees.  </w:t>
      </w:r>
    </w:p>
    <w:p w14:paraId="6822AE82" w14:textId="288F6039" w:rsidR="000503D1" w:rsidRDefault="000503D1" w:rsidP="00EE08EA">
      <w:pPr>
        <w:pStyle w:val="OATbodystyle"/>
        <w:numPr>
          <w:ilvl w:val="1"/>
          <w:numId w:val="7"/>
        </w:numPr>
        <w:tabs>
          <w:tab w:val="clear" w:pos="284"/>
        </w:tabs>
        <w:ind w:left="567" w:hanging="567"/>
      </w:pPr>
      <w:r w:rsidRPr="002F1A33">
        <w:rPr>
          <w:b/>
          <w:bCs/>
        </w:rPr>
        <w:t>Current employees within academies</w:t>
      </w:r>
      <w:r>
        <w:t xml:space="preserve"> - an employee’s grievance will be dealt with by either at academy level or if the grievance relates to the </w:t>
      </w:r>
      <w:r w:rsidR="002F1A33">
        <w:t>p</w:t>
      </w:r>
      <w:r>
        <w:t xml:space="preserve">rincipal by the relevant Regional Director. (See section 5). If a </w:t>
      </w:r>
      <w:r w:rsidR="002F1A33">
        <w:t>p</w:t>
      </w:r>
      <w:r>
        <w:t xml:space="preserve">rincipal wishes to raise a grievance against their Regional Director/manager they should contact the OAT HR Director. </w:t>
      </w:r>
    </w:p>
    <w:tbl>
      <w:tblPr>
        <w:tblStyle w:val="TableGridLight"/>
        <w:tblW w:w="0" w:type="auto"/>
        <w:tblLook w:val="04A0" w:firstRow="1" w:lastRow="0" w:firstColumn="1" w:lastColumn="0" w:noHBand="0" w:noVBand="1"/>
      </w:tblPr>
      <w:tblGrid>
        <w:gridCol w:w="3018"/>
        <w:gridCol w:w="3018"/>
        <w:gridCol w:w="3018"/>
      </w:tblGrid>
      <w:tr w:rsidR="0017178F" w14:paraId="5C8E1C3B" w14:textId="77777777" w:rsidTr="0017178F">
        <w:tc>
          <w:tcPr>
            <w:tcW w:w="3018" w:type="dxa"/>
            <w:shd w:val="clear" w:color="auto" w:fill="D9D9D9" w:themeFill="background1" w:themeFillShade="D9"/>
          </w:tcPr>
          <w:p w14:paraId="4A2C12FC" w14:textId="2206C535" w:rsidR="0017178F" w:rsidRDefault="0017178F" w:rsidP="006E1261">
            <w:pPr>
              <w:pStyle w:val="OATbodystyle"/>
              <w:spacing w:before="240"/>
              <w:jc w:val="center"/>
            </w:pPr>
            <w:r w:rsidRPr="00852466">
              <w:rPr>
                <w:rFonts w:cs="Arial"/>
                <w:color w:val="00B0F0"/>
              </w:rPr>
              <w:t>Who is the grievance against?</w:t>
            </w:r>
          </w:p>
        </w:tc>
        <w:tc>
          <w:tcPr>
            <w:tcW w:w="3018" w:type="dxa"/>
            <w:shd w:val="clear" w:color="auto" w:fill="D9D9D9" w:themeFill="background1" w:themeFillShade="D9"/>
          </w:tcPr>
          <w:p w14:paraId="17E12A63" w14:textId="2817E9BE" w:rsidR="0017178F" w:rsidRDefault="0017178F" w:rsidP="006E1261">
            <w:pPr>
              <w:pStyle w:val="OATbodystyle"/>
              <w:spacing w:before="240"/>
              <w:jc w:val="center"/>
            </w:pPr>
            <w:r w:rsidRPr="00852466">
              <w:rPr>
                <w:rFonts w:cs="Arial"/>
                <w:color w:val="00B0F0"/>
              </w:rPr>
              <w:t>Nature of the Grievance</w:t>
            </w:r>
          </w:p>
        </w:tc>
        <w:tc>
          <w:tcPr>
            <w:tcW w:w="3018" w:type="dxa"/>
            <w:shd w:val="clear" w:color="auto" w:fill="D9D9D9" w:themeFill="background1" w:themeFillShade="D9"/>
          </w:tcPr>
          <w:p w14:paraId="3423CD77" w14:textId="42D885A9" w:rsidR="0017178F" w:rsidRDefault="0017178F" w:rsidP="006E1261">
            <w:pPr>
              <w:pStyle w:val="OATbodystyle"/>
              <w:spacing w:before="240"/>
              <w:jc w:val="center"/>
            </w:pPr>
            <w:r w:rsidRPr="00852466">
              <w:rPr>
                <w:rFonts w:cs="Arial"/>
                <w:color w:val="00B0F0"/>
              </w:rPr>
              <w:t>Which grievance procedure will/may</w:t>
            </w:r>
            <w:r w:rsidR="006E1261">
              <w:rPr>
                <w:rFonts w:cs="Arial"/>
                <w:color w:val="00B0F0"/>
              </w:rPr>
              <w:t xml:space="preserve"> </w:t>
            </w:r>
            <w:r w:rsidRPr="00852466">
              <w:rPr>
                <w:rFonts w:cs="Arial"/>
                <w:color w:val="00B0F0"/>
              </w:rPr>
              <w:t>be used?</w:t>
            </w:r>
          </w:p>
        </w:tc>
      </w:tr>
      <w:tr w:rsidR="0017178F" w14:paraId="067D5718" w14:textId="77777777" w:rsidTr="0017178F">
        <w:tc>
          <w:tcPr>
            <w:tcW w:w="3018" w:type="dxa"/>
          </w:tcPr>
          <w:p w14:paraId="52DDE0A5" w14:textId="4A8CA089" w:rsidR="0017178F" w:rsidRDefault="00582F2E" w:rsidP="008A4614">
            <w:pPr>
              <w:pStyle w:val="OATbodystyle"/>
              <w:spacing w:before="240"/>
            </w:pPr>
            <w:r w:rsidRPr="00A727F1">
              <w:rPr>
                <w:rFonts w:cs="Arial"/>
              </w:rPr>
              <w:t>Any employee of the academy (not the Principal)</w:t>
            </w:r>
          </w:p>
        </w:tc>
        <w:tc>
          <w:tcPr>
            <w:tcW w:w="3018" w:type="dxa"/>
          </w:tcPr>
          <w:p w14:paraId="24FFF249" w14:textId="11D78E03" w:rsidR="0017178F" w:rsidRDefault="006365E4" w:rsidP="008A4614">
            <w:pPr>
              <w:pStyle w:val="OATbodystyle"/>
              <w:spacing w:before="240"/>
            </w:pPr>
            <w:r w:rsidRPr="006365E4">
              <w:t>Any matter</w:t>
            </w:r>
          </w:p>
        </w:tc>
        <w:tc>
          <w:tcPr>
            <w:tcW w:w="3018" w:type="dxa"/>
          </w:tcPr>
          <w:p w14:paraId="4DEA9DE8" w14:textId="77777777" w:rsidR="00082152" w:rsidRDefault="00082152" w:rsidP="008A4614">
            <w:pPr>
              <w:pStyle w:val="OATbodystyle"/>
              <w:spacing w:before="240"/>
            </w:pPr>
            <w:r>
              <w:t>Standard Academy Procedure</w:t>
            </w:r>
          </w:p>
          <w:p w14:paraId="09FE93EB" w14:textId="3CB8B223" w:rsidR="0017178F" w:rsidRDefault="00082152" w:rsidP="008A4614">
            <w:pPr>
              <w:pStyle w:val="OATbodystyle"/>
              <w:spacing w:before="240"/>
            </w:pPr>
            <w:r>
              <w:t>(Please refer now to section 4</w:t>
            </w:r>
          </w:p>
        </w:tc>
      </w:tr>
      <w:tr w:rsidR="0017178F" w14:paraId="282D53B0" w14:textId="77777777" w:rsidTr="0017178F">
        <w:tc>
          <w:tcPr>
            <w:tcW w:w="3018" w:type="dxa"/>
          </w:tcPr>
          <w:p w14:paraId="1182FA74" w14:textId="65EC2116" w:rsidR="0017178F" w:rsidRDefault="005B1A30" w:rsidP="008A4614">
            <w:pPr>
              <w:pStyle w:val="OATbodystyle"/>
              <w:spacing w:before="240"/>
            </w:pPr>
            <w:r w:rsidRPr="005B1A30">
              <w:t>The Principal</w:t>
            </w:r>
          </w:p>
        </w:tc>
        <w:tc>
          <w:tcPr>
            <w:tcW w:w="3018" w:type="dxa"/>
          </w:tcPr>
          <w:p w14:paraId="68CEF999" w14:textId="235C75F9" w:rsidR="0017178F" w:rsidRDefault="0098124B" w:rsidP="008A4614">
            <w:pPr>
              <w:pStyle w:val="OATbodystyle"/>
              <w:spacing w:before="240"/>
            </w:pPr>
            <w:r w:rsidRPr="0098124B">
              <w:t>Any matter</w:t>
            </w:r>
          </w:p>
        </w:tc>
        <w:tc>
          <w:tcPr>
            <w:tcW w:w="3018" w:type="dxa"/>
          </w:tcPr>
          <w:p w14:paraId="577A1C08" w14:textId="77777777" w:rsidR="008A4614" w:rsidRDefault="008A4614" w:rsidP="008A4614">
            <w:pPr>
              <w:pStyle w:val="OATbodystyle"/>
              <w:spacing w:before="240"/>
            </w:pPr>
            <w:r>
              <w:t>Principal Grievance Procedure</w:t>
            </w:r>
          </w:p>
          <w:p w14:paraId="674A4B08" w14:textId="029230A8" w:rsidR="0017178F" w:rsidRDefault="008A4614" w:rsidP="008A4614">
            <w:pPr>
              <w:pStyle w:val="OATbodystyle"/>
              <w:spacing w:before="240"/>
            </w:pPr>
            <w:r>
              <w:t>(Please refer now to section 5)</w:t>
            </w:r>
          </w:p>
        </w:tc>
      </w:tr>
    </w:tbl>
    <w:p w14:paraId="66705EC7" w14:textId="3ED82241" w:rsidR="000503D1" w:rsidRPr="00D06BAE" w:rsidRDefault="00D06BAE" w:rsidP="00D06BAE">
      <w:pPr>
        <w:pStyle w:val="OATheader"/>
        <w:numPr>
          <w:ilvl w:val="0"/>
          <w:numId w:val="7"/>
        </w:numPr>
        <w:rPr>
          <w:rFonts w:eastAsia="MS Mincho"/>
        </w:rPr>
      </w:pPr>
      <w:r>
        <w:rPr>
          <w:rFonts w:eastAsia="MS Mincho"/>
        </w:rPr>
        <w:t xml:space="preserve"> </w:t>
      </w:r>
      <w:bookmarkStart w:id="4" w:name="_Toc50395996"/>
      <w:r w:rsidR="000503D1" w:rsidRPr="00D06BAE">
        <w:rPr>
          <w:rFonts w:eastAsia="MS Mincho"/>
        </w:rPr>
        <w:t>Standard Academy Procedure</w:t>
      </w:r>
      <w:bookmarkEnd w:id="4"/>
    </w:p>
    <w:p w14:paraId="7FF0ED67" w14:textId="1277D8EF" w:rsidR="000503D1" w:rsidRDefault="000503D1" w:rsidP="00D06BAE">
      <w:pPr>
        <w:pStyle w:val="OATsubheader1"/>
        <w:numPr>
          <w:ilvl w:val="1"/>
          <w:numId w:val="7"/>
        </w:numPr>
        <w:tabs>
          <w:tab w:val="clear" w:pos="2800"/>
          <w:tab w:val="left" w:pos="851"/>
        </w:tabs>
        <w:ind w:left="567" w:hanging="567"/>
      </w:pPr>
      <w:bookmarkStart w:id="5" w:name="_Toc50395997"/>
      <w:r>
        <w:t>Informal Stage</w:t>
      </w:r>
      <w:bookmarkEnd w:id="5"/>
    </w:p>
    <w:p w14:paraId="58D084F3" w14:textId="6D7DE55B" w:rsidR="000503D1" w:rsidRDefault="000503D1" w:rsidP="00D06BAE">
      <w:pPr>
        <w:pStyle w:val="OATbodystyle"/>
        <w:numPr>
          <w:ilvl w:val="2"/>
          <w:numId w:val="7"/>
        </w:numPr>
        <w:spacing w:before="240"/>
        <w:ind w:left="1418" w:hanging="698"/>
      </w:pPr>
      <w:r>
        <w:t>When the employee’s grievance is against a colleague, it would be good practice for the employee to approach the other member of staff concerned to see whether the grievance can be resolved by informal discussion, before approaching the Principal.</w:t>
      </w:r>
    </w:p>
    <w:p w14:paraId="7499AFCF" w14:textId="63246D01" w:rsidR="000503D1" w:rsidRDefault="000503D1" w:rsidP="000503D1">
      <w:pPr>
        <w:pStyle w:val="OATbodystyle"/>
        <w:numPr>
          <w:ilvl w:val="2"/>
          <w:numId w:val="7"/>
        </w:numPr>
        <w:spacing w:before="240"/>
        <w:ind w:left="1418" w:hanging="698"/>
      </w:pPr>
      <w:r>
        <w:t xml:space="preserve">Where an employee’s grievance is about any other matter relating to their employment, the appropriate course of action, in the first instance, is for them to discuss their concerns with their Principal. At this stage the meeting should ideally be as informal as possible and a request from the employee for professional association or trade union involvement will not be unreasonably refused. </w:t>
      </w:r>
    </w:p>
    <w:p w14:paraId="46FA988D" w14:textId="3FBB801F" w:rsidR="000503D1" w:rsidRDefault="000503D1" w:rsidP="00715D7F">
      <w:pPr>
        <w:pStyle w:val="OATsubheader1"/>
        <w:numPr>
          <w:ilvl w:val="1"/>
          <w:numId w:val="7"/>
        </w:numPr>
        <w:tabs>
          <w:tab w:val="clear" w:pos="2800"/>
          <w:tab w:val="left" w:pos="851"/>
        </w:tabs>
        <w:ind w:left="567" w:hanging="567"/>
      </w:pPr>
      <w:bookmarkStart w:id="6" w:name="_Toc50395998"/>
      <w:r>
        <w:lastRenderedPageBreak/>
        <w:t>Formal Stage</w:t>
      </w:r>
      <w:bookmarkEnd w:id="6"/>
    </w:p>
    <w:p w14:paraId="16BB38E9" w14:textId="77777777" w:rsidR="000503D1" w:rsidRPr="00363C0B" w:rsidRDefault="000503D1" w:rsidP="00363C0B">
      <w:pPr>
        <w:pStyle w:val="OATbodystyle"/>
        <w:spacing w:before="240"/>
        <w:rPr>
          <w:b/>
          <w:bCs/>
        </w:rPr>
      </w:pPr>
      <w:r w:rsidRPr="00363C0B">
        <w:rPr>
          <w:b/>
          <w:bCs/>
        </w:rPr>
        <w:t>Stage One</w:t>
      </w:r>
    </w:p>
    <w:p w14:paraId="2782F466" w14:textId="1C5A0D06" w:rsidR="000503D1" w:rsidRDefault="000503D1" w:rsidP="00363C0B">
      <w:pPr>
        <w:pStyle w:val="OATbodystyle"/>
        <w:numPr>
          <w:ilvl w:val="2"/>
          <w:numId w:val="7"/>
        </w:numPr>
        <w:spacing w:before="240"/>
        <w:ind w:left="1418" w:hanging="698"/>
      </w:pPr>
      <w:r>
        <w:t>If the employee remains dissatisfied with the outcome of the informal stage, they should request a formal investigation of their grievance by the Principal, or other designated senior leader. The request should be made in writing setting out the facts and nature of the grievance including how they see the grievance could be resolved. The person managing the process should provide a copy of the documentation to the other party involved including witness statements. Both parties to the formal grievance are entitled to be represented by a trade union representative or work colleague, at all stages. (Appendix 6).</w:t>
      </w:r>
    </w:p>
    <w:p w14:paraId="65E6B7E8" w14:textId="63B0E239" w:rsidR="000503D1" w:rsidRDefault="000503D1" w:rsidP="00363C0B">
      <w:pPr>
        <w:pStyle w:val="OATbodystyle"/>
        <w:numPr>
          <w:ilvl w:val="2"/>
          <w:numId w:val="7"/>
        </w:numPr>
        <w:spacing w:before="240"/>
        <w:ind w:left="1418" w:hanging="698"/>
      </w:pPr>
      <w:r>
        <w:t>The Principal should arrange for the matter to be investigated without reasonable delay (ideally within 5 working days). (This should be conducted personally or through a nominated representative). The investigation MUST include a meeting with the person bringing the complaint. This may include interviewing both parties either separately or jointly agreed together.</w:t>
      </w:r>
    </w:p>
    <w:p w14:paraId="5F2A2ABA" w14:textId="58346B96" w:rsidR="000503D1" w:rsidRDefault="000503D1" w:rsidP="00363C0B">
      <w:pPr>
        <w:pStyle w:val="OATbodystyle"/>
        <w:numPr>
          <w:ilvl w:val="2"/>
          <w:numId w:val="7"/>
        </w:numPr>
        <w:spacing w:before="240"/>
        <w:ind w:left="1418" w:hanging="698"/>
      </w:pPr>
      <w:r>
        <w:t>The Principal may need to arrange further meetings with witnesses if necessary and carry out any other investigations that are needed.</w:t>
      </w:r>
    </w:p>
    <w:p w14:paraId="6FB60D8A" w14:textId="03046485" w:rsidR="000503D1" w:rsidRDefault="000503D1" w:rsidP="00363C0B">
      <w:pPr>
        <w:pStyle w:val="OATbodystyle"/>
        <w:numPr>
          <w:ilvl w:val="2"/>
          <w:numId w:val="7"/>
        </w:numPr>
        <w:spacing w:before="240"/>
        <w:ind w:left="1418" w:hanging="698"/>
      </w:pPr>
      <w:r>
        <w:t>The Principal should then convene further separate meetings of the parties involved and inform them of the results of the investigation. The decision should be confirmed in writing, where possible within ten working days of the outcome of the Investigation, offering the right of appeal within ten working days.</w:t>
      </w:r>
    </w:p>
    <w:p w14:paraId="36325D85" w14:textId="77777777" w:rsidR="000503D1" w:rsidRPr="00363C0B" w:rsidRDefault="000503D1" w:rsidP="00363C0B">
      <w:pPr>
        <w:pStyle w:val="OATbodystyle"/>
        <w:spacing w:before="240"/>
        <w:rPr>
          <w:b/>
          <w:bCs/>
        </w:rPr>
      </w:pPr>
      <w:r w:rsidRPr="00363C0B">
        <w:rPr>
          <w:b/>
          <w:bCs/>
        </w:rPr>
        <w:t xml:space="preserve"> Stage Two (Appeals)</w:t>
      </w:r>
    </w:p>
    <w:p w14:paraId="453A90DB" w14:textId="1720A185" w:rsidR="000503D1" w:rsidRDefault="00363C0B" w:rsidP="00363C0B">
      <w:pPr>
        <w:pStyle w:val="OATbodystyle"/>
        <w:numPr>
          <w:ilvl w:val="2"/>
          <w:numId w:val="7"/>
        </w:numPr>
        <w:spacing w:before="240"/>
        <w:ind w:left="1418" w:hanging="698"/>
      </w:pPr>
      <w:r>
        <w:t>I</w:t>
      </w:r>
      <w:r w:rsidR="000503D1">
        <w:t>f either party is dissatisfied with the outcome of the Principal’s investigation of the grievance, they may request a hearing before a committee of the governors appointed for the purpose - this would normally be the Appeal Committee (Refer to Appendix 2 – Procedure for Governors’ Appeal Meeting).  The appeal must be lodged within ten working days of receipt of the outcome of the stage 1 investigation.</w:t>
      </w:r>
    </w:p>
    <w:p w14:paraId="72D3FDB8" w14:textId="2EDF86F8" w:rsidR="000503D1" w:rsidRDefault="000503D1" w:rsidP="00363C0B">
      <w:pPr>
        <w:pStyle w:val="OATbodystyle"/>
        <w:numPr>
          <w:ilvl w:val="2"/>
          <w:numId w:val="7"/>
        </w:numPr>
        <w:spacing w:before="240"/>
        <w:ind w:left="1418" w:hanging="698"/>
      </w:pPr>
      <w:r>
        <w:t>The employee should prepare a written statement of her/his views incorporating a clear statement of the nature of the grievance and of her/his reasons for being dissatisfied with the results of the investigation by the Principal. The Principal should prepare a written report based on the findings of the investigatory meeting(s).</w:t>
      </w:r>
    </w:p>
    <w:p w14:paraId="49B965B8" w14:textId="32875A2D" w:rsidR="000503D1" w:rsidRDefault="000503D1" w:rsidP="00363C0B">
      <w:pPr>
        <w:pStyle w:val="OATbodystyle"/>
        <w:numPr>
          <w:ilvl w:val="2"/>
          <w:numId w:val="7"/>
        </w:numPr>
        <w:spacing w:before="240"/>
        <w:ind w:left="1418" w:hanging="698"/>
      </w:pPr>
      <w:r>
        <w:t>The decision of the Appeals Committee should be communicated in writing, where possible within ten working days. The Appeals Committee decision is final.</w:t>
      </w:r>
    </w:p>
    <w:p w14:paraId="688010A5" w14:textId="7070D8DA" w:rsidR="000503D1" w:rsidRPr="00590AD1" w:rsidRDefault="00590AD1" w:rsidP="00590AD1">
      <w:pPr>
        <w:pStyle w:val="OATheader"/>
        <w:numPr>
          <w:ilvl w:val="0"/>
          <w:numId w:val="7"/>
        </w:numPr>
        <w:rPr>
          <w:rFonts w:eastAsia="MS Mincho"/>
        </w:rPr>
      </w:pPr>
      <w:r>
        <w:rPr>
          <w:rFonts w:eastAsia="MS Mincho"/>
        </w:rPr>
        <w:lastRenderedPageBreak/>
        <w:t xml:space="preserve"> </w:t>
      </w:r>
      <w:bookmarkStart w:id="7" w:name="_Toc50395999"/>
      <w:r w:rsidR="000503D1" w:rsidRPr="00590AD1">
        <w:rPr>
          <w:rFonts w:eastAsia="MS Mincho"/>
        </w:rPr>
        <w:t>Principal Grievance Procedure</w:t>
      </w:r>
      <w:bookmarkEnd w:id="7"/>
    </w:p>
    <w:p w14:paraId="140B6AC0" w14:textId="0243B075" w:rsidR="000503D1" w:rsidRDefault="000503D1" w:rsidP="00590AD1">
      <w:pPr>
        <w:pStyle w:val="OATsubheader1"/>
        <w:numPr>
          <w:ilvl w:val="1"/>
          <w:numId w:val="7"/>
        </w:numPr>
        <w:tabs>
          <w:tab w:val="clear" w:pos="2800"/>
          <w:tab w:val="left" w:pos="851"/>
        </w:tabs>
        <w:ind w:left="567" w:hanging="567"/>
      </w:pPr>
      <w:bookmarkStart w:id="8" w:name="_Toc50396000"/>
      <w:r>
        <w:t>Informal Stage</w:t>
      </w:r>
      <w:bookmarkEnd w:id="8"/>
      <w:r>
        <w:t xml:space="preserve"> </w:t>
      </w:r>
    </w:p>
    <w:p w14:paraId="150B154E" w14:textId="41E3866E" w:rsidR="000503D1" w:rsidRDefault="000503D1" w:rsidP="00590AD1">
      <w:pPr>
        <w:pStyle w:val="OATbodystyle"/>
        <w:numPr>
          <w:ilvl w:val="2"/>
          <w:numId w:val="7"/>
        </w:numPr>
        <w:spacing w:before="240"/>
        <w:ind w:left="1418" w:hanging="698"/>
      </w:pPr>
      <w:r>
        <w:t xml:space="preserve">Where the grievance is against the Principal the employee may approach the Principal to see whether the grievance can be resolved by informal discussion. Should the employee wish to request to be accompanied by their professional association or trade union representative, this will not unreasonably be refused. Principals should ensure that they keep records of the grievance raised and the action taken. These records should be treated as confidential and should be kept no longer than necessary in accordance with the Data Protection Act 1998. </w:t>
      </w:r>
    </w:p>
    <w:p w14:paraId="653D04BC" w14:textId="77777777" w:rsidR="000503D1" w:rsidRDefault="000503D1" w:rsidP="00590AD1">
      <w:pPr>
        <w:pStyle w:val="OATbodystyle"/>
        <w:numPr>
          <w:ilvl w:val="2"/>
          <w:numId w:val="7"/>
        </w:numPr>
        <w:spacing w:before="240"/>
        <w:ind w:left="1418" w:hanging="698"/>
      </w:pPr>
      <w:r>
        <w:t>Where the employee wishes to do so, a grievance can be bought to the Regional Director’s attention. The Chair can arrange to resolve the matter informally.</w:t>
      </w:r>
    </w:p>
    <w:p w14:paraId="70EB915C" w14:textId="460CCB72" w:rsidR="000503D1" w:rsidRDefault="000503D1" w:rsidP="00590AD1">
      <w:pPr>
        <w:pStyle w:val="OATsubheader1"/>
        <w:numPr>
          <w:ilvl w:val="1"/>
          <w:numId w:val="7"/>
        </w:numPr>
        <w:tabs>
          <w:tab w:val="clear" w:pos="2800"/>
          <w:tab w:val="left" w:pos="851"/>
        </w:tabs>
        <w:ind w:left="567" w:hanging="567"/>
      </w:pPr>
      <w:bookmarkStart w:id="9" w:name="_Toc50396001"/>
      <w:r>
        <w:t>Formal Stage</w:t>
      </w:r>
      <w:bookmarkEnd w:id="9"/>
      <w:r>
        <w:tab/>
        <w:t xml:space="preserve">      </w:t>
      </w:r>
    </w:p>
    <w:p w14:paraId="18347A4C" w14:textId="77777777" w:rsidR="000503D1" w:rsidRPr="00590AD1" w:rsidRDefault="000503D1" w:rsidP="00590AD1">
      <w:pPr>
        <w:pStyle w:val="OATbodystyle"/>
        <w:spacing w:before="240"/>
        <w:rPr>
          <w:b/>
          <w:bCs/>
        </w:rPr>
      </w:pPr>
      <w:r w:rsidRPr="00590AD1">
        <w:rPr>
          <w:b/>
          <w:bCs/>
        </w:rPr>
        <w:t>Stage One</w:t>
      </w:r>
    </w:p>
    <w:p w14:paraId="30448376" w14:textId="4D2427BE" w:rsidR="000503D1" w:rsidRDefault="000503D1" w:rsidP="00590AD1">
      <w:pPr>
        <w:pStyle w:val="OATbodystyle"/>
        <w:numPr>
          <w:ilvl w:val="2"/>
          <w:numId w:val="7"/>
        </w:numPr>
        <w:spacing w:before="240"/>
        <w:ind w:left="1418" w:hanging="698"/>
      </w:pPr>
      <w:r>
        <w:t>Where the employee’s grievance is with the Principal and has not been resolved informally, they may request a formal investigation of their grievance. The request must be in writing to the Regional Director of the academy and must specify the nature of the grievance.  A copy of the request must be given to the Principal. (Appendix 6)</w:t>
      </w:r>
    </w:p>
    <w:p w14:paraId="4F741524" w14:textId="76B856E3" w:rsidR="000503D1" w:rsidRDefault="000503D1" w:rsidP="00590AD1">
      <w:pPr>
        <w:pStyle w:val="OATbodystyle"/>
        <w:numPr>
          <w:ilvl w:val="2"/>
          <w:numId w:val="7"/>
        </w:numPr>
        <w:spacing w:before="240"/>
        <w:ind w:left="1418" w:hanging="698"/>
      </w:pPr>
      <w:r>
        <w:t>Without reasonable delay (ideally within five working days), the Regional Director of the Academy should discuss the matter with OAT HR who will advise on the process. The Regional Director will need to nominate an appropriate person to carry out the investigation.</w:t>
      </w:r>
    </w:p>
    <w:p w14:paraId="335BE6A9" w14:textId="0823BA1A" w:rsidR="000503D1" w:rsidRDefault="00590AD1" w:rsidP="00590AD1">
      <w:pPr>
        <w:pStyle w:val="OATbodystyle"/>
        <w:numPr>
          <w:ilvl w:val="2"/>
          <w:numId w:val="7"/>
        </w:numPr>
        <w:spacing w:before="240"/>
        <w:ind w:left="1418" w:hanging="698"/>
      </w:pPr>
      <w:r>
        <w:t>T</w:t>
      </w:r>
      <w:r w:rsidR="000503D1">
        <w:t>he nominated Investigating Officer should initiate an investigation without unreasonable delay. The Investigating Officer should:</w:t>
      </w:r>
    </w:p>
    <w:p w14:paraId="67ACC067" w14:textId="1D4B3B50" w:rsidR="000503D1" w:rsidRDefault="000503D1" w:rsidP="00590AD1">
      <w:pPr>
        <w:pStyle w:val="OATliststyle"/>
        <w:numPr>
          <w:ilvl w:val="2"/>
          <w:numId w:val="11"/>
        </w:numPr>
      </w:pPr>
      <w:r>
        <w:t>Meet with the employee to hear their grievance (this is a statutory requirement).</w:t>
      </w:r>
    </w:p>
    <w:p w14:paraId="695E158B" w14:textId="6A2F3FFB" w:rsidR="000503D1" w:rsidRDefault="000503D1" w:rsidP="00590AD1">
      <w:pPr>
        <w:pStyle w:val="OATliststyle"/>
        <w:numPr>
          <w:ilvl w:val="2"/>
          <w:numId w:val="11"/>
        </w:numPr>
      </w:pPr>
      <w:r>
        <w:t>Interview the parties.</w:t>
      </w:r>
    </w:p>
    <w:p w14:paraId="596D6570" w14:textId="31B66ACF" w:rsidR="000503D1" w:rsidRDefault="000503D1" w:rsidP="00590AD1">
      <w:pPr>
        <w:pStyle w:val="OATliststyle"/>
        <w:numPr>
          <w:ilvl w:val="2"/>
          <w:numId w:val="11"/>
        </w:numPr>
      </w:pPr>
      <w:r>
        <w:t>Produce a report on the matter and pass to the Regional Director.</w:t>
      </w:r>
    </w:p>
    <w:p w14:paraId="54D961C3" w14:textId="77777777" w:rsidR="000503D1" w:rsidRDefault="000503D1" w:rsidP="00DA7231">
      <w:pPr>
        <w:pStyle w:val="OATbodystyle"/>
        <w:numPr>
          <w:ilvl w:val="2"/>
          <w:numId w:val="7"/>
        </w:numPr>
        <w:spacing w:before="240"/>
        <w:ind w:left="1418" w:hanging="698"/>
      </w:pPr>
      <w:r>
        <w:t>Both parties to the formal grievance procedure are entitled to be represented by a trade union representative or work colleague, at all stages.</w:t>
      </w:r>
    </w:p>
    <w:p w14:paraId="32885B25" w14:textId="1DD5B52F" w:rsidR="000503D1" w:rsidRDefault="000503D1" w:rsidP="00DA7231">
      <w:pPr>
        <w:pStyle w:val="OATbodystyle"/>
        <w:numPr>
          <w:ilvl w:val="2"/>
          <w:numId w:val="7"/>
        </w:numPr>
        <w:spacing w:before="240"/>
        <w:ind w:left="1418" w:hanging="698"/>
      </w:pPr>
      <w:r>
        <w:t xml:space="preserve">The Regional Director should inform the parties as quickly as possible after the end of the investigation, of the results.  Copies of the report should be forwarded to both the complainant and the Principal against whom the complaint has been made. The complainant MUST be offered the right of appeal. </w:t>
      </w:r>
    </w:p>
    <w:p w14:paraId="341D6419" w14:textId="77777777" w:rsidR="000503D1" w:rsidRPr="00DA7231" w:rsidRDefault="000503D1" w:rsidP="00DA7231">
      <w:pPr>
        <w:pStyle w:val="OATbodystyle"/>
        <w:spacing w:before="240"/>
        <w:rPr>
          <w:b/>
          <w:bCs/>
        </w:rPr>
      </w:pPr>
      <w:r w:rsidRPr="00DA7231">
        <w:rPr>
          <w:b/>
          <w:bCs/>
        </w:rPr>
        <w:t>Stage Two (Appeal)</w:t>
      </w:r>
    </w:p>
    <w:p w14:paraId="6695DBC3" w14:textId="229BD339" w:rsidR="000503D1" w:rsidRDefault="000503D1" w:rsidP="00234522">
      <w:pPr>
        <w:pStyle w:val="OATbodystyle"/>
        <w:numPr>
          <w:ilvl w:val="2"/>
          <w:numId w:val="7"/>
        </w:numPr>
        <w:spacing w:before="240"/>
        <w:ind w:left="1418" w:hanging="698"/>
      </w:pPr>
      <w:r>
        <w:lastRenderedPageBreak/>
        <w:t>If the employee or the Principal is dissatisfied with the result of the investigation of the grievance, he/she may request a hearing before an Appeals Committee of three governors with no prior involvement in the case. (Refer to Appendix 2 – Procedure for Governors’ Appeal Meeting).</w:t>
      </w:r>
    </w:p>
    <w:p w14:paraId="1E1CA906" w14:textId="3EA5FC28" w:rsidR="000503D1" w:rsidRDefault="000503D1" w:rsidP="00234522">
      <w:pPr>
        <w:pStyle w:val="OATbodystyle"/>
        <w:numPr>
          <w:ilvl w:val="2"/>
          <w:numId w:val="7"/>
        </w:numPr>
        <w:spacing w:before="240"/>
        <w:ind w:left="1418" w:hanging="698"/>
      </w:pPr>
      <w:r>
        <w:t>The Appeals Committee will consider the Regional Director report, the parties’ statements and any oral representations made to them before coming to a decision on what findings or acts should be made and what action should be taken or recommended.</w:t>
      </w:r>
    </w:p>
    <w:p w14:paraId="08DCAC8A" w14:textId="7E900917" w:rsidR="00C843FE" w:rsidRDefault="000503D1" w:rsidP="00234522">
      <w:pPr>
        <w:pStyle w:val="OATbodystyle"/>
        <w:numPr>
          <w:ilvl w:val="2"/>
          <w:numId w:val="7"/>
        </w:numPr>
        <w:spacing w:before="240"/>
        <w:ind w:left="1418" w:hanging="698"/>
        <w:sectPr w:rsidR="00C843FE" w:rsidSect="00246A28">
          <w:headerReference w:type="default" r:id="rId11"/>
          <w:footerReference w:type="default" r:id="rId12"/>
          <w:headerReference w:type="first" r:id="rId13"/>
          <w:pgSz w:w="11900" w:h="16840"/>
          <w:pgMar w:top="2694" w:right="1418" w:bottom="1418" w:left="1418" w:header="709" w:footer="709" w:gutter="0"/>
          <w:cols w:space="708"/>
          <w:titlePg/>
          <w:docGrid w:linePitch="360"/>
        </w:sectPr>
      </w:pPr>
      <w:r>
        <w:t>Before the Panel considers its decision, both parties should withdraw. The decision should then be confirmed in writing, where possible within ten working days. The decision of the Appeal’s Panel is final</w:t>
      </w:r>
    </w:p>
    <w:p w14:paraId="14D3F0A5" w14:textId="075D0B82" w:rsidR="00121422" w:rsidRDefault="00D761BE" w:rsidP="00D761BE">
      <w:pPr>
        <w:pStyle w:val="OATheader"/>
      </w:pPr>
      <w:bookmarkStart w:id="10" w:name="_Toc50396002"/>
      <w:r>
        <w:lastRenderedPageBreak/>
        <w:t>Appendix 1</w:t>
      </w:r>
      <w:bookmarkEnd w:id="10"/>
    </w:p>
    <w:p w14:paraId="11F93C00" w14:textId="691C0632" w:rsidR="006D6244" w:rsidRDefault="006D6244" w:rsidP="00B474EA">
      <w:pPr>
        <w:pStyle w:val="OATsubheader1"/>
      </w:pPr>
      <w:bookmarkStart w:id="11" w:name="_Toc50396003"/>
      <w:r>
        <w:t xml:space="preserve">Guidelines for </w:t>
      </w:r>
      <w:r w:rsidR="00B474EA">
        <w:t>c</w:t>
      </w:r>
      <w:r>
        <w:t xml:space="preserve">onducting an </w:t>
      </w:r>
      <w:r w:rsidR="00B474EA">
        <w:t>i</w:t>
      </w:r>
      <w:r>
        <w:t>nvestigation</w:t>
      </w:r>
      <w:bookmarkEnd w:id="11"/>
    </w:p>
    <w:p w14:paraId="217F979B" w14:textId="77777777" w:rsidR="006D6244" w:rsidRPr="00B474EA" w:rsidRDefault="006D6244" w:rsidP="00B474EA">
      <w:pPr>
        <w:pStyle w:val="OATbodystyle"/>
        <w:spacing w:before="240"/>
        <w:rPr>
          <w:b/>
          <w:bCs/>
        </w:rPr>
      </w:pPr>
      <w:r w:rsidRPr="00B474EA">
        <w:rPr>
          <w:b/>
          <w:bCs/>
        </w:rPr>
        <w:t>Pre- Investigation</w:t>
      </w:r>
    </w:p>
    <w:p w14:paraId="36E7D35A" w14:textId="5F594C4E" w:rsidR="006D6244" w:rsidRDefault="006D6244" w:rsidP="006C3F2F">
      <w:pPr>
        <w:pStyle w:val="OATliststyle"/>
        <w:spacing w:after="0"/>
        <w:contextualSpacing w:val="0"/>
      </w:pPr>
      <w:r>
        <w:t>Leave at least half a day to see the complainant and the person against whom the grievance is made.</w:t>
      </w:r>
    </w:p>
    <w:p w14:paraId="76A3E674" w14:textId="7FD12E1D" w:rsidR="006D6244" w:rsidRDefault="006D6244" w:rsidP="006C3F2F">
      <w:pPr>
        <w:pStyle w:val="OATliststyle"/>
        <w:spacing w:after="0"/>
        <w:contextualSpacing w:val="0"/>
      </w:pPr>
      <w:r>
        <w:t xml:space="preserve">Invite the complainant to an interview first, ensuring they are: </w:t>
      </w:r>
    </w:p>
    <w:p w14:paraId="38445C44" w14:textId="16E31050" w:rsidR="006D6244" w:rsidRDefault="006D6244" w:rsidP="0052377C">
      <w:pPr>
        <w:pStyle w:val="OATliststyle"/>
        <w:numPr>
          <w:ilvl w:val="2"/>
          <w:numId w:val="11"/>
        </w:numPr>
        <w:spacing w:before="240" w:after="0"/>
        <w:contextualSpacing w:val="0"/>
      </w:pPr>
      <w:r>
        <w:t xml:space="preserve">offered the right to be accompanied </w:t>
      </w:r>
    </w:p>
    <w:p w14:paraId="31947891" w14:textId="1FF5979E" w:rsidR="006D6244" w:rsidRDefault="006D6244" w:rsidP="0052377C">
      <w:pPr>
        <w:pStyle w:val="OATliststyle"/>
        <w:numPr>
          <w:ilvl w:val="2"/>
          <w:numId w:val="11"/>
        </w:numPr>
        <w:spacing w:after="0"/>
        <w:contextualSpacing w:val="0"/>
      </w:pPr>
      <w:r>
        <w:t xml:space="preserve">reminded that they should bring along any documentary evidence that they may think is useful </w:t>
      </w:r>
    </w:p>
    <w:p w14:paraId="27E220AE" w14:textId="2BC657F9" w:rsidR="006D6244" w:rsidRDefault="006D6244" w:rsidP="0052377C">
      <w:pPr>
        <w:pStyle w:val="OATliststyle"/>
        <w:numPr>
          <w:ilvl w:val="2"/>
          <w:numId w:val="11"/>
        </w:numPr>
        <w:contextualSpacing w:val="0"/>
      </w:pPr>
      <w:r>
        <w:t>asked to bring the name of any witnesses that they think should be seen and why</w:t>
      </w:r>
    </w:p>
    <w:p w14:paraId="5C4D99CA" w14:textId="1535D03A" w:rsidR="006D6244" w:rsidRDefault="006D6244" w:rsidP="00984B6E">
      <w:pPr>
        <w:pStyle w:val="OATliststyle"/>
        <w:spacing w:before="240" w:after="0"/>
        <w:contextualSpacing w:val="0"/>
      </w:pPr>
      <w:r>
        <w:t>Arrange a room with ample space and free from interruptions</w:t>
      </w:r>
    </w:p>
    <w:p w14:paraId="2811BA25" w14:textId="60B4DAAC" w:rsidR="006D6244" w:rsidRDefault="006D6244" w:rsidP="00984B6E">
      <w:pPr>
        <w:pStyle w:val="OATliststyle"/>
        <w:spacing w:after="0"/>
        <w:contextualSpacing w:val="0"/>
      </w:pPr>
      <w:r>
        <w:t>Prepare Questions</w:t>
      </w:r>
    </w:p>
    <w:p w14:paraId="4B1ED629" w14:textId="4C820F72" w:rsidR="006D6244" w:rsidRDefault="006D6244" w:rsidP="00984B6E">
      <w:pPr>
        <w:pStyle w:val="OATliststyle"/>
        <w:contextualSpacing w:val="0"/>
      </w:pPr>
      <w:r>
        <w:t>Inform the person against whom the grievance has been made that a grievance has been received and invite to interview, ensuring that they are:</w:t>
      </w:r>
    </w:p>
    <w:p w14:paraId="2EDA08BC" w14:textId="1CD6A24F" w:rsidR="006D6244" w:rsidRDefault="006D6244" w:rsidP="0052377C">
      <w:pPr>
        <w:pStyle w:val="OATliststyle"/>
        <w:numPr>
          <w:ilvl w:val="2"/>
          <w:numId w:val="11"/>
        </w:numPr>
        <w:spacing w:before="240" w:after="0"/>
        <w:contextualSpacing w:val="0"/>
      </w:pPr>
      <w:r>
        <w:t xml:space="preserve">offered the right to be accompanied </w:t>
      </w:r>
    </w:p>
    <w:p w14:paraId="7D8DD675" w14:textId="711D6D63" w:rsidR="006D6244" w:rsidRDefault="006D6244" w:rsidP="0052377C">
      <w:pPr>
        <w:pStyle w:val="OATliststyle"/>
        <w:numPr>
          <w:ilvl w:val="2"/>
          <w:numId w:val="11"/>
        </w:numPr>
        <w:spacing w:after="0"/>
        <w:contextualSpacing w:val="0"/>
      </w:pPr>
      <w:r>
        <w:t xml:space="preserve">reminded that they should bring along any documentary evidence that they may think is useful </w:t>
      </w:r>
    </w:p>
    <w:p w14:paraId="45692F41" w14:textId="10FA741E" w:rsidR="006D6244" w:rsidRDefault="006D6244" w:rsidP="0052377C">
      <w:pPr>
        <w:pStyle w:val="OATliststyle"/>
        <w:numPr>
          <w:ilvl w:val="2"/>
          <w:numId w:val="11"/>
        </w:numPr>
        <w:spacing w:after="0"/>
        <w:contextualSpacing w:val="0"/>
      </w:pPr>
      <w:r>
        <w:t>asked to bring the name of any witnesses that they think should be seen and why</w:t>
      </w:r>
    </w:p>
    <w:p w14:paraId="6F46A80D" w14:textId="77777777" w:rsidR="006D6244" w:rsidRDefault="006D6244" w:rsidP="0052377C">
      <w:pPr>
        <w:pStyle w:val="OATbodystyle"/>
      </w:pPr>
    </w:p>
    <w:p w14:paraId="04A9F9F4" w14:textId="77777777" w:rsidR="006D6244" w:rsidRDefault="006D6244" w:rsidP="00D03197">
      <w:pPr>
        <w:pStyle w:val="OATsubheader1"/>
      </w:pPr>
      <w:bookmarkStart w:id="12" w:name="_Toc50396004"/>
      <w:r>
        <w:t>Conducting the Interview</w:t>
      </w:r>
      <w:bookmarkEnd w:id="12"/>
    </w:p>
    <w:p w14:paraId="07E6C99B" w14:textId="77777777" w:rsidR="006D6244" w:rsidRPr="00D03197" w:rsidRDefault="006D6244" w:rsidP="00D03197">
      <w:pPr>
        <w:pStyle w:val="OATbodystyle"/>
        <w:spacing w:before="240"/>
        <w:rPr>
          <w:b/>
          <w:bCs/>
        </w:rPr>
      </w:pPr>
      <w:r w:rsidRPr="00D03197">
        <w:rPr>
          <w:b/>
          <w:bCs/>
        </w:rPr>
        <w:t>Introductions</w:t>
      </w:r>
    </w:p>
    <w:p w14:paraId="588C0B60" w14:textId="70513986" w:rsidR="006D6244" w:rsidRDefault="006D6244" w:rsidP="00D03197">
      <w:pPr>
        <w:pStyle w:val="OATliststyle"/>
      </w:pPr>
      <w:r>
        <w:t>Spell out the rules of confidentiality and that information will be shared with either party and disclosed in the course of the investigation to relevant parties.</w:t>
      </w:r>
    </w:p>
    <w:p w14:paraId="0F9D35CC" w14:textId="7718B965" w:rsidR="006D6244" w:rsidRDefault="006D6244" w:rsidP="00D03197">
      <w:pPr>
        <w:pStyle w:val="OATliststyle"/>
      </w:pPr>
      <w:r>
        <w:t>Explain the procedure that the investigation will follow and ensure that they are in receipt of a copy of this procedure.</w:t>
      </w:r>
    </w:p>
    <w:p w14:paraId="462CDD32" w14:textId="6861670F" w:rsidR="006D6244" w:rsidRDefault="006D6244" w:rsidP="00D03197">
      <w:pPr>
        <w:pStyle w:val="OATliststyle"/>
        <w:spacing w:before="240"/>
      </w:pPr>
      <w:r>
        <w:t>Explain the process that the interview will take</w:t>
      </w:r>
      <w:r w:rsidR="00541E38">
        <w:t>,</w:t>
      </w:r>
      <w:r>
        <w:t xml:space="preserve"> i.e.:</w:t>
      </w:r>
    </w:p>
    <w:p w14:paraId="7BBB86D5" w14:textId="77777777" w:rsidR="000C1381" w:rsidRDefault="000C1381" w:rsidP="000C1381">
      <w:pPr>
        <w:pStyle w:val="OATliststyle"/>
        <w:numPr>
          <w:ilvl w:val="0"/>
          <w:numId w:val="0"/>
        </w:numPr>
        <w:spacing w:before="240"/>
        <w:ind w:left="284"/>
      </w:pPr>
    </w:p>
    <w:p w14:paraId="422E9E28" w14:textId="6A74C951" w:rsidR="006D6244" w:rsidRDefault="006D6244" w:rsidP="000C1381">
      <w:pPr>
        <w:pStyle w:val="OATliststyle"/>
        <w:numPr>
          <w:ilvl w:val="2"/>
          <w:numId w:val="11"/>
        </w:numPr>
        <w:spacing w:before="240" w:after="0"/>
        <w:contextualSpacing w:val="0"/>
      </w:pPr>
      <w:r>
        <w:t>that they can break any time</w:t>
      </w:r>
    </w:p>
    <w:p w14:paraId="117639F4" w14:textId="05CCE2FD" w:rsidR="006D6244" w:rsidRDefault="006D6244" w:rsidP="00541E38">
      <w:pPr>
        <w:pStyle w:val="OATliststyle"/>
        <w:numPr>
          <w:ilvl w:val="2"/>
          <w:numId w:val="11"/>
        </w:numPr>
      </w:pPr>
      <w:r>
        <w:t>that everything said will be noted and they will be asked to sign the interviewers notes to confirm that an accurate record has been made.</w:t>
      </w:r>
    </w:p>
    <w:p w14:paraId="7F99FBCF" w14:textId="7164B31E" w:rsidR="006D6244" w:rsidRDefault="006D6244" w:rsidP="00541E38">
      <w:pPr>
        <w:pStyle w:val="OATliststyle"/>
        <w:numPr>
          <w:ilvl w:val="2"/>
          <w:numId w:val="11"/>
        </w:numPr>
      </w:pPr>
      <w:r>
        <w:t>anything forgotten about can be mentioned at a later date</w:t>
      </w:r>
    </w:p>
    <w:p w14:paraId="515E40EA" w14:textId="3F387B63" w:rsidR="006D6244" w:rsidRDefault="006D6244" w:rsidP="00541E38">
      <w:pPr>
        <w:pStyle w:val="OATliststyle"/>
        <w:numPr>
          <w:ilvl w:val="2"/>
          <w:numId w:val="11"/>
        </w:numPr>
      </w:pPr>
      <w:r>
        <w:t>questions will be asked</w:t>
      </w:r>
    </w:p>
    <w:p w14:paraId="27ED2FA5" w14:textId="74E2579C" w:rsidR="006D6244" w:rsidRDefault="006D6244" w:rsidP="00541E38">
      <w:pPr>
        <w:pStyle w:val="OATliststyle"/>
        <w:numPr>
          <w:ilvl w:val="2"/>
          <w:numId w:val="11"/>
        </w:numPr>
      </w:pPr>
      <w:r>
        <w:t>witness names and details of what they can offer will be asked for</w:t>
      </w:r>
    </w:p>
    <w:p w14:paraId="5149903A" w14:textId="2A47E2ED" w:rsidR="006D6244" w:rsidRDefault="006D6244" w:rsidP="00541E38">
      <w:pPr>
        <w:pStyle w:val="OATliststyle"/>
        <w:numPr>
          <w:ilvl w:val="2"/>
          <w:numId w:val="11"/>
        </w:numPr>
      </w:pPr>
      <w:r>
        <w:t>counselling Service Leaflet issued</w:t>
      </w:r>
    </w:p>
    <w:p w14:paraId="0E2EDF42" w14:textId="77777777" w:rsidR="006D6244" w:rsidRPr="000C1381" w:rsidRDefault="006D6244" w:rsidP="0052377C">
      <w:pPr>
        <w:pStyle w:val="OATbodystyle"/>
        <w:rPr>
          <w:b/>
          <w:bCs/>
        </w:rPr>
      </w:pPr>
      <w:r w:rsidRPr="000C1381">
        <w:rPr>
          <w:b/>
          <w:bCs/>
        </w:rPr>
        <w:t>Interviews with Witnesses</w:t>
      </w:r>
    </w:p>
    <w:p w14:paraId="6D077079" w14:textId="74DDC785" w:rsidR="006D6244" w:rsidRDefault="006D6244" w:rsidP="000C1381">
      <w:pPr>
        <w:pStyle w:val="OATliststyle"/>
      </w:pPr>
      <w:r>
        <w:t>Welcome the witness and explain why they have been called.</w:t>
      </w:r>
    </w:p>
    <w:p w14:paraId="5172B5E9" w14:textId="7B3C23C9" w:rsidR="006D6244" w:rsidRDefault="006D6244" w:rsidP="000C1381">
      <w:pPr>
        <w:pStyle w:val="OATliststyle"/>
      </w:pPr>
      <w:r>
        <w:t>Stress that they are not being accused of anything, they are there to help.</w:t>
      </w:r>
    </w:p>
    <w:p w14:paraId="38B99179" w14:textId="4D35DA91" w:rsidR="006D6244" w:rsidRDefault="006D6244" w:rsidP="000C1381">
      <w:pPr>
        <w:pStyle w:val="OATliststyle"/>
      </w:pPr>
      <w:r>
        <w:lastRenderedPageBreak/>
        <w:t xml:space="preserve">Witnesses to be informed that it their statements may be disclosed to all parties concerned. (However, in certain, special circumstances - for example to protect a witness - the employer might withhold some information.)  </w:t>
      </w:r>
    </w:p>
    <w:p w14:paraId="178F2922" w14:textId="420EA307" w:rsidR="006D6244" w:rsidRDefault="006D6244">
      <w:pPr>
        <w:rPr>
          <w:rFonts w:ascii="Arial" w:eastAsia="Times New Roman" w:hAnsi="Arial" w:cs="Arial"/>
          <w:bCs/>
          <w:color w:val="00AFF0"/>
          <w:kern w:val="32"/>
          <w:sz w:val="42"/>
          <w:szCs w:val="40"/>
          <w:lang w:val="en-US"/>
        </w:rPr>
      </w:pPr>
      <w:r>
        <w:br w:type="page"/>
      </w:r>
    </w:p>
    <w:p w14:paraId="74F6896F" w14:textId="77777777" w:rsidR="002D1A35" w:rsidRPr="00572FAF" w:rsidRDefault="002D1A35" w:rsidP="002D1A35">
      <w:pPr>
        <w:pStyle w:val="OATmainheader"/>
        <w:rPr>
          <w:rFonts w:ascii="Arial" w:hAnsi="Arial" w:cs="Arial"/>
          <w:color w:val="00B0F0"/>
          <w:sz w:val="42"/>
          <w:szCs w:val="42"/>
        </w:rPr>
      </w:pPr>
      <w:r w:rsidRPr="00572FAF">
        <w:rPr>
          <w:rFonts w:ascii="Arial" w:hAnsi="Arial" w:cs="Arial"/>
          <w:color w:val="00B0F0"/>
          <w:sz w:val="42"/>
          <w:szCs w:val="42"/>
        </w:rPr>
        <w:lastRenderedPageBreak/>
        <w:t xml:space="preserve">Appendix 2 </w:t>
      </w:r>
    </w:p>
    <w:p w14:paraId="31034AAE" w14:textId="77777777" w:rsidR="002D1A35" w:rsidRPr="00A727F1" w:rsidRDefault="002D1A35" w:rsidP="00CF4182">
      <w:pPr>
        <w:pStyle w:val="OATsubheader1"/>
      </w:pPr>
      <w:bookmarkStart w:id="13" w:name="_Toc50396005"/>
      <w:r w:rsidRPr="00A727F1">
        <w:t>Procedure for Governors’ Appeal Meeting</w:t>
      </w:r>
      <w:bookmarkEnd w:id="13"/>
    </w:p>
    <w:p w14:paraId="6654C9A7" w14:textId="77777777" w:rsidR="002D1A35" w:rsidRPr="00A727F1" w:rsidRDefault="002D1A35" w:rsidP="002D1A35">
      <w:pPr>
        <w:spacing w:before="240"/>
        <w:ind w:left="1068"/>
        <w:rPr>
          <w:rFonts w:ascii="Arial" w:hAnsi="Arial" w:cs="Arial"/>
          <w:sz w:val="20"/>
          <w:szCs w:val="20"/>
        </w:rPr>
      </w:pPr>
    </w:p>
    <w:tbl>
      <w:tblPr>
        <w:tblW w:w="8782" w:type="dxa"/>
        <w:tblInd w:w="-34" w:type="dxa"/>
        <w:tblBorders>
          <w:top w:val="single" w:sz="4" w:space="0" w:color="0092D2"/>
          <w:left w:val="single" w:sz="4" w:space="0" w:color="0092D2"/>
          <w:bottom w:val="single" w:sz="4" w:space="0" w:color="0092D2"/>
          <w:right w:val="single" w:sz="4" w:space="0" w:color="0092D2"/>
        </w:tblBorders>
        <w:tblLook w:val="0000" w:firstRow="0" w:lastRow="0" w:firstColumn="0" w:lastColumn="0" w:noHBand="0" w:noVBand="0"/>
      </w:tblPr>
      <w:tblGrid>
        <w:gridCol w:w="8782"/>
      </w:tblGrid>
      <w:tr w:rsidR="002D1A35" w:rsidRPr="00A727F1" w14:paraId="729A1A5E" w14:textId="77777777" w:rsidTr="00CF4F8C">
        <w:trPr>
          <w:trHeight w:val="6471"/>
        </w:trPr>
        <w:tc>
          <w:tcPr>
            <w:tcW w:w="8782" w:type="dxa"/>
          </w:tcPr>
          <w:p w14:paraId="5DC900B4" w14:textId="77777777" w:rsidR="002D1A35" w:rsidRPr="00A727F1" w:rsidRDefault="002D1A35" w:rsidP="00C17ABF">
            <w:pPr>
              <w:spacing w:before="240"/>
              <w:ind w:right="175"/>
              <w:rPr>
                <w:rFonts w:ascii="Arial" w:hAnsi="Arial" w:cs="Arial"/>
                <w:i/>
                <w:iCs/>
                <w:sz w:val="20"/>
                <w:szCs w:val="20"/>
              </w:rPr>
            </w:pPr>
            <w:r w:rsidRPr="00A727F1">
              <w:rPr>
                <w:rFonts w:ascii="Arial" w:hAnsi="Arial" w:cs="Arial"/>
                <w:i/>
                <w:iCs/>
                <w:sz w:val="20"/>
                <w:szCs w:val="20"/>
              </w:rPr>
              <w:t>The Governor’s Appeal Committee may ask a representative of EPM HR to attend to offer specialist advice.</w:t>
            </w:r>
          </w:p>
          <w:p w14:paraId="032CEEF5" w14:textId="77777777" w:rsidR="002D1A35" w:rsidRPr="00A727F1" w:rsidRDefault="002D1A35" w:rsidP="002D1A35">
            <w:pPr>
              <w:numPr>
                <w:ilvl w:val="0"/>
                <w:numId w:val="12"/>
              </w:numPr>
              <w:spacing w:before="240"/>
              <w:ind w:right="318" w:hanging="291"/>
              <w:rPr>
                <w:rFonts w:ascii="Arial" w:hAnsi="Arial" w:cs="Arial"/>
                <w:sz w:val="20"/>
                <w:szCs w:val="20"/>
              </w:rPr>
            </w:pPr>
            <w:r w:rsidRPr="00A727F1">
              <w:rPr>
                <w:rFonts w:ascii="Arial" w:hAnsi="Arial" w:cs="Arial"/>
                <w:sz w:val="20"/>
                <w:szCs w:val="20"/>
              </w:rPr>
              <w:t>Chair to provide introduction and explain the ensuing procedure.</w:t>
            </w:r>
          </w:p>
          <w:p w14:paraId="6DD7E041" w14:textId="77777777" w:rsidR="002D1A35" w:rsidRPr="00A727F1" w:rsidRDefault="002D1A35" w:rsidP="002D1A35">
            <w:pPr>
              <w:numPr>
                <w:ilvl w:val="0"/>
                <w:numId w:val="12"/>
              </w:numPr>
              <w:spacing w:before="240"/>
              <w:ind w:right="318" w:hanging="291"/>
              <w:rPr>
                <w:rFonts w:ascii="Arial" w:hAnsi="Arial" w:cs="Arial"/>
                <w:sz w:val="20"/>
                <w:szCs w:val="20"/>
              </w:rPr>
            </w:pPr>
            <w:r w:rsidRPr="00A727F1">
              <w:rPr>
                <w:rFonts w:ascii="Arial" w:hAnsi="Arial" w:cs="Arial"/>
                <w:sz w:val="20"/>
                <w:szCs w:val="20"/>
              </w:rPr>
              <w:t>Appellant, or their representative, presents their case, explaining their objection to the decision of the Stage 1 investigation.</w:t>
            </w:r>
          </w:p>
          <w:p w14:paraId="0DC300C0" w14:textId="77777777" w:rsidR="002D1A35" w:rsidRPr="00A727F1" w:rsidRDefault="002D1A35" w:rsidP="002D1A35">
            <w:pPr>
              <w:numPr>
                <w:ilvl w:val="0"/>
                <w:numId w:val="12"/>
              </w:numPr>
              <w:spacing w:before="240"/>
              <w:ind w:right="318" w:hanging="291"/>
              <w:rPr>
                <w:rFonts w:ascii="Arial" w:hAnsi="Arial" w:cs="Arial"/>
                <w:sz w:val="20"/>
                <w:szCs w:val="20"/>
              </w:rPr>
            </w:pPr>
            <w:r w:rsidRPr="00A727F1">
              <w:rPr>
                <w:rFonts w:ascii="Arial" w:hAnsi="Arial" w:cs="Arial"/>
                <w:sz w:val="20"/>
                <w:szCs w:val="20"/>
              </w:rPr>
              <w:t xml:space="preserve">Stage 1 investigator may ask questions of the appellant or their representative. </w:t>
            </w:r>
          </w:p>
          <w:p w14:paraId="0D0075C8" w14:textId="77777777" w:rsidR="002D1A35" w:rsidRPr="00A727F1" w:rsidRDefault="002D1A35" w:rsidP="002D1A35">
            <w:pPr>
              <w:numPr>
                <w:ilvl w:val="0"/>
                <w:numId w:val="12"/>
              </w:numPr>
              <w:spacing w:before="240"/>
              <w:ind w:right="318" w:hanging="291"/>
              <w:rPr>
                <w:rFonts w:ascii="Arial" w:hAnsi="Arial" w:cs="Arial"/>
                <w:sz w:val="20"/>
                <w:szCs w:val="20"/>
              </w:rPr>
            </w:pPr>
            <w:r w:rsidRPr="00A727F1">
              <w:rPr>
                <w:rFonts w:ascii="Arial" w:hAnsi="Arial" w:cs="Arial"/>
                <w:sz w:val="20"/>
                <w:szCs w:val="20"/>
              </w:rPr>
              <w:t>Members of the Appeal Committee and HR representative may ask questions of the appellant or their representative.</w:t>
            </w:r>
          </w:p>
          <w:p w14:paraId="65B33DB0" w14:textId="77777777" w:rsidR="002D1A35" w:rsidRPr="00A727F1" w:rsidRDefault="002D1A35" w:rsidP="002D1A35">
            <w:pPr>
              <w:numPr>
                <w:ilvl w:val="0"/>
                <w:numId w:val="12"/>
              </w:numPr>
              <w:spacing w:before="240"/>
              <w:ind w:right="318" w:hanging="291"/>
              <w:rPr>
                <w:rFonts w:ascii="Arial" w:hAnsi="Arial" w:cs="Arial"/>
                <w:sz w:val="20"/>
                <w:szCs w:val="20"/>
              </w:rPr>
            </w:pPr>
            <w:r w:rsidRPr="00A727F1">
              <w:rPr>
                <w:rFonts w:ascii="Arial" w:hAnsi="Arial" w:cs="Arial"/>
                <w:sz w:val="20"/>
                <w:szCs w:val="20"/>
              </w:rPr>
              <w:t>Stage 1 investigator (e.g. Principal), responds to appellant’s case.</w:t>
            </w:r>
          </w:p>
          <w:p w14:paraId="28528672" w14:textId="77777777" w:rsidR="002D1A35" w:rsidRPr="00A727F1" w:rsidRDefault="002D1A35" w:rsidP="002D1A35">
            <w:pPr>
              <w:numPr>
                <w:ilvl w:val="0"/>
                <w:numId w:val="12"/>
              </w:numPr>
              <w:spacing w:before="240"/>
              <w:ind w:right="318" w:hanging="291"/>
              <w:rPr>
                <w:rFonts w:ascii="Arial" w:hAnsi="Arial" w:cs="Arial"/>
                <w:sz w:val="20"/>
                <w:szCs w:val="20"/>
              </w:rPr>
            </w:pPr>
            <w:r w:rsidRPr="00A727F1">
              <w:rPr>
                <w:rFonts w:ascii="Arial" w:hAnsi="Arial" w:cs="Arial"/>
                <w:sz w:val="20"/>
                <w:szCs w:val="20"/>
              </w:rPr>
              <w:t>Appellant, or their representative, may ask questions of the Stage 1 investigator.</w:t>
            </w:r>
          </w:p>
          <w:p w14:paraId="00FC8069" w14:textId="77777777" w:rsidR="002D1A35" w:rsidRPr="00A727F1" w:rsidRDefault="002D1A35" w:rsidP="002D1A35">
            <w:pPr>
              <w:numPr>
                <w:ilvl w:val="0"/>
                <w:numId w:val="12"/>
              </w:numPr>
              <w:spacing w:before="240"/>
              <w:ind w:right="318" w:hanging="291"/>
              <w:rPr>
                <w:rFonts w:ascii="Arial" w:hAnsi="Arial" w:cs="Arial"/>
                <w:sz w:val="20"/>
                <w:szCs w:val="20"/>
              </w:rPr>
            </w:pPr>
            <w:r w:rsidRPr="00A727F1">
              <w:rPr>
                <w:rFonts w:ascii="Arial" w:hAnsi="Arial" w:cs="Arial"/>
                <w:sz w:val="20"/>
                <w:szCs w:val="20"/>
              </w:rPr>
              <w:t>Members of the Appeal Committee and HR representative may ask questions of the Stage 1 investigator.</w:t>
            </w:r>
          </w:p>
          <w:p w14:paraId="71D6EA13" w14:textId="77777777" w:rsidR="002D1A35" w:rsidRPr="00A727F1" w:rsidRDefault="002D1A35" w:rsidP="002D1A35">
            <w:pPr>
              <w:numPr>
                <w:ilvl w:val="0"/>
                <w:numId w:val="12"/>
              </w:numPr>
              <w:spacing w:before="240"/>
              <w:ind w:right="318" w:hanging="291"/>
              <w:rPr>
                <w:rFonts w:ascii="Arial" w:hAnsi="Arial" w:cs="Arial"/>
                <w:sz w:val="20"/>
                <w:szCs w:val="20"/>
              </w:rPr>
            </w:pPr>
            <w:r w:rsidRPr="00A727F1">
              <w:rPr>
                <w:rFonts w:ascii="Arial" w:hAnsi="Arial" w:cs="Arial"/>
                <w:sz w:val="20"/>
                <w:szCs w:val="20"/>
              </w:rPr>
              <w:t>The Principal to be invited to express her/his views if not already done so.</w:t>
            </w:r>
          </w:p>
          <w:p w14:paraId="5CDEC201" w14:textId="77777777" w:rsidR="002D1A35" w:rsidRPr="00A727F1" w:rsidRDefault="002D1A35" w:rsidP="002D1A35">
            <w:pPr>
              <w:numPr>
                <w:ilvl w:val="0"/>
                <w:numId w:val="12"/>
              </w:numPr>
              <w:spacing w:before="240"/>
              <w:ind w:right="318" w:hanging="291"/>
              <w:rPr>
                <w:rFonts w:ascii="Arial" w:hAnsi="Arial" w:cs="Arial"/>
                <w:sz w:val="20"/>
                <w:szCs w:val="20"/>
              </w:rPr>
            </w:pPr>
            <w:r w:rsidRPr="00A727F1">
              <w:rPr>
                <w:rFonts w:ascii="Arial" w:hAnsi="Arial" w:cs="Arial"/>
                <w:sz w:val="20"/>
                <w:szCs w:val="20"/>
              </w:rPr>
              <w:t>The Stage 1 investigator to sum up case.</w:t>
            </w:r>
          </w:p>
          <w:p w14:paraId="68C58357" w14:textId="77777777" w:rsidR="002D1A35" w:rsidRPr="00A727F1" w:rsidRDefault="002D1A35" w:rsidP="002D1A35">
            <w:pPr>
              <w:numPr>
                <w:ilvl w:val="0"/>
                <w:numId w:val="12"/>
              </w:numPr>
              <w:spacing w:before="240"/>
              <w:ind w:right="318" w:hanging="291"/>
              <w:rPr>
                <w:rFonts w:ascii="Arial" w:hAnsi="Arial" w:cs="Arial"/>
                <w:sz w:val="20"/>
                <w:szCs w:val="20"/>
              </w:rPr>
            </w:pPr>
            <w:r w:rsidRPr="00A727F1">
              <w:rPr>
                <w:rFonts w:ascii="Arial" w:hAnsi="Arial" w:cs="Arial"/>
                <w:sz w:val="20"/>
                <w:szCs w:val="20"/>
              </w:rPr>
              <w:t>Appellant, or their representative, to sum up case.</w:t>
            </w:r>
          </w:p>
          <w:p w14:paraId="7C4C9EC8" w14:textId="77777777" w:rsidR="002D1A35" w:rsidRPr="00A727F1" w:rsidRDefault="002D1A35" w:rsidP="002D1A35">
            <w:pPr>
              <w:numPr>
                <w:ilvl w:val="0"/>
                <w:numId w:val="12"/>
              </w:numPr>
              <w:spacing w:before="240"/>
              <w:ind w:right="318" w:hanging="291"/>
              <w:rPr>
                <w:rFonts w:ascii="Arial" w:hAnsi="Arial" w:cs="Arial"/>
                <w:sz w:val="20"/>
                <w:szCs w:val="20"/>
              </w:rPr>
            </w:pPr>
            <w:r w:rsidRPr="00A727F1">
              <w:rPr>
                <w:rFonts w:ascii="Arial" w:hAnsi="Arial" w:cs="Arial"/>
                <w:sz w:val="20"/>
                <w:szCs w:val="20"/>
              </w:rPr>
              <w:t>Parties retire, the HR representative to remain to advise the governors.</w:t>
            </w:r>
          </w:p>
          <w:p w14:paraId="22745A5D" w14:textId="77777777" w:rsidR="002D1A35" w:rsidRPr="00A727F1" w:rsidRDefault="002D1A35" w:rsidP="00CF4F8C">
            <w:pPr>
              <w:spacing w:before="240"/>
              <w:ind w:left="291" w:hanging="291"/>
              <w:rPr>
                <w:rFonts w:ascii="Arial" w:hAnsi="Arial" w:cs="Arial"/>
                <w:i/>
                <w:sz w:val="20"/>
                <w:szCs w:val="20"/>
              </w:rPr>
            </w:pPr>
          </w:p>
          <w:p w14:paraId="06E1820B" w14:textId="385FE51F" w:rsidR="002D1A35" w:rsidRPr="00A727F1" w:rsidRDefault="002D1A35" w:rsidP="00C17ABF">
            <w:pPr>
              <w:spacing w:before="240"/>
              <w:ind w:left="291" w:hanging="291"/>
              <w:rPr>
                <w:rFonts w:ascii="Arial" w:hAnsi="Arial" w:cs="Arial"/>
                <w:sz w:val="20"/>
                <w:szCs w:val="20"/>
              </w:rPr>
            </w:pPr>
            <w:r w:rsidRPr="00A727F1">
              <w:rPr>
                <w:rFonts w:ascii="Arial" w:hAnsi="Arial" w:cs="Arial"/>
                <w:i/>
                <w:iCs/>
                <w:sz w:val="20"/>
                <w:szCs w:val="20"/>
              </w:rPr>
              <w:t>The above procedure may be varied by agreement of all parties.</w:t>
            </w:r>
          </w:p>
          <w:p w14:paraId="144693A0" w14:textId="77777777" w:rsidR="002D1A35" w:rsidRPr="00A727F1" w:rsidRDefault="002D1A35" w:rsidP="00CF4F8C">
            <w:pPr>
              <w:spacing w:before="240"/>
              <w:ind w:left="-93" w:hanging="291"/>
              <w:rPr>
                <w:rFonts w:ascii="Arial" w:hAnsi="Arial" w:cs="Arial"/>
                <w:sz w:val="20"/>
                <w:szCs w:val="20"/>
              </w:rPr>
            </w:pPr>
          </w:p>
        </w:tc>
      </w:tr>
    </w:tbl>
    <w:p w14:paraId="1CF27FA9" w14:textId="77777777" w:rsidR="002D1A35" w:rsidRPr="00A727F1" w:rsidRDefault="002D1A35" w:rsidP="002D1A35">
      <w:pPr>
        <w:spacing w:before="240"/>
        <w:ind w:left="1068"/>
        <w:rPr>
          <w:rFonts w:ascii="Arial" w:hAnsi="Arial" w:cs="Arial"/>
          <w:sz w:val="20"/>
          <w:szCs w:val="20"/>
        </w:rPr>
      </w:pPr>
    </w:p>
    <w:p w14:paraId="469115BD" w14:textId="12217BDD" w:rsidR="001C7FCE" w:rsidRDefault="001C7FCE">
      <w:pPr>
        <w:rPr>
          <w:rFonts w:ascii="Arial" w:eastAsia="Times New Roman" w:hAnsi="Arial" w:cs="Arial"/>
          <w:bCs/>
          <w:color w:val="00AFF0"/>
          <w:kern w:val="32"/>
          <w:sz w:val="42"/>
          <w:szCs w:val="40"/>
          <w:lang w:val="en-US"/>
        </w:rPr>
      </w:pPr>
      <w:r>
        <w:br w:type="page"/>
      </w:r>
    </w:p>
    <w:p w14:paraId="0EEFA9C4" w14:textId="77777777" w:rsidR="00CF4182" w:rsidRDefault="001C7FCE" w:rsidP="00CF4182">
      <w:pPr>
        <w:pStyle w:val="OATheader"/>
      </w:pPr>
      <w:bookmarkStart w:id="14" w:name="_Toc50396006"/>
      <w:r>
        <w:lastRenderedPageBreak/>
        <w:t>Appendix 3</w:t>
      </w:r>
      <w:bookmarkEnd w:id="14"/>
      <w:r>
        <w:t xml:space="preserve"> </w:t>
      </w:r>
    </w:p>
    <w:p w14:paraId="0CC37E07" w14:textId="77777777" w:rsidR="00CF4182" w:rsidRDefault="001C7FCE" w:rsidP="00CF4182">
      <w:pPr>
        <w:pStyle w:val="OATsubheader1"/>
      </w:pPr>
      <w:bookmarkStart w:id="15" w:name="_Toc50396007"/>
      <w:r>
        <w:t>Standard letter templates</w:t>
      </w:r>
      <w:bookmarkEnd w:id="15"/>
    </w:p>
    <w:p w14:paraId="55D0D6D3" w14:textId="77777777" w:rsidR="00CF4182" w:rsidRDefault="00CF4182" w:rsidP="00CF4182">
      <w:pPr>
        <w:pStyle w:val="OATbodystyle"/>
        <w:rPr>
          <w:b/>
          <w:bCs/>
        </w:rPr>
      </w:pPr>
    </w:p>
    <w:p w14:paraId="65CCB43B" w14:textId="42C68B0A" w:rsidR="001C7FCE" w:rsidRPr="00CF4182" w:rsidRDefault="001C7FCE" w:rsidP="00CF4182">
      <w:pPr>
        <w:pStyle w:val="OATbodystyle"/>
        <w:rPr>
          <w:b/>
          <w:bCs/>
        </w:rPr>
      </w:pPr>
      <w:r w:rsidRPr="00CF4182">
        <w:rPr>
          <w:b/>
          <w:bCs/>
        </w:rPr>
        <w:t>Invite letter</w:t>
      </w:r>
    </w:p>
    <w:p w14:paraId="792B193E" w14:textId="77777777" w:rsidR="001C7FCE" w:rsidRDefault="001C7FCE" w:rsidP="001C7FCE">
      <w:pPr>
        <w:pStyle w:val="OATbodystyle"/>
      </w:pPr>
    </w:p>
    <w:p w14:paraId="05744940" w14:textId="77777777" w:rsidR="001C7FCE" w:rsidRDefault="001C7FCE" w:rsidP="001C7FCE">
      <w:pPr>
        <w:pStyle w:val="OATbodystyle"/>
      </w:pPr>
      <w:r>
        <w:t>Strictly private and confidential</w:t>
      </w:r>
    </w:p>
    <w:p w14:paraId="592ADB1D" w14:textId="77777777" w:rsidR="001C7FCE" w:rsidRDefault="001C7FCE" w:rsidP="001C7FCE">
      <w:pPr>
        <w:pStyle w:val="OATbodystyle"/>
      </w:pPr>
    </w:p>
    <w:p w14:paraId="5C24D095" w14:textId="77777777" w:rsidR="001C7FCE" w:rsidRDefault="001C7FCE" w:rsidP="001C7FCE">
      <w:pPr>
        <w:pStyle w:val="OATbodystyle"/>
      </w:pPr>
    </w:p>
    <w:p w14:paraId="0B62D74C" w14:textId="77777777" w:rsidR="001C7FCE" w:rsidRDefault="001C7FCE" w:rsidP="001C7FCE">
      <w:pPr>
        <w:pStyle w:val="OATbodystyle"/>
      </w:pPr>
      <w:r>
        <w:t>Dear *********,</w:t>
      </w:r>
    </w:p>
    <w:p w14:paraId="69EA390D" w14:textId="77777777" w:rsidR="001C7FCE" w:rsidRPr="00CF4182" w:rsidRDefault="001C7FCE" w:rsidP="001C7FCE">
      <w:pPr>
        <w:pStyle w:val="OATbodystyle"/>
        <w:rPr>
          <w:color w:val="00B0F0"/>
        </w:rPr>
      </w:pPr>
      <w:r w:rsidRPr="00CF4182">
        <w:rPr>
          <w:color w:val="00B0F0"/>
        </w:rPr>
        <w:t>Re: Grievance Meeting at ********* ********* Academy</w:t>
      </w:r>
    </w:p>
    <w:p w14:paraId="599B9BA3" w14:textId="77777777" w:rsidR="001C7FCE" w:rsidRDefault="001C7FCE" w:rsidP="00CF4182">
      <w:pPr>
        <w:pStyle w:val="OATbodystyle"/>
        <w:spacing w:line="360" w:lineRule="auto"/>
      </w:pPr>
      <w:r>
        <w:t>I am writing to you in response to your written request to invoke the first stage of the Grievance Procedure, in relation to issues whilst employed as a ***** within this academy.</w:t>
      </w:r>
    </w:p>
    <w:p w14:paraId="41AE95FB" w14:textId="77777777" w:rsidR="001C7FCE" w:rsidRDefault="001C7FCE" w:rsidP="00CF4182">
      <w:pPr>
        <w:pStyle w:val="OATbodystyle"/>
        <w:spacing w:line="360" w:lineRule="auto"/>
      </w:pPr>
      <w:r>
        <w:t>In accordance with the procedure, I would be grateful if you could attend a meeting arranged for ********** at ***pm/am, at ************.  In accordance with the procedure, you may be accompanied by a Professional Association/Trade Union representative or a fellow employee.  I should be grateful if you would please phone *********** on ****************** to confirm your attendance.</w:t>
      </w:r>
    </w:p>
    <w:p w14:paraId="61BC88E3" w14:textId="77777777" w:rsidR="001C7FCE" w:rsidRDefault="001C7FCE" w:rsidP="001C7FCE">
      <w:pPr>
        <w:pStyle w:val="OATbodystyle"/>
      </w:pPr>
      <w:r>
        <w:t>Yours sincerely</w:t>
      </w:r>
    </w:p>
    <w:p w14:paraId="18DC49FA" w14:textId="77777777" w:rsidR="001C7FCE" w:rsidRDefault="001C7FCE" w:rsidP="001C7FCE">
      <w:pPr>
        <w:pStyle w:val="OATbodystyle"/>
      </w:pPr>
    </w:p>
    <w:p w14:paraId="560EC9AB" w14:textId="77777777" w:rsidR="001C7FCE" w:rsidRDefault="001C7FCE" w:rsidP="001C7FCE">
      <w:pPr>
        <w:pStyle w:val="OATbodystyle"/>
      </w:pPr>
    </w:p>
    <w:p w14:paraId="105B9AC3" w14:textId="77777777" w:rsidR="001C7FCE" w:rsidRDefault="001C7FCE" w:rsidP="001D72C4">
      <w:pPr>
        <w:pStyle w:val="OATbodystyle"/>
        <w:spacing w:line="360" w:lineRule="auto"/>
      </w:pPr>
      <w:r>
        <w:t>(Name)</w:t>
      </w:r>
    </w:p>
    <w:p w14:paraId="254CE510" w14:textId="77777777" w:rsidR="001C7FCE" w:rsidRDefault="001C7FCE" w:rsidP="001D72C4">
      <w:pPr>
        <w:pStyle w:val="OATbodystyle"/>
        <w:spacing w:line="360" w:lineRule="auto"/>
      </w:pPr>
      <w:r>
        <w:t>(Position)</w:t>
      </w:r>
    </w:p>
    <w:p w14:paraId="299992E6" w14:textId="0AF2AACA" w:rsidR="001F3A3D" w:rsidRDefault="001C7FCE" w:rsidP="001D72C4">
      <w:pPr>
        <w:pStyle w:val="OATbodystyle"/>
        <w:spacing w:line="360" w:lineRule="auto"/>
      </w:pPr>
      <w:r>
        <w:t>(Academy)</w:t>
      </w:r>
    </w:p>
    <w:p w14:paraId="1A8EC5A7" w14:textId="0B33DF2D" w:rsidR="001C7FCE" w:rsidRDefault="001C7FCE">
      <w:pPr>
        <w:rPr>
          <w:rFonts w:ascii="Arial" w:hAnsi="Arial"/>
          <w:sz w:val="20"/>
          <w:szCs w:val="20"/>
          <w:lang w:val="en-US"/>
        </w:rPr>
      </w:pPr>
      <w:r>
        <w:br w:type="page"/>
      </w:r>
    </w:p>
    <w:p w14:paraId="6EFBDD81" w14:textId="14738652" w:rsidR="00B16C1B" w:rsidRDefault="00B16C1B" w:rsidP="00B16C1B">
      <w:pPr>
        <w:pStyle w:val="OATbodystyle"/>
        <w:rPr>
          <w:b/>
          <w:bCs/>
        </w:rPr>
      </w:pPr>
      <w:r w:rsidRPr="00022153">
        <w:rPr>
          <w:b/>
          <w:bCs/>
        </w:rPr>
        <w:lastRenderedPageBreak/>
        <w:t>Stage 1 outcome</w:t>
      </w:r>
    </w:p>
    <w:p w14:paraId="4F6D8244" w14:textId="77777777" w:rsidR="00B16C1B" w:rsidRDefault="00B16C1B" w:rsidP="00B16C1B">
      <w:pPr>
        <w:pStyle w:val="OATbodystyle"/>
      </w:pPr>
      <w:r>
        <w:t>Strictly private and confidential</w:t>
      </w:r>
    </w:p>
    <w:p w14:paraId="143BBFCA" w14:textId="77777777" w:rsidR="00B16C1B" w:rsidRDefault="00B16C1B" w:rsidP="00B16C1B">
      <w:pPr>
        <w:pStyle w:val="OATbodystyle"/>
      </w:pPr>
    </w:p>
    <w:p w14:paraId="53395EB4" w14:textId="77777777" w:rsidR="00B16C1B" w:rsidRDefault="00B16C1B" w:rsidP="00022153">
      <w:pPr>
        <w:pStyle w:val="OATbodystyle"/>
        <w:spacing w:line="360" w:lineRule="auto"/>
      </w:pPr>
      <w:r>
        <w:t>Dear **************,</w:t>
      </w:r>
    </w:p>
    <w:p w14:paraId="5AF313AE" w14:textId="77777777" w:rsidR="00B16C1B" w:rsidRPr="00A05AFD" w:rsidRDefault="00B16C1B" w:rsidP="00022153">
      <w:pPr>
        <w:pStyle w:val="OATbodystyle"/>
        <w:spacing w:line="360" w:lineRule="auto"/>
        <w:rPr>
          <w:color w:val="00B0F0"/>
        </w:rPr>
      </w:pPr>
      <w:r w:rsidRPr="00A05AFD">
        <w:rPr>
          <w:color w:val="00B0F0"/>
        </w:rPr>
        <w:t>Re: Grievance Meeting</w:t>
      </w:r>
    </w:p>
    <w:p w14:paraId="3A46D074" w14:textId="77777777" w:rsidR="00B16C1B" w:rsidRDefault="00B16C1B" w:rsidP="00022153">
      <w:pPr>
        <w:pStyle w:val="OATbodystyle"/>
        <w:spacing w:line="360" w:lineRule="auto"/>
      </w:pPr>
      <w:r>
        <w:t xml:space="preserve">I am writing further to our meeting on *********** which was arranged in accordance with the Stage One of the Formal Grievance Procedure, to enable us to discuss your concerns.  For information, please find attached a copy of the notes of the meeting.  </w:t>
      </w:r>
    </w:p>
    <w:p w14:paraId="49B7CE9A" w14:textId="77777777" w:rsidR="00B16C1B" w:rsidRDefault="00B16C1B" w:rsidP="00022153">
      <w:pPr>
        <w:pStyle w:val="OATbodystyle"/>
        <w:spacing w:line="360" w:lineRule="auto"/>
      </w:pPr>
      <w:r>
        <w:t>Having explored the issues fully with you and fulfilling the appropriate investigations in order for me to build up a complete picture, I am now in a position to deliver my response.</w:t>
      </w:r>
    </w:p>
    <w:p w14:paraId="2B7DC955" w14:textId="77777777" w:rsidR="00B16C1B" w:rsidRDefault="00B16C1B" w:rsidP="00022153">
      <w:pPr>
        <w:pStyle w:val="OATbodystyle"/>
        <w:spacing w:line="360" w:lineRule="auto"/>
      </w:pPr>
      <w:r>
        <w:t>You raised concerns regarding *********** (summarise the grievance and the information that has been gathered to substantiate/refute these allegations)</w:t>
      </w:r>
    </w:p>
    <w:p w14:paraId="13A17E20" w14:textId="77777777" w:rsidR="00B16C1B" w:rsidRDefault="00B16C1B" w:rsidP="00022153">
      <w:pPr>
        <w:pStyle w:val="OATbodystyle"/>
        <w:spacing w:line="360" w:lineRule="auto"/>
      </w:pPr>
      <w:r>
        <w:t>I trust that you will have found my response helpful and should like to thank you for bringing these issues to my attention.  It is always useful to receive feedback from staff on their experiences in order that we can continually improve our working practices.  In accordance with the agreed Grievance Procedure, should you remain dissatisfied with the outcome of the grievance meeting, you may take your concerns to the appeal stage within 10 working days.  However, I do hope that you feel that your issues have been addressed.</w:t>
      </w:r>
    </w:p>
    <w:p w14:paraId="3570469A" w14:textId="77777777" w:rsidR="00B16C1B" w:rsidRDefault="00B16C1B" w:rsidP="00022153">
      <w:pPr>
        <w:pStyle w:val="OATbodystyle"/>
        <w:spacing w:line="360" w:lineRule="auto"/>
      </w:pPr>
      <w:r>
        <w:t>Should you wish to discuss any aspect of the above, please do not hesitate to contact me.</w:t>
      </w:r>
    </w:p>
    <w:p w14:paraId="2F514588" w14:textId="77777777" w:rsidR="00B16C1B" w:rsidRDefault="00B16C1B" w:rsidP="00022153">
      <w:pPr>
        <w:pStyle w:val="OATbodystyle"/>
        <w:spacing w:line="276" w:lineRule="auto"/>
      </w:pPr>
      <w:r>
        <w:t>May I take this opportunity to wish you all the best in the future.</w:t>
      </w:r>
    </w:p>
    <w:p w14:paraId="5BE5461A" w14:textId="77777777" w:rsidR="00B16C1B" w:rsidRDefault="00B16C1B" w:rsidP="00022153">
      <w:pPr>
        <w:pStyle w:val="OATbodystyle"/>
        <w:spacing w:line="276" w:lineRule="auto"/>
      </w:pPr>
      <w:r>
        <w:t>Yours sincerely</w:t>
      </w:r>
    </w:p>
    <w:p w14:paraId="05BF292B" w14:textId="77777777" w:rsidR="00B16C1B" w:rsidRDefault="00B16C1B" w:rsidP="00B16C1B">
      <w:pPr>
        <w:pStyle w:val="OATbodystyle"/>
      </w:pPr>
    </w:p>
    <w:p w14:paraId="119B024F" w14:textId="77777777" w:rsidR="00B16C1B" w:rsidRDefault="00B16C1B" w:rsidP="00B16C1B">
      <w:pPr>
        <w:pStyle w:val="OATbodystyle"/>
      </w:pPr>
      <w:r>
        <w:t>(Name)</w:t>
      </w:r>
    </w:p>
    <w:p w14:paraId="02B44035" w14:textId="77777777" w:rsidR="00B16C1B" w:rsidRDefault="00B16C1B" w:rsidP="00B16C1B">
      <w:pPr>
        <w:pStyle w:val="OATbodystyle"/>
      </w:pPr>
      <w:r>
        <w:t>(Position)</w:t>
      </w:r>
    </w:p>
    <w:p w14:paraId="60056550" w14:textId="01DB8C92" w:rsidR="001C7FCE" w:rsidRDefault="00B16C1B" w:rsidP="00B16C1B">
      <w:pPr>
        <w:pStyle w:val="OATbodystyle"/>
      </w:pPr>
      <w:r>
        <w:t>(Academy)</w:t>
      </w:r>
    </w:p>
    <w:p w14:paraId="5EAC6666" w14:textId="16E13B17" w:rsidR="00D91940" w:rsidRDefault="00D91940">
      <w:pPr>
        <w:rPr>
          <w:rFonts w:ascii="Arial" w:hAnsi="Arial"/>
          <w:sz w:val="20"/>
          <w:szCs w:val="20"/>
          <w:lang w:val="en-US"/>
        </w:rPr>
      </w:pPr>
      <w:r>
        <w:br w:type="page"/>
      </w:r>
    </w:p>
    <w:p w14:paraId="290CF570" w14:textId="77777777" w:rsidR="00D91940" w:rsidRPr="001D72C4" w:rsidRDefault="00D91940" w:rsidP="00D91940">
      <w:pPr>
        <w:pStyle w:val="OATbodystyle"/>
        <w:rPr>
          <w:b/>
          <w:bCs/>
        </w:rPr>
      </w:pPr>
      <w:r w:rsidRPr="001D72C4">
        <w:rPr>
          <w:b/>
          <w:bCs/>
        </w:rPr>
        <w:lastRenderedPageBreak/>
        <w:t>Invite letter for Stage 2 (Appeal)</w:t>
      </w:r>
    </w:p>
    <w:p w14:paraId="71309224" w14:textId="77777777" w:rsidR="00D91940" w:rsidRDefault="00D91940" w:rsidP="00D91940">
      <w:pPr>
        <w:pStyle w:val="OATbodystyle"/>
      </w:pPr>
      <w:r>
        <w:t xml:space="preserve">Strictly private and confidential </w:t>
      </w:r>
    </w:p>
    <w:p w14:paraId="246EE4FD" w14:textId="77777777" w:rsidR="00D91940" w:rsidRDefault="00D91940" w:rsidP="001D72C4">
      <w:pPr>
        <w:pStyle w:val="OATbodystyle"/>
        <w:spacing w:line="360" w:lineRule="auto"/>
      </w:pPr>
    </w:p>
    <w:p w14:paraId="4D538B89" w14:textId="77777777" w:rsidR="00D91940" w:rsidRDefault="00D91940" w:rsidP="001D72C4">
      <w:pPr>
        <w:pStyle w:val="OATbodystyle"/>
        <w:spacing w:line="360" w:lineRule="auto"/>
      </w:pPr>
      <w:r>
        <w:t>Dear *********,</w:t>
      </w:r>
    </w:p>
    <w:p w14:paraId="191CE781" w14:textId="77777777" w:rsidR="00D91940" w:rsidRPr="00A05AFD" w:rsidRDefault="00D91940" w:rsidP="001D72C4">
      <w:pPr>
        <w:pStyle w:val="OATbodystyle"/>
        <w:spacing w:line="360" w:lineRule="auto"/>
        <w:rPr>
          <w:color w:val="00B0F0"/>
        </w:rPr>
      </w:pPr>
      <w:r w:rsidRPr="00A05AFD">
        <w:rPr>
          <w:color w:val="00B0F0"/>
        </w:rPr>
        <w:t>Re: Grievance Appeal Meeting at ********* ********* Academy</w:t>
      </w:r>
    </w:p>
    <w:p w14:paraId="04EA0673" w14:textId="77777777" w:rsidR="00D91940" w:rsidRDefault="00D91940" w:rsidP="001D72C4">
      <w:pPr>
        <w:pStyle w:val="OATbodystyle"/>
        <w:spacing w:line="360" w:lineRule="auto"/>
      </w:pPr>
      <w:r>
        <w:t>I am writing to you in response to your written request to invoke the appeal stage of the Grievance Procedure, in relation to issues whilst employed as a ***** within this academy.</w:t>
      </w:r>
    </w:p>
    <w:p w14:paraId="2106214D" w14:textId="77777777" w:rsidR="00D91940" w:rsidRDefault="00D91940" w:rsidP="001D72C4">
      <w:pPr>
        <w:pStyle w:val="OATbodystyle"/>
        <w:spacing w:line="360" w:lineRule="auto"/>
      </w:pPr>
      <w:r>
        <w:t>In accordance with the procedure, I would be grateful if you could attend a meeting arranged for ********** at ***pm/am, at ************.  In accordance with the procedure, you may be accompanied by a Professional Association/Trade Union representative or a fellow employee.  I should be grateful if you would please phone *********** on ****************** to confirm your attendance.</w:t>
      </w:r>
    </w:p>
    <w:p w14:paraId="0338514E" w14:textId="77777777" w:rsidR="00D91940" w:rsidRDefault="00D91940" w:rsidP="001D72C4">
      <w:pPr>
        <w:pStyle w:val="OATbodystyle"/>
        <w:spacing w:line="360" w:lineRule="auto"/>
      </w:pPr>
      <w:r>
        <w:t>Yours sincerely</w:t>
      </w:r>
    </w:p>
    <w:p w14:paraId="2293D802" w14:textId="77777777" w:rsidR="00D91940" w:rsidRDefault="00D91940" w:rsidP="001D72C4">
      <w:pPr>
        <w:pStyle w:val="OATbodystyle"/>
        <w:spacing w:line="360" w:lineRule="auto"/>
      </w:pPr>
    </w:p>
    <w:p w14:paraId="1CD280D3" w14:textId="77777777" w:rsidR="00D91940" w:rsidRDefault="00D91940" w:rsidP="001D72C4">
      <w:pPr>
        <w:pStyle w:val="OATbodystyle"/>
        <w:spacing w:line="360" w:lineRule="auto"/>
      </w:pPr>
    </w:p>
    <w:p w14:paraId="52A4DCB1" w14:textId="77777777" w:rsidR="00D91940" w:rsidRDefault="00D91940" w:rsidP="001D72C4">
      <w:pPr>
        <w:pStyle w:val="OATbodystyle"/>
        <w:spacing w:line="360" w:lineRule="auto"/>
      </w:pPr>
      <w:r>
        <w:t>(Name)</w:t>
      </w:r>
    </w:p>
    <w:p w14:paraId="19B35B6E" w14:textId="77777777" w:rsidR="00D91940" w:rsidRDefault="00D91940" w:rsidP="001D72C4">
      <w:pPr>
        <w:pStyle w:val="OATbodystyle"/>
        <w:spacing w:line="360" w:lineRule="auto"/>
      </w:pPr>
      <w:r>
        <w:t>(Position)</w:t>
      </w:r>
    </w:p>
    <w:p w14:paraId="59A49847" w14:textId="2AFCE230" w:rsidR="00D91940" w:rsidRDefault="00D91940" w:rsidP="001D72C4">
      <w:pPr>
        <w:pStyle w:val="OATbodystyle"/>
        <w:spacing w:line="360" w:lineRule="auto"/>
      </w:pPr>
      <w:r>
        <w:t>(Academy)</w:t>
      </w:r>
    </w:p>
    <w:p w14:paraId="427E1159" w14:textId="796C48DD" w:rsidR="00477542" w:rsidRDefault="00477542">
      <w:pPr>
        <w:rPr>
          <w:rFonts w:ascii="Arial" w:hAnsi="Arial"/>
          <w:sz w:val="20"/>
          <w:szCs w:val="20"/>
          <w:lang w:val="en-US"/>
        </w:rPr>
      </w:pPr>
      <w:r>
        <w:br w:type="page"/>
      </w:r>
    </w:p>
    <w:p w14:paraId="70E9D98F" w14:textId="77777777" w:rsidR="00477542" w:rsidRPr="001D72C4" w:rsidRDefault="00477542" w:rsidP="00477542">
      <w:pPr>
        <w:pStyle w:val="OATbodystyle"/>
        <w:rPr>
          <w:b/>
          <w:bCs/>
        </w:rPr>
      </w:pPr>
      <w:r w:rsidRPr="001D72C4">
        <w:rPr>
          <w:b/>
          <w:bCs/>
        </w:rPr>
        <w:lastRenderedPageBreak/>
        <w:t>Stage 2 outcome</w:t>
      </w:r>
    </w:p>
    <w:p w14:paraId="564C48FF" w14:textId="77777777" w:rsidR="00477542" w:rsidRDefault="00477542" w:rsidP="00477542">
      <w:pPr>
        <w:pStyle w:val="OATbodystyle"/>
      </w:pPr>
      <w:r>
        <w:t>Private and confidential</w:t>
      </w:r>
    </w:p>
    <w:p w14:paraId="479936D4" w14:textId="77777777" w:rsidR="00477542" w:rsidRDefault="00477542" w:rsidP="00477542">
      <w:pPr>
        <w:pStyle w:val="OATbodystyle"/>
      </w:pPr>
    </w:p>
    <w:p w14:paraId="36CCDD12" w14:textId="77777777" w:rsidR="00477542" w:rsidRDefault="00477542" w:rsidP="001D72C4">
      <w:pPr>
        <w:pStyle w:val="OATbodystyle"/>
        <w:spacing w:line="360" w:lineRule="auto"/>
      </w:pPr>
      <w:r>
        <w:t>Dear *******,</w:t>
      </w:r>
    </w:p>
    <w:p w14:paraId="6C49C185" w14:textId="77777777" w:rsidR="00477542" w:rsidRPr="00AB1780" w:rsidRDefault="00477542" w:rsidP="001D72C4">
      <w:pPr>
        <w:pStyle w:val="OATbodystyle"/>
        <w:spacing w:line="360" w:lineRule="auto"/>
        <w:rPr>
          <w:color w:val="00B0F0"/>
        </w:rPr>
      </w:pPr>
      <w:r w:rsidRPr="00AB1780">
        <w:rPr>
          <w:color w:val="00B0F0"/>
        </w:rPr>
        <w:t>Re: Stage 2 Grievance Appeal Hearing</w:t>
      </w:r>
    </w:p>
    <w:p w14:paraId="6491FE2E" w14:textId="77777777" w:rsidR="00477542" w:rsidRDefault="00477542" w:rsidP="001D72C4">
      <w:pPr>
        <w:pStyle w:val="OATbodystyle"/>
        <w:spacing w:line="360" w:lineRule="auto"/>
      </w:pPr>
      <w:r>
        <w:t xml:space="preserve">I am writing to confirm the outcome of the Hearing on **** ****.   You attended the hearing and were represented by --------- You clarified that your grievance was in relation to (nature of grievance and brief summary of effects on individual/reasons feel aggrieved). </w:t>
      </w:r>
    </w:p>
    <w:p w14:paraId="4FD11615" w14:textId="77777777" w:rsidR="00477542" w:rsidRDefault="00477542" w:rsidP="001D72C4">
      <w:pPr>
        <w:pStyle w:val="OATbodystyle"/>
        <w:spacing w:line="360" w:lineRule="auto"/>
      </w:pPr>
      <w:r>
        <w:t xml:space="preserve">Following the hearing, careful consideration has been given to the matters that you raised and to the investigatory evidence collated by (*** during the first stage of the procedure). In the light of these deliberations, the Appeal Panel have decided not to/to* (*delete as applicable) uphold your grievance.  </w:t>
      </w:r>
    </w:p>
    <w:p w14:paraId="234908A2" w14:textId="77777777" w:rsidR="00477542" w:rsidRDefault="00477542" w:rsidP="001D72C4">
      <w:pPr>
        <w:pStyle w:val="OATbodystyle"/>
        <w:spacing w:line="360" w:lineRule="auto"/>
      </w:pPr>
      <w:r>
        <w:t>The reason for not upholding/upholding* (*delete as applicable) ********************************************************************************************************************************************************************************************************</w:t>
      </w:r>
    </w:p>
    <w:p w14:paraId="43DD02FF" w14:textId="77777777" w:rsidR="00477542" w:rsidRDefault="00477542" w:rsidP="001D72C4">
      <w:pPr>
        <w:pStyle w:val="OATbodystyle"/>
        <w:spacing w:line="360" w:lineRule="auto"/>
      </w:pPr>
      <w:r>
        <w:t>If you have any queries regarding any aspect of the decision made, please do not hesitate to contact myself on *************, or the Principal* (*if this is appropriate, delete as applicable).</w:t>
      </w:r>
    </w:p>
    <w:p w14:paraId="10C8C9CE" w14:textId="77777777" w:rsidR="00477542" w:rsidRDefault="00477542" w:rsidP="001D72C4">
      <w:pPr>
        <w:pStyle w:val="OATbodystyle"/>
        <w:spacing w:line="360" w:lineRule="auto"/>
      </w:pPr>
      <w:r>
        <w:t>This is the final stage of the grievance procedure.</w:t>
      </w:r>
    </w:p>
    <w:p w14:paraId="01F29D29" w14:textId="77777777" w:rsidR="00477542" w:rsidRDefault="00477542" w:rsidP="001D72C4">
      <w:pPr>
        <w:pStyle w:val="OATbodystyle"/>
        <w:spacing w:line="360" w:lineRule="auto"/>
      </w:pPr>
      <w:r>
        <w:t>Yours sincerely</w:t>
      </w:r>
    </w:p>
    <w:p w14:paraId="0527AE2A" w14:textId="77777777" w:rsidR="00477542" w:rsidRDefault="00477542" w:rsidP="001D72C4">
      <w:pPr>
        <w:pStyle w:val="OATbodystyle"/>
        <w:spacing w:line="360" w:lineRule="auto"/>
      </w:pPr>
    </w:p>
    <w:p w14:paraId="5E5136FB" w14:textId="77777777" w:rsidR="00477542" w:rsidRDefault="00477542" w:rsidP="001D72C4">
      <w:pPr>
        <w:pStyle w:val="OATbodystyle"/>
        <w:spacing w:line="360" w:lineRule="auto"/>
      </w:pPr>
      <w:r>
        <w:t>Mr/Mrs</w:t>
      </w:r>
    </w:p>
    <w:p w14:paraId="6CB71E16" w14:textId="77777777" w:rsidR="00477542" w:rsidRDefault="00477542" w:rsidP="001D72C4">
      <w:pPr>
        <w:pStyle w:val="OATbodystyle"/>
        <w:spacing w:line="360" w:lineRule="auto"/>
      </w:pPr>
      <w:r>
        <w:t>(Position)</w:t>
      </w:r>
    </w:p>
    <w:p w14:paraId="480A2934" w14:textId="77777777" w:rsidR="00477542" w:rsidRDefault="00477542" w:rsidP="001D72C4">
      <w:pPr>
        <w:pStyle w:val="OATbodystyle"/>
        <w:spacing w:line="360" w:lineRule="auto"/>
      </w:pPr>
      <w:r>
        <w:t>**** Academy</w:t>
      </w:r>
    </w:p>
    <w:p w14:paraId="4A3435B4" w14:textId="22C03A07" w:rsidR="00244797" w:rsidRDefault="00244797">
      <w:pPr>
        <w:rPr>
          <w:rFonts w:ascii="Arial" w:hAnsi="Arial"/>
          <w:sz w:val="20"/>
          <w:szCs w:val="20"/>
          <w:lang w:val="en-US"/>
        </w:rPr>
      </w:pPr>
      <w:r>
        <w:br w:type="page"/>
      </w:r>
    </w:p>
    <w:p w14:paraId="1DAB8EC1" w14:textId="77777777" w:rsidR="00244797" w:rsidRDefault="00244797" w:rsidP="00A05AFD">
      <w:pPr>
        <w:pStyle w:val="OATheader"/>
      </w:pPr>
      <w:bookmarkStart w:id="16" w:name="_Toc50396008"/>
      <w:r>
        <w:lastRenderedPageBreak/>
        <w:t>Appendix 4</w:t>
      </w:r>
      <w:bookmarkEnd w:id="16"/>
    </w:p>
    <w:p w14:paraId="59903FDA" w14:textId="77777777" w:rsidR="00244797" w:rsidRDefault="00244797" w:rsidP="00A05AFD">
      <w:pPr>
        <w:pStyle w:val="OATsubheader1"/>
      </w:pPr>
      <w:bookmarkStart w:id="17" w:name="_Toc50396009"/>
      <w:r>
        <w:t>Additional Guidance note - Harassment and Bullying</w:t>
      </w:r>
      <w:bookmarkEnd w:id="17"/>
    </w:p>
    <w:p w14:paraId="0DEE81D0" w14:textId="77777777" w:rsidR="00244797" w:rsidRDefault="00244797" w:rsidP="00A05AFD">
      <w:pPr>
        <w:pStyle w:val="OATbodystyle"/>
        <w:spacing w:before="240"/>
      </w:pPr>
      <w:r>
        <w:t>Allegations of harassment and bullying should be dealt with under the grievance procedure. This purpose of this guidance note is to give Managers and employees additional information in this specific area which could give rise to a grievance.</w:t>
      </w:r>
    </w:p>
    <w:p w14:paraId="11F6C675" w14:textId="77777777" w:rsidR="00244797" w:rsidRPr="00AB1780" w:rsidRDefault="00244797" w:rsidP="00244797">
      <w:pPr>
        <w:pStyle w:val="OATbodystyle"/>
        <w:rPr>
          <w:color w:val="00B0F0"/>
        </w:rPr>
      </w:pPr>
      <w:r w:rsidRPr="00AB1780">
        <w:rPr>
          <w:color w:val="00B0F0"/>
        </w:rPr>
        <w:t>Overview</w:t>
      </w:r>
    </w:p>
    <w:p w14:paraId="43282B54" w14:textId="283BDB4B" w:rsidR="00244797" w:rsidRDefault="00244797" w:rsidP="00E2309F">
      <w:pPr>
        <w:pStyle w:val="OATbodystyle"/>
        <w:numPr>
          <w:ilvl w:val="6"/>
          <w:numId w:val="11"/>
        </w:numPr>
      </w:pPr>
      <w:r>
        <w:t>All colleagues are entitled to be treated with dignity and respect at work. Employees in academies need to work in an environment where diversity is valued, and they are free from harassment and bullying.</w:t>
      </w:r>
    </w:p>
    <w:p w14:paraId="77131186" w14:textId="1B589D79" w:rsidR="00244797" w:rsidRDefault="00244797" w:rsidP="00E2309F">
      <w:pPr>
        <w:pStyle w:val="OATbodystyle"/>
        <w:numPr>
          <w:ilvl w:val="6"/>
          <w:numId w:val="11"/>
        </w:numPr>
      </w:pPr>
      <w:r>
        <w:t>Harassment or bullying will not be tolerated; Principals, Governors and Managers should ensure that all complaints raised are treated seriously and dealt with promptly.</w:t>
      </w:r>
    </w:p>
    <w:p w14:paraId="319443FB" w14:textId="319DDA8A" w:rsidR="00244797" w:rsidRDefault="00244797" w:rsidP="00E2309F">
      <w:pPr>
        <w:pStyle w:val="OATbodystyle"/>
        <w:numPr>
          <w:ilvl w:val="6"/>
          <w:numId w:val="11"/>
        </w:numPr>
      </w:pPr>
      <w:r>
        <w:t xml:space="preserve">In certain circumstances a Principal may believe that they are being subject to bullying or harassment and he/she has an equal right to the protection of this procedure and the support of Academy Governors.  </w:t>
      </w:r>
    </w:p>
    <w:p w14:paraId="2000C93B" w14:textId="0FD5A0B9" w:rsidR="00244797" w:rsidRDefault="00244797" w:rsidP="00E2309F">
      <w:pPr>
        <w:pStyle w:val="OATbodystyle"/>
        <w:numPr>
          <w:ilvl w:val="6"/>
          <w:numId w:val="11"/>
        </w:numPr>
      </w:pPr>
      <w:r>
        <w:t xml:space="preserve">Advice will be available to employees about how to deal with situations where they feel they are (or someone they know is) being harassed or bullied at work. All employees should ensure they understand their own responsibilities to treat others with dignity and respect at work.   </w:t>
      </w:r>
    </w:p>
    <w:p w14:paraId="59349621" w14:textId="1183A2B7" w:rsidR="00244797" w:rsidRDefault="00244797" w:rsidP="00E2309F">
      <w:pPr>
        <w:pStyle w:val="OATbodystyle"/>
        <w:numPr>
          <w:ilvl w:val="6"/>
          <w:numId w:val="11"/>
        </w:numPr>
      </w:pPr>
      <w:r>
        <w:t>Employees are entitled to be informed as soon as possible that a complaint has been made against them.</w:t>
      </w:r>
    </w:p>
    <w:p w14:paraId="51704495" w14:textId="0206013A" w:rsidR="00244797" w:rsidRDefault="00244797" w:rsidP="00E2309F">
      <w:pPr>
        <w:pStyle w:val="OATbodystyle"/>
        <w:numPr>
          <w:ilvl w:val="6"/>
          <w:numId w:val="11"/>
        </w:numPr>
      </w:pPr>
      <w:r>
        <w:t xml:space="preserve">Should it be established following an investigation that a serious incident may have occurred this may warrant action under the disciplinary procedure. If an outcome of the Harassment &amp; Bullying investigation is that there should be disciplinary action it may be necessary to conduct further investigatory interviews, in line with the Disciplinary Procedure. In addition, potential witnesses must be approached for their consent to participate in a disciplinary hearing, if appropriate. </w:t>
      </w:r>
    </w:p>
    <w:p w14:paraId="3F6B13FB" w14:textId="77777777" w:rsidR="00244797" w:rsidRPr="00AB1780" w:rsidRDefault="00244797" w:rsidP="00AB1780">
      <w:pPr>
        <w:pStyle w:val="OATbodystyle"/>
        <w:spacing w:before="240"/>
        <w:rPr>
          <w:color w:val="00B0F0"/>
        </w:rPr>
      </w:pPr>
      <w:r w:rsidRPr="00AB1780">
        <w:rPr>
          <w:color w:val="00B0F0"/>
        </w:rPr>
        <w:t>Guidance for Principals/Managers</w:t>
      </w:r>
    </w:p>
    <w:p w14:paraId="7F39FCF1" w14:textId="14980DE6" w:rsidR="00244797" w:rsidRDefault="00244797" w:rsidP="00B62D37">
      <w:pPr>
        <w:pStyle w:val="OATbodystyle"/>
        <w:numPr>
          <w:ilvl w:val="6"/>
          <w:numId w:val="20"/>
        </w:numPr>
      </w:pPr>
      <w:r>
        <w:t xml:space="preserve">As part of your duty of care as a Principal/Governors to provide a safe and healthy work environment you need to ensure that all employees are treated with dignity and respect at work. This includes ensuring that diversity is valued, and that the workplace is free from harassment and bullying. </w:t>
      </w:r>
    </w:p>
    <w:p w14:paraId="7F3DF322" w14:textId="1CC72A7C" w:rsidR="00244797" w:rsidRDefault="00244797" w:rsidP="00744404">
      <w:pPr>
        <w:pStyle w:val="OATbodystyle"/>
        <w:numPr>
          <w:ilvl w:val="6"/>
          <w:numId w:val="11"/>
        </w:numPr>
        <w:ind w:left="284" w:hanging="284"/>
      </w:pPr>
      <w:r>
        <w:t>It needs to be made clear within your academy that harassment and bullying will not be tolerated and that any complaints raised will be treated seriously and dealt with promptly.</w:t>
      </w:r>
    </w:p>
    <w:p w14:paraId="7D13A1AC" w14:textId="142B15DC" w:rsidR="00244797" w:rsidRDefault="00244797" w:rsidP="00744404">
      <w:pPr>
        <w:pStyle w:val="OATbodystyle"/>
        <w:numPr>
          <w:ilvl w:val="6"/>
          <w:numId w:val="11"/>
        </w:numPr>
        <w:ind w:left="284" w:hanging="284"/>
      </w:pPr>
      <w:r>
        <w:t xml:space="preserve">It should be recognised that what most people regard as acceptable language or conduct may be offensive to others.  Although someone may apparently accept something that is said or done and no offence was intended, it doesn’t mean they are not upset or offended by it. Similarly, with bullying, it is the </w:t>
      </w:r>
      <w:r w:rsidRPr="00744404">
        <w:t>person’s perception</w:t>
      </w:r>
      <w:r>
        <w:t xml:space="preserve"> of what is happening to them that is important not the apparent or claimed motive or intent.</w:t>
      </w:r>
    </w:p>
    <w:p w14:paraId="1904B198" w14:textId="15046D37" w:rsidR="00244797" w:rsidRDefault="00244797" w:rsidP="00744404">
      <w:pPr>
        <w:pStyle w:val="OATbodystyle"/>
        <w:numPr>
          <w:ilvl w:val="6"/>
          <w:numId w:val="11"/>
        </w:numPr>
        <w:ind w:left="284" w:hanging="284"/>
      </w:pPr>
      <w:r>
        <w:lastRenderedPageBreak/>
        <w:t xml:space="preserve">The employer should try to ensure that all staff understand their responsibilities to treat others with respect and dignity at work. Principals can set a good example through effective communication and listening to and respecting the views of others. </w:t>
      </w:r>
    </w:p>
    <w:p w14:paraId="641DE4B1" w14:textId="285AFAAF" w:rsidR="00244797" w:rsidRDefault="00244797" w:rsidP="00744404">
      <w:pPr>
        <w:pStyle w:val="OATbodystyle"/>
        <w:numPr>
          <w:ilvl w:val="6"/>
          <w:numId w:val="11"/>
        </w:numPr>
        <w:ind w:left="284" w:hanging="284"/>
      </w:pPr>
      <w:r>
        <w:t>Principals should also ensure that employees are aware of the Grievance Policy and that they will be supported in dealing with situations where they feel they are (or someone they know is) being harassed or bullied at work.</w:t>
      </w:r>
    </w:p>
    <w:p w14:paraId="19E4D552" w14:textId="20557C67" w:rsidR="00244797" w:rsidRDefault="00244797" w:rsidP="00744404">
      <w:pPr>
        <w:pStyle w:val="OATbodystyle"/>
        <w:numPr>
          <w:ilvl w:val="6"/>
          <w:numId w:val="11"/>
        </w:numPr>
        <w:ind w:left="284" w:hanging="284"/>
      </w:pPr>
      <w:r>
        <w:t>Often where an issue arises, an informal approach by an individual may resolve the matter. However, once a Principal is made aware of an issue, it is his/her responsibility to address the matter as a matter of urgency to prevent escalation and demonstrate duty of care. The individual may however decide at any point not to pursue the matter.</w:t>
      </w:r>
    </w:p>
    <w:p w14:paraId="5C6288D1" w14:textId="2A0BC017" w:rsidR="00244797" w:rsidRDefault="00244797" w:rsidP="00744404">
      <w:pPr>
        <w:pStyle w:val="OATbodystyle"/>
        <w:numPr>
          <w:ilvl w:val="6"/>
          <w:numId w:val="11"/>
        </w:numPr>
        <w:ind w:left="284" w:hanging="284"/>
      </w:pPr>
      <w:r>
        <w:t>Having listened to both parties, wherever possible a serious attempt should be made to resolve matters without recourse to formal procedures. Possible strategies could include:</w:t>
      </w:r>
    </w:p>
    <w:p w14:paraId="4B27B1BC" w14:textId="63E5A3C6" w:rsidR="00244797" w:rsidRDefault="00244797" w:rsidP="00567F6D">
      <w:pPr>
        <w:pStyle w:val="OATliststyle"/>
      </w:pPr>
      <w:r>
        <w:t xml:space="preserve">Discussion </w:t>
      </w:r>
    </w:p>
    <w:p w14:paraId="4CDA6425" w14:textId="1F1F918B" w:rsidR="00244797" w:rsidRDefault="00244797" w:rsidP="00567F6D">
      <w:pPr>
        <w:pStyle w:val="OATliststyle"/>
      </w:pPr>
      <w:r>
        <w:t>Advice/guidance</w:t>
      </w:r>
    </w:p>
    <w:p w14:paraId="7140BA07" w14:textId="5F428EFA" w:rsidR="00244797" w:rsidRDefault="00244797" w:rsidP="00567F6D">
      <w:pPr>
        <w:pStyle w:val="OATliststyle"/>
      </w:pPr>
      <w:r>
        <w:t>Training</w:t>
      </w:r>
    </w:p>
    <w:p w14:paraId="5B2D8F89" w14:textId="177403CF" w:rsidR="00244797" w:rsidRDefault="00244797" w:rsidP="00567F6D">
      <w:pPr>
        <w:pStyle w:val="OATliststyle"/>
      </w:pPr>
      <w:r>
        <w:t>Coaching</w:t>
      </w:r>
    </w:p>
    <w:p w14:paraId="7DE8514F" w14:textId="58C2E0C2" w:rsidR="00244797" w:rsidRDefault="00244797" w:rsidP="00567F6D">
      <w:pPr>
        <w:pStyle w:val="OATliststyle"/>
      </w:pPr>
      <w:r>
        <w:t>Mentoring</w:t>
      </w:r>
    </w:p>
    <w:p w14:paraId="54843C08" w14:textId="47355408" w:rsidR="00244797" w:rsidRDefault="00244797" w:rsidP="00567F6D">
      <w:pPr>
        <w:pStyle w:val="OATliststyle"/>
      </w:pPr>
      <w:r>
        <w:t>Mediation</w:t>
      </w:r>
    </w:p>
    <w:p w14:paraId="494CB977" w14:textId="4D1E0494" w:rsidR="00244797" w:rsidRDefault="00244797" w:rsidP="00E2309F">
      <w:pPr>
        <w:pStyle w:val="OATbodystyle"/>
        <w:numPr>
          <w:ilvl w:val="6"/>
          <w:numId w:val="18"/>
        </w:numPr>
      </w:pPr>
      <w:r>
        <w:t>In cases where a formal complaint is made and a full independent investigation is undertaken, managers should ensure that any recommended action arising from the investigation is acted upon as quickly as po</w:t>
      </w:r>
      <w:r w:rsidR="00567F6D">
        <w:t>s</w:t>
      </w:r>
      <w:r>
        <w:t>sible and the situation kept under review.</w:t>
      </w:r>
    </w:p>
    <w:p w14:paraId="3EA7B9B1" w14:textId="124E19FB" w:rsidR="00244797" w:rsidRDefault="00244797" w:rsidP="00744404">
      <w:pPr>
        <w:pStyle w:val="OATbodystyle"/>
        <w:numPr>
          <w:ilvl w:val="6"/>
          <w:numId w:val="11"/>
        </w:numPr>
        <w:ind w:left="284" w:hanging="284"/>
      </w:pPr>
      <w:r>
        <w:t>Care needs to be taken that any employee making a complaint does not suffer any detriment as a result. For example, they should not normally be moved out of the workplace and/or deployed on other duties. Likewise, an employee should not suffer victimisation, retribution or exclusion as a result of making a complaint.</w:t>
      </w:r>
    </w:p>
    <w:p w14:paraId="5ACEAFCE" w14:textId="73CEFD81" w:rsidR="00244797" w:rsidRDefault="00244797" w:rsidP="00744404">
      <w:pPr>
        <w:pStyle w:val="OATbodystyle"/>
        <w:numPr>
          <w:ilvl w:val="6"/>
          <w:numId w:val="11"/>
        </w:numPr>
        <w:ind w:left="284" w:hanging="284"/>
      </w:pPr>
      <w:r>
        <w:t xml:space="preserve">If a complaint is subsequently found to have been made vexatiously, the matter may then be referred to the appropriate Disciplinary Procedure.  </w:t>
      </w:r>
    </w:p>
    <w:p w14:paraId="6BA4FF96" w14:textId="57E1B3EF" w:rsidR="00244797" w:rsidRDefault="00244797" w:rsidP="00744404">
      <w:pPr>
        <w:pStyle w:val="OATbodystyle"/>
        <w:numPr>
          <w:ilvl w:val="6"/>
          <w:numId w:val="11"/>
        </w:numPr>
        <w:ind w:left="284" w:hanging="284"/>
      </w:pPr>
      <w:r>
        <w:t xml:space="preserve">Where a serious incident comes to light which may warrant disciplinary action being taken, the matter should dealt with under the Disciplinary Procedure. </w:t>
      </w:r>
    </w:p>
    <w:p w14:paraId="4F46DACF" w14:textId="47BB2BE0" w:rsidR="00244797" w:rsidRPr="00101AB5" w:rsidRDefault="00513B36" w:rsidP="00244797">
      <w:pPr>
        <w:pStyle w:val="OATbodystyle"/>
        <w:rPr>
          <w:color w:val="00B0F0"/>
        </w:rPr>
      </w:pPr>
      <w:r>
        <w:rPr>
          <w:noProof/>
          <w:color w:val="00B0F0"/>
        </w:rPr>
        <mc:AlternateContent>
          <mc:Choice Requires="wps">
            <w:drawing>
              <wp:anchor distT="0" distB="0" distL="114300" distR="114300" simplePos="0" relativeHeight="251659264" behindDoc="0" locked="0" layoutInCell="1" allowOverlap="1" wp14:anchorId="4908489A" wp14:editId="3E8F4A8D">
                <wp:simplePos x="0" y="0"/>
                <wp:positionH relativeFrom="column">
                  <wp:posOffset>-53340</wp:posOffset>
                </wp:positionH>
                <wp:positionV relativeFrom="paragraph">
                  <wp:posOffset>228600</wp:posOffset>
                </wp:positionV>
                <wp:extent cx="6038850" cy="1257300"/>
                <wp:effectExtent l="0" t="0" r="19050" b="19050"/>
                <wp:wrapTopAndBottom/>
                <wp:docPr id="3" name="Text Box 3"/>
                <wp:cNvGraphicFramePr/>
                <a:graphic xmlns:a="http://schemas.openxmlformats.org/drawingml/2006/main">
                  <a:graphicData uri="http://schemas.microsoft.com/office/word/2010/wordprocessingShape">
                    <wps:wsp>
                      <wps:cNvSpPr txBox="1"/>
                      <wps:spPr>
                        <a:xfrm>
                          <a:off x="0" y="0"/>
                          <a:ext cx="6038850" cy="1257300"/>
                        </a:xfrm>
                        <a:prstGeom prst="rect">
                          <a:avLst/>
                        </a:prstGeom>
                        <a:solidFill>
                          <a:schemeClr val="lt1"/>
                        </a:solidFill>
                        <a:ln w="6350">
                          <a:solidFill>
                            <a:schemeClr val="bg1">
                              <a:lumMod val="65000"/>
                            </a:schemeClr>
                          </a:solidFill>
                        </a:ln>
                      </wps:spPr>
                      <wps:txbx>
                        <w:txbxContent>
                          <w:p w14:paraId="521287FB" w14:textId="77777777" w:rsidR="00513B36" w:rsidRPr="00101AB5" w:rsidRDefault="00513B36" w:rsidP="00513B36">
                            <w:pPr>
                              <w:pStyle w:val="OATbodystyle"/>
                            </w:pPr>
                            <w:r w:rsidRPr="00101AB5">
                              <w:t>OAT, the Principal and Governors believe that everyone is entitled to be treated with dignity and respect at work and want to ensure that all employees work in an environment which is free from harassment or bullying.  As such all employees have a responsibility to ensure that they do not behave in a way which could be interpreted as harassment or bullying.</w:t>
                            </w:r>
                          </w:p>
                          <w:p w14:paraId="2BF78A1E" w14:textId="77777777" w:rsidR="00513B36" w:rsidRPr="00101AB5" w:rsidRDefault="00513B36" w:rsidP="00513B36">
                            <w:pPr>
                              <w:pStyle w:val="OATbodystyle"/>
                            </w:pPr>
                            <w:r w:rsidRPr="00101AB5">
                              <w:t>This means that harassment or bullying will not be tolerated and all complaints made will be treated seriously and dealt with promptly.</w:t>
                            </w:r>
                          </w:p>
                          <w:p w14:paraId="2CB0C68F" w14:textId="77777777" w:rsidR="00513B36" w:rsidRDefault="00513B36"/>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type w14:anchorId="4908489A" id="_x0000_t202" coordsize="21600,21600" o:spt="202" path="m,l,21600r21600,l21600,xe">
                <v:stroke joinstyle="miter"/>
                <v:path gradientshapeok="t" o:connecttype="rect"/>
              </v:shapetype>
              <v:shape id="Text Box 3" o:spid="_x0000_s1026" type="#_x0000_t202" style="position:absolute;margin-left:-4.2pt;margin-top:18pt;width:475.5pt;height:99pt;z-index:2516592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" fillcolor="white [3201]" strokecolor="#a5a5a5 [2092]" strokeweight=".5pt">
                <v:textbox>
                  <w:txbxContent>
                    <w:p w14:paraId="521287FB" w14:textId="77777777" w:rsidR="00513B36" w:rsidRPr="00101AB5" w:rsidRDefault="00513B36" w:rsidP="00513B36">
                      <w:pPr>
                        <w:pStyle w:val="OATbodystyle"/>
                      </w:pPr>
                      <w:r w:rsidRPr="00101AB5">
                        <w:t>OAT, the Principal and Governors believe that everyone is entitled to be treated with dignity and respect at work and want to ensure that all employees work in an environment which is free from harassment or bullying.  As such all employees have a responsibility to ensure that they do not behave in a way which could be interpreted as harassment or bullying.</w:t>
                      </w:r>
                    </w:p>
                    <w:p w14:paraId="2BF78A1E" w14:textId="77777777" w:rsidR="00513B36" w:rsidRPr="00101AB5" w:rsidRDefault="00513B36" w:rsidP="00513B36">
                      <w:pPr>
                        <w:pStyle w:val="OATbodystyle"/>
                      </w:pPr>
                      <w:r w:rsidRPr="00101AB5">
                        <w:t>This means that harassment or bullying will not be tolerated and all complaints made will be treated seriously and dealt with promptly.</w:t>
                      </w:r>
                    </w:p>
                    <w:p w14:paraId="2CB0C68F" w14:textId="77777777" w:rsidR="00513B36" w:rsidRDefault="00513B36"/>
                  </w:txbxContent>
                </v:textbox>
                <w10:wrap type="topAndBottom"/>
              </v:shape>
            </w:pict>
          </mc:Fallback>
        </mc:AlternateContent>
      </w:r>
      <w:r w:rsidR="00244797" w:rsidRPr="00101AB5">
        <w:rPr>
          <w:color w:val="00B0F0"/>
        </w:rPr>
        <w:t xml:space="preserve">Advice for Employees on Harassment and Bullying in the Workplace </w:t>
      </w:r>
    </w:p>
    <w:p w14:paraId="59246B2E" w14:textId="4C67215E" w:rsidR="00244797" w:rsidRDefault="00244797" w:rsidP="00244797">
      <w:pPr>
        <w:pStyle w:val="OATbodystyle"/>
      </w:pPr>
      <w:r w:rsidRPr="0051019E">
        <w:rPr>
          <w:i/>
          <w:iCs/>
        </w:rPr>
        <w:lastRenderedPageBreak/>
        <w:t>This advice has been produced to give advice to employees on how to deal with situations where they feel they are (or someone they know is) being harassed or bullied at work.</w:t>
      </w:r>
    </w:p>
    <w:p w14:paraId="6530995A" w14:textId="77777777" w:rsidR="00244797" w:rsidRPr="007F3DF2" w:rsidRDefault="00244797" w:rsidP="00244797">
      <w:pPr>
        <w:pStyle w:val="OATbodystyle"/>
        <w:rPr>
          <w:b/>
          <w:bCs/>
        </w:rPr>
      </w:pPr>
      <w:r w:rsidRPr="007F3DF2">
        <w:rPr>
          <w:b/>
          <w:bCs/>
        </w:rPr>
        <w:t xml:space="preserve">What is Harassment and Bullying? </w:t>
      </w:r>
    </w:p>
    <w:p w14:paraId="14780324" w14:textId="5A38357E" w:rsidR="00244797" w:rsidRDefault="00244797" w:rsidP="00E2309F">
      <w:pPr>
        <w:pStyle w:val="OATbodystyle"/>
        <w:numPr>
          <w:ilvl w:val="6"/>
          <w:numId w:val="19"/>
        </w:numPr>
        <w:ind w:left="284" w:hanging="284"/>
      </w:pPr>
      <w:r>
        <w:t>This is not always an easy question to answer; often it is obvious to everyone that harassment or bullying is taking place, but at times someone may feel they are being harassed or bullied in ways which don’t fit the normal definitions. This means that we always have to try to look at the matter from the individual’s perspective and consider how they feel about what is happening to them.</w:t>
      </w:r>
    </w:p>
    <w:p w14:paraId="5B1D2FB4" w14:textId="39690588" w:rsidR="00244797" w:rsidRDefault="00244797" w:rsidP="00744404">
      <w:pPr>
        <w:pStyle w:val="OATbodystyle"/>
        <w:numPr>
          <w:ilvl w:val="6"/>
          <w:numId w:val="11"/>
        </w:numPr>
        <w:ind w:left="284" w:hanging="284"/>
      </w:pPr>
      <w:r>
        <w:t>On the other hand just because we don’t always like what we are being told to do, it doesn’t mean that we are being bullied or harassed. There has to be a lot of ‘give and take’ at work with all colleagues and firm management doesn’t necessarily amount to harassment and bullying.  The manager has the “right to manage” and expect employees to fulfil their job role.</w:t>
      </w:r>
    </w:p>
    <w:p w14:paraId="09BBEC01" w14:textId="46C84378" w:rsidR="00244797" w:rsidRDefault="00244797" w:rsidP="00744404">
      <w:pPr>
        <w:pStyle w:val="OATbodystyle"/>
        <w:numPr>
          <w:ilvl w:val="6"/>
          <w:numId w:val="11"/>
        </w:numPr>
        <w:ind w:left="284" w:hanging="284"/>
      </w:pPr>
      <w:r>
        <w:t>From the definitions below which ACAS use, you can see what we usually mean by bullying and harassment:</w:t>
      </w:r>
    </w:p>
    <w:p w14:paraId="09598D27" w14:textId="090202FF" w:rsidR="00244797" w:rsidRDefault="00244797" w:rsidP="007F3DF2">
      <w:pPr>
        <w:pStyle w:val="OATliststyle"/>
      </w:pPr>
      <w:r>
        <w:t>Bullying may be offensive, intimidating, malicious or insulting behaviour, an abuse or misuse of power by means intended to undermine, humiliate, denigrate or injure the recipient.</w:t>
      </w:r>
    </w:p>
    <w:p w14:paraId="4B88B9C7" w14:textId="3F44BD7A" w:rsidR="00244797" w:rsidRDefault="00244797" w:rsidP="007F3DF2">
      <w:pPr>
        <w:pStyle w:val="OATliststyle"/>
      </w:pPr>
      <w:r>
        <w:t>Harassment, in general terms, is unwanted conduct affecting the dignity of men and women in the</w:t>
      </w:r>
      <w:r w:rsidR="007F3DF2">
        <w:t xml:space="preserve"> </w:t>
      </w:r>
      <w:r>
        <w:t>workplace. It may be related to age, sex, race, disability, religion, nationality or any personal characteristic of the individual, and may be persistent or an isolated incident. The key is that the actions or comments are viewed as demeaning and unacceptable to the recipient.</w:t>
      </w:r>
    </w:p>
    <w:p w14:paraId="574BF25D" w14:textId="1FDD9704" w:rsidR="00244797" w:rsidRDefault="00244797" w:rsidP="000401C2">
      <w:pPr>
        <w:pStyle w:val="OATbodystyle"/>
        <w:numPr>
          <w:ilvl w:val="6"/>
          <w:numId w:val="23"/>
        </w:numPr>
      </w:pPr>
      <w:r>
        <w:t>The current definition of harassment as applied to sexual orientation, religion or belief and race and ethnic and national origin is: "unwanted conduct that violates people's dignity or creates an intimidating, hostile, degrading, humiliating or offensive environment."  It should also be noted that extreme cases of harassment can constitute a serious criminal offence.</w:t>
      </w:r>
    </w:p>
    <w:p w14:paraId="179DC948" w14:textId="1BE6B7DE" w:rsidR="00244797" w:rsidRDefault="00244797" w:rsidP="00B62D37">
      <w:pPr>
        <w:pStyle w:val="OATbodystyle"/>
        <w:numPr>
          <w:ilvl w:val="6"/>
          <w:numId w:val="11"/>
        </w:numPr>
        <w:ind w:left="284" w:hanging="284"/>
      </w:pPr>
      <w:r>
        <w:t>Examples of unacceptable behaviour could include:</w:t>
      </w:r>
    </w:p>
    <w:p w14:paraId="1B3F8D6D" w14:textId="0CC1BEB5" w:rsidR="00244797" w:rsidRDefault="00244797" w:rsidP="003A7934">
      <w:pPr>
        <w:pStyle w:val="OATliststyle"/>
      </w:pPr>
      <w:r>
        <w:t>Discriminating, spreading malicious rumours, or insulting someone on any grounds (where based on the grounds of race, sex, age, disability, sexual orientation, religion or belief, trade union membership, the behaviour may be unlawful).</w:t>
      </w:r>
    </w:p>
    <w:p w14:paraId="70213FE6" w14:textId="30326A65" w:rsidR="00244797" w:rsidRDefault="00244797" w:rsidP="003A7934">
      <w:pPr>
        <w:pStyle w:val="OATliststyle"/>
      </w:pPr>
      <w:r>
        <w:t>Copying memos that are critical about someone to others who do not need to know.</w:t>
      </w:r>
    </w:p>
    <w:p w14:paraId="469D4853" w14:textId="3CEAAE5C" w:rsidR="00244797" w:rsidRDefault="00244797" w:rsidP="003A7934">
      <w:pPr>
        <w:pStyle w:val="OATliststyle"/>
      </w:pPr>
      <w:r>
        <w:t>Ridiculing or demeaning someone – picking on them or setting them up to fail.</w:t>
      </w:r>
    </w:p>
    <w:p w14:paraId="1AEC760A" w14:textId="5218E0B7" w:rsidR="00244797" w:rsidRDefault="00244797" w:rsidP="003A7934">
      <w:pPr>
        <w:pStyle w:val="OATliststyle"/>
      </w:pPr>
      <w:r>
        <w:t xml:space="preserve">Victimisation or unjustified exclusion. </w:t>
      </w:r>
    </w:p>
    <w:p w14:paraId="7C7927F5" w14:textId="68A14B75" w:rsidR="00244797" w:rsidRDefault="00244797" w:rsidP="003A7934">
      <w:pPr>
        <w:pStyle w:val="OATliststyle"/>
      </w:pPr>
      <w:r>
        <w:t>Overbearing supervision or other misuse of power or position.</w:t>
      </w:r>
    </w:p>
    <w:p w14:paraId="4EFEE966" w14:textId="28143A3F" w:rsidR="00244797" w:rsidRDefault="00244797" w:rsidP="003A7934">
      <w:pPr>
        <w:pStyle w:val="OATliststyle"/>
      </w:pPr>
      <w:r>
        <w:t>Unwelcome sexual advances – touching, standing too close, display of offensive materials or suggestive comments.</w:t>
      </w:r>
    </w:p>
    <w:p w14:paraId="244CD096" w14:textId="6A1FC936" w:rsidR="00244797" w:rsidRDefault="00244797" w:rsidP="003A7934">
      <w:pPr>
        <w:pStyle w:val="OATliststyle"/>
      </w:pPr>
      <w:r>
        <w:t>Making threats about job security.</w:t>
      </w:r>
    </w:p>
    <w:p w14:paraId="31EADEDD" w14:textId="51CAD64B" w:rsidR="00244797" w:rsidRDefault="00244797" w:rsidP="003A7934">
      <w:pPr>
        <w:pStyle w:val="OATliststyle"/>
      </w:pPr>
      <w:r>
        <w:t>Deliberately and persistently undermining a competent worker by constant criticism.</w:t>
      </w:r>
    </w:p>
    <w:p w14:paraId="1A748BFF" w14:textId="27948903" w:rsidR="00244797" w:rsidRDefault="00244797" w:rsidP="003A7934">
      <w:pPr>
        <w:pStyle w:val="OATliststyle"/>
      </w:pPr>
      <w:r>
        <w:t>Preventing individuals progressing by intentionally and unreasonably blocking promotion or training opportunities.</w:t>
      </w:r>
    </w:p>
    <w:p w14:paraId="042B6299" w14:textId="77777777" w:rsidR="00244797" w:rsidRDefault="00244797" w:rsidP="00244797">
      <w:pPr>
        <w:pStyle w:val="OATbodystyle"/>
      </w:pPr>
      <w:r>
        <w:lastRenderedPageBreak/>
        <w:t xml:space="preserve">       (This is by no means a complete list).</w:t>
      </w:r>
    </w:p>
    <w:p w14:paraId="0F723A76" w14:textId="20AE72EC" w:rsidR="00244797" w:rsidRDefault="00244797" w:rsidP="003A7934">
      <w:pPr>
        <w:pStyle w:val="OATbodystyle"/>
        <w:numPr>
          <w:ilvl w:val="6"/>
          <w:numId w:val="22"/>
        </w:numPr>
      </w:pPr>
      <w:r>
        <w:t>Harassment or bullying can also exist as a result of the general prevailing culture within a work unit or department, for example one in which it is commonplace to tell homophobic jokes or to swear.  Such a culture is unacceptable and should not be encouraged or tolerated.</w:t>
      </w:r>
    </w:p>
    <w:p w14:paraId="2C398128" w14:textId="5F7B84CD" w:rsidR="00244797" w:rsidRDefault="00244797" w:rsidP="003A7934">
      <w:pPr>
        <w:pStyle w:val="OATbodystyle"/>
        <w:numPr>
          <w:ilvl w:val="6"/>
          <w:numId w:val="21"/>
        </w:numPr>
      </w:pPr>
      <w:r>
        <w:t>Harassment or bullying isn’t always face to face for example, it may happen by written communications, e-mails, text messages or telephone.  It can be 1 to 1 or by employees acting in groups.</w:t>
      </w:r>
    </w:p>
    <w:p w14:paraId="6027A16F" w14:textId="77777777" w:rsidR="000401C2" w:rsidRDefault="003A7934" w:rsidP="00244797">
      <w:pPr>
        <w:pStyle w:val="OATbodystyle"/>
        <w:numPr>
          <w:ilvl w:val="6"/>
          <w:numId w:val="21"/>
        </w:numPr>
      </w:pPr>
      <w:r>
        <w:t>The</w:t>
      </w:r>
      <w:r w:rsidR="00244797">
        <w:t xml:space="preserve"> display of other material within the work environment such as pictures, posters or leaflets which may be deemed offensive is not acceptable. It is obviously not possible to determine what may or may not cause offence to an individual; therefore, caution should be exercised at all times.</w:t>
      </w:r>
    </w:p>
    <w:p w14:paraId="3C374CCF" w14:textId="77777777" w:rsidR="000401C2" w:rsidRDefault="00244797" w:rsidP="00244797">
      <w:pPr>
        <w:pStyle w:val="OATbodystyle"/>
        <w:numPr>
          <w:ilvl w:val="6"/>
          <w:numId w:val="21"/>
        </w:numPr>
      </w:pPr>
      <w:r>
        <w:t>Signs of harassment or bullying can often be hard to recognise – they may not be obvious to others and may be insidious. The recipient may think perhaps the behaviour is considered normal by everyone else or that it is their fault that it is happening. They may be anxious that others will consider them weak, or ‘not up to the job’, if they find the actions of others intimidating. They may think they will be accused of overreacting and worry that they won’t be believed if they do report incidents</w:t>
      </w:r>
    </w:p>
    <w:p w14:paraId="18FCAF46" w14:textId="74214A96" w:rsidR="00244797" w:rsidRDefault="00244797" w:rsidP="00244797">
      <w:pPr>
        <w:pStyle w:val="OATbodystyle"/>
        <w:numPr>
          <w:ilvl w:val="6"/>
          <w:numId w:val="21"/>
        </w:numPr>
      </w:pPr>
      <w:r>
        <w:t>This is why all employees need to make it clear in their own workgroups that harassment and bullying are both unwelcome and unacceptable.</w:t>
      </w:r>
    </w:p>
    <w:p w14:paraId="237668E0" w14:textId="77777777" w:rsidR="00244797" w:rsidRPr="006804C9" w:rsidRDefault="00244797" w:rsidP="00244797">
      <w:pPr>
        <w:pStyle w:val="OATbodystyle"/>
        <w:rPr>
          <w:color w:val="00B0F0"/>
        </w:rPr>
      </w:pPr>
      <w:r w:rsidRPr="006804C9">
        <w:rPr>
          <w:color w:val="00B0F0"/>
        </w:rPr>
        <w:t>Why do the OAT/Principal/Governors want to take action to eliminate harassment and bullying?</w:t>
      </w:r>
    </w:p>
    <w:p w14:paraId="10A20D87" w14:textId="6E07C9AF" w:rsidR="00244797" w:rsidRDefault="00244797" w:rsidP="006804C9">
      <w:pPr>
        <w:pStyle w:val="OATbodystyle"/>
        <w:numPr>
          <w:ilvl w:val="6"/>
          <w:numId w:val="21"/>
        </w:numPr>
      </w:pPr>
      <w:r>
        <w:tab/>
        <w:t>Harassment and bullying are not only unacceptable on moral grounds but if unchecked or not handled well, can create serious problems for all in the workplace including:</w:t>
      </w:r>
    </w:p>
    <w:p w14:paraId="33EDB7B4" w14:textId="3BD13B7B" w:rsidR="00244797" w:rsidRDefault="00244797" w:rsidP="00AD6A4E">
      <w:pPr>
        <w:pStyle w:val="OATliststyle"/>
      </w:pPr>
      <w:r>
        <w:t>Poor morale and poor employee relations.</w:t>
      </w:r>
    </w:p>
    <w:p w14:paraId="41AD4F0E" w14:textId="0DD96ECE" w:rsidR="00244797" w:rsidRDefault="00244797" w:rsidP="00AD6A4E">
      <w:pPr>
        <w:pStyle w:val="OATliststyle"/>
      </w:pPr>
      <w:r>
        <w:t>Breakdown in working relations within and between teams.</w:t>
      </w:r>
    </w:p>
    <w:p w14:paraId="30BE9DAF" w14:textId="6A71EC21" w:rsidR="00244797" w:rsidRDefault="00244797" w:rsidP="00AD6A4E">
      <w:pPr>
        <w:pStyle w:val="OATliststyle"/>
      </w:pPr>
      <w:r>
        <w:t>Loss of respect for managers and supervisors.</w:t>
      </w:r>
    </w:p>
    <w:p w14:paraId="1BB414FF" w14:textId="723D6FA9" w:rsidR="00244797" w:rsidRDefault="006804C9" w:rsidP="00AD6A4E">
      <w:pPr>
        <w:pStyle w:val="OATliststyle"/>
      </w:pPr>
      <w:r>
        <w:t>P</w:t>
      </w:r>
      <w:r w:rsidR="00244797">
        <w:t>oor performance.</w:t>
      </w:r>
    </w:p>
    <w:p w14:paraId="66964CFB" w14:textId="04B3E2CD" w:rsidR="00244797" w:rsidRDefault="00244797" w:rsidP="00AD6A4E">
      <w:pPr>
        <w:pStyle w:val="OATliststyle"/>
      </w:pPr>
      <w:r>
        <w:t>Lost productivity.</w:t>
      </w:r>
    </w:p>
    <w:p w14:paraId="2F142AED" w14:textId="08F26CD3" w:rsidR="00244797" w:rsidRDefault="00244797" w:rsidP="00AD6A4E">
      <w:pPr>
        <w:pStyle w:val="OATliststyle"/>
      </w:pPr>
      <w:r>
        <w:t>Absence.</w:t>
      </w:r>
    </w:p>
    <w:p w14:paraId="33BF9599" w14:textId="21BB018D" w:rsidR="00244797" w:rsidRDefault="00244797" w:rsidP="00AD6A4E">
      <w:pPr>
        <w:pStyle w:val="OATliststyle"/>
      </w:pPr>
      <w:r>
        <w:t>Untimely resignations.</w:t>
      </w:r>
    </w:p>
    <w:p w14:paraId="02783B67" w14:textId="6C8668A3" w:rsidR="00244797" w:rsidRDefault="00244797" w:rsidP="00DB127F">
      <w:pPr>
        <w:pStyle w:val="OATbodystyle"/>
        <w:numPr>
          <w:ilvl w:val="6"/>
          <w:numId w:val="26"/>
        </w:numPr>
      </w:pPr>
      <w:r>
        <w:t>Above all we want to promote a safe, healthy and fair environment in which people enjoy their work and feel valued.</w:t>
      </w:r>
    </w:p>
    <w:p w14:paraId="5C6B58B7" w14:textId="77777777" w:rsidR="00244797" w:rsidRPr="00AD6A4E" w:rsidRDefault="00244797" w:rsidP="00244797">
      <w:pPr>
        <w:pStyle w:val="OATbodystyle"/>
        <w:rPr>
          <w:color w:val="00B0F0"/>
        </w:rPr>
      </w:pPr>
      <w:r w:rsidRPr="00AD6A4E">
        <w:rPr>
          <w:color w:val="00B0F0"/>
        </w:rPr>
        <w:t>What should you do if you come across harassment and bullying at work?</w:t>
      </w:r>
    </w:p>
    <w:p w14:paraId="6B012123" w14:textId="29FD5984" w:rsidR="00244797" w:rsidRDefault="00244797" w:rsidP="00244797">
      <w:pPr>
        <w:pStyle w:val="OATbodystyle"/>
        <w:numPr>
          <w:ilvl w:val="6"/>
          <w:numId w:val="24"/>
        </w:numPr>
      </w:pPr>
      <w:r>
        <w:tab/>
        <w:t>If you are the Principal, you have a duty of care to maintain a safe and healthy work environment. You must therefore:</w:t>
      </w:r>
    </w:p>
    <w:p w14:paraId="25612896" w14:textId="775FF417" w:rsidR="00244797" w:rsidRDefault="00244797" w:rsidP="00DF1AF1">
      <w:pPr>
        <w:pStyle w:val="OATliststyle"/>
      </w:pPr>
      <w:r>
        <w:t>Set standards and make it clear that harassment and bullying is unacceptable in the workplace.</w:t>
      </w:r>
    </w:p>
    <w:p w14:paraId="1B5ED97D" w14:textId="37242013" w:rsidR="00244797" w:rsidRDefault="00244797" w:rsidP="00DF1AF1">
      <w:pPr>
        <w:pStyle w:val="OATliststyle"/>
      </w:pPr>
      <w:r>
        <w:t>Make it clear that concerns and complaints will be taken seriously.</w:t>
      </w:r>
    </w:p>
    <w:p w14:paraId="20CA3F78" w14:textId="7FEF4D58" w:rsidR="00244797" w:rsidRDefault="00244797" w:rsidP="00DF1AF1">
      <w:pPr>
        <w:pStyle w:val="OATliststyle"/>
      </w:pPr>
      <w:r>
        <w:lastRenderedPageBreak/>
        <w:t>Act quickly to eliminate such behaviour, if it occurs, by discussion with the individuals concerned or taking disciplinary action in accordance with the Authority’s procedure, as appropriate in the circumstances.</w:t>
      </w:r>
    </w:p>
    <w:p w14:paraId="437EF3BD" w14:textId="2E237405" w:rsidR="00477542" w:rsidRDefault="00244797" w:rsidP="00DB127F">
      <w:pPr>
        <w:pStyle w:val="OATbodystyle"/>
        <w:numPr>
          <w:ilvl w:val="6"/>
          <w:numId w:val="25"/>
        </w:numPr>
      </w:pPr>
      <w:r>
        <w:t>If you believe that someone is being harassed or bullied you should report the matter immediately either to the Principal, their line manager (or more senior manager where the line manager seems to be involved).</w:t>
      </w:r>
    </w:p>
    <w:p w14:paraId="6B972E32" w14:textId="1F1E5AD1" w:rsidR="003521A7" w:rsidRDefault="003521A7" w:rsidP="00DF1AF1">
      <w:pPr>
        <w:pStyle w:val="OATbodystyle"/>
        <w:numPr>
          <w:ilvl w:val="6"/>
          <w:numId w:val="24"/>
        </w:numPr>
      </w:pPr>
      <w:r>
        <w:t>If you think you are being harassed or bullied in most instances a quiet word with the person concerned will result in a change in their behaviour towards you. Arrange to speak to him/her in private, explain your concern and make it clear that you want the behaviour to stop. If you need someone there to support you, take along a work colleague but try to make sure that the matter stays confidential between you.</w:t>
      </w:r>
    </w:p>
    <w:p w14:paraId="60ED59BB" w14:textId="22DA5349" w:rsidR="003521A7" w:rsidRDefault="003521A7" w:rsidP="00DB127F">
      <w:pPr>
        <w:pStyle w:val="OATliststyle"/>
      </w:pPr>
      <w:r>
        <w:t xml:space="preserve">If an informal approach does not work (or you don’t feel confident about speaking directly to the person concerned) then have a word with your own line-manager. Explain your concern and that you want the behaviour to stop. Your manager will look into the matter and try to resolve the situation. </w:t>
      </w:r>
    </w:p>
    <w:p w14:paraId="77791ED0" w14:textId="77777777" w:rsidR="00D0355B" w:rsidRDefault="003521A7" w:rsidP="00A7208E">
      <w:pPr>
        <w:pStyle w:val="OATbodystyle"/>
        <w:numPr>
          <w:ilvl w:val="6"/>
          <w:numId w:val="27"/>
        </w:numPr>
      </w:pPr>
      <w:r>
        <w:t>If it is the behaviour of your own line manager that is of concern to you and it has not been possible to resolve the matter through an informal approach, then you should raise the matter with a more senior manager, the Principal or Regional Director.</w:t>
      </w:r>
      <w:r>
        <w:tab/>
      </w:r>
    </w:p>
    <w:p w14:paraId="53280EAB" w14:textId="407C3139" w:rsidR="003521A7" w:rsidRDefault="003521A7" w:rsidP="00A7208E">
      <w:pPr>
        <w:pStyle w:val="OATbodystyle"/>
        <w:numPr>
          <w:ilvl w:val="6"/>
          <w:numId w:val="25"/>
        </w:numPr>
      </w:pPr>
      <w:r>
        <w:t>It is always preferable to try to resolve matters informally, wherever possible.  However, where this does solve the problem then you should refer to the formal procedure.</w:t>
      </w:r>
    </w:p>
    <w:p w14:paraId="7CD0C333" w14:textId="22F1F165" w:rsidR="003521A7" w:rsidRDefault="003521A7" w:rsidP="00A7208E">
      <w:pPr>
        <w:pStyle w:val="OATbodystyle"/>
        <w:numPr>
          <w:ilvl w:val="6"/>
          <w:numId w:val="25"/>
        </w:numPr>
      </w:pPr>
      <w:r>
        <w:t>It is recognised that employees may feel anxious about raising a complaint however employees can expect to receive appropriate support and be protected from victimisation and recriminations either during the complaint process or afterwards.</w:t>
      </w:r>
    </w:p>
    <w:p w14:paraId="6FDD7A01" w14:textId="35C9F42B" w:rsidR="003521A7" w:rsidRDefault="003521A7" w:rsidP="00A7208E">
      <w:pPr>
        <w:pStyle w:val="OATbodystyle"/>
        <w:numPr>
          <w:ilvl w:val="6"/>
          <w:numId w:val="25"/>
        </w:numPr>
      </w:pPr>
      <w:r>
        <w:tab/>
        <w:t>If you are accused of Harassing or Bullying a colleague you should attempt to resolve the situation informally with the other person, you should however be aware that they may feel sensitive about this so you should ensure that they are willing to discuss the issue with you, if you need someone there to support you, take along a work colleague but try to make sure that the matter stays confidential between you.</w:t>
      </w:r>
    </w:p>
    <w:p w14:paraId="1E9E6995" w14:textId="77777777" w:rsidR="003521A7" w:rsidRDefault="003521A7" w:rsidP="00A7208E">
      <w:pPr>
        <w:pStyle w:val="OATbodystyle"/>
        <w:numPr>
          <w:ilvl w:val="6"/>
          <w:numId w:val="25"/>
        </w:numPr>
      </w:pPr>
      <w:r>
        <w:t>Ensure you listen to the other party to find out what they see the issues as and explain the situation as you see it, often by sharing differing perceptions of the same event a common understanding can be reached and an issue resolved.</w:t>
      </w:r>
    </w:p>
    <w:p w14:paraId="3E453E4A" w14:textId="24653ED5" w:rsidR="003521A7" w:rsidRDefault="003521A7" w:rsidP="00A7208E">
      <w:pPr>
        <w:pStyle w:val="OATbodystyle"/>
        <w:numPr>
          <w:ilvl w:val="6"/>
          <w:numId w:val="25"/>
        </w:numPr>
      </w:pPr>
      <w:r>
        <w:tab/>
        <w:t>If you feel unable to speak to the individual or if the accusation is being raised at a formal level it is advisable to seek advice from your Trade Union or Professional Association if you are a member.  If you are not you may be accompanied at any associated meetings by a work colleague.</w:t>
      </w:r>
    </w:p>
    <w:p w14:paraId="01736977" w14:textId="7674705B" w:rsidR="003521A7" w:rsidRDefault="003521A7" w:rsidP="00A7208E">
      <w:pPr>
        <w:pStyle w:val="OATbodystyle"/>
        <w:numPr>
          <w:ilvl w:val="6"/>
          <w:numId w:val="25"/>
        </w:numPr>
      </w:pPr>
      <w:r>
        <w:tab/>
        <w:t>If you are a Principal or Senior Manager and you believe that you are being harassed or bullied you can again attempt to resolve the situation informally with the individual involved.</w:t>
      </w:r>
    </w:p>
    <w:p w14:paraId="43A19FC5" w14:textId="77777777" w:rsidR="003521A7" w:rsidRDefault="003521A7" w:rsidP="00A7208E">
      <w:pPr>
        <w:pStyle w:val="OATbodystyle"/>
        <w:numPr>
          <w:ilvl w:val="6"/>
          <w:numId w:val="25"/>
        </w:numPr>
      </w:pPr>
      <w:r>
        <w:t>If this approach does not work or you feel you need to discuss the situation in more detail you could approach the Regional Director who would assume the role as a line manager.</w:t>
      </w:r>
    </w:p>
    <w:p w14:paraId="2A7B227C" w14:textId="77777777" w:rsidR="003521A7" w:rsidRPr="00E3643D" w:rsidRDefault="003521A7" w:rsidP="003521A7">
      <w:pPr>
        <w:pStyle w:val="OATbodystyle"/>
        <w:rPr>
          <w:color w:val="00B0F0"/>
        </w:rPr>
      </w:pPr>
      <w:r w:rsidRPr="00E3643D">
        <w:rPr>
          <w:color w:val="00B0F0"/>
        </w:rPr>
        <w:lastRenderedPageBreak/>
        <w:t>What support is available to me?</w:t>
      </w:r>
    </w:p>
    <w:p w14:paraId="50E6ACC9" w14:textId="0F0DC6CC" w:rsidR="003521A7" w:rsidRDefault="003521A7" w:rsidP="000C73A4">
      <w:pPr>
        <w:pStyle w:val="OATbodystyle"/>
        <w:numPr>
          <w:ilvl w:val="6"/>
          <w:numId w:val="25"/>
        </w:numPr>
      </w:pPr>
      <w:r>
        <w:t>Your trade union representative will advise you about how to raise a formal complaint and support you through the process.</w:t>
      </w:r>
    </w:p>
    <w:p w14:paraId="3C7F8EA2" w14:textId="46C93748" w:rsidR="003521A7" w:rsidRDefault="003521A7" w:rsidP="000C73A4">
      <w:pPr>
        <w:pStyle w:val="OATbodystyle"/>
        <w:numPr>
          <w:ilvl w:val="6"/>
          <w:numId w:val="25"/>
        </w:numPr>
      </w:pPr>
      <w:r>
        <w:t>Your Principal is committed to eliminating harassment and bullying in the workplace; if you have concerns, please let them know.</w:t>
      </w:r>
    </w:p>
    <w:p w14:paraId="03A0647C" w14:textId="198B4847" w:rsidR="003521A7" w:rsidRDefault="003521A7" w:rsidP="000C73A4">
      <w:pPr>
        <w:pStyle w:val="OATbodystyle"/>
        <w:numPr>
          <w:ilvl w:val="6"/>
          <w:numId w:val="25"/>
        </w:numPr>
      </w:pPr>
      <w:r>
        <w:t>OAT’s Human Resources Team can also offer guidance.</w:t>
      </w:r>
    </w:p>
    <w:p w14:paraId="27D629A7" w14:textId="5E08A13D" w:rsidR="003521A7" w:rsidRDefault="003521A7">
      <w:pPr>
        <w:rPr>
          <w:rFonts w:ascii="Arial" w:hAnsi="Arial"/>
          <w:sz w:val="20"/>
          <w:szCs w:val="20"/>
          <w:lang w:val="en-US"/>
        </w:rPr>
      </w:pPr>
      <w:r>
        <w:br w:type="page"/>
      </w:r>
    </w:p>
    <w:p w14:paraId="1F701458" w14:textId="77777777" w:rsidR="00BE1C7E" w:rsidRDefault="00BE1C7E" w:rsidP="000C73A4">
      <w:pPr>
        <w:pStyle w:val="OATheader"/>
      </w:pPr>
      <w:bookmarkStart w:id="18" w:name="_Toc50396010"/>
      <w:r>
        <w:lastRenderedPageBreak/>
        <w:t>Appendix 5</w:t>
      </w:r>
      <w:bookmarkEnd w:id="18"/>
    </w:p>
    <w:p w14:paraId="29C923ED" w14:textId="77777777" w:rsidR="00BE1C7E" w:rsidRDefault="00BE1C7E" w:rsidP="000C73A4">
      <w:pPr>
        <w:pStyle w:val="OATsubheader1"/>
      </w:pPr>
      <w:bookmarkStart w:id="19" w:name="_Toc50396011"/>
      <w:r>
        <w:t>Additional Guidance note - Stages of Mediation (ACAS guide Feb 2013)</w:t>
      </w:r>
      <w:bookmarkEnd w:id="19"/>
      <w:r>
        <w:t xml:space="preserve"> </w:t>
      </w:r>
    </w:p>
    <w:p w14:paraId="10043E86" w14:textId="090622B5" w:rsidR="00BE1C7E" w:rsidRPr="001E1C58" w:rsidRDefault="00BE1C7E" w:rsidP="001E1C58">
      <w:pPr>
        <w:pStyle w:val="OATbodystyle"/>
        <w:spacing w:before="240"/>
        <w:rPr>
          <w:b/>
          <w:bCs/>
        </w:rPr>
      </w:pPr>
      <w:r w:rsidRPr="001E1C58">
        <w:rPr>
          <w:b/>
          <w:bCs/>
        </w:rPr>
        <w:t xml:space="preserve">Separate meeting </w:t>
      </w:r>
    </w:p>
    <w:p w14:paraId="4C24D66D" w14:textId="334B5BBA" w:rsidR="00BE1C7E" w:rsidRDefault="00BE1C7E" w:rsidP="001E1C58">
      <w:pPr>
        <w:pStyle w:val="OATliststyle"/>
      </w:pPr>
      <w:r>
        <w:t xml:space="preserve">First contact with the parties – the mediator will meet parties separately. The aim of this first meeting is to allow each individual involved to tell their story and find out what they want out of the process. </w:t>
      </w:r>
    </w:p>
    <w:p w14:paraId="6DEF3B1E" w14:textId="65FBA998" w:rsidR="00BE1C7E" w:rsidRPr="001E1C58" w:rsidRDefault="00BE1C7E" w:rsidP="00BE1C7E">
      <w:pPr>
        <w:pStyle w:val="OATbodystyle"/>
        <w:rPr>
          <w:b/>
          <w:bCs/>
        </w:rPr>
      </w:pPr>
      <w:r w:rsidRPr="001E1C58">
        <w:rPr>
          <w:b/>
          <w:bCs/>
        </w:rPr>
        <w:t xml:space="preserve">Joint meeting </w:t>
      </w:r>
    </w:p>
    <w:p w14:paraId="7A6892B1" w14:textId="205A8EC8" w:rsidR="00BE1C7E" w:rsidRDefault="00BE1C7E" w:rsidP="00A01893">
      <w:pPr>
        <w:pStyle w:val="OATliststyle"/>
        <w:contextualSpacing w:val="0"/>
      </w:pPr>
      <w:r>
        <w:t xml:space="preserve">Hearing the issues – the mediator generally brings the participants together and invites them to put their side of the story during a period of uninterrupted time. At this stage the mediator will begin to summarise the main areas of agreement and disagreement and draw up an agenda with the parties for the rest of the mediation. </w:t>
      </w:r>
    </w:p>
    <w:p w14:paraId="161EC133" w14:textId="7AC1F9DC" w:rsidR="00BE1C7E" w:rsidRDefault="00BE1C7E" w:rsidP="00A01893">
      <w:pPr>
        <w:pStyle w:val="OATliststyle"/>
        <w:contextualSpacing w:val="0"/>
      </w:pPr>
      <w:r>
        <w:t xml:space="preserve">Exploring the issues – having identified the issues to explore, the mediation is now about encouraging communication between the parties, promoting understanding and empathy and changing perceptions. The aim of this part of the meeting is to begin to shift the focus from the past to the future and begin to look for constructive solutions. </w:t>
      </w:r>
    </w:p>
    <w:p w14:paraId="09A78794" w14:textId="4DE2CD1F" w:rsidR="00BE1C7E" w:rsidRDefault="00BE1C7E" w:rsidP="00A01893">
      <w:pPr>
        <w:pStyle w:val="OATliststyle"/>
        <w:contextualSpacing w:val="0"/>
      </w:pPr>
      <w:r>
        <w:t xml:space="preserve">Building and writing an agreement – as the process develops, the mediator will encourage and support joint problem-solving by the parties, ensure the solution and agreements are workable and record any agreement reached. </w:t>
      </w:r>
    </w:p>
    <w:p w14:paraId="7B08FEE5" w14:textId="077BBC11" w:rsidR="00BE1C7E" w:rsidRDefault="00BE1C7E" w:rsidP="00A01893">
      <w:pPr>
        <w:pStyle w:val="OATliststyle"/>
        <w:contextualSpacing w:val="0"/>
      </w:pPr>
      <w:r>
        <w:t>Closing the mediation – once an agreement has been reached, the mediator will bring the meeting to a close, provide a copy of the agreed statement to those involved and explain their responsibilities for its implementation. In some cases no agreement is reached and other procedures may later be used to resolve the conflict. However, nothing that has been said during the mediation can be used in future proceedings.</w:t>
      </w:r>
    </w:p>
    <w:p w14:paraId="0C1E9C7F" w14:textId="232797FF" w:rsidR="00BE1C7E" w:rsidRDefault="00BE1C7E">
      <w:pPr>
        <w:rPr>
          <w:rFonts w:ascii="Arial" w:hAnsi="Arial"/>
          <w:sz w:val="20"/>
          <w:szCs w:val="20"/>
          <w:lang w:val="en-US"/>
        </w:rPr>
      </w:pPr>
      <w:r>
        <w:br w:type="page"/>
      </w:r>
    </w:p>
    <w:p w14:paraId="6A3AD328" w14:textId="77777777" w:rsidR="00A01893" w:rsidRDefault="00DD0E3F" w:rsidP="00A01893">
      <w:pPr>
        <w:pStyle w:val="OATheader"/>
      </w:pPr>
      <w:bookmarkStart w:id="20" w:name="_Toc50396012"/>
      <w:r>
        <w:lastRenderedPageBreak/>
        <w:t>Appendix 6</w:t>
      </w:r>
      <w:bookmarkEnd w:id="20"/>
    </w:p>
    <w:p w14:paraId="0818182C" w14:textId="5D0F4B20" w:rsidR="00DD0E3F" w:rsidRDefault="00DD0E3F" w:rsidP="00A01893">
      <w:pPr>
        <w:pStyle w:val="OATsubheader1"/>
      </w:pPr>
      <w:bookmarkStart w:id="21" w:name="_Toc50396013"/>
      <w:r>
        <w:t>Employee</w:t>
      </w:r>
      <w:r w:rsidR="00A01893">
        <w:t>’</w:t>
      </w:r>
      <w:r>
        <w:t>s Notification of Grievance</w:t>
      </w:r>
      <w:bookmarkEnd w:id="21"/>
    </w:p>
    <w:p w14:paraId="1F640A95" w14:textId="77777777" w:rsidR="00DD0E3F" w:rsidRPr="00A01893" w:rsidRDefault="00DD0E3F" w:rsidP="00A01893">
      <w:pPr>
        <w:pStyle w:val="OATbodystyle"/>
      </w:pPr>
      <w:r w:rsidRPr="00A01893">
        <w:t>This form should be used to submit a grievance in accordance with stage 2 of the formal grievance procedure, adopted by the Governing Body.</w:t>
      </w:r>
    </w:p>
    <w:p w14:paraId="5BF6AB40" w14:textId="77777777" w:rsidR="00DD0E3F" w:rsidRPr="00A01893" w:rsidRDefault="00DD0E3F" w:rsidP="00A01893">
      <w:pPr>
        <w:pStyle w:val="OATbodystyle"/>
      </w:pPr>
      <w:r w:rsidRPr="00A01893">
        <w:t xml:space="preserve">Send the completed ‘Employee’s Notification of Grievance Form’ (Appendix A) to your line manager. </w:t>
      </w:r>
    </w:p>
    <w:p w14:paraId="2114AE23" w14:textId="77777777" w:rsidR="00DD0E3F" w:rsidRPr="00A01893" w:rsidRDefault="00DD0E3F" w:rsidP="00A01893">
      <w:pPr>
        <w:pStyle w:val="OATbodystyle"/>
      </w:pPr>
      <w:r w:rsidRPr="00A01893">
        <w:t>If your grievance relates to your line manager, send it to the Headteacher.</w:t>
      </w:r>
    </w:p>
    <w:p w14:paraId="3169402B" w14:textId="77777777" w:rsidR="00DD0E3F" w:rsidRPr="00A01893" w:rsidRDefault="00DD0E3F" w:rsidP="00A01893">
      <w:pPr>
        <w:pStyle w:val="OATbodystyle"/>
      </w:pPr>
      <w:r w:rsidRPr="00A01893">
        <w:t>If your grievance relates to your Headteacher then send it to the Chair of Governors (or another governor if the grievance is against the Chair).</w:t>
      </w:r>
    </w:p>
    <w:p w14:paraId="2DCF8817" w14:textId="77777777" w:rsidR="00DD0E3F" w:rsidRPr="00A01893" w:rsidRDefault="00DD0E3F" w:rsidP="00A01893">
      <w:pPr>
        <w:pStyle w:val="OATbodystyle"/>
      </w:pPr>
      <w:r w:rsidRPr="00A01893">
        <w:t xml:space="preserve">You are advised to keep a copy. </w:t>
      </w:r>
    </w:p>
    <w:p w14:paraId="40FECE67" w14:textId="3ACF12BD" w:rsidR="003521A7" w:rsidRPr="00A01893" w:rsidRDefault="00DD0E3F" w:rsidP="00A01893">
      <w:pPr>
        <w:pStyle w:val="OATbodystyle"/>
      </w:pPr>
      <w:r w:rsidRPr="00A01893">
        <w:t>Please be aware that the information will, in normal circumstances, be shared with any person/s complained about. Please think carefully about what you write.</w:t>
      </w:r>
    </w:p>
    <w:tbl>
      <w:tblPr>
        <w:tblStyle w:val="TableGrid"/>
        <w:tblW w:w="0" w:type="auto"/>
        <w:tblBorders>
          <w:top w:val="single" w:sz="4" w:space="0" w:color="BFBF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2972"/>
        <w:gridCol w:w="6044"/>
      </w:tblGrid>
      <w:tr w:rsidR="004B26B1" w:rsidRPr="00A727F1" w14:paraId="1450C99D" w14:textId="77777777" w:rsidTr="00E42A25">
        <w:tc>
          <w:tcPr>
            <w:tcW w:w="2972" w:type="dxa"/>
            <w:shd w:val="clear" w:color="auto" w:fill="D9D9D9" w:themeFill="background1" w:themeFillShade="D9"/>
          </w:tcPr>
          <w:p w14:paraId="0DB05E61" w14:textId="77777777" w:rsidR="004B26B1" w:rsidRPr="00A727F1" w:rsidRDefault="004B26B1" w:rsidP="00CF4F8C">
            <w:pPr>
              <w:spacing w:before="120" w:after="120"/>
              <w:rPr>
                <w:rFonts w:ascii="Arial" w:hAnsi="Arial" w:cs="Arial"/>
                <w:color w:val="1381BE"/>
                <w:sz w:val="20"/>
                <w:szCs w:val="20"/>
              </w:rPr>
            </w:pPr>
            <w:r w:rsidRPr="00A727F1">
              <w:rPr>
                <w:rFonts w:ascii="Arial" w:hAnsi="Arial" w:cs="Arial"/>
                <w:color w:val="1381BE"/>
                <w:sz w:val="20"/>
                <w:szCs w:val="20"/>
              </w:rPr>
              <w:t>Name/s</w:t>
            </w:r>
          </w:p>
        </w:tc>
        <w:tc>
          <w:tcPr>
            <w:tcW w:w="6044" w:type="dxa"/>
          </w:tcPr>
          <w:p w14:paraId="42215899" w14:textId="77777777" w:rsidR="004B26B1" w:rsidRPr="00A727F1" w:rsidRDefault="004B26B1" w:rsidP="00CF4F8C">
            <w:pPr>
              <w:spacing w:before="120" w:after="120"/>
              <w:rPr>
                <w:rFonts w:ascii="Arial" w:hAnsi="Arial" w:cs="Arial"/>
                <w:sz w:val="20"/>
                <w:szCs w:val="20"/>
              </w:rPr>
            </w:pPr>
          </w:p>
        </w:tc>
      </w:tr>
      <w:tr w:rsidR="004B26B1" w:rsidRPr="00A727F1" w14:paraId="67DBF45C" w14:textId="77777777" w:rsidTr="00E42A25">
        <w:tc>
          <w:tcPr>
            <w:tcW w:w="2972" w:type="dxa"/>
            <w:shd w:val="clear" w:color="auto" w:fill="D9D9D9" w:themeFill="background1" w:themeFillShade="D9"/>
          </w:tcPr>
          <w:p w14:paraId="7A535251" w14:textId="77777777" w:rsidR="004B26B1" w:rsidRPr="00A727F1" w:rsidRDefault="004B26B1" w:rsidP="00CF4F8C">
            <w:pPr>
              <w:spacing w:before="120" w:after="120"/>
              <w:rPr>
                <w:rFonts w:ascii="Arial" w:hAnsi="Arial" w:cs="Arial"/>
                <w:color w:val="1381BE"/>
                <w:sz w:val="20"/>
                <w:szCs w:val="20"/>
              </w:rPr>
            </w:pPr>
            <w:r w:rsidRPr="00A727F1">
              <w:rPr>
                <w:rFonts w:ascii="Arial" w:hAnsi="Arial" w:cs="Arial"/>
                <w:color w:val="1381BE"/>
                <w:sz w:val="20"/>
                <w:szCs w:val="20"/>
              </w:rPr>
              <w:t>Post/s held:</w:t>
            </w:r>
          </w:p>
        </w:tc>
        <w:tc>
          <w:tcPr>
            <w:tcW w:w="6044" w:type="dxa"/>
          </w:tcPr>
          <w:p w14:paraId="6989D5CC" w14:textId="77777777" w:rsidR="004B26B1" w:rsidRPr="00A727F1" w:rsidRDefault="004B26B1" w:rsidP="00CF4F8C">
            <w:pPr>
              <w:spacing w:before="120" w:after="120"/>
              <w:rPr>
                <w:rFonts w:ascii="Arial" w:hAnsi="Arial" w:cs="Arial"/>
                <w:sz w:val="20"/>
                <w:szCs w:val="20"/>
              </w:rPr>
            </w:pPr>
          </w:p>
        </w:tc>
      </w:tr>
      <w:tr w:rsidR="004B26B1" w:rsidRPr="00A727F1" w14:paraId="64B27127" w14:textId="77777777" w:rsidTr="00E42A25">
        <w:tc>
          <w:tcPr>
            <w:tcW w:w="9016" w:type="dxa"/>
            <w:gridSpan w:val="2"/>
            <w:shd w:val="clear" w:color="auto" w:fill="D9D9D9" w:themeFill="background1" w:themeFillShade="D9"/>
          </w:tcPr>
          <w:p w14:paraId="7C3A53EC" w14:textId="77777777" w:rsidR="004B26B1" w:rsidRPr="00A727F1" w:rsidRDefault="004B26B1" w:rsidP="00CF4F8C">
            <w:pPr>
              <w:spacing w:before="120" w:after="120"/>
              <w:rPr>
                <w:rFonts w:ascii="Arial" w:hAnsi="Arial" w:cs="Arial"/>
                <w:sz w:val="20"/>
                <w:szCs w:val="20"/>
              </w:rPr>
            </w:pPr>
            <w:r w:rsidRPr="00A727F1">
              <w:rPr>
                <w:rFonts w:ascii="Arial" w:hAnsi="Arial" w:cs="Arial"/>
                <w:color w:val="1381BE"/>
                <w:sz w:val="20"/>
                <w:szCs w:val="20"/>
                <w:lang w:eastAsia="en-GB"/>
              </w:rPr>
              <w:t>The nature of your grievance. Please include all relevant facts, dates and names of people involved and any witnesses. (continue on a separate page if necessary)</w:t>
            </w:r>
          </w:p>
        </w:tc>
      </w:tr>
      <w:tr w:rsidR="004B26B1" w:rsidRPr="00A727F1" w14:paraId="4373FB8D" w14:textId="77777777" w:rsidTr="00DF73EB">
        <w:tc>
          <w:tcPr>
            <w:tcW w:w="9016" w:type="dxa"/>
            <w:gridSpan w:val="2"/>
          </w:tcPr>
          <w:p w14:paraId="2CABDF14" w14:textId="77777777" w:rsidR="004B26B1" w:rsidRPr="00A727F1" w:rsidRDefault="004B26B1" w:rsidP="00CF4F8C">
            <w:pPr>
              <w:spacing w:before="120" w:after="120"/>
              <w:rPr>
                <w:rFonts w:ascii="Arial" w:hAnsi="Arial" w:cs="Arial"/>
                <w:sz w:val="20"/>
                <w:szCs w:val="20"/>
              </w:rPr>
            </w:pPr>
          </w:p>
          <w:p w14:paraId="5899CA0C" w14:textId="77777777" w:rsidR="004B26B1" w:rsidRPr="00A727F1" w:rsidRDefault="004B26B1" w:rsidP="00CF4F8C">
            <w:pPr>
              <w:spacing w:before="120" w:after="120"/>
              <w:rPr>
                <w:rFonts w:ascii="Arial" w:hAnsi="Arial" w:cs="Arial"/>
                <w:sz w:val="20"/>
                <w:szCs w:val="20"/>
              </w:rPr>
            </w:pPr>
          </w:p>
          <w:p w14:paraId="588D1F42" w14:textId="77777777" w:rsidR="004B26B1" w:rsidRPr="00A727F1" w:rsidRDefault="004B26B1" w:rsidP="00CF4F8C">
            <w:pPr>
              <w:spacing w:before="120" w:after="120"/>
              <w:rPr>
                <w:rFonts w:ascii="Arial" w:hAnsi="Arial" w:cs="Arial"/>
                <w:sz w:val="20"/>
                <w:szCs w:val="20"/>
              </w:rPr>
            </w:pPr>
          </w:p>
          <w:p w14:paraId="38F51DE3" w14:textId="77777777" w:rsidR="004B26B1" w:rsidRPr="00A727F1" w:rsidRDefault="004B26B1" w:rsidP="00CF4F8C">
            <w:pPr>
              <w:spacing w:before="120" w:after="120"/>
              <w:rPr>
                <w:rFonts w:ascii="Arial" w:hAnsi="Arial" w:cs="Arial"/>
                <w:sz w:val="20"/>
                <w:szCs w:val="20"/>
              </w:rPr>
            </w:pPr>
          </w:p>
          <w:p w14:paraId="2E88716C" w14:textId="77777777" w:rsidR="004B26B1" w:rsidRPr="00A727F1" w:rsidRDefault="004B26B1" w:rsidP="00CF4F8C">
            <w:pPr>
              <w:spacing w:before="120" w:after="120"/>
              <w:rPr>
                <w:rFonts w:ascii="Arial" w:hAnsi="Arial" w:cs="Arial"/>
                <w:sz w:val="20"/>
                <w:szCs w:val="20"/>
              </w:rPr>
            </w:pPr>
          </w:p>
        </w:tc>
      </w:tr>
      <w:tr w:rsidR="004B26B1" w:rsidRPr="00A727F1" w14:paraId="5A147B7F" w14:textId="77777777" w:rsidTr="00E42A25">
        <w:tc>
          <w:tcPr>
            <w:tcW w:w="9016" w:type="dxa"/>
            <w:gridSpan w:val="2"/>
            <w:shd w:val="clear" w:color="auto" w:fill="D9D9D9" w:themeFill="background1" w:themeFillShade="D9"/>
          </w:tcPr>
          <w:p w14:paraId="5386165B" w14:textId="77777777" w:rsidR="004B26B1" w:rsidRPr="00A727F1" w:rsidRDefault="004B26B1" w:rsidP="00CF4F8C">
            <w:pPr>
              <w:spacing w:before="120" w:after="120"/>
              <w:rPr>
                <w:rFonts w:ascii="Arial" w:hAnsi="Arial" w:cs="Arial"/>
                <w:sz w:val="20"/>
                <w:szCs w:val="20"/>
              </w:rPr>
            </w:pPr>
            <w:r w:rsidRPr="00A727F1">
              <w:rPr>
                <w:rFonts w:ascii="Arial" w:hAnsi="Arial" w:cs="Arial"/>
                <w:color w:val="1381BE"/>
                <w:sz w:val="20"/>
                <w:szCs w:val="20"/>
                <w:lang w:eastAsia="en-GB"/>
              </w:rPr>
              <w:t>When did you first raise your grievance, and with whom? Is this a one-off issue or part of a chain of events?</w:t>
            </w:r>
          </w:p>
        </w:tc>
      </w:tr>
      <w:tr w:rsidR="004B26B1" w:rsidRPr="00A727F1" w14:paraId="100B011C" w14:textId="77777777" w:rsidTr="00DF73EB">
        <w:tc>
          <w:tcPr>
            <w:tcW w:w="9016" w:type="dxa"/>
            <w:gridSpan w:val="2"/>
          </w:tcPr>
          <w:p w14:paraId="5ED29A31" w14:textId="77777777" w:rsidR="004B26B1" w:rsidRPr="00A727F1" w:rsidRDefault="004B26B1" w:rsidP="00CF4F8C">
            <w:pPr>
              <w:spacing w:before="120" w:after="120"/>
              <w:rPr>
                <w:rFonts w:ascii="Arial" w:hAnsi="Arial" w:cs="Arial"/>
                <w:sz w:val="20"/>
                <w:szCs w:val="20"/>
              </w:rPr>
            </w:pPr>
          </w:p>
          <w:p w14:paraId="50722896" w14:textId="77777777" w:rsidR="004B26B1" w:rsidRPr="00A727F1" w:rsidRDefault="004B26B1" w:rsidP="00CF4F8C">
            <w:pPr>
              <w:spacing w:before="120" w:after="120"/>
              <w:rPr>
                <w:rFonts w:ascii="Arial" w:hAnsi="Arial" w:cs="Arial"/>
                <w:sz w:val="20"/>
                <w:szCs w:val="20"/>
              </w:rPr>
            </w:pPr>
          </w:p>
          <w:p w14:paraId="7E18BB2F" w14:textId="2991D1A4" w:rsidR="004B26B1" w:rsidRDefault="004B26B1" w:rsidP="00CF4F8C">
            <w:pPr>
              <w:spacing w:before="120" w:after="120"/>
              <w:rPr>
                <w:rFonts w:ascii="Arial" w:hAnsi="Arial" w:cs="Arial"/>
                <w:sz w:val="20"/>
                <w:szCs w:val="20"/>
              </w:rPr>
            </w:pPr>
          </w:p>
          <w:p w14:paraId="5A243D7E" w14:textId="1229CE5D" w:rsidR="00B5686E" w:rsidRDefault="00B5686E" w:rsidP="00CF4F8C">
            <w:pPr>
              <w:spacing w:before="120" w:after="120"/>
              <w:rPr>
                <w:rFonts w:ascii="Arial" w:hAnsi="Arial" w:cs="Arial"/>
                <w:sz w:val="20"/>
                <w:szCs w:val="20"/>
              </w:rPr>
            </w:pPr>
          </w:p>
          <w:p w14:paraId="68DE78F6" w14:textId="39D35188" w:rsidR="00FA71E4" w:rsidRDefault="00FA71E4" w:rsidP="00CF4F8C">
            <w:pPr>
              <w:spacing w:before="120" w:after="120"/>
              <w:rPr>
                <w:rFonts w:ascii="Arial" w:hAnsi="Arial" w:cs="Arial"/>
                <w:sz w:val="20"/>
                <w:szCs w:val="20"/>
              </w:rPr>
            </w:pPr>
          </w:p>
          <w:p w14:paraId="7AEB91EA" w14:textId="77777777" w:rsidR="00FA71E4" w:rsidRPr="00A727F1" w:rsidRDefault="00FA71E4" w:rsidP="00CF4F8C">
            <w:pPr>
              <w:spacing w:before="120" w:after="120"/>
              <w:rPr>
                <w:rFonts w:ascii="Arial" w:hAnsi="Arial" w:cs="Arial"/>
                <w:sz w:val="20"/>
                <w:szCs w:val="20"/>
              </w:rPr>
            </w:pPr>
          </w:p>
          <w:p w14:paraId="15D1EA18" w14:textId="77777777" w:rsidR="004B26B1" w:rsidRPr="00A727F1" w:rsidRDefault="004B26B1" w:rsidP="00CF4F8C">
            <w:pPr>
              <w:spacing w:before="120" w:after="120"/>
              <w:rPr>
                <w:rFonts w:ascii="Arial" w:hAnsi="Arial" w:cs="Arial"/>
                <w:sz w:val="20"/>
                <w:szCs w:val="20"/>
              </w:rPr>
            </w:pPr>
          </w:p>
          <w:p w14:paraId="310E637A" w14:textId="77777777" w:rsidR="004B26B1" w:rsidRPr="00A727F1" w:rsidRDefault="004B26B1" w:rsidP="00CF4F8C">
            <w:pPr>
              <w:spacing w:before="120" w:after="120"/>
              <w:rPr>
                <w:rFonts w:ascii="Arial" w:hAnsi="Arial" w:cs="Arial"/>
                <w:sz w:val="20"/>
                <w:szCs w:val="20"/>
              </w:rPr>
            </w:pPr>
          </w:p>
        </w:tc>
      </w:tr>
      <w:tr w:rsidR="00F927F2" w:rsidRPr="00A727F1" w14:paraId="7308C2AA" w14:textId="77777777" w:rsidTr="00E42A25">
        <w:tc>
          <w:tcPr>
            <w:tcW w:w="9016" w:type="dxa"/>
            <w:gridSpan w:val="2"/>
            <w:shd w:val="clear" w:color="auto" w:fill="D9D9D9" w:themeFill="background1" w:themeFillShade="D9"/>
          </w:tcPr>
          <w:p w14:paraId="6031D6C2" w14:textId="77777777" w:rsidR="00F927F2" w:rsidRPr="000B0CF3" w:rsidRDefault="00F927F2" w:rsidP="00CF4F8C">
            <w:pPr>
              <w:spacing w:before="120" w:after="120"/>
              <w:rPr>
                <w:rFonts w:ascii="Arial" w:hAnsi="Arial" w:cs="Arial"/>
                <w:color w:val="1381BE"/>
                <w:sz w:val="20"/>
                <w:szCs w:val="20"/>
              </w:rPr>
            </w:pPr>
            <w:r w:rsidRPr="00A727F1">
              <w:rPr>
                <w:rFonts w:ascii="Arial" w:hAnsi="Arial" w:cs="Arial"/>
                <w:color w:val="1381BE"/>
                <w:sz w:val="20"/>
                <w:szCs w:val="20"/>
                <w:lang w:eastAsia="en-GB"/>
              </w:rPr>
              <w:lastRenderedPageBreak/>
              <w:t>What action has been taken on your grievance at the informal stage (stage 1)?</w:t>
            </w:r>
          </w:p>
        </w:tc>
      </w:tr>
      <w:tr w:rsidR="00F927F2" w:rsidRPr="00A727F1" w14:paraId="046295B0" w14:textId="77777777" w:rsidTr="00DF73EB">
        <w:tc>
          <w:tcPr>
            <w:tcW w:w="9016" w:type="dxa"/>
            <w:gridSpan w:val="2"/>
          </w:tcPr>
          <w:p w14:paraId="3220ED11" w14:textId="77777777" w:rsidR="00F927F2" w:rsidRPr="00A727F1" w:rsidRDefault="00F927F2" w:rsidP="00CF4F8C">
            <w:pPr>
              <w:spacing w:before="120" w:after="120"/>
              <w:rPr>
                <w:rFonts w:ascii="Arial" w:hAnsi="Arial" w:cs="Arial"/>
                <w:sz w:val="20"/>
                <w:szCs w:val="20"/>
              </w:rPr>
            </w:pPr>
          </w:p>
          <w:p w14:paraId="34338203" w14:textId="77777777" w:rsidR="00F927F2" w:rsidRPr="00A727F1" w:rsidRDefault="00F927F2" w:rsidP="00CF4F8C">
            <w:pPr>
              <w:spacing w:before="120" w:after="120"/>
              <w:rPr>
                <w:rFonts w:ascii="Arial" w:hAnsi="Arial" w:cs="Arial"/>
                <w:sz w:val="20"/>
                <w:szCs w:val="20"/>
              </w:rPr>
            </w:pPr>
          </w:p>
          <w:p w14:paraId="370F88F4" w14:textId="77777777" w:rsidR="00F927F2" w:rsidRPr="00A727F1" w:rsidRDefault="00F927F2" w:rsidP="00CF4F8C">
            <w:pPr>
              <w:spacing w:before="120" w:after="120"/>
              <w:rPr>
                <w:rFonts w:ascii="Arial" w:hAnsi="Arial" w:cs="Arial"/>
                <w:sz w:val="20"/>
                <w:szCs w:val="20"/>
              </w:rPr>
            </w:pPr>
          </w:p>
          <w:p w14:paraId="421B43B9" w14:textId="4BDD1936" w:rsidR="00F927F2" w:rsidRDefault="00F927F2" w:rsidP="00CF4F8C">
            <w:pPr>
              <w:spacing w:before="120" w:after="120"/>
              <w:rPr>
                <w:rFonts w:ascii="Arial" w:hAnsi="Arial" w:cs="Arial"/>
                <w:sz w:val="20"/>
                <w:szCs w:val="20"/>
              </w:rPr>
            </w:pPr>
          </w:p>
          <w:p w14:paraId="7C1CF85E" w14:textId="77777777" w:rsidR="00FA71E4" w:rsidRPr="00A727F1" w:rsidRDefault="00FA71E4" w:rsidP="00CF4F8C">
            <w:pPr>
              <w:spacing w:before="120" w:after="120"/>
              <w:rPr>
                <w:rFonts w:ascii="Arial" w:hAnsi="Arial" w:cs="Arial"/>
                <w:sz w:val="20"/>
                <w:szCs w:val="20"/>
              </w:rPr>
            </w:pPr>
          </w:p>
          <w:p w14:paraId="2B01F00B" w14:textId="77777777" w:rsidR="00F927F2" w:rsidRPr="00A727F1" w:rsidRDefault="00F927F2" w:rsidP="00CF4F8C">
            <w:pPr>
              <w:spacing w:before="120" w:after="120"/>
              <w:rPr>
                <w:rFonts w:ascii="Arial" w:hAnsi="Arial" w:cs="Arial"/>
                <w:sz w:val="20"/>
                <w:szCs w:val="20"/>
              </w:rPr>
            </w:pPr>
          </w:p>
        </w:tc>
      </w:tr>
      <w:tr w:rsidR="00F927F2" w:rsidRPr="00A727F1" w14:paraId="2BCD3E0F" w14:textId="77777777" w:rsidTr="00E42A25">
        <w:tc>
          <w:tcPr>
            <w:tcW w:w="9016" w:type="dxa"/>
            <w:gridSpan w:val="2"/>
            <w:shd w:val="clear" w:color="auto" w:fill="D9D9D9" w:themeFill="background1" w:themeFillShade="D9"/>
          </w:tcPr>
          <w:p w14:paraId="5515438C" w14:textId="77777777" w:rsidR="00F927F2" w:rsidRPr="00A727F1" w:rsidRDefault="00F927F2" w:rsidP="00CF4F8C">
            <w:pPr>
              <w:spacing w:before="120" w:after="120"/>
              <w:rPr>
                <w:rFonts w:ascii="Arial" w:hAnsi="Arial" w:cs="Arial"/>
                <w:sz w:val="20"/>
                <w:szCs w:val="20"/>
              </w:rPr>
            </w:pPr>
            <w:r w:rsidRPr="00A727F1">
              <w:rPr>
                <w:rFonts w:ascii="Arial" w:hAnsi="Arial" w:cs="Arial"/>
                <w:color w:val="1381BE"/>
                <w:sz w:val="20"/>
                <w:szCs w:val="20"/>
                <w:lang w:eastAsia="en-GB"/>
              </w:rPr>
              <w:t>What steps or action do you want to be taken as a remedy for your grievance?</w:t>
            </w:r>
          </w:p>
        </w:tc>
      </w:tr>
      <w:tr w:rsidR="00F927F2" w:rsidRPr="00A727F1" w14:paraId="56E1BA47" w14:textId="77777777" w:rsidTr="00DF73EB">
        <w:tc>
          <w:tcPr>
            <w:tcW w:w="9016" w:type="dxa"/>
            <w:gridSpan w:val="2"/>
          </w:tcPr>
          <w:p w14:paraId="7BD28403" w14:textId="77777777" w:rsidR="00F927F2" w:rsidRPr="00A727F1" w:rsidRDefault="00F927F2" w:rsidP="00CF4F8C">
            <w:pPr>
              <w:spacing w:before="120" w:after="120"/>
              <w:rPr>
                <w:rFonts w:ascii="Arial" w:hAnsi="Arial" w:cs="Arial"/>
                <w:sz w:val="20"/>
                <w:szCs w:val="20"/>
              </w:rPr>
            </w:pPr>
          </w:p>
          <w:p w14:paraId="561F5AA1" w14:textId="77777777" w:rsidR="00F927F2" w:rsidRPr="00A727F1" w:rsidRDefault="00F927F2" w:rsidP="00CF4F8C">
            <w:pPr>
              <w:spacing w:before="120" w:after="120"/>
              <w:rPr>
                <w:rFonts w:ascii="Arial" w:hAnsi="Arial" w:cs="Arial"/>
                <w:sz w:val="20"/>
                <w:szCs w:val="20"/>
              </w:rPr>
            </w:pPr>
          </w:p>
          <w:p w14:paraId="0BE4AFED" w14:textId="77777777" w:rsidR="00F927F2" w:rsidRPr="00A727F1" w:rsidRDefault="00F927F2" w:rsidP="00CF4F8C">
            <w:pPr>
              <w:spacing w:before="120" w:after="120"/>
              <w:rPr>
                <w:rFonts w:ascii="Arial" w:hAnsi="Arial" w:cs="Arial"/>
                <w:sz w:val="20"/>
                <w:szCs w:val="20"/>
              </w:rPr>
            </w:pPr>
          </w:p>
          <w:p w14:paraId="719E6DF7" w14:textId="77777777" w:rsidR="00B5686E" w:rsidRPr="00A727F1" w:rsidRDefault="00B5686E" w:rsidP="00CF4F8C">
            <w:pPr>
              <w:spacing w:before="120" w:after="120"/>
              <w:rPr>
                <w:rFonts w:ascii="Arial" w:hAnsi="Arial" w:cs="Arial"/>
                <w:sz w:val="20"/>
                <w:szCs w:val="20"/>
              </w:rPr>
            </w:pPr>
          </w:p>
          <w:p w14:paraId="4FD142F9" w14:textId="77777777" w:rsidR="00F927F2" w:rsidRPr="00A727F1" w:rsidRDefault="00F927F2" w:rsidP="00CF4F8C">
            <w:pPr>
              <w:spacing w:before="120" w:after="120"/>
              <w:rPr>
                <w:rFonts w:ascii="Arial" w:hAnsi="Arial" w:cs="Arial"/>
                <w:sz w:val="20"/>
                <w:szCs w:val="20"/>
              </w:rPr>
            </w:pPr>
          </w:p>
          <w:p w14:paraId="2A032CFD" w14:textId="77777777" w:rsidR="00F927F2" w:rsidRPr="00A727F1" w:rsidRDefault="00F927F2" w:rsidP="00CF4F8C">
            <w:pPr>
              <w:spacing w:before="120" w:after="120"/>
              <w:rPr>
                <w:rFonts w:ascii="Arial" w:hAnsi="Arial" w:cs="Arial"/>
                <w:sz w:val="20"/>
                <w:szCs w:val="20"/>
              </w:rPr>
            </w:pPr>
          </w:p>
        </w:tc>
      </w:tr>
    </w:tbl>
    <w:p w14:paraId="350EA3D8" w14:textId="5F71BCD8" w:rsidR="004B26B1" w:rsidRDefault="004B26B1" w:rsidP="00DD0E3F">
      <w:pPr>
        <w:pStyle w:val="OATbodystyle"/>
      </w:pPr>
    </w:p>
    <w:p w14:paraId="6953ACF0" w14:textId="388219F4" w:rsidR="00EC7DF8" w:rsidRDefault="00EC7DF8" w:rsidP="00EC7DF8">
      <w:pPr>
        <w:pStyle w:val="OATbodystyle"/>
      </w:pPr>
      <w:r>
        <w:t>If you are a member, have you informed your trade union or professional association representative? Yes or No</w:t>
      </w:r>
    </w:p>
    <w:p w14:paraId="4A1E51D2" w14:textId="7CF911E6" w:rsidR="00EC7DF8" w:rsidRDefault="00EC7DF8" w:rsidP="00EC7DF8">
      <w:pPr>
        <w:pStyle w:val="OATbodystyle"/>
      </w:pPr>
      <w:r>
        <w:t>If yes: do you wish the representative to receive correspondence? Yes or No</w:t>
      </w:r>
    </w:p>
    <w:p w14:paraId="29668775" w14:textId="6FDB6F65" w:rsidR="00EC7DF8" w:rsidRDefault="00EC7DF8" w:rsidP="00EC7DF8">
      <w:pPr>
        <w:pStyle w:val="OATbodystyle"/>
      </w:pPr>
      <w:r>
        <w:t>If yes: please identify the representative and provide email and postal addresses and telephone number:</w:t>
      </w:r>
    </w:p>
    <w:tbl>
      <w:tblPr>
        <w:tblStyle w:val="TableGrid"/>
        <w:tblW w:w="0" w:type="auto"/>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Look w:val="04A0" w:firstRow="1" w:lastRow="0" w:firstColumn="1" w:lastColumn="0" w:noHBand="0" w:noVBand="1"/>
      </w:tblPr>
      <w:tblGrid>
        <w:gridCol w:w="3114"/>
        <w:gridCol w:w="5902"/>
      </w:tblGrid>
      <w:tr w:rsidR="000741BF" w:rsidRPr="00A727F1" w14:paraId="7968C471" w14:textId="77777777" w:rsidTr="00E42A25">
        <w:tc>
          <w:tcPr>
            <w:tcW w:w="3114" w:type="dxa"/>
            <w:shd w:val="clear" w:color="auto" w:fill="D9D9D9" w:themeFill="background1" w:themeFillShade="D9"/>
          </w:tcPr>
          <w:p w14:paraId="43552A88" w14:textId="77777777" w:rsidR="000741BF" w:rsidRPr="00A727F1" w:rsidRDefault="000741BF" w:rsidP="00CF4F8C">
            <w:pPr>
              <w:spacing w:before="120" w:after="120"/>
              <w:rPr>
                <w:rFonts w:ascii="Arial" w:hAnsi="Arial" w:cs="Arial"/>
                <w:color w:val="1381BE"/>
                <w:sz w:val="20"/>
                <w:szCs w:val="20"/>
              </w:rPr>
            </w:pPr>
            <w:r w:rsidRPr="00A727F1">
              <w:rPr>
                <w:rFonts w:ascii="Arial" w:hAnsi="Arial" w:cs="Arial"/>
                <w:color w:val="1381BE"/>
                <w:sz w:val="20"/>
                <w:szCs w:val="20"/>
              </w:rPr>
              <w:t>Representative name:</w:t>
            </w:r>
          </w:p>
        </w:tc>
        <w:tc>
          <w:tcPr>
            <w:tcW w:w="5902" w:type="dxa"/>
          </w:tcPr>
          <w:p w14:paraId="354D815E" w14:textId="77777777" w:rsidR="000741BF" w:rsidRPr="00A727F1" w:rsidRDefault="000741BF" w:rsidP="00CF4F8C">
            <w:pPr>
              <w:spacing w:before="120" w:after="120"/>
              <w:rPr>
                <w:rFonts w:ascii="Arial" w:hAnsi="Arial" w:cs="Arial"/>
                <w:sz w:val="20"/>
                <w:szCs w:val="20"/>
              </w:rPr>
            </w:pPr>
          </w:p>
        </w:tc>
      </w:tr>
      <w:tr w:rsidR="000741BF" w:rsidRPr="00A727F1" w14:paraId="6DEA2D6C" w14:textId="77777777" w:rsidTr="00E42A25">
        <w:tc>
          <w:tcPr>
            <w:tcW w:w="3114" w:type="dxa"/>
            <w:shd w:val="clear" w:color="auto" w:fill="D9D9D9" w:themeFill="background1" w:themeFillShade="D9"/>
          </w:tcPr>
          <w:p w14:paraId="43452653" w14:textId="77777777" w:rsidR="000741BF" w:rsidRPr="00A727F1" w:rsidRDefault="000741BF" w:rsidP="00CF4F8C">
            <w:pPr>
              <w:spacing w:before="120" w:after="120"/>
              <w:rPr>
                <w:rFonts w:ascii="Arial" w:hAnsi="Arial" w:cs="Arial"/>
                <w:color w:val="1381BE"/>
                <w:sz w:val="20"/>
                <w:szCs w:val="20"/>
              </w:rPr>
            </w:pPr>
            <w:r w:rsidRPr="00A727F1">
              <w:rPr>
                <w:rFonts w:ascii="Arial" w:hAnsi="Arial" w:cs="Arial"/>
                <w:color w:val="1381BE"/>
                <w:sz w:val="20"/>
                <w:szCs w:val="20"/>
              </w:rPr>
              <w:t>Representative email:</w:t>
            </w:r>
          </w:p>
        </w:tc>
        <w:tc>
          <w:tcPr>
            <w:tcW w:w="5902" w:type="dxa"/>
          </w:tcPr>
          <w:p w14:paraId="4EDC20FB" w14:textId="77777777" w:rsidR="000741BF" w:rsidRPr="00A727F1" w:rsidRDefault="000741BF" w:rsidP="00CF4F8C">
            <w:pPr>
              <w:spacing w:before="120" w:after="120"/>
              <w:rPr>
                <w:rFonts w:ascii="Arial" w:hAnsi="Arial" w:cs="Arial"/>
                <w:sz w:val="20"/>
                <w:szCs w:val="20"/>
              </w:rPr>
            </w:pPr>
          </w:p>
        </w:tc>
      </w:tr>
      <w:tr w:rsidR="000741BF" w:rsidRPr="00A727F1" w14:paraId="79D2EB36" w14:textId="77777777" w:rsidTr="00E42A25">
        <w:tc>
          <w:tcPr>
            <w:tcW w:w="3114" w:type="dxa"/>
            <w:shd w:val="clear" w:color="auto" w:fill="D9D9D9" w:themeFill="background1" w:themeFillShade="D9"/>
          </w:tcPr>
          <w:p w14:paraId="4BDD8C2F" w14:textId="77777777" w:rsidR="000741BF" w:rsidRPr="00A727F1" w:rsidRDefault="000741BF" w:rsidP="00CF4F8C">
            <w:pPr>
              <w:spacing w:before="120" w:after="120"/>
              <w:rPr>
                <w:rFonts w:ascii="Arial" w:hAnsi="Arial" w:cs="Arial"/>
                <w:color w:val="1381BE"/>
                <w:sz w:val="20"/>
                <w:szCs w:val="20"/>
              </w:rPr>
            </w:pPr>
            <w:r w:rsidRPr="00A727F1">
              <w:rPr>
                <w:rFonts w:ascii="Arial" w:hAnsi="Arial" w:cs="Arial"/>
                <w:color w:val="1381BE"/>
                <w:sz w:val="20"/>
                <w:szCs w:val="20"/>
              </w:rPr>
              <w:t>Representative address:</w:t>
            </w:r>
          </w:p>
        </w:tc>
        <w:tc>
          <w:tcPr>
            <w:tcW w:w="5902" w:type="dxa"/>
          </w:tcPr>
          <w:p w14:paraId="0D57BBF9" w14:textId="77777777" w:rsidR="000741BF" w:rsidRPr="00A727F1" w:rsidRDefault="000741BF" w:rsidP="00CF4F8C">
            <w:pPr>
              <w:spacing w:before="120" w:after="120"/>
              <w:rPr>
                <w:rFonts w:ascii="Arial" w:hAnsi="Arial" w:cs="Arial"/>
                <w:sz w:val="20"/>
                <w:szCs w:val="20"/>
              </w:rPr>
            </w:pPr>
          </w:p>
        </w:tc>
      </w:tr>
      <w:tr w:rsidR="000741BF" w:rsidRPr="00A727F1" w14:paraId="20624D42" w14:textId="77777777" w:rsidTr="00E42A25">
        <w:tc>
          <w:tcPr>
            <w:tcW w:w="3114" w:type="dxa"/>
            <w:shd w:val="clear" w:color="auto" w:fill="D9D9D9" w:themeFill="background1" w:themeFillShade="D9"/>
          </w:tcPr>
          <w:p w14:paraId="2B9679D1" w14:textId="77777777" w:rsidR="000741BF" w:rsidRPr="00A727F1" w:rsidRDefault="000741BF" w:rsidP="00CF4F8C">
            <w:pPr>
              <w:spacing w:before="120" w:after="120"/>
              <w:rPr>
                <w:rFonts w:ascii="Arial" w:hAnsi="Arial" w:cs="Arial"/>
                <w:color w:val="1381BE"/>
                <w:sz w:val="20"/>
                <w:szCs w:val="20"/>
              </w:rPr>
            </w:pPr>
            <w:r w:rsidRPr="00A727F1">
              <w:rPr>
                <w:rFonts w:ascii="Arial" w:hAnsi="Arial" w:cs="Arial"/>
                <w:color w:val="1381BE"/>
                <w:sz w:val="20"/>
                <w:szCs w:val="20"/>
              </w:rPr>
              <w:t>Representative phone number:</w:t>
            </w:r>
          </w:p>
        </w:tc>
        <w:tc>
          <w:tcPr>
            <w:tcW w:w="5902" w:type="dxa"/>
          </w:tcPr>
          <w:p w14:paraId="46CC22DD" w14:textId="77777777" w:rsidR="000741BF" w:rsidRPr="00A727F1" w:rsidRDefault="000741BF" w:rsidP="00CF4F8C">
            <w:pPr>
              <w:spacing w:before="120" w:after="120"/>
              <w:rPr>
                <w:rFonts w:ascii="Arial" w:hAnsi="Arial" w:cs="Arial"/>
                <w:sz w:val="20"/>
                <w:szCs w:val="20"/>
              </w:rPr>
            </w:pPr>
          </w:p>
        </w:tc>
      </w:tr>
    </w:tbl>
    <w:p w14:paraId="504D5F7D" w14:textId="7350CB84" w:rsidR="000741BF" w:rsidRDefault="000741BF" w:rsidP="00EC7DF8">
      <w:pPr>
        <w:pStyle w:val="OATbodystyle"/>
      </w:pPr>
    </w:p>
    <w:tbl>
      <w:tblPr>
        <w:tblStyle w:val="TableGrid"/>
        <w:tblW w:w="0" w:type="auto"/>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Look w:val="04A0" w:firstRow="1" w:lastRow="0" w:firstColumn="1" w:lastColumn="0" w:noHBand="0" w:noVBand="1"/>
      </w:tblPr>
      <w:tblGrid>
        <w:gridCol w:w="3114"/>
        <w:gridCol w:w="5902"/>
      </w:tblGrid>
      <w:tr w:rsidR="0097022F" w:rsidRPr="00A727F1" w14:paraId="581CFAFC" w14:textId="77777777" w:rsidTr="00E42A25">
        <w:tc>
          <w:tcPr>
            <w:tcW w:w="3114" w:type="dxa"/>
            <w:shd w:val="clear" w:color="auto" w:fill="D9D9D9" w:themeFill="background1" w:themeFillShade="D9"/>
          </w:tcPr>
          <w:p w14:paraId="766A78C3" w14:textId="77777777" w:rsidR="0097022F" w:rsidRPr="00A727F1" w:rsidRDefault="0097022F" w:rsidP="00CF4F8C">
            <w:pPr>
              <w:spacing w:before="120" w:after="120"/>
              <w:rPr>
                <w:rFonts w:ascii="Arial" w:hAnsi="Arial" w:cs="Arial"/>
                <w:color w:val="1381BE"/>
                <w:sz w:val="20"/>
                <w:szCs w:val="20"/>
              </w:rPr>
            </w:pPr>
            <w:r w:rsidRPr="00A727F1">
              <w:rPr>
                <w:rFonts w:ascii="Arial" w:hAnsi="Arial" w:cs="Arial"/>
                <w:color w:val="1381BE"/>
                <w:sz w:val="20"/>
                <w:szCs w:val="20"/>
              </w:rPr>
              <w:t>Printed name:</w:t>
            </w:r>
          </w:p>
        </w:tc>
        <w:tc>
          <w:tcPr>
            <w:tcW w:w="5902" w:type="dxa"/>
          </w:tcPr>
          <w:p w14:paraId="6DA7C427" w14:textId="77777777" w:rsidR="0097022F" w:rsidRPr="00A727F1" w:rsidRDefault="0097022F" w:rsidP="00CF4F8C">
            <w:pPr>
              <w:spacing w:before="120" w:after="120"/>
              <w:rPr>
                <w:rFonts w:ascii="Arial" w:hAnsi="Arial" w:cs="Arial"/>
                <w:sz w:val="20"/>
                <w:szCs w:val="20"/>
              </w:rPr>
            </w:pPr>
          </w:p>
        </w:tc>
      </w:tr>
      <w:tr w:rsidR="0097022F" w:rsidRPr="00A727F1" w14:paraId="57D36C74" w14:textId="77777777" w:rsidTr="00E42A25">
        <w:tc>
          <w:tcPr>
            <w:tcW w:w="3114" w:type="dxa"/>
            <w:shd w:val="clear" w:color="auto" w:fill="D9D9D9" w:themeFill="background1" w:themeFillShade="D9"/>
          </w:tcPr>
          <w:p w14:paraId="6AD58843" w14:textId="77777777" w:rsidR="0097022F" w:rsidRPr="00A727F1" w:rsidRDefault="0097022F" w:rsidP="00CF4F8C">
            <w:pPr>
              <w:spacing w:before="120" w:after="120"/>
              <w:rPr>
                <w:rFonts w:ascii="Arial" w:hAnsi="Arial" w:cs="Arial"/>
                <w:color w:val="1381BE"/>
                <w:sz w:val="20"/>
                <w:szCs w:val="20"/>
              </w:rPr>
            </w:pPr>
            <w:r w:rsidRPr="00A727F1">
              <w:rPr>
                <w:rFonts w:ascii="Arial" w:hAnsi="Arial" w:cs="Arial"/>
                <w:color w:val="1381BE"/>
                <w:sz w:val="20"/>
                <w:szCs w:val="20"/>
              </w:rPr>
              <w:t>Signed:</w:t>
            </w:r>
          </w:p>
        </w:tc>
        <w:tc>
          <w:tcPr>
            <w:tcW w:w="5902" w:type="dxa"/>
          </w:tcPr>
          <w:p w14:paraId="1CD94FB4" w14:textId="77777777" w:rsidR="0097022F" w:rsidRPr="00A727F1" w:rsidRDefault="0097022F" w:rsidP="00CF4F8C">
            <w:pPr>
              <w:spacing w:before="120" w:after="120"/>
              <w:rPr>
                <w:rFonts w:ascii="Arial" w:hAnsi="Arial" w:cs="Arial"/>
                <w:sz w:val="20"/>
                <w:szCs w:val="20"/>
              </w:rPr>
            </w:pPr>
          </w:p>
        </w:tc>
      </w:tr>
      <w:tr w:rsidR="0097022F" w:rsidRPr="00A727F1" w14:paraId="46422D00" w14:textId="77777777" w:rsidTr="00E42A25">
        <w:tc>
          <w:tcPr>
            <w:tcW w:w="3114" w:type="dxa"/>
            <w:shd w:val="clear" w:color="auto" w:fill="D9D9D9" w:themeFill="background1" w:themeFillShade="D9"/>
          </w:tcPr>
          <w:p w14:paraId="64F48397" w14:textId="77777777" w:rsidR="0097022F" w:rsidRPr="00A727F1" w:rsidRDefault="0097022F" w:rsidP="00CF4F8C">
            <w:pPr>
              <w:spacing w:before="120" w:after="120"/>
              <w:rPr>
                <w:rFonts w:ascii="Arial" w:hAnsi="Arial" w:cs="Arial"/>
                <w:color w:val="1381BE"/>
                <w:sz w:val="20"/>
                <w:szCs w:val="20"/>
              </w:rPr>
            </w:pPr>
            <w:r w:rsidRPr="00A727F1">
              <w:rPr>
                <w:rFonts w:ascii="Arial" w:hAnsi="Arial" w:cs="Arial"/>
                <w:color w:val="1381BE"/>
                <w:sz w:val="20"/>
                <w:szCs w:val="20"/>
              </w:rPr>
              <w:t>Date:</w:t>
            </w:r>
          </w:p>
        </w:tc>
        <w:tc>
          <w:tcPr>
            <w:tcW w:w="5902" w:type="dxa"/>
          </w:tcPr>
          <w:p w14:paraId="136935D0" w14:textId="77777777" w:rsidR="0097022F" w:rsidRPr="00A727F1" w:rsidRDefault="0097022F" w:rsidP="00CF4F8C">
            <w:pPr>
              <w:spacing w:before="120" w:after="120"/>
              <w:rPr>
                <w:rFonts w:ascii="Arial" w:hAnsi="Arial" w:cs="Arial"/>
                <w:sz w:val="20"/>
                <w:szCs w:val="20"/>
              </w:rPr>
            </w:pPr>
          </w:p>
        </w:tc>
      </w:tr>
    </w:tbl>
    <w:p w14:paraId="7D9C7611" w14:textId="77777777" w:rsidR="0097022F" w:rsidRPr="00566B99" w:rsidRDefault="0097022F" w:rsidP="00EC7DF8">
      <w:pPr>
        <w:pStyle w:val="OATbodystyle"/>
      </w:pPr>
    </w:p>
    <w:sectPr w:rsidR="0097022F" w:rsidRPr="00566B99" w:rsidSect="0019618C">
      <w:pgSz w:w="11900" w:h="16840"/>
      <w:pgMar w:top="1701" w:right="1134" w:bottom="1134" w:left="1134"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CF09394" w14:textId="77777777" w:rsidR="004A4AB7" w:rsidRDefault="004A4AB7" w:rsidP="00DE543D">
      <w:r>
        <w:separator/>
      </w:r>
    </w:p>
  </w:endnote>
  <w:endnote w:type="continuationSeparator" w:id="0">
    <w:p w14:paraId="3C606156" w14:textId="77777777" w:rsidR="004A4AB7" w:rsidRDefault="004A4AB7" w:rsidP="00DE54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Black">
    <w:panose1 w:val="020B0A04020102020204"/>
    <w:charset w:val="00"/>
    <w:family w:val="swiss"/>
    <w:pitch w:val="variable"/>
    <w:sig w:usb0="A00002AF" w:usb1="400078FB"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Segoe UI"/>
    <w:charset w:val="00"/>
    <w:family w:val="swiss"/>
    <w:pitch w:val="variable"/>
    <w:sig w:usb0="E1000AEF" w:usb1="5000A1FF" w:usb2="00000000" w:usb3="00000000" w:csb0="000001BF" w:csb1="00000000"/>
  </w:font>
  <w:font w:name="Gill Sans">
    <w:altName w:val="Arial"/>
    <w:charset w:val="B1"/>
    <w:family w:val="swiss"/>
    <w:pitch w:val="variable"/>
    <w:sig w:usb0="80000A67" w:usb1="00000000" w:usb2="00000000" w:usb3="00000000" w:csb0="000001F7" w:csb1="00000000"/>
  </w:font>
  <w:font w:name="Garamond">
    <w:panose1 w:val="02020404030301010803"/>
    <w:charset w:val="00"/>
    <w:family w:val="roman"/>
    <w:pitch w:val="variable"/>
    <w:sig w:usb0="00000287" w:usb1="00000000" w:usb2="00000000" w:usb3="00000000" w:csb0="0000009F" w:csb1="00000000"/>
  </w:font>
  <w:font w:name="Gill Sans MT">
    <w:panose1 w:val="020B0502020104020203"/>
    <w:charset w:val="00"/>
    <w:family w:val="swiss"/>
    <w:pitch w:val="variable"/>
    <w:sig w:usb0="00000007" w:usb1="00000000" w:usb2="00000000" w:usb3="00000000" w:csb0="00000003" w:csb1="00000000"/>
  </w:font>
  <w:font w:name="Times New Roman (Headings CS)">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550845239"/>
      <w:docPartObj>
        <w:docPartGallery w:val="Page Numbers (Bottom of Page)"/>
        <w:docPartUnique/>
      </w:docPartObj>
    </w:sdtPr>
    <w:sdtEndPr>
      <w:rPr>
        <w:noProof/>
      </w:rPr>
    </w:sdtEndPr>
    <w:sdtContent>
      <w:p w14:paraId="4CA2674E" w14:textId="77777777" w:rsidR="00D4303D" w:rsidRPr="0076286B" w:rsidRDefault="00D4303D" w:rsidP="00C843FE">
        <w:pPr>
          <w:pStyle w:val="OATbodystyle"/>
          <w:tabs>
            <w:tab w:val="right" w:pos="9072"/>
          </w:tabs>
        </w:pPr>
      </w:p>
      <w:p w14:paraId="0D620A9C" w14:textId="73176BC7" w:rsidR="00D4303D" w:rsidRPr="0076286B" w:rsidRDefault="0097022F" w:rsidP="00C843FE">
        <w:pPr>
          <w:pStyle w:val="OATbodystyle"/>
          <w:tabs>
            <w:tab w:val="clear" w:pos="284"/>
            <w:tab w:val="right" w:pos="9072"/>
          </w:tabs>
        </w:pPr>
        <w:r>
          <w:rPr>
            <w:rFonts w:eastAsia="MS Mincho" w:cs="Times New Roman"/>
          </w:rPr>
          <w:t>Grievance policy</w:t>
        </w:r>
        <w:r w:rsidR="00277A21">
          <w:rPr>
            <w:rFonts w:eastAsia="MS Mincho" w:cs="Times New Roman"/>
          </w:rPr>
          <w:tab/>
        </w:r>
        <w:r w:rsidR="00D4303D" w:rsidRPr="0076286B">
          <w:fldChar w:fldCharType="begin"/>
        </w:r>
        <w:r w:rsidR="00D4303D" w:rsidRPr="0076286B">
          <w:instrText xml:space="preserve"> PAGE   \* MERGEFORMAT </w:instrText>
        </w:r>
        <w:r w:rsidR="00D4303D" w:rsidRPr="0076286B">
          <w:fldChar w:fldCharType="separate"/>
        </w:r>
        <w:r w:rsidR="00D4303D" w:rsidRPr="0076286B">
          <w:rPr>
            <w:noProof/>
          </w:rPr>
          <w:t>2</w:t>
        </w:r>
        <w:r w:rsidR="00D4303D" w:rsidRPr="0076286B">
          <w:rPr>
            <w:noProof/>
          </w:rPr>
          <w:fldChar w:fldCharType="end"/>
        </w:r>
      </w:p>
    </w:sdtContent>
  </w:sdt>
  <w:p w14:paraId="053DAC09" w14:textId="77777777" w:rsidR="00C77148" w:rsidRPr="00DF28C7" w:rsidRDefault="00C77148" w:rsidP="00C843FE">
    <w:pPr>
      <w:pStyle w:val="Footer"/>
      <w:tabs>
        <w:tab w:val="right" w:pos="9072"/>
      </w:tabs>
      <w:jc w:val="right"/>
      <w:rPr>
        <w:rFonts w:ascii="Gill Sans MT" w:hAnsi="Gill Sans MT"/>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2B79B33" w14:textId="77777777" w:rsidR="004A4AB7" w:rsidRDefault="004A4AB7" w:rsidP="00DE543D">
      <w:r>
        <w:separator/>
      </w:r>
    </w:p>
  </w:footnote>
  <w:footnote w:type="continuationSeparator" w:id="0">
    <w:p w14:paraId="5AED84F9" w14:textId="77777777" w:rsidR="004A4AB7" w:rsidRDefault="004A4AB7" w:rsidP="00DE543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15456AD" w14:textId="77777777" w:rsidR="00337969" w:rsidRDefault="00764250" w:rsidP="00475EF7">
    <w:pPr>
      <w:pStyle w:val="OATbodystyle"/>
    </w:pPr>
    <w:r>
      <w:rPr>
        <w:noProof/>
      </w:rPr>
      <w:drawing>
        <wp:anchor distT="0" distB="360045" distL="114300" distR="114300" simplePos="0" relativeHeight="251664384" behindDoc="0" locked="0" layoutInCell="1" allowOverlap="1" wp14:anchorId="4F2B15AF" wp14:editId="42EBC6FF">
          <wp:simplePos x="0" y="0"/>
          <wp:positionH relativeFrom="column">
            <wp:posOffset>-3959</wp:posOffset>
          </wp:positionH>
          <wp:positionV relativeFrom="page">
            <wp:posOffset>448235</wp:posOffset>
          </wp:positionV>
          <wp:extent cx="1368000" cy="651600"/>
          <wp:effectExtent l="0" t="0" r="3810" b="0"/>
          <wp:wrapTopAndBottom/>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68000" cy="651600"/>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FFAC777" w14:textId="77777777" w:rsidR="00337969" w:rsidRDefault="002661BC" w:rsidP="00475EF7">
    <w:pPr>
      <w:pStyle w:val="OATbodystyle"/>
    </w:pPr>
    <w:r>
      <w:rPr>
        <w:noProof/>
      </w:rPr>
      <w:drawing>
        <wp:anchor distT="0" distB="360045" distL="114300" distR="114300" simplePos="0" relativeHeight="251663360" behindDoc="0" locked="0" layoutInCell="1" allowOverlap="1" wp14:anchorId="6A3DF81B" wp14:editId="66640AFC">
          <wp:simplePos x="0" y="0"/>
          <wp:positionH relativeFrom="column">
            <wp:posOffset>0</wp:posOffset>
          </wp:positionH>
          <wp:positionV relativeFrom="page">
            <wp:posOffset>450215</wp:posOffset>
          </wp:positionV>
          <wp:extent cx="1368000" cy="648000"/>
          <wp:effectExtent l="0" t="0" r="3810" b="0"/>
          <wp:wrapTopAndBottom/>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cyan.png"/>
                  <pic:cNvPicPr/>
                </pic:nvPicPr>
                <pic:blipFill>
                  <a:blip r:embed="rId1"/>
                  <a:stretch>
                    <a:fillRect/>
                  </a:stretch>
                </pic:blipFill>
                <pic:spPr>
                  <a:xfrm>
                    <a:off x="0" y="0"/>
                    <a:ext cx="1368000" cy="64800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6F92FC9"/>
    <w:multiLevelType w:val="hybridMultilevel"/>
    <w:tmpl w:val="C608BC32"/>
    <w:lvl w:ilvl="0" w:tplc="0809000F">
      <w:start w:val="1"/>
      <w:numFmt w:val="decimal"/>
      <w:lvlText w:val="%1."/>
      <w:lvlJc w:val="left"/>
      <w:pPr>
        <w:tabs>
          <w:tab w:val="num" w:pos="582"/>
        </w:tabs>
        <w:ind w:left="582" w:hanging="360"/>
      </w:pPr>
    </w:lvl>
    <w:lvl w:ilvl="1" w:tplc="08090019" w:tentative="1">
      <w:start w:val="1"/>
      <w:numFmt w:val="lowerLetter"/>
      <w:lvlText w:val="%2."/>
      <w:lvlJc w:val="left"/>
      <w:pPr>
        <w:tabs>
          <w:tab w:val="num" w:pos="1302"/>
        </w:tabs>
        <w:ind w:left="1302" w:hanging="360"/>
      </w:pPr>
    </w:lvl>
    <w:lvl w:ilvl="2" w:tplc="0809001B" w:tentative="1">
      <w:start w:val="1"/>
      <w:numFmt w:val="lowerRoman"/>
      <w:lvlText w:val="%3."/>
      <w:lvlJc w:val="right"/>
      <w:pPr>
        <w:tabs>
          <w:tab w:val="num" w:pos="2022"/>
        </w:tabs>
        <w:ind w:left="2022" w:hanging="180"/>
      </w:pPr>
    </w:lvl>
    <w:lvl w:ilvl="3" w:tplc="0809000F" w:tentative="1">
      <w:start w:val="1"/>
      <w:numFmt w:val="decimal"/>
      <w:lvlText w:val="%4."/>
      <w:lvlJc w:val="left"/>
      <w:pPr>
        <w:tabs>
          <w:tab w:val="num" w:pos="2742"/>
        </w:tabs>
        <w:ind w:left="2742" w:hanging="360"/>
      </w:pPr>
    </w:lvl>
    <w:lvl w:ilvl="4" w:tplc="08090019" w:tentative="1">
      <w:start w:val="1"/>
      <w:numFmt w:val="lowerLetter"/>
      <w:lvlText w:val="%5."/>
      <w:lvlJc w:val="left"/>
      <w:pPr>
        <w:tabs>
          <w:tab w:val="num" w:pos="3462"/>
        </w:tabs>
        <w:ind w:left="3462" w:hanging="360"/>
      </w:pPr>
    </w:lvl>
    <w:lvl w:ilvl="5" w:tplc="0809001B" w:tentative="1">
      <w:start w:val="1"/>
      <w:numFmt w:val="lowerRoman"/>
      <w:lvlText w:val="%6."/>
      <w:lvlJc w:val="right"/>
      <w:pPr>
        <w:tabs>
          <w:tab w:val="num" w:pos="4182"/>
        </w:tabs>
        <w:ind w:left="4182" w:hanging="180"/>
      </w:pPr>
    </w:lvl>
    <w:lvl w:ilvl="6" w:tplc="0809000F" w:tentative="1">
      <w:start w:val="1"/>
      <w:numFmt w:val="decimal"/>
      <w:lvlText w:val="%7."/>
      <w:lvlJc w:val="left"/>
      <w:pPr>
        <w:tabs>
          <w:tab w:val="num" w:pos="4902"/>
        </w:tabs>
        <w:ind w:left="4902" w:hanging="360"/>
      </w:pPr>
    </w:lvl>
    <w:lvl w:ilvl="7" w:tplc="08090019" w:tentative="1">
      <w:start w:val="1"/>
      <w:numFmt w:val="lowerLetter"/>
      <w:lvlText w:val="%8."/>
      <w:lvlJc w:val="left"/>
      <w:pPr>
        <w:tabs>
          <w:tab w:val="num" w:pos="5622"/>
        </w:tabs>
        <w:ind w:left="5622" w:hanging="360"/>
      </w:pPr>
    </w:lvl>
    <w:lvl w:ilvl="8" w:tplc="0809001B" w:tentative="1">
      <w:start w:val="1"/>
      <w:numFmt w:val="lowerRoman"/>
      <w:lvlText w:val="%9."/>
      <w:lvlJc w:val="right"/>
      <w:pPr>
        <w:tabs>
          <w:tab w:val="num" w:pos="6342"/>
        </w:tabs>
        <w:ind w:left="6342" w:hanging="180"/>
      </w:pPr>
    </w:lvl>
  </w:abstractNum>
  <w:abstractNum w:abstractNumId="1" w15:restartNumberingAfterBreak="0">
    <w:nsid w:val="08A00B92"/>
    <w:multiLevelType w:val="hybridMultilevel"/>
    <w:tmpl w:val="FE48CD7C"/>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0E2D12FC"/>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 w15:restartNumberingAfterBreak="0">
    <w:nsid w:val="0FC22B9E"/>
    <w:multiLevelType w:val="hybridMultilevel"/>
    <w:tmpl w:val="18BE6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99E6A1A"/>
    <w:multiLevelType w:val="hybridMultilevel"/>
    <w:tmpl w:val="57FE077E"/>
    <w:lvl w:ilvl="0" w:tplc="3280B520">
      <w:start w:val="1"/>
      <w:numFmt w:val="bullet"/>
      <w:lvlText w:val=""/>
      <w:lvlJc w:val="left"/>
      <w:pPr>
        <w:ind w:left="720" w:hanging="360"/>
      </w:pPr>
      <w:rPr>
        <w:rFonts w:ascii="Wingdings" w:hAnsi="Wingdings" w:hint="default"/>
        <w:color w:val="0092D2"/>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28B026DB"/>
    <w:multiLevelType w:val="hybridMultilevel"/>
    <w:tmpl w:val="B624012A"/>
    <w:lvl w:ilvl="0" w:tplc="E4A06ADC">
      <w:start w:val="1"/>
      <w:numFmt w:val="bullet"/>
      <w:lvlText w:val=""/>
      <w:lvlJc w:val="left"/>
      <w:pPr>
        <w:ind w:left="360" w:hanging="360"/>
      </w:pPr>
      <w:rPr>
        <w:rFonts w:ascii="Wingdings" w:hAnsi="Wingdings" w:hint="default"/>
        <w:color w:val="00B0F0"/>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6" w15:restartNumberingAfterBreak="0">
    <w:nsid w:val="2C20069A"/>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33BF51EB"/>
    <w:multiLevelType w:val="hybridMultilevel"/>
    <w:tmpl w:val="B6DA5DFA"/>
    <w:lvl w:ilvl="0" w:tplc="C2C81F68">
      <w:start w:val="1"/>
      <w:numFmt w:val="lowerRoman"/>
      <w:pStyle w:val="Bulleti"/>
      <w:lvlText w:val="%1"/>
      <w:lvlJc w:val="left"/>
      <w:pPr>
        <w:tabs>
          <w:tab w:val="num" w:pos="720"/>
        </w:tabs>
        <w:ind w:left="454" w:hanging="454"/>
      </w:pPr>
      <w:rPr>
        <w:rFonts w:hint="default"/>
        <w:b w:val="0"/>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15:restartNumberingAfterBreak="0">
    <w:nsid w:val="37806552"/>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9" w15:restartNumberingAfterBreak="0">
    <w:nsid w:val="4CDA7A81"/>
    <w:multiLevelType w:val="hybridMultilevel"/>
    <w:tmpl w:val="0C9E8A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3EE1AE0"/>
    <w:multiLevelType w:val="multilevel"/>
    <w:tmpl w:val="0809001F"/>
    <w:lvl w:ilvl="0">
      <w:start w:val="1"/>
      <w:numFmt w:val="decimal"/>
      <w:lvlText w:val="%1."/>
      <w:lvlJc w:val="left"/>
      <w:pPr>
        <w:ind w:left="360" w:hanging="360"/>
      </w:pPr>
      <w:rPr>
        <w:rFonts w:hint="default"/>
      </w:rPr>
    </w:lvl>
    <w:lvl w:ilvl="1">
      <w:start w:val="1"/>
      <w:numFmt w:val="decimal"/>
      <w:lvlText w:val="%1.%2."/>
      <w:lvlJc w:val="left"/>
      <w:pPr>
        <w:ind w:left="858"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1" w15:restartNumberingAfterBreak="0">
    <w:nsid w:val="5523595D"/>
    <w:multiLevelType w:val="multilevel"/>
    <w:tmpl w:val="171C13C2"/>
    <w:lvl w:ilvl="0">
      <w:start w:val="1"/>
      <w:numFmt w:val="bullet"/>
      <w:pStyle w:val="OATliststyle"/>
      <w:lvlText w:val=""/>
      <w:lvlJc w:val="left"/>
      <w:pPr>
        <w:ind w:left="284" w:hanging="284"/>
      </w:pPr>
      <w:rPr>
        <w:rFonts w:ascii="Wingdings" w:hAnsi="Wingdings" w:hint="default"/>
        <w:color w:val="00B0F0"/>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36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5C044060"/>
    <w:multiLevelType w:val="multilevel"/>
    <w:tmpl w:val="D7906484"/>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72D41255"/>
    <w:multiLevelType w:val="multilevel"/>
    <w:tmpl w:val="B038DD68"/>
    <w:lvl w:ilvl="0">
      <w:start w:val="1"/>
      <w:numFmt w:val="bullet"/>
      <w:lvlText w:val=""/>
      <w:lvlJc w:val="left"/>
      <w:pPr>
        <w:ind w:left="360" w:hanging="360"/>
      </w:pPr>
      <w:rPr>
        <w:rFonts w:ascii="Wingdings" w:hAnsi="Wingdings" w:hint="default"/>
        <w:color w:val="0092D2"/>
      </w:rPr>
    </w:lvl>
    <w:lvl w:ilvl="1">
      <w:start w:val="1"/>
      <w:numFmt w:val="bullet"/>
      <w:lvlText w:val=""/>
      <w:lvlJc w:val="left"/>
      <w:pPr>
        <w:ind w:left="567" w:hanging="283"/>
      </w:pPr>
      <w:rPr>
        <w:rFonts w:ascii="Wingdings" w:hAnsi="Wingdings" w:hint="default"/>
        <w:color w:val="808080" w:themeColor="background1" w:themeShade="80"/>
      </w:rPr>
    </w:lvl>
    <w:lvl w:ilvl="2">
      <w:start w:val="1"/>
      <w:numFmt w:val="bullet"/>
      <w:lvlText w:val=""/>
      <w:lvlJc w:val="left"/>
      <w:pPr>
        <w:ind w:left="851" w:hanging="284"/>
      </w:pPr>
      <w:rPr>
        <w:rFonts w:ascii="Wingdings" w:hAnsi="Wingdings" w:hint="default"/>
        <w:color w:val="808080" w:themeColor="background1" w:themeShade="8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2"/>
  </w:num>
  <w:num w:numId="2">
    <w:abstractNumId w:val="13"/>
  </w:num>
  <w:num w:numId="3">
    <w:abstractNumId w:val="3"/>
  </w:num>
  <w:num w:numId="4">
    <w:abstractNumId w:val="9"/>
  </w:num>
  <w:num w:numId="5">
    <w:abstractNumId w:val="8"/>
  </w:num>
  <w:num w:numId="6">
    <w:abstractNumId w:val="7"/>
  </w:num>
  <w:num w:numId="7">
    <w:abstractNumId w:val="10"/>
  </w:num>
  <w:num w:numId="8">
    <w:abstractNumId w:val="5"/>
  </w:num>
  <w:num w:numId="9">
    <w:abstractNumId w:val="6"/>
  </w:num>
  <w:num w:numId="10">
    <w:abstractNumId w:val="12"/>
  </w:num>
  <w:num w:numId="11">
    <w:abstractNumId w:val="11"/>
  </w:num>
  <w:num w:numId="12">
    <w:abstractNumId w:val="0"/>
  </w:num>
  <w:num w:numId="13">
    <w:abstractNumId w:val="4"/>
  </w:num>
  <w:num w:numId="14">
    <w:abstractNumId w:val="11"/>
  </w:num>
  <w:num w:numId="15">
    <w:abstractNumId w:val="11"/>
  </w:num>
  <w:num w:numId="16">
    <w:abstractNumId w:val="11"/>
  </w:num>
  <w:num w:numId="17">
    <w:abstractNumId w:val="1"/>
  </w:num>
  <w:num w:numId="18">
    <w:abstractNumId w:val="11"/>
    <w:lvlOverride w:ilvl="0">
      <w:startOverride w:val="18"/>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8"/>
    </w:lvlOverride>
    <w:lvlOverride w:ilvl="7">
      <w:startOverride w:val="1"/>
    </w:lvlOverride>
    <w:lvlOverride w:ilvl="8">
      <w:startOverride w:val="1"/>
    </w:lvlOverride>
  </w:num>
  <w:num w:numId="19">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1"/>
  </w:num>
  <w:num w:numId="22">
    <w:abstractNumId w:val="11"/>
    <w:lvlOverride w:ilvl="0">
      <w:startOverride w:val="29"/>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6"/>
    </w:lvlOverride>
    <w:lvlOverride w:ilvl="7">
      <w:startOverride w:val="1"/>
    </w:lvlOverride>
    <w:lvlOverride w:ilvl="8">
      <w:startOverride w:val="1"/>
    </w:lvlOverride>
  </w:num>
  <w:num w:numId="23">
    <w:abstractNumId w:val="11"/>
    <w:lvlOverride w:ilvl="0">
      <w:startOverride w:val="20"/>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4"/>
    </w:lvlOverride>
    <w:lvlOverride w:ilvl="7">
      <w:startOverride w:val="1"/>
    </w:lvlOverride>
    <w:lvlOverride w:ilvl="8">
      <w:startOverride w:val="1"/>
    </w:lvlOverride>
  </w:num>
  <w:num w:numId="24">
    <w:abstractNumId w:val="11"/>
  </w:num>
  <w:num w:numId="25">
    <w:abstractNumId w:val="11"/>
  </w:num>
  <w:num w:numId="26">
    <w:abstractNumId w:val="11"/>
    <w:lvlOverride w:ilvl="0">
      <w:startOverride w:val="36"/>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2"/>
    </w:lvlOverride>
    <w:lvlOverride w:ilvl="7">
      <w:startOverride w:val="1"/>
    </w:lvlOverride>
    <w:lvlOverride w:ilvl="8">
      <w:startOverride w:val="1"/>
    </w:lvlOverride>
  </w:num>
  <w:num w:numId="27">
    <w:abstractNumId w:val="11"/>
    <w:lvlOverride w:ilvl="0">
      <w:startOverride w:val="40"/>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6"/>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7"/>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8505"/>
  <w:characterSpacingControl w:val="doNotCompress"/>
  <w:hdrShapeDefaults>
    <o:shapedefaults v:ext="edit" spidmax="6145"/>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62DB"/>
    <w:rsid w:val="00022153"/>
    <w:rsid w:val="000262F4"/>
    <w:rsid w:val="00032278"/>
    <w:rsid w:val="000401C2"/>
    <w:rsid w:val="000503D1"/>
    <w:rsid w:val="000615BA"/>
    <w:rsid w:val="00071872"/>
    <w:rsid w:val="000741BF"/>
    <w:rsid w:val="00082152"/>
    <w:rsid w:val="000A2D81"/>
    <w:rsid w:val="000B0CF3"/>
    <w:rsid w:val="000C1381"/>
    <w:rsid w:val="000C73A4"/>
    <w:rsid w:val="000D6054"/>
    <w:rsid w:val="00101AB5"/>
    <w:rsid w:val="00121422"/>
    <w:rsid w:val="001653A2"/>
    <w:rsid w:val="0017178F"/>
    <w:rsid w:val="00171C62"/>
    <w:rsid w:val="0019618C"/>
    <w:rsid w:val="001C5A67"/>
    <w:rsid w:val="001C7FCE"/>
    <w:rsid w:val="001D3E60"/>
    <w:rsid w:val="001D72C4"/>
    <w:rsid w:val="001E1C58"/>
    <w:rsid w:val="001F3A3D"/>
    <w:rsid w:val="0021589B"/>
    <w:rsid w:val="00221921"/>
    <w:rsid w:val="00234522"/>
    <w:rsid w:val="00240655"/>
    <w:rsid w:val="00244797"/>
    <w:rsid w:val="00246A28"/>
    <w:rsid w:val="00263BD2"/>
    <w:rsid w:val="002661BC"/>
    <w:rsid w:val="00277A21"/>
    <w:rsid w:val="00291DFF"/>
    <w:rsid w:val="002B3C47"/>
    <w:rsid w:val="002B6DFE"/>
    <w:rsid w:val="002B7B8E"/>
    <w:rsid w:val="002D1A35"/>
    <w:rsid w:val="002E24BB"/>
    <w:rsid w:val="002E2934"/>
    <w:rsid w:val="002F1A33"/>
    <w:rsid w:val="003170D5"/>
    <w:rsid w:val="00337969"/>
    <w:rsid w:val="003412B8"/>
    <w:rsid w:val="003521A7"/>
    <w:rsid w:val="00363C0B"/>
    <w:rsid w:val="003A7934"/>
    <w:rsid w:val="00425835"/>
    <w:rsid w:val="0046614C"/>
    <w:rsid w:val="00475EA3"/>
    <w:rsid w:val="00475EF7"/>
    <w:rsid w:val="00477542"/>
    <w:rsid w:val="00497857"/>
    <w:rsid w:val="004A4AB7"/>
    <w:rsid w:val="004B26B1"/>
    <w:rsid w:val="004E59BE"/>
    <w:rsid w:val="004F2307"/>
    <w:rsid w:val="004F5DE4"/>
    <w:rsid w:val="005044B3"/>
    <w:rsid w:val="0051019E"/>
    <w:rsid w:val="00513B36"/>
    <w:rsid w:val="0052377C"/>
    <w:rsid w:val="005240D2"/>
    <w:rsid w:val="005316F6"/>
    <w:rsid w:val="00541E38"/>
    <w:rsid w:val="0054709F"/>
    <w:rsid w:val="00566B99"/>
    <w:rsid w:val="00567F6D"/>
    <w:rsid w:val="00572F4D"/>
    <w:rsid w:val="00582F2E"/>
    <w:rsid w:val="00590AD1"/>
    <w:rsid w:val="00592F89"/>
    <w:rsid w:val="005B0847"/>
    <w:rsid w:val="005B1A30"/>
    <w:rsid w:val="005C1756"/>
    <w:rsid w:val="005C6BD3"/>
    <w:rsid w:val="005D3308"/>
    <w:rsid w:val="005E33A3"/>
    <w:rsid w:val="005F522A"/>
    <w:rsid w:val="00620DC0"/>
    <w:rsid w:val="006365E4"/>
    <w:rsid w:val="006577D4"/>
    <w:rsid w:val="006667ED"/>
    <w:rsid w:val="006804C9"/>
    <w:rsid w:val="006C203C"/>
    <w:rsid w:val="006C3F2F"/>
    <w:rsid w:val="006D6244"/>
    <w:rsid w:val="006E1261"/>
    <w:rsid w:val="006F10CE"/>
    <w:rsid w:val="00715D7F"/>
    <w:rsid w:val="00744404"/>
    <w:rsid w:val="0076286B"/>
    <w:rsid w:val="00764250"/>
    <w:rsid w:val="00777693"/>
    <w:rsid w:val="00797C97"/>
    <w:rsid w:val="007A0339"/>
    <w:rsid w:val="007B72D0"/>
    <w:rsid w:val="007F0A69"/>
    <w:rsid w:val="007F3DF2"/>
    <w:rsid w:val="007F7BBA"/>
    <w:rsid w:val="008510BC"/>
    <w:rsid w:val="008A249F"/>
    <w:rsid w:val="008A4614"/>
    <w:rsid w:val="008D1069"/>
    <w:rsid w:val="008E1665"/>
    <w:rsid w:val="0094253D"/>
    <w:rsid w:val="009429C5"/>
    <w:rsid w:val="009528BE"/>
    <w:rsid w:val="0097022F"/>
    <w:rsid w:val="0098124B"/>
    <w:rsid w:val="00983389"/>
    <w:rsid w:val="00984B6E"/>
    <w:rsid w:val="009D0777"/>
    <w:rsid w:val="00A01893"/>
    <w:rsid w:val="00A05AFD"/>
    <w:rsid w:val="00A134C1"/>
    <w:rsid w:val="00A7208E"/>
    <w:rsid w:val="00A81E6B"/>
    <w:rsid w:val="00AB1780"/>
    <w:rsid w:val="00AD6A4E"/>
    <w:rsid w:val="00B16C1B"/>
    <w:rsid w:val="00B42598"/>
    <w:rsid w:val="00B474EA"/>
    <w:rsid w:val="00B567CF"/>
    <w:rsid w:val="00B5686E"/>
    <w:rsid w:val="00B60711"/>
    <w:rsid w:val="00B62D37"/>
    <w:rsid w:val="00B74B30"/>
    <w:rsid w:val="00BE1C7E"/>
    <w:rsid w:val="00C162DB"/>
    <w:rsid w:val="00C17ABF"/>
    <w:rsid w:val="00C37F3F"/>
    <w:rsid w:val="00C622FE"/>
    <w:rsid w:val="00C77148"/>
    <w:rsid w:val="00C843FE"/>
    <w:rsid w:val="00CB371C"/>
    <w:rsid w:val="00CB7C09"/>
    <w:rsid w:val="00CE5E9B"/>
    <w:rsid w:val="00CF4182"/>
    <w:rsid w:val="00D03197"/>
    <w:rsid w:val="00D0355B"/>
    <w:rsid w:val="00D06BAE"/>
    <w:rsid w:val="00D3544E"/>
    <w:rsid w:val="00D35ABA"/>
    <w:rsid w:val="00D4303D"/>
    <w:rsid w:val="00D64FFB"/>
    <w:rsid w:val="00D67045"/>
    <w:rsid w:val="00D7239E"/>
    <w:rsid w:val="00D761BE"/>
    <w:rsid w:val="00D91940"/>
    <w:rsid w:val="00D97E67"/>
    <w:rsid w:val="00DA7231"/>
    <w:rsid w:val="00DB127F"/>
    <w:rsid w:val="00DD0E3F"/>
    <w:rsid w:val="00DD4247"/>
    <w:rsid w:val="00DE543D"/>
    <w:rsid w:val="00DE5DC9"/>
    <w:rsid w:val="00DF1AF1"/>
    <w:rsid w:val="00DF28C7"/>
    <w:rsid w:val="00DF73EB"/>
    <w:rsid w:val="00E0325D"/>
    <w:rsid w:val="00E2309F"/>
    <w:rsid w:val="00E3643D"/>
    <w:rsid w:val="00E42A25"/>
    <w:rsid w:val="00E90485"/>
    <w:rsid w:val="00EB430E"/>
    <w:rsid w:val="00EC7DF8"/>
    <w:rsid w:val="00EE08EA"/>
    <w:rsid w:val="00F106FE"/>
    <w:rsid w:val="00F14213"/>
    <w:rsid w:val="00F15A19"/>
    <w:rsid w:val="00F2632A"/>
    <w:rsid w:val="00F40543"/>
    <w:rsid w:val="00F927F2"/>
    <w:rsid w:val="00F95566"/>
    <w:rsid w:val="00FA71E4"/>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145"/>
    <o:shapelayout v:ext="edit">
      <o:idmap v:ext="edit" data="1"/>
    </o:shapelayout>
  </w:shapeDefaults>
  <w:decimalSymbol w:val="."/>
  <w:listSeparator w:val=","/>
  <w14:docId w14:val="3669E2C0"/>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lsdException w:name="heading 1" w:uiPriority="0"/>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style>
  <w:style w:type="paragraph" w:styleId="Heading1">
    <w:name w:val="heading 1"/>
    <w:basedOn w:val="Normal"/>
    <w:next w:val="Normal"/>
    <w:link w:val="Heading1Char"/>
    <w:rsid w:val="00121422"/>
    <w:pPr>
      <w:keepNext/>
      <w:spacing w:line="260" w:lineRule="atLeast"/>
      <w:outlineLvl w:val="0"/>
    </w:pPr>
    <w:rPr>
      <w:rFonts w:ascii="Arial Black" w:eastAsia="Times New Roman" w:hAnsi="Arial Black" w:cs="Arial"/>
      <w:bCs/>
      <w:color w:val="4F2D7F"/>
      <w:kern w:val="32"/>
      <w:sz w:val="19"/>
      <w:lang w:val="en-US"/>
    </w:rPr>
  </w:style>
  <w:style w:type="paragraph" w:styleId="Heading2">
    <w:name w:val="heading 2"/>
    <w:basedOn w:val="Normal"/>
    <w:next w:val="Normal"/>
    <w:link w:val="Heading2Char"/>
    <w:uiPriority w:val="9"/>
    <w:semiHidden/>
    <w:unhideWhenUsed/>
    <w:qFormat/>
    <w:rsid w:val="00D761BE"/>
    <w:pPr>
      <w:keepNext/>
      <w:keepLines/>
      <w:spacing w:before="4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unhideWhenUsed/>
    <w:qFormat/>
    <w:rsid w:val="00D761BE"/>
    <w:pPr>
      <w:keepNext/>
      <w:keepLines/>
      <w:spacing w:before="40"/>
      <w:outlineLvl w:val="2"/>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E543D"/>
    <w:pPr>
      <w:tabs>
        <w:tab w:val="center" w:pos="4320"/>
        <w:tab w:val="right" w:pos="8640"/>
      </w:tabs>
    </w:pPr>
  </w:style>
  <w:style w:type="character" w:customStyle="1" w:styleId="HeaderChar">
    <w:name w:val="Header Char"/>
    <w:basedOn w:val="DefaultParagraphFont"/>
    <w:link w:val="Header"/>
    <w:uiPriority w:val="99"/>
    <w:rsid w:val="00DE543D"/>
  </w:style>
  <w:style w:type="paragraph" w:styleId="Footer">
    <w:name w:val="footer"/>
    <w:basedOn w:val="Normal"/>
    <w:link w:val="FooterChar"/>
    <w:uiPriority w:val="99"/>
    <w:unhideWhenUsed/>
    <w:rsid w:val="00DE543D"/>
    <w:pPr>
      <w:tabs>
        <w:tab w:val="center" w:pos="4320"/>
        <w:tab w:val="right" w:pos="8640"/>
      </w:tabs>
    </w:pPr>
  </w:style>
  <w:style w:type="character" w:customStyle="1" w:styleId="FooterChar">
    <w:name w:val="Footer Char"/>
    <w:basedOn w:val="DefaultParagraphFont"/>
    <w:link w:val="Footer"/>
    <w:uiPriority w:val="99"/>
    <w:rsid w:val="00DE543D"/>
  </w:style>
  <w:style w:type="paragraph" w:styleId="BalloonText">
    <w:name w:val="Balloon Text"/>
    <w:basedOn w:val="Normal"/>
    <w:link w:val="BalloonTextChar"/>
    <w:uiPriority w:val="99"/>
    <w:semiHidden/>
    <w:unhideWhenUsed/>
    <w:rsid w:val="00DE543D"/>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E543D"/>
    <w:rPr>
      <w:rFonts w:ascii="Lucida Grande" w:hAnsi="Lucida Grande" w:cs="Lucida Grande"/>
      <w:sz w:val="18"/>
      <w:szCs w:val="18"/>
    </w:rPr>
  </w:style>
  <w:style w:type="paragraph" w:customStyle="1" w:styleId="OATbodystyle">
    <w:name w:val="OAT body style"/>
    <w:basedOn w:val="Normal"/>
    <w:qFormat/>
    <w:rsid w:val="00620DC0"/>
    <w:pPr>
      <w:tabs>
        <w:tab w:val="left" w:pos="284"/>
      </w:tabs>
      <w:spacing w:after="250" w:line="250" w:lineRule="exact"/>
    </w:pPr>
    <w:rPr>
      <w:rFonts w:ascii="Arial" w:hAnsi="Arial"/>
      <w:sz w:val="20"/>
      <w:szCs w:val="20"/>
      <w:lang w:val="en-US"/>
    </w:rPr>
  </w:style>
  <w:style w:type="paragraph" w:customStyle="1" w:styleId="OATheader">
    <w:name w:val="OAT header"/>
    <w:basedOn w:val="Heading1"/>
    <w:qFormat/>
    <w:rsid w:val="00592F89"/>
    <w:pPr>
      <w:spacing w:before="480" w:after="120" w:line="400" w:lineRule="exact"/>
    </w:pPr>
    <w:rPr>
      <w:rFonts w:ascii="Arial" w:hAnsi="Arial"/>
      <w:color w:val="00AFF0"/>
      <w:sz w:val="42"/>
      <w:szCs w:val="40"/>
    </w:rPr>
  </w:style>
  <w:style w:type="paragraph" w:customStyle="1" w:styleId="OATliststyle">
    <w:name w:val="OAT list style"/>
    <w:basedOn w:val="OATbodystyle"/>
    <w:qFormat/>
    <w:rsid w:val="00277A21"/>
    <w:pPr>
      <w:numPr>
        <w:numId w:val="25"/>
      </w:numPr>
      <w:spacing w:line="280" w:lineRule="exact"/>
      <w:contextualSpacing/>
    </w:pPr>
  </w:style>
  <w:style w:type="paragraph" w:customStyle="1" w:styleId="OATsubheader1">
    <w:name w:val="OAT sub header 1"/>
    <w:basedOn w:val="Heading2"/>
    <w:qFormat/>
    <w:rsid w:val="00620DC0"/>
    <w:pPr>
      <w:tabs>
        <w:tab w:val="left" w:pos="2800"/>
      </w:tabs>
      <w:spacing w:after="60" w:line="270" w:lineRule="exact"/>
    </w:pPr>
    <w:rPr>
      <w:rFonts w:ascii="Arial" w:hAnsi="Arial" w:cs="Gill Sans"/>
      <w:color w:val="00AFF0"/>
      <w:lang w:val="en-US"/>
    </w:rPr>
  </w:style>
  <w:style w:type="paragraph" w:customStyle="1" w:styleId="OATsubheader2">
    <w:name w:val="OAT sub header 2"/>
    <w:basedOn w:val="Heading3"/>
    <w:qFormat/>
    <w:rsid w:val="00D64FFB"/>
    <w:rPr>
      <w:rFonts w:ascii="Arial" w:hAnsi="Arial"/>
      <w:i/>
      <w:color w:val="auto"/>
      <w:sz w:val="22"/>
      <w:szCs w:val="22"/>
    </w:rPr>
  </w:style>
  <w:style w:type="character" w:customStyle="1" w:styleId="Heading1Char">
    <w:name w:val="Heading 1 Char"/>
    <w:basedOn w:val="DefaultParagraphFont"/>
    <w:link w:val="Heading1"/>
    <w:rsid w:val="00121422"/>
    <w:rPr>
      <w:rFonts w:ascii="Arial Black" w:eastAsia="Times New Roman" w:hAnsi="Arial Black" w:cs="Arial"/>
      <w:bCs/>
      <w:color w:val="4F2D7F"/>
      <w:kern w:val="32"/>
      <w:sz w:val="19"/>
      <w:lang w:val="en-US"/>
    </w:rPr>
  </w:style>
  <w:style w:type="paragraph" w:customStyle="1" w:styleId="Bulleti">
    <w:name w:val="Bullet i"/>
    <w:basedOn w:val="Normal"/>
    <w:link w:val="BulletiChar"/>
    <w:rsid w:val="00121422"/>
    <w:pPr>
      <w:numPr>
        <w:numId w:val="6"/>
      </w:numPr>
      <w:tabs>
        <w:tab w:val="left" w:pos="454"/>
      </w:tabs>
    </w:pPr>
    <w:rPr>
      <w:rFonts w:ascii="Garamond" w:eastAsia="Times New Roman" w:hAnsi="Garamond" w:cs="Times New Roman"/>
      <w:lang w:val="en-US"/>
    </w:rPr>
  </w:style>
  <w:style w:type="paragraph" w:customStyle="1" w:styleId="Bullet2">
    <w:name w:val="Bullet 2"/>
    <w:basedOn w:val="Normal"/>
    <w:link w:val="Bullet2Char"/>
    <w:rsid w:val="00121422"/>
    <w:pPr>
      <w:tabs>
        <w:tab w:val="left" w:pos="680"/>
        <w:tab w:val="num" w:pos="814"/>
      </w:tabs>
      <w:ind w:left="680" w:hanging="226"/>
    </w:pPr>
    <w:rPr>
      <w:rFonts w:ascii="Garamond" w:eastAsia="Times New Roman" w:hAnsi="Garamond" w:cs="Times New Roman"/>
      <w:lang w:val="en-US"/>
    </w:rPr>
  </w:style>
  <w:style w:type="character" w:customStyle="1" w:styleId="BulletiChar">
    <w:name w:val="Bullet i Char"/>
    <w:link w:val="Bulleti"/>
    <w:rsid w:val="00121422"/>
    <w:rPr>
      <w:rFonts w:ascii="Garamond" w:eastAsia="Times New Roman" w:hAnsi="Garamond" w:cs="Times New Roman"/>
      <w:lang w:val="en-US"/>
    </w:rPr>
  </w:style>
  <w:style w:type="character" w:customStyle="1" w:styleId="Bullet2Char">
    <w:name w:val="Bullet 2 Char"/>
    <w:link w:val="Bullet2"/>
    <w:locked/>
    <w:rsid w:val="00121422"/>
    <w:rPr>
      <w:rFonts w:ascii="Garamond" w:eastAsia="Times New Roman" w:hAnsi="Garamond" w:cs="Times New Roman"/>
      <w:lang w:val="en-US"/>
    </w:rPr>
  </w:style>
  <w:style w:type="paragraph" w:styleId="ListParagraph">
    <w:name w:val="List Paragraph"/>
    <w:basedOn w:val="Normal"/>
    <w:uiPriority w:val="34"/>
    <w:rsid w:val="00121422"/>
    <w:pPr>
      <w:ind w:left="720"/>
      <w:contextualSpacing/>
    </w:pPr>
    <w:rPr>
      <w:rFonts w:ascii="Times New Roman" w:eastAsia="Times New Roman" w:hAnsi="Times New Roman" w:cs="Times New Roman"/>
      <w:lang w:val="en-US"/>
    </w:rPr>
  </w:style>
  <w:style w:type="paragraph" w:customStyle="1" w:styleId="Titlepgcustom1">
    <w:name w:val="Title pg custom 1"/>
    <w:basedOn w:val="Normal"/>
    <w:qFormat/>
    <w:rsid w:val="00D64FFB"/>
    <w:pPr>
      <w:spacing w:after="60" w:line="270" w:lineRule="exact"/>
    </w:pPr>
    <w:rPr>
      <w:rFonts w:ascii="Arial" w:eastAsia="Calibri" w:hAnsi="Arial"/>
      <w:sz w:val="26"/>
      <w:szCs w:val="26"/>
    </w:rPr>
  </w:style>
  <w:style w:type="table" w:customStyle="1" w:styleId="TableGrid2">
    <w:name w:val="Table Grid2"/>
    <w:basedOn w:val="TableNormal"/>
    <w:next w:val="TableGrid"/>
    <w:uiPriority w:val="59"/>
    <w:rsid w:val="00425835"/>
    <w:rPr>
      <w:rFonts w:eastAsia="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uiPriority w:val="59"/>
    <w:rsid w:val="0042583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Heading">
    <w:name w:val="TOC Heading"/>
    <w:basedOn w:val="Heading1"/>
    <w:next w:val="Normal"/>
    <w:uiPriority w:val="39"/>
    <w:unhideWhenUsed/>
    <w:qFormat/>
    <w:rsid w:val="00E90485"/>
    <w:pPr>
      <w:keepLines/>
      <w:spacing w:before="240" w:line="259" w:lineRule="auto"/>
      <w:outlineLvl w:val="9"/>
    </w:pPr>
    <w:rPr>
      <w:rFonts w:asciiTheme="majorHAnsi" w:eastAsiaTheme="majorEastAsia" w:hAnsiTheme="majorHAnsi" w:cstheme="majorBidi"/>
      <w:bCs w:val="0"/>
      <w:color w:val="365F91" w:themeColor="accent1" w:themeShade="BF"/>
      <w:kern w:val="0"/>
      <w:sz w:val="32"/>
      <w:szCs w:val="32"/>
    </w:rPr>
  </w:style>
  <w:style w:type="paragraph" w:styleId="TOC1">
    <w:name w:val="toc 1"/>
    <w:basedOn w:val="Normal"/>
    <w:next w:val="Normal"/>
    <w:autoRedefine/>
    <w:uiPriority w:val="39"/>
    <w:unhideWhenUsed/>
    <w:rsid w:val="006577D4"/>
    <w:pPr>
      <w:spacing w:after="100"/>
    </w:pPr>
    <w:rPr>
      <w:rFonts w:ascii="Arial" w:hAnsi="Arial"/>
    </w:rPr>
  </w:style>
  <w:style w:type="character" w:styleId="Hyperlink">
    <w:name w:val="Hyperlink"/>
    <w:basedOn w:val="DefaultParagraphFont"/>
    <w:uiPriority w:val="99"/>
    <w:unhideWhenUsed/>
    <w:rsid w:val="00E90485"/>
    <w:rPr>
      <w:color w:val="0000FF" w:themeColor="hyperlink"/>
      <w:u w:val="single"/>
    </w:rPr>
  </w:style>
  <w:style w:type="paragraph" w:styleId="TOC2">
    <w:name w:val="toc 2"/>
    <w:basedOn w:val="Normal"/>
    <w:next w:val="Normal"/>
    <w:autoRedefine/>
    <w:uiPriority w:val="39"/>
    <w:unhideWhenUsed/>
    <w:rsid w:val="00F2632A"/>
    <w:pPr>
      <w:spacing w:after="100"/>
      <w:ind w:left="240"/>
    </w:pPr>
    <w:rPr>
      <w:rFonts w:ascii="Arial" w:hAnsi="Arial"/>
      <w:sz w:val="18"/>
    </w:rPr>
  </w:style>
  <w:style w:type="paragraph" w:styleId="TOC3">
    <w:name w:val="toc 3"/>
    <w:basedOn w:val="Normal"/>
    <w:next w:val="Normal"/>
    <w:autoRedefine/>
    <w:uiPriority w:val="39"/>
    <w:unhideWhenUsed/>
    <w:rsid w:val="006577D4"/>
    <w:pPr>
      <w:spacing w:after="100" w:line="259" w:lineRule="auto"/>
      <w:ind w:left="440"/>
    </w:pPr>
    <w:rPr>
      <w:rFonts w:ascii="Arial" w:hAnsi="Arial" w:cs="Times New Roman"/>
      <w:sz w:val="22"/>
      <w:szCs w:val="22"/>
      <w:lang w:val="en-US"/>
    </w:rPr>
  </w:style>
  <w:style w:type="character" w:customStyle="1" w:styleId="Heading3Char">
    <w:name w:val="Heading 3 Char"/>
    <w:basedOn w:val="DefaultParagraphFont"/>
    <w:link w:val="Heading3"/>
    <w:uiPriority w:val="9"/>
    <w:semiHidden/>
    <w:rsid w:val="00D761BE"/>
    <w:rPr>
      <w:rFonts w:asciiTheme="majorHAnsi" w:eastAsiaTheme="majorEastAsia" w:hAnsiTheme="majorHAnsi" w:cstheme="majorBidi"/>
      <w:color w:val="243F60" w:themeColor="accent1" w:themeShade="7F"/>
    </w:rPr>
  </w:style>
  <w:style w:type="character" w:customStyle="1" w:styleId="Heading2Char">
    <w:name w:val="Heading 2 Char"/>
    <w:basedOn w:val="DefaultParagraphFont"/>
    <w:link w:val="Heading2"/>
    <w:uiPriority w:val="9"/>
    <w:semiHidden/>
    <w:rsid w:val="00D761BE"/>
    <w:rPr>
      <w:rFonts w:asciiTheme="majorHAnsi" w:eastAsiaTheme="majorEastAsia" w:hAnsiTheme="majorHAnsi" w:cstheme="majorBidi"/>
      <w:color w:val="365F91" w:themeColor="accent1" w:themeShade="BF"/>
      <w:sz w:val="26"/>
      <w:szCs w:val="26"/>
    </w:rPr>
  </w:style>
  <w:style w:type="paragraph" w:customStyle="1" w:styleId="OATmainheader">
    <w:name w:val="OAT main header"/>
    <w:basedOn w:val="Normal"/>
    <w:qFormat/>
    <w:rsid w:val="002D1A35"/>
    <w:pPr>
      <w:spacing w:after="260" w:line="400" w:lineRule="exact"/>
    </w:pPr>
    <w:rPr>
      <w:rFonts w:ascii="Gill Sans MT" w:hAnsi="Gill Sans MT"/>
      <w:color w:val="0092D2"/>
      <w:sz w:val="40"/>
      <w:szCs w:val="40"/>
      <w:lang w:val="en-US"/>
    </w:rPr>
  </w:style>
  <w:style w:type="paragraph" w:customStyle="1" w:styleId="OATSubheader">
    <w:name w:val="OAT Sub header"/>
    <w:basedOn w:val="Normal"/>
    <w:qFormat/>
    <w:rsid w:val="002D1A35"/>
    <w:pPr>
      <w:spacing w:after="60" w:line="270" w:lineRule="exact"/>
    </w:pPr>
    <w:rPr>
      <w:rFonts w:ascii="Gill Sans MT" w:hAnsi="Gill Sans MT" w:cs="Gill Sans"/>
      <w:lang w:val="en-US"/>
    </w:rPr>
  </w:style>
  <w:style w:type="table" w:styleId="TableGridLight">
    <w:name w:val="Grid Table Light"/>
    <w:basedOn w:val="TableNormal"/>
    <w:uiPriority w:val="99"/>
    <w:rsid w:val="0017178F"/>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F8DDD8072CA0D459CBA80CAE4AD9C46" ma:contentTypeVersion="26" ma:contentTypeDescription="Create a new document." ma:contentTypeScope="" ma:versionID="49d988d611030ae634dd4f82af1c1c35">
  <xsd:schema xmlns:xsd="http://www.w3.org/2001/XMLSchema" xmlns:xs="http://www.w3.org/2001/XMLSchema" xmlns:p="http://schemas.microsoft.com/office/2006/metadata/properties" xmlns:ns2="dc471172-6ec0-410f-9f6e-10acaa34c523" xmlns:ns3="c58a8f15-8d43-4634-ab14-72b7dfb92f46" targetNamespace="http://schemas.microsoft.com/office/2006/metadata/properties" ma:root="true" ma:fieldsID="97f0a7038f5ab9522a354d0528f99c3a" ns2:_="" ns3:_="">
    <xsd:import namespace="dc471172-6ec0-410f-9f6e-10acaa34c523"/>
    <xsd:import namespace="c58a8f15-8d43-4634-ab14-72b7dfb92f46"/>
    <xsd:element name="properties">
      <xsd:complexType>
        <xsd:sequence>
          <xsd:element name="documentManagement">
            <xsd:complexType>
              <xsd:all>
                <xsd:element ref="ns2:Document" minOccurs="0"/>
                <xsd:element ref="ns2:Department" minOccurs="0"/>
                <xsd:element ref="ns2:Category" minOccurs="0"/>
                <xsd:element ref="ns2:Requirement" minOccurs="0"/>
                <xsd:element ref="ns2:Status" minOccurs="0"/>
                <xsd:element ref="ns2:Lead" minOccurs="0"/>
                <xsd:element ref="ns2:Template" minOccurs="0"/>
                <xsd:element ref="ns2:Website" minOccurs="0"/>
                <xsd:element ref="ns2:Frequency" minOccurs="0"/>
                <xsd:element ref="ns2:Method" minOccurs="0"/>
                <xsd:element ref="ns2:Description0" minOccurs="0"/>
                <xsd:element ref="ns2:Links" minOccurs="0"/>
                <xsd:element ref="ns2:MediaServiceFastMetadata" minOccurs="0"/>
                <xsd:element ref="ns2:MediaServiceAutoKeyPoints" minOccurs="0"/>
                <xsd:element ref="ns2:MediaServiceKeyPoints" minOccurs="0"/>
                <xsd:element ref="ns2:MediaServiceMetadata" minOccurs="0"/>
                <xsd:element ref="ns3:SharedWithUsers" minOccurs="0"/>
                <xsd:element ref="ns3:SharedWithDetails" minOccurs="0"/>
                <xsd:element ref="ns2:InitiateFlow" minOccurs="0"/>
                <xsd:element ref="ns2:FlowComplete"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c471172-6ec0-410f-9f6e-10acaa34c523" elementFormDefault="qualified">
    <xsd:import namespace="http://schemas.microsoft.com/office/2006/documentManagement/types"/>
    <xsd:import namespace="http://schemas.microsoft.com/office/infopath/2007/PartnerControls"/>
    <xsd:element name="Document" ma:index="2" nillable="true" ma:displayName="Document Name" ma:internalName="Document" ma:readOnly="false">
      <xsd:simpleType>
        <xsd:restriction base="dms:Text">
          <xsd:maxLength value="255"/>
        </xsd:restriction>
      </xsd:simpleType>
    </xsd:element>
    <xsd:element name="Department" ma:index="3" nillable="true" ma:displayName="Department" ma:format="Dropdown" ma:internalName="Department">
      <xsd:simpleType>
        <xsd:restriction base="dms:Choice">
          <xsd:enumeration value="Archive"/>
          <xsd:enumeration value="Estates"/>
          <xsd:enumeration value="Finance"/>
          <xsd:enumeration value="GDPR"/>
          <xsd:enumeration value="Governance"/>
          <xsd:enumeration value="Health &amp; Safety"/>
          <xsd:enumeration value="Human Resources"/>
          <xsd:enumeration value="Marketing"/>
          <xsd:enumeration value="Safeguarding"/>
          <xsd:enumeration value="Teaching &amp; Learning"/>
          <xsd:enumeration value="School Improvement"/>
          <xsd:enumeration value="ICT"/>
        </xsd:restriction>
      </xsd:simpleType>
    </xsd:element>
    <xsd:element name="Category" ma:index="4" nillable="true" ma:displayName="Category" ma:format="Dropdown" ma:internalName="Category" ma:readOnly="false">
      <xsd:simpleType>
        <xsd:restriction base="dms:Choice">
          <xsd:enumeration value="Statutory Requirement"/>
          <xsd:enumeration value="Mandatory"/>
          <xsd:enumeration value="OAT Recommended"/>
        </xsd:restriction>
      </xsd:simpleType>
    </xsd:element>
    <xsd:element name="Requirement" ma:index="5" nillable="true" ma:displayName="Requirement" ma:format="Dropdown" ma:internalName="Requirement">
      <xsd:simpleType>
        <xsd:restriction base="dms:Choice">
          <xsd:enumeration value="Mandatory OAT Policy"/>
          <xsd:enumeration value="OAT Template Recommended"/>
          <xsd:enumeration value="Trust Document"/>
          <xsd:enumeration value="Academies To Produce Their Own"/>
        </xsd:restriction>
      </xsd:simpleType>
    </xsd:element>
    <xsd:element name="Status" ma:index="6" nillable="true" ma:displayName="Status" ma:format="Dropdown" ma:internalName="Status">
      <xsd:simpleType>
        <xsd:restriction base="dms:Choice">
          <xsd:enumeration value="Live"/>
          <xsd:enumeration value="Archive"/>
        </xsd:restriction>
      </xsd:simpleType>
    </xsd:element>
    <xsd:element name="Lead" ma:index="7" nillable="true" ma:displayName="OAT Department Lead" ma:format="Dropdown" ma:internalName="Lead" ma:readOnly="false">
      <xsd:simpleType>
        <xsd:restriction base="dms:Choice">
          <xsd:enumeration value="Academies to produce own"/>
          <xsd:enumeration value="DPO"/>
          <xsd:enumeration value="Estates"/>
          <xsd:enumeration value="Finance"/>
          <xsd:enumeration value="Governance"/>
          <xsd:enumeration value="Governance / HR"/>
          <xsd:enumeration value="Head Office"/>
          <xsd:enumeration value="HR"/>
          <xsd:enumeration value="ICT"/>
          <xsd:enumeration value="Marketing"/>
          <xsd:enumeration value="Safeguarding"/>
          <xsd:enumeration value="School Improvement"/>
        </xsd:restriction>
      </xsd:simpleType>
    </xsd:element>
    <xsd:element name="Template" ma:index="8" nillable="true" ma:displayName="Template Available" ma:format="Dropdown" ma:internalName="Template" ma:readOnly="false">
      <xsd:simpleType>
        <xsd:restriction base="dms:Choice">
          <xsd:enumeration value="Yes"/>
          <xsd:enumeration value="​Yes - Within OAT Financial Regulations Manual"/>
          <xsd:enumeration value="No"/>
          <xsd:enumeration value="In development"/>
        </xsd:restriction>
      </xsd:simpleType>
    </xsd:element>
    <xsd:element name="Website" ma:index="9" nillable="true" ma:displayName="Required On Academy Website" ma:format="Dropdown" ma:internalName="Website">
      <xsd:simpleType>
        <xsd:restriction base="dms:Choice">
          <xsd:enumeration value="Yes"/>
          <xsd:enumeration value="​Yes - DfE Requirement"/>
          <xsd:enumeration value="​Yes - OAT Desirable Requirement"/>
          <xsd:enumeration value="Yes - OAT Essential Requirement"/>
          <xsd:enumeration value="No"/>
        </xsd:restriction>
      </xsd:simpleType>
    </xsd:element>
    <xsd:element name="Frequency" ma:index="10" nillable="true" ma:displayName="Review Frequency" ma:format="Dropdown" ma:internalName="Frequency" ma:readOnly="false">
      <xsd:simpleType>
        <xsd:restriction base="dms:Choice">
          <xsd:enumeration value="6 months"/>
          <xsd:enumeration value="Annual"/>
          <xsd:enumeration value="2 years"/>
          <xsd:enumeration value="3 years"/>
          <xsd:enumeration value="- - - - - -"/>
        </xsd:restriction>
      </xsd:simpleType>
    </xsd:element>
    <xsd:element name="Method" ma:index="11" nillable="true" ma:displayName="Academy Approval Method" ma:format="Dropdown" ma:internalName="Method">
      <xsd:simpleType>
        <xsd:restriction base="dms:Choice">
          <xsd:enumeration value="​Academy must adopt (legal requirement)​"/>
          <xsd:enumeration value="Governing body free to delegate review​"/>
          <xsd:enumeration value="​Governing Body to note"/>
          <xsd:enumeration value="Governing body to approve"/>
          <xsd:enumeration value="N/A"/>
        </xsd:restriction>
      </xsd:simpleType>
    </xsd:element>
    <xsd:element name="Description0" ma:index="12" nillable="true" ma:displayName="Description0" ma:internalName="Description0" ma:readOnly="false">
      <xsd:simpleType>
        <xsd:restriction base="dms:Text">
          <xsd:maxLength value="255"/>
        </xsd:restriction>
      </xsd:simpleType>
    </xsd:element>
    <xsd:element name="Links" ma:index="13" nillable="true" ma:displayName="Links" ma:format="Hyperlink" ma:internalName="Links"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hidden="true" ma:internalName="MediaServiceKeyPoints" ma:readOnly="true">
      <xsd:simpleType>
        <xsd:restriction base="dms:Note"/>
      </xsd:simpleType>
    </xsd:element>
    <xsd:element name="MediaServiceMetadata" ma:index="21" nillable="true" ma:displayName="MediaServiceMetadata" ma:hidden="true" ma:internalName="MediaServiceMetadata" ma:readOnly="true">
      <xsd:simpleType>
        <xsd:restriction base="dms:Note"/>
      </xsd:simpleType>
    </xsd:element>
    <xsd:element name="InitiateFlow" ma:index="27" nillable="true" ma:displayName="Initiate Flow" ma:format="Dropdown" ma:hidden="true" ma:internalName="InitiateFlow" ma:readOnly="false">
      <xsd:simpleType>
        <xsd:restriction base="dms:Choice">
          <xsd:enumeration value="No"/>
          <xsd:enumeration value="Yes"/>
        </xsd:restriction>
      </xsd:simpleType>
    </xsd:element>
    <xsd:element name="FlowComplete" ma:index="28" nillable="true" ma:displayName="Flow Complete" ma:format="Dropdown" ma:hidden="true" ma:internalName="FlowComplete" ma:readOnly="false">
      <xsd:simpleType>
        <xsd:restriction base="dms:Text">
          <xsd:maxLength value="255"/>
        </xsd:restriction>
      </xsd:simpleType>
    </xsd:element>
    <xsd:element name="MediaServiceObjectDetectorVersions" ma:index="29"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58a8f15-8d43-4634-ab14-72b7dfb92f46" elementFormDefault="qualified">
    <xsd:import namespace="http://schemas.microsoft.com/office/2006/documentManagement/types"/>
    <xsd:import namespace="http://schemas.microsoft.com/office/infopath/2007/PartnerControls"/>
    <xsd:element name="SharedWithUsers" ma:index="2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6"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Template xmlns="dc471172-6ec0-410f-9f6e-10acaa34c523">Yes</Template>
    <Requirement xmlns="dc471172-6ec0-410f-9f6e-10acaa34c523">Mandatory OAT Policy</Requirement>
    <Description0 xmlns="dc471172-6ec0-410f-9f6e-10acaa34c523" xsi:nil="true"/>
    <Website xmlns="dc471172-6ec0-410f-9f6e-10acaa34c523">No</Website>
    <Method xmlns="dc471172-6ec0-410f-9f6e-10acaa34c523">Governing body free to delegate review​</Method>
    <Lead xmlns="dc471172-6ec0-410f-9f6e-10acaa34c523">HR</Lead>
    <Frequency xmlns="dc471172-6ec0-410f-9f6e-10acaa34c523">3 years</Frequency>
    <Category xmlns="dc471172-6ec0-410f-9f6e-10acaa34c523">Statutory Requirement</Category>
    <Document xmlns="dc471172-6ec0-410f-9f6e-10acaa34c523">Staff Grievance</Document>
    <Links xmlns="dc471172-6ec0-410f-9f6e-10acaa34c523">
      <Url xsi:nil="true"/>
      <Description xsi:nil="true"/>
    </Links>
    <Department xmlns="dc471172-6ec0-410f-9f6e-10acaa34c523">Human Resources</Department>
    <Status xmlns="dc471172-6ec0-410f-9f6e-10acaa34c523">Live</Status>
    <InitiateFlow xmlns="dc471172-6ec0-410f-9f6e-10acaa34c523" xsi:nil="true"/>
    <FlowComplete xmlns="dc471172-6ec0-410f-9f6e-10acaa34c523" xsi:nil="true"/>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F14ECE9-15F5-4106-8D86-58BE335E711F}"/>
</file>

<file path=customXml/itemProps2.xml><?xml version="1.0" encoding="utf-8"?>
<ds:datastoreItem xmlns:ds="http://schemas.openxmlformats.org/officeDocument/2006/customXml" ds:itemID="{2C5FCDFD-C4BB-44E4-9F13-B44BE216CE61}">
  <ds:schemaRefs>
    <ds:schemaRef ds:uri="http://schemas.microsoft.com/sharepoint/v3/contenttype/forms"/>
  </ds:schemaRefs>
</ds:datastoreItem>
</file>

<file path=customXml/itemProps3.xml><?xml version="1.0" encoding="utf-8"?>
<ds:datastoreItem xmlns:ds="http://schemas.openxmlformats.org/officeDocument/2006/customXml" ds:itemID="{0CFCDB17-12F8-4D5C-96EE-1559713C22A8}">
  <ds:schemaRefs>
    <ds:schemaRef ds:uri="http://schemas.microsoft.com/office/infopath/2007/PartnerControls"/>
    <ds:schemaRef ds:uri="44fcf81e-6548-4aac-90e6-b5c55d92ea72"/>
    <ds:schemaRef ds:uri="http://www.w3.org/XML/1998/namespace"/>
    <ds:schemaRef ds:uri="http://purl.org/dc/terms/"/>
    <ds:schemaRef ds:uri="http://purl.org/dc/dcmitype/"/>
    <ds:schemaRef ds:uri="f7dd13b3-54b9-4f25-b116-a6afbb401927"/>
    <ds:schemaRef ds:uri="http://schemas.microsoft.com/office/2006/documentManagement/types"/>
    <ds:schemaRef ds:uri="http://schemas.openxmlformats.org/package/2006/metadata/core-properties"/>
    <ds:schemaRef ds:uri="http://schemas.microsoft.com/office/2006/metadata/properties"/>
    <ds:schemaRef ds:uri="http://purl.org/dc/elements/1.1/"/>
  </ds:schemaRefs>
</ds:datastoreItem>
</file>

<file path=customXml/itemProps4.xml><?xml version="1.0" encoding="utf-8"?>
<ds:datastoreItem xmlns:ds="http://schemas.openxmlformats.org/officeDocument/2006/customXml" ds:itemID="{4CF219B1-8F18-410D-9334-B17C5700F4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 for policies</Template>
  <TotalTime>1</TotalTime>
  <Pages>24</Pages>
  <Words>5791</Words>
  <Characters>33014</Characters>
  <Application>Microsoft Office Word</Application>
  <DocSecurity>0</DocSecurity>
  <Lines>275</Lines>
  <Paragraphs>77</Paragraphs>
  <ScaleCrop>false</ScaleCrop>
  <HeadingPairs>
    <vt:vector size="2" baseType="variant">
      <vt:variant>
        <vt:lpstr>Title</vt:lpstr>
      </vt:variant>
      <vt:variant>
        <vt:i4>1</vt:i4>
      </vt:variant>
    </vt:vector>
  </HeadingPairs>
  <TitlesOfParts>
    <vt:vector size="1" baseType="lpstr">
      <vt:lpstr/>
    </vt:vector>
  </TitlesOfParts>
  <Company>Ormiston Academies Trust</Company>
  <LinksUpToDate>false</LinksUpToDate>
  <CharactersWithSpaces>38728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Jayne Brazier</dc:creator>
  <cp:keywords/>
  <dc:description/>
  <cp:lastModifiedBy>Jayne</cp:lastModifiedBy>
  <cp:revision>2</cp:revision>
  <cp:lastPrinted>2015-12-01T15:17:00Z</cp:lastPrinted>
  <dcterms:created xsi:type="dcterms:W3CDTF">2020-09-18T09:13:00Z</dcterms:created>
  <dcterms:modified xsi:type="dcterms:W3CDTF">2020-09-18T09:13:00Z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0x010100FF8DDD8072CA0D459CBA80CAE4AD9C46</vt:lpwstr>
  </property>
</Properties>
</file>