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657C9F7" w14:textId="77777777" w:rsidR="00425835" w:rsidRDefault="00425835" w:rsidP="00425835">
      <w:pPr>
        <w:spacing w:after="240" w:line="240" w:lineRule="exact"/>
        <w:jc w:val="both"/>
        <w:rPr>
          <w:rFonts w:ascii="Cambria" w:eastAsia="MS Mincho" w:hAnsi="Cambria" w:cs="Times New Roman"/>
          <w:lang w:val="en-US"/>
        </w:rPr>
      </w:pPr>
    </w:p>
    <w:p w14:paraId="50EC05EF" w14:textId="77777777" w:rsidR="00D761BE" w:rsidRDefault="00D761BE" w:rsidP="00425835">
      <w:pPr>
        <w:spacing w:after="240" w:line="240" w:lineRule="exact"/>
        <w:jc w:val="both"/>
        <w:rPr>
          <w:rFonts w:ascii="Cambria" w:eastAsia="MS Mincho" w:hAnsi="Cambria" w:cs="Times New Roman"/>
          <w:lang w:val="en-US"/>
        </w:rPr>
      </w:pPr>
    </w:p>
    <w:p w14:paraId="09AC8FAC" w14:textId="77777777" w:rsidR="00592F89" w:rsidRDefault="00592F89" w:rsidP="00425835">
      <w:pPr>
        <w:spacing w:after="240" w:line="240" w:lineRule="exact"/>
        <w:jc w:val="both"/>
        <w:rPr>
          <w:rFonts w:ascii="Cambria" w:eastAsia="MS Mincho" w:hAnsi="Cambria" w:cs="Times New Roman"/>
          <w:lang w:val="en-US"/>
        </w:rPr>
      </w:pPr>
    </w:p>
    <w:p w14:paraId="3C1077E6" w14:textId="77777777" w:rsidR="00D761BE" w:rsidRDefault="00D761BE" w:rsidP="00425835">
      <w:pPr>
        <w:spacing w:after="240" w:line="240" w:lineRule="exact"/>
        <w:jc w:val="both"/>
        <w:rPr>
          <w:rFonts w:ascii="Cambria" w:eastAsia="MS Mincho" w:hAnsi="Cambria" w:cs="Times New Roman"/>
          <w:lang w:val="en-US"/>
        </w:rPr>
      </w:pPr>
    </w:p>
    <w:p w14:paraId="5ED49828" w14:textId="77777777" w:rsidR="00D761BE" w:rsidRDefault="00D761BE" w:rsidP="00425835">
      <w:pPr>
        <w:spacing w:after="240" w:line="240" w:lineRule="exact"/>
        <w:jc w:val="both"/>
        <w:rPr>
          <w:rFonts w:ascii="Cambria" w:eastAsia="MS Mincho" w:hAnsi="Cambria" w:cs="Times New Roman"/>
          <w:lang w:val="en-US"/>
        </w:rPr>
      </w:pPr>
    </w:p>
    <w:p w14:paraId="1CDE1C10" w14:textId="77777777" w:rsidR="00D761BE" w:rsidRPr="00425835" w:rsidRDefault="00D761BE" w:rsidP="00425835">
      <w:pPr>
        <w:spacing w:after="240" w:line="240" w:lineRule="exact"/>
        <w:jc w:val="both"/>
        <w:rPr>
          <w:rFonts w:ascii="Cambria" w:eastAsia="MS Mincho" w:hAnsi="Cambria" w:cs="Times New Roman"/>
          <w:lang w:val="en-US"/>
        </w:rPr>
      </w:pPr>
    </w:p>
    <w:p w14:paraId="5AD6AD35" w14:textId="77777777" w:rsidR="00D029D4" w:rsidRDefault="00D761BE" w:rsidP="00D029D4">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370F1168" w14:textId="33E06D9D" w:rsidR="00D761BE" w:rsidRPr="00D029D4" w:rsidRDefault="000B7B36" w:rsidP="00D029D4">
      <w:pPr>
        <w:spacing w:before="240" w:after="60" w:line="276" w:lineRule="auto"/>
        <w:rPr>
          <w:rFonts w:ascii="Arial" w:eastAsia="Cambria" w:hAnsi="Arial" w:cs="Arial"/>
          <w:sz w:val="26"/>
          <w:szCs w:val="26"/>
        </w:rPr>
      </w:pPr>
      <w:r>
        <w:rPr>
          <w:rFonts w:ascii="Arial" w:eastAsia="MS Gothic" w:hAnsi="Arial" w:cs="Arial"/>
          <w:color w:val="00B0F0"/>
          <w:kern w:val="28"/>
          <w:sz w:val="42"/>
          <w:szCs w:val="56"/>
        </w:rPr>
        <w:t>Parental L</w:t>
      </w:r>
      <w:r w:rsidR="00D029D4">
        <w:rPr>
          <w:rFonts w:ascii="Arial" w:eastAsia="MS Gothic" w:hAnsi="Arial" w:cs="Arial"/>
          <w:color w:val="00B0F0"/>
          <w:kern w:val="28"/>
          <w:sz w:val="42"/>
          <w:szCs w:val="56"/>
        </w:rPr>
        <w:t>e</w:t>
      </w:r>
      <w:r>
        <w:rPr>
          <w:rFonts w:ascii="Arial" w:eastAsia="MS Gothic" w:hAnsi="Arial" w:cs="Arial"/>
          <w:color w:val="00B0F0"/>
          <w:kern w:val="28"/>
          <w:sz w:val="42"/>
          <w:szCs w:val="56"/>
        </w:rPr>
        <w:t>ave</w:t>
      </w:r>
      <w:r w:rsidR="00D761BE" w:rsidRPr="00475EA3">
        <w:rPr>
          <w:rFonts w:ascii="Arial" w:eastAsia="MS Gothic" w:hAnsi="Arial" w:cs="Arial"/>
          <w:color w:val="00B0F0"/>
          <w:kern w:val="28"/>
          <w:sz w:val="42"/>
          <w:szCs w:val="56"/>
        </w:rPr>
        <w:t xml:space="preserve"> policy</w:t>
      </w:r>
    </w:p>
    <w:p w14:paraId="581BA516"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379922D2"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08D9A65D"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57"/>
        <w:gridCol w:w="6246"/>
      </w:tblGrid>
      <w:tr w:rsidR="00D761BE" w14:paraId="7E2640A1" w14:textId="77777777" w:rsidTr="00CE3ADF">
        <w:trPr>
          <w:trHeight w:val="305"/>
        </w:trPr>
        <w:tc>
          <w:tcPr>
            <w:tcW w:w="2857" w:type="dxa"/>
            <w:tcMar>
              <w:top w:w="113" w:type="dxa"/>
            </w:tcMar>
          </w:tcPr>
          <w:p w14:paraId="20CFE99F"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298AE241" w14:textId="77777777" w:rsidR="00DD6F52" w:rsidRPr="00DD6F52" w:rsidRDefault="00DD6F52" w:rsidP="00DD6F52">
            <w:pPr>
              <w:tabs>
                <w:tab w:val="left" w:pos="284"/>
              </w:tabs>
              <w:spacing w:after="120" w:line="250" w:lineRule="exact"/>
              <w:rPr>
                <w:rFonts w:ascii="Arial" w:eastAsia="MS Mincho" w:hAnsi="Arial" w:cs="Arial"/>
                <w:sz w:val="20"/>
                <w:szCs w:val="20"/>
              </w:rPr>
            </w:pPr>
            <w:r w:rsidRPr="00DD6F52">
              <w:rPr>
                <w:rFonts w:ascii="Arial" w:eastAsia="MS Mincho" w:hAnsi="Arial" w:cs="Arial"/>
                <w:sz w:val="20"/>
                <w:szCs w:val="20"/>
              </w:rPr>
              <w:t>OAT Mandatory</w:t>
            </w:r>
          </w:p>
          <w:p w14:paraId="63423633" w14:textId="50168E29" w:rsidR="00D761BE" w:rsidRPr="00475EA3" w:rsidRDefault="00DD6F52" w:rsidP="00DD6F52">
            <w:pPr>
              <w:tabs>
                <w:tab w:val="left" w:pos="284"/>
              </w:tabs>
              <w:spacing w:after="120" w:line="250" w:lineRule="exact"/>
              <w:rPr>
                <w:rFonts w:ascii="Arial" w:eastAsia="MS Mincho" w:hAnsi="Arial" w:cs="Arial"/>
                <w:sz w:val="20"/>
                <w:szCs w:val="20"/>
              </w:rPr>
            </w:pPr>
            <w:r w:rsidRPr="00DD6F52">
              <w:rPr>
                <w:rFonts w:ascii="Arial" w:eastAsia="MS Mincho" w:hAnsi="Arial" w:cs="Arial"/>
                <w:sz w:val="20"/>
                <w:szCs w:val="20"/>
              </w:rPr>
              <w:t>The Trust will regularly monitor and review this policy to ensure that it is appropriate, effective, and compliant with both employment legislation and the Equality Act 2010</w:t>
            </w:r>
          </w:p>
        </w:tc>
      </w:tr>
      <w:tr w:rsidR="00D761BE" w14:paraId="623F4BD1" w14:textId="77777777" w:rsidTr="00CE3ADF">
        <w:tc>
          <w:tcPr>
            <w:tcW w:w="2857" w:type="dxa"/>
            <w:tcMar>
              <w:top w:w="113" w:type="dxa"/>
            </w:tcMar>
          </w:tcPr>
          <w:p w14:paraId="1C8A553B"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01F46BEA"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0DE5A4E4" w14:textId="77777777" w:rsidR="00A46E1F" w:rsidRPr="00A46E1F" w:rsidRDefault="00A46E1F" w:rsidP="00A46E1F">
            <w:pPr>
              <w:tabs>
                <w:tab w:val="left" w:pos="284"/>
              </w:tabs>
              <w:spacing w:after="120" w:line="250" w:lineRule="exact"/>
              <w:rPr>
                <w:rFonts w:ascii="Arial" w:eastAsia="MS Mincho" w:hAnsi="Arial" w:cs="Arial"/>
                <w:sz w:val="20"/>
                <w:szCs w:val="20"/>
              </w:rPr>
            </w:pPr>
            <w:r w:rsidRPr="00A46E1F">
              <w:rPr>
                <w:rFonts w:ascii="Arial" w:eastAsia="MS Mincho" w:hAnsi="Arial" w:cs="Arial"/>
                <w:sz w:val="20"/>
                <w:szCs w:val="20"/>
              </w:rPr>
              <w:t>Melanie Wheeler</w:t>
            </w:r>
          </w:p>
          <w:p w14:paraId="18DC9B52" w14:textId="3DF37AD9" w:rsidR="00D761BE" w:rsidRPr="00475EA3" w:rsidRDefault="00A46E1F" w:rsidP="00A46E1F">
            <w:pPr>
              <w:tabs>
                <w:tab w:val="left" w:pos="284"/>
              </w:tabs>
              <w:spacing w:after="120" w:line="250" w:lineRule="exact"/>
              <w:rPr>
                <w:rFonts w:ascii="Arial" w:eastAsia="MS Mincho" w:hAnsi="Arial" w:cs="Arial"/>
                <w:sz w:val="20"/>
                <w:szCs w:val="20"/>
              </w:rPr>
            </w:pPr>
            <w:r w:rsidRPr="00A46E1F">
              <w:rPr>
                <w:rFonts w:ascii="Arial" w:eastAsia="MS Mincho" w:hAnsi="Arial" w:cs="Arial"/>
                <w:sz w:val="20"/>
                <w:szCs w:val="20"/>
              </w:rPr>
              <w:t>ASCL, GMB, NAHT, NASUWT, NEU, Unison &amp; Unite</w:t>
            </w:r>
          </w:p>
        </w:tc>
      </w:tr>
      <w:tr w:rsidR="00D761BE" w14:paraId="6BB1F425" w14:textId="77777777" w:rsidTr="00CE3ADF">
        <w:tc>
          <w:tcPr>
            <w:tcW w:w="2857" w:type="dxa"/>
            <w:tcMar>
              <w:top w:w="113" w:type="dxa"/>
            </w:tcMar>
          </w:tcPr>
          <w:p w14:paraId="314C7628" w14:textId="2AED1A89" w:rsidR="00D761BE" w:rsidRPr="00475EA3" w:rsidRDefault="00F83910"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5D5D9F37" w14:textId="11FE091C" w:rsidR="00D761BE" w:rsidRPr="00475EA3" w:rsidRDefault="00F83910" w:rsidP="00CE3ADF">
            <w:pPr>
              <w:tabs>
                <w:tab w:val="left" w:pos="284"/>
              </w:tabs>
              <w:spacing w:after="120" w:line="250" w:lineRule="exact"/>
              <w:rPr>
                <w:rFonts w:ascii="Arial" w:eastAsia="MS Mincho" w:hAnsi="Arial" w:cs="Arial"/>
                <w:sz w:val="20"/>
                <w:szCs w:val="20"/>
              </w:rPr>
            </w:pPr>
            <w:r>
              <w:rPr>
                <w:rFonts w:ascii="Arial" w:hAnsi="Arial" w:cs="Arial"/>
                <w:sz w:val="20"/>
                <w:szCs w:val="20"/>
              </w:rPr>
              <w:t>Fully c</w:t>
            </w:r>
            <w:r w:rsidRPr="004D5CE9">
              <w:rPr>
                <w:rFonts w:ascii="Arial" w:hAnsi="Arial" w:cs="Arial"/>
                <w:sz w:val="20"/>
                <w:szCs w:val="20"/>
              </w:rPr>
              <w:t>onsulted</w:t>
            </w:r>
          </w:p>
        </w:tc>
      </w:tr>
      <w:tr w:rsidR="00D761BE" w14:paraId="7172763C" w14:textId="77777777" w:rsidTr="00CE3ADF">
        <w:tc>
          <w:tcPr>
            <w:tcW w:w="2857" w:type="dxa"/>
            <w:tcMar>
              <w:top w:w="113" w:type="dxa"/>
            </w:tcMar>
          </w:tcPr>
          <w:p w14:paraId="24F01040"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28AC34CD" w14:textId="3BD5E644" w:rsidR="00D761BE" w:rsidRPr="00475EA3" w:rsidRDefault="009750FD" w:rsidP="00CE3ADF">
            <w:pPr>
              <w:tabs>
                <w:tab w:val="left" w:pos="284"/>
              </w:tabs>
              <w:spacing w:after="120" w:line="250" w:lineRule="exact"/>
              <w:rPr>
                <w:rFonts w:ascii="Arial" w:eastAsia="MS Mincho" w:hAnsi="Arial" w:cs="Arial"/>
                <w:sz w:val="20"/>
                <w:szCs w:val="20"/>
              </w:rPr>
            </w:pPr>
            <w:r w:rsidRPr="004D5CE9">
              <w:rPr>
                <w:rFonts w:ascii="Arial" w:hAnsi="Arial" w:cs="Arial"/>
                <w:sz w:val="20"/>
                <w:szCs w:val="20"/>
              </w:rPr>
              <w:t>September 2020</w:t>
            </w:r>
          </w:p>
        </w:tc>
      </w:tr>
      <w:tr w:rsidR="00D761BE" w14:paraId="3A7E9AD5" w14:textId="77777777" w:rsidTr="00CE3ADF">
        <w:trPr>
          <w:trHeight w:val="243"/>
        </w:trPr>
        <w:tc>
          <w:tcPr>
            <w:tcW w:w="2857" w:type="dxa"/>
            <w:tcMar>
              <w:top w:w="113" w:type="dxa"/>
            </w:tcMar>
          </w:tcPr>
          <w:p w14:paraId="4F2ECCDD" w14:textId="27537E15"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w:t>
            </w:r>
            <w:r w:rsidR="00216AA8">
              <w:rPr>
                <w:rFonts w:ascii="Arial" w:eastAsia="MS Mincho" w:hAnsi="Arial" w:cs="Arial"/>
                <w:sz w:val="20"/>
                <w:szCs w:val="20"/>
              </w:rPr>
              <w:t>view</w:t>
            </w:r>
            <w:r w:rsidRPr="00475EA3">
              <w:rPr>
                <w:rFonts w:ascii="Arial" w:eastAsia="MS Mincho" w:hAnsi="Arial" w:cs="Arial"/>
                <w:sz w:val="20"/>
                <w:szCs w:val="20"/>
              </w:rPr>
              <w:t xml:space="preserve"> date</w:t>
            </w:r>
          </w:p>
        </w:tc>
        <w:tc>
          <w:tcPr>
            <w:tcW w:w="6246" w:type="dxa"/>
            <w:tcMar>
              <w:top w:w="113" w:type="dxa"/>
            </w:tcMar>
          </w:tcPr>
          <w:p w14:paraId="517617DF" w14:textId="7B5CC507" w:rsidR="00D761BE" w:rsidRPr="00475EA3" w:rsidRDefault="00F4481A" w:rsidP="00CE3ADF">
            <w:pPr>
              <w:tabs>
                <w:tab w:val="left" w:pos="284"/>
              </w:tabs>
              <w:spacing w:after="120" w:line="250" w:lineRule="exact"/>
              <w:rPr>
                <w:rFonts w:ascii="Arial" w:eastAsia="MS Mincho" w:hAnsi="Arial" w:cs="Arial"/>
                <w:sz w:val="20"/>
                <w:szCs w:val="20"/>
              </w:rPr>
            </w:pPr>
            <w:r w:rsidRPr="004D5CE9">
              <w:rPr>
                <w:rFonts w:ascii="Arial" w:hAnsi="Arial" w:cs="Arial"/>
                <w:sz w:val="20"/>
                <w:szCs w:val="20"/>
              </w:rPr>
              <w:t>July 2023</w:t>
            </w:r>
          </w:p>
        </w:tc>
      </w:tr>
      <w:tr w:rsidR="00D761BE" w14:paraId="033DAD47" w14:textId="77777777" w:rsidTr="00CE3ADF">
        <w:trPr>
          <w:trHeight w:val="243"/>
        </w:trPr>
        <w:tc>
          <w:tcPr>
            <w:tcW w:w="2857" w:type="dxa"/>
            <w:tcMar>
              <w:top w:w="113" w:type="dxa"/>
            </w:tcMar>
          </w:tcPr>
          <w:p w14:paraId="2606A889"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687C4A5C" w14:textId="4A28C5AA" w:rsidR="00D761BE" w:rsidRPr="00475EA3" w:rsidRDefault="00F4481A"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None</w:t>
            </w:r>
          </w:p>
        </w:tc>
      </w:tr>
    </w:tbl>
    <w:p w14:paraId="702D27F3"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0F628719"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76157A5C" w14:textId="547EEFD7" w:rsidR="00DE3450" w:rsidRDefault="00F2632A">
          <w:pPr>
            <w:pStyle w:val="TOC1"/>
            <w:tabs>
              <w:tab w:val="left" w:pos="440"/>
              <w:tab w:val="right" w:leader="dot" w:pos="9622"/>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454108" w:history="1">
            <w:r w:rsidR="00DE3450" w:rsidRPr="000B179D">
              <w:rPr>
                <w:rStyle w:val="Hyperlink"/>
                <w:rFonts w:eastAsia="MS Mincho"/>
                <w:noProof/>
              </w:rPr>
              <w:t>1.</w:t>
            </w:r>
            <w:r w:rsidR="00DE3450">
              <w:rPr>
                <w:rFonts w:asciiTheme="minorHAnsi" w:hAnsiTheme="minorHAnsi"/>
                <w:noProof/>
                <w:sz w:val="22"/>
                <w:szCs w:val="22"/>
                <w:lang w:eastAsia="en-GB"/>
              </w:rPr>
              <w:tab/>
            </w:r>
            <w:r w:rsidR="00DE3450" w:rsidRPr="000B179D">
              <w:rPr>
                <w:rStyle w:val="Hyperlink"/>
                <w:rFonts w:eastAsia="MS Mincho"/>
                <w:noProof/>
              </w:rPr>
              <w:t>Introduction</w:t>
            </w:r>
            <w:r w:rsidR="00DE3450">
              <w:rPr>
                <w:noProof/>
                <w:webHidden/>
              </w:rPr>
              <w:tab/>
            </w:r>
            <w:r w:rsidR="00DE3450">
              <w:rPr>
                <w:noProof/>
                <w:webHidden/>
              </w:rPr>
              <w:fldChar w:fldCharType="begin"/>
            </w:r>
            <w:r w:rsidR="00DE3450">
              <w:rPr>
                <w:noProof/>
                <w:webHidden/>
              </w:rPr>
              <w:instrText xml:space="preserve"> PAGEREF _Toc50454108 \h </w:instrText>
            </w:r>
            <w:r w:rsidR="00DE3450">
              <w:rPr>
                <w:noProof/>
                <w:webHidden/>
              </w:rPr>
            </w:r>
            <w:r w:rsidR="00DE3450">
              <w:rPr>
                <w:noProof/>
                <w:webHidden/>
              </w:rPr>
              <w:fldChar w:fldCharType="separate"/>
            </w:r>
            <w:r w:rsidR="00DE3450">
              <w:rPr>
                <w:noProof/>
                <w:webHidden/>
              </w:rPr>
              <w:t>3</w:t>
            </w:r>
            <w:r w:rsidR="00DE3450">
              <w:rPr>
                <w:noProof/>
                <w:webHidden/>
              </w:rPr>
              <w:fldChar w:fldCharType="end"/>
            </w:r>
          </w:hyperlink>
        </w:p>
        <w:p w14:paraId="310419C1" w14:textId="7287E805" w:rsidR="00DE3450" w:rsidRDefault="00626374">
          <w:pPr>
            <w:pStyle w:val="TOC2"/>
            <w:tabs>
              <w:tab w:val="left" w:pos="880"/>
              <w:tab w:val="right" w:leader="dot" w:pos="9622"/>
            </w:tabs>
            <w:rPr>
              <w:rFonts w:asciiTheme="minorHAnsi" w:hAnsiTheme="minorHAnsi"/>
              <w:noProof/>
              <w:sz w:val="22"/>
              <w:szCs w:val="22"/>
              <w:lang w:eastAsia="en-GB"/>
            </w:rPr>
          </w:pPr>
          <w:hyperlink w:anchor="_Toc50454109" w:history="1">
            <w:r w:rsidR="00DE3450" w:rsidRPr="000B179D">
              <w:rPr>
                <w:rStyle w:val="Hyperlink"/>
                <w:noProof/>
              </w:rPr>
              <w:t>1.4.</w:t>
            </w:r>
            <w:r w:rsidR="00DE3450">
              <w:rPr>
                <w:rFonts w:asciiTheme="minorHAnsi" w:hAnsiTheme="minorHAnsi"/>
                <w:noProof/>
                <w:sz w:val="22"/>
                <w:szCs w:val="22"/>
                <w:lang w:eastAsia="en-GB"/>
              </w:rPr>
              <w:tab/>
            </w:r>
            <w:r w:rsidR="00DE3450" w:rsidRPr="000B179D">
              <w:rPr>
                <w:rStyle w:val="Hyperlink"/>
                <w:noProof/>
              </w:rPr>
              <w:t>The right to Parental Leave: a summary</w:t>
            </w:r>
            <w:r w:rsidR="00DE3450">
              <w:rPr>
                <w:noProof/>
                <w:webHidden/>
              </w:rPr>
              <w:tab/>
            </w:r>
            <w:r w:rsidR="00DE3450">
              <w:rPr>
                <w:noProof/>
                <w:webHidden/>
              </w:rPr>
              <w:fldChar w:fldCharType="begin"/>
            </w:r>
            <w:r w:rsidR="00DE3450">
              <w:rPr>
                <w:noProof/>
                <w:webHidden/>
              </w:rPr>
              <w:instrText xml:space="preserve"> PAGEREF _Toc50454109 \h </w:instrText>
            </w:r>
            <w:r w:rsidR="00DE3450">
              <w:rPr>
                <w:noProof/>
                <w:webHidden/>
              </w:rPr>
            </w:r>
            <w:r w:rsidR="00DE3450">
              <w:rPr>
                <w:noProof/>
                <w:webHidden/>
              </w:rPr>
              <w:fldChar w:fldCharType="separate"/>
            </w:r>
            <w:r w:rsidR="00DE3450">
              <w:rPr>
                <w:noProof/>
                <w:webHidden/>
              </w:rPr>
              <w:t>3</w:t>
            </w:r>
            <w:r w:rsidR="00DE3450">
              <w:rPr>
                <w:noProof/>
                <w:webHidden/>
              </w:rPr>
              <w:fldChar w:fldCharType="end"/>
            </w:r>
          </w:hyperlink>
        </w:p>
        <w:p w14:paraId="055CBE2F" w14:textId="44AA7A32" w:rsidR="00DE3450" w:rsidRDefault="00626374">
          <w:pPr>
            <w:pStyle w:val="TOC1"/>
            <w:tabs>
              <w:tab w:val="left" w:pos="440"/>
              <w:tab w:val="right" w:leader="dot" w:pos="9622"/>
            </w:tabs>
            <w:rPr>
              <w:rFonts w:asciiTheme="minorHAnsi" w:hAnsiTheme="minorHAnsi"/>
              <w:noProof/>
              <w:sz w:val="22"/>
              <w:szCs w:val="22"/>
              <w:lang w:eastAsia="en-GB"/>
            </w:rPr>
          </w:pPr>
          <w:hyperlink w:anchor="_Toc50454110" w:history="1">
            <w:r w:rsidR="00DE3450" w:rsidRPr="000B179D">
              <w:rPr>
                <w:rStyle w:val="Hyperlink"/>
                <w:rFonts w:eastAsia="MS Mincho"/>
                <w:noProof/>
              </w:rPr>
              <w:t>2.</w:t>
            </w:r>
            <w:r w:rsidR="00DE3450">
              <w:rPr>
                <w:rFonts w:asciiTheme="minorHAnsi" w:hAnsiTheme="minorHAnsi"/>
                <w:noProof/>
                <w:sz w:val="22"/>
                <w:szCs w:val="22"/>
                <w:lang w:eastAsia="en-GB"/>
              </w:rPr>
              <w:tab/>
            </w:r>
            <w:r w:rsidR="00DE3450" w:rsidRPr="000B179D">
              <w:rPr>
                <w:rStyle w:val="Hyperlink"/>
                <w:rFonts w:eastAsia="MS Mincho"/>
                <w:noProof/>
              </w:rPr>
              <w:t>Entitlement to Parental Leave</w:t>
            </w:r>
            <w:r w:rsidR="00DE3450">
              <w:rPr>
                <w:noProof/>
                <w:webHidden/>
              </w:rPr>
              <w:tab/>
            </w:r>
            <w:r w:rsidR="00DE3450">
              <w:rPr>
                <w:noProof/>
                <w:webHidden/>
              </w:rPr>
              <w:fldChar w:fldCharType="begin"/>
            </w:r>
            <w:r w:rsidR="00DE3450">
              <w:rPr>
                <w:noProof/>
                <w:webHidden/>
              </w:rPr>
              <w:instrText xml:space="preserve"> PAGEREF _Toc50454110 \h </w:instrText>
            </w:r>
            <w:r w:rsidR="00DE3450">
              <w:rPr>
                <w:noProof/>
                <w:webHidden/>
              </w:rPr>
            </w:r>
            <w:r w:rsidR="00DE3450">
              <w:rPr>
                <w:noProof/>
                <w:webHidden/>
              </w:rPr>
              <w:fldChar w:fldCharType="separate"/>
            </w:r>
            <w:r w:rsidR="00DE3450">
              <w:rPr>
                <w:noProof/>
                <w:webHidden/>
              </w:rPr>
              <w:t>3</w:t>
            </w:r>
            <w:r w:rsidR="00DE3450">
              <w:rPr>
                <w:noProof/>
                <w:webHidden/>
              </w:rPr>
              <w:fldChar w:fldCharType="end"/>
            </w:r>
          </w:hyperlink>
        </w:p>
        <w:p w14:paraId="51F8C5F9" w14:textId="03CF2FC0" w:rsidR="00DE3450" w:rsidRDefault="00626374">
          <w:pPr>
            <w:pStyle w:val="TOC2"/>
            <w:tabs>
              <w:tab w:val="left" w:pos="880"/>
              <w:tab w:val="right" w:leader="dot" w:pos="9622"/>
            </w:tabs>
            <w:rPr>
              <w:rFonts w:asciiTheme="minorHAnsi" w:hAnsiTheme="minorHAnsi"/>
              <w:noProof/>
              <w:sz w:val="22"/>
              <w:szCs w:val="22"/>
              <w:lang w:eastAsia="en-GB"/>
            </w:rPr>
          </w:pPr>
          <w:hyperlink w:anchor="_Toc50454111" w:history="1">
            <w:r w:rsidR="00DE3450" w:rsidRPr="000B179D">
              <w:rPr>
                <w:rStyle w:val="Hyperlink"/>
                <w:noProof/>
              </w:rPr>
              <w:t>2.4.</w:t>
            </w:r>
            <w:r w:rsidR="00DE3450">
              <w:rPr>
                <w:rFonts w:asciiTheme="minorHAnsi" w:hAnsiTheme="minorHAnsi"/>
                <w:noProof/>
                <w:sz w:val="22"/>
                <w:szCs w:val="22"/>
                <w:lang w:eastAsia="en-GB"/>
              </w:rPr>
              <w:tab/>
            </w:r>
            <w:r w:rsidR="00DE3450" w:rsidRPr="000B179D">
              <w:rPr>
                <w:rStyle w:val="Hyperlink"/>
                <w:noProof/>
              </w:rPr>
              <w:t>When Parental Leave May be Taken</w:t>
            </w:r>
            <w:r w:rsidR="00DE3450">
              <w:rPr>
                <w:noProof/>
                <w:webHidden/>
              </w:rPr>
              <w:tab/>
            </w:r>
            <w:r w:rsidR="00DE3450">
              <w:rPr>
                <w:noProof/>
                <w:webHidden/>
              </w:rPr>
              <w:fldChar w:fldCharType="begin"/>
            </w:r>
            <w:r w:rsidR="00DE3450">
              <w:rPr>
                <w:noProof/>
                <w:webHidden/>
              </w:rPr>
              <w:instrText xml:space="preserve"> PAGEREF _Toc50454111 \h </w:instrText>
            </w:r>
            <w:r w:rsidR="00DE3450">
              <w:rPr>
                <w:noProof/>
                <w:webHidden/>
              </w:rPr>
            </w:r>
            <w:r w:rsidR="00DE3450">
              <w:rPr>
                <w:noProof/>
                <w:webHidden/>
              </w:rPr>
              <w:fldChar w:fldCharType="separate"/>
            </w:r>
            <w:r w:rsidR="00DE3450">
              <w:rPr>
                <w:noProof/>
                <w:webHidden/>
              </w:rPr>
              <w:t>4</w:t>
            </w:r>
            <w:r w:rsidR="00DE3450">
              <w:rPr>
                <w:noProof/>
                <w:webHidden/>
              </w:rPr>
              <w:fldChar w:fldCharType="end"/>
            </w:r>
          </w:hyperlink>
        </w:p>
        <w:p w14:paraId="4FCFC470" w14:textId="56B92C17" w:rsidR="00DE3450" w:rsidRDefault="00626374">
          <w:pPr>
            <w:pStyle w:val="TOC2"/>
            <w:tabs>
              <w:tab w:val="left" w:pos="880"/>
              <w:tab w:val="right" w:leader="dot" w:pos="9622"/>
            </w:tabs>
            <w:rPr>
              <w:rFonts w:asciiTheme="minorHAnsi" w:hAnsiTheme="minorHAnsi"/>
              <w:noProof/>
              <w:sz w:val="22"/>
              <w:szCs w:val="22"/>
              <w:lang w:eastAsia="en-GB"/>
            </w:rPr>
          </w:pPr>
          <w:hyperlink w:anchor="_Toc50454112" w:history="1">
            <w:r w:rsidR="00DE3450" w:rsidRPr="000B179D">
              <w:rPr>
                <w:rStyle w:val="Hyperlink"/>
                <w:noProof/>
              </w:rPr>
              <w:t>2.5.</w:t>
            </w:r>
            <w:r w:rsidR="00DE3450">
              <w:rPr>
                <w:rFonts w:asciiTheme="minorHAnsi" w:hAnsiTheme="minorHAnsi"/>
                <w:noProof/>
                <w:sz w:val="22"/>
                <w:szCs w:val="22"/>
                <w:lang w:eastAsia="en-GB"/>
              </w:rPr>
              <w:tab/>
            </w:r>
            <w:r w:rsidR="00DE3450" w:rsidRPr="000B179D">
              <w:rPr>
                <w:rStyle w:val="Hyperlink"/>
                <w:noProof/>
              </w:rPr>
              <w:t>Evidence of Entitlement and Notification Requirements</w:t>
            </w:r>
            <w:r w:rsidR="00DE3450">
              <w:rPr>
                <w:noProof/>
                <w:webHidden/>
              </w:rPr>
              <w:tab/>
            </w:r>
            <w:r w:rsidR="00DE3450">
              <w:rPr>
                <w:noProof/>
                <w:webHidden/>
              </w:rPr>
              <w:fldChar w:fldCharType="begin"/>
            </w:r>
            <w:r w:rsidR="00DE3450">
              <w:rPr>
                <w:noProof/>
                <w:webHidden/>
              </w:rPr>
              <w:instrText xml:space="preserve"> PAGEREF _Toc50454112 \h </w:instrText>
            </w:r>
            <w:r w:rsidR="00DE3450">
              <w:rPr>
                <w:noProof/>
                <w:webHidden/>
              </w:rPr>
            </w:r>
            <w:r w:rsidR="00DE3450">
              <w:rPr>
                <w:noProof/>
                <w:webHidden/>
              </w:rPr>
              <w:fldChar w:fldCharType="separate"/>
            </w:r>
            <w:r w:rsidR="00DE3450">
              <w:rPr>
                <w:noProof/>
                <w:webHidden/>
              </w:rPr>
              <w:t>4</w:t>
            </w:r>
            <w:r w:rsidR="00DE3450">
              <w:rPr>
                <w:noProof/>
                <w:webHidden/>
              </w:rPr>
              <w:fldChar w:fldCharType="end"/>
            </w:r>
          </w:hyperlink>
        </w:p>
        <w:p w14:paraId="70AFD480" w14:textId="0A63F8CF" w:rsidR="00DE3450" w:rsidRDefault="00626374">
          <w:pPr>
            <w:pStyle w:val="TOC2"/>
            <w:tabs>
              <w:tab w:val="left" w:pos="880"/>
              <w:tab w:val="right" w:leader="dot" w:pos="9622"/>
            </w:tabs>
            <w:rPr>
              <w:rFonts w:asciiTheme="minorHAnsi" w:hAnsiTheme="minorHAnsi"/>
              <w:noProof/>
              <w:sz w:val="22"/>
              <w:szCs w:val="22"/>
              <w:lang w:eastAsia="en-GB"/>
            </w:rPr>
          </w:pPr>
          <w:hyperlink w:anchor="_Toc50454113" w:history="1">
            <w:r w:rsidR="00DE3450" w:rsidRPr="000B179D">
              <w:rPr>
                <w:rStyle w:val="Hyperlink"/>
                <w:noProof/>
              </w:rPr>
              <w:t>2.6.</w:t>
            </w:r>
            <w:r w:rsidR="00DE3450">
              <w:rPr>
                <w:rFonts w:asciiTheme="minorHAnsi" w:hAnsiTheme="minorHAnsi"/>
                <w:noProof/>
                <w:sz w:val="22"/>
                <w:szCs w:val="22"/>
                <w:lang w:eastAsia="en-GB"/>
              </w:rPr>
              <w:tab/>
            </w:r>
            <w:r w:rsidR="00DE3450" w:rsidRPr="000B179D">
              <w:rPr>
                <w:rStyle w:val="Hyperlink"/>
                <w:noProof/>
              </w:rPr>
              <w:t>Postponement of Parental Leave</w:t>
            </w:r>
            <w:r w:rsidR="00DE3450">
              <w:rPr>
                <w:noProof/>
                <w:webHidden/>
              </w:rPr>
              <w:tab/>
            </w:r>
            <w:r w:rsidR="00DE3450">
              <w:rPr>
                <w:noProof/>
                <w:webHidden/>
              </w:rPr>
              <w:fldChar w:fldCharType="begin"/>
            </w:r>
            <w:r w:rsidR="00DE3450">
              <w:rPr>
                <w:noProof/>
                <w:webHidden/>
              </w:rPr>
              <w:instrText xml:space="preserve"> PAGEREF _Toc50454113 \h </w:instrText>
            </w:r>
            <w:r w:rsidR="00DE3450">
              <w:rPr>
                <w:noProof/>
                <w:webHidden/>
              </w:rPr>
            </w:r>
            <w:r w:rsidR="00DE3450">
              <w:rPr>
                <w:noProof/>
                <w:webHidden/>
              </w:rPr>
              <w:fldChar w:fldCharType="separate"/>
            </w:r>
            <w:r w:rsidR="00DE3450">
              <w:rPr>
                <w:noProof/>
                <w:webHidden/>
              </w:rPr>
              <w:t>4</w:t>
            </w:r>
            <w:r w:rsidR="00DE3450">
              <w:rPr>
                <w:noProof/>
                <w:webHidden/>
              </w:rPr>
              <w:fldChar w:fldCharType="end"/>
            </w:r>
          </w:hyperlink>
        </w:p>
        <w:p w14:paraId="24782E35" w14:textId="6069F1B7" w:rsidR="00DE3450" w:rsidRDefault="00626374">
          <w:pPr>
            <w:pStyle w:val="TOC2"/>
            <w:tabs>
              <w:tab w:val="left" w:pos="880"/>
              <w:tab w:val="right" w:leader="dot" w:pos="9622"/>
            </w:tabs>
            <w:rPr>
              <w:rFonts w:asciiTheme="minorHAnsi" w:hAnsiTheme="minorHAnsi"/>
              <w:noProof/>
              <w:sz w:val="22"/>
              <w:szCs w:val="22"/>
              <w:lang w:eastAsia="en-GB"/>
            </w:rPr>
          </w:pPr>
          <w:hyperlink w:anchor="_Toc50454114" w:history="1">
            <w:r w:rsidR="00DE3450" w:rsidRPr="000B179D">
              <w:rPr>
                <w:rStyle w:val="Hyperlink"/>
                <w:noProof/>
              </w:rPr>
              <w:t>2.7.</w:t>
            </w:r>
            <w:r w:rsidR="00DE3450">
              <w:rPr>
                <w:rFonts w:asciiTheme="minorHAnsi" w:hAnsiTheme="minorHAnsi"/>
                <w:noProof/>
                <w:sz w:val="22"/>
                <w:szCs w:val="22"/>
                <w:lang w:eastAsia="en-GB"/>
              </w:rPr>
              <w:tab/>
            </w:r>
            <w:r w:rsidR="00DE3450" w:rsidRPr="000B179D">
              <w:rPr>
                <w:rStyle w:val="Hyperlink"/>
                <w:noProof/>
              </w:rPr>
              <w:t>Record keeping and proof</w:t>
            </w:r>
            <w:r w:rsidR="00DE3450">
              <w:rPr>
                <w:noProof/>
                <w:webHidden/>
              </w:rPr>
              <w:tab/>
            </w:r>
            <w:r w:rsidR="00DE3450">
              <w:rPr>
                <w:noProof/>
                <w:webHidden/>
              </w:rPr>
              <w:fldChar w:fldCharType="begin"/>
            </w:r>
            <w:r w:rsidR="00DE3450">
              <w:rPr>
                <w:noProof/>
                <w:webHidden/>
              </w:rPr>
              <w:instrText xml:space="preserve"> PAGEREF _Toc50454114 \h </w:instrText>
            </w:r>
            <w:r w:rsidR="00DE3450">
              <w:rPr>
                <w:noProof/>
                <w:webHidden/>
              </w:rPr>
            </w:r>
            <w:r w:rsidR="00DE3450">
              <w:rPr>
                <w:noProof/>
                <w:webHidden/>
              </w:rPr>
              <w:fldChar w:fldCharType="separate"/>
            </w:r>
            <w:r w:rsidR="00DE3450">
              <w:rPr>
                <w:noProof/>
                <w:webHidden/>
              </w:rPr>
              <w:t>5</w:t>
            </w:r>
            <w:r w:rsidR="00DE3450">
              <w:rPr>
                <w:noProof/>
                <w:webHidden/>
              </w:rPr>
              <w:fldChar w:fldCharType="end"/>
            </w:r>
          </w:hyperlink>
        </w:p>
        <w:p w14:paraId="31917CE6" w14:textId="3A6860FA" w:rsidR="00DE3450" w:rsidRDefault="00626374">
          <w:pPr>
            <w:pStyle w:val="TOC2"/>
            <w:tabs>
              <w:tab w:val="left" w:pos="880"/>
              <w:tab w:val="right" w:leader="dot" w:pos="9622"/>
            </w:tabs>
            <w:rPr>
              <w:rFonts w:asciiTheme="minorHAnsi" w:hAnsiTheme="minorHAnsi"/>
              <w:noProof/>
              <w:sz w:val="22"/>
              <w:szCs w:val="22"/>
              <w:lang w:eastAsia="en-GB"/>
            </w:rPr>
          </w:pPr>
          <w:hyperlink w:anchor="_Toc50454115" w:history="1">
            <w:r w:rsidR="00DE3450" w:rsidRPr="000B179D">
              <w:rPr>
                <w:rStyle w:val="Hyperlink"/>
                <w:noProof/>
              </w:rPr>
              <w:t>2.8.</w:t>
            </w:r>
            <w:r w:rsidR="00DE3450">
              <w:rPr>
                <w:rFonts w:asciiTheme="minorHAnsi" w:hAnsiTheme="minorHAnsi"/>
                <w:noProof/>
                <w:sz w:val="22"/>
                <w:szCs w:val="22"/>
                <w:lang w:eastAsia="en-GB"/>
              </w:rPr>
              <w:tab/>
            </w:r>
            <w:r w:rsidR="00DE3450" w:rsidRPr="000B179D">
              <w:rPr>
                <w:rStyle w:val="Hyperlink"/>
                <w:noProof/>
              </w:rPr>
              <w:t>Pension and employment rights during leave</w:t>
            </w:r>
            <w:r w:rsidR="00DE3450">
              <w:rPr>
                <w:noProof/>
                <w:webHidden/>
              </w:rPr>
              <w:tab/>
            </w:r>
            <w:r w:rsidR="00DE3450">
              <w:rPr>
                <w:noProof/>
                <w:webHidden/>
              </w:rPr>
              <w:fldChar w:fldCharType="begin"/>
            </w:r>
            <w:r w:rsidR="00DE3450">
              <w:rPr>
                <w:noProof/>
                <w:webHidden/>
              </w:rPr>
              <w:instrText xml:space="preserve"> PAGEREF _Toc50454115 \h </w:instrText>
            </w:r>
            <w:r w:rsidR="00DE3450">
              <w:rPr>
                <w:noProof/>
                <w:webHidden/>
              </w:rPr>
            </w:r>
            <w:r w:rsidR="00DE3450">
              <w:rPr>
                <w:noProof/>
                <w:webHidden/>
              </w:rPr>
              <w:fldChar w:fldCharType="separate"/>
            </w:r>
            <w:r w:rsidR="00DE3450">
              <w:rPr>
                <w:noProof/>
                <w:webHidden/>
              </w:rPr>
              <w:t>5</w:t>
            </w:r>
            <w:r w:rsidR="00DE3450">
              <w:rPr>
                <w:noProof/>
                <w:webHidden/>
              </w:rPr>
              <w:fldChar w:fldCharType="end"/>
            </w:r>
          </w:hyperlink>
        </w:p>
        <w:p w14:paraId="35714EA2" w14:textId="05744845" w:rsidR="00DE3450" w:rsidRDefault="00626374">
          <w:pPr>
            <w:pStyle w:val="TOC2"/>
            <w:tabs>
              <w:tab w:val="left" w:pos="880"/>
              <w:tab w:val="right" w:leader="dot" w:pos="9622"/>
            </w:tabs>
            <w:rPr>
              <w:rFonts w:asciiTheme="minorHAnsi" w:hAnsiTheme="minorHAnsi"/>
              <w:noProof/>
              <w:sz w:val="22"/>
              <w:szCs w:val="22"/>
              <w:lang w:eastAsia="en-GB"/>
            </w:rPr>
          </w:pPr>
          <w:hyperlink w:anchor="_Toc50454116" w:history="1">
            <w:r w:rsidR="00DE3450" w:rsidRPr="000B179D">
              <w:rPr>
                <w:rStyle w:val="Hyperlink"/>
                <w:rFonts w:cs="Arial"/>
                <w:noProof/>
              </w:rPr>
              <w:t>2.9.</w:t>
            </w:r>
            <w:r w:rsidR="00DE3450">
              <w:rPr>
                <w:rFonts w:asciiTheme="minorHAnsi" w:hAnsiTheme="minorHAnsi"/>
                <w:noProof/>
                <w:sz w:val="22"/>
                <w:szCs w:val="22"/>
                <w:lang w:eastAsia="en-GB"/>
              </w:rPr>
              <w:tab/>
            </w:r>
            <w:r w:rsidR="00DE3450" w:rsidRPr="000B179D">
              <w:rPr>
                <w:rStyle w:val="Hyperlink"/>
                <w:noProof/>
              </w:rPr>
              <w:t>Termination of Employment</w:t>
            </w:r>
            <w:r w:rsidR="00DE3450">
              <w:rPr>
                <w:noProof/>
                <w:webHidden/>
              </w:rPr>
              <w:tab/>
            </w:r>
            <w:r w:rsidR="00DE3450">
              <w:rPr>
                <w:noProof/>
                <w:webHidden/>
              </w:rPr>
              <w:fldChar w:fldCharType="begin"/>
            </w:r>
            <w:r w:rsidR="00DE3450">
              <w:rPr>
                <w:noProof/>
                <w:webHidden/>
              </w:rPr>
              <w:instrText xml:space="preserve"> PAGEREF _Toc50454116 \h </w:instrText>
            </w:r>
            <w:r w:rsidR="00DE3450">
              <w:rPr>
                <w:noProof/>
                <w:webHidden/>
              </w:rPr>
            </w:r>
            <w:r w:rsidR="00DE3450">
              <w:rPr>
                <w:noProof/>
                <w:webHidden/>
              </w:rPr>
              <w:fldChar w:fldCharType="separate"/>
            </w:r>
            <w:r w:rsidR="00DE3450">
              <w:rPr>
                <w:noProof/>
                <w:webHidden/>
              </w:rPr>
              <w:t>6</w:t>
            </w:r>
            <w:r w:rsidR="00DE3450">
              <w:rPr>
                <w:noProof/>
                <w:webHidden/>
              </w:rPr>
              <w:fldChar w:fldCharType="end"/>
            </w:r>
          </w:hyperlink>
        </w:p>
        <w:p w14:paraId="56E276D7" w14:textId="5C743E5D" w:rsidR="00DE3450" w:rsidRDefault="00626374">
          <w:pPr>
            <w:pStyle w:val="TOC2"/>
            <w:tabs>
              <w:tab w:val="left" w:pos="880"/>
              <w:tab w:val="right" w:leader="dot" w:pos="9622"/>
            </w:tabs>
            <w:rPr>
              <w:rFonts w:asciiTheme="minorHAnsi" w:hAnsiTheme="minorHAnsi"/>
              <w:noProof/>
              <w:sz w:val="22"/>
              <w:szCs w:val="22"/>
              <w:lang w:eastAsia="en-GB"/>
            </w:rPr>
          </w:pPr>
          <w:hyperlink w:anchor="_Toc50454117" w:history="1">
            <w:r w:rsidR="00DE3450" w:rsidRPr="000B179D">
              <w:rPr>
                <w:rStyle w:val="Hyperlink"/>
                <w:noProof/>
              </w:rPr>
              <w:t>2.10.</w:t>
            </w:r>
            <w:r w:rsidR="00DE3450">
              <w:rPr>
                <w:rFonts w:asciiTheme="minorHAnsi" w:hAnsiTheme="minorHAnsi"/>
                <w:noProof/>
                <w:sz w:val="22"/>
                <w:szCs w:val="22"/>
                <w:lang w:eastAsia="en-GB"/>
              </w:rPr>
              <w:tab/>
            </w:r>
            <w:r w:rsidR="00DE3450" w:rsidRPr="000B179D">
              <w:rPr>
                <w:rStyle w:val="Hyperlink"/>
                <w:noProof/>
              </w:rPr>
              <w:t>Dishonest Claims to Parental Leave</w:t>
            </w:r>
            <w:r w:rsidR="00DE3450">
              <w:rPr>
                <w:noProof/>
                <w:webHidden/>
              </w:rPr>
              <w:tab/>
            </w:r>
            <w:r w:rsidR="00DE3450">
              <w:rPr>
                <w:noProof/>
                <w:webHidden/>
              </w:rPr>
              <w:fldChar w:fldCharType="begin"/>
            </w:r>
            <w:r w:rsidR="00DE3450">
              <w:rPr>
                <w:noProof/>
                <w:webHidden/>
              </w:rPr>
              <w:instrText xml:space="preserve"> PAGEREF _Toc50454117 \h </w:instrText>
            </w:r>
            <w:r w:rsidR="00DE3450">
              <w:rPr>
                <w:noProof/>
                <w:webHidden/>
              </w:rPr>
            </w:r>
            <w:r w:rsidR="00DE3450">
              <w:rPr>
                <w:noProof/>
                <w:webHidden/>
              </w:rPr>
              <w:fldChar w:fldCharType="separate"/>
            </w:r>
            <w:r w:rsidR="00DE3450">
              <w:rPr>
                <w:noProof/>
                <w:webHidden/>
              </w:rPr>
              <w:t>6</w:t>
            </w:r>
            <w:r w:rsidR="00DE3450">
              <w:rPr>
                <w:noProof/>
                <w:webHidden/>
              </w:rPr>
              <w:fldChar w:fldCharType="end"/>
            </w:r>
          </w:hyperlink>
        </w:p>
        <w:p w14:paraId="4B1473F5" w14:textId="48F5F5B7"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6AB14C3A"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54D1F193" w14:textId="77777777" w:rsidR="00795006" w:rsidRPr="00F4481A" w:rsidRDefault="00795006" w:rsidP="00F4481A">
      <w:pPr>
        <w:pStyle w:val="OATheader"/>
        <w:numPr>
          <w:ilvl w:val="0"/>
          <w:numId w:val="7"/>
        </w:numPr>
        <w:rPr>
          <w:rFonts w:eastAsia="MS Mincho"/>
        </w:rPr>
      </w:pPr>
      <w:bookmarkStart w:id="0" w:name="_Toc50454108"/>
      <w:r w:rsidRPr="00F4481A">
        <w:rPr>
          <w:rFonts w:eastAsia="MS Mincho"/>
        </w:rPr>
        <w:lastRenderedPageBreak/>
        <w:t>Introduction</w:t>
      </w:r>
      <w:bookmarkEnd w:id="0"/>
    </w:p>
    <w:p w14:paraId="152D786F" w14:textId="77777777" w:rsidR="00795006" w:rsidRPr="00550FA2" w:rsidRDefault="00795006" w:rsidP="00550FA2">
      <w:pPr>
        <w:pStyle w:val="OATbodystyle"/>
        <w:numPr>
          <w:ilvl w:val="1"/>
          <w:numId w:val="7"/>
        </w:numPr>
        <w:tabs>
          <w:tab w:val="clear" w:pos="284"/>
        </w:tabs>
        <w:ind w:left="426" w:hanging="426"/>
      </w:pPr>
      <w:r w:rsidRPr="00550FA2">
        <w:t>The following sets out our current Parental Leave Policy, which is intended to reflect the statutory provisions. If there is any conflict between this Policy and the statutory provisions, the latter will prevail.</w:t>
      </w:r>
    </w:p>
    <w:p w14:paraId="0C72009C" w14:textId="77777777" w:rsidR="00795006" w:rsidRPr="00550FA2" w:rsidRDefault="00795006" w:rsidP="00550FA2">
      <w:pPr>
        <w:pStyle w:val="OATbodystyle"/>
        <w:numPr>
          <w:ilvl w:val="1"/>
          <w:numId w:val="7"/>
        </w:numPr>
        <w:tabs>
          <w:tab w:val="clear" w:pos="284"/>
        </w:tabs>
        <w:ind w:left="426" w:hanging="426"/>
      </w:pPr>
      <w:r w:rsidRPr="00550FA2">
        <w:t>Current Government advice and guidance is available at:</w:t>
      </w:r>
    </w:p>
    <w:p w14:paraId="0C8E22B0" w14:textId="77777777" w:rsidR="00795006" w:rsidRPr="00995896" w:rsidRDefault="00626374" w:rsidP="00550FA2">
      <w:pPr>
        <w:pStyle w:val="OATliststyle"/>
        <w:rPr>
          <w:rStyle w:val="Hyperlink"/>
          <w:rFonts w:cs="Arial"/>
        </w:rPr>
      </w:pPr>
      <w:hyperlink r:id="rId11" w:history="1">
        <w:r w:rsidR="00795006" w:rsidRPr="00995896">
          <w:rPr>
            <w:rStyle w:val="Hyperlink"/>
            <w:rFonts w:cs="Arial"/>
          </w:rPr>
          <w:t>https://www.gov.uk/parental-leave/overview</w:t>
        </w:r>
      </w:hyperlink>
    </w:p>
    <w:p w14:paraId="43D56E63" w14:textId="77777777" w:rsidR="00795006" w:rsidRPr="00550FA2" w:rsidRDefault="00795006" w:rsidP="00550FA2">
      <w:pPr>
        <w:pStyle w:val="OATbodystyle"/>
        <w:numPr>
          <w:ilvl w:val="1"/>
          <w:numId w:val="7"/>
        </w:numPr>
        <w:tabs>
          <w:tab w:val="clear" w:pos="284"/>
        </w:tabs>
        <w:ind w:left="426" w:hanging="426"/>
      </w:pPr>
      <w:r w:rsidRPr="00550FA2">
        <w:t>If the employee is eligible and gives the required notice, they are entitled to take the leave; it cannot be refused but may, in certain circumstances, be deferred by the academy. (see below)</w:t>
      </w:r>
    </w:p>
    <w:p w14:paraId="6DF8AB7F" w14:textId="77777777" w:rsidR="00795006" w:rsidRPr="002B59C9" w:rsidRDefault="00795006" w:rsidP="00B54CBA">
      <w:pPr>
        <w:pStyle w:val="OATsubheader1"/>
        <w:numPr>
          <w:ilvl w:val="1"/>
          <w:numId w:val="7"/>
        </w:numPr>
        <w:tabs>
          <w:tab w:val="clear" w:pos="2800"/>
          <w:tab w:val="left" w:pos="851"/>
        </w:tabs>
        <w:ind w:left="567" w:hanging="567"/>
      </w:pPr>
      <w:bookmarkStart w:id="1" w:name="_Toc50454109"/>
      <w:r w:rsidRPr="002B59C9">
        <w:t>The right to Parental Leave: a summary</w:t>
      </w:r>
      <w:bookmarkEnd w:id="1"/>
    </w:p>
    <w:p w14:paraId="77D817AD" w14:textId="77777777" w:rsidR="00795006" w:rsidRPr="00995896" w:rsidRDefault="00795006" w:rsidP="00B54CBA">
      <w:pPr>
        <w:pStyle w:val="OATbodystyle"/>
        <w:numPr>
          <w:ilvl w:val="2"/>
          <w:numId w:val="7"/>
        </w:numPr>
        <w:spacing w:before="240"/>
      </w:pPr>
      <w:r w:rsidRPr="00995896">
        <w:t>Parental leave is a form of statutory unpaid leave available to some working parents in addition to statutory maternity, paternity and adoption leave and shared parental leave. The total amount of unpaid leave that can be taken per child is 18 weeks and leave can be taken up until a child’s 18</w:t>
      </w:r>
      <w:r w:rsidRPr="00C94179">
        <w:t>th</w:t>
      </w:r>
      <w:r w:rsidRPr="00995896">
        <w:t xml:space="preserve"> birthday. Parental leave can be flexible in terms of the time at which it is taken and the way in which the total leave entitlement may be split up into </w:t>
      </w:r>
      <w:proofErr w:type="gramStart"/>
      <w:r w:rsidRPr="00995896">
        <w:t>a number of</w:t>
      </w:r>
      <w:proofErr w:type="gramEnd"/>
      <w:r w:rsidRPr="00995896">
        <w:t xml:space="preserve"> shorter periods.</w:t>
      </w:r>
    </w:p>
    <w:p w14:paraId="38114175" w14:textId="77777777" w:rsidR="00795006" w:rsidRPr="00995896" w:rsidRDefault="00795006" w:rsidP="00B54CBA">
      <w:pPr>
        <w:pStyle w:val="OATbodystyle"/>
        <w:numPr>
          <w:ilvl w:val="2"/>
          <w:numId w:val="7"/>
        </w:numPr>
      </w:pPr>
      <w:r w:rsidRPr="00995896">
        <w:t xml:space="preserve">Despite the similar terminology, the concepts of parental leave and shared parental leave are unrelated and covered under separate OAT policies. </w:t>
      </w:r>
    </w:p>
    <w:p w14:paraId="0908F7DB" w14:textId="77777777" w:rsidR="00795006" w:rsidRPr="00A73CDC" w:rsidRDefault="00795006" w:rsidP="00A73CDC">
      <w:pPr>
        <w:pStyle w:val="OATheader"/>
        <w:numPr>
          <w:ilvl w:val="0"/>
          <w:numId w:val="7"/>
        </w:numPr>
        <w:rPr>
          <w:rFonts w:eastAsia="MS Mincho"/>
        </w:rPr>
      </w:pPr>
      <w:bookmarkStart w:id="2" w:name="_Toc50454110"/>
      <w:r w:rsidRPr="00A73CDC">
        <w:rPr>
          <w:rFonts w:eastAsia="MS Mincho"/>
        </w:rPr>
        <w:t>Entitlement to Parental Leave</w:t>
      </w:r>
      <w:bookmarkEnd w:id="2"/>
    </w:p>
    <w:p w14:paraId="38193193" w14:textId="77777777" w:rsidR="00795006" w:rsidRPr="00A73CDC" w:rsidRDefault="00795006" w:rsidP="00A73CDC">
      <w:pPr>
        <w:pStyle w:val="OATbodystyle"/>
        <w:numPr>
          <w:ilvl w:val="1"/>
          <w:numId w:val="7"/>
        </w:numPr>
        <w:tabs>
          <w:tab w:val="clear" w:pos="284"/>
        </w:tabs>
        <w:ind w:left="426" w:hanging="426"/>
      </w:pPr>
      <w:r w:rsidRPr="00A73CDC">
        <w:t xml:space="preserve"> The employee must satisfy the conditions at 1.4 below and:</w:t>
      </w:r>
    </w:p>
    <w:p w14:paraId="398FA3E7" w14:textId="77777777" w:rsidR="00795006" w:rsidRPr="00995896" w:rsidRDefault="00795006" w:rsidP="00A73CDC">
      <w:pPr>
        <w:pStyle w:val="OATliststyle"/>
      </w:pPr>
      <w:r w:rsidRPr="00995896">
        <w:t>have at least one year’s continuous service; and</w:t>
      </w:r>
    </w:p>
    <w:p w14:paraId="568FA40B" w14:textId="77777777" w:rsidR="00795006" w:rsidRPr="00995896" w:rsidRDefault="00795006" w:rsidP="00A73CDC">
      <w:pPr>
        <w:pStyle w:val="OATliststyle"/>
      </w:pPr>
      <w:r w:rsidRPr="00995896">
        <w:t>have responsibility for the child in question; and</w:t>
      </w:r>
    </w:p>
    <w:p w14:paraId="7412D6D4" w14:textId="5504917A" w:rsidR="00795006" w:rsidRPr="00A73CDC" w:rsidRDefault="00795006" w:rsidP="00A73CDC">
      <w:pPr>
        <w:pStyle w:val="OATliststyle"/>
      </w:pPr>
      <w:r w:rsidRPr="00995896">
        <w:t>be taking the leave to spend time with or otherwise care for the child.</w:t>
      </w:r>
    </w:p>
    <w:p w14:paraId="11C86866" w14:textId="77777777" w:rsidR="00795006" w:rsidRPr="00A73CDC" w:rsidRDefault="00795006" w:rsidP="00A73CDC">
      <w:pPr>
        <w:pStyle w:val="OATbodystyle"/>
        <w:numPr>
          <w:ilvl w:val="1"/>
          <w:numId w:val="7"/>
        </w:numPr>
        <w:tabs>
          <w:tab w:val="clear" w:pos="284"/>
        </w:tabs>
        <w:ind w:left="426" w:hanging="426"/>
      </w:pPr>
      <w:r w:rsidRPr="00A73CDC">
        <w:t xml:space="preserve"> A person is responsible for a child if:</w:t>
      </w:r>
    </w:p>
    <w:p w14:paraId="5059BB63" w14:textId="77777777" w:rsidR="00795006" w:rsidRPr="00995896" w:rsidRDefault="00795006" w:rsidP="00A73CDC">
      <w:pPr>
        <w:pStyle w:val="OATliststyle"/>
      </w:pPr>
      <w:r w:rsidRPr="00995896">
        <w:t xml:space="preserve">they are the child’s biological parent (whether or not living with the child) </w:t>
      </w:r>
      <w:proofErr w:type="gramStart"/>
      <w:r w:rsidRPr="00995896">
        <w:t>or;</w:t>
      </w:r>
      <w:proofErr w:type="gramEnd"/>
    </w:p>
    <w:p w14:paraId="1D76B6DC" w14:textId="77777777" w:rsidR="00795006" w:rsidRPr="00995896" w:rsidRDefault="00795006" w:rsidP="00A73CDC">
      <w:pPr>
        <w:pStyle w:val="OATliststyle"/>
      </w:pPr>
      <w:r w:rsidRPr="00995896">
        <w:t xml:space="preserve">they are the child’s adoptive parent </w:t>
      </w:r>
      <w:proofErr w:type="gramStart"/>
      <w:r w:rsidRPr="00995896">
        <w:t>or;</w:t>
      </w:r>
      <w:proofErr w:type="gramEnd"/>
    </w:p>
    <w:p w14:paraId="6E51CCFE" w14:textId="77777777" w:rsidR="00795006" w:rsidRPr="00995896" w:rsidRDefault="00795006" w:rsidP="00A73CDC">
      <w:pPr>
        <w:pStyle w:val="OATliststyle"/>
      </w:pPr>
      <w:r w:rsidRPr="00995896">
        <w:t>they have, or expect to have, parental responsibility for a child or legal parental responsibility or:</w:t>
      </w:r>
    </w:p>
    <w:p w14:paraId="53321985" w14:textId="77777777" w:rsidR="00795006" w:rsidRPr="00995896" w:rsidRDefault="00795006" w:rsidP="00A73CDC">
      <w:pPr>
        <w:pStyle w:val="OATliststyle"/>
      </w:pPr>
      <w:r w:rsidRPr="00995896">
        <w:t xml:space="preserve">they are the father who appears on the child’s birth certificate regardless of marital status. </w:t>
      </w:r>
    </w:p>
    <w:p w14:paraId="4884A411" w14:textId="0CF77ED4" w:rsidR="00795006" w:rsidRPr="00A73CDC" w:rsidRDefault="00795006" w:rsidP="00A73CDC">
      <w:pPr>
        <w:pStyle w:val="OATliststyle"/>
      </w:pPr>
      <w:r w:rsidRPr="00995896">
        <w:t>they are not a foster parent (unless parental responsibility has been secured through the courts).</w:t>
      </w:r>
    </w:p>
    <w:p w14:paraId="2396FA77" w14:textId="77777777" w:rsidR="00795006" w:rsidRPr="00A73CDC" w:rsidRDefault="00795006" w:rsidP="00A73CDC">
      <w:pPr>
        <w:pStyle w:val="OATbodystyle"/>
        <w:numPr>
          <w:ilvl w:val="1"/>
          <w:numId w:val="7"/>
        </w:numPr>
        <w:tabs>
          <w:tab w:val="clear" w:pos="284"/>
        </w:tabs>
        <w:ind w:left="426" w:hanging="426"/>
      </w:pPr>
      <w:r w:rsidRPr="00A73CDC">
        <w:t>The child must:</w:t>
      </w:r>
    </w:p>
    <w:p w14:paraId="7096495B" w14:textId="191849BB" w:rsidR="00795006" w:rsidRPr="00EC1867" w:rsidRDefault="00795006" w:rsidP="00EC1867">
      <w:pPr>
        <w:pStyle w:val="OATliststyle"/>
      </w:pPr>
      <w:r w:rsidRPr="00A73CDC">
        <w:t>be under the age of eighteen</w:t>
      </w:r>
    </w:p>
    <w:p w14:paraId="50891EF8" w14:textId="77777777" w:rsidR="00795006" w:rsidRPr="00EC1867" w:rsidRDefault="00795006" w:rsidP="00EC1867">
      <w:pPr>
        <w:pStyle w:val="OATsubheader1"/>
        <w:numPr>
          <w:ilvl w:val="1"/>
          <w:numId w:val="7"/>
        </w:numPr>
        <w:tabs>
          <w:tab w:val="clear" w:pos="2800"/>
          <w:tab w:val="left" w:pos="851"/>
        </w:tabs>
        <w:ind w:left="567" w:hanging="567"/>
      </w:pPr>
      <w:bookmarkStart w:id="3" w:name="_Toc50454111"/>
      <w:r w:rsidRPr="00EC1867">
        <w:lastRenderedPageBreak/>
        <w:t>When Parental Leave May be Taken</w:t>
      </w:r>
      <w:bookmarkEnd w:id="3"/>
    </w:p>
    <w:p w14:paraId="3775F420" w14:textId="77777777" w:rsidR="00795006" w:rsidRPr="00EC1867" w:rsidRDefault="00795006" w:rsidP="00EC1867">
      <w:pPr>
        <w:pStyle w:val="OATbodystyle"/>
        <w:numPr>
          <w:ilvl w:val="2"/>
          <w:numId w:val="7"/>
        </w:numPr>
        <w:spacing w:before="240"/>
      </w:pPr>
      <w:r w:rsidRPr="00EC1867">
        <w:t xml:space="preserve">The employee may not take more than four weeks' leave in respect of any child during a particular year. The year begins on the date that the employee becomes entitled to the leave. This is either the date of the child’s birth, the date of the child’s placement or, in the case of a new employee, after completion of the one-year qualification period. </w:t>
      </w:r>
    </w:p>
    <w:p w14:paraId="432335E8" w14:textId="77777777" w:rsidR="00795006" w:rsidRPr="00EC1867" w:rsidRDefault="00795006" w:rsidP="00EC1867">
      <w:pPr>
        <w:pStyle w:val="OATbodystyle"/>
        <w:numPr>
          <w:ilvl w:val="2"/>
          <w:numId w:val="7"/>
        </w:numPr>
        <w:spacing w:before="240"/>
      </w:pPr>
      <w:r w:rsidRPr="00EC1867">
        <w:t>Parental leave must be taken in blocks of one week unless the child in respect of whom the leave is taken is entitled to a disability living allowance in which case it can be taken in week blocks or multiples of a single day. The employee may take more than one week at a time. Part of a week counts as a whole week, so that if a full-time employee takes three days' parental leave and then returns to work, one week is deemed to have been taken from the 18 weeks.</w:t>
      </w:r>
    </w:p>
    <w:p w14:paraId="38D7EDA8" w14:textId="77777777" w:rsidR="00795006" w:rsidRPr="00EC1867" w:rsidRDefault="00795006" w:rsidP="00EC1867">
      <w:pPr>
        <w:pStyle w:val="OATsubheader1"/>
        <w:numPr>
          <w:ilvl w:val="1"/>
          <w:numId w:val="7"/>
        </w:numPr>
        <w:tabs>
          <w:tab w:val="clear" w:pos="2800"/>
          <w:tab w:val="left" w:pos="851"/>
        </w:tabs>
        <w:ind w:left="567" w:hanging="567"/>
      </w:pPr>
      <w:bookmarkStart w:id="4" w:name="_Toc50454112"/>
      <w:r w:rsidRPr="00EC1867">
        <w:t>Evidence of Entitlement and Notification Requirements</w:t>
      </w:r>
      <w:bookmarkEnd w:id="4"/>
    </w:p>
    <w:p w14:paraId="4EC520D8" w14:textId="77777777" w:rsidR="00795006" w:rsidRPr="00036927" w:rsidRDefault="00795006" w:rsidP="00036927">
      <w:pPr>
        <w:pStyle w:val="OATbodystyle"/>
        <w:numPr>
          <w:ilvl w:val="2"/>
          <w:numId w:val="7"/>
        </w:numPr>
        <w:spacing w:before="240"/>
      </w:pPr>
      <w:r w:rsidRPr="00036927">
        <w:t>The Trust may require the employee to produce for inspection evidence of:</w:t>
      </w:r>
    </w:p>
    <w:p w14:paraId="7B89DE00" w14:textId="77777777" w:rsidR="00795006" w:rsidRPr="00995896" w:rsidRDefault="00795006" w:rsidP="00036927">
      <w:pPr>
        <w:pStyle w:val="OATliststyle"/>
        <w:numPr>
          <w:ilvl w:val="2"/>
          <w:numId w:val="11"/>
        </w:numPr>
      </w:pPr>
      <w:r w:rsidRPr="00995896">
        <w:t>Their responsibility or expected responsibility for the child in respect of whom they wish to take parental leave; and the child's date of birth or, in the case of a child who was placed with them for adoption, the date on which the placement began; and</w:t>
      </w:r>
    </w:p>
    <w:p w14:paraId="7316968A" w14:textId="77777777" w:rsidR="00795006" w:rsidRPr="00995896" w:rsidRDefault="00795006" w:rsidP="00036927">
      <w:pPr>
        <w:pStyle w:val="OATliststyle"/>
        <w:numPr>
          <w:ilvl w:val="2"/>
          <w:numId w:val="11"/>
        </w:numPr>
      </w:pPr>
      <w:r w:rsidRPr="00995896">
        <w:t xml:space="preserve">If his/her entitlement to leave (or a </w:t>
      </w:r>
      <w:proofErr w:type="gramStart"/>
      <w:r w:rsidRPr="00995896">
        <w:t>particular period</w:t>
      </w:r>
      <w:proofErr w:type="gramEnd"/>
      <w:r w:rsidRPr="00995896">
        <w:t xml:space="preserve"> of leave) depends upon the child's entitlement to a disability living allowance, confirmation of the child's entitlement to such allowance.</w:t>
      </w:r>
    </w:p>
    <w:p w14:paraId="449A25BE" w14:textId="77777777" w:rsidR="00795006" w:rsidRPr="00036927" w:rsidRDefault="00795006" w:rsidP="00036927">
      <w:pPr>
        <w:pStyle w:val="OATbodystyle"/>
        <w:numPr>
          <w:ilvl w:val="2"/>
          <w:numId w:val="7"/>
        </w:numPr>
        <w:spacing w:before="240"/>
      </w:pPr>
      <w:r w:rsidRPr="00036927">
        <w:t>Except as set out below, the employee must give us notice of the period of parental leave he/she propose to take (including start and end dates) at least 21 days before the date on which that period is to begin.</w:t>
      </w:r>
    </w:p>
    <w:p w14:paraId="68A6BC5E" w14:textId="77777777" w:rsidR="00795006" w:rsidRPr="00036927" w:rsidRDefault="00795006" w:rsidP="00036927">
      <w:pPr>
        <w:pStyle w:val="OATbodystyle"/>
        <w:numPr>
          <w:ilvl w:val="2"/>
          <w:numId w:val="7"/>
        </w:numPr>
        <w:spacing w:before="240"/>
      </w:pPr>
      <w:r w:rsidRPr="00036927">
        <w:t>Prospective parents who wish their period of parental leave to start on the date on which their baby is born must give at least 21 days' notice before the beginning of the Expected Week of Childbirth (EWC). In this case, the notice must state the EWC and the proposed duration of the period of leave.</w:t>
      </w:r>
    </w:p>
    <w:p w14:paraId="5F9553E3" w14:textId="77777777" w:rsidR="00795006" w:rsidRPr="00036927" w:rsidRDefault="00795006" w:rsidP="00036927">
      <w:pPr>
        <w:pStyle w:val="OATbodystyle"/>
        <w:numPr>
          <w:ilvl w:val="2"/>
          <w:numId w:val="7"/>
        </w:numPr>
        <w:spacing w:before="240"/>
      </w:pPr>
      <w:r w:rsidRPr="00036927">
        <w:t>Similarly, prospective adoptive parents who wish their leave to start on the date on which the child is placed with them for adoption must give their notice at least 21 days before the beginning of the week in which the placement is expected to occur. In this case, the notice must state the week in which the placement is expected to occur and the proposed duration of the period of leave.</w:t>
      </w:r>
    </w:p>
    <w:p w14:paraId="7EC02153" w14:textId="77777777" w:rsidR="00795006" w:rsidRPr="00036927" w:rsidRDefault="00795006" w:rsidP="00036927">
      <w:pPr>
        <w:pStyle w:val="OATbodystyle"/>
        <w:numPr>
          <w:ilvl w:val="2"/>
          <w:numId w:val="7"/>
        </w:numPr>
        <w:spacing w:before="240"/>
      </w:pPr>
      <w:r w:rsidRPr="00036927">
        <w:t>Prospective parents may not exercise any entitlement to parental leave if they fail to comply with the above Condition.</w:t>
      </w:r>
    </w:p>
    <w:p w14:paraId="2BCB62A4" w14:textId="77777777" w:rsidR="00795006" w:rsidRPr="00036927" w:rsidRDefault="00795006" w:rsidP="00036927">
      <w:pPr>
        <w:pStyle w:val="OATsubheader1"/>
        <w:numPr>
          <w:ilvl w:val="1"/>
          <w:numId w:val="7"/>
        </w:numPr>
        <w:tabs>
          <w:tab w:val="clear" w:pos="2800"/>
          <w:tab w:val="left" w:pos="851"/>
        </w:tabs>
        <w:ind w:left="567" w:hanging="567"/>
      </w:pPr>
      <w:bookmarkStart w:id="5" w:name="_Toc50454113"/>
      <w:r w:rsidRPr="00036927">
        <w:t>Postponement of Parental Leave</w:t>
      </w:r>
      <w:bookmarkEnd w:id="5"/>
    </w:p>
    <w:p w14:paraId="3494003A" w14:textId="09F88012" w:rsidR="00795006" w:rsidRPr="00036927" w:rsidRDefault="00795006" w:rsidP="00036927">
      <w:pPr>
        <w:pStyle w:val="OATbodystyle"/>
        <w:numPr>
          <w:ilvl w:val="2"/>
          <w:numId w:val="7"/>
        </w:numPr>
        <w:spacing w:before="240"/>
      </w:pPr>
      <w:r w:rsidRPr="00036927">
        <w:t xml:space="preserve">The Trust may postpone requested parental leave if </w:t>
      </w:r>
      <w:proofErr w:type="gramStart"/>
      <w:r w:rsidRPr="00036927">
        <w:t>it’s</w:t>
      </w:r>
      <w:proofErr w:type="gramEnd"/>
      <w:r w:rsidRPr="00036927">
        <w:t xml:space="preserve"> considered that the operation of the business would be unduly disrupted if the employee took leave during the period identified in their notice. Parental leave cannot be postponed for more than six months from the date on </w:t>
      </w:r>
      <w:r w:rsidRPr="00036927">
        <w:lastRenderedPageBreak/>
        <w:t>which they had wished to start parental leave. It cannot be postponed at all where it is to be taken straight after the birth/date of placement (as appropriate).</w:t>
      </w:r>
    </w:p>
    <w:p w14:paraId="2CD971F6" w14:textId="77777777" w:rsidR="00795006" w:rsidRPr="00036927" w:rsidRDefault="00795006" w:rsidP="00036927">
      <w:pPr>
        <w:pStyle w:val="OATbodystyle"/>
        <w:numPr>
          <w:ilvl w:val="2"/>
          <w:numId w:val="7"/>
        </w:numPr>
        <w:spacing w:before="240"/>
      </w:pPr>
      <w:r w:rsidRPr="00036927">
        <w:t>If  the Trust wishes to postpone  the period of parental leave, the Trust will consult with the employee  over the date to which the leave should be postponed and must notify them in writing, within seven days of the request for leave, stating the reason for the postponement and the new beginning and end dates of the period of leave which the academy  will permit them  to take. The length of the period should be the same as the original request. However they must then grant the leave within six months of the original request (subject to ensuring that any postponed leave will end prior to the child’s 18th birthday), and specify in writing the date upon which the leave may be taken, after consulting with the Trust . If no agreement is reached after consultation, the academy must determine the appropriate dates. The length of their leave or split up a period of leave into two or more shorter periods cannot be reduced. Any postponed leave must be the same length as the original request. The academy cannot postpone a period of leave that has already been postponed once.</w:t>
      </w:r>
    </w:p>
    <w:p w14:paraId="2CF5A962" w14:textId="77777777" w:rsidR="00795006" w:rsidRPr="00A14434" w:rsidRDefault="00795006" w:rsidP="00A14434">
      <w:pPr>
        <w:pStyle w:val="OATsubheader1"/>
        <w:numPr>
          <w:ilvl w:val="1"/>
          <w:numId w:val="7"/>
        </w:numPr>
        <w:tabs>
          <w:tab w:val="clear" w:pos="2800"/>
          <w:tab w:val="left" w:pos="851"/>
        </w:tabs>
        <w:ind w:left="567" w:hanging="567"/>
      </w:pPr>
      <w:bookmarkStart w:id="6" w:name="_Toc50454114"/>
      <w:r w:rsidRPr="00A14434">
        <w:t>Record keeping and proof</w:t>
      </w:r>
      <w:bookmarkEnd w:id="6"/>
    </w:p>
    <w:p w14:paraId="676FE539" w14:textId="77777777" w:rsidR="00795006" w:rsidRPr="00036927" w:rsidRDefault="00795006" w:rsidP="00036927">
      <w:pPr>
        <w:pStyle w:val="OATbodystyle"/>
        <w:numPr>
          <w:ilvl w:val="2"/>
          <w:numId w:val="7"/>
        </w:numPr>
        <w:spacing w:before="240"/>
      </w:pPr>
      <w:r w:rsidRPr="00036927">
        <w:t>The right is a personal one; it cannot be transferred from one parent to another. The entitlement is to take 18 weeks’ leave in total in relation to each child and not 18 weeks with each separate employer. Employers are not required to keep statutory records of parental leave taken, but schools should enter parental leave onto the EPM portal.</w:t>
      </w:r>
      <w:r w:rsidRPr="00036927" w:rsidDel="00503E90">
        <w:t xml:space="preserve"> </w:t>
      </w:r>
      <w:r w:rsidRPr="00036927">
        <w:t>When an employee changes jobs, prospective employers may ask a current employer if any parental leave has been taken.</w:t>
      </w:r>
    </w:p>
    <w:p w14:paraId="4AB9A6A1" w14:textId="77777777" w:rsidR="00795006" w:rsidRPr="00036927" w:rsidRDefault="00795006" w:rsidP="00036927">
      <w:pPr>
        <w:pStyle w:val="OATbodystyle"/>
        <w:numPr>
          <w:ilvl w:val="2"/>
          <w:numId w:val="7"/>
        </w:numPr>
        <w:spacing w:before="240"/>
      </w:pPr>
      <w:r w:rsidRPr="00036927">
        <w:t>The employer may request to see reasonable evidence of the child’s date of birth, of the employee’s responsibility or expected responsibility for the child and, if the child has a disability, to the child’s entitlement to a disability living allowance.</w:t>
      </w:r>
    </w:p>
    <w:p w14:paraId="4F3A500B" w14:textId="77777777" w:rsidR="00795006" w:rsidRPr="00995896" w:rsidRDefault="00795006" w:rsidP="00795006">
      <w:pPr>
        <w:spacing w:line="264" w:lineRule="auto"/>
        <w:ind w:right="46"/>
        <w:rPr>
          <w:rFonts w:ascii="Arial" w:hAnsi="Arial" w:cs="Arial"/>
          <w:sz w:val="20"/>
          <w:szCs w:val="20"/>
        </w:rPr>
      </w:pPr>
    </w:p>
    <w:p w14:paraId="0B1DA2DF" w14:textId="77777777" w:rsidR="00795006" w:rsidRPr="00CE3899" w:rsidRDefault="00795006" w:rsidP="00CE3899">
      <w:pPr>
        <w:pStyle w:val="OATsubheader1"/>
        <w:numPr>
          <w:ilvl w:val="1"/>
          <w:numId w:val="7"/>
        </w:numPr>
        <w:tabs>
          <w:tab w:val="clear" w:pos="2800"/>
          <w:tab w:val="left" w:pos="851"/>
        </w:tabs>
        <w:ind w:left="567" w:hanging="567"/>
      </w:pPr>
      <w:bookmarkStart w:id="7" w:name="_Toc50454115"/>
      <w:r w:rsidRPr="00CE3899">
        <w:t>Pension and employment rights during leave</w:t>
      </w:r>
      <w:bookmarkEnd w:id="7"/>
    </w:p>
    <w:p w14:paraId="0AFDF592" w14:textId="77777777" w:rsidR="00795006" w:rsidRPr="00CE3899" w:rsidRDefault="00795006" w:rsidP="00CE3899">
      <w:pPr>
        <w:pStyle w:val="OATbodystyle"/>
        <w:numPr>
          <w:ilvl w:val="2"/>
          <w:numId w:val="7"/>
        </w:numPr>
        <w:spacing w:before="240"/>
      </w:pPr>
      <w:r w:rsidRPr="00CE3899">
        <w:t>The employee should contact their r pension scheme directly to ascertain their r pension rights during parental leave and to make any necessary arrangements. The provisions in respect of the Local Government Pension Scheme and the Teacher’s Pension Scheme differ.</w:t>
      </w:r>
    </w:p>
    <w:p w14:paraId="4BC28A20" w14:textId="77777777" w:rsidR="00795006" w:rsidRPr="00CE3899" w:rsidRDefault="00795006" w:rsidP="00CE3899">
      <w:pPr>
        <w:pStyle w:val="OATbodystyle"/>
        <w:numPr>
          <w:ilvl w:val="2"/>
          <w:numId w:val="7"/>
        </w:numPr>
        <w:spacing w:before="240"/>
      </w:pPr>
      <w:r w:rsidRPr="00CE3899">
        <w:t>An employee who takes parental leave has the right not to be dismissed or subjected to any other detriment by reason of taking parental leave. Continuous service will continue to accrue during parental leave for both teaching and non-teaching employees.</w:t>
      </w:r>
    </w:p>
    <w:p w14:paraId="0139CE49" w14:textId="77777777" w:rsidR="00795006" w:rsidRPr="00CE3899" w:rsidRDefault="00795006" w:rsidP="00CE3899">
      <w:pPr>
        <w:pStyle w:val="OATbodystyle"/>
        <w:numPr>
          <w:ilvl w:val="2"/>
          <w:numId w:val="7"/>
        </w:numPr>
        <w:spacing w:before="240"/>
      </w:pPr>
      <w:r w:rsidRPr="00CE3899">
        <w:t xml:space="preserve">The employee’s contractual provisions relating to pay and benefits are suspended during parental leave. The employee is entitled to benefit from any contractual terms he/she has in relation to being given notice, redundancy compensation and disciplinary and grievance procedures. Employees continue to benefit from statutory rights during the period of absence such as accrual of statutory holiday entitlement and continuity of service. </w:t>
      </w:r>
    </w:p>
    <w:p w14:paraId="21AB8623" w14:textId="77777777" w:rsidR="00795006" w:rsidRPr="00CE3899" w:rsidRDefault="00795006" w:rsidP="00CE3899">
      <w:pPr>
        <w:pStyle w:val="OATbodystyle"/>
        <w:numPr>
          <w:ilvl w:val="2"/>
          <w:numId w:val="7"/>
        </w:numPr>
        <w:spacing w:before="240"/>
      </w:pPr>
      <w:r w:rsidRPr="00CE3899">
        <w:lastRenderedPageBreak/>
        <w:t xml:space="preserve">Pay Progression will not be impacted </w:t>
      </w:r>
      <w:proofErr w:type="gramStart"/>
      <w:r w:rsidRPr="00CE3899">
        <w:t>as a result of</w:t>
      </w:r>
      <w:proofErr w:type="gramEnd"/>
      <w:r w:rsidRPr="00CE3899">
        <w:t xml:space="preserve"> Parental Leave. Consideration for Pay Progression should reflect the teachers’ performance in the period prior to any leave being taken.</w:t>
      </w:r>
    </w:p>
    <w:p w14:paraId="4C45A85C" w14:textId="77777777" w:rsidR="00795006" w:rsidRPr="00995896" w:rsidRDefault="00795006" w:rsidP="00795006">
      <w:pPr>
        <w:spacing w:line="267" w:lineRule="auto"/>
        <w:ind w:right="66"/>
        <w:rPr>
          <w:rFonts w:ascii="Arial" w:eastAsia="Calibri" w:hAnsi="Arial" w:cs="Arial"/>
          <w:sz w:val="20"/>
          <w:szCs w:val="20"/>
        </w:rPr>
      </w:pPr>
    </w:p>
    <w:p w14:paraId="2758A6E1" w14:textId="77777777" w:rsidR="00795006" w:rsidRPr="00932133" w:rsidRDefault="00795006" w:rsidP="00CE3899">
      <w:pPr>
        <w:pStyle w:val="OATsubheader1"/>
        <w:numPr>
          <w:ilvl w:val="1"/>
          <w:numId w:val="7"/>
        </w:numPr>
        <w:tabs>
          <w:tab w:val="clear" w:pos="2800"/>
          <w:tab w:val="left" w:pos="851"/>
        </w:tabs>
        <w:ind w:left="567" w:hanging="567"/>
        <w:rPr>
          <w:rFonts w:cs="Arial"/>
          <w:color w:val="00B0F0"/>
        </w:rPr>
      </w:pPr>
      <w:bookmarkStart w:id="8" w:name="_Toc50454116"/>
      <w:r w:rsidRPr="00CE3899">
        <w:t>Termination of Employment</w:t>
      </w:r>
      <w:bookmarkEnd w:id="8"/>
    </w:p>
    <w:p w14:paraId="0F06D29E" w14:textId="77777777" w:rsidR="00795006" w:rsidRPr="00CE3899" w:rsidRDefault="00795006" w:rsidP="00CE3899">
      <w:pPr>
        <w:pStyle w:val="OATbodystyle"/>
        <w:numPr>
          <w:ilvl w:val="2"/>
          <w:numId w:val="7"/>
        </w:numPr>
        <w:spacing w:before="240"/>
      </w:pPr>
      <w:r w:rsidRPr="00CE3899">
        <w:t>If the employee does not wish to return to work following the end of their  period of parental leave (or, indeed, wish their  employment to terminate during their  period of parental leave), it should be understood that the employee  is  still required to give their  contractual notice period.</w:t>
      </w:r>
    </w:p>
    <w:p w14:paraId="13CAB8D0" w14:textId="77777777" w:rsidR="00795006" w:rsidRPr="00CE3899" w:rsidRDefault="00795006" w:rsidP="00CE3899">
      <w:pPr>
        <w:pStyle w:val="OATsubheader1"/>
        <w:numPr>
          <w:ilvl w:val="1"/>
          <w:numId w:val="7"/>
        </w:numPr>
        <w:tabs>
          <w:tab w:val="clear" w:pos="2800"/>
          <w:tab w:val="left" w:pos="851"/>
        </w:tabs>
        <w:ind w:left="567" w:hanging="567"/>
      </w:pPr>
      <w:bookmarkStart w:id="9" w:name="_Toc50454117"/>
      <w:r w:rsidRPr="00CE3899">
        <w:t>Dishonest Claims to Parental Leave</w:t>
      </w:r>
      <w:bookmarkEnd w:id="9"/>
    </w:p>
    <w:p w14:paraId="6320CCFE" w14:textId="77777777" w:rsidR="00795006" w:rsidRPr="00CE3899" w:rsidRDefault="00795006" w:rsidP="00CE3899">
      <w:pPr>
        <w:pStyle w:val="OATbodystyle"/>
        <w:numPr>
          <w:ilvl w:val="2"/>
          <w:numId w:val="7"/>
        </w:numPr>
        <w:spacing w:before="240"/>
        <w:ind w:left="1418" w:hanging="698"/>
      </w:pPr>
      <w:r w:rsidRPr="00CE3899">
        <w:t>Please note that if he/she claims, or tries to claim, parental leave dishonestly they will be dealt with under the Disciplinary Procedure.</w:t>
      </w:r>
    </w:p>
    <w:p w14:paraId="7E4E149C" w14:textId="5C20E8C9" w:rsidR="00795006" w:rsidRPr="00246508" w:rsidRDefault="00795006" w:rsidP="00246508">
      <w:pPr>
        <w:rPr>
          <w:rFonts w:ascii="Arial" w:hAnsi="Arial" w:cs="Arial"/>
          <w:sz w:val="20"/>
          <w:szCs w:val="20"/>
        </w:rPr>
      </w:pPr>
      <w:r w:rsidRPr="00995896">
        <w:rPr>
          <w:rFonts w:ascii="Arial" w:hAnsi="Arial" w:cs="Arial"/>
          <w:sz w:val="20"/>
          <w:szCs w:val="20"/>
        </w:rPr>
        <w:t xml:space="preserve"> </w:t>
      </w:r>
    </w:p>
    <w:sectPr w:rsidR="00795006" w:rsidRPr="00246508" w:rsidSect="0019618C">
      <w:headerReference w:type="default" r:id="rId12"/>
      <w:footerReference w:type="default" r:id="rId13"/>
      <w:headerReference w:type="first" r:id="rId14"/>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1AEE53D" w14:textId="77777777" w:rsidR="00F257A8" w:rsidRDefault="00F257A8" w:rsidP="00DE543D">
      <w:r>
        <w:separator/>
      </w:r>
    </w:p>
  </w:endnote>
  <w:endnote w:type="continuationSeparator" w:id="0">
    <w:p w14:paraId="3FD0BF50" w14:textId="77777777" w:rsidR="00F257A8" w:rsidRDefault="00F257A8"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Gill Sans">
    <w:altName w:val="Arial"/>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50845239"/>
      <w:docPartObj>
        <w:docPartGallery w:val="Page Numbers (Bottom of Page)"/>
        <w:docPartUnique/>
      </w:docPartObj>
    </w:sdtPr>
    <w:sdtEndPr>
      <w:rPr>
        <w:noProof/>
      </w:rPr>
    </w:sdtEndPr>
    <w:sdtContent>
      <w:p w14:paraId="79A35F8E" w14:textId="77777777" w:rsidR="00D4303D" w:rsidRPr="0076286B" w:rsidRDefault="00D4303D" w:rsidP="00C843FE">
        <w:pPr>
          <w:pStyle w:val="OATbodystyle"/>
          <w:tabs>
            <w:tab w:val="right" w:pos="9072"/>
          </w:tabs>
        </w:pPr>
      </w:p>
      <w:p w14:paraId="0B95BA88" w14:textId="7AF1F209" w:rsidR="00D4303D" w:rsidRPr="0076286B" w:rsidRDefault="00DE3450" w:rsidP="00C843FE">
        <w:pPr>
          <w:pStyle w:val="OATbodystyle"/>
          <w:tabs>
            <w:tab w:val="clear" w:pos="284"/>
            <w:tab w:val="right" w:pos="9072"/>
          </w:tabs>
        </w:pPr>
        <w:r>
          <w:rPr>
            <w:rFonts w:eastAsia="MS Mincho" w:cs="Times New Roman"/>
          </w:rPr>
          <w:t>Parental leave policy</w:t>
        </w:r>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0A21B546" w14:textId="77777777" w:rsidR="00C77148" w:rsidRPr="00DF28C7" w:rsidRDefault="00C77148"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68B55EE" w14:textId="77777777" w:rsidR="00F257A8" w:rsidRDefault="00F257A8" w:rsidP="00DE543D">
      <w:r>
        <w:separator/>
      </w:r>
    </w:p>
  </w:footnote>
  <w:footnote w:type="continuationSeparator" w:id="0">
    <w:p w14:paraId="13E2C3F1" w14:textId="77777777" w:rsidR="00F257A8" w:rsidRDefault="00F257A8"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258B77D" w14:textId="77777777" w:rsidR="00337969" w:rsidRDefault="00764250" w:rsidP="00475EF7">
    <w:pPr>
      <w:pStyle w:val="OATbodystyle"/>
    </w:pPr>
    <w:r>
      <w:rPr>
        <w:noProof/>
      </w:rPr>
      <w:drawing>
        <wp:anchor distT="0" distB="360045" distL="114300" distR="114300" simplePos="0" relativeHeight="251664384" behindDoc="0" locked="0" layoutInCell="1" allowOverlap="1" wp14:anchorId="115F9A59" wp14:editId="1BB0F1D8">
          <wp:simplePos x="0" y="0"/>
          <wp:positionH relativeFrom="column">
            <wp:posOffset>-3959</wp:posOffset>
          </wp:positionH>
          <wp:positionV relativeFrom="page">
            <wp:posOffset>448235</wp:posOffset>
          </wp:positionV>
          <wp:extent cx="1368000" cy="6516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3E2D954" w14:textId="77777777" w:rsidR="00337969" w:rsidRDefault="002661BC" w:rsidP="00475EF7">
    <w:pPr>
      <w:pStyle w:val="OATbodystyle"/>
    </w:pPr>
    <w:r>
      <w:rPr>
        <w:noProof/>
      </w:rPr>
      <w:drawing>
        <wp:anchor distT="0" distB="360045" distL="114300" distR="114300" simplePos="0" relativeHeight="251663360" behindDoc="0" locked="0" layoutInCell="1" allowOverlap="1" wp14:anchorId="6E3AB712" wp14:editId="5D8E11F1">
          <wp:simplePos x="0" y="0"/>
          <wp:positionH relativeFrom="column">
            <wp:posOffset>0</wp:posOffset>
          </wp:positionH>
          <wp:positionV relativeFrom="page">
            <wp:posOffset>450215</wp:posOffset>
          </wp:positionV>
          <wp:extent cx="1368000" cy="6480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9C3182"/>
    <w:multiLevelType w:val="multilevel"/>
    <w:tmpl w:val="E69EF3B6"/>
    <w:lvl w:ilvl="0">
      <w:start w:val="2"/>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0145FFC"/>
    <w:multiLevelType w:val="hybridMultilevel"/>
    <w:tmpl w:val="3DD0E73A"/>
    <w:lvl w:ilvl="0" w:tplc="08090005">
      <w:start w:val="1"/>
      <w:numFmt w:val="bullet"/>
      <w:lvlText w:val=""/>
      <w:lvlJc w:val="left"/>
      <w:pPr>
        <w:ind w:left="360" w:hanging="360"/>
      </w:pPr>
      <w:rPr>
        <w:rFonts w:ascii="Wingdings" w:hAnsi="Wingdings"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4CD66312"/>
    <w:multiLevelType w:val="hybridMultilevel"/>
    <w:tmpl w:val="F7DA2D72"/>
    <w:lvl w:ilvl="0" w:tplc="0809000F">
      <w:start w:val="1"/>
      <w:numFmt w:val="decimal"/>
      <w:lvlText w:val="%1."/>
      <w:lvlJc w:val="left"/>
      <w:pPr>
        <w:ind w:left="360" w:hanging="360"/>
      </w:pPr>
      <w:rPr>
        <w:rFonts w:hint="default"/>
      </w:r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9"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5523595D"/>
    <w:multiLevelType w:val="multilevel"/>
    <w:tmpl w:val="6136E31A"/>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
  </w:num>
  <w:num w:numId="2">
    <w:abstractNumId w:val="13"/>
  </w:num>
  <w:num w:numId="3">
    <w:abstractNumId w:val="2"/>
  </w:num>
  <w:num w:numId="4">
    <w:abstractNumId w:val="9"/>
  </w:num>
  <w:num w:numId="5">
    <w:abstractNumId w:val="7"/>
  </w:num>
  <w:num w:numId="6">
    <w:abstractNumId w:val="6"/>
  </w:num>
  <w:num w:numId="7">
    <w:abstractNumId w:val="10"/>
  </w:num>
  <w:num w:numId="8">
    <w:abstractNumId w:val="4"/>
  </w:num>
  <w:num w:numId="9">
    <w:abstractNumId w:val="5"/>
  </w:num>
  <w:num w:numId="10">
    <w:abstractNumId w:val="12"/>
  </w:num>
  <w:num w:numId="11">
    <w:abstractNumId w:val="11"/>
  </w:num>
  <w:num w:numId="12">
    <w:abstractNumId w:val="3"/>
  </w:num>
  <w:num w:numId="13">
    <w:abstractNumId w:val="8"/>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7"/>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12E9"/>
    <w:rsid w:val="000262F4"/>
    <w:rsid w:val="00032278"/>
    <w:rsid w:val="00036927"/>
    <w:rsid w:val="000615BA"/>
    <w:rsid w:val="00071872"/>
    <w:rsid w:val="000A2D81"/>
    <w:rsid w:val="000B7B36"/>
    <w:rsid w:val="000D6054"/>
    <w:rsid w:val="00121422"/>
    <w:rsid w:val="001653A2"/>
    <w:rsid w:val="00171C62"/>
    <w:rsid w:val="0019618C"/>
    <w:rsid w:val="001C5A67"/>
    <w:rsid w:val="001D3E60"/>
    <w:rsid w:val="00216AA8"/>
    <w:rsid w:val="00221921"/>
    <w:rsid w:val="00246508"/>
    <w:rsid w:val="00246A28"/>
    <w:rsid w:val="002661BC"/>
    <w:rsid w:val="00277A21"/>
    <w:rsid w:val="00291DFF"/>
    <w:rsid w:val="002B3C47"/>
    <w:rsid w:val="002B59C9"/>
    <w:rsid w:val="002B7B8E"/>
    <w:rsid w:val="002E24BB"/>
    <w:rsid w:val="003170D5"/>
    <w:rsid w:val="00337969"/>
    <w:rsid w:val="003412B8"/>
    <w:rsid w:val="00425835"/>
    <w:rsid w:val="00475EA3"/>
    <w:rsid w:val="00475EF7"/>
    <w:rsid w:val="004E59BE"/>
    <w:rsid w:val="004F5DE4"/>
    <w:rsid w:val="005012E9"/>
    <w:rsid w:val="005044B3"/>
    <w:rsid w:val="005240D2"/>
    <w:rsid w:val="00550FA2"/>
    <w:rsid w:val="00566B99"/>
    <w:rsid w:val="00572F4D"/>
    <w:rsid w:val="00592F89"/>
    <w:rsid w:val="005C1756"/>
    <w:rsid w:val="005C6BD3"/>
    <w:rsid w:val="005D3308"/>
    <w:rsid w:val="00620DC0"/>
    <w:rsid w:val="00626374"/>
    <w:rsid w:val="006577D4"/>
    <w:rsid w:val="006667ED"/>
    <w:rsid w:val="006C203C"/>
    <w:rsid w:val="006F10CE"/>
    <w:rsid w:val="0076286B"/>
    <w:rsid w:val="00764250"/>
    <w:rsid w:val="00777693"/>
    <w:rsid w:val="00795006"/>
    <w:rsid w:val="007A0339"/>
    <w:rsid w:val="007F0A69"/>
    <w:rsid w:val="008510BC"/>
    <w:rsid w:val="008A249F"/>
    <w:rsid w:val="008D1069"/>
    <w:rsid w:val="008E1665"/>
    <w:rsid w:val="0094253D"/>
    <w:rsid w:val="009528BE"/>
    <w:rsid w:val="009750FD"/>
    <w:rsid w:val="00983389"/>
    <w:rsid w:val="009D0777"/>
    <w:rsid w:val="00A14434"/>
    <w:rsid w:val="00A46E1F"/>
    <w:rsid w:val="00A73CDC"/>
    <w:rsid w:val="00A81E6B"/>
    <w:rsid w:val="00B42598"/>
    <w:rsid w:val="00B54CBA"/>
    <w:rsid w:val="00B60711"/>
    <w:rsid w:val="00B74B30"/>
    <w:rsid w:val="00C37F3F"/>
    <w:rsid w:val="00C622FE"/>
    <w:rsid w:val="00C77148"/>
    <w:rsid w:val="00C843FE"/>
    <w:rsid w:val="00C94179"/>
    <w:rsid w:val="00CB371C"/>
    <w:rsid w:val="00CE3899"/>
    <w:rsid w:val="00CE5E9B"/>
    <w:rsid w:val="00D029D4"/>
    <w:rsid w:val="00D3544E"/>
    <w:rsid w:val="00D35ABA"/>
    <w:rsid w:val="00D4303D"/>
    <w:rsid w:val="00D64FFB"/>
    <w:rsid w:val="00D7239E"/>
    <w:rsid w:val="00D761BE"/>
    <w:rsid w:val="00D97E67"/>
    <w:rsid w:val="00DD6F52"/>
    <w:rsid w:val="00DE3450"/>
    <w:rsid w:val="00DE543D"/>
    <w:rsid w:val="00DF28C7"/>
    <w:rsid w:val="00E0325D"/>
    <w:rsid w:val="00E90485"/>
    <w:rsid w:val="00EB430E"/>
    <w:rsid w:val="00EC1867"/>
    <w:rsid w:val="00F14213"/>
    <w:rsid w:val="00F15A19"/>
    <w:rsid w:val="00F257A8"/>
    <w:rsid w:val="00F2632A"/>
    <w:rsid w:val="00F40543"/>
    <w:rsid w:val="00F4481A"/>
    <w:rsid w:val="00F8391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48F2479E"/>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11"/>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paragraph" w:customStyle="1" w:styleId="OATbodystyle1">
    <w:name w:val="OAT body style 1"/>
    <w:basedOn w:val="Normal"/>
    <w:qFormat/>
    <w:rsid w:val="00795006"/>
    <w:pPr>
      <w:tabs>
        <w:tab w:val="left" w:pos="284"/>
      </w:tabs>
      <w:spacing w:after="240" w:line="240" w:lineRule="exact"/>
    </w:pPr>
    <w:rPr>
      <w:rFonts w:ascii="Gill Sans MT" w:hAnsi="Gill Sans MT"/>
      <w:sz w:val="18"/>
      <w:szCs w:val="18"/>
      <w:lang w:val="en-US"/>
    </w:rPr>
  </w:style>
  <w:style w:type="paragraph" w:customStyle="1" w:styleId="OATliststyles">
    <w:name w:val="OAT list styles"/>
    <w:basedOn w:val="OATbodystyle1"/>
    <w:qFormat/>
    <w:rsid w:val="00795006"/>
    <w:pPr>
      <w:ind w:left="360" w:hanging="360"/>
      <w:contextualSpacing/>
    </w:pPr>
  </w:style>
  <w:style w:type="paragraph" w:customStyle="1" w:styleId="OATsubheader">
    <w:name w:val="OAT sub header"/>
    <w:basedOn w:val="Normal"/>
    <w:qFormat/>
    <w:rsid w:val="00795006"/>
    <w:pPr>
      <w:spacing w:after="60" w:line="270" w:lineRule="exact"/>
    </w:pPr>
    <w:rPr>
      <w:rFonts w:ascii="Gill Sans MT" w:hAnsi="Gill Sans MT" w:cs="Gill Sans"/>
      <w:lang w:val="en-US"/>
    </w:rPr>
  </w:style>
  <w:style w:type="character" w:styleId="CommentReference">
    <w:name w:val="annotation reference"/>
    <w:basedOn w:val="DefaultParagraphFont"/>
    <w:uiPriority w:val="99"/>
    <w:semiHidden/>
    <w:unhideWhenUsed/>
    <w:rsid w:val="00A73CDC"/>
    <w:rPr>
      <w:sz w:val="16"/>
      <w:szCs w:val="16"/>
    </w:rPr>
  </w:style>
  <w:style w:type="paragraph" w:styleId="CommentText">
    <w:name w:val="annotation text"/>
    <w:basedOn w:val="Normal"/>
    <w:link w:val="CommentTextChar"/>
    <w:uiPriority w:val="99"/>
    <w:semiHidden/>
    <w:unhideWhenUsed/>
    <w:rsid w:val="00A73CDC"/>
    <w:rPr>
      <w:sz w:val="20"/>
      <w:szCs w:val="20"/>
    </w:rPr>
  </w:style>
  <w:style w:type="character" w:customStyle="1" w:styleId="CommentTextChar">
    <w:name w:val="Comment Text Char"/>
    <w:basedOn w:val="DefaultParagraphFont"/>
    <w:link w:val="CommentText"/>
    <w:uiPriority w:val="99"/>
    <w:semiHidden/>
    <w:rsid w:val="00A73CDC"/>
    <w:rPr>
      <w:sz w:val="20"/>
      <w:szCs w:val="20"/>
    </w:rPr>
  </w:style>
  <w:style w:type="paragraph" w:styleId="CommentSubject">
    <w:name w:val="annotation subject"/>
    <w:basedOn w:val="CommentText"/>
    <w:next w:val="CommentText"/>
    <w:link w:val="CommentSubjectChar"/>
    <w:uiPriority w:val="99"/>
    <w:semiHidden/>
    <w:unhideWhenUsed/>
    <w:rsid w:val="00A73CDC"/>
    <w:rPr>
      <w:b/>
      <w:bCs/>
    </w:rPr>
  </w:style>
  <w:style w:type="character" w:customStyle="1" w:styleId="CommentSubjectChar">
    <w:name w:val="Comment Subject Char"/>
    <w:basedOn w:val="CommentTextChar"/>
    <w:link w:val="CommentSubject"/>
    <w:uiPriority w:val="99"/>
    <w:semiHidden/>
    <w:rsid w:val="00A73CDC"/>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gov.uk/parental-leave/overview"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free to delegate review​</Method>
    <Lead xmlns="dc471172-6ec0-410f-9f6e-10acaa34c523">HR</Lead>
    <Frequency xmlns="dc471172-6ec0-410f-9f6e-10acaa34c523">3 years</Frequency>
    <Category xmlns="dc471172-6ec0-410f-9f6e-10acaa34c523">Mandatory</Category>
    <Document xmlns="dc471172-6ec0-410f-9f6e-10acaa34c523">Parental leave</Document>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Props1.xml><?xml version="1.0" encoding="utf-8"?>
<ds:datastoreItem xmlns:ds="http://schemas.openxmlformats.org/officeDocument/2006/customXml" ds:itemID="{4CF219B1-8F18-410D-9334-B17C5700F46D}">
  <ds:schemaRefs>
    <ds:schemaRef ds:uri="http://schemas.openxmlformats.org/officeDocument/2006/bibliography"/>
  </ds:schemaRefs>
</ds:datastoreItem>
</file>

<file path=customXml/itemProps2.xml><?xml version="1.0" encoding="utf-8"?>
<ds:datastoreItem xmlns:ds="http://schemas.openxmlformats.org/officeDocument/2006/customXml" ds:itemID="{24A97C46-6DF1-4211-B93E-FCA11AE541A6}"/>
</file>

<file path=customXml/itemProps3.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4.xml><?xml version="1.0" encoding="utf-8"?>
<ds:datastoreItem xmlns:ds="http://schemas.openxmlformats.org/officeDocument/2006/customXml" ds:itemID="{0CFCDB17-12F8-4D5C-96EE-1559713C22A8}">
  <ds:schemaRefs>
    <ds:schemaRef ds:uri="http://schemas.microsoft.com/office/2006/documentManagement/types"/>
    <ds:schemaRef ds:uri="http://schemas.microsoft.com/office/2006/metadata/properties"/>
    <ds:schemaRef ds:uri="f7dd13b3-54b9-4f25-b116-a6afbb401927"/>
    <ds:schemaRef ds:uri="http://schemas.openxmlformats.org/package/2006/metadata/core-properties"/>
    <ds:schemaRef ds:uri="44fcf81e-6548-4aac-90e6-b5c55d92ea72"/>
    <ds:schemaRef ds:uri="http://purl.org/dc/elements/1.1/"/>
    <ds:schemaRef ds:uri="http://www.w3.org/XML/1998/namespace"/>
    <ds:schemaRef ds:uri="http://purl.org/dc/dcmitype/"/>
    <ds:schemaRef ds:uri="http://schemas.microsoft.com/office/infopath/2007/PartnerControls"/>
    <ds:schemaRef ds:uri="http://purl.org/dc/terms/"/>
  </ds:schemaRefs>
</ds:datastoreItem>
</file>

<file path=docProps/app.xml><?xml version="1.0" encoding="utf-8"?>
<Properties xmlns="http://schemas.openxmlformats.org/officeDocument/2006/extended-properties" xmlns:vt="http://schemas.openxmlformats.org/officeDocument/2006/docPropsVTypes">
  <Template>Template for policies</Template>
  <TotalTime>0</TotalTime>
  <Pages>6</Pages>
  <Words>1488</Words>
  <Characters>8482</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9951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cp:lastModifiedBy>
  <cp:revision>2</cp:revision>
  <cp:lastPrinted>2015-12-01T15:17:00Z</cp:lastPrinted>
  <dcterms:created xsi:type="dcterms:W3CDTF">2020-09-18T09:27:00Z</dcterms:created>
  <dcterms:modified xsi:type="dcterms:W3CDTF">2020-09-18T09:27:00Z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