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835" w:rsidP="00425835" w:rsidRDefault="00425835" w14:paraId="46E4F36C" w14:textId="77777777">
      <w:pPr>
        <w:spacing w:after="240" w:line="240" w:lineRule="exact"/>
        <w:jc w:val="both"/>
        <w:rPr>
          <w:rFonts w:ascii="Cambria" w:hAnsi="Cambria" w:eastAsia="MS Mincho" w:cs="Times New Roman"/>
          <w:lang w:val="en-US"/>
        </w:rPr>
      </w:pPr>
    </w:p>
    <w:p w:rsidR="00D761BE" w:rsidP="00425835" w:rsidRDefault="00D761BE" w14:paraId="46E4F36D" w14:textId="77777777">
      <w:pPr>
        <w:spacing w:after="240" w:line="240" w:lineRule="exact"/>
        <w:jc w:val="both"/>
        <w:rPr>
          <w:rFonts w:ascii="Cambria" w:hAnsi="Cambria" w:eastAsia="MS Mincho" w:cs="Times New Roman"/>
          <w:lang w:val="en-US"/>
        </w:rPr>
      </w:pPr>
    </w:p>
    <w:p w:rsidR="00592F89" w:rsidP="00425835" w:rsidRDefault="00592F89" w14:paraId="46E4F36E" w14:textId="77777777">
      <w:pPr>
        <w:spacing w:after="240" w:line="240" w:lineRule="exact"/>
        <w:jc w:val="both"/>
        <w:rPr>
          <w:rFonts w:ascii="Cambria" w:hAnsi="Cambria" w:eastAsia="MS Mincho" w:cs="Times New Roman"/>
          <w:lang w:val="en-US"/>
        </w:rPr>
      </w:pPr>
    </w:p>
    <w:p w:rsidR="00D761BE" w:rsidP="00425835" w:rsidRDefault="00D761BE" w14:paraId="46E4F36F" w14:textId="77777777">
      <w:pPr>
        <w:spacing w:after="240" w:line="240" w:lineRule="exact"/>
        <w:jc w:val="both"/>
        <w:rPr>
          <w:rFonts w:ascii="Cambria" w:hAnsi="Cambria" w:eastAsia="MS Mincho" w:cs="Times New Roman"/>
          <w:lang w:val="en-US"/>
        </w:rPr>
      </w:pPr>
    </w:p>
    <w:p w:rsidR="00D761BE" w:rsidP="00425835" w:rsidRDefault="00D761BE" w14:paraId="46E4F370" w14:textId="77777777">
      <w:pPr>
        <w:spacing w:after="240" w:line="240" w:lineRule="exact"/>
        <w:jc w:val="both"/>
        <w:rPr>
          <w:rFonts w:ascii="Cambria" w:hAnsi="Cambria" w:eastAsia="MS Mincho" w:cs="Times New Roman"/>
          <w:lang w:val="en-US"/>
        </w:rPr>
      </w:pPr>
    </w:p>
    <w:p w:rsidRPr="00425835" w:rsidR="00D761BE" w:rsidP="00425835" w:rsidRDefault="00D761BE" w14:paraId="46E4F371" w14:textId="77777777">
      <w:pPr>
        <w:spacing w:after="240" w:line="240" w:lineRule="exact"/>
        <w:jc w:val="both"/>
        <w:rPr>
          <w:rFonts w:ascii="Cambria" w:hAnsi="Cambria" w:eastAsia="MS Mincho" w:cs="Times New Roman"/>
          <w:lang w:val="en-US"/>
        </w:rPr>
      </w:pPr>
    </w:p>
    <w:p w:rsidRPr="00475EA3" w:rsidR="00D761BE" w:rsidP="00D761BE" w:rsidRDefault="00D761BE" w14:paraId="46E4F372" w14:textId="77777777">
      <w:pPr>
        <w:spacing w:after="60" w:line="270" w:lineRule="exact"/>
        <w:rPr>
          <w:rFonts w:ascii="Arial" w:hAnsi="Arial" w:eastAsia="Cambria" w:cs="Arial"/>
          <w:sz w:val="26"/>
          <w:szCs w:val="26"/>
        </w:rPr>
      </w:pPr>
      <w:r w:rsidRPr="00475EA3">
        <w:rPr>
          <w:rFonts w:ascii="Arial" w:hAnsi="Arial" w:eastAsia="Cambria" w:cs="Arial"/>
          <w:sz w:val="26"/>
          <w:szCs w:val="26"/>
        </w:rPr>
        <w:t>Ormiston Academies Trust</w:t>
      </w:r>
    </w:p>
    <w:p w:rsidRPr="00475EA3" w:rsidR="00D761BE" w:rsidP="00D761BE" w:rsidRDefault="00D761BE" w14:paraId="46E4F373" w14:textId="777F0707">
      <w:pPr>
        <w:tabs>
          <w:tab w:val="left" w:pos="284"/>
        </w:tabs>
        <w:spacing w:before="200" w:line="480" w:lineRule="exact"/>
        <w:rPr>
          <w:rFonts w:ascii="Arial" w:hAnsi="Arial" w:eastAsia="MS Gothic" w:cs="Arial"/>
          <w:color w:val="00B0F0"/>
          <w:kern w:val="28"/>
          <w:sz w:val="42"/>
          <w:szCs w:val="56"/>
        </w:rPr>
      </w:pPr>
      <w:r w:rsidRPr="00B42598">
        <w:rPr>
          <w:rFonts w:ascii="Arial" w:hAnsi="Arial" w:eastAsia="MS Gothic" w:cs="Arial"/>
          <w:color w:val="00B0F0"/>
          <w:kern w:val="28"/>
          <w:sz w:val="42"/>
          <w:szCs w:val="56"/>
          <w:highlight w:val="yellow"/>
        </w:rPr>
        <w:t>(Academy Name)</w:t>
      </w:r>
      <w:r w:rsidRPr="00475EA3">
        <w:rPr>
          <w:rFonts w:ascii="Arial" w:hAnsi="Arial" w:eastAsia="MS Gothic" w:cs="Arial"/>
          <w:color w:val="00B0F0"/>
          <w:kern w:val="28"/>
          <w:sz w:val="42"/>
          <w:szCs w:val="56"/>
        </w:rPr>
        <w:br/>
      </w:r>
      <w:r w:rsidR="00711AC3">
        <w:rPr>
          <w:rFonts w:ascii="Arial" w:hAnsi="Arial" w:eastAsia="MS Gothic" w:cs="Arial"/>
          <w:color w:val="00B0F0"/>
          <w:kern w:val="28"/>
          <w:sz w:val="42"/>
          <w:szCs w:val="56"/>
        </w:rPr>
        <w:t>Adoption</w:t>
      </w:r>
      <w:r w:rsidRPr="00475EA3">
        <w:rPr>
          <w:rFonts w:ascii="Arial" w:hAnsi="Arial" w:eastAsia="MS Gothic" w:cs="Arial"/>
          <w:color w:val="00B0F0"/>
          <w:kern w:val="28"/>
          <w:sz w:val="42"/>
          <w:szCs w:val="56"/>
        </w:rPr>
        <w:t xml:space="preserve"> policy</w:t>
      </w:r>
    </w:p>
    <w:p w:rsidRPr="00D761BE" w:rsidR="00D761BE" w:rsidP="00D761BE" w:rsidRDefault="00D761BE" w14:paraId="46E4F374" w14:textId="77777777">
      <w:pPr>
        <w:tabs>
          <w:tab w:val="left" w:pos="284"/>
        </w:tabs>
        <w:spacing w:before="200" w:line="480" w:lineRule="exact"/>
        <w:rPr>
          <w:rFonts w:ascii="Gill Sans MT" w:hAnsi="Gill Sans MT" w:eastAsia="MS Gothic" w:cs="Times New Roman (Headings CS)"/>
          <w:color w:val="00B0F0"/>
          <w:kern w:val="28"/>
          <w:sz w:val="20"/>
          <w:szCs w:val="20"/>
        </w:rPr>
      </w:pPr>
    </w:p>
    <w:p w:rsidR="00D761BE" w:rsidP="00D761BE" w:rsidRDefault="00D761BE" w14:paraId="46E4F375" w14:textId="77777777">
      <w:pPr>
        <w:pStyle w:val="Titlepgcustom1"/>
        <w:rPr>
          <w:rFonts w:eastAsia="Cambria"/>
          <w:color w:val="00B0F0"/>
        </w:rPr>
      </w:pPr>
      <w:r w:rsidRPr="00425835">
        <w:rPr>
          <w:rFonts w:eastAsia="Cambria"/>
          <w:color w:val="00B0F0"/>
        </w:rPr>
        <w:t xml:space="preserve">Policy version control </w:t>
      </w:r>
    </w:p>
    <w:p w:rsidRPr="00D761BE" w:rsidR="00D761BE" w:rsidP="00D761BE" w:rsidRDefault="00D761BE" w14:paraId="46E4F376" w14:textId="77777777">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4"/>
        <w:gridCol w:w="6210"/>
      </w:tblGrid>
      <w:tr w:rsidR="00D761BE" w:rsidTr="5CC09BA5" w14:paraId="46E4F379" w14:textId="77777777">
        <w:trPr>
          <w:trHeight w:val="305"/>
        </w:trPr>
        <w:tc>
          <w:tcPr>
            <w:tcW w:w="2857" w:type="dxa"/>
            <w:tcMar>
              <w:top w:w="113" w:type="dxa"/>
            </w:tcMar>
          </w:tcPr>
          <w:p w:rsidRPr="00475EA3" w:rsidR="00D761BE" w:rsidP="00CE3ADF" w:rsidRDefault="00D761BE" w14:paraId="46E4F377"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Policy type</w:t>
            </w:r>
          </w:p>
        </w:tc>
        <w:tc>
          <w:tcPr>
            <w:tcW w:w="6246" w:type="dxa"/>
            <w:tcMar>
              <w:top w:w="113" w:type="dxa"/>
            </w:tcMar>
          </w:tcPr>
          <w:p w:rsidR="00D761BE" w:rsidP="00CE3ADF" w:rsidRDefault="003202F6" w14:paraId="4D8116D5" w14:textId="77777777">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OAT Mandatory</w:t>
            </w:r>
          </w:p>
          <w:p w:rsidRPr="00475EA3" w:rsidR="00775C62" w:rsidP="00CE3ADF" w:rsidRDefault="00775C62" w14:paraId="46E4F378" w14:textId="6C55D439">
            <w:pPr>
              <w:tabs>
                <w:tab w:val="left" w:pos="284"/>
              </w:tabs>
              <w:spacing w:after="120" w:line="250" w:lineRule="exact"/>
              <w:rPr>
                <w:rFonts w:ascii="Arial" w:hAnsi="Arial" w:eastAsia="MS Mincho" w:cs="Arial"/>
                <w:sz w:val="20"/>
                <w:szCs w:val="20"/>
              </w:rPr>
            </w:pPr>
            <w:r w:rsidRPr="0064714E">
              <w:rPr>
                <w:rFonts w:ascii="Arial" w:hAnsi="Arial" w:eastAsia="MS Mincho" w:cs="Arial"/>
                <w:i/>
                <w:iCs/>
                <w:sz w:val="20"/>
                <w:szCs w:val="20"/>
              </w:rPr>
              <w:t>The Trust will regularly monitor and review this policy to ensure that it is appropriate, effective, and compliant with both employment legislation and the Equality Act 2010</w:t>
            </w:r>
          </w:p>
        </w:tc>
      </w:tr>
      <w:tr w:rsidR="00D761BE" w:rsidTr="5CC09BA5" w14:paraId="46E4F37D" w14:textId="77777777">
        <w:tc>
          <w:tcPr>
            <w:tcW w:w="2857" w:type="dxa"/>
            <w:tcMar>
              <w:top w:w="113" w:type="dxa"/>
            </w:tcMar>
          </w:tcPr>
          <w:p w:rsidRPr="00475EA3" w:rsidR="00D761BE" w:rsidP="00CE3ADF" w:rsidRDefault="00D761BE" w14:paraId="46E4F37A"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Author</w:t>
            </w:r>
          </w:p>
          <w:p w:rsidRPr="00475EA3" w:rsidR="00D761BE" w:rsidP="00CE3ADF" w:rsidRDefault="00D761BE" w14:paraId="46E4F37B"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In consultation with</w:t>
            </w:r>
          </w:p>
        </w:tc>
        <w:tc>
          <w:tcPr>
            <w:tcW w:w="6246" w:type="dxa"/>
            <w:tcMar>
              <w:top w:w="113" w:type="dxa"/>
            </w:tcMar>
          </w:tcPr>
          <w:p w:rsidRPr="00900D21" w:rsidR="001C3FC4" w:rsidP="001C3FC4" w:rsidRDefault="001C3FC4" w14:paraId="02952288" w14:textId="77777777">
            <w:pPr>
              <w:tabs>
                <w:tab w:val="left" w:pos="284"/>
              </w:tabs>
              <w:spacing w:after="120" w:line="250" w:lineRule="exact"/>
              <w:rPr>
                <w:rFonts w:ascii="Arial" w:hAnsi="Arial" w:eastAsia="MS Mincho" w:cs="Arial"/>
                <w:sz w:val="20"/>
                <w:szCs w:val="20"/>
              </w:rPr>
            </w:pPr>
            <w:r w:rsidRPr="00900D21">
              <w:rPr>
                <w:rFonts w:ascii="Arial" w:hAnsi="Arial" w:eastAsia="MS Mincho" w:cs="Arial"/>
                <w:sz w:val="20"/>
                <w:szCs w:val="20"/>
              </w:rPr>
              <w:t>Melanie Wheeler</w:t>
            </w:r>
          </w:p>
          <w:p w:rsidRPr="00475EA3" w:rsidR="00D761BE" w:rsidP="001C3FC4" w:rsidRDefault="001C3FC4" w14:paraId="46E4F37C" w14:textId="2E5A64D8">
            <w:pPr>
              <w:tabs>
                <w:tab w:val="left" w:pos="284"/>
              </w:tabs>
              <w:spacing w:after="120" w:line="250" w:lineRule="exact"/>
              <w:rPr>
                <w:rFonts w:ascii="Arial" w:hAnsi="Arial" w:eastAsia="MS Mincho" w:cs="Arial"/>
                <w:sz w:val="20"/>
                <w:szCs w:val="20"/>
              </w:rPr>
            </w:pPr>
            <w:r w:rsidRPr="00900D21">
              <w:rPr>
                <w:rFonts w:ascii="Arial" w:hAnsi="Arial" w:eastAsia="MS Mincho" w:cs="Arial"/>
                <w:sz w:val="20"/>
                <w:szCs w:val="20"/>
              </w:rPr>
              <w:t>ASCL, GMB, NAHT, NASUWT, NEU, Unison &amp; Unite</w:t>
            </w:r>
          </w:p>
        </w:tc>
      </w:tr>
      <w:tr w:rsidR="00D761BE" w:rsidTr="5CC09BA5" w14:paraId="46E4F380" w14:textId="77777777">
        <w:tc>
          <w:tcPr>
            <w:tcW w:w="2857" w:type="dxa"/>
            <w:tcMar>
              <w:top w:w="113" w:type="dxa"/>
            </w:tcMar>
          </w:tcPr>
          <w:p w:rsidRPr="00475EA3" w:rsidR="00D761BE" w:rsidP="00CE3ADF" w:rsidRDefault="001C3FC4" w14:paraId="46E4F37E" w14:textId="5C9ED47F">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Status</w:t>
            </w:r>
          </w:p>
        </w:tc>
        <w:tc>
          <w:tcPr>
            <w:tcW w:w="6246" w:type="dxa"/>
            <w:tcMar>
              <w:top w:w="113" w:type="dxa"/>
            </w:tcMar>
          </w:tcPr>
          <w:p w:rsidRPr="00475EA3" w:rsidR="00D761BE" w:rsidP="00CE3ADF" w:rsidRDefault="001C3FC4" w14:paraId="46E4F37F" w14:textId="5D151238">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Consulted</w:t>
            </w:r>
          </w:p>
        </w:tc>
      </w:tr>
      <w:tr w:rsidR="00D761BE" w:rsidTr="5CC09BA5" w14:paraId="46E4F383" w14:textId="77777777">
        <w:tc>
          <w:tcPr>
            <w:tcW w:w="2857" w:type="dxa"/>
            <w:tcMar>
              <w:top w:w="113" w:type="dxa"/>
            </w:tcMar>
          </w:tcPr>
          <w:p w:rsidRPr="00475EA3" w:rsidR="00D761BE" w:rsidP="00CE3ADF" w:rsidRDefault="00D761BE" w14:paraId="46E4F381"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Release date</w:t>
            </w:r>
          </w:p>
        </w:tc>
        <w:tc>
          <w:tcPr>
            <w:tcW w:w="6246" w:type="dxa"/>
            <w:tcMar>
              <w:top w:w="113" w:type="dxa"/>
            </w:tcMar>
          </w:tcPr>
          <w:p w:rsidRPr="00475EA3" w:rsidR="00D761BE" w:rsidP="00CE3ADF" w:rsidRDefault="00C23D31" w14:paraId="46E4F382" w14:textId="14E88EAE">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February</w:t>
            </w:r>
            <w:r w:rsidR="000616F9">
              <w:rPr>
                <w:rFonts w:ascii="Arial" w:hAnsi="Arial" w:eastAsia="MS Mincho" w:cs="Arial"/>
                <w:sz w:val="20"/>
                <w:szCs w:val="20"/>
              </w:rPr>
              <w:t xml:space="preserve"> 2022</w:t>
            </w:r>
          </w:p>
        </w:tc>
      </w:tr>
      <w:tr w:rsidR="00D761BE" w:rsidTr="5CC09BA5" w14:paraId="46E4F386" w14:textId="77777777">
        <w:trPr>
          <w:trHeight w:val="243"/>
        </w:trPr>
        <w:tc>
          <w:tcPr>
            <w:tcW w:w="2857" w:type="dxa"/>
            <w:tcMar>
              <w:top w:w="113" w:type="dxa"/>
            </w:tcMar>
          </w:tcPr>
          <w:p w:rsidRPr="00475EA3" w:rsidR="00D761BE" w:rsidP="00CE3ADF" w:rsidRDefault="00D761BE" w14:paraId="46E4F384"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Next release date</w:t>
            </w:r>
          </w:p>
        </w:tc>
        <w:tc>
          <w:tcPr>
            <w:tcW w:w="6246" w:type="dxa"/>
            <w:tcMar>
              <w:top w:w="113" w:type="dxa"/>
            </w:tcMar>
          </w:tcPr>
          <w:p w:rsidRPr="00475EA3" w:rsidR="00D761BE" w:rsidP="00CE3ADF" w:rsidRDefault="00C23D31" w14:paraId="46E4F385" w14:textId="3B6A2399">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 xml:space="preserve">February </w:t>
            </w:r>
            <w:r w:rsidR="000616F9">
              <w:rPr>
                <w:rFonts w:ascii="Arial" w:hAnsi="Arial" w:eastAsia="MS Mincho" w:cs="Arial"/>
                <w:sz w:val="20"/>
                <w:szCs w:val="20"/>
              </w:rPr>
              <w:t>2025</w:t>
            </w:r>
          </w:p>
        </w:tc>
      </w:tr>
      <w:tr w:rsidR="00D761BE" w:rsidTr="5CC09BA5" w14:paraId="46E4F389" w14:textId="77777777">
        <w:trPr>
          <w:trHeight w:val="243"/>
        </w:trPr>
        <w:tc>
          <w:tcPr>
            <w:tcW w:w="2857" w:type="dxa"/>
            <w:tcMar>
              <w:top w:w="113" w:type="dxa"/>
            </w:tcMar>
          </w:tcPr>
          <w:p w:rsidRPr="00475EA3" w:rsidR="00D761BE" w:rsidP="00CE3ADF" w:rsidRDefault="00D761BE" w14:paraId="46E4F387"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Description of changes</w:t>
            </w:r>
          </w:p>
        </w:tc>
        <w:tc>
          <w:tcPr>
            <w:tcW w:w="6246" w:type="dxa"/>
            <w:tcMar>
              <w:top w:w="113" w:type="dxa"/>
            </w:tcMar>
          </w:tcPr>
          <w:p w:rsidR="00D761BE" w:rsidP="00CE3ADF" w:rsidRDefault="00E16C39" w14:paraId="25669FAE" w14:textId="37369D7E">
            <w:pPr>
              <w:tabs>
                <w:tab w:val="left" w:pos="284"/>
              </w:tabs>
              <w:spacing w:after="120" w:line="250" w:lineRule="exact"/>
              <w:rPr>
                <w:rFonts w:ascii="Arial" w:hAnsi="Arial" w:eastAsia="MS Mincho" w:cs="Arial"/>
                <w:sz w:val="20"/>
                <w:szCs w:val="20"/>
              </w:rPr>
            </w:pPr>
            <w:r w:rsidRPr="5CC09BA5" w:rsidR="00E16C39">
              <w:rPr>
                <w:rFonts w:ascii="Arial" w:hAnsi="Arial" w:eastAsia="MS Mincho" w:cs="Arial"/>
                <w:sz w:val="20"/>
                <w:szCs w:val="20"/>
              </w:rPr>
              <w:t>Updates since July 2018 version:</w:t>
            </w:r>
          </w:p>
          <w:p w:rsidRPr="0076035E" w:rsidR="0076035E" w:rsidP="0076035E" w:rsidRDefault="0076035E" w14:paraId="3D523741" w14:textId="77777777">
            <w:pPr>
              <w:pStyle w:val="OATliststyle"/>
            </w:pPr>
            <w:r w:rsidRPr="0076035E">
              <w:t>Addition of paid leave table</w:t>
            </w:r>
          </w:p>
          <w:p w:rsidRPr="0076035E" w:rsidR="0076035E" w:rsidP="0076035E" w:rsidRDefault="0076035E" w14:paraId="161E8651" w14:textId="77777777">
            <w:pPr>
              <w:pStyle w:val="OATliststyle"/>
            </w:pPr>
            <w:r w:rsidRPr="0076035E">
              <w:t xml:space="preserve">Clarification on adoption appointments time and pay </w:t>
            </w:r>
          </w:p>
          <w:p w:rsidRPr="0076035E" w:rsidR="0076035E" w:rsidP="0076035E" w:rsidRDefault="0076035E" w14:paraId="2C1392C4" w14:textId="77777777">
            <w:pPr>
              <w:pStyle w:val="OATliststyle"/>
            </w:pPr>
            <w:r w:rsidRPr="0076035E">
              <w:t xml:space="preserve">Additional information on returning to work </w:t>
            </w:r>
          </w:p>
          <w:p w:rsidRPr="0076035E" w:rsidR="0076035E" w:rsidP="0076035E" w:rsidRDefault="0076035E" w14:paraId="05F22BAB" w14:textId="77777777">
            <w:pPr>
              <w:pStyle w:val="OATliststyle"/>
            </w:pPr>
            <w:r w:rsidRPr="0076035E">
              <w:t>Additional information on Keep in touch days</w:t>
            </w:r>
          </w:p>
          <w:p w:rsidRPr="00475EA3" w:rsidR="00E16C39" w:rsidP="0076035E" w:rsidRDefault="0076035E" w14:paraId="46E4F388" w14:textId="3681F705">
            <w:pPr>
              <w:pStyle w:val="OATliststyle"/>
            </w:pPr>
            <w:r w:rsidRPr="0076035E">
              <w:t>Addition of definitions</w:t>
            </w:r>
          </w:p>
        </w:tc>
      </w:tr>
    </w:tbl>
    <w:p w:rsidRPr="002E24BB" w:rsidR="00425835" w:rsidP="002E24BB" w:rsidRDefault="00425835" w14:paraId="46E4F38A" w14:textId="77777777">
      <w:pPr>
        <w:pStyle w:val="OATbodystyle"/>
        <w:spacing w:line="276" w:lineRule="auto"/>
        <w:rPr>
          <w:color w:val="00B0F0"/>
          <w:sz w:val="40"/>
          <w:szCs w:val="40"/>
        </w:rPr>
      </w:pPr>
      <w:r w:rsidRPr="002E24BB">
        <w:rPr>
          <w:color w:val="00B0F0"/>
          <w:sz w:val="40"/>
          <w:szCs w:val="40"/>
        </w:rPr>
        <w:br w:type="page"/>
      </w:r>
    </w:p>
    <w:p w:rsidRPr="00C622FE" w:rsidR="0094253D" w:rsidP="002E24BB" w:rsidRDefault="002E24BB" w14:paraId="46E4F38B" w14:textId="77777777">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rsidR="00A62396" w:rsidRDefault="007A4BC7" w14:paraId="340128D1" w14:textId="320F5F65">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"1-2" \h \z \u </w:instrText>
          </w:r>
          <w:r>
            <w:rPr>
              <w:rFonts w:ascii="Gill Sans MT" w:hAnsi="Gill Sans MT"/>
              <w:b/>
              <w:bCs/>
              <w:noProof/>
            </w:rPr>
            <w:fldChar w:fldCharType="separate"/>
          </w:r>
          <w:hyperlink w:history="1" w:anchor="_Toc95992766">
            <w:r w:rsidRPr="00174648" w:rsidR="00A62396">
              <w:rPr>
                <w:rStyle w:val="Hyperlink"/>
                <w:rFonts w:eastAsia="MS Mincho"/>
                <w:noProof/>
              </w:rPr>
              <w:t>1.</w:t>
            </w:r>
            <w:r w:rsidR="00A62396">
              <w:rPr>
                <w:rFonts w:asciiTheme="minorHAnsi" w:hAnsiTheme="minorHAnsi"/>
                <w:noProof/>
                <w:sz w:val="22"/>
                <w:szCs w:val="22"/>
                <w:lang w:eastAsia="en-GB"/>
              </w:rPr>
              <w:tab/>
            </w:r>
            <w:r w:rsidRPr="00174648" w:rsidR="00A62396">
              <w:rPr>
                <w:rStyle w:val="Hyperlink"/>
                <w:rFonts w:eastAsia="MS Mincho"/>
                <w:noProof/>
              </w:rPr>
              <w:t>About this policy</w:t>
            </w:r>
            <w:r w:rsidR="00A62396">
              <w:rPr>
                <w:noProof/>
                <w:webHidden/>
              </w:rPr>
              <w:tab/>
            </w:r>
            <w:r w:rsidR="00A62396">
              <w:rPr>
                <w:noProof/>
                <w:webHidden/>
              </w:rPr>
              <w:fldChar w:fldCharType="begin"/>
            </w:r>
            <w:r w:rsidR="00A62396">
              <w:rPr>
                <w:noProof/>
                <w:webHidden/>
              </w:rPr>
              <w:instrText xml:space="preserve"> PAGEREF _Toc95992766 \h </w:instrText>
            </w:r>
            <w:r w:rsidR="00A62396">
              <w:rPr>
                <w:noProof/>
                <w:webHidden/>
              </w:rPr>
            </w:r>
            <w:r w:rsidR="00A62396">
              <w:rPr>
                <w:noProof/>
                <w:webHidden/>
              </w:rPr>
              <w:fldChar w:fldCharType="separate"/>
            </w:r>
            <w:r w:rsidR="00D71CB5">
              <w:rPr>
                <w:noProof/>
                <w:webHidden/>
              </w:rPr>
              <w:t>3</w:t>
            </w:r>
            <w:r w:rsidR="00A62396">
              <w:rPr>
                <w:noProof/>
                <w:webHidden/>
              </w:rPr>
              <w:fldChar w:fldCharType="end"/>
            </w:r>
          </w:hyperlink>
        </w:p>
        <w:p w:rsidR="00A62396" w:rsidRDefault="00864C6F" w14:paraId="2B87AC0C" w14:textId="175549D9">
          <w:pPr>
            <w:pStyle w:val="TOC1"/>
            <w:tabs>
              <w:tab w:val="left" w:pos="440"/>
              <w:tab w:val="right" w:leader="dot" w:pos="9054"/>
            </w:tabs>
            <w:rPr>
              <w:rFonts w:asciiTheme="minorHAnsi" w:hAnsiTheme="minorHAnsi"/>
              <w:noProof/>
              <w:sz w:val="22"/>
              <w:szCs w:val="22"/>
              <w:lang w:eastAsia="en-GB"/>
            </w:rPr>
          </w:pPr>
          <w:hyperlink w:history="1" w:anchor="_Toc95992767">
            <w:r w:rsidRPr="00174648" w:rsidR="00A62396">
              <w:rPr>
                <w:rStyle w:val="Hyperlink"/>
                <w:rFonts w:eastAsia="MS Mincho"/>
                <w:noProof/>
              </w:rPr>
              <w:t>2.</w:t>
            </w:r>
            <w:r w:rsidR="00A62396">
              <w:rPr>
                <w:rFonts w:asciiTheme="minorHAnsi" w:hAnsiTheme="minorHAnsi"/>
                <w:noProof/>
                <w:sz w:val="22"/>
                <w:szCs w:val="22"/>
                <w:lang w:eastAsia="en-GB"/>
              </w:rPr>
              <w:tab/>
            </w:r>
            <w:r w:rsidRPr="00174648" w:rsidR="00A62396">
              <w:rPr>
                <w:rStyle w:val="Hyperlink"/>
                <w:rFonts w:eastAsia="MS Mincho"/>
                <w:noProof/>
              </w:rPr>
              <w:t>Definitions</w:t>
            </w:r>
            <w:r w:rsidR="00A62396">
              <w:rPr>
                <w:noProof/>
                <w:webHidden/>
              </w:rPr>
              <w:tab/>
            </w:r>
            <w:r w:rsidR="00A62396">
              <w:rPr>
                <w:noProof/>
                <w:webHidden/>
              </w:rPr>
              <w:fldChar w:fldCharType="begin"/>
            </w:r>
            <w:r w:rsidR="00A62396">
              <w:rPr>
                <w:noProof/>
                <w:webHidden/>
              </w:rPr>
              <w:instrText xml:space="preserve"> PAGEREF _Toc95992767 \h </w:instrText>
            </w:r>
            <w:r w:rsidR="00A62396">
              <w:rPr>
                <w:noProof/>
                <w:webHidden/>
              </w:rPr>
            </w:r>
            <w:r w:rsidR="00A62396">
              <w:rPr>
                <w:noProof/>
                <w:webHidden/>
              </w:rPr>
              <w:fldChar w:fldCharType="separate"/>
            </w:r>
            <w:r w:rsidR="00D71CB5">
              <w:rPr>
                <w:noProof/>
                <w:webHidden/>
              </w:rPr>
              <w:t>3</w:t>
            </w:r>
            <w:r w:rsidR="00A62396">
              <w:rPr>
                <w:noProof/>
                <w:webHidden/>
              </w:rPr>
              <w:fldChar w:fldCharType="end"/>
            </w:r>
          </w:hyperlink>
        </w:p>
        <w:p w:rsidR="00A62396" w:rsidRDefault="00864C6F" w14:paraId="0EE02533" w14:textId="5D6C65CB">
          <w:pPr>
            <w:pStyle w:val="TOC1"/>
            <w:tabs>
              <w:tab w:val="left" w:pos="440"/>
              <w:tab w:val="right" w:leader="dot" w:pos="9054"/>
            </w:tabs>
            <w:rPr>
              <w:rFonts w:asciiTheme="minorHAnsi" w:hAnsiTheme="minorHAnsi"/>
              <w:noProof/>
              <w:sz w:val="22"/>
              <w:szCs w:val="22"/>
              <w:lang w:eastAsia="en-GB"/>
            </w:rPr>
          </w:pPr>
          <w:hyperlink w:history="1" w:anchor="_Toc95992768">
            <w:r w:rsidRPr="00174648" w:rsidR="00A62396">
              <w:rPr>
                <w:rStyle w:val="Hyperlink"/>
                <w:rFonts w:eastAsia="MS Mincho"/>
                <w:noProof/>
              </w:rPr>
              <w:t>3.</w:t>
            </w:r>
            <w:r w:rsidR="00A62396">
              <w:rPr>
                <w:rFonts w:asciiTheme="minorHAnsi" w:hAnsiTheme="minorHAnsi"/>
                <w:noProof/>
                <w:sz w:val="22"/>
                <w:szCs w:val="22"/>
                <w:lang w:eastAsia="en-GB"/>
              </w:rPr>
              <w:tab/>
            </w:r>
            <w:r w:rsidRPr="00174648" w:rsidR="00A62396">
              <w:rPr>
                <w:rStyle w:val="Hyperlink"/>
                <w:rFonts w:eastAsia="MS Mincho"/>
                <w:noProof/>
              </w:rPr>
              <w:t>Personnel responsible for implementing the policy</w:t>
            </w:r>
            <w:r w:rsidR="00A62396">
              <w:rPr>
                <w:noProof/>
                <w:webHidden/>
              </w:rPr>
              <w:tab/>
            </w:r>
            <w:r w:rsidR="00A62396">
              <w:rPr>
                <w:noProof/>
                <w:webHidden/>
              </w:rPr>
              <w:fldChar w:fldCharType="begin"/>
            </w:r>
            <w:r w:rsidR="00A62396">
              <w:rPr>
                <w:noProof/>
                <w:webHidden/>
              </w:rPr>
              <w:instrText xml:space="preserve"> PAGEREF _Toc95992768 \h </w:instrText>
            </w:r>
            <w:r w:rsidR="00A62396">
              <w:rPr>
                <w:noProof/>
                <w:webHidden/>
              </w:rPr>
            </w:r>
            <w:r w:rsidR="00A62396">
              <w:rPr>
                <w:noProof/>
                <w:webHidden/>
              </w:rPr>
              <w:fldChar w:fldCharType="separate"/>
            </w:r>
            <w:r w:rsidR="00D71CB5">
              <w:rPr>
                <w:noProof/>
                <w:webHidden/>
              </w:rPr>
              <w:t>4</w:t>
            </w:r>
            <w:r w:rsidR="00A62396">
              <w:rPr>
                <w:noProof/>
                <w:webHidden/>
              </w:rPr>
              <w:fldChar w:fldCharType="end"/>
            </w:r>
          </w:hyperlink>
        </w:p>
        <w:p w:rsidR="00A62396" w:rsidRDefault="00864C6F" w14:paraId="47FFCB07" w14:textId="4E6D0BD7">
          <w:pPr>
            <w:pStyle w:val="TOC1"/>
            <w:tabs>
              <w:tab w:val="left" w:pos="440"/>
              <w:tab w:val="right" w:leader="dot" w:pos="9054"/>
            </w:tabs>
            <w:rPr>
              <w:rFonts w:asciiTheme="minorHAnsi" w:hAnsiTheme="minorHAnsi"/>
              <w:noProof/>
              <w:sz w:val="22"/>
              <w:szCs w:val="22"/>
              <w:lang w:eastAsia="en-GB"/>
            </w:rPr>
          </w:pPr>
          <w:hyperlink w:history="1" w:anchor="_Toc95992769">
            <w:r w:rsidRPr="00174648" w:rsidR="00A62396">
              <w:rPr>
                <w:rStyle w:val="Hyperlink"/>
                <w:rFonts w:eastAsia="MS Mincho"/>
                <w:noProof/>
              </w:rPr>
              <w:t>4.</w:t>
            </w:r>
            <w:r w:rsidR="00A62396">
              <w:rPr>
                <w:rFonts w:asciiTheme="minorHAnsi" w:hAnsiTheme="minorHAnsi"/>
                <w:noProof/>
                <w:sz w:val="22"/>
                <w:szCs w:val="22"/>
                <w:lang w:eastAsia="en-GB"/>
              </w:rPr>
              <w:tab/>
            </w:r>
            <w:r w:rsidRPr="00174648" w:rsidR="00A62396">
              <w:rPr>
                <w:rStyle w:val="Hyperlink"/>
                <w:rFonts w:eastAsia="MS Mincho"/>
                <w:noProof/>
              </w:rPr>
              <w:t>Entitlement to adoption leave</w:t>
            </w:r>
            <w:r w:rsidR="00A62396">
              <w:rPr>
                <w:noProof/>
                <w:webHidden/>
              </w:rPr>
              <w:tab/>
            </w:r>
            <w:r w:rsidR="00A62396">
              <w:rPr>
                <w:noProof/>
                <w:webHidden/>
              </w:rPr>
              <w:fldChar w:fldCharType="begin"/>
            </w:r>
            <w:r w:rsidR="00A62396">
              <w:rPr>
                <w:noProof/>
                <w:webHidden/>
              </w:rPr>
              <w:instrText xml:space="preserve"> PAGEREF _Toc95992769 \h </w:instrText>
            </w:r>
            <w:r w:rsidR="00A62396">
              <w:rPr>
                <w:noProof/>
                <w:webHidden/>
              </w:rPr>
            </w:r>
            <w:r w:rsidR="00A62396">
              <w:rPr>
                <w:noProof/>
                <w:webHidden/>
              </w:rPr>
              <w:fldChar w:fldCharType="separate"/>
            </w:r>
            <w:r w:rsidR="00D71CB5">
              <w:rPr>
                <w:noProof/>
                <w:webHidden/>
              </w:rPr>
              <w:t>4</w:t>
            </w:r>
            <w:r w:rsidR="00A62396">
              <w:rPr>
                <w:noProof/>
                <w:webHidden/>
              </w:rPr>
              <w:fldChar w:fldCharType="end"/>
            </w:r>
          </w:hyperlink>
        </w:p>
        <w:p w:rsidR="00A62396" w:rsidRDefault="00864C6F" w14:paraId="3B1C998B" w14:textId="7CD459C7">
          <w:pPr>
            <w:pStyle w:val="TOC1"/>
            <w:tabs>
              <w:tab w:val="left" w:pos="440"/>
              <w:tab w:val="right" w:leader="dot" w:pos="9054"/>
            </w:tabs>
            <w:rPr>
              <w:rFonts w:asciiTheme="minorHAnsi" w:hAnsiTheme="minorHAnsi"/>
              <w:noProof/>
              <w:sz w:val="22"/>
              <w:szCs w:val="22"/>
              <w:lang w:eastAsia="en-GB"/>
            </w:rPr>
          </w:pPr>
          <w:hyperlink w:history="1" w:anchor="_Toc95992770">
            <w:r w:rsidRPr="00174648" w:rsidR="00A62396">
              <w:rPr>
                <w:rStyle w:val="Hyperlink"/>
                <w:rFonts w:eastAsia="MS Mincho"/>
                <w:noProof/>
              </w:rPr>
              <w:t>5.</w:t>
            </w:r>
            <w:r w:rsidR="00A62396">
              <w:rPr>
                <w:rFonts w:asciiTheme="minorHAnsi" w:hAnsiTheme="minorHAnsi"/>
                <w:noProof/>
                <w:sz w:val="22"/>
                <w:szCs w:val="22"/>
                <w:lang w:eastAsia="en-GB"/>
              </w:rPr>
              <w:tab/>
            </w:r>
            <w:r w:rsidRPr="00174648" w:rsidR="00A62396">
              <w:rPr>
                <w:rStyle w:val="Hyperlink"/>
                <w:rFonts w:eastAsia="MS Mincho"/>
                <w:noProof/>
              </w:rPr>
              <w:t>Notification requirements</w:t>
            </w:r>
            <w:r w:rsidR="00A62396">
              <w:rPr>
                <w:noProof/>
                <w:webHidden/>
              </w:rPr>
              <w:tab/>
            </w:r>
            <w:r w:rsidR="00A62396">
              <w:rPr>
                <w:noProof/>
                <w:webHidden/>
              </w:rPr>
              <w:fldChar w:fldCharType="begin"/>
            </w:r>
            <w:r w:rsidR="00A62396">
              <w:rPr>
                <w:noProof/>
                <w:webHidden/>
              </w:rPr>
              <w:instrText xml:space="preserve"> PAGEREF _Toc95992770 \h </w:instrText>
            </w:r>
            <w:r w:rsidR="00A62396">
              <w:rPr>
                <w:noProof/>
                <w:webHidden/>
              </w:rPr>
            </w:r>
            <w:r w:rsidR="00A62396">
              <w:rPr>
                <w:noProof/>
                <w:webHidden/>
              </w:rPr>
              <w:fldChar w:fldCharType="separate"/>
            </w:r>
            <w:r w:rsidR="00D71CB5">
              <w:rPr>
                <w:noProof/>
                <w:webHidden/>
              </w:rPr>
              <w:t>5</w:t>
            </w:r>
            <w:r w:rsidR="00A62396">
              <w:rPr>
                <w:noProof/>
                <w:webHidden/>
              </w:rPr>
              <w:fldChar w:fldCharType="end"/>
            </w:r>
          </w:hyperlink>
        </w:p>
        <w:p w:rsidR="00A62396" w:rsidRDefault="00864C6F" w14:paraId="533B46B5" w14:textId="2DFD81B7">
          <w:pPr>
            <w:pStyle w:val="TOC1"/>
            <w:tabs>
              <w:tab w:val="left" w:pos="440"/>
              <w:tab w:val="right" w:leader="dot" w:pos="9054"/>
            </w:tabs>
            <w:rPr>
              <w:rFonts w:asciiTheme="minorHAnsi" w:hAnsiTheme="minorHAnsi"/>
              <w:noProof/>
              <w:sz w:val="22"/>
              <w:szCs w:val="22"/>
              <w:lang w:eastAsia="en-GB"/>
            </w:rPr>
          </w:pPr>
          <w:hyperlink w:history="1" w:anchor="_Toc95992771">
            <w:r w:rsidRPr="00174648" w:rsidR="00A62396">
              <w:rPr>
                <w:rStyle w:val="Hyperlink"/>
                <w:rFonts w:eastAsia="MS Mincho"/>
                <w:noProof/>
              </w:rPr>
              <w:t>6.</w:t>
            </w:r>
            <w:r w:rsidR="00A62396">
              <w:rPr>
                <w:rFonts w:asciiTheme="minorHAnsi" w:hAnsiTheme="minorHAnsi"/>
                <w:noProof/>
                <w:sz w:val="22"/>
                <w:szCs w:val="22"/>
                <w:lang w:eastAsia="en-GB"/>
              </w:rPr>
              <w:tab/>
            </w:r>
            <w:r w:rsidRPr="00174648" w:rsidR="00A62396">
              <w:rPr>
                <w:rStyle w:val="Hyperlink"/>
                <w:rFonts w:eastAsia="MS Mincho"/>
                <w:noProof/>
              </w:rPr>
              <w:t>Overseas adoptions</w:t>
            </w:r>
            <w:r w:rsidR="00A62396">
              <w:rPr>
                <w:noProof/>
                <w:webHidden/>
              </w:rPr>
              <w:tab/>
            </w:r>
            <w:r w:rsidR="00A62396">
              <w:rPr>
                <w:noProof/>
                <w:webHidden/>
              </w:rPr>
              <w:fldChar w:fldCharType="begin"/>
            </w:r>
            <w:r w:rsidR="00A62396">
              <w:rPr>
                <w:noProof/>
                <w:webHidden/>
              </w:rPr>
              <w:instrText xml:space="preserve"> PAGEREF _Toc95992771 \h </w:instrText>
            </w:r>
            <w:r w:rsidR="00A62396">
              <w:rPr>
                <w:noProof/>
                <w:webHidden/>
              </w:rPr>
            </w:r>
            <w:r w:rsidR="00A62396">
              <w:rPr>
                <w:noProof/>
                <w:webHidden/>
              </w:rPr>
              <w:fldChar w:fldCharType="separate"/>
            </w:r>
            <w:r w:rsidR="00D71CB5">
              <w:rPr>
                <w:noProof/>
                <w:webHidden/>
              </w:rPr>
              <w:t>5</w:t>
            </w:r>
            <w:r w:rsidR="00A62396">
              <w:rPr>
                <w:noProof/>
                <w:webHidden/>
              </w:rPr>
              <w:fldChar w:fldCharType="end"/>
            </w:r>
          </w:hyperlink>
        </w:p>
        <w:p w:rsidR="00A62396" w:rsidRDefault="00864C6F" w14:paraId="24146619" w14:textId="56A50148">
          <w:pPr>
            <w:pStyle w:val="TOC1"/>
            <w:tabs>
              <w:tab w:val="left" w:pos="440"/>
              <w:tab w:val="right" w:leader="dot" w:pos="9054"/>
            </w:tabs>
            <w:rPr>
              <w:rFonts w:asciiTheme="minorHAnsi" w:hAnsiTheme="minorHAnsi"/>
              <w:noProof/>
              <w:sz w:val="22"/>
              <w:szCs w:val="22"/>
              <w:lang w:eastAsia="en-GB"/>
            </w:rPr>
          </w:pPr>
          <w:hyperlink w:history="1" w:anchor="_Toc95992772">
            <w:r w:rsidRPr="00174648" w:rsidR="00A62396">
              <w:rPr>
                <w:rStyle w:val="Hyperlink"/>
                <w:rFonts w:eastAsia="MS Mincho"/>
                <w:noProof/>
              </w:rPr>
              <w:t>7.</w:t>
            </w:r>
            <w:r w:rsidR="00A62396">
              <w:rPr>
                <w:rFonts w:asciiTheme="minorHAnsi" w:hAnsiTheme="minorHAnsi"/>
                <w:noProof/>
                <w:sz w:val="22"/>
                <w:szCs w:val="22"/>
                <w:lang w:eastAsia="en-GB"/>
              </w:rPr>
              <w:tab/>
            </w:r>
            <w:r w:rsidRPr="00174648" w:rsidR="00A62396">
              <w:rPr>
                <w:rStyle w:val="Hyperlink"/>
                <w:rFonts w:eastAsia="MS Mincho"/>
                <w:noProof/>
              </w:rPr>
              <w:t>Time off for an adoption appointment</w:t>
            </w:r>
            <w:r w:rsidR="00A62396">
              <w:rPr>
                <w:noProof/>
                <w:webHidden/>
              </w:rPr>
              <w:tab/>
            </w:r>
            <w:r w:rsidR="00A62396">
              <w:rPr>
                <w:noProof/>
                <w:webHidden/>
              </w:rPr>
              <w:fldChar w:fldCharType="begin"/>
            </w:r>
            <w:r w:rsidR="00A62396">
              <w:rPr>
                <w:noProof/>
                <w:webHidden/>
              </w:rPr>
              <w:instrText xml:space="preserve"> PAGEREF _Toc95992772 \h </w:instrText>
            </w:r>
            <w:r w:rsidR="00A62396">
              <w:rPr>
                <w:noProof/>
                <w:webHidden/>
              </w:rPr>
            </w:r>
            <w:r w:rsidR="00A62396">
              <w:rPr>
                <w:noProof/>
                <w:webHidden/>
              </w:rPr>
              <w:fldChar w:fldCharType="separate"/>
            </w:r>
            <w:r w:rsidR="00D71CB5">
              <w:rPr>
                <w:noProof/>
                <w:webHidden/>
              </w:rPr>
              <w:t>6</w:t>
            </w:r>
            <w:r w:rsidR="00A62396">
              <w:rPr>
                <w:noProof/>
                <w:webHidden/>
              </w:rPr>
              <w:fldChar w:fldCharType="end"/>
            </w:r>
          </w:hyperlink>
        </w:p>
        <w:p w:rsidR="00A62396" w:rsidRDefault="00864C6F" w14:paraId="3D9D867A" w14:textId="4AA19368">
          <w:pPr>
            <w:pStyle w:val="TOC2"/>
            <w:tabs>
              <w:tab w:val="left" w:pos="880"/>
              <w:tab w:val="right" w:leader="dot" w:pos="9054"/>
            </w:tabs>
            <w:rPr>
              <w:rFonts w:asciiTheme="minorHAnsi" w:hAnsiTheme="minorHAnsi"/>
              <w:noProof/>
              <w:sz w:val="22"/>
              <w:szCs w:val="22"/>
              <w:lang w:eastAsia="en-GB"/>
            </w:rPr>
          </w:pPr>
          <w:hyperlink w:history="1" w:anchor="_Toc95992773">
            <w:r w:rsidRPr="00174648" w:rsidR="00A62396">
              <w:rPr>
                <w:rStyle w:val="Hyperlink"/>
                <w:noProof/>
              </w:rPr>
              <w:t>7.6.</w:t>
            </w:r>
            <w:r w:rsidR="00A62396">
              <w:rPr>
                <w:rFonts w:asciiTheme="minorHAnsi" w:hAnsiTheme="minorHAnsi"/>
                <w:noProof/>
                <w:sz w:val="22"/>
                <w:szCs w:val="22"/>
                <w:lang w:eastAsia="en-GB"/>
              </w:rPr>
              <w:tab/>
            </w:r>
            <w:r w:rsidRPr="00174648" w:rsidR="00A62396">
              <w:rPr>
                <w:rStyle w:val="Hyperlink"/>
                <w:noProof/>
              </w:rPr>
              <w:t>How to book time off</w:t>
            </w:r>
            <w:r w:rsidR="00A62396">
              <w:rPr>
                <w:noProof/>
                <w:webHidden/>
              </w:rPr>
              <w:tab/>
            </w:r>
            <w:r w:rsidR="00A62396">
              <w:rPr>
                <w:noProof/>
                <w:webHidden/>
              </w:rPr>
              <w:fldChar w:fldCharType="begin"/>
            </w:r>
            <w:r w:rsidR="00A62396">
              <w:rPr>
                <w:noProof/>
                <w:webHidden/>
              </w:rPr>
              <w:instrText xml:space="preserve"> PAGEREF _Toc95992773 \h </w:instrText>
            </w:r>
            <w:r w:rsidR="00A62396">
              <w:rPr>
                <w:noProof/>
                <w:webHidden/>
              </w:rPr>
            </w:r>
            <w:r w:rsidR="00A62396">
              <w:rPr>
                <w:noProof/>
                <w:webHidden/>
              </w:rPr>
              <w:fldChar w:fldCharType="separate"/>
            </w:r>
            <w:r w:rsidR="00D71CB5">
              <w:rPr>
                <w:noProof/>
                <w:webHidden/>
              </w:rPr>
              <w:t>6</w:t>
            </w:r>
            <w:r w:rsidR="00A62396">
              <w:rPr>
                <w:noProof/>
                <w:webHidden/>
              </w:rPr>
              <w:fldChar w:fldCharType="end"/>
            </w:r>
          </w:hyperlink>
        </w:p>
        <w:p w:rsidR="00A62396" w:rsidRDefault="00864C6F" w14:paraId="5F3CD567" w14:textId="5F437639">
          <w:pPr>
            <w:pStyle w:val="TOC1"/>
            <w:tabs>
              <w:tab w:val="left" w:pos="440"/>
              <w:tab w:val="right" w:leader="dot" w:pos="9054"/>
            </w:tabs>
            <w:rPr>
              <w:rFonts w:asciiTheme="minorHAnsi" w:hAnsiTheme="minorHAnsi"/>
              <w:noProof/>
              <w:sz w:val="22"/>
              <w:szCs w:val="22"/>
              <w:lang w:eastAsia="en-GB"/>
            </w:rPr>
          </w:pPr>
          <w:hyperlink w:history="1" w:anchor="_Toc95992774">
            <w:r w:rsidRPr="00174648" w:rsidR="00A62396">
              <w:rPr>
                <w:rStyle w:val="Hyperlink"/>
                <w:rFonts w:eastAsia="MS Mincho"/>
                <w:noProof/>
              </w:rPr>
              <w:t>8.</w:t>
            </w:r>
            <w:r w:rsidR="00A62396">
              <w:rPr>
                <w:rFonts w:asciiTheme="minorHAnsi" w:hAnsiTheme="minorHAnsi"/>
                <w:noProof/>
                <w:sz w:val="22"/>
                <w:szCs w:val="22"/>
                <w:lang w:eastAsia="en-GB"/>
              </w:rPr>
              <w:tab/>
            </w:r>
            <w:r w:rsidRPr="00174648" w:rsidR="00A62396">
              <w:rPr>
                <w:rStyle w:val="Hyperlink"/>
                <w:rFonts w:eastAsia="MS Mincho"/>
                <w:noProof/>
              </w:rPr>
              <w:t>If the employee is adopting a child with another person</w:t>
            </w:r>
            <w:r w:rsidR="00A62396">
              <w:rPr>
                <w:noProof/>
                <w:webHidden/>
              </w:rPr>
              <w:tab/>
            </w:r>
            <w:r w:rsidR="00A62396">
              <w:rPr>
                <w:noProof/>
                <w:webHidden/>
              </w:rPr>
              <w:fldChar w:fldCharType="begin"/>
            </w:r>
            <w:r w:rsidR="00A62396">
              <w:rPr>
                <w:noProof/>
                <w:webHidden/>
              </w:rPr>
              <w:instrText xml:space="preserve"> PAGEREF _Toc95992774 \h </w:instrText>
            </w:r>
            <w:r w:rsidR="00A62396">
              <w:rPr>
                <w:noProof/>
                <w:webHidden/>
              </w:rPr>
            </w:r>
            <w:r w:rsidR="00A62396">
              <w:rPr>
                <w:noProof/>
                <w:webHidden/>
              </w:rPr>
              <w:fldChar w:fldCharType="separate"/>
            </w:r>
            <w:r w:rsidR="00D71CB5">
              <w:rPr>
                <w:noProof/>
                <w:webHidden/>
              </w:rPr>
              <w:t>7</w:t>
            </w:r>
            <w:r w:rsidR="00A62396">
              <w:rPr>
                <w:noProof/>
                <w:webHidden/>
              </w:rPr>
              <w:fldChar w:fldCharType="end"/>
            </w:r>
          </w:hyperlink>
        </w:p>
        <w:p w:rsidR="00A62396" w:rsidRDefault="00864C6F" w14:paraId="3BD3BD84" w14:textId="6B30AD57">
          <w:pPr>
            <w:pStyle w:val="TOC1"/>
            <w:tabs>
              <w:tab w:val="left" w:pos="440"/>
              <w:tab w:val="right" w:leader="dot" w:pos="9054"/>
            </w:tabs>
            <w:rPr>
              <w:rFonts w:asciiTheme="minorHAnsi" w:hAnsiTheme="minorHAnsi"/>
              <w:noProof/>
              <w:sz w:val="22"/>
              <w:szCs w:val="22"/>
              <w:lang w:eastAsia="en-GB"/>
            </w:rPr>
          </w:pPr>
          <w:hyperlink w:history="1" w:anchor="_Toc95992775">
            <w:r w:rsidRPr="00174648" w:rsidR="00A62396">
              <w:rPr>
                <w:rStyle w:val="Hyperlink"/>
                <w:rFonts w:eastAsia="MS Mincho"/>
                <w:noProof/>
              </w:rPr>
              <w:t>9.</w:t>
            </w:r>
            <w:r w:rsidR="00A62396">
              <w:rPr>
                <w:rFonts w:asciiTheme="minorHAnsi" w:hAnsiTheme="minorHAnsi"/>
                <w:noProof/>
                <w:sz w:val="22"/>
                <w:szCs w:val="22"/>
                <w:lang w:eastAsia="en-GB"/>
              </w:rPr>
              <w:tab/>
            </w:r>
            <w:r w:rsidRPr="00174648" w:rsidR="00A62396">
              <w:rPr>
                <w:rStyle w:val="Hyperlink"/>
                <w:rFonts w:eastAsia="MS Mincho"/>
                <w:noProof/>
              </w:rPr>
              <w:t>If the employee is adopting a child alone</w:t>
            </w:r>
            <w:r w:rsidR="00A62396">
              <w:rPr>
                <w:noProof/>
                <w:webHidden/>
              </w:rPr>
              <w:tab/>
            </w:r>
            <w:r w:rsidR="00A62396">
              <w:rPr>
                <w:noProof/>
                <w:webHidden/>
              </w:rPr>
              <w:fldChar w:fldCharType="begin"/>
            </w:r>
            <w:r w:rsidR="00A62396">
              <w:rPr>
                <w:noProof/>
                <w:webHidden/>
              </w:rPr>
              <w:instrText xml:space="preserve"> PAGEREF _Toc95992775 \h </w:instrText>
            </w:r>
            <w:r w:rsidR="00A62396">
              <w:rPr>
                <w:noProof/>
                <w:webHidden/>
              </w:rPr>
            </w:r>
            <w:r w:rsidR="00A62396">
              <w:rPr>
                <w:noProof/>
                <w:webHidden/>
              </w:rPr>
              <w:fldChar w:fldCharType="separate"/>
            </w:r>
            <w:r w:rsidR="00D71CB5">
              <w:rPr>
                <w:noProof/>
                <w:webHidden/>
              </w:rPr>
              <w:t>7</w:t>
            </w:r>
            <w:r w:rsidR="00A62396">
              <w:rPr>
                <w:noProof/>
                <w:webHidden/>
              </w:rPr>
              <w:fldChar w:fldCharType="end"/>
            </w:r>
          </w:hyperlink>
        </w:p>
        <w:p w:rsidR="00A62396" w:rsidRDefault="00864C6F" w14:paraId="451A3669" w14:textId="32028DC0">
          <w:pPr>
            <w:pStyle w:val="TOC1"/>
            <w:tabs>
              <w:tab w:val="left" w:pos="660"/>
              <w:tab w:val="right" w:leader="dot" w:pos="9054"/>
            </w:tabs>
            <w:rPr>
              <w:rFonts w:asciiTheme="minorHAnsi" w:hAnsiTheme="minorHAnsi"/>
              <w:noProof/>
              <w:sz w:val="22"/>
              <w:szCs w:val="22"/>
              <w:lang w:eastAsia="en-GB"/>
            </w:rPr>
          </w:pPr>
          <w:hyperlink w:history="1" w:anchor="_Toc95992776">
            <w:r w:rsidRPr="00174648" w:rsidR="00A62396">
              <w:rPr>
                <w:rStyle w:val="Hyperlink"/>
                <w:rFonts w:eastAsia="MS Mincho"/>
                <w:noProof/>
              </w:rPr>
              <w:t>10.</w:t>
            </w:r>
            <w:r w:rsidR="00A62396">
              <w:rPr>
                <w:rFonts w:asciiTheme="minorHAnsi" w:hAnsiTheme="minorHAnsi"/>
                <w:noProof/>
                <w:sz w:val="22"/>
                <w:szCs w:val="22"/>
                <w:lang w:eastAsia="en-GB"/>
              </w:rPr>
              <w:tab/>
            </w:r>
            <w:r w:rsidRPr="00174648" w:rsidR="00A62396">
              <w:rPr>
                <w:rStyle w:val="Hyperlink"/>
                <w:rFonts w:eastAsia="MS Mincho"/>
                <w:noProof/>
              </w:rPr>
              <w:t>If the employee is adopting more than one child</w:t>
            </w:r>
            <w:r w:rsidR="00A62396">
              <w:rPr>
                <w:noProof/>
                <w:webHidden/>
              </w:rPr>
              <w:tab/>
            </w:r>
            <w:r w:rsidR="00A62396">
              <w:rPr>
                <w:noProof/>
                <w:webHidden/>
              </w:rPr>
              <w:fldChar w:fldCharType="begin"/>
            </w:r>
            <w:r w:rsidR="00A62396">
              <w:rPr>
                <w:noProof/>
                <w:webHidden/>
              </w:rPr>
              <w:instrText xml:space="preserve"> PAGEREF _Toc95992776 \h </w:instrText>
            </w:r>
            <w:r w:rsidR="00A62396">
              <w:rPr>
                <w:noProof/>
                <w:webHidden/>
              </w:rPr>
            </w:r>
            <w:r w:rsidR="00A62396">
              <w:rPr>
                <w:noProof/>
                <w:webHidden/>
              </w:rPr>
              <w:fldChar w:fldCharType="separate"/>
            </w:r>
            <w:r w:rsidR="00D71CB5">
              <w:rPr>
                <w:noProof/>
                <w:webHidden/>
              </w:rPr>
              <w:t>7</w:t>
            </w:r>
            <w:r w:rsidR="00A62396">
              <w:rPr>
                <w:noProof/>
                <w:webHidden/>
              </w:rPr>
              <w:fldChar w:fldCharType="end"/>
            </w:r>
          </w:hyperlink>
        </w:p>
        <w:p w:rsidR="00A62396" w:rsidRDefault="00864C6F" w14:paraId="19A64299" w14:textId="474DD53F">
          <w:pPr>
            <w:pStyle w:val="TOC1"/>
            <w:tabs>
              <w:tab w:val="left" w:pos="660"/>
              <w:tab w:val="right" w:leader="dot" w:pos="9054"/>
            </w:tabs>
            <w:rPr>
              <w:rFonts w:asciiTheme="minorHAnsi" w:hAnsiTheme="minorHAnsi"/>
              <w:noProof/>
              <w:sz w:val="22"/>
              <w:szCs w:val="22"/>
              <w:lang w:eastAsia="en-GB"/>
            </w:rPr>
          </w:pPr>
          <w:hyperlink w:history="1" w:anchor="_Toc95992777">
            <w:r w:rsidRPr="00174648" w:rsidR="00A62396">
              <w:rPr>
                <w:rStyle w:val="Hyperlink"/>
                <w:rFonts w:eastAsia="MS Mincho"/>
                <w:noProof/>
              </w:rPr>
              <w:t>11.</w:t>
            </w:r>
            <w:r w:rsidR="00A62396">
              <w:rPr>
                <w:rFonts w:asciiTheme="minorHAnsi" w:hAnsiTheme="minorHAnsi"/>
                <w:noProof/>
                <w:sz w:val="22"/>
                <w:szCs w:val="22"/>
                <w:lang w:eastAsia="en-GB"/>
              </w:rPr>
              <w:tab/>
            </w:r>
            <w:r w:rsidRPr="00174648" w:rsidR="00A62396">
              <w:rPr>
                <w:rStyle w:val="Hyperlink"/>
                <w:rFonts w:eastAsia="MS Mincho"/>
                <w:noProof/>
              </w:rPr>
              <w:t>Starting adoption leave</w:t>
            </w:r>
            <w:r w:rsidR="00A62396">
              <w:rPr>
                <w:noProof/>
                <w:webHidden/>
              </w:rPr>
              <w:tab/>
            </w:r>
            <w:r w:rsidR="00A62396">
              <w:rPr>
                <w:noProof/>
                <w:webHidden/>
              </w:rPr>
              <w:fldChar w:fldCharType="begin"/>
            </w:r>
            <w:r w:rsidR="00A62396">
              <w:rPr>
                <w:noProof/>
                <w:webHidden/>
              </w:rPr>
              <w:instrText xml:space="preserve"> PAGEREF _Toc95992777 \h </w:instrText>
            </w:r>
            <w:r w:rsidR="00A62396">
              <w:rPr>
                <w:noProof/>
                <w:webHidden/>
              </w:rPr>
            </w:r>
            <w:r w:rsidR="00A62396">
              <w:rPr>
                <w:noProof/>
                <w:webHidden/>
              </w:rPr>
              <w:fldChar w:fldCharType="separate"/>
            </w:r>
            <w:r w:rsidR="00D71CB5">
              <w:rPr>
                <w:noProof/>
                <w:webHidden/>
              </w:rPr>
              <w:t>7</w:t>
            </w:r>
            <w:r w:rsidR="00A62396">
              <w:rPr>
                <w:noProof/>
                <w:webHidden/>
              </w:rPr>
              <w:fldChar w:fldCharType="end"/>
            </w:r>
          </w:hyperlink>
        </w:p>
        <w:p w:rsidR="00A62396" w:rsidRDefault="00864C6F" w14:paraId="1A55A301" w14:textId="5CCF1D26">
          <w:pPr>
            <w:pStyle w:val="TOC2"/>
            <w:tabs>
              <w:tab w:val="left" w:pos="880"/>
              <w:tab w:val="right" w:leader="dot" w:pos="9054"/>
            </w:tabs>
            <w:rPr>
              <w:rFonts w:asciiTheme="minorHAnsi" w:hAnsiTheme="minorHAnsi"/>
              <w:noProof/>
              <w:sz w:val="22"/>
              <w:szCs w:val="22"/>
              <w:lang w:eastAsia="en-GB"/>
            </w:rPr>
          </w:pPr>
          <w:hyperlink w:history="1" w:anchor="_Toc95992778">
            <w:r w:rsidRPr="00174648" w:rsidR="00A62396">
              <w:rPr>
                <w:rStyle w:val="Hyperlink"/>
                <w:noProof/>
              </w:rPr>
              <w:t>11.4.</w:t>
            </w:r>
            <w:r w:rsidR="00A62396">
              <w:rPr>
                <w:rFonts w:asciiTheme="minorHAnsi" w:hAnsiTheme="minorHAnsi"/>
                <w:noProof/>
                <w:sz w:val="22"/>
                <w:szCs w:val="22"/>
                <w:lang w:eastAsia="en-GB"/>
              </w:rPr>
              <w:tab/>
            </w:r>
            <w:r w:rsidRPr="00174648" w:rsidR="00A62396">
              <w:rPr>
                <w:rStyle w:val="Hyperlink"/>
                <w:noProof/>
              </w:rPr>
              <w:t>Performance Management and Pay Progression</w:t>
            </w:r>
            <w:r w:rsidR="00A62396">
              <w:rPr>
                <w:noProof/>
                <w:webHidden/>
              </w:rPr>
              <w:tab/>
            </w:r>
            <w:r w:rsidR="00A62396">
              <w:rPr>
                <w:noProof/>
                <w:webHidden/>
              </w:rPr>
              <w:fldChar w:fldCharType="begin"/>
            </w:r>
            <w:r w:rsidR="00A62396">
              <w:rPr>
                <w:noProof/>
                <w:webHidden/>
              </w:rPr>
              <w:instrText xml:space="preserve"> PAGEREF _Toc95992778 \h </w:instrText>
            </w:r>
            <w:r w:rsidR="00A62396">
              <w:rPr>
                <w:noProof/>
                <w:webHidden/>
              </w:rPr>
            </w:r>
            <w:r w:rsidR="00A62396">
              <w:rPr>
                <w:noProof/>
                <w:webHidden/>
              </w:rPr>
              <w:fldChar w:fldCharType="separate"/>
            </w:r>
            <w:r w:rsidR="00D71CB5">
              <w:rPr>
                <w:noProof/>
                <w:webHidden/>
              </w:rPr>
              <w:t>8</w:t>
            </w:r>
            <w:r w:rsidR="00A62396">
              <w:rPr>
                <w:noProof/>
                <w:webHidden/>
              </w:rPr>
              <w:fldChar w:fldCharType="end"/>
            </w:r>
          </w:hyperlink>
        </w:p>
        <w:p w:rsidR="00A62396" w:rsidRDefault="00864C6F" w14:paraId="625B1269" w14:textId="18F181DE">
          <w:pPr>
            <w:pStyle w:val="TOC1"/>
            <w:tabs>
              <w:tab w:val="left" w:pos="660"/>
              <w:tab w:val="right" w:leader="dot" w:pos="9054"/>
            </w:tabs>
            <w:rPr>
              <w:rFonts w:asciiTheme="minorHAnsi" w:hAnsiTheme="minorHAnsi"/>
              <w:noProof/>
              <w:sz w:val="22"/>
              <w:szCs w:val="22"/>
              <w:lang w:eastAsia="en-GB"/>
            </w:rPr>
          </w:pPr>
          <w:hyperlink w:history="1" w:anchor="_Toc95992779">
            <w:r w:rsidRPr="00174648" w:rsidR="00A62396">
              <w:rPr>
                <w:rStyle w:val="Hyperlink"/>
                <w:rFonts w:eastAsia="MS Mincho"/>
                <w:noProof/>
              </w:rPr>
              <w:t>12.</w:t>
            </w:r>
            <w:r w:rsidR="00A62396">
              <w:rPr>
                <w:rFonts w:asciiTheme="minorHAnsi" w:hAnsiTheme="minorHAnsi"/>
                <w:noProof/>
                <w:sz w:val="22"/>
                <w:szCs w:val="22"/>
                <w:lang w:eastAsia="en-GB"/>
              </w:rPr>
              <w:tab/>
            </w:r>
            <w:r w:rsidRPr="00174648" w:rsidR="00A62396">
              <w:rPr>
                <w:rStyle w:val="Hyperlink"/>
                <w:rFonts w:eastAsia="MS Mincho"/>
                <w:noProof/>
              </w:rPr>
              <w:t>Adoption Pay</w:t>
            </w:r>
            <w:r w:rsidR="00A62396">
              <w:rPr>
                <w:noProof/>
                <w:webHidden/>
              </w:rPr>
              <w:tab/>
            </w:r>
            <w:r w:rsidR="00A62396">
              <w:rPr>
                <w:noProof/>
                <w:webHidden/>
              </w:rPr>
              <w:fldChar w:fldCharType="begin"/>
            </w:r>
            <w:r w:rsidR="00A62396">
              <w:rPr>
                <w:noProof/>
                <w:webHidden/>
              </w:rPr>
              <w:instrText xml:space="preserve"> PAGEREF _Toc95992779 \h </w:instrText>
            </w:r>
            <w:r w:rsidR="00A62396">
              <w:rPr>
                <w:noProof/>
                <w:webHidden/>
              </w:rPr>
            </w:r>
            <w:r w:rsidR="00A62396">
              <w:rPr>
                <w:noProof/>
                <w:webHidden/>
              </w:rPr>
              <w:fldChar w:fldCharType="separate"/>
            </w:r>
            <w:r w:rsidR="00D71CB5">
              <w:rPr>
                <w:noProof/>
                <w:webHidden/>
              </w:rPr>
              <w:t>8</w:t>
            </w:r>
            <w:r w:rsidR="00A62396">
              <w:rPr>
                <w:noProof/>
                <w:webHidden/>
              </w:rPr>
              <w:fldChar w:fldCharType="end"/>
            </w:r>
          </w:hyperlink>
        </w:p>
        <w:p w:rsidR="00A62396" w:rsidRDefault="00864C6F" w14:paraId="5ADE370F" w14:textId="49C7EE0F">
          <w:pPr>
            <w:pStyle w:val="TOC1"/>
            <w:tabs>
              <w:tab w:val="left" w:pos="660"/>
              <w:tab w:val="right" w:leader="dot" w:pos="9054"/>
            </w:tabs>
            <w:rPr>
              <w:rFonts w:asciiTheme="minorHAnsi" w:hAnsiTheme="minorHAnsi"/>
              <w:noProof/>
              <w:sz w:val="22"/>
              <w:szCs w:val="22"/>
              <w:lang w:eastAsia="en-GB"/>
            </w:rPr>
          </w:pPr>
          <w:hyperlink w:history="1" w:anchor="_Toc95992780">
            <w:r w:rsidRPr="00174648" w:rsidR="00A62396">
              <w:rPr>
                <w:rStyle w:val="Hyperlink"/>
                <w:rFonts w:eastAsia="MS Mincho"/>
                <w:noProof/>
              </w:rPr>
              <w:t>13.</w:t>
            </w:r>
            <w:r w:rsidR="00A62396">
              <w:rPr>
                <w:rFonts w:asciiTheme="minorHAnsi" w:hAnsiTheme="minorHAnsi"/>
                <w:noProof/>
                <w:sz w:val="22"/>
                <w:szCs w:val="22"/>
                <w:lang w:eastAsia="en-GB"/>
              </w:rPr>
              <w:tab/>
            </w:r>
            <w:r w:rsidRPr="00174648" w:rsidR="00A62396">
              <w:rPr>
                <w:rStyle w:val="Hyperlink"/>
                <w:rFonts w:eastAsia="MS Mincho"/>
                <w:noProof/>
              </w:rPr>
              <w:t>Terms and conditions during adoption leave</w:t>
            </w:r>
            <w:r w:rsidR="00A62396">
              <w:rPr>
                <w:noProof/>
                <w:webHidden/>
              </w:rPr>
              <w:tab/>
            </w:r>
            <w:r w:rsidR="00A62396">
              <w:rPr>
                <w:noProof/>
                <w:webHidden/>
              </w:rPr>
              <w:fldChar w:fldCharType="begin"/>
            </w:r>
            <w:r w:rsidR="00A62396">
              <w:rPr>
                <w:noProof/>
                <w:webHidden/>
              </w:rPr>
              <w:instrText xml:space="preserve"> PAGEREF _Toc95992780 \h </w:instrText>
            </w:r>
            <w:r w:rsidR="00A62396">
              <w:rPr>
                <w:noProof/>
                <w:webHidden/>
              </w:rPr>
            </w:r>
            <w:r w:rsidR="00A62396">
              <w:rPr>
                <w:noProof/>
                <w:webHidden/>
              </w:rPr>
              <w:fldChar w:fldCharType="separate"/>
            </w:r>
            <w:r w:rsidR="00D71CB5">
              <w:rPr>
                <w:noProof/>
                <w:webHidden/>
              </w:rPr>
              <w:t>9</w:t>
            </w:r>
            <w:r w:rsidR="00A62396">
              <w:rPr>
                <w:noProof/>
                <w:webHidden/>
              </w:rPr>
              <w:fldChar w:fldCharType="end"/>
            </w:r>
          </w:hyperlink>
        </w:p>
        <w:p w:rsidR="00A62396" w:rsidRDefault="00864C6F" w14:paraId="19F33064" w14:textId="3F5EDC24">
          <w:pPr>
            <w:pStyle w:val="TOC1"/>
            <w:tabs>
              <w:tab w:val="left" w:pos="660"/>
              <w:tab w:val="right" w:leader="dot" w:pos="9054"/>
            </w:tabs>
            <w:rPr>
              <w:rFonts w:asciiTheme="minorHAnsi" w:hAnsiTheme="minorHAnsi"/>
              <w:noProof/>
              <w:sz w:val="22"/>
              <w:szCs w:val="22"/>
              <w:lang w:eastAsia="en-GB"/>
            </w:rPr>
          </w:pPr>
          <w:hyperlink w:history="1" w:anchor="_Toc95992781">
            <w:r w:rsidRPr="00174648" w:rsidR="00A62396">
              <w:rPr>
                <w:rStyle w:val="Hyperlink"/>
                <w:rFonts w:eastAsia="MS Mincho"/>
                <w:noProof/>
              </w:rPr>
              <w:t>14.</w:t>
            </w:r>
            <w:r w:rsidR="00A62396">
              <w:rPr>
                <w:rFonts w:asciiTheme="minorHAnsi" w:hAnsiTheme="minorHAnsi"/>
                <w:noProof/>
                <w:sz w:val="22"/>
                <w:szCs w:val="22"/>
                <w:lang w:eastAsia="en-GB"/>
              </w:rPr>
              <w:tab/>
            </w:r>
            <w:r w:rsidRPr="00174648" w:rsidR="00A62396">
              <w:rPr>
                <w:rStyle w:val="Hyperlink"/>
                <w:rFonts w:eastAsia="MS Mincho"/>
                <w:noProof/>
              </w:rPr>
              <w:t>Annual leave</w:t>
            </w:r>
            <w:r w:rsidR="00A62396">
              <w:rPr>
                <w:noProof/>
                <w:webHidden/>
              </w:rPr>
              <w:tab/>
            </w:r>
            <w:r w:rsidR="00A62396">
              <w:rPr>
                <w:noProof/>
                <w:webHidden/>
              </w:rPr>
              <w:fldChar w:fldCharType="begin"/>
            </w:r>
            <w:r w:rsidR="00A62396">
              <w:rPr>
                <w:noProof/>
                <w:webHidden/>
              </w:rPr>
              <w:instrText xml:space="preserve"> PAGEREF _Toc95992781 \h </w:instrText>
            </w:r>
            <w:r w:rsidR="00A62396">
              <w:rPr>
                <w:noProof/>
                <w:webHidden/>
              </w:rPr>
            </w:r>
            <w:r w:rsidR="00A62396">
              <w:rPr>
                <w:noProof/>
                <w:webHidden/>
              </w:rPr>
              <w:fldChar w:fldCharType="separate"/>
            </w:r>
            <w:r w:rsidR="00D71CB5">
              <w:rPr>
                <w:noProof/>
                <w:webHidden/>
              </w:rPr>
              <w:t>9</w:t>
            </w:r>
            <w:r w:rsidR="00A62396">
              <w:rPr>
                <w:noProof/>
                <w:webHidden/>
              </w:rPr>
              <w:fldChar w:fldCharType="end"/>
            </w:r>
          </w:hyperlink>
        </w:p>
        <w:p w:rsidR="00A62396" w:rsidRDefault="00864C6F" w14:paraId="21941C0F" w14:textId="6E2FEE1D">
          <w:pPr>
            <w:pStyle w:val="TOC1"/>
            <w:tabs>
              <w:tab w:val="left" w:pos="660"/>
              <w:tab w:val="right" w:leader="dot" w:pos="9054"/>
            </w:tabs>
            <w:rPr>
              <w:rFonts w:asciiTheme="minorHAnsi" w:hAnsiTheme="minorHAnsi"/>
              <w:noProof/>
              <w:sz w:val="22"/>
              <w:szCs w:val="22"/>
              <w:lang w:eastAsia="en-GB"/>
            </w:rPr>
          </w:pPr>
          <w:hyperlink w:history="1" w:anchor="_Toc95992782">
            <w:r w:rsidRPr="00174648" w:rsidR="00A62396">
              <w:rPr>
                <w:rStyle w:val="Hyperlink"/>
                <w:rFonts w:eastAsia="MS Mincho"/>
                <w:noProof/>
              </w:rPr>
              <w:t>15.</w:t>
            </w:r>
            <w:r w:rsidR="00A62396">
              <w:rPr>
                <w:rFonts w:asciiTheme="minorHAnsi" w:hAnsiTheme="minorHAnsi"/>
                <w:noProof/>
                <w:sz w:val="22"/>
                <w:szCs w:val="22"/>
                <w:lang w:eastAsia="en-GB"/>
              </w:rPr>
              <w:tab/>
            </w:r>
            <w:r w:rsidRPr="00174648" w:rsidR="00A62396">
              <w:rPr>
                <w:rStyle w:val="Hyperlink"/>
                <w:rFonts w:eastAsia="MS Mincho"/>
                <w:noProof/>
              </w:rPr>
              <w:t>Pensions</w:t>
            </w:r>
            <w:r w:rsidR="00A62396">
              <w:rPr>
                <w:noProof/>
                <w:webHidden/>
              </w:rPr>
              <w:tab/>
            </w:r>
            <w:r w:rsidR="00A62396">
              <w:rPr>
                <w:noProof/>
                <w:webHidden/>
              </w:rPr>
              <w:fldChar w:fldCharType="begin"/>
            </w:r>
            <w:r w:rsidR="00A62396">
              <w:rPr>
                <w:noProof/>
                <w:webHidden/>
              </w:rPr>
              <w:instrText xml:space="preserve"> PAGEREF _Toc95992782 \h </w:instrText>
            </w:r>
            <w:r w:rsidR="00A62396">
              <w:rPr>
                <w:noProof/>
                <w:webHidden/>
              </w:rPr>
            </w:r>
            <w:r w:rsidR="00A62396">
              <w:rPr>
                <w:noProof/>
                <w:webHidden/>
              </w:rPr>
              <w:fldChar w:fldCharType="separate"/>
            </w:r>
            <w:r w:rsidR="00D71CB5">
              <w:rPr>
                <w:noProof/>
                <w:webHidden/>
              </w:rPr>
              <w:t>10</w:t>
            </w:r>
            <w:r w:rsidR="00A62396">
              <w:rPr>
                <w:noProof/>
                <w:webHidden/>
              </w:rPr>
              <w:fldChar w:fldCharType="end"/>
            </w:r>
          </w:hyperlink>
        </w:p>
        <w:p w:rsidR="00A62396" w:rsidRDefault="00864C6F" w14:paraId="4A0539F9" w14:textId="25A7E1C3">
          <w:pPr>
            <w:pStyle w:val="TOC1"/>
            <w:tabs>
              <w:tab w:val="left" w:pos="660"/>
              <w:tab w:val="right" w:leader="dot" w:pos="9054"/>
            </w:tabs>
            <w:rPr>
              <w:rFonts w:asciiTheme="minorHAnsi" w:hAnsiTheme="minorHAnsi"/>
              <w:noProof/>
              <w:sz w:val="22"/>
              <w:szCs w:val="22"/>
              <w:lang w:eastAsia="en-GB"/>
            </w:rPr>
          </w:pPr>
          <w:hyperlink w:history="1" w:anchor="_Toc95992783">
            <w:r w:rsidRPr="00174648" w:rsidR="00A62396">
              <w:rPr>
                <w:rStyle w:val="Hyperlink"/>
                <w:rFonts w:eastAsia="MS Mincho"/>
                <w:noProof/>
              </w:rPr>
              <w:t>16.</w:t>
            </w:r>
            <w:r w:rsidR="00A62396">
              <w:rPr>
                <w:rFonts w:asciiTheme="minorHAnsi" w:hAnsiTheme="minorHAnsi"/>
                <w:noProof/>
                <w:sz w:val="22"/>
                <w:szCs w:val="22"/>
                <w:lang w:eastAsia="en-GB"/>
              </w:rPr>
              <w:tab/>
            </w:r>
            <w:r w:rsidRPr="00174648" w:rsidR="00A62396">
              <w:rPr>
                <w:rStyle w:val="Hyperlink"/>
                <w:rFonts w:eastAsia="MS Mincho"/>
                <w:noProof/>
              </w:rPr>
              <w:t>Disrupted adoption</w:t>
            </w:r>
            <w:r w:rsidR="00A62396">
              <w:rPr>
                <w:noProof/>
                <w:webHidden/>
              </w:rPr>
              <w:tab/>
            </w:r>
            <w:r w:rsidR="00A62396">
              <w:rPr>
                <w:noProof/>
                <w:webHidden/>
              </w:rPr>
              <w:fldChar w:fldCharType="begin"/>
            </w:r>
            <w:r w:rsidR="00A62396">
              <w:rPr>
                <w:noProof/>
                <w:webHidden/>
              </w:rPr>
              <w:instrText xml:space="preserve"> PAGEREF _Toc95992783 \h </w:instrText>
            </w:r>
            <w:r w:rsidR="00A62396">
              <w:rPr>
                <w:noProof/>
                <w:webHidden/>
              </w:rPr>
            </w:r>
            <w:r w:rsidR="00A62396">
              <w:rPr>
                <w:noProof/>
                <w:webHidden/>
              </w:rPr>
              <w:fldChar w:fldCharType="separate"/>
            </w:r>
            <w:r w:rsidR="00D71CB5">
              <w:rPr>
                <w:noProof/>
                <w:webHidden/>
              </w:rPr>
              <w:t>10</w:t>
            </w:r>
            <w:r w:rsidR="00A62396">
              <w:rPr>
                <w:noProof/>
                <w:webHidden/>
              </w:rPr>
              <w:fldChar w:fldCharType="end"/>
            </w:r>
          </w:hyperlink>
        </w:p>
        <w:p w:rsidR="00A62396" w:rsidRDefault="00864C6F" w14:paraId="458DED15" w14:textId="5120D15C">
          <w:pPr>
            <w:pStyle w:val="TOC1"/>
            <w:tabs>
              <w:tab w:val="left" w:pos="660"/>
              <w:tab w:val="right" w:leader="dot" w:pos="9054"/>
            </w:tabs>
            <w:rPr>
              <w:rFonts w:asciiTheme="minorHAnsi" w:hAnsiTheme="minorHAnsi"/>
              <w:noProof/>
              <w:sz w:val="22"/>
              <w:szCs w:val="22"/>
              <w:lang w:eastAsia="en-GB"/>
            </w:rPr>
          </w:pPr>
          <w:hyperlink w:history="1" w:anchor="_Toc95992784">
            <w:r w:rsidRPr="00174648" w:rsidR="00A62396">
              <w:rPr>
                <w:rStyle w:val="Hyperlink"/>
                <w:rFonts w:eastAsia="MS Mincho"/>
                <w:noProof/>
              </w:rPr>
              <w:t>17.</w:t>
            </w:r>
            <w:r w:rsidR="00A62396">
              <w:rPr>
                <w:rFonts w:asciiTheme="minorHAnsi" w:hAnsiTheme="minorHAnsi"/>
                <w:noProof/>
                <w:sz w:val="22"/>
                <w:szCs w:val="22"/>
                <w:lang w:eastAsia="en-GB"/>
              </w:rPr>
              <w:tab/>
            </w:r>
            <w:r w:rsidRPr="00174648" w:rsidR="00A62396">
              <w:rPr>
                <w:rStyle w:val="Hyperlink"/>
                <w:rFonts w:eastAsia="MS Mincho"/>
                <w:noProof/>
              </w:rPr>
              <w:t>Keeping in touch</w:t>
            </w:r>
            <w:r w:rsidR="00A62396">
              <w:rPr>
                <w:noProof/>
                <w:webHidden/>
              </w:rPr>
              <w:tab/>
            </w:r>
            <w:r w:rsidR="00A62396">
              <w:rPr>
                <w:noProof/>
                <w:webHidden/>
              </w:rPr>
              <w:fldChar w:fldCharType="begin"/>
            </w:r>
            <w:r w:rsidR="00A62396">
              <w:rPr>
                <w:noProof/>
                <w:webHidden/>
              </w:rPr>
              <w:instrText xml:space="preserve"> PAGEREF _Toc95992784 \h </w:instrText>
            </w:r>
            <w:r w:rsidR="00A62396">
              <w:rPr>
                <w:noProof/>
                <w:webHidden/>
              </w:rPr>
            </w:r>
            <w:r w:rsidR="00A62396">
              <w:rPr>
                <w:noProof/>
                <w:webHidden/>
              </w:rPr>
              <w:fldChar w:fldCharType="separate"/>
            </w:r>
            <w:r w:rsidR="00D71CB5">
              <w:rPr>
                <w:noProof/>
                <w:webHidden/>
              </w:rPr>
              <w:t>10</w:t>
            </w:r>
            <w:r w:rsidR="00A62396">
              <w:rPr>
                <w:noProof/>
                <w:webHidden/>
              </w:rPr>
              <w:fldChar w:fldCharType="end"/>
            </w:r>
          </w:hyperlink>
        </w:p>
        <w:p w:rsidR="00A62396" w:rsidRDefault="00864C6F" w14:paraId="70CD207C" w14:textId="4C2C75E4">
          <w:pPr>
            <w:pStyle w:val="TOC1"/>
            <w:tabs>
              <w:tab w:val="left" w:pos="660"/>
              <w:tab w:val="right" w:leader="dot" w:pos="9054"/>
            </w:tabs>
            <w:rPr>
              <w:rFonts w:asciiTheme="minorHAnsi" w:hAnsiTheme="minorHAnsi"/>
              <w:noProof/>
              <w:sz w:val="22"/>
              <w:szCs w:val="22"/>
              <w:lang w:eastAsia="en-GB"/>
            </w:rPr>
          </w:pPr>
          <w:hyperlink w:history="1" w:anchor="_Toc95992785">
            <w:r w:rsidRPr="00174648" w:rsidR="00A62396">
              <w:rPr>
                <w:rStyle w:val="Hyperlink"/>
                <w:rFonts w:eastAsia="MS Mincho"/>
                <w:noProof/>
              </w:rPr>
              <w:t>18.</w:t>
            </w:r>
            <w:r w:rsidR="00A62396">
              <w:rPr>
                <w:rFonts w:asciiTheme="minorHAnsi" w:hAnsiTheme="minorHAnsi"/>
                <w:noProof/>
                <w:sz w:val="22"/>
                <w:szCs w:val="22"/>
                <w:lang w:eastAsia="en-GB"/>
              </w:rPr>
              <w:tab/>
            </w:r>
            <w:r w:rsidRPr="00174648" w:rsidR="00A62396">
              <w:rPr>
                <w:rStyle w:val="Hyperlink"/>
                <w:rFonts w:eastAsia="MS Mincho"/>
                <w:noProof/>
              </w:rPr>
              <w:t>Returning to work</w:t>
            </w:r>
            <w:r w:rsidR="00A62396">
              <w:rPr>
                <w:noProof/>
                <w:webHidden/>
              </w:rPr>
              <w:tab/>
            </w:r>
            <w:r w:rsidR="00A62396">
              <w:rPr>
                <w:noProof/>
                <w:webHidden/>
              </w:rPr>
              <w:fldChar w:fldCharType="begin"/>
            </w:r>
            <w:r w:rsidR="00A62396">
              <w:rPr>
                <w:noProof/>
                <w:webHidden/>
              </w:rPr>
              <w:instrText xml:space="preserve"> PAGEREF _Toc95992785 \h </w:instrText>
            </w:r>
            <w:r w:rsidR="00A62396">
              <w:rPr>
                <w:noProof/>
                <w:webHidden/>
              </w:rPr>
            </w:r>
            <w:r w:rsidR="00A62396">
              <w:rPr>
                <w:noProof/>
                <w:webHidden/>
              </w:rPr>
              <w:fldChar w:fldCharType="separate"/>
            </w:r>
            <w:r w:rsidR="00D71CB5">
              <w:rPr>
                <w:noProof/>
                <w:webHidden/>
              </w:rPr>
              <w:t>11</w:t>
            </w:r>
            <w:r w:rsidR="00A62396">
              <w:rPr>
                <w:noProof/>
                <w:webHidden/>
              </w:rPr>
              <w:fldChar w:fldCharType="end"/>
            </w:r>
          </w:hyperlink>
        </w:p>
        <w:p w:rsidR="00A62396" w:rsidRDefault="00864C6F" w14:paraId="0864176E" w14:textId="21446C8E">
          <w:pPr>
            <w:pStyle w:val="TOC1"/>
            <w:tabs>
              <w:tab w:val="left" w:pos="660"/>
              <w:tab w:val="right" w:leader="dot" w:pos="9054"/>
            </w:tabs>
            <w:rPr>
              <w:rFonts w:asciiTheme="minorHAnsi" w:hAnsiTheme="minorHAnsi"/>
              <w:noProof/>
              <w:sz w:val="22"/>
              <w:szCs w:val="22"/>
              <w:lang w:eastAsia="en-GB"/>
            </w:rPr>
          </w:pPr>
          <w:hyperlink w:history="1" w:anchor="_Toc95992786">
            <w:r w:rsidRPr="00174648" w:rsidR="00A62396">
              <w:rPr>
                <w:rStyle w:val="Hyperlink"/>
                <w:rFonts w:eastAsia="MS Mincho"/>
                <w:noProof/>
              </w:rPr>
              <w:t>19.</w:t>
            </w:r>
            <w:r w:rsidR="00A62396">
              <w:rPr>
                <w:rFonts w:asciiTheme="minorHAnsi" w:hAnsiTheme="minorHAnsi"/>
                <w:noProof/>
                <w:sz w:val="22"/>
                <w:szCs w:val="22"/>
                <w:lang w:eastAsia="en-GB"/>
              </w:rPr>
              <w:tab/>
            </w:r>
            <w:r w:rsidRPr="00174648" w:rsidR="00A62396">
              <w:rPr>
                <w:rStyle w:val="Hyperlink"/>
                <w:rFonts w:eastAsia="MS Mincho"/>
                <w:noProof/>
              </w:rPr>
              <w:t>Leaving Employment</w:t>
            </w:r>
            <w:r w:rsidR="00A62396">
              <w:rPr>
                <w:noProof/>
                <w:webHidden/>
              </w:rPr>
              <w:tab/>
            </w:r>
            <w:r w:rsidR="00A62396">
              <w:rPr>
                <w:noProof/>
                <w:webHidden/>
              </w:rPr>
              <w:fldChar w:fldCharType="begin"/>
            </w:r>
            <w:r w:rsidR="00A62396">
              <w:rPr>
                <w:noProof/>
                <w:webHidden/>
              </w:rPr>
              <w:instrText xml:space="preserve"> PAGEREF _Toc95992786 \h </w:instrText>
            </w:r>
            <w:r w:rsidR="00A62396">
              <w:rPr>
                <w:noProof/>
                <w:webHidden/>
              </w:rPr>
            </w:r>
            <w:r w:rsidR="00A62396">
              <w:rPr>
                <w:noProof/>
                <w:webHidden/>
              </w:rPr>
              <w:fldChar w:fldCharType="separate"/>
            </w:r>
            <w:r w:rsidR="00D71CB5">
              <w:rPr>
                <w:noProof/>
                <w:webHidden/>
              </w:rPr>
              <w:t>12</w:t>
            </w:r>
            <w:r w:rsidR="00A62396">
              <w:rPr>
                <w:noProof/>
                <w:webHidden/>
              </w:rPr>
              <w:fldChar w:fldCharType="end"/>
            </w:r>
          </w:hyperlink>
        </w:p>
        <w:p w:rsidR="00A62396" w:rsidRDefault="00864C6F" w14:paraId="02E39D79" w14:textId="1E9F6E82">
          <w:pPr>
            <w:pStyle w:val="TOC1"/>
            <w:tabs>
              <w:tab w:val="left" w:pos="660"/>
              <w:tab w:val="right" w:leader="dot" w:pos="9054"/>
            </w:tabs>
            <w:rPr>
              <w:rFonts w:asciiTheme="minorHAnsi" w:hAnsiTheme="minorHAnsi"/>
              <w:noProof/>
              <w:sz w:val="22"/>
              <w:szCs w:val="22"/>
              <w:lang w:eastAsia="en-GB"/>
            </w:rPr>
          </w:pPr>
          <w:hyperlink w:history="1" w:anchor="_Toc95992787">
            <w:r w:rsidRPr="00174648" w:rsidR="00A62396">
              <w:rPr>
                <w:rStyle w:val="Hyperlink"/>
                <w:rFonts w:eastAsia="MS Mincho"/>
                <w:noProof/>
              </w:rPr>
              <w:t>20.</w:t>
            </w:r>
            <w:r w:rsidR="00A62396">
              <w:rPr>
                <w:rFonts w:asciiTheme="minorHAnsi" w:hAnsiTheme="minorHAnsi"/>
                <w:noProof/>
                <w:sz w:val="22"/>
                <w:szCs w:val="22"/>
                <w:lang w:eastAsia="en-GB"/>
              </w:rPr>
              <w:tab/>
            </w:r>
            <w:r w:rsidRPr="00174648" w:rsidR="00A62396">
              <w:rPr>
                <w:rStyle w:val="Hyperlink"/>
                <w:rFonts w:eastAsia="MS Mincho"/>
                <w:noProof/>
              </w:rPr>
              <w:t>Requests to change working hours</w:t>
            </w:r>
            <w:r w:rsidR="00A62396">
              <w:rPr>
                <w:noProof/>
                <w:webHidden/>
              </w:rPr>
              <w:tab/>
            </w:r>
            <w:r w:rsidR="00A62396">
              <w:rPr>
                <w:noProof/>
                <w:webHidden/>
              </w:rPr>
              <w:fldChar w:fldCharType="begin"/>
            </w:r>
            <w:r w:rsidR="00A62396">
              <w:rPr>
                <w:noProof/>
                <w:webHidden/>
              </w:rPr>
              <w:instrText xml:space="preserve"> PAGEREF _Toc95992787 \h </w:instrText>
            </w:r>
            <w:r w:rsidR="00A62396">
              <w:rPr>
                <w:noProof/>
                <w:webHidden/>
              </w:rPr>
            </w:r>
            <w:r w:rsidR="00A62396">
              <w:rPr>
                <w:noProof/>
                <w:webHidden/>
              </w:rPr>
              <w:fldChar w:fldCharType="separate"/>
            </w:r>
            <w:r w:rsidR="00D71CB5">
              <w:rPr>
                <w:noProof/>
                <w:webHidden/>
              </w:rPr>
              <w:t>12</w:t>
            </w:r>
            <w:r w:rsidR="00A62396">
              <w:rPr>
                <w:noProof/>
                <w:webHidden/>
              </w:rPr>
              <w:fldChar w:fldCharType="end"/>
            </w:r>
          </w:hyperlink>
        </w:p>
        <w:p w:rsidR="00A62396" w:rsidRDefault="00864C6F" w14:paraId="711CDB82" w14:textId="7A028B78">
          <w:pPr>
            <w:pStyle w:val="TOC1"/>
            <w:tabs>
              <w:tab w:val="right" w:leader="dot" w:pos="9054"/>
            </w:tabs>
            <w:rPr>
              <w:rFonts w:asciiTheme="minorHAnsi" w:hAnsiTheme="minorHAnsi"/>
              <w:noProof/>
              <w:sz w:val="22"/>
              <w:szCs w:val="22"/>
              <w:lang w:eastAsia="en-GB"/>
            </w:rPr>
          </w:pPr>
          <w:hyperlink w:history="1" w:anchor="_Toc95992788">
            <w:r w:rsidRPr="00174648" w:rsidR="00A62396">
              <w:rPr>
                <w:rStyle w:val="Hyperlink"/>
                <w:noProof/>
              </w:rPr>
              <w:t>Appendix 1</w:t>
            </w:r>
            <w:r w:rsidR="00A62396">
              <w:rPr>
                <w:noProof/>
                <w:webHidden/>
              </w:rPr>
              <w:tab/>
            </w:r>
            <w:r w:rsidR="00A62396">
              <w:rPr>
                <w:noProof/>
                <w:webHidden/>
              </w:rPr>
              <w:fldChar w:fldCharType="begin"/>
            </w:r>
            <w:r w:rsidR="00A62396">
              <w:rPr>
                <w:noProof/>
                <w:webHidden/>
              </w:rPr>
              <w:instrText xml:space="preserve"> PAGEREF _Toc95992788 \h </w:instrText>
            </w:r>
            <w:r w:rsidR="00A62396">
              <w:rPr>
                <w:noProof/>
                <w:webHidden/>
              </w:rPr>
            </w:r>
            <w:r w:rsidR="00A62396">
              <w:rPr>
                <w:noProof/>
                <w:webHidden/>
              </w:rPr>
              <w:fldChar w:fldCharType="separate"/>
            </w:r>
            <w:r w:rsidR="00D71CB5">
              <w:rPr>
                <w:noProof/>
                <w:webHidden/>
              </w:rPr>
              <w:t>13</w:t>
            </w:r>
            <w:r w:rsidR="00A62396">
              <w:rPr>
                <w:noProof/>
                <w:webHidden/>
              </w:rPr>
              <w:fldChar w:fldCharType="end"/>
            </w:r>
          </w:hyperlink>
        </w:p>
        <w:p w:rsidR="00A62396" w:rsidRDefault="00864C6F" w14:paraId="7B1DFF0A" w14:textId="00DDFC35">
          <w:pPr>
            <w:pStyle w:val="TOC2"/>
            <w:tabs>
              <w:tab w:val="right" w:leader="dot" w:pos="9054"/>
            </w:tabs>
            <w:rPr>
              <w:rFonts w:asciiTheme="minorHAnsi" w:hAnsiTheme="minorHAnsi"/>
              <w:noProof/>
              <w:sz w:val="22"/>
              <w:szCs w:val="22"/>
              <w:lang w:eastAsia="en-GB"/>
            </w:rPr>
          </w:pPr>
          <w:hyperlink w:history="1" w:anchor="_Toc95992789">
            <w:r w:rsidRPr="00174648" w:rsidR="00A62396">
              <w:rPr>
                <w:rStyle w:val="Hyperlink"/>
                <w:noProof/>
              </w:rPr>
              <w:t>Support staff adoption entitlement</w:t>
            </w:r>
            <w:r w:rsidR="00A62396">
              <w:rPr>
                <w:noProof/>
                <w:webHidden/>
              </w:rPr>
              <w:tab/>
            </w:r>
            <w:r w:rsidR="00A62396">
              <w:rPr>
                <w:noProof/>
                <w:webHidden/>
              </w:rPr>
              <w:fldChar w:fldCharType="begin"/>
            </w:r>
            <w:r w:rsidR="00A62396">
              <w:rPr>
                <w:noProof/>
                <w:webHidden/>
              </w:rPr>
              <w:instrText xml:space="preserve"> PAGEREF _Toc95992789 \h </w:instrText>
            </w:r>
            <w:r w:rsidR="00A62396">
              <w:rPr>
                <w:noProof/>
                <w:webHidden/>
              </w:rPr>
            </w:r>
            <w:r w:rsidR="00A62396">
              <w:rPr>
                <w:noProof/>
                <w:webHidden/>
              </w:rPr>
              <w:fldChar w:fldCharType="separate"/>
            </w:r>
            <w:r w:rsidR="00D71CB5">
              <w:rPr>
                <w:noProof/>
                <w:webHidden/>
              </w:rPr>
              <w:t>13</w:t>
            </w:r>
            <w:r w:rsidR="00A62396">
              <w:rPr>
                <w:noProof/>
                <w:webHidden/>
              </w:rPr>
              <w:fldChar w:fldCharType="end"/>
            </w:r>
          </w:hyperlink>
        </w:p>
        <w:p w:rsidR="00A62396" w:rsidRDefault="00864C6F" w14:paraId="48CE1A4B" w14:textId="1A92F388">
          <w:pPr>
            <w:pStyle w:val="TOC1"/>
            <w:tabs>
              <w:tab w:val="right" w:leader="dot" w:pos="9054"/>
            </w:tabs>
            <w:rPr>
              <w:rFonts w:asciiTheme="minorHAnsi" w:hAnsiTheme="minorHAnsi"/>
              <w:noProof/>
              <w:sz w:val="22"/>
              <w:szCs w:val="22"/>
              <w:lang w:eastAsia="en-GB"/>
            </w:rPr>
          </w:pPr>
          <w:hyperlink w:history="1" w:anchor="_Toc95992790">
            <w:r w:rsidRPr="00174648" w:rsidR="00A62396">
              <w:rPr>
                <w:rStyle w:val="Hyperlink"/>
                <w:rFonts w:eastAsia="Times New Roman" w:cs="Arial"/>
                <w:bCs/>
                <w:noProof/>
                <w:kern w:val="32"/>
                <w:lang w:val="en-US"/>
              </w:rPr>
              <w:t>Appendix 2</w:t>
            </w:r>
            <w:r w:rsidR="00A62396">
              <w:rPr>
                <w:noProof/>
                <w:webHidden/>
              </w:rPr>
              <w:tab/>
            </w:r>
            <w:r w:rsidR="00A62396">
              <w:rPr>
                <w:noProof/>
                <w:webHidden/>
              </w:rPr>
              <w:fldChar w:fldCharType="begin"/>
            </w:r>
            <w:r w:rsidR="00A62396">
              <w:rPr>
                <w:noProof/>
                <w:webHidden/>
              </w:rPr>
              <w:instrText xml:space="preserve"> PAGEREF _Toc95992790 \h </w:instrText>
            </w:r>
            <w:r w:rsidR="00A62396">
              <w:rPr>
                <w:noProof/>
                <w:webHidden/>
              </w:rPr>
            </w:r>
            <w:r w:rsidR="00A62396">
              <w:rPr>
                <w:noProof/>
                <w:webHidden/>
              </w:rPr>
              <w:fldChar w:fldCharType="separate"/>
            </w:r>
            <w:r w:rsidR="00D71CB5">
              <w:rPr>
                <w:noProof/>
                <w:webHidden/>
              </w:rPr>
              <w:t>15</w:t>
            </w:r>
            <w:r w:rsidR="00A62396">
              <w:rPr>
                <w:noProof/>
                <w:webHidden/>
              </w:rPr>
              <w:fldChar w:fldCharType="end"/>
            </w:r>
          </w:hyperlink>
        </w:p>
        <w:p w:rsidR="00A62396" w:rsidRDefault="00864C6F" w14:paraId="25D38C3C" w14:textId="44E8B2DB">
          <w:pPr>
            <w:pStyle w:val="TOC2"/>
            <w:tabs>
              <w:tab w:val="right" w:leader="dot" w:pos="9054"/>
            </w:tabs>
            <w:rPr>
              <w:rFonts w:asciiTheme="minorHAnsi" w:hAnsiTheme="minorHAnsi"/>
              <w:noProof/>
              <w:sz w:val="22"/>
              <w:szCs w:val="22"/>
              <w:lang w:eastAsia="en-GB"/>
            </w:rPr>
          </w:pPr>
          <w:hyperlink w:history="1" w:anchor="_Toc95992791">
            <w:r w:rsidRPr="00174648" w:rsidR="00A62396">
              <w:rPr>
                <w:rStyle w:val="Hyperlink"/>
                <w:noProof/>
              </w:rPr>
              <w:t>Teacher staff maternity entitlements</w:t>
            </w:r>
            <w:r w:rsidR="00A62396">
              <w:rPr>
                <w:noProof/>
                <w:webHidden/>
              </w:rPr>
              <w:tab/>
            </w:r>
            <w:r w:rsidR="00A62396">
              <w:rPr>
                <w:noProof/>
                <w:webHidden/>
              </w:rPr>
              <w:fldChar w:fldCharType="begin"/>
            </w:r>
            <w:r w:rsidR="00A62396">
              <w:rPr>
                <w:noProof/>
                <w:webHidden/>
              </w:rPr>
              <w:instrText xml:space="preserve"> PAGEREF _Toc95992791 \h </w:instrText>
            </w:r>
            <w:r w:rsidR="00A62396">
              <w:rPr>
                <w:noProof/>
                <w:webHidden/>
              </w:rPr>
            </w:r>
            <w:r w:rsidR="00A62396">
              <w:rPr>
                <w:noProof/>
                <w:webHidden/>
              </w:rPr>
              <w:fldChar w:fldCharType="separate"/>
            </w:r>
            <w:r w:rsidR="00D71CB5">
              <w:rPr>
                <w:noProof/>
                <w:webHidden/>
              </w:rPr>
              <w:t>15</w:t>
            </w:r>
            <w:r w:rsidR="00A62396">
              <w:rPr>
                <w:noProof/>
                <w:webHidden/>
              </w:rPr>
              <w:fldChar w:fldCharType="end"/>
            </w:r>
          </w:hyperlink>
        </w:p>
        <w:p w:rsidR="00D761BE" w:rsidP="007A4BC7" w:rsidRDefault="007A4BC7" w14:paraId="46E4F392" w14:textId="3FB79D3C">
          <w:pPr>
            <w:pStyle w:val="TOC1"/>
            <w:tabs>
              <w:tab w:val="left" w:pos="440"/>
              <w:tab w:val="right" w:leader="dot" w:pos="9054"/>
            </w:tabs>
          </w:pPr>
          <w:r>
            <w:rPr>
              <w:rFonts w:ascii="Gill Sans MT" w:hAnsi="Gill Sans MT"/>
              <w:b/>
              <w:bCs/>
              <w:noProof/>
            </w:rPr>
            <w:fldChar w:fldCharType="end"/>
          </w:r>
        </w:p>
      </w:sdtContent>
    </w:sdt>
    <w:p w:rsidR="00D761BE" w:rsidRDefault="00D761BE" w14:paraId="46E4F393" w14:textId="77777777">
      <w:pPr>
        <w:rPr>
          <w:rFonts w:ascii="Gill Sans MT" w:hAnsi="Gill Sans MT" w:eastAsia="MS Mincho" w:cs="Times New Roman"/>
          <w:color w:val="00AFF0"/>
          <w:sz w:val="40"/>
          <w:szCs w:val="40"/>
        </w:rPr>
      </w:pPr>
      <w:r>
        <w:rPr>
          <w:rFonts w:ascii="Gill Sans MT" w:hAnsi="Gill Sans MT" w:eastAsia="MS Mincho" w:cs="Times New Roman"/>
          <w:color w:val="00AFF0"/>
          <w:sz w:val="40"/>
          <w:szCs w:val="40"/>
        </w:rPr>
        <w:br w:type="page"/>
      </w:r>
    </w:p>
    <w:p w:rsidRPr="00720D46" w:rsidR="00720D46" w:rsidP="00720D46" w:rsidRDefault="00720D46" w14:paraId="0234E8A4" w14:textId="0C5C331F">
      <w:pPr>
        <w:pStyle w:val="OATheader"/>
        <w:numPr>
          <w:ilvl w:val="0"/>
          <w:numId w:val="7"/>
        </w:numPr>
        <w:rPr>
          <w:rFonts w:eastAsia="MS Mincho"/>
        </w:rPr>
      </w:pPr>
      <w:bookmarkStart w:name="_Toc95992766" w:id="0"/>
      <w:r w:rsidRPr="00720D46">
        <w:rPr>
          <w:rFonts w:eastAsia="MS Mincho"/>
        </w:rPr>
        <w:lastRenderedPageBreak/>
        <w:t>About this policy</w:t>
      </w:r>
      <w:bookmarkEnd w:id="0"/>
    </w:p>
    <w:p w:rsidR="00720D46" w:rsidP="00720D46" w:rsidRDefault="00720D46" w14:paraId="42CD9D97" w14:textId="77777777">
      <w:pPr>
        <w:pStyle w:val="OATbodystyle"/>
        <w:numPr>
          <w:ilvl w:val="1"/>
          <w:numId w:val="7"/>
        </w:numPr>
        <w:tabs>
          <w:tab w:val="clear" w:pos="284"/>
          <w:tab w:val="left" w:pos="426"/>
        </w:tabs>
        <w:spacing w:before="240"/>
        <w:ind w:left="426" w:hanging="426"/>
      </w:pPr>
      <w:r>
        <w:t xml:space="preserve">This policy sets out the arrangements for adoption leave and pay for employees who are adopting a child through a UK adoption agency. If the employee is adopting through an overseas adoption agency see paragraph 5 below. </w:t>
      </w:r>
    </w:p>
    <w:p w:rsidR="00720D46" w:rsidP="00720D46" w:rsidRDefault="00720D46" w14:paraId="652384AB" w14:textId="196A201A">
      <w:pPr>
        <w:pStyle w:val="OATbodystyle"/>
        <w:numPr>
          <w:ilvl w:val="1"/>
          <w:numId w:val="7"/>
        </w:numPr>
        <w:tabs>
          <w:tab w:val="clear" w:pos="284"/>
          <w:tab w:val="left" w:pos="426"/>
        </w:tabs>
        <w:ind w:left="426" w:hanging="426"/>
      </w:pPr>
      <w:r>
        <w:t xml:space="preserve">If a child is placed with the employee under a local authority "fostering for adoption" or "concurrent planning" arrangement, or they are entering into a surrogacy arrangement under which they will be applying for a parental order, the employee may also be entitled to adoption leave and pay. Speak to their </w:t>
      </w:r>
      <w:r w:rsidR="009A6BC3">
        <w:t>p</w:t>
      </w:r>
      <w:r w:rsidR="00AF2BD6">
        <w:t>rincipal/line manager</w:t>
      </w:r>
      <w:r>
        <w:t xml:space="preserve"> for further information.</w:t>
      </w:r>
    </w:p>
    <w:p w:rsidR="00720D46" w:rsidP="00720D46" w:rsidRDefault="00720D46" w14:paraId="1EA58AA9" w14:textId="77777777">
      <w:pPr>
        <w:pStyle w:val="OATbodystyle"/>
        <w:numPr>
          <w:ilvl w:val="1"/>
          <w:numId w:val="7"/>
        </w:numPr>
        <w:tabs>
          <w:tab w:val="clear" w:pos="284"/>
          <w:tab w:val="left" w:pos="426"/>
        </w:tabs>
        <w:ind w:left="426" w:hanging="426"/>
      </w:pPr>
      <w:r>
        <w:t xml:space="preserve">Arrangements for time off to attend adoption appointments are set out at paragraph 6 below. </w:t>
      </w:r>
    </w:p>
    <w:p w:rsidR="00720D46" w:rsidP="00720D46" w:rsidRDefault="00720D46" w14:paraId="4FC53682" w14:textId="77777777">
      <w:pPr>
        <w:pStyle w:val="OATbodystyle"/>
        <w:numPr>
          <w:ilvl w:val="1"/>
          <w:numId w:val="7"/>
        </w:numPr>
        <w:tabs>
          <w:tab w:val="clear" w:pos="284"/>
          <w:tab w:val="left" w:pos="426"/>
        </w:tabs>
        <w:ind w:left="426" w:hanging="426"/>
      </w:pPr>
      <w:r>
        <w:t xml:space="preserve">In some </w:t>
      </w:r>
      <w:proofErr w:type="gramStart"/>
      <w:r>
        <w:t>cases</w:t>
      </w:r>
      <w:proofErr w:type="gramEnd"/>
      <w:r>
        <w:t xml:space="preserve"> the employee and their spouse or partner may be eligible to opt into the shared parental leave (SPL) scheme which gives them more flexibility to share the leave and pay available in the first year after the child is placed with them. However, one of them must take at least two weeks' adoption leave first. Details of shared parental leave are set out in our Shared Parental Leave (Adoption) Policy. </w:t>
      </w:r>
    </w:p>
    <w:p w:rsidR="00720D46" w:rsidP="00720D46" w:rsidRDefault="00720D46" w14:paraId="5BC8ED25" w14:textId="77777777">
      <w:pPr>
        <w:pStyle w:val="OATbodystyle"/>
        <w:numPr>
          <w:ilvl w:val="1"/>
          <w:numId w:val="7"/>
        </w:numPr>
        <w:tabs>
          <w:tab w:val="clear" w:pos="284"/>
          <w:tab w:val="left" w:pos="426"/>
        </w:tabs>
        <w:ind w:left="426" w:hanging="426"/>
      </w:pPr>
      <w:r>
        <w:t>This policy only applies to employees. It does not apply to agency workers or self-employed contractors. It does not form part of any employee's contract of employment and is based on statutory entitlement. This policy should be read in conjunction with other relevant documents such as the School Teachers' Pay and Conditions Document (STPCD), Conditions of Service for School Teachers in England and Wales (Burgundy Book) and/or the National Agreement on Pay and Conditions of Service for support staff (the Green Book).</w:t>
      </w:r>
    </w:p>
    <w:p w:rsidRPr="0005577F" w:rsidR="00720D46" w:rsidP="0005577F" w:rsidRDefault="00720D46" w14:paraId="463E8F10" w14:textId="7B097A32">
      <w:pPr>
        <w:pStyle w:val="OATheader"/>
        <w:numPr>
          <w:ilvl w:val="0"/>
          <w:numId w:val="7"/>
        </w:numPr>
        <w:rPr>
          <w:rFonts w:eastAsia="MS Mincho"/>
        </w:rPr>
      </w:pPr>
      <w:bookmarkStart w:name="_Toc95992767" w:id="1"/>
      <w:r w:rsidRPr="0005577F">
        <w:rPr>
          <w:rFonts w:eastAsia="MS Mincho"/>
        </w:rPr>
        <w:t>Definitions</w:t>
      </w:r>
      <w:bookmarkEnd w:id="1"/>
    </w:p>
    <w:p w:rsidR="00720D46" w:rsidP="00FB71AD" w:rsidRDefault="00720D46" w14:paraId="690344DB" w14:textId="77777777">
      <w:pPr>
        <w:pStyle w:val="OATbodystyle"/>
        <w:numPr>
          <w:ilvl w:val="1"/>
          <w:numId w:val="7"/>
        </w:numPr>
        <w:tabs>
          <w:tab w:val="clear" w:pos="284"/>
          <w:tab w:val="left" w:pos="426"/>
        </w:tabs>
        <w:spacing w:before="240"/>
        <w:ind w:left="426" w:hanging="426"/>
      </w:pPr>
      <w:r w:rsidRPr="0005577F">
        <w:rPr>
          <w:b/>
          <w:bCs/>
        </w:rPr>
        <w:t>Adopter:</w:t>
      </w:r>
      <w:r>
        <w:t xml:space="preserve"> A child’s adopter is either the employee who has been matched with the child for adoption or, where two people have been matched jointly, the employee who has elected (at the time they are notified that they have been matched) to be the child’s adopter for statutory adoption leave and pay purposes.</w:t>
      </w:r>
    </w:p>
    <w:p w:rsidR="00720D46" w:rsidP="0005577F" w:rsidRDefault="00720D46" w14:paraId="3D7582EA" w14:textId="77777777">
      <w:pPr>
        <w:pStyle w:val="OATbodystyle"/>
        <w:numPr>
          <w:ilvl w:val="1"/>
          <w:numId w:val="7"/>
        </w:numPr>
        <w:tabs>
          <w:tab w:val="clear" w:pos="284"/>
          <w:tab w:val="left" w:pos="426"/>
        </w:tabs>
        <w:ind w:left="426" w:hanging="426"/>
      </w:pPr>
      <w:r w:rsidRPr="0005577F">
        <w:rPr>
          <w:b/>
          <w:bCs/>
        </w:rPr>
        <w:t>Prospective adopter:</w:t>
      </w:r>
      <w:r>
        <w:t xml:space="preserve"> A prospective adopter is someone who has been approved as suitable to adopt a child and has been notified of that decision.</w:t>
      </w:r>
    </w:p>
    <w:p w:rsidR="00720D46" w:rsidP="0005577F" w:rsidRDefault="00720D46" w14:paraId="602C206D" w14:textId="77777777">
      <w:pPr>
        <w:pStyle w:val="OATbodystyle"/>
        <w:numPr>
          <w:ilvl w:val="1"/>
          <w:numId w:val="7"/>
        </w:numPr>
        <w:tabs>
          <w:tab w:val="clear" w:pos="284"/>
          <w:tab w:val="left" w:pos="426"/>
        </w:tabs>
        <w:ind w:left="426" w:hanging="426"/>
      </w:pPr>
      <w:r w:rsidRPr="0005577F">
        <w:rPr>
          <w:b/>
          <w:bCs/>
        </w:rPr>
        <w:t>Partner:</w:t>
      </w:r>
      <w:r>
        <w:t xml:space="preserve"> spouse, civil partner or someone living with another person in an enduring family relationship, but not a sibling, child, parent, grandparent, grandchild, aunt, uncle, </w:t>
      </w:r>
      <w:proofErr w:type="gramStart"/>
      <w:r>
        <w:t>niece</w:t>
      </w:r>
      <w:proofErr w:type="gramEnd"/>
      <w:r>
        <w:t xml:space="preserve"> or nephew.</w:t>
      </w:r>
    </w:p>
    <w:p w:rsidR="00720D46" w:rsidP="0005577F" w:rsidRDefault="00720D46" w14:paraId="17E4D223" w14:textId="77777777">
      <w:pPr>
        <w:pStyle w:val="OATbodystyle"/>
        <w:numPr>
          <w:ilvl w:val="1"/>
          <w:numId w:val="7"/>
        </w:numPr>
        <w:tabs>
          <w:tab w:val="clear" w:pos="284"/>
          <w:tab w:val="left" w:pos="426"/>
        </w:tabs>
        <w:ind w:left="426" w:hanging="426"/>
      </w:pPr>
      <w:r w:rsidRPr="0005577F">
        <w:rPr>
          <w:b/>
          <w:bCs/>
        </w:rPr>
        <w:t>Child:</w:t>
      </w:r>
      <w:r>
        <w:t xml:space="preserve"> A child is a person who is under the age of 18 when they are placed with the adopter for adoption.</w:t>
      </w:r>
    </w:p>
    <w:p w:rsidR="00720D46" w:rsidP="0005577F" w:rsidRDefault="00720D46" w14:paraId="405E48B4" w14:textId="7BBD96A0">
      <w:pPr>
        <w:pStyle w:val="OATbodystyle"/>
        <w:numPr>
          <w:ilvl w:val="1"/>
          <w:numId w:val="7"/>
        </w:numPr>
        <w:tabs>
          <w:tab w:val="clear" w:pos="284"/>
          <w:tab w:val="left" w:pos="426"/>
        </w:tabs>
        <w:ind w:left="426" w:hanging="426"/>
      </w:pPr>
      <w:r w:rsidRPr="0005577F">
        <w:rPr>
          <w:b/>
          <w:bCs/>
        </w:rPr>
        <w:t>Adoption agency:</w:t>
      </w:r>
      <w:r>
        <w:t xml:space="preserve"> An adoption agency in England and Wales is defined by reference to section 2 of the Adoption and Children Act 2002 (ACA 2002)</w:t>
      </w:r>
      <w:r w:rsidR="009628C4">
        <w:t xml:space="preserve">, </w:t>
      </w:r>
      <w:r>
        <w:t>(either a local authority or registered adoption society in England and Wales)</w:t>
      </w:r>
      <w:r w:rsidR="009628C4">
        <w:t>.</w:t>
      </w:r>
    </w:p>
    <w:p w:rsidR="00720D46" w:rsidP="0005577F" w:rsidRDefault="00720D46" w14:paraId="7C17FFDF" w14:textId="77777777">
      <w:pPr>
        <w:pStyle w:val="OATbodystyle"/>
        <w:numPr>
          <w:ilvl w:val="1"/>
          <w:numId w:val="7"/>
        </w:numPr>
        <w:tabs>
          <w:tab w:val="clear" w:pos="284"/>
          <w:tab w:val="left" w:pos="426"/>
        </w:tabs>
        <w:ind w:left="426" w:hanging="426"/>
      </w:pPr>
      <w:r w:rsidRPr="006871C0">
        <w:rPr>
          <w:b/>
          <w:bCs/>
        </w:rPr>
        <w:lastRenderedPageBreak/>
        <w:t>Matched for adoption:</w:t>
      </w:r>
      <w:r>
        <w:t xml:space="preserve"> An employee is matched with a child for adoption when:</w:t>
      </w:r>
    </w:p>
    <w:p w:rsidR="00720D46" w:rsidP="009628C4" w:rsidRDefault="00720D46" w14:paraId="3FC01016" w14:textId="50E0E5E1">
      <w:pPr>
        <w:pStyle w:val="OATliststyle"/>
      </w:pPr>
      <w:r>
        <w:t>An adoption agency decides that they would be a suitable adoptive parent for the child either individually or jointly with another person; or</w:t>
      </w:r>
    </w:p>
    <w:p w:rsidR="00720D46" w:rsidP="009628C4" w:rsidRDefault="00720D46" w14:paraId="4636026B" w14:textId="0D2E46F3">
      <w:pPr>
        <w:pStyle w:val="OATliststyle"/>
      </w:pPr>
      <w:r>
        <w:t xml:space="preserve">A decision has been made to place the child with a local authority foster parent who is also an approved prospective </w:t>
      </w:r>
      <w:proofErr w:type="gramStart"/>
      <w:r>
        <w:t>adopter</w:t>
      </w:r>
      <w:proofErr w:type="gramEnd"/>
      <w:r>
        <w:t xml:space="preserve"> and an adoption agency has identified them as the person with whom the child is to be placed.</w:t>
      </w:r>
    </w:p>
    <w:p w:rsidR="00720D46" w:rsidP="0005577F" w:rsidRDefault="00720D46" w14:paraId="2107A854" w14:textId="77777777">
      <w:pPr>
        <w:pStyle w:val="OATbodystyle"/>
        <w:numPr>
          <w:ilvl w:val="1"/>
          <w:numId w:val="7"/>
        </w:numPr>
        <w:tabs>
          <w:tab w:val="clear" w:pos="284"/>
          <w:tab w:val="left" w:pos="426"/>
        </w:tabs>
        <w:ind w:left="426" w:hanging="426"/>
      </w:pPr>
      <w:r w:rsidRPr="006871C0">
        <w:rPr>
          <w:b/>
          <w:bCs/>
        </w:rPr>
        <w:t>Notification of being matched for adoption:</w:t>
      </w:r>
      <w:r>
        <w:t xml:space="preserve"> An employee is notified of having been matched with a child:</w:t>
      </w:r>
    </w:p>
    <w:p w:rsidR="00720D46" w:rsidP="006871C0" w:rsidRDefault="00720D46" w14:paraId="3DD14FBE" w14:textId="43648C34">
      <w:pPr>
        <w:pStyle w:val="OATliststyle"/>
      </w:pPr>
      <w:r>
        <w:t>When an adoption agency decides that they would be a suitable adoptive parent, on the date on which they receive notification of the adoption agency’s decision.</w:t>
      </w:r>
    </w:p>
    <w:p w:rsidR="00720D46" w:rsidP="006871C0" w:rsidRDefault="00720D46" w14:paraId="21ED12D4" w14:textId="2F797743">
      <w:pPr>
        <w:pStyle w:val="OATliststyle"/>
      </w:pPr>
      <w:r>
        <w:t xml:space="preserve">When a local authority foster parent is identified as an adoptive parent, on the date on which they receive notification of the adoption agency’s decision. </w:t>
      </w:r>
    </w:p>
    <w:p w:rsidR="00720D46" w:rsidP="0005577F" w:rsidRDefault="00720D46" w14:paraId="1EF80A96" w14:textId="77777777">
      <w:pPr>
        <w:pStyle w:val="OATbodystyle"/>
        <w:numPr>
          <w:ilvl w:val="1"/>
          <w:numId w:val="7"/>
        </w:numPr>
        <w:tabs>
          <w:tab w:val="clear" w:pos="284"/>
          <w:tab w:val="left" w:pos="426"/>
        </w:tabs>
        <w:ind w:left="426" w:hanging="426"/>
      </w:pPr>
      <w:r w:rsidRPr="006871C0">
        <w:rPr>
          <w:b/>
          <w:bCs/>
        </w:rPr>
        <w:t>Notification of being placed for adoption:</w:t>
      </w:r>
      <w:r>
        <w:t xml:space="preserve"> An employee is notified of a child being placed for adoption where either the child is:</w:t>
      </w:r>
    </w:p>
    <w:p w:rsidR="00720D46" w:rsidP="006871C0" w:rsidRDefault="00720D46" w14:paraId="2CBADF7B" w14:textId="09899780">
      <w:pPr>
        <w:pStyle w:val="OATliststyle"/>
      </w:pPr>
      <w:r>
        <w:t>Placed for adoption under the ACA 2002; or</w:t>
      </w:r>
    </w:p>
    <w:p w:rsidR="00720D46" w:rsidP="006871C0" w:rsidRDefault="00720D46" w14:paraId="181C33FF" w14:textId="1B80A0E1">
      <w:pPr>
        <w:pStyle w:val="OATliststyle"/>
      </w:pPr>
      <w:r>
        <w:t>Placed in accordance with section 22C of the Children Act 1989 with a local authority foster parent who is also a prospective adopter.</w:t>
      </w:r>
    </w:p>
    <w:p w:rsidR="00720D46" w:rsidP="0005577F" w:rsidRDefault="00720D46" w14:paraId="0D038DF7" w14:textId="77777777">
      <w:pPr>
        <w:pStyle w:val="OATbodystyle"/>
        <w:numPr>
          <w:ilvl w:val="1"/>
          <w:numId w:val="7"/>
        </w:numPr>
        <w:tabs>
          <w:tab w:val="clear" w:pos="284"/>
          <w:tab w:val="left" w:pos="426"/>
        </w:tabs>
        <w:ind w:left="426" w:hanging="426"/>
      </w:pPr>
      <w:r w:rsidRPr="00FB71AD">
        <w:rPr>
          <w:b/>
          <w:bCs/>
        </w:rPr>
        <w:t>Foster to Adopt:</w:t>
      </w:r>
      <w:r>
        <w:t xml:space="preserve"> If the employee is a local authority foster parent who is also approved as a prospective adopter and a child is placed with the employee in a "foster to adopt" situation. </w:t>
      </w:r>
    </w:p>
    <w:p w:rsidRPr="00FB71AD" w:rsidR="00720D46" w:rsidP="00FB71AD" w:rsidRDefault="00720D46" w14:paraId="5448B73B" w14:textId="283306B2">
      <w:pPr>
        <w:pStyle w:val="OATheader"/>
        <w:numPr>
          <w:ilvl w:val="0"/>
          <w:numId w:val="7"/>
        </w:numPr>
        <w:rPr>
          <w:rFonts w:eastAsia="MS Mincho"/>
        </w:rPr>
      </w:pPr>
      <w:bookmarkStart w:name="_Toc95992768" w:id="2"/>
      <w:r w:rsidRPr="00FB71AD">
        <w:rPr>
          <w:rFonts w:eastAsia="MS Mincho"/>
        </w:rPr>
        <w:t>Personnel responsible for implementing the policy</w:t>
      </w:r>
      <w:bookmarkEnd w:id="2"/>
    </w:p>
    <w:p w:rsidR="00720D46" w:rsidP="00FB71AD" w:rsidRDefault="00720D46" w14:paraId="04AA3771" w14:textId="7AB7C7E5">
      <w:pPr>
        <w:pStyle w:val="OATbodystyle"/>
        <w:numPr>
          <w:ilvl w:val="1"/>
          <w:numId w:val="7"/>
        </w:numPr>
        <w:tabs>
          <w:tab w:val="clear" w:pos="284"/>
          <w:tab w:val="left" w:pos="426"/>
        </w:tabs>
        <w:spacing w:before="240"/>
        <w:ind w:left="426" w:hanging="426"/>
      </w:pPr>
      <w:r>
        <w:t xml:space="preserve">Ormiston Academies Trust has overall responsibility for the effective operation of this policy and for ensuring compliance with the relevant statutory framework. The </w:t>
      </w:r>
      <w:r w:rsidR="00AF2BD6">
        <w:t>principal</w:t>
      </w:r>
      <w:r>
        <w:t xml:space="preserve"> has delegated day-to-day responsibility for operating the policy.</w:t>
      </w:r>
    </w:p>
    <w:p w:rsidR="00720D46" w:rsidP="00FB71AD" w:rsidRDefault="00720D46" w14:paraId="111D97D6" w14:textId="77777777">
      <w:pPr>
        <w:pStyle w:val="OATbodystyle"/>
        <w:numPr>
          <w:ilvl w:val="1"/>
          <w:numId w:val="7"/>
        </w:numPr>
        <w:tabs>
          <w:tab w:val="clear" w:pos="284"/>
          <w:tab w:val="left" w:pos="426"/>
        </w:tabs>
        <w:ind w:left="426" w:hanging="426"/>
      </w:pPr>
      <w:r>
        <w:t>Managers have a specific responsibility to ensure the fair application of this policy and all members of staff are responsible for supporting colleagues and ensuring its success.</w:t>
      </w:r>
    </w:p>
    <w:p w:rsidRPr="00FB71AD" w:rsidR="00720D46" w:rsidP="00FB71AD" w:rsidRDefault="00720D46" w14:paraId="37569F8B" w14:textId="4D540459">
      <w:pPr>
        <w:pStyle w:val="OATheader"/>
        <w:numPr>
          <w:ilvl w:val="0"/>
          <w:numId w:val="7"/>
        </w:numPr>
        <w:rPr>
          <w:rFonts w:eastAsia="MS Mincho"/>
        </w:rPr>
      </w:pPr>
      <w:bookmarkStart w:name="_Toc95992769" w:id="3"/>
      <w:r w:rsidRPr="00FB71AD">
        <w:rPr>
          <w:rFonts w:eastAsia="MS Mincho"/>
        </w:rPr>
        <w:t>Entitlement to adoption leave</w:t>
      </w:r>
      <w:bookmarkEnd w:id="3"/>
    </w:p>
    <w:p w:rsidR="00720D46" w:rsidP="00FB71AD" w:rsidRDefault="00720D46" w14:paraId="1133772F" w14:textId="77777777">
      <w:pPr>
        <w:pStyle w:val="OATbodystyle"/>
        <w:numPr>
          <w:ilvl w:val="1"/>
          <w:numId w:val="7"/>
        </w:numPr>
        <w:tabs>
          <w:tab w:val="clear" w:pos="284"/>
          <w:tab w:val="left" w:pos="426"/>
        </w:tabs>
        <w:spacing w:before="240"/>
        <w:ind w:left="426" w:hanging="426"/>
      </w:pPr>
      <w:r>
        <w:t>The employee has the right to adoption leave from day one of their employment if they meet all the following conditions:</w:t>
      </w:r>
    </w:p>
    <w:p w:rsidR="00720D46" w:rsidP="00741155" w:rsidRDefault="00720D46" w14:paraId="7E6FF7D3" w14:textId="081B74FF">
      <w:pPr>
        <w:pStyle w:val="OATbodystyle"/>
        <w:numPr>
          <w:ilvl w:val="2"/>
          <w:numId w:val="7"/>
        </w:numPr>
        <w:tabs>
          <w:tab w:val="clear" w:pos="284"/>
          <w:tab w:val="left" w:pos="426"/>
        </w:tabs>
        <w:ind w:left="993" w:hanging="567"/>
      </w:pPr>
      <w:r>
        <w:t>The employee is adopting a child through a UK or overseas adoption agency.</w:t>
      </w:r>
    </w:p>
    <w:p w:rsidR="00720D46" w:rsidP="00741155" w:rsidRDefault="00720D46" w14:paraId="28834ADF" w14:textId="7A0719B9">
      <w:pPr>
        <w:pStyle w:val="OATbodystyle"/>
        <w:numPr>
          <w:ilvl w:val="2"/>
          <w:numId w:val="7"/>
        </w:numPr>
        <w:tabs>
          <w:tab w:val="clear" w:pos="284"/>
          <w:tab w:val="left" w:pos="426"/>
        </w:tabs>
        <w:ind w:left="993" w:hanging="567"/>
      </w:pPr>
      <w:r>
        <w:lastRenderedPageBreak/>
        <w:t>The adoption agency has given them written notice that it has matched them with a child for adoption and tells the employee the date the child is expected to be placed into their care with a view to adoption (</w:t>
      </w:r>
      <w:r w:rsidR="005F0BD7">
        <w:t>e</w:t>
      </w:r>
      <w:r>
        <w:t xml:space="preserve">xpected </w:t>
      </w:r>
      <w:r w:rsidR="005F0BD7">
        <w:t>p</w:t>
      </w:r>
      <w:r>
        <w:t xml:space="preserve">lacement </w:t>
      </w:r>
      <w:r w:rsidR="005F0BD7">
        <w:t>d</w:t>
      </w:r>
      <w:r>
        <w:t>ate).</w:t>
      </w:r>
    </w:p>
    <w:p w:rsidR="00720D46" w:rsidP="00741155" w:rsidRDefault="00720D46" w14:paraId="4FDC122B" w14:textId="5F9A26DD">
      <w:pPr>
        <w:pStyle w:val="OATbodystyle"/>
        <w:numPr>
          <w:ilvl w:val="2"/>
          <w:numId w:val="7"/>
        </w:numPr>
        <w:tabs>
          <w:tab w:val="clear" w:pos="284"/>
          <w:tab w:val="left" w:pos="426"/>
        </w:tabs>
        <w:ind w:left="993" w:hanging="567"/>
      </w:pPr>
      <w:r>
        <w:t xml:space="preserve">The employee has notified the agency that they agree to the child being placed with them on the </w:t>
      </w:r>
      <w:r w:rsidR="005F0BD7">
        <w:t>e</w:t>
      </w:r>
      <w:r>
        <w:t xml:space="preserve">xpected </w:t>
      </w:r>
      <w:r w:rsidR="005F0BD7">
        <w:t>p</w:t>
      </w:r>
      <w:r>
        <w:t xml:space="preserve">lacement </w:t>
      </w:r>
      <w:r w:rsidR="005F0BD7">
        <w:t>d</w:t>
      </w:r>
      <w:r>
        <w:t>ate.</w:t>
      </w:r>
    </w:p>
    <w:p w:rsidR="00720D46" w:rsidP="00741155" w:rsidRDefault="00720D46" w14:paraId="48B1EE90" w14:textId="41C2485F">
      <w:pPr>
        <w:pStyle w:val="OATbodystyle"/>
        <w:numPr>
          <w:ilvl w:val="2"/>
          <w:numId w:val="7"/>
        </w:numPr>
        <w:tabs>
          <w:tab w:val="clear" w:pos="284"/>
          <w:tab w:val="left" w:pos="426"/>
        </w:tabs>
        <w:ind w:left="993" w:hanging="567"/>
      </w:pPr>
      <w:r>
        <w:t>The employee’s spouse or partner will not be taking adoption leave with their employer (although they may be entitled to take paternity leave).</w:t>
      </w:r>
    </w:p>
    <w:p w:rsidR="00720D46" w:rsidP="00741155" w:rsidRDefault="00720D46" w14:paraId="6D19D636" w14:textId="77777777">
      <w:pPr>
        <w:pStyle w:val="OATbodystyle"/>
        <w:numPr>
          <w:ilvl w:val="1"/>
          <w:numId w:val="7"/>
        </w:numPr>
        <w:tabs>
          <w:tab w:val="clear" w:pos="284"/>
          <w:tab w:val="left" w:pos="426"/>
        </w:tabs>
        <w:spacing w:before="240"/>
        <w:ind w:left="426" w:hanging="426"/>
      </w:pPr>
      <w:r>
        <w:t>The maximum adoption leave entitlement is 52 weeks, consisting of 26 weeks' Ordinary Adoption Leave (OAL) and 26 weeks' Additional Adoption Leave (AAL).</w:t>
      </w:r>
    </w:p>
    <w:p w:rsidRPr="00741155" w:rsidR="00720D46" w:rsidP="00741155" w:rsidRDefault="00720D46" w14:paraId="133BD5E6" w14:textId="14701085">
      <w:pPr>
        <w:pStyle w:val="OATheader"/>
        <w:numPr>
          <w:ilvl w:val="0"/>
          <w:numId w:val="7"/>
        </w:numPr>
        <w:rPr>
          <w:rFonts w:eastAsia="MS Mincho"/>
        </w:rPr>
      </w:pPr>
      <w:bookmarkStart w:name="_Toc95992770" w:id="4"/>
      <w:r w:rsidRPr="00741155">
        <w:rPr>
          <w:rFonts w:eastAsia="MS Mincho"/>
        </w:rPr>
        <w:t>Notification requirements</w:t>
      </w:r>
      <w:bookmarkEnd w:id="4"/>
    </w:p>
    <w:p w:rsidR="00720D46" w:rsidP="00741155" w:rsidRDefault="00720D46" w14:paraId="79898AD4" w14:textId="3145AF6F">
      <w:pPr>
        <w:pStyle w:val="OATbodystyle"/>
        <w:numPr>
          <w:ilvl w:val="1"/>
          <w:numId w:val="7"/>
        </w:numPr>
        <w:tabs>
          <w:tab w:val="clear" w:pos="284"/>
          <w:tab w:val="left" w:pos="426"/>
        </w:tabs>
        <w:spacing w:before="240"/>
        <w:ind w:left="426" w:hanging="426"/>
      </w:pPr>
      <w:r>
        <w:t xml:space="preserve">Not more than seven days after the agency notifies the employee in writing that it has matched them with a child (or where that is not reasonably practicable, as soon as reasonably practicable), the employee must give their </w:t>
      </w:r>
      <w:r w:rsidR="00BD37FA">
        <w:t>p</w:t>
      </w:r>
      <w:r w:rsidR="00AF2BD6">
        <w:t>rincipal/line manager</w:t>
      </w:r>
      <w:r>
        <w:t xml:space="preserve"> notice in writing of the </w:t>
      </w:r>
      <w:r w:rsidR="00BE74A8">
        <w:t>e</w:t>
      </w:r>
      <w:r>
        <w:t xml:space="preserve">xpected </w:t>
      </w:r>
      <w:r w:rsidR="00BE74A8">
        <w:t>p</w:t>
      </w:r>
      <w:r>
        <w:t xml:space="preserve">lacement </w:t>
      </w:r>
      <w:r w:rsidR="00BE74A8">
        <w:t>d</w:t>
      </w:r>
      <w:r>
        <w:t>ate, and the intended start date for adoption leave.</w:t>
      </w:r>
    </w:p>
    <w:p w:rsidR="00720D46" w:rsidP="00741155" w:rsidRDefault="00720D46" w14:paraId="2C9FE2A6" w14:textId="39213A56">
      <w:pPr>
        <w:pStyle w:val="OATbodystyle"/>
        <w:numPr>
          <w:ilvl w:val="1"/>
          <w:numId w:val="7"/>
        </w:numPr>
        <w:tabs>
          <w:tab w:val="clear" w:pos="284"/>
          <w:tab w:val="left" w:pos="426"/>
        </w:tabs>
        <w:spacing w:before="240"/>
        <w:ind w:left="426" w:hanging="426"/>
      </w:pPr>
      <w:r>
        <w:t xml:space="preserve">The employee will then be written to within 28 days to inform them of their </w:t>
      </w:r>
      <w:r w:rsidR="00B37D13">
        <w:t>e</w:t>
      </w:r>
      <w:r>
        <w:t xml:space="preserve">xpected </w:t>
      </w:r>
      <w:r w:rsidR="00B37D13">
        <w:t>r</w:t>
      </w:r>
      <w:r>
        <w:t xml:space="preserve">eturn </w:t>
      </w:r>
      <w:r w:rsidR="00B37D13">
        <w:t>d</w:t>
      </w:r>
      <w:r>
        <w:t>ate assuming they take the full entitlement to adoption leave.</w:t>
      </w:r>
    </w:p>
    <w:p w:rsidR="00720D46" w:rsidP="00741155" w:rsidRDefault="00720D46" w14:paraId="0CC6C90F" w14:textId="77777777">
      <w:pPr>
        <w:pStyle w:val="OATbodystyle"/>
        <w:numPr>
          <w:ilvl w:val="1"/>
          <w:numId w:val="7"/>
        </w:numPr>
        <w:tabs>
          <w:tab w:val="clear" w:pos="284"/>
          <w:tab w:val="left" w:pos="426"/>
        </w:tabs>
        <w:spacing w:before="240"/>
        <w:ind w:left="426" w:hanging="426"/>
      </w:pPr>
      <w:r>
        <w:t>Once the employee receives the matching certificate issued by the adoption agency, they must provide the academy with a copy.</w:t>
      </w:r>
    </w:p>
    <w:p w:rsidRPr="007973F3" w:rsidR="00720D46" w:rsidP="007973F3" w:rsidRDefault="00720D46" w14:paraId="411BF441" w14:textId="30AD4FCB">
      <w:pPr>
        <w:pStyle w:val="OATheader"/>
        <w:numPr>
          <w:ilvl w:val="0"/>
          <w:numId w:val="7"/>
        </w:numPr>
        <w:rPr>
          <w:rFonts w:eastAsia="MS Mincho"/>
        </w:rPr>
      </w:pPr>
      <w:bookmarkStart w:name="_Toc95992771" w:id="5"/>
      <w:r w:rsidRPr="007973F3">
        <w:rPr>
          <w:rFonts w:eastAsia="MS Mincho"/>
        </w:rPr>
        <w:t>Overseas adoptions</w:t>
      </w:r>
      <w:bookmarkEnd w:id="5"/>
    </w:p>
    <w:p w:rsidR="00720D46" w:rsidP="00BB2DA9" w:rsidRDefault="00720D46" w14:paraId="6876371B" w14:textId="77777777">
      <w:pPr>
        <w:pStyle w:val="OATbodystyle"/>
        <w:numPr>
          <w:ilvl w:val="1"/>
          <w:numId w:val="7"/>
        </w:numPr>
        <w:tabs>
          <w:tab w:val="clear" w:pos="284"/>
          <w:tab w:val="left" w:pos="426"/>
        </w:tabs>
        <w:spacing w:before="240"/>
        <w:ind w:left="426" w:hanging="426"/>
      </w:pPr>
      <w:r>
        <w:t>If the employee is adopting a child from overseas, the following will apply, in addition to the rest of this policy:</w:t>
      </w:r>
    </w:p>
    <w:p w:rsidR="00720D46" w:rsidP="00BB2DA9" w:rsidRDefault="00720D46" w14:paraId="1A2CEA51" w14:textId="0031F699">
      <w:pPr>
        <w:pStyle w:val="OATbodystyle"/>
        <w:numPr>
          <w:ilvl w:val="1"/>
          <w:numId w:val="7"/>
        </w:numPr>
        <w:tabs>
          <w:tab w:val="clear" w:pos="284"/>
          <w:tab w:val="left" w:pos="426"/>
        </w:tabs>
        <w:spacing w:before="240"/>
        <w:ind w:left="426" w:hanging="426"/>
      </w:pPr>
      <w:r>
        <w:t xml:space="preserve">The employee must have received notification that the adoption has been approved by the relevant UK authority </w:t>
      </w:r>
      <w:r w:rsidR="005F0BD7">
        <w:t>o</w:t>
      </w:r>
      <w:r>
        <w:t xml:space="preserve">fficial </w:t>
      </w:r>
      <w:r w:rsidR="005F0BD7">
        <w:t>n</w:t>
      </w:r>
      <w:r>
        <w:t>otification form SC6.</w:t>
      </w:r>
    </w:p>
    <w:p w:rsidR="00720D46" w:rsidP="00BB2DA9" w:rsidRDefault="00720D46" w14:paraId="4825E14B" w14:textId="3A39A8C5">
      <w:pPr>
        <w:pStyle w:val="OATbodystyle"/>
        <w:numPr>
          <w:ilvl w:val="1"/>
          <w:numId w:val="7"/>
        </w:numPr>
        <w:tabs>
          <w:tab w:val="clear" w:pos="284"/>
          <w:tab w:val="left" w:pos="426"/>
        </w:tabs>
        <w:spacing w:before="240"/>
        <w:ind w:left="426" w:hanging="426"/>
      </w:pPr>
      <w:r>
        <w:t xml:space="preserve">The employee must give their </w:t>
      </w:r>
      <w:r w:rsidR="00761542">
        <w:t>principal</w:t>
      </w:r>
      <w:r w:rsidR="00AF2BD6">
        <w:t>/line manager</w:t>
      </w:r>
      <w:r>
        <w:t xml:space="preserve"> notice in writing of:</w:t>
      </w:r>
    </w:p>
    <w:p w:rsidR="00720D46" w:rsidP="00BB2DA9" w:rsidRDefault="00BB2DA9" w14:paraId="7040D91A" w14:textId="2AAAE8AC">
      <w:pPr>
        <w:pStyle w:val="OATliststyle"/>
      </w:pPr>
      <w:r>
        <w:t>T</w:t>
      </w:r>
      <w:r w:rsidR="00720D46">
        <w:t>he intention to take adoption leave</w:t>
      </w:r>
    </w:p>
    <w:p w:rsidR="00720D46" w:rsidP="00BB2DA9" w:rsidRDefault="00BB2DA9" w14:paraId="02D5B901" w14:textId="31A9F570">
      <w:pPr>
        <w:pStyle w:val="OATliststyle"/>
      </w:pPr>
      <w:r>
        <w:t>T</w:t>
      </w:r>
      <w:r w:rsidR="00720D46">
        <w:t>he date they received Official Notification</w:t>
      </w:r>
      <w:r w:rsidR="001E637E">
        <w:t>,</w:t>
      </w:r>
      <w:r w:rsidR="00720D46">
        <w:t xml:space="preserve"> and</w:t>
      </w:r>
    </w:p>
    <w:p w:rsidR="00720D46" w:rsidP="00BB2DA9" w:rsidRDefault="00BB2DA9" w14:paraId="5C2706E5" w14:textId="2E73C720">
      <w:pPr>
        <w:pStyle w:val="OATliststyle"/>
      </w:pPr>
      <w:r>
        <w:t>T</w:t>
      </w:r>
      <w:r w:rsidR="00720D46">
        <w:t>he date the child is expected to arrive in Great Britain.</w:t>
      </w:r>
    </w:p>
    <w:p w:rsidR="00720D46" w:rsidP="001E637E" w:rsidRDefault="00720D46" w14:paraId="60406D7D" w14:textId="6B866903">
      <w:pPr>
        <w:pStyle w:val="OATbodystyle"/>
        <w:numPr>
          <w:ilvl w:val="1"/>
          <w:numId w:val="7"/>
        </w:numPr>
        <w:tabs>
          <w:tab w:val="clear" w:pos="284"/>
          <w:tab w:val="left" w:pos="426"/>
        </w:tabs>
        <w:spacing w:before="240"/>
        <w:ind w:left="426" w:hanging="426"/>
      </w:pPr>
      <w:r>
        <w:t>This notice should be given as early as possible</w:t>
      </w:r>
      <w:r w:rsidR="001E637E">
        <w:t>,</w:t>
      </w:r>
      <w:r>
        <w:t xml:space="preserve"> </w:t>
      </w:r>
      <w:proofErr w:type="gramStart"/>
      <w:r>
        <w:t xml:space="preserve">but in any case </w:t>
      </w:r>
      <w:proofErr w:type="gramEnd"/>
      <w:r>
        <w:t>within 28 days of receiving Official Notification or, if the employee has less than 26 weeks' employment with the academy at the date of Official Notification, within 30 weeks of starting employment.</w:t>
      </w:r>
    </w:p>
    <w:p w:rsidR="00720D46" w:rsidP="001E637E" w:rsidRDefault="00720D46" w14:paraId="22B52D47" w14:textId="77777777">
      <w:pPr>
        <w:pStyle w:val="OATbodystyle"/>
        <w:numPr>
          <w:ilvl w:val="1"/>
          <w:numId w:val="7"/>
        </w:numPr>
        <w:tabs>
          <w:tab w:val="clear" w:pos="284"/>
          <w:tab w:val="left" w:pos="426"/>
        </w:tabs>
        <w:spacing w:before="240"/>
        <w:ind w:left="426" w:hanging="426"/>
      </w:pPr>
      <w:r>
        <w:lastRenderedPageBreak/>
        <w:t>The employee must also give us at least 28 days' notice in writing of the Intended Start Date. This can be the date the child arrives in Great Britain or a predetermined date no more than 28 days after the child's arrival in Great Britain.</w:t>
      </w:r>
    </w:p>
    <w:p w:rsidR="00720D46" w:rsidP="001E637E" w:rsidRDefault="00720D46" w14:paraId="1B96C09B" w14:textId="63E212B6">
      <w:pPr>
        <w:pStyle w:val="OATbodystyle"/>
        <w:numPr>
          <w:ilvl w:val="1"/>
          <w:numId w:val="7"/>
        </w:numPr>
        <w:tabs>
          <w:tab w:val="clear" w:pos="284"/>
          <w:tab w:val="left" w:pos="426"/>
        </w:tabs>
        <w:spacing w:before="240"/>
        <w:ind w:left="426" w:hanging="426"/>
      </w:pPr>
      <w:r>
        <w:t xml:space="preserve">The employee must also notify their </w:t>
      </w:r>
      <w:r w:rsidR="00761542">
        <w:t>p</w:t>
      </w:r>
      <w:r w:rsidR="00AF2BD6">
        <w:t>rincipal/line manager</w:t>
      </w:r>
      <w:r>
        <w:t xml:space="preserve"> of the date the child arrives in Great Britain within 28 days of that date.</w:t>
      </w:r>
    </w:p>
    <w:p w:rsidR="00720D46" w:rsidP="001E637E" w:rsidRDefault="00720D46" w14:paraId="0167BC8D" w14:textId="77777777">
      <w:pPr>
        <w:pStyle w:val="OATbodystyle"/>
        <w:numPr>
          <w:ilvl w:val="1"/>
          <w:numId w:val="7"/>
        </w:numPr>
        <w:tabs>
          <w:tab w:val="clear" w:pos="284"/>
          <w:tab w:val="left" w:pos="426"/>
        </w:tabs>
        <w:spacing w:before="240"/>
        <w:ind w:left="426" w:hanging="426"/>
      </w:pPr>
      <w:r>
        <w:t>The employee will also ask for a copy of the Official Notification and evidence of the date the child arrived in Great Britain.</w:t>
      </w:r>
    </w:p>
    <w:p w:rsidRPr="007973F3" w:rsidR="00720D46" w:rsidP="007973F3" w:rsidRDefault="00720D46" w14:paraId="03B91038" w14:textId="0D299A0E">
      <w:pPr>
        <w:pStyle w:val="OATheader"/>
        <w:numPr>
          <w:ilvl w:val="0"/>
          <w:numId w:val="7"/>
        </w:numPr>
        <w:ind w:left="709" w:hanging="709"/>
        <w:rPr>
          <w:rFonts w:eastAsia="MS Mincho"/>
        </w:rPr>
      </w:pPr>
      <w:bookmarkStart w:name="_Toc95992772" w:id="6"/>
      <w:r w:rsidRPr="007973F3">
        <w:rPr>
          <w:rFonts w:eastAsia="MS Mincho"/>
        </w:rPr>
        <w:t>Time off for an adoption appointment</w:t>
      </w:r>
      <w:bookmarkEnd w:id="6"/>
    </w:p>
    <w:p w:rsidR="00720D46" w:rsidP="00CC3734" w:rsidRDefault="00720D46" w14:paraId="6DAFE126" w14:textId="77777777">
      <w:pPr>
        <w:pStyle w:val="OATbodystyle"/>
        <w:numPr>
          <w:ilvl w:val="1"/>
          <w:numId w:val="7"/>
        </w:numPr>
        <w:spacing w:before="240"/>
        <w:ind w:left="567" w:hanging="567"/>
      </w:pPr>
      <w:r>
        <w:t>An adoption appointment is an appointment arranged by an adoption agency (or at the agency's request) for the employee to have contact with a child who is to be placed with them for adoption, or for any other purpose related to the adoption.</w:t>
      </w:r>
    </w:p>
    <w:p w:rsidR="00720D46" w:rsidP="00CC3734" w:rsidRDefault="00720D46" w14:paraId="0F5D6BF9" w14:textId="77777777">
      <w:pPr>
        <w:pStyle w:val="OATbodystyle"/>
        <w:numPr>
          <w:ilvl w:val="1"/>
          <w:numId w:val="7"/>
        </w:numPr>
        <w:spacing w:before="240"/>
        <w:ind w:left="567" w:hanging="567"/>
      </w:pPr>
      <w:r>
        <w:t xml:space="preserve">The employee may take time off to attend an adoption appointment once the agency has notified them that a child is to be placed with them for adoption but before the child is </w:t>
      </w:r>
      <w:proofErr w:type="gramStart"/>
      <w:r>
        <w:t>actually placed</w:t>
      </w:r>
      <w:proofErr w:type="gramEnd"/>
      <w:r>
        <w:t xml:space="preserve"> with the employee. They must not take more than six and a half hours off for each appointment, including travel and waiting time</w:t>
      </w:r>
    </w:p>
    <w:p w:rsidR="00720D46" w:rsidP="00CC3734" w:rsidRDefault="00720D46" w14:paraId="0E03D8BF" w14:textId="77777777">
      <w:pPr>
        <w:pStyle w:val="OATbodystyle"/>
        <w:numPr>
          <w:ilvl w:val="1"/>
          <w:numId w:val="7"/>
        </w:numPr>
        <w:spacing w:before="240"/>
        <w:ind w:left="567" w:hanging="567"/>
      </w:pPr>
      <w:r>
        <w:t xml:space="preserve">If the employee is eligible for adoption leave (primary adopter) they have the right for paid time off for up to 5 appointments after they have been matched with a child. The employee may be required to show an appointment card or other proof. </w:t>
      </w:r>
    </w:p>
    <w:p w:rsidR="00720D46" w:rsidP="00CC3734" w:rsidRDefault="00720D46" w14:paraId="449ECE16" w14:textId="77777777">
      <w:pPr>
        <w:pStyle w:val="OATbodystyle"/>
        <w:numPr>
          <w:ilvl w:val="1"/>
          <w:numId w:val="7"/>
        </w:numPr>
        <w:spacing w:before="240"/>
        <w:ind w:left="567" w:hanging="567"/>
      </w:pPr>
      <w:r>
        <w:t xml:space="preserve">If the employee is the secondary adopter, they have the right to go up to 2 paid adoption appointments after they have been matched with a child. The employee may be required to show an appointment card or other proof. </w:t>
      </w:r>
    </w:p>
    <w:p w:rsidR="00720D46" w:rsidP="00CC3734" w:rsidRDefault="00720D46" w14:paraId="1B54EC66" w14:textId="77777777">
      <w:pPr>
        <w:pStyle w:val="OATbodystyle"/>
        <w:numPr>
          <w:ilvl w:val="1"/>
          <w:numId w:val="7"/>
        </w:numPr>
        <w:spacing w:before="240"/>
        <w:ind w:left="567" w:hanging="567"/>
      </w:pPr>
      <w:r>
        <w:t>The secondary adopter should refer to additional benefits under the OAT Paternity Leave and Pay Policy</w:t>
      </w:r>
    </w:p>
    <w:p w:rsidRPr="008973EE" w:rsidR="00720D46" w:rsidP="008973EE" w:rsidRDefault="00720D46" w14:paraId="23FDC6B2" w14:textId="708F9270">
      <w:pPr>
        <w:pStyle w:val="OATsubheader1"/>
        <w:numPr>
          <w:ilvl w:val="1"/>
          <w:numId w:val="7"/>
        </w:numPr>
        <w:tabs>
          <w:tab w:val="clear" w:pos="2800"/>
          <w:tab w:val="left" w:pos="851"/>
        </w:tabs>
        <w:ind w:left="567" w:hanging="567"/>
      </w:pPr>
      <w:bookmarkStart w:name="_Toc95992773" w:id="7"/>
      <w:r w:rsidRPr="008973EE">
        <w:t>How to book time off</w:t>
      </w:r>
      <w:bookmarkEnd w:id="7"/>
    </w:p>
    <w:p w:rsidR="00720D46" w:rsidP="000D05DB" w:rsidRDefault="00720D46" w14:paraId="59BC52A2" w14:textId="77777777">
      <w:pPr>
        <w:pStyle w:val="OATbodystyle"/>
        <w:numPr>
          <w:ilvl w:val="2"/>
          <w:numId w:val="7"/>
        </w:numPr>
        <w:tabs>
          <w:tab w:val="clear" w:pos="284"/>
          <w:tab w:val="left" w:pos="426"/>
        </w:tabs>
        <w:spacing w:before="240"/>
        <w:ind w:left="1134" w:hanging="708"/>
      </w:pPr>
      <w:r>
        <w:t>The employee should give as much notice of the appointment as possible. The employee must provide their line manager with a signed statement or an email confirming:</w:t>
      </w:r>
    </w:p>
    <w:p w:rsidR="00720D46" w:rsidP="00AE1643" w:rsidRDefault="00720D46" w14:paraId="28BB04FE" w14:textId="13E11336">
      <w:pPr>
        <w:pStyle w:val="OATliststyle"/>
        <w:numPr>
          <w:ilvl w:val="2"/>
          <w:numId w:val="11"/>
        </w:numPr>
        <w:tabs>
          <w:tab w:val="clear" w:pos="284"/>
          <w:tab w:val="left" w:pos="426"/>
        </w:tabs>
      </w:pPr>
      <w:r>
        <w:t>the date and time of the appointment.</w:t>
      </w:r>
    </w:p>
    <w:p w:rsidR="00720D46" w:rsidP="00AE1643" w:rsidRDefault="00720D46" w14:paraId="29BB4C95" w14:textId="320927B7">
      <w:pPr>
        <w:pStyle w:val="OATliststyle"/>
        <w:numPr>
          <w:ilvl w:val="2"/>
          <w:numId w:val="11"/>
        </w:numPr>
        <w:tabs>
          <w:tab w:val="clear" w:pos="284"/>
          <w:tab w:val="left" w:pos="426"/>
        </w:tabs>
      </w:pPr>
      <w:r>
        <w:t>that the appointment has been arranged or requested by the adoption agency.</w:t>
      </w:r>
    </w:p>
    <w:p w:rsidR="00720D46" w:rsidP="00AE1643" w:rsidRDefault="00720D46" w14:paraId="1175AE79" w14:textId="41A16B17">
      <w:pPr>
        <w:pStyle w:val="OATliststyle"/>
        <w:numPr>
          <w:ilvl w:val="2"/>
          <w:numId w:val="11"/>
        </w:numPr>
        <w:tabs>
          <w:tab w:val="clear" w:pos="284"/>
          <w:tab w:val="left" w:pos="426"/>
        </w:tabs>
      </w:pPr>
      <w:r>
        <w:t>whether they are adopting a child alone or jointly with another person.</w:t>
      </w:r>
    </w:p>
    <w:p w:rsidR="00720D46" w:rsidP="00AE1643" w:rsidRDefault="00720D46" w14:paraId="6AB3103A" w14:textId="07F4624E">
      <w:pPr>
        <w:pStyle w:val="OATliststyle"/>
        <w:numPr>
          <w:ilvl w:val="2"/>
          <w:numId w:val="11"/>
        </w:numPr>
        <w:tabs>
          <w:tab w:val="clear" w:pos="284"/>
          <w:tab w:val="left" w:pos="426"/>
        </w:tabs>
      </w:pPr>
      <w:r>
        <w:t>if they are adopting with another person, whether they are electing to be the primary or secondary adopter</w:t>
      </w:r>
    </w:p>
    <w:p w:rsidR="00720D46" w:rsidP="000D05DB" w:rsidRDefault="00720D46" w14:paraId="72826AB7" w14:textId="697C640B">
      <w:pPr>
        <w:pStyle w:val="OATbodystyle"/>
        <w:numPr>
          <w:ilvl w:val="2"/>
          <w:numId w:val="7"/>
        </w:numPr>
        <w:tabs>
          <w:tab w:val="clear" w:pos="284"/>
          <w:tab w:val="left" w:pos="426"/>
        </w:tabs>
        <w:ind w:left="1134" w:hanging="708"/>
      </w:pPr>
      <w:r>
        <w:t xml:space="preserve">An agency worker should notify their agency of the appointment times and dates as well as the </w:t>
      </w:r>
      <w:r w:rsidR="00AF2BD6">
        <w:t>principal/line manager</w:t>
      </w:r>
      <w:r>
        <w:t xml:space="preserve">. </w:t>
      </w:r>
    </w:p>
    <w:p w:rsidR="00720D46" w:rsidP="000D05DB" w:rsidRDefault="00720D46" w14:paraId="1044F308" w14:textId="5B8C9463">
      <w:pPr>
        <w:pStyle w:val="OATbodystyle"/>
        <w:numPr>
          <w:ilvl w:val="2"/>
          <w:numId w:val="7"/>
        </w:numPr>
        <w:tabs>
          <w:tab w:val="clear" w:pos="284"/>
          <w:tab w:val="left" w:pos="426"/>
        </w:tabs>
        <w:ind w:left="1134" w:hanging="708"/>
      </w:pPr>
      <w:r>
        <w:lastRenderedPageBreak/>
        <w:t xml:space="preserve">Only in exceptional circumstances would the </w:t>
      </w:r>
      <w:r w:rsidR="00BD37FA">
        <w:t>p</w:t>
      </w:r>
      <w:r w:rsidR="00AF2BD6">
        <w:t>rincipal/line manager</w:t>
      </w:r>
      <w:r>
        <w:t xml:space="preserve"> refuse a request for a particular appointment.</w:t>
      </w:r>
    </w:p>
    <w:p w:rsidRPr="007973F3" w:rsidR="00720D46" w:rsidP="007973F3" w:rsidRDefault="00720D46" w14:paraId="402C39D2" w14:textId="51D4688B">
      <w:pPr>
        <w:pStyle w:val="OATheader"/>
        <w:numPr>
          <w:ilvl w:val="0"/>
          <w:numId w:val="7"/>
        </w:numPr>
        <w:ind w:left="709" w:hanging="709"/>
        <w:rPr>
          <w:rFonts w:eastAsia="MS Mincho"/>
        </w:rPr>
      </w:pPr>
      <w:bookmarkStart w:name="_Toc95992774" w:id="8"/>
      <w:r w:rsidRPr="007973F3">
        <w:rPr>
          <w:rFonts w:eastAsia="MS Mincho"/>
        </w:rPr>
        <w:t>If the employee is adopting a child with another person</w:t>
      </w:r>
      <w:bookmarkEnd w:id="8"/>
    </w:p>
    <w:p w:rsidR="00720D46" w:rsidP="002E5EAE" w:rsidRDefault="00720D46" w14:paraId="7BB304CD" w14:textId="77777777">
      <w:pPr>
        <w:pStyle w:val="OATbodystyle"/>
        <w:numPr>
          <w:ilvl w:val="1"/>
          <w:numId w:val="7"/>
        </w:numPr>
        <w:spacing w:before="240"/>
        <w:ind w:left="567" w:hanging="567"/>
      </w:pPr>
      <w:r>
        <w:t xml:space="preserve">Where the employee and their partner are adopting a child, they must decide between them who will be treated as the primary adopter and who will be treated as the secondary adopter.  </w:t>
      </w:r>
    </w:p>
    <w:p w:rsidR="00720D46" w:rsidP="002E5EAE" w:rsidRDefault="00720D46" w14:paraId="1DCC32AC" w14:textId="77777777">
      <w:pPr>
        <w:pStyle w:val="OATbodystyle"/>
        <w:numPr>
          <w:ilvl w:val="1"/>
          <w:numId w:val="7"/>
        </w:numPr>
        <w:spacing w:before="240"/>
        <w:ind w:left="567" w:hanging="567"/>
      </w:pPr>
      <w:r>
        <w:t xml:space="preserve">The employee will usually choose to be the primary adopter if they intend to take adoption leave when the child is placed with them. </w:t>
      </w:r>
    </w:p>
    <w:p w:rsidR="00720D46" w:rsidP="002E5EAE" w:rsidRDefault="00720D46" w14:paraId="3DC0B040" w14:textId="77777777">
      <w:pPr>
        <w:pStyle w:val="OATbodystyle"/>
        <w:numPr>
          <w:ilvl w:val="1"/>
          <w:numId w:val="7"/>
        </w:numPr>
        <w:spacing w:before="240"/>
        <w:ind w:left="567" w:hanging="567"/>
      </w:pPr>
      <w:r>
        <w:t xml:space="preserve">The employee will usually choose to be the secondary adopter if they intend to take paternity leave when the child is placed with them.  </w:t>
      </w:r>
    </w:p>
    <w:p w:rsidR="00720D46" w:rsidP="002E5EAE" w:rsidRDefault="00720D46" w14:paraId="243650D5" w14:textId="77777777">
      <w:pPr>
        <w:pStyle w:val="OATbodystyle"/>
        <w:numPr>
          <w:ilvl w:val="1"/>
          <w:numId w:val="7"/>
        </w:numPr>
        <w:spacing w:before="240"/>
        <w:ind w:left="567" w:hanging="567"/>
      </w:pPr>
      <w:r>
        <w:t xml:space="preserve">Both primary and secondary adopter may also be able to use shared parental leave for time off </w:t>
      </w:r>
    </w:p>
    <w:p w:rsidRPr="000A7E97" w:rsidR="00720D46" w:rsidP="000A7E97" w:rsidRDefault="00720D46" w14:paraId="52C7BD17" w14:textId="19E2B9B3">
      <w:pPr>
        <w:pStyle w:val="OATheader"/>
        <w:numPr>
          <w:ilvl w:val="0"/>
          <w:numId w:val="7"/>
        </w:numPr>
        <w:ind w:left="709" w:hanging="709"/>
        <w:rPr>
          <w:rFonts w:eastAsia="MS Mincho"/>
        </w:rPr>
      </w:pPr>
      <w:bookmarkStart w:name="_Toc95992775" w:id="9"/>
      <w:r w:rsidRPr="000A7E97">
        <w:rPr>
          <w:rFonts w:eastAsia="MS Mincho"/>
        </w:rPr>
        <w:t>If the employee is adopting a child alone</w:t>
      </w:r>
      <w:bookmarkEnd w:id="9"/>
    </w:p>
    <w:p w:rsidR="00720D46" w:rsidP="002E5EAE" w:rsidRDefault="00720D46" w14:paraId="53AE00A8" w14:textId="77777777">
      <w:pPr>
        <w:pStyle w:val="OATbodystyle"/>
        <w:numPr>
          <w:ilvl w:val="1"/>
          <w:numId w:val="7"/>
        </w:numPr>
        <w:spacing w:before="240"/>
        <w:ind w:left="567" w:hanging="567"/>
      </w:pPr>
      <w:r>
        <w:t xml:space="preserve">If the employee is adopting a child alone, they are treated as the primary adopter. </w:t>
      </w:r>
    </w:p>
    <w:p w:rsidRPr="000A7E97" w:rsidR="00720D46" w:rsidP="000A7E97" w:rsidRDefault="00720D46" w14:paraId="555C1D0C" w14:textId="3B04BEED">
      <w:pPr>
        <w:pStyle w:val="OATheader"/>
        <w:numPr>
          <w:ilvl w:val="0"/>
          <w:numId w:val="7"/>
        </w:numPr>
        <w:ind w:left="709" w:hanging="709"/>
        <w:rPr>
          <w:rFonts w:eastAsia="MS Mincho"/>
        </w:rPr>
      </w:pPr>
      <w:bookmarkStart w:name="_Toc95992776" w:id="10"/>
      <w:r w:rsidRPr="000A7E97">
        <w:rPr>
          <w:rFonts w:eastAsia="MS Mincho"/>
        </w:rPr>
        <w:t>If the employee is adopting more than one child</w:t>
      </w:r>
      <w:bookmarkEnd w:id="10"/>
    </w:p>
    <w:p w:rsidR="00720D46" w:rsidP="002E5EAE" w:rsidRDefault="00720D46" w14:paraId="49D34467" w14:textId="77777777">
      <w:pPr>
        <w:pStyle w:val="OATbodystyle"/>
        <w:numPr>
          <w:ilvl w:val="1"/>
          <w:numId w:val="7"/>
        </w:numPr>
        <w:spacing w:before="240"/>
        <w:ind w:left="567" w:hanging="567"/>
      </w:pPr>
      <w:r>
        <w:t>If the agency is placing more than one child with the employee as part of the same arrangement, this is treated as one adoption and will not increase the number of appointments they can take time off to attend. Any time off under this policy must be taken before the first child is placed with them.</w:t>
      </w:r>
    </w:p>
    <w:p w:rsidRPr="007973F3" w:rsidR="00720D46" w:rsidP="007973F3" w:rsidRDefault="00720D46" w14:paraId="48F4049A" w14:textId="0E951560">
      <w:pPr>
        <w:pStyle w:val="OATheader"/>
        <w:numPr>
          <w:ilvl w:val="0"/>
          <w:numId w:val="7"/>
        </w:numPr>
        <w:ind w:left="709" w:hanging="709"/>
        <w:rPr>
          <w:rFonts w:eastAsia="MS Mincho"/>
        </w:rPr>
      </w:pPr>
      <w:bookmarkStart w:name="_Toc95992777" w:id="11"/>
      <w:r w:rsidRPr="007973F3">
        <w:rPr>
          <w:rFonts w:eastAsia="MS Mincho"/>
        </w:rPr>
        <w:t>Starting adoption leave</w:t>
      </w:r>
      <w:bookmarkEnd w:id="11"/>
    </w:p>
    <w:p w:rsidR="00720D46" w:rsidP="000A7E97" w:rsidRDefault="00720D46" w14:paraId="546151F9" w14:textId="3A1C93D4">
      <w:pPr>
        <w:pStyle w:val="OATbodystyle"/>
        <w:numPr>
          <w:ilvl w:val="1"/>
          <w:numId w:val="7"/>
        </w:numPr>
        <w:spacing w:before="240"/>
        <w:ind w:left="567" w:hanging="567"/>
      </w:pPr>
      <w:r>
        <w:t xml:space="preserve">Adoption leave may start on a predetermined date no more than 14 days before the </w:t>
      </w:r>
      <w:r w:rsidR="000A7E97">
        <w:t>e</w:t>
      </w:r>
      <w:r>
        <w:t xml:space="preserve">xpected </w:t>
      </w:r>
      <w:r w:rsidR="000A7E97">
        <w:t>p</w:t>
      </w:r>
      <w:r>
        <w:t xml:space="preserve">lacement </w:t>
      </w:r>
      <w:r w:rsidR="000A7E97">
        <w:t>d</w:t>
      </w:r>
      <w:r>
        <w:t xml:space="preserve">ate, or on the date of placement itself, but no later. </w:t>
      </w:r>
    </w:p>
    <w:p w:rsidR="00720D46" w:rsidP="000A7E97" w:rsidRDefault="00720D46" w14:paraId="3492A8FB" w14:textId="7C24DD83">
      <w:pPr>
        <w:pStyle w:val="OATbodystyle"/>
        <w:numPr>
          <w:ilvl w:val="1"/>
          <w:numId w:val="7"/>
        </w:numPr>
        <w:spacing w:before="240"/>
        <w:ind w:left="567" w:hanging="567"/>
      </w:pPr>
      <w:r>
        <w:t xml:space="preserve">If the employee wants to change the Intended start date, they must tell their line manager in writing. The employee should give their </w:t>
      </w:r>
      <w:r w:rsidR="00AF2BD6">
        <w:t>principal/line manager</w:t>
      </w:r>
      <w:r>
        <w:t xml:space="preserve"> as much notice as they can, but wherever possible they must tell </w:t>
      </w:r>
      <w:r w:rsidR="00BD37FA">
        <w:t>p</w:t>
      </w:r>
      <w:r w:rsidR="00AF2BD6">
        <w:t>rincipal/line manager</w:t>
      </w:r>
      <w:r>
        <w:t xml:space="preserve"> at least 28 days before the original Intended Start Date (or the new start date if they are bringing the date forward).  </w:t>
      </w:r>
      <w:r w:rsidR="00AF2BD6">
        <w:t>T</w:t>
      </w:r>
      <w:r>
        <w:t xml:space="preserve">he </w:t>
      </w:r>
      <w:r w:rsidR="00AF2BD6">
        <w:t>principal/line manager</w:t>
      </w:r>
      <w:r>
        <w:t xml:space="preserve"> will then write to them within 28 days to tell them the new </w:t>
      </w:r>
      <w:r w:rsidR="00BE74A8">
        <w:t>e</w:t>
      </w:r>
      <w:r>
        <w:t xml:space="preserve">xpected </w:t>
      </w:r>
      <w:r w:rsidR="00BE74A8">
        <w:t>r</w:t>
      </w:r>
      <w:r>
        <w:t xml:space="preserve">eturn </w:t>
      </w:r>
      <w:r w:rsidR="00BE74A8">
        <w:t>d</w:t>
      </w:r>
      <w:r>
        <w:t>ate.</w:t>
      </w:r>
    </w:p>
    <w:p w:rsidR="00720D46" w:rsidP="000A7E97" w:rsidRDefault="00720D46" w14:paraId="796971C2" w14:textId="33E218DF">
      <w:pPr>
        <w:pStyle w:val="OATbodystyle"/>
        <w:numPr>
          <w:ilvl w:val="1"/>
          <w:numId w:val="7"/>
        </w:numPr>
        <w:spacing w:before="240"/>
        <w:ind w:left="567" w:hanging="567"/>
      </w:pPr>
      <w:r>
        <w:lastRenderedPageBreak/>
        <w:t xml:space="preserve">Before the employee’s adoption leave starts, they will be encouraged to discuss their preferred arrangements for remaining in contact with the </w:t>
      </w:r>
      <w:r w:rsidR="00AF2BD6">
        <w:t>principal/line manager</w:t>
      </w:r>
      <w:r>
        <w:t xml:space="preserve"> during adoption leave.  The </w:t>
      </w:r>
      <w:r w:rsidR="00AF2BD6">
        <w:t>principal/line manager</w:t>
      </w:r>
      <w:r>
        <w:t xml:space="preserve"> may reserve the right, in any event, to maintain reasonable contact with the employee from time to time during their leave, to see how they are and to provide any important updates at work they should be aware of. This may be to discuss their plans for return to work, to discuss any arrangements to be made or training to be offered to ease the return to work, or simply to update them on developments at work during their absence.</w:t>
      </w:r>
    </w:p>
    <w:p w:rsidR="00720D46" w:rsidP="00AF2BD6" w:rsidRDefault="00720D46" w14:paraId="5D3E11BE" w14:textId="6206B3C9">
      <w:pPr>
        <w:pStyle w:val="OATsubheader1"/>
        <w:numPr>
          <w:ilvl w:val="1"/>
          <w:numId w:val="7"/>
        </w:numPr>
        <w:tabs>
          <w:tab w:val="clear" w:pos="2800"/>
          <w:tab w:val="left" w:pos="851"/>
        </w:tabs>
        <w:ind w:left="567" w:hanging="567"/>
      </w:pPr>
      <w:bookmarkStart w:name="_Toc95992778" w:id="12"/>
      <w:r>
        <w:t>Performance Management and Pay Progression</w:t>
      </w:r>
      <w:bookmarkEnd w:id="12"/>
    </w:p>
    <w:p w:rsidR="00720D46" w:rsidP="00AF2BD6" w:rsidRDefault="00720D46" w14:paraId="313B8003" w14:textId="77777777">
      <w:pPr>
        <w:pStyle w:val="OATbodystyle"/>
        <w:numPr>
          <w:ilvl w:val="2"/>
          <w:numId w:val="7"/>
        </w:numPr>
        <w:tabs>
          <w:tab w:val="clear" w:pos="284"/>
          <w:tab w:val="left" w:pos="426"/>
        </w:tabs>
        <w:spacing w:before="240"/>
        <w:ind w:left="1134" w:hanging="708"/>
      </w:pPr>
      <w:r>
        <w:t xml:space="preserve">The employees review should be undertaken prior to them going on adoption leave, any discussions around performance management/pay progression should take their adoption leave into account; objectives could/should be adjusted, and any pay progression should be awarded as if the absence did not take place. </w:t>
      </w:r>
    </w:p>
    <w:p w:rsidR="00720D46" w:rsidP="00AF2BD6" w:rsidRDefault="00720D46" w14:paraId="52AAD2B3" w14:textId="3A6A3CED">
      <w:pPr>
        <w:pStyle w:val="OATbodystyle"/>
        <w:numPr>
          <w:ilvl w:val="2"/>
          <w:numId w:val="7"/>
        </w:numPr>
        <w:tabs>
          <w:tab w:val="clear" w:pos="284"/>
          <w:tab w:val="left" w:pos="426"/>
        </w:tabs>
        <w:ind w:left="1134" w:hanging="708"/>
      </w:pPr>
      <w:r>
        <w:t>It is not appropriate for the employer to use keep in touch (KIT) days for appraisal purposes.</w:t>
      </w:r>
    </w:p>
    <w:p w:rsidRPr="00AF2BD6" w:rsidR="00720D46" w:rsidP="00AF2BD6" w:rsidRDefault="00720D46" w14:paraId="7E61EE2C" w14:textId="1ABD1C8F">
      <w:pPr>
        <w:pStyle w:val="OATheader"/>
        <w:numPr>
          <w:ilvl w:val="0"/>
          <w:numId w:val="7"/>
        </w:numPr>
        <w:ind w:left="709" w:hanging="709"/>
        <w:rPr>
          <w:rFonts w:eastAsia="MS Mincho"/>
        </w:rPr>
      </w:pPr>
      <w:bookmarkStart w:name="_Toc95992779" w:id="13"/>
      <w:r w:rsidRPr="00AF2BD6">
        <w:rPr>
          <w:rFonts w:eastAsia="MS Mincho"/>
        </w:rPr>
        <w:t>Adoption Pay</w:t>
      </w:r>
      <w:bookmarkEnd w:id="13"/>
    </w:p>
    <w:p w:rsidR="00720D46" w:rsidP="00AF2BD6" w:rsidRDefault="00720D46" w14:paraId="0DFB0353" w14:textId="77777777">
      <w:pPr>
        <w:pStyle w:val="OATbodystyle"/>
        <w:numPr>
          <w:ilvl w:val="1"/>
          <w:numId w:val="7"/>
        </w:numPr>
        <w:spacing w:before="240"/>
        <w:ind w:left="567" w:hanging="567"/>
      </w:pPr>
      <w:r>
        <w:t>Statutory adoption pay (SAP) is payable for 39 weeks. It stops being payable if the employee returns to work sooner or if the placement is disrupted. The employee is entitled to statutory adoption pay if:</w:t>
      </w:r>
    </w:p>
    <w:p w:rsidR="00720D46" w:rsidP="00AF2BD6" w:rsidRDefault="00720D46" w14:paraId="71BB4C02" w14:textId="18C6501C">
      <w:pPr>
        <w:pStyle w:val="OATbodystyle"/>
        <w:numPr>
          <w:ilvl w:val="2"/>
          <w:numId w:val="7"/>
        </w:numPr>
        <w:tabs>
          <w:tab w:val="clear" w:pos="284"/>
          <w:tab w:val="left" w:pos="426"/>
        </w:tabs>
        <w:spacing w:before="240"/>
        <w:ind w:left="1134" w:hanging="708"/>
      </w:pPr>
      <w:r>
        <w:t>They have been continuously employed for at least 26 weeks ending with the end of the matching week</w:t>
      </w:r>
    </w:p>
    <w:p w:rsidR="00720D46" w:rsidP="00AF2BD6" w:rsidRDefault="00720D46" w14:paraId="395FE628" w14:textId="2DD99BEC">
      <w:pPr>
        <w:pStyle w:val="OATbodystyle"/>
        <w:numPr>
          <w:ilvl w:val="2"/>
          <w:numId w:val="7"/>
        </w:numPr>
        <w:tabs>
          <w:tab w:val="clear" w:pos="284"/>
          <w:tab w:val="left" w:pos="426"/>
        </w:tabs>
        <w:spacing w:before="240"/>
        <w:ind w:left="1134" w:hanging="708"/>
      </w:pPr>
      <w:r>
        <w:t>The average weekly earnings during the eight weeks ending with the Qualifying Week (Relevant Period) are not less than the lower earnings limit set by the government; and</w:t>
      </w:r>
    </w:p>
    <w:p w:rsidR="00720D46" w:rsidP="00AF2BD6" w:rsidRDefault="00720D46" w14:paraId="2F0D6912" w14:textId="531674E4">
      <w:pPr>
        <w:pStyle w:val="OATbodystyle"/>
        <w:numPr>
          <w:ilvl w:val="2"/>
          <w:numId w:val="7"/>
        </w:numPr>
        <w:tabs>
          <w:tab w:val="clear" w:pos="284"/>
          <w:tab w:val="left" w:pos="426"/>
        </w:tabs>
        <w:spacing w:before="240"/>
        <w:ind w:left="1134" w:hanging="708"/>
      </w:pPr>
      <w:r>
        <w:t>They have given us the relevant notifications under paragraph 4.</w:t>
      </w:r>
    </w:p>
    <w:p w:rsidR="00720D46" w:rsidP="00AF2BD6" w:rsidRDefault="00720D46" w14:paraId="30849787" w14:textId="77777777">
      <w:pPr>
        <w:pStyle w:val="OATbodystyle"/>
        <w:numPr>
          <w:ilvl w:val="1"/>
          <w:numId w:val="7"/>
        </w:numPr>
        <w:spacing w:before="240"/>
        <w:ind w:left="567" w:hanging="567"/>
      </w:pPr>
      <w:r>
        <w:t xml:space="preserve">Statutory adoption pay is calculated as follows: </w:t>
      </w:r>
    </w:p>
    <w:p w:rsidR="00720D46" w:rsidP="00AF2BD6" w:rsidRDefault="00720D46" w14:paraId="69B5F486" w14:textId="2483290B">
      <w:pPr>
        <w:pStyle w:val="OATbodystyle"/>
        <w:numPr>
          <w:ilvl w:val="2"/>
          <w:numId w:val="7"/>
        </w:numPr>
        <w:tabs>
          <w:tab w:val="clear" w:pos="284"/>
          <w:tab w:val="left" w:pos="426"/>
        </w:tabs>
        <w:spacing w:before="240"/>
        <w:ind w:left="1134" w:hanging="708"/>
      </w:pPr>
      <w:r>
        <w:t>First six weeks: statutory adoption pay is paid at the Earnings-related Rate of 90% of the average earnings over the Relevant Period.</w:t>
      </w:r>
    </w:p>
    <w:p w:rsidR="00720D46" w:rsidP="00AF2BD6" w:rsidRDefault="00720D46" w14:paraId="0472BAC2" w14:textId="02D442A3">
      <w:pPr>
        <w:pStyle w:val="OATbodystyle"/>
        <w:numPr>
          <w:ilvl w:val="2"/>
          <w:numId w:val="7"/>
        </w:numPr>
        <w:tabs>
          <w:tab w:val="clear" w:pos="284"/>
          <w:tab w:val="left" w:pos="426"/>
        </w:tabs>
        <w:spacing w:before="240"/>
        <w:ind w:left="1134" w:hanging="708"/>
      </w:pPr>
      <w:r>
        <w:t>Remaining 33 weeks: statutory adoption pay is paid at the Prescribed Rate which is set by the government for the relevant tax year, or the Earnings-related Rate if this is lower.</w:t>
      </w:r>
    </w:p>
    <w:p w:rsidR="00720D46" w:rsidP="00AF2BD6" w:rsidRDefault="00720D46" w14:paraId="4073648A" w14:textId="507A248B">
      <w:pPr>
        <w:pStyle w:val="OATbodystyle"/>
        <w:numPr>
          <w:ilvl w:val="1"/>
          <w:numId w:val="7"/>
        </w:numPr>
        <w:spacing w:before="240"/>
        <w:ind w:left="567" w:hanging="567"/>
      </w:pPr>
      <w:r>
        <w:t>Statutory adoption pay accrues with each complete week of absence and payments are made on the next normal payroll date. Income tax, National Insurance and pension contributions are deducted as appropriate.</w:t>
      </w:r>
    </w:p>
    <w:p w:rsidR="00720D46" w:rsidP="00AF2BD6" w:rsidRDefault="00720D46" w14:paraId="25E4E796" w14:textId="77777777">
      <w:pPr>
        <w:pStyle w:val="OATbodystyle"/>
        <w:numPr>
          <w:ilvl w:val="1"/>
          <w:numId w:val="7"/>
        </w:numPr>
        <w:spacing w:before="240"/>
        <w:ind w:left="567" w:hanging="567"/>
      </w:pPr>
      <w:r>
        <w:t xml:space="preserve">If the employee leaves their employment with the Academy/Trust for any reason (for example, if they resign or are made redundant) they are still eligible for statutory adoption pay if they have </w:t>
      </w:r>
      <w:r>
        <w:lastRenderedPageBreak/>
        <w:t xml:space="preserve">already been notified by an agency that they have been matched with a child. In such cases, statutory adoption </w:t>
      </w:r>
      <w:proofErr w:type="gramStart"/>
      <w:r>
        <w:t>pay</w:t>
      </w:r>
      <w:proofErr w:type="gramEnd"/>
      <w:r>
        <w:t xml:space="preserve"> starts:</w:t>
      </w:r>
    </w:p>
    <w:p w:rsidR="00720D46" w:rsidP="00462045" w:rsidRDefault="00720D46" w14:paraId="59953D15" w14:textId="4EFF6A36">
      <w:pPr>
        <w:pStyle w:val="OATliststyle"/>
      </w:pPr>
      <w:r>
        <w:t xml:space="preserve">14 days before the </w:t>
      </w:r>
      <w:r w:rsidR="008A30D9">
        <w:t>e</w:t>
      </w:r>
      <w:r>
        <w:t xml:space="preserve">xpected </w:t>
      </w:r>
      <w:r w:rsidR="008A30D9">
        <w:t>p</w:t>
      </w:r>
      <w:r>
        <w:t xml:space="preserve">lacement </w:t>
      </w:r>
      <w:r w:rsidR="008A30D9">
        <w:t>d</w:t>
      </w:r>
      <w:r>
        <w:t xml:space="preserve">ate; or </w:t>
      </w:r>
    </w:p>
    <w:p w:rsidR="00720D46" w:rsidP="00462045" w:rsidRDefault="00720D46" w14:paraId="4D55356E" w14:textId="72F83289">
      <w:pPr>
        <w:pStyle w:val="OATliststyle"/>
      </w:pPr>
      <w:r>
        <w:t>the day after their employment ends, whichever is the later.</w:t>
      </w:r>
    </w:p>
    <w:p w:rsidR="00720D46" w:rsidP="00AF2BD6" w:rsidRDefault="00720D46" w14:paraId="58EF9EE4" w14:textId="107D9D42">
      <w:pPr>
        <w:pStyle w:val="OATbodystyle"/>
        <w:numPr>
          <w:ilvl w:val="1"/>
          <w:numId w:val="7"/>
        </w:numPr>
        <w:spacing w:before="240"/>
        <w:ind w:left="567" w:hanging="567"/>
      </w:pPr>
      <w:r>
        <w:t>Payment of adoption pay is conditional upon the employee returning to their job for at least 13 weeks (including periods of school closure).</w:t>
      </w:r>
    </w:p>
    <w:p w:rsidRPr="00AF2BD6" w:rsidR="00720D46" w:rsidP="00AF2BD6" w:rsidRDefault="00720D46" w14:paraId="7BAF7A2D" w14:textId="35AB2FB0">
      <w:pPr>
        <w:pStyle w:val="OATsubheader2"/>
        <w:rPr>
          <w:color w:val="00B0F0"/>
        </w:rPr>
      </w:pPr>
      <w:r w:rsidRPr="00AF2BD6">
        <w:rPr>
          <w:color w:val="00B0F0"/>
        </w:rPr>
        <w:t xml:space="preserve">For all categories of employees with more than 1 calendar years’ service </w:t>
      </w:r>
    </w:p>
    <w:p w:rsidR="00720D46" w:rsidP="00AF2BD6" w:rsidRDefault="00720D46" w14:paraId="15EEF906" w14:textId="77777777">
      <w:pPr>
        <w:pStyle w:val="OATbodystyle"/>
        <w:numPr>
          <w:ilvl w:val="1"/>
          <w:numId w:val="7"/>
        </w:numPr>
        <w:spacing w:before="240"/>
        <w:ind w:left="567" w:hanging="567"/>
      </w:pPr>
      <w:r>
        <w:t xml:space="preserve">For those employees with more than 1 years’ service in addition to the above adoption leave and pay entitlements there is an entitlement to receive contractual adoption pay in line with the conditions of service for either teaching staff or support staff. </w:t>
      </w:r>
    </w:p>
    <w:p w:rsidR="00720D46" w:rsidP="00AF2BD6" w:rsidRDefault="00720D46" w14:paraId="6598A2C8" w14:textId="77777777">
      <w:pPr>
        <w:pStyle w:val="OATbodystyle"/>
        <w:numPr>
          <w:ilvl w:val="1"/>
          <w:numId w:val="7"/>
        </w:numPr>
        <w:spacing w:before="240"/>
        <w:ind w:left="567" w:hanging="567"/>
      </w:pPr>
      <w:r>
        <w:t xml:space="preserve">A summary of the entitlements and obligations to adoption leave and pay for employees is set out in Appendices 1 and 2. </w:t>
      </w:r>
    </w:p>
    <w:p w:rsidRPr="00AF2BD6" w:rsidR="00720D46" w:rsidP="00AF2BD6" w:rsidRDefault="00720D46" w14:paraId="2A4DB327" w14:textId="1E7AB3D2">
      <w:pPr>
        <w:pStyle w:val="OATsubheader2"/>
        <w:rPr>
          <w:color w:val="00B0F0"/>
        </w:rPr>
      </w:pPr>
      <w:r w:rsidRPr="00AF2BD6">
        <w:rPr>
          <w:color w:val="00B0F0"/>
        </w:rPr>
        <w:t xml:space="preserve">If the employee is not entitled to statutory adoption pay </w:t>
      </w:r>
    </w:p>
    <w:p w:rsidR="00720D46" w:rsidP="00AF2BD6" w:rsidRDefault="00720D46" w14:paraId="3202B247" w14:textId="4F341C48">
      <w:pPr>
        <w:pStyle w:val="OATbodystyle"/>
        <w:numPr>
          <w:ilvl w:val="1"/>
          <w:numId w:val="7"/>
        </w:numPr>
        <w:spacing w:before="240"/>
        <w:ind w:left="567" w:hanging="567"/>
      </w:pPr>
      <w:r>
        <w:t xml:space="preserve">If the employee does not meet the qualifying conditions for statutory adoption pay their employer will issue them with a SAP1 form. They may be able to get an adoption allowance from their local authority if they are unable to work for a period, but this is discretionary and highly variable between local </w:t>
      </w:r>
      <w:r w:rsidR="00AF2BD6">
        <w:t>authorities</w:t>
      </w:r>
      <w:r>
        <w:t>.</w:t>
      </w:r>
    </w:p>
    <w:p w:rsidRPr="00AF2BD6" w:rsidR="00720D46" w:rsidP="00AF2BD6" w:rsidRDefault="00720D46" w14:paraId="7AB2B256" w14:textId="6BCC8BAD">
      <w:pPr>
        <w:pStyle w:val="OATheader"/>
        <w:numPr>
          <w:ilvl w:val="0"/>
          <w:numId w:val="7"/>
        </w:numPr>
        <w:ind w:left="709" w:hanging="709"/>
        <w:rPr>
          <w:rFonts w:eastAsia="MS Mincho"/>
        </w:rPr>
      </w:pPr>
      <w:bookmarkStart w:name="_Toc95992780" w:id="14"/>
      <w:r w:rsidRPr="00AF2BD6">
        <w:rPr>
          <w:rFonts w:eastAsia="MS Mincho"/>
        </w:rPr>
        <w:t>Terms and conditions during adoption leave</w:t>
      </w:r>
      <w:bookmarkEnd w:id="14"/>
    </w:p>
    <w:p w:rsidR="00720D46" w:rsidP="00AF2BD6" w:rsidRDefault="00720D46" w14:paraId="347088A6" w14:textId="77777777">
      <w:pPr>
        <w:pStyle w:val="OATbodystyle"/>
        <w:numPr>
          <w:ilvl w:val="1"/>
          <w:numId w:val="7"/>
        </w:numPr>
        <w:spacing w:before="240"/>
        <w:ind w:left="567" w:hanging="567"/>
      </w:pPr>
      <w:r>
        <w:t>All the terms and conditions of the employee’s employment remain in force during ordinary adoption leave and additional adoption leave, except for the terms relating to pay. In particular:</w:t>
      </w:r>
    </w:p>
    <w:p w:rsidR="00720D46" w:rsidP="00AF2BD6" w:rsidRDefault="00720D46" w14:paraId="5C372870" w14:textId="2B93DF71">
      <w:pPr>
        <w:pStyle w:val="OATliststyle"/>
      </w:pPr>
      <w:r>
        <w:t>Annual leave entitlement under the contract shall continue to accrue and</w:t>
      </w:r>
    </w:p>
    <w:p w:rsidR="00720D46" w:rsidP="00AF2BD6" w:rsidRDefault="00720D46" w14:paraId="4B172C40" w14:textId="05E043C9">
      <w:pPr>
        <w:pStyle w:val="OATliststyle"/>
      </w:pPr>
      <w:r>
        <w:t>Pension benefits shall continue.</w:t>
      </w:r>
    </w:p>
    <w:p w:rsidRPr="00AF2BD6" w:rsidR="00720D46" w:rsidP="00AF2BD6" w:rsidRDefault="00720D46" w14:paraId="53096BBD" w14:textId="3B0D0874">
      <w:pPr>
        <w:pStyle w:val="OATheader"/>
        <w:numPr>
          <w:ilvl w:val="0"/>
          <w:numId w:val="7"/>
        </w:numPr>
        <w:ind w:left="709" w:hanging="709"/>
        <w:rPr>
          <w:rFonts w:eastAsia="MS Mincho"/>
        </w:rPr>
      </w:pPr>
      <w:bookmarkStart w:name="_Toc95992781" w:id="15"/>
      <w:r w:rsidRPr="00AF2BD6">
        <w:rPr>
          <w:rFonts w:eastAsia="MS Mincho"/>
        </w:rPr>
        <w:t>Annual leave</w:t>
      </w:r>
      <w:bookmarkEnd w:id="15"/>
      <w:r w:rsidRPr="00AF2BD6">
        <w:rPr>
          <w:rFonts w:eastAsia="MS Mincho"/>
        </w:rPr>
        <w:t xml:space="preserve">  </w:t>
      </w:r>
    </w:p>
    <w:p w:rsidR="00720D46" w:rsidP="005F0BD7" w:rsidRDefault="00720D46" w14:paraId="2B771F5B" w14:textId="77777777">
      <w:pPr>
        <w:pStyle w:val="OATbodystyle"/>
        <w:numPr>
          <w:ilvl w:val="1"/>
          <w:numId w:val="7"/>
        </w:numPr>
        <w:spacing w:before="240"/>
        <w:ind w:left="567" w:hanging="567"/>
      </w:pPr>
      <w:r>
        <w:t xml:space="preserve">Teachers are entitled to a minimum of 28 days paid leave per </w:t>
      </w:r>
      <w:proofErr w:type="gramStart"/>
      <w:r>
        <w:t>year,</w:t>
      </w:r>
      <w:proofErr w:type="gramEnd"/>
      <w:r>
        <w:t xml:space="preserve"> the employees’ line manager can direct this to be taken during school closure periods. Due to the number of school closure days in each academic year it is unlikely that there would not be sufficient time for these to be taken in the same/following academic year.</w:t>
      </w:r>
    </w:p>
    <w:p w:rsidR="00720D46" w:rsidP="005F0BD7" w:rsidRDefault="00720D46" w14:paraId="13FABCE7" w14:textId="745F384B">
      <w:pPr>
        <w:pStyle w:val="OATbodystyle"/>
        <w:numPr>
          <w:ilvl w:val="1"/>
          <w:numId w:val="7"/>
        </w:numPr>
        <w:spacing w:before="240"/>
        <w:ind w:left="567" w:hanging="567"/>
      </w:pPr>
      <w:r>
        <w:t xml:space="preserve">Full year </w:t>
      </w:r>
      <w:r w:rsidR="00022347">
        <w:t>s</w:t>
      </w:r>
      <w:r>
        <w:t xml:space="preserve">upport </w:t>
      </w:r>
      <w:r w:rsidR="00022347">
        <w:t>s</w:t>
      </w:r>
      <w:r>
        <w:t>taff continue to accrue all their paid annual leave (including bank holidays where applicable) while on adoption leave. An employer must ensure that an employee is able to take all their annual leave which can be added to the end of their adoption leave or added to the next years entitlement.</w:t>
      </w:r>
    </w:p>
    <w:p w:rsidR="00720D46" w:rsidP="005F0BD7" w:rsidRDefault="00720D46" w14:paraId="152DB167" w14:textId="77777777">
      <w:pPr>
        <w:pStyle w:val="OATbodystyle"/>
        <w:numPr>
          <w:ilvl w:val="1"/>
          <w:numId w:val="7"/>
        </w:numPr>
        <w:spacing w:before="240"/>
        <w:ind w:left="567" w:hanging="567"/>
      </w:pPr>
      <w:r>
        <w:lastRenderedPageBreak/>
        <w:t xml:space="preserve">Term Time Only Support Staff are paid holiday pay within their monthly wage, when they are on adoption leave any accrued holiday will be calculated and paid </w:t>
      </w:r>
      <w:proofErr w:type="gramStart"/>
      <w:r>
        <w:t>on a monthly basis</w:t>
      </w:r>
      <w:proofErr w:type="gramEnd"/>
      <w:r>
        <w:t>.</w:t>
      </w:r>
    </w:p>
    <w:p w:rsidRPr="00897B9E" w:rsidR="00720D46" w:rsidP="00897B9E" w:rsidRDefault="00720D46" w14:paraId="0EA422FC" w14:textId="78142C41">
      <w:pPr>
        <w:pStyle w:val="OATheader"/>
        <w:numPr>
          <w:ilvl w:val="0"/>
          <w:numId w:val="7"/>
        </w:numPr>
        <w:ind w:left="709" w:hanging="709"/>
        <w:rPr>
          <w:rFonts w:eastAsia="MS Mincho"/>
        </w:rPr>
      </w:pPr>
      <w:bookmarkStart w:name="_Toc95992782" w:id="16"/>
      <w:r w:rsidRPr="00897B9E">
        <w:rPr>
          <w:rFonts w:eastAsia="MS Mincho"/>
        </w:rPr>
        <w:t>Pensions</w:t>
      </w:r>
      <w:bookmarkEnd w:id="16"/>
      <w:r w:rsidRPr="00897B9E">
        <w:rPr>
          <w:rFonts w:eastAsia="MS Mincho"/>
        </w:rPr>
        <w:t xml:space="preserve"> </w:t>
      </w:r>
    </w:p>
    <w:p w:rsidR="00720D46" w:rsidP="00897B9E" w:rsidRDefault="00720D46" w14:paraId="49DEDCB6" w14:textId="77777777">
      <w:pPr>
        <w:pStyle w:val="OATbodystyle"/>
        <w:numPr>
          <w:ilvl w:val="1"/>
          <w:numId w:val="7"/>
        </w:numPr>
        <w:spacing w:before="240"/>
        <w:ind w:left="567" w:hanging="567"/>
      </w:pPr>
      <w:r>
        <w:t xml:space="preserve"> Members of the Teachers’ Pension Scheme (TPS) and Local Government Pension Scheme (LGPS) who decide they will return after the 39 weeks paid adoption leave will pay contributions based on the actual adoption pay received during the first 39 weeks.</w:t>
      </w:r>
    </w:p>
    <w:p w:rsidR="00720D46" w:rsidP="00897B9E" w:rsidRDefault="00720D46" w14:paraId="05C610AE" w14:textId="77777777">
      <w:pPr>
        <w:pStyle w:val="OATbodystyle"/>
        <w:numPr>
          <w:ilvl w:val="1"/>
          <w:numId w:val="7"/>
        </w:numPr>
        <w:spacing w:before="240"/>
        <w:ind w:left="567" w:hanging="567"/>
      </w:pPr>
      <w:r>
        <w:t>During unpaid additional adoption leave the employer shall not make any payments into the pension and the employee will no longer continue paying contributions into the pension.  An employee who resigns at the start of their adoption leave will cease to pay pension contributions on the day on which the termination of the contract of employment takes effect.</w:t>
      </w:r>
    </w:p>
    <w:p w:rsidR="00720D46" w:rsidP="00897B9E" w:rsidRDefault="00720D46" w14:paraId="1A7A9F88" w14:textId="77777777">
      <w:pPr>
        <w:pStyle w:val="OATbodystyle"/>
        <w:numPr>
          <w:ilvl w:val="1"/>
          <w:numId w:val="7"/>
        </w:numPr>
        <w:spacing w:before="240"/>
        <w:ind w:left="567" w:hanging="567"/>
      </w:pPr>
      <w:r>
        <w:t>If the employee is a teacher, and are a member of the TPS, they are advised to contact Teachers Pensions to seek advice on the effect that a period of unpaid adoption leave will have as well as any options available to enhance their pension.  Further details are available on www.teacherspensions.co.uk.</w:t>
      </w:r>
    </w:p>
    <w:p w:rsidR="00720D46" w:rsidP="00897B9E" w:rsidRDefault="00720D46" w14:paraId="6D46E059" w14:textId="77777777">
      <w:pPr>
        <w:pStyle w:val="OATbodystyle"/>
        <w:numPr>
          <w:ilvl w:val="1"/>
          <w:numId w:val="7"/>
        </w:numPr>
        <w:spacing w:before="240"/>
        <w:ind w:left="567" w:hanging="567"/>
      </w:pPr>
      <w:r>
        <w:t>If the employee is a member of support staff, and are a member of the LGPS, they may wish to pay contributions in respect of the period of unpaid adoption leave and they should contact the Pensions Scheme Administrators who will provide further details on request.</w:t>
      </w:r>
    </w:p>
    <w:p w:rsidRPr="00897B9E" w:rsidR="00720D46" w:rsidP="00897B9E" w:rsidRDefault="00720D46" w14:paraId="53199C29" w14:textId="73CBB2E3">
      <w:pPr>
        <w:pStyle w:val="OATheader"/>
        <w:numPr>
          <w:ilvl w:val="0"/>
          <w:numId w:val="7"/>
        </w:numPr>
        <w:ind w:left="709" w:hanging="709"/>
        <w:rPr>
          <w:rFonts w:eastAsia="MS Mincho"/>
        </w:rPr>
      </w:pPr>
      <w:bookmarkStart w:name="_Toc95992783" w:id="17"/>
      <w:r w:rsidRPr="00897B9E">
        <w:rPr>
          <w:rFonts w:eastAsia="MS Mincho"/>
        </w:rPr>
        <w:t>Disrupted adoption</w:t>
      </w:r>
      <w:bookmarkEnd w:id="17"/>
    </w:p>
    <w:p w:rsidR="00720D46" w:rsidP="00897B9E" w:rsidRDefault="00720D46" w14:paraId="1888A50B" w14:textId="77777777">
      <w:pPr>
        <w:pStyle w:val="OATbodystyle"/>
        <w:numPr>
          <w:ilvl w:val="1"/>
          <w:numId w:val="7"/>
        </w:numPr>
        <w:spacing w:before="240"/>
        <w:ind w:left="567" w:hanging="567"/>
      </w:pPr>
      <w:r>
        <w:t xml:space="preserve"> Adoption leave is disrupted if it has started but:</w:t>
      </w:r>
    </w:p>
    <w:p w:rsidR="00720D46" w:rsidP="003C75AE" w:rsidRDefault="00720D46" w14:paraId="4D3049CC" w14:textId="72620512">
      <w:pPr>
        <w:pStyle w:val="OATliststyle"/>
      </w:pPr>
      <w:r>
        <w:t xml:space="preserve">The employee is notified that the placement will not take </w:t>
      </w:r>
      <w:proofErr w:type="gramStart"/>
      <w:r>
        <w:t>place;</w:t>
      </w:r>
      <w:proofErr w:type="gramEnd"/>
    </w:p>
    <w:p w:rsidR="00720D46" w:rsidP="003C75AE" w:rsidRDefault="00720D46" w14:paraId="508BF6CB" w14:textId="40F12EA2">
      <w:pPr>
        <w:pStyle w:val="OATliststyle"/>
      </w:pPr>
      <w:r>
        <w:t>The child is returned to the adoption agency after placement; or</w:t>
      </w:r>
    </w:p>
    <w:p w:rsidR="00720D46" w:rsidP="003C75AE" w:rsidRDefault="00720D46" w14:paraId="2487A1DD" w14:textId="18B7808F">
      <w:pPr>
        <w:pStyle w:val="OATliststyle"/>
      </w:pPr>
      <w:r>
        <w:t>The child dies after placement.</w:t>
      </w:r>
    </w:p>
    <w:p w:rsidR="00720D46" w:rsidP="003C75AE" w:rsidRDefault="00720D46" w14:paraId="02596625" w14:textId="77777777">
      <w:pPr>
        <w:pStyle w:val="OATbodystyle"/>
        <w:numPr>
          <w:ilvl w:val="1"/>
          <w:numId w:val="7"/>
        </w:numPr>
        <w:spacing w:before="240"/>
        <w:ind w:left="567" w:hanging="567"/>
      </w:pPr>
      <w:r>
        <w:t xml:space="preserve">In case of disruption the entitlement to adoption </w:t>
      </w:r>
      <w:proofErr w:type="gramStart"/>
      <w:r>
        <w:t>leave</w:t>
      </w:r>
      <w:proofErr w:type="gramEnd"/>
      <w:r>
        <w:t xml:space="preserve"> and pay (if applicable) will continue for a further eight weeks from the end of the week in which disruption occurred, unless the entitlement to leave or pay would have ended earlier in the normal course of events.</w:t>
      </w:r>
    </w:p>
    <w:p w:rsidRPr="000B2803" w:rsidR="00720D46" w:rsidP="000B2803" w:rsidRDefault="00720D46" w14:paraId="3AB0382A" w14:textId="77777777">
      <w:pPr>
        <w:pStyle w:val="OATheader"/>
        <w:numPr>
          <w:ilvl w:val="0"/>
          <w:numId w:val="7"/>
        </w:numPr>
        <w:ind w:left="709" w:hanging="709"/>
        <w:rPr>
          <w:rFonts w:eastAsia="MS Mincho"/>
        </w:rPr>
      </w:pPr>
      <w:bookmarkStart w:name="_Toc95992784" w:id="18"/>
      <w:r w:rsidRPr="000B2803">
        <w:rPr>
          <w:rFonts w:eastAsia="MS Mincho"/>
        </w:rPr>
        <w:t>Keeping in touch</w:t>
      </w:r>
      <w:bookmarkEnd w:id="18"/>
    </w:p>
    <w:p w:rsidR="00720D46" w:rsidP="000B2803" w:rsidRDefault="00720D46" w14:paraId="156768DF" w14:textId="250527D3">
      <w:pPr>
        <w:pStyle w:val="OATbodystyle"/>
        <w:numPr>
          <w:ilvl w:val="1"/>
          <w:numId w:val="7"/>
        </w:numPr>
        <w:spacing w:before="240"/>
        <w:ind w:left="567" w:hanging="567"/>
      </w:pPr>
      <w:r>
        <w:t>Employees may, by agreement with their employer, attend work for up to ten days under their contract of employment during the adoption leave period. These days are known as “Keeping in Touch days” (KIT days). Such days are different to the reasonable contact that employers and employees may make with one another, as during KIT days employees can carry out work for the employer, for which they may be paid.</w:t>
      </w:r>
    </w:p>
    <w:p w:rsidR="00720D46" w:rsidP="00007924" w:rsidRDefault="00720D46" w14:paraId="3B2EF3AD" w14:textId="7C78B4A3">
      <w:pPr>
        <w:pStyle w:val="OATbodystyle"/>
        <w:numPr>
          <w:ilvl w:val="1"/>
          <w:numId w:val="7"/>
        </w:numPr>
        <w:spacing w:before="240"/>
        <w:ind w:left="567" w:hanging="567"/>
      </w:pPr>
      <w:r>
        <w:lastRenderedPageBreak/>
        <w:t xml:space="preserve">Any work done on any day during the adoption pay or adoption leave period will count as a whole </w:t>
      </w:r>
      <w:proofErr w:type="gramStart"/>
      <w:r>
        <w:t>KIT</w:t>
      </w:r>
      <w:r w:rsidR="00007924">
        <w:t xml:space="preserve"> </w:t>
      </w:r>
      <w:r>
        <w:t>day</w:t>
      </w:r>
      <w:proofErr w:type="gramEnd"/>
      <w:r>
        <w:t>, up to the 10 day maximum. In other words, if an employee comes in for a one-hour training session and does no other work that day, she will have used one of her KIT days.</w:t>
      </w:r>
    </w:p>
    <w:p w:rsidR="00720D46" w:rsidP="00007924" w:rsidRDefault="00720D46" w14:paraId="13470453" w14:textId="51086F14">
      <w:pPr>
        <w:pStyle w:val="OATbodystyle"/>
        <w:numPr>
          <w:ilvl w:val="1"/>
          <w:numId w:val="7"/>
        </w:numPr>
        <w:spacing w:before="240"/>
        <w:ind w:left="567" w:hanging="567"/>
      </w:pPr>
      <w:r>
        <w:t xml:space="preserve">The type of work that the employee undertakes on a </w:t>
      </w:r>
      <w:proofErr w:type="gramStart"/>
      <w:r>
        <w:t>KIT</w:t>
      </w:r>
      <w:r w:rsidR="00007924">
        <w:t xml:space="preserve"> </w:t>
      </w:r>
      <w:r>
        <w:t>day</w:t>
      </w:r>
      <w:proofErr w:type="gramEnd"/>
      <w:r>
        <w:t xml:space="preserve"> is a matter for agreement between the two parties. They may be used for any activity which would ordinarily be classed as work under the employee’s contract.</w:t>
      </w:r>
    </w:p>
    <w:p w:rsidR="00720D46" w:rsidP="00007924" w:rsidRDefault="00720D46" w14:paraId="267D9AC7" w14:textId="3AFDEA3F">
      <w:pPr>
        <w:pStyle w:val="OATbodystyle"/>
        <w:numPr>
          <w:ilvl w:val="1"/>
          <w:numId w:val="7"/>
        </w:numPr>
        <w:spacing w:before="240"/>
        <w:ind w:left="567" w:hanging="567"/>
      </w:pPr>
      <w:r>
        <w:t xml:space="preserve">The employee may be paid for the work undertaken during KIT days without loss of statutory adoption pay. The rate of pay is a matter for agreement with the </w:t>
      </w:r>
      <w:r w:rsidR="00B87950">
        <w:t>p</w:t>
      </w:r>
      <w:r w:rsidR="00AF2BD6">
        <w:t>rincipal/line manager</w:t>
      </w:r>
      <w:r>
        <w:t xml:space="preserve">. However, when determining the rate of pay for each </w:t>
      </w:r>
      <w:proofErr w:type="gramStart"/>
      <w:r>
        <w:t>KIT day</w:t>
      </w:r>
      <w:proofErr w:type="gramEnd"/>
      <w:r>
        <w:t xml:space="preserve">, the employer must be mindful of equal pay considerations. Please contact the HR </w:t>
      </w:r>
      <w:r w:rsidR="00B87950">
        <w:t>a</w:t>
      </w:r>
      <w:r>
        <w:t>dvis</w:t>
      </w:r>
      <w:r w:rsidR="00B87950">
        <w:t>e</w:t>
      </w:r>
      <w:r>
        <w:t>r for further information if required.</w:t>
      </w:r>
    </w:p>
    <w:p w:rsidRPr="00B87950" w:rsidR="00720D46" w:rsidP="00B87950" w:rsidRDefault="00720D46" w14:paraId="250ED6B2" w14:textId="77777777">
      <w:pPr>
        <w:pStyle w:val="OATheader"/>
        <w:numPr>
          <w:ilvl w:val="0"/>
          <w:numId w:val="7"/>
        </w:numPr>
        <w:ind w:left="709" w:hanging="709"/>
        <w:rPr>
          <w:rFonts w:eastAsia="MS Mincho"/>
        </w:rPr>
      </w:pPr>
      <w:bookmarkStart w:name="_Toc95992785" w:id="19"/>
      <w:r w:rsidRPr="00B87950">
        <w:rPr>
          <w:rFonts w:eastAsia="MS Mincho"/>
        </w:rPr>
        <w:t>Returning to work</w:t>
      </w:r>
      <w:bookmarkEnd w:id="19"/>
    </w:p>
    <w:p w:rsidR="00720D46" w:rsidP="00763CAA" w:rsidRDefault="00720D46" w14:paraId="454F2243" w14:textId="3C5E46A4">
      <w:pPr>
        <w:pStyle w:val="OATbodystyle"/>
        <w:numPr>
          <w:ilvl w:val="1"/>
          <w:numId w:val="7"/>
        </w:numPr>
        <w:spacing w:before="240"/>
        <w:ind w:left="567" w:hanging="567"/>
      </w:pPr>
      <w:r>
        <w:t xml:space="preserve">Employees should notify the </w:t>
      </w:r>
      <w:r w:rsidR="00763CAA">
        <w:t>p</w:t>
      </w:r>
      <w:r w:rsidR="00AF2BD6">
        <w:t>rincipal/line manager</w:t>
      </w:r>
      <w:r>
        <w:t xml:space="preserve"> of the date they intend to return to work. Unless we are otherwise notified, the </w:t>
      </w:r>
      <w:proofErr w:type="gramStart"/>
      <w:r>
        <w:t>return to work</w:t>
      </w:r>
      <w:proofErr w:type="gramEnd"/>
      <w:r>
        <w:t xml:space="preserve"> date will be the first working day after the end of the 52 weeks adoption leave.</w:t>
      </w:r>
    </w:p>
    <w:p w:rsidR="00720D46" w:rsidP="00763CAA" w:rsidRDefault="00720D46" w14:paraId="07E235A4" w14:textId="04A955A5">
      <w:pPr>
        <w:pStyle w:val="OATbodystyle"/>
        <w:numPr>
          <w:ilvl w:val="1"/>
          <w:numId w:val="7"/>
        </w:numPr>
        <w:spacing w:before="240"/>
        <w:ind w:left="567" w:hanging="567"/>
      </w:pPr>
      <w:r>
        <w:t xml:space="preserve">This date will be confirmed before commencing adoption leave. An </w:t>
      </w:r>
      <w:r w:rsidR="004F378B">
        <w:t>e</w:t>
      </w:r>
      <w:r>
        <w:t>mployee will not receive any further notification and it is expected that they will return to work on this date</w:t>
      </w:r>
    </w:p>
    <w:p w:rsidRPr="00D26D03" w:rsidR="00720D46" w:rsidP="00D26D03" w:rsidRDefault="00720D46" w14:paraId="0C308B21" w14:textId="77777777">
      <w:pPr>
        <w:pStyle w:val="OATsubheader2"/>
        <w:rPr>
          <w:color w:val="00B0F0"/>
        </w:rPr>
      </w:pPr>
      <w:r w:rsidRPr="00D26D03">
        <w:rPr>
          <w:color w:val="00B0F0"/>
        </w:rPr>
        <w:t>Returning to Work Early</w:t>
      </w:r>
    </w:p>
    <w:p w:rsidR="00720D46" w:rsidP="00D26D03" w:rsidRDefault="00720D46" w14:paraId="3D562D75" w14:textId="1BC3A5A0">
      <w:pPr>
        <w:pStyle w:val="OATbodystyle"/>
        <w:numPr>
          <w:ilvl w:val="1"/>
          <w:numId w:val="7"/>
        </w:numPr>
        <w:spacing w:before="240"/>
        <w:ind w:left="567" w:hanging="567"/>
      </w:pPr>
      <w:r>
        <w:t xml:space="preserve">If an </w:t>
      </w:r>
      <w:r w:rsidR="004F378B">
        <w:t>e</w:t>
      </w:r>
      <w:r>
        <w:t>mployee wishes to return to work early or change the previously notified date of return – they must give at least 28 days’ notice of this alternative date.</w:t>
      </w:r>
    </w:p>
    <w:p w:rsidR="00720D46" w:rsidP="00D26D03" w:rsidRDefault="00720D46" w14:paraId="2E1AAB62" w14:textId="44722A83">
      <w:pPr>
        <w:pStyle w:val="OATbodystyle"/>
        <w:numPr>
          <w:ilvl w:val="1"/>
          <w:numId w:val="7"/>
        </w:numPr>
        <w:spacing w:before="240"/>
        <w:ind w:left="567" w:hanging="567"/>
      </w:pPr>
      <w:r>
        <w:t xml:space="preserve">Should an </w:t>
      </w:r>
      <w:r w:rsidR="004F378B">
        <w:t>e</w:t>
      </w:r>
      <w:r>
        <w:t xml:space="preserve">mployee fail to give the required notice, the </w:t>
      </w:r>
      <w:r w:rsidR="00BD37FA">
        <w:t>p</w:t>
      </w:r>
      <w:r w:rsidR="00AF2BD6">
        <w:t>rincipal/line manager</w:t>
      </w:r>
      <w:r>
        <w:t xml:space="preserve"> may postpone the date of return until the required notice has been served. However, the notice period cannot extend the period of leave beyond the original maximum duration of the adoption leave.</w:t>
      </w:r>
    </w:p>
    <w:p w:rsidR="00720D46" w:rsidP="00670C51" w:rsidRDefault="00720D46" w14:paraId="502DAC30" w14:textId="21DFD885">
      <w:pPr>
        <w:pStyle w:val="OATbodystyle"/>
        <w:numPr>
          <w:ilvl w:val="1"/>
          <w:numId w:val="7"/>
        </w:numPr>
        <w:spacing w:before="240"/>
        <w:ind w:left="567" w:hanging="567"/>
      </w:pPr>
      <w:r>
        <w:t xml:space="preserve">An </w:t>
      </w:r>
      <w:r w:rsidR="004F378B">
        <w:t>e</w:t>
      </w:r>
      <w:r>
        <w:t>mployee may return to work during the Trust closure period – subject to giving the required notice.</w:t>
      </w:r>
    </w:p>
    <w:p w:rsidRPr="00670C51" w:rsidR="00720D46" w:rsidP="00670C51" w:rsidRDefault="00720D46" w14:paraId="03338243" w14:textId="77777777">
      <w:pPr>
        <w:pStyle w:val="OATsubheader2"/>
        <w:rPr>
          <w:color w:val="00B0F0"/>
        </w:rPr>
      </w:pPr>
      <w:r w:rsidRPr="00670C51">
        <w:rPr>
          <w:color w:val="00B0F0"/>
        </w:rPr>
        <w:t>Returning to work later than expected</w:t>
      </w:r>
    </w:p>
    <w:p w:rsidR="00720D46" w:rsidP="00670C51" w:rsidRDefault="00720D46" w14:paraId="6A18E921" w14:textId="6C1837E0">
      <w:pPr>
        <w:pStyle w:val="OATbodystyle"/>
        <w:numPr>
          <w:ilvl w:val="1"/>
          <w:numId w:val="7"/>
        </w:numPr>
        <w:spacing w:before="240"/>
        <w:ind w:left="567" w:hanging="567"/>
      </w:pPr>
      <w:r>
        <w:t xml:space="preserve">If the employee wishes to return later than the </w:t>
      </w:r>
      <w:r w:rsidR="008A30D9">
        <w:t>e</w:t>
      </w:r>
      <w:r>
        <w:t xml:space="preserve">xpected </w:t>
      </w:r>
      <w:r w:rsidR="008A30D9">
        <w:t>r</w:t>
      </w:r>
      <w:r>
        <w:t xml:space="preserve">eturn </w:t>
      </w:r>
      <w:r w:rsidR="008A30D9">
        <w:t>d</w:t>
      </w:r>
      <w:r>
        <w:t>ate, they should either:</w:t>
      </w:r>
    </w:p>
    <w:p w:rsidR="00720D46" w:rsidP="00DC042E" w:rsidRDefault="000F1EC2" w14:paraId="58B477F2" w14:textId="40E8EAE9">
      <w:pPr>
        <w:pStyle w:val="OATliststyle"/>
      </w:pPr>
      <w:r>
        <w:t>R</w:t>
      </w:r>
      <w:r w:rsidR="00720D46">
        <w:t xml:space="preserve">equest unpaid parental leave [in accordance with our Parental Leave </w:t>
      </w:r>
      <w:r w:rsidR="00DC042E">
        <w:t>p</w:t>
      </w:r>
      <w:r w:rsidR="00720D46">
        <w:t xml:space="preserve">olicy], giving </w:t>
      </w:r>
      <w:r w:rsidR="00DC042E">
        <w:t>p</w:t>
      </w:r>
      <w:r w:rsidR="00AF2BD6">
        <w:t>rincipal/line manager</w:t>
      </w:r>
      <w:r w:rsidR="00720D46">
        <w:t xml:space="preserve"> as much notice as possible but not less than 28 </w:t>
      </w:r>
      <w:proofErr w:type="gramStart"/>
      <w:r w:rsidR="00720D46">
        <w:t>days;</w:t>
      </w:r>
      <w:proofErr w:type="gramEnd"/>
      <w:r w:rsidR="00720D46">
        <w:t xml:space="preserve"> or</w:t>
      </w:r>
    </w:p>
    <w:p w:rsidR="00720D46" w:rsidP="00DC042E" w:rsidRDefault="000F1EC2" w14:paraId="1E6A7168" w14:textId="76070360">
      <w:pPr>
        <w:pStyle w:val="OATliststyle"/>
      </w:pPr>
      <w:r>
        <w:t>R</w:t>
      </w:r>
      <w:r w:rsidR="00720D46">
        <w:t xml:space="preserve">equest paid annual leave in accordance with their contract, which will be at the </w:t>
      </w:r>
      <w:r w:rsidR="00DC042E">
        <w:t>p</w:t>
      </w:r>
      <w:r w:rsidR="00AF2BD6">
        <w:t>rincipal/line manager</w:t>
      </w:r>
      <w:r w:rsidR="00DC042E">
        <w:t>’</w:t>
      </w:r>
      <w:r w:rsidR="00720D46">
        <w:t>s discretion.</w:t>
      </w:r>
    </w:p>
    <w:p w:rsidR="00720D46" w:rsidP="00DC042E" w:rsidRDefault="00720D46" w14:paraId="748D6B3C" w14:textId="77777777">
      <w:pPr>
        <w:pStyle w:val="OATbodystyle"/>
        <w:numPr>
          <w:ilvl w:val="1"/>
          <w:numId w:val="7"/>
        </w:numPr>
        <w:spacing w:before="240"/>
        <w:ind w:left="567" w:hanging="567"/>
      </w:pPr>
      <w:r>
        <w:t xml:space="preserve"> If the employee is unable to return to work due to sickness or injury, this will be treated as sickness absence and the Sickness Absence Policy will apply.</w:t>
      </w:r>
    </w:p>
    <w:p w:rsidR="00720D46" w:rsidP="00497935" w:rsidRDefault="00720D46" w14:paraId="7057CF6F" w14:textId="77777777">
      <w:pPr>
        <w:pStyle w:val="OATbodystyle"/>
        <w:numPr>
          <w:ilvl w:val="1"/>
          <w:numId w:val="7"/>
        </w:numPr>
        <w:spacing w:before="240"/>
        <w:ind w:left="567" w:hanging="567"/>
      </w:pPr>
      <w:r>
        <w:lastRenderedPageBreak/>
        <w:t xml:space="preserve"> In any other case, late return will be treated as unauthorised absence.</w:t>
      </w:r>
    </w:p>
    <w:p w:rsidRPr="00497935" w:rsidR="00720D46" w:rsidP="00497935" w:rsidRDefault="00720D46" w14:paraId="5436F37B" w14:textId="77777777">
      <w:pPr>
        <w:pStyle w:val="OATsubheader2"/>
        <w:rPr>
          <w:color w:val="00B0F0"/>
        </w:rPr>
      </w:pPr>
      <w:r w:rsidRPr="00497935">
        <w:rPr>
          <w:color w:val="00B0F0"/>
        </w:rPr>
        <w:t>The Right to Return</w:t>
      </w:r>
    </w:p>
    <w:p w:rsidR="00720D46" w:rsidP="00497935" w:rsidRDefault="00720D46" w14:paraId="5B278BA0" w14:textId="51E7C99F">
      <w:pPr>
        <w:pStyle w:val="OATbodystyle"/>
        <w:numPr>
          <w:ilvl w:val="1"/>
          <w:numId w:val="7"/>
        </w:numPr>
        <w:spacing w:before="240"/>
        <w:ind w:left="567" w:hanging="567"/>
      </w:pPr>
      <w:r>
        <w:t xml:space="preserve">After the period of ordinary leave, an </w:t>
      </w:r>
      <w:r w:rsidR="004F378B">
        <w:t>e</w:t>
      </w:r>
      <w:r>
        <w:t>mployee has the right to return to the same job on terms and conditions no less favorable than if they had not been absent.</w:t>
      </w:r>
    </w:p>
    <w:p w:rsidR="00720D46" w:rsidP="00AF5E6C" w:rsidRDefault="00720D46" w14:paraId="17246014" w14:textId="487328F2">
      <w:pPr>
        <w:pStyle w:val="OATbodystyle"/>
        <w:numPr>
          <w:ilvl w:val="1"/>
          <w:numId w:val="7"/>
        </w:numPr>
        <w:spacing w:before="240"/>
        <w:ind w:left="709" w:hanging="709"/>
      </w:pPr>
      <w:r>
        <w:t xml:space="preserve">After additional adoption leave, an </w:t>
      </w:r>
      <w:r w:rsidR="004F378B">
        <w:t>e</w:t>
      </w:r>
      <w:r>
        <w:t>mployee will have the right to return to the same job or, if not reasonably practical, an appropriate alternative job.</w:t>
      </w:r>
    </w:p>
    <w:p w:rsidR="00720D46" w:rsidP="00AF5E6C" w:rsidRDefault="00720D46" w14:paraId="6986A8C5" w14:textId="77777777">
      <w:pPr>
        <w:pStyle w:val="OATbodystyle"/>
        <w:numPr>
          <w:ilvl w:val="1"/>
          <w:numId w:val="7"/>
        </w:numPr>
        <w:spacing w:before="240"/>
        <w:ind w:left="709" w:hanging="709"/>
      </w:pPr>
      <w:r>
        <w:t>Exceptions may occur where there is for instance, a redundancy or at the end of a fixed term or temporary contract. In these circumstances appropriate consultation will take place with the employee, and they will be offered suitable alternative work, where available.</w:t>
      </w:r>
    </w:p>
    <w:p w:rsidRPr="00B87950" w:rsidR="00720D46" w:rsidP="00B87950" w:rsidRDefault="00720D46" w14:paraId="6E056EAC" w14:textId="77777777">
      <w:pPr>
        <w:pStyle w:val="OATheader"/>
        <w:numPr>
          <w:ilvl w:val="0"/>
          <w:numId w:val="7"/>
        </w:numPr>
        <w:ind w:left="709" w:hanging="709"/>
        <w:rPr>
          <w:rFonts w:eastAsia="MS Mincho"/>
        </w:rPr>
      </w:pPr>
      <w:bookmarkStart w:name="_Toc95992786" w:id="20"/>
      <w:r w:rsidRPr="00B87950">
        <w:rPr>
          <w:rFonts w:eastAsia="MS Mincho"/>
        </w:rPr>
        <w:t>Leaving Employment</w:t>
      </w:r>
      <w:bookmarkEnd w:id="20"/>
    </w:p>
    <w:p w:rsidR="00720D46" w:rsidP="00AF5E6C" w:rsidRDefault="00720D46" w14:paraId="6173A5E8" w14:textId="7456B99D">
      <w:pPr>
        <w:pStyle w:val="OATbodystyle"/>
        <w:numPr>
          <w:ilvl w:val="1"/>
          <w:numId w:val="7"/>
        </w:numPr>
        <w:spacing w:before="240"/>
        <w:ind w:left="567" w:hanging="567"/>
      </w:pPr>
      <w:r>
        <w:t xml:space="preserve">Should an </w:t>
      </w:r>
      <w:r w:rsidR="004F378B">
        <w:t>e</w:t>
      </w:r>
      <w:r>
        <w:t>mployee determine after careful consideration that they no longer wish to return to work following the end of adoption leave, they should formally resign in writing giving the required contractual notice.</w:t>
      </w:r>
    </w:p>
    <w:p w:rsidR="00720D46" w:rsidP="00AF5E6C" w:rsidRDefault="00720D46" w14:paraId="2CB0A500" w14:textId="423BDED4">
      <w:pPr>
        <w:pStyle w:val="OATbodystyle"/>
        <w:numPr>
          <w:ilvl w:val="1"/>
          <w:numId w:val="7"/>
        </w:numPr>
        <w:spacing w:before="240"/>
        <w:ind w:left="567" w:hanging="567"/>
      </w:pPr>
      <w:r>
        <w:t xml:space="preserve">Employment will terminate at the end of the period of contractual notice, or, at the end of the </w:t>
      </w:r>
      <w:r w:rsidR="004F378B">
        <w:t>s</w:t>
      </w:r>
      <w:r>
        <w:t xml:space="preserve">tatutory </w:t>
      </w:r>
      <w:r w:rsidR="004F378B">
        <w:t>a</w:t>
      </w:r>
      <w:r>
        <w:t xml:space="preserve">doption </w:t>
      </w:r>
      <w:r w:rsidR="004F378B">
        <w:t>p</w:t>
      </w:r>
      <w:r>
        <w:t>ay period, whichever is later.</w:t>
      </w:r>
    </w:p>
    <w:p w:rsidR="00720D46" w:rsidP="00AF5E6C" w:rsidRDefault="00720D46" w14:paraId="0FB6C42C" w14:textId="77777777">
      <w:pPr>
        <w:pStyle w:val="OATbodystyle"/>
        <w:numPr>
          <w:ilvl w:val="1"/>
          <w:numId w:val="7"/>
        </w:numPr>
        <w:spacing w:before="240"/>
        <w:ind w:left="567" w:hanging="567"/>
      </w:pPr>
      <w:r>
        <w:t>Should an employee return to work and then decide to resign, they must give the appropriate contractual notice.</w:t>
      </w:r>
    </w:p>
    <w:p w:rsidR="00720D46" w:rsidP="00AF5E6C" w:rsidRDefault="00720D46" w14:paraId="71909749" w14:textId="77777777">
      <w:pPr>
        <w:pStyle w:val="OATbodystyle"/>
        <w:numPr>
          <w:ilvl w:val="1"/>
          <w:numId w:val="7"/>
        </w:numPr>
        <w:spacing w:before="240"/>
        <w:ind w:left="567" w:hanging="567"/>
      </w:pPr>
      <w:r>
        <w:t>If an employee leaves employment before completing 13 weeks service upon return from adoption leave and has received payment of the 12 weeks half pay, they will be expected to repay the contractual element of any adoption pay.</w:t>
      </w:r>
    </w:p>
    <w:p w:rsidRPr="00763CAA" w:rsidR="00720D46" w:rsidP="00763CAA" w:rsidRDefault="00720D46" w14:paraId="5308BA6A" w14:textId="77777777">
      <w:pPr>
        <w:pStyle w:val="OATheader"/>
        <w:numPr>
          <w:ilvl w:val="0"/>
          <w:numId w:val="7"/>
        </w:numPr>
        <w:ind w:left="709" w:hanging="709"/>
        <w:rPr>
          <w:rFonts w:eastAsia="MS Mincho"/>
        </w:rPr>
      </w:pPr>
      <w:bookmarkStart w:name="_Toc95992787" w:id="21"/>
      <w:r w:rsidRPr="00763CAA">
        <w:rPr>
          <w:rFonts w:eastAsia="MS Mincho"/>
        </w:rPr>
        <w:t>Requests to change working hours</w:t>
      </w:r>
      <w:bookmarkEnd w:id="21"/>
    </w:p>
    <w:p w:rsidR="00720D46" w:rsidP="00AF5E6C" w:rsidRDefault="00720D46" w14:paraId="10E447C2" w14:textId="0E46416B">
      <w:pPr>
        <w:pStyle w:val="OATbodystyle"/>
        <w:numPr>
          <w:ilvl w:val="1"/>
          <w:numId w:val="7"/>
        </w:numPr>
        <w:spacing w:before="240"/>
        <w:ind w:left="567" w:hanging="567"/>
      </w:pPr>
      <w:r>
        <w:t>The employee may make a flexible working request to alter their pattern/hours of work at the point of return from adoption leave.</w:t>
      </w:r>
    </w:p>
    <w:p w:rsidR="00720D46" w:rsidP="00AF5E6C" w:rsidRDefault="00720D46" w14:paraId="20A18963" w14:textId="53B14FA3">
      <w:pPr>
        <w:pStyle w:val="OATbodystyle"/>
        <w:numPr>
          <w:ilvl w:val="1"/>
          <w:numId w:val="7"/>
        </w:numPr>
        <w:spacing w:before="240"/>
        <w:ind w:left="567" w:hanging="567"/>
      </w:pPr>
      <w:r>
        <w:t xml:space="preserve">The </w:t>
      </w:r>
      <w:r w:rsidR="00AF5E6C">
        <w:t>p</w:t>
      </w:r>
      <w:r w:rsidR="00AF2BD6">
        <w:t>rincipal/line manager</w:t>
      </w:r>
      <w:r>
        <w:t xml:space="preserve"> will </w:t>
      </w:r>
      <w:proofErr w:type="gramStart"/>
      <w:r>
        <w:t>give careful consideration to</w:t>
      </w:r>
      <w:proofErr w:type="gramEnd"/>
      <w:r>
        <w:t xml:space="preserve"> any request. Should the request not be accommodated in the business reasons for this will be explained to the employee.</w:t>
      </w:r>
    </w:p>
    <w:p w:rsidR="00C843FE" w:rsidP="00AF5E6C" w:rsidRDefault="00720D46" w14:paraId="638F4A64" w14:textId="77777777">
      <w:pPr>
        <w:pStyle w:val="OATbodystyle"/>
        <w:numPr>
          <w:ilvl w:val="1"/>
          <w:numId w:val="7"/>
        </w:numPr>
        <w:spacing w:before="240"/>
        <w:ind w:left="567" w:hanging="567"/>
      </w:pPr>
      <w:r>
        <w:t xml:space="preserve">Please refer to the Trust’s Flexible Working </w:t>
      </w:r>
      <w:r w:rsidR="00377917">
        <w:t>p</w:t>
      </w:r>
      <w:r>
        <w:t>olicy and procedure for further details.</w:t>
      </w:r>
    </w:p>
    <w:p w:rsidR="004F378B" w:rsidP="004F378B" w:rsidRDefault="004F378B" w14:paraId="7CD02EDF" w14:textId="77777777">
      <w:pPr>
        <w:rPr>
          <w:rFonts w:ascii="Arial" w:hAnsi="Arial"/>
          <w:sz w:val="20"/>
          <w:szCs w:val="20"/>
          <w:lang w:val="en-US"/>
        </w:rPr>
      </w:pPr>
    </w:p>
    <w:p w:rsidR="004F378B" w:rsidP="004F378B" w:rsidRDefault="004F378B" w14:paraId="72431473" w14:textId="77777777">
      <w:pPr>
        <w:rPr>
          <w:rFonts w:ascii="Arial" w:hAnsi="Arial"/>
          <w:sz w:val="20"/>
          <w:szCs w:val="20"/>
          <w:lang w:val="en-US"/>
        </w:rPr>
      </w:pPr>
    </w:p>
    <w:p w:rsidR="004F378B" w:rsidP="004F378B" w:rsidRDefault="004F378B" w14:paraId="43BE3FFE" w14:textId="77777777">
      <w:pPr>
        <w:jc w:val="center"/>
        <w:rPr>
          <w:rFonts w:ascii="Arial" w:hAnsi="Arial"/>
          <w:sz w:val="20"/>
          <w:szCs w:val="20"/>
          <w:lang w:val="en-US"/>
        </w:rPr>
      </w:pPr>
    </w:p>
    <w:p w:rsidRPr="004F378B" w:rsidR="004F378B" w:rsidP="004F378B" w:rsidRDefault="004F378B" w14:paraId="46E4F3A7" w14:textId="30F58FFE">
      <w:pPr>
        <w:tabs>
          <w:tab w:val="center" w:pos="4532"/>
        </w:tabs>
        <w:rPr>
          <w:lang w:val="en-US"/>
        </w:rPr>
        <w:sectPr w:rsidRPr="004F378B" w:rsidR="004F378B" w:rsidSect="00246A28">
          <w:headerReference w:type="default" r:id="rId11"/>
          <w:footerReference w:type="default" r:id="rId12"/>
          <w:headerReference w:type="first" r:id="rId13"/>
          <w:pgSz w:w="11900" w:h="16840" w:orient="portrait"/>
          <w:pgMar w:top="2694" w:right="1418" w:bottom="1418" w:left="1418" w:header="709" w:footer="709" w:gutter="0"/>
          <w:cols w:space="708"/>
          <w:titlePg/>
          <w:docGrid w:linePitch="360"/>
        </w:sectPr>
      </w:pPr>
      <w:r>
        <w:rPr>
          <w:lang w:val="en-US"/>
        </w:rPr>
        <w:tab/>
      </w:r>
    </w:p>
    <w:p w:rsidR="00121422" w:rsidP="00D761BE" w:rsidRDefault="00D761BE" w14:paraId="46E4F3A8" w14:textId="05E97654">
      <w:pPr>
        <w:pStyle w:val="OATheader"/>
      </w:pPr>
      <w:bookmarkStart w:name="_Toc95992788" w:id="22"/>
      <w:r>
        <w:lastRenderedPageBreak/>
        <w:t>Appendix 1</w:t>
      </w:r>
      <w:bookmarkEnd w:id="22"/>
    </w:p>
    <w:p w:rsidRPr="00246E3B" w:rsidR="00246E3B" w:rsidP="00B7592C" w:rsidRDefault="00377917" w14:paraId="15EF05EE" w14:textId="5540C0B1">
      <w:pPr>
        <w:pStyle w:val="OATsubheader1"/>
      </w:pPr>
      <w:bookmarkStart w:name="_Toc95992789" w:id="23"/>
      <w:r>
        <w:t>Support staff adoption entitlement</w:t>
      </w:r>
      <w:bookmarkEnd w:id="23"/>
    </w:p>
    <w:tbl>
      <w:tblPr>
        <w:tblStyle w:val="TableGridLight1"/>
        <w:tblpPr w:leftFromText="180" w:rightFromText="180" w:vertAnchor="text" w:horzAnchor="margin" w:tblpXSpec="center" w:tblpY="297"/>
        <w:tblW w:w="14459" w:type="dxa"/>
        <w:tblLayout w:type="fixed"/>
        <w:tblLook w:val="0000" w:firstRow="0" w:lastRow="0" w:firstColumn="0" w:lastColumn="0" w:noHBand="0" w:noVBand="0"/>
      </w:tblPr>
      <w:tblGrid>
        <w:gridCol w:w="2972"/>
        <w:gridCol w:w="3119"/>
        <w:gridCol w:w="2551"/>
        <w:gridCol w:w="5817"/>
      </w:tblGrid>
      <w:tr w:rsidRPr="00246E3B" w:rsidR="00246E3B" w:rsidTr="001A4501" w14:paraId="66286E72" w14:textId="77777777">
        <w:trPr>
          <w:trHeight w:val="749"/>
        </w:trPr>
        <w:tc>
          <w:tcPr>
            <w:tcW w:w="2972" w:type="dxa"/>
            <w:shd w:val="clear" w:color="auto" w:fill="E6E6E6"/>
          </w:tcPr>
          <w:p w:rsidRPr="00246E3B" w:rsidR="00246E3B" w:rsidP="00246E3B" w:rsidRDefault="00246E3B" w14:paraId="0DC33F59" w14:textId="77777777">
            <w:pPr>
              <w:spacing w:before="120"/>
              <w:rPr>
                <w:rFonts w:ascii="Arial" w:hAnsi="Arial" w:cs="Arial"/>
                <w:color w:val="1381BE"/>
                <w:sz w:val="22"/>
                <w:szCs w:val="22"/>
              </w:rPr>
            </w:pPr>
            <w:r w:rsidRPr="00246E3B">
              <w:rPr>
                <w:rFonts w:ascii="Arial" w:hAnsi="Arial" w:cs="Arial"/>
                <w:color w:val="1381BE"/>
                <w:sz w:val="22"/>
                <w:szCs w:val="22"/>
              </w:rPr>
              <w:t>What service do I have?</w:t>
            </w:r>
          </w:p>
        </w:tc>
        <w:tc>
          <w:tcPr>
            <w:tcW w:w="3119" w:type="dxa"/>
            <w:shd w:val="clear" w:color="auto" w:fill="E6E6E6"/>
          </w:tcPr>
          <w:p w:rsidRPr="00246E3B" w:rsidR="00246E3B" w:rsidP="00246E3B" w:rsidRDefault="00246E3B" w14:paraId="1662028A" w14:textId="77777777">
            <w:pPr>
              <w:spacing w:before="120"/>
              <w:rPr>
                <w:rFonts w:ascii="Arial" w:hAnsi="Arial" w:cs="Arial"/>
                <w:color w:val="1381BE"/>
                <w:sz w:val="22"/>
                <w:szCs w:val="22"/>
              </w:rPr>
            </w:pPr>
            <w:r w:rsidRPr="00246E3B">
              <w:rPr>
                <w:rFonts w:ascii="Arial" w:hAnsi="Arial" w:cs="Arial"/>
                <w:color w:val="1381BE"/>
                <w:sz w:val="22"/>
                <w:szCs w:val="22"/>
              </w:rPr>
              <w:t>What options are available to me?</w:t>
            </w:r>
          </w:p>
        </w:tc>
        <w:tc>
          <w:tcPr>
            <w:tcW w:w="2551" w:type="dxa"/>
            <w:shd w:val="clear" w:color="auto" w:fill="E6E6E6"/>
          </w:tcPr>
          <w:p w:rsidRPr="00246E3B" w:rsidR="00246E3B" w:rsidP="00246E3B" w:rsidRDefault="00246E3B" w14:paraId="49082D5E" w14:textId="77777777">
            <w:pPr>
              <w:spacing w:before="120"/>
              <w:rPr>
                <w:rFonts w:ascii="Arial" w:hAnsi="Arial" w:cs="Arial"/>
                <w:color w:val="1381BE"/>
                <w:sz w:val="22"/>
                <w:szCs w:val="22"/>
              </w:rPr>
            </w:pPr>
            <w:r w:rsidRPr="00246E3B">
              <w:rPr>
                <w:rFonts w:ascii="Arial" w:hAnsi="Arial" w:cs="Arial"/>
                <w:color w:val="1381BE"/>
                <w:sz w:val="22"/>
                <w:szCs w:val="22"/>
              </w:rPr>
              <w:t>How much adoption leave am I entitled to?</w:t>
            </w:r>
          </w:p>
        </w:tc>
        <w:tc>
          <w:tcPr>
            <w:tcW w:w="5817" w:type="dxa"/>
            <w:shd w:val="clear" w:color="auto" w:fill="E6E6E6"/>
          </w:tcPr>
          <w:p w:rsidRPr="00246E3B" w:rsidR="00246E3B" w:rsidP="00246E3B" w:rsidRDefault="00246E3B" w14:paraId="59C142B1" w14:textId="77777777">
            <w:pPr>
              <w:spacing w:before="120"/>
              <w:rPr>
                <w:rFonts w:ascii="Arial" w:hAnsi="Arial" w:cs="Arial"/>
                <w:color w:val="1381BE"/>
                <w:sz w:val="22"/>
                <w:szCs w:val="22"/>
              </w:rPr>
            </w:pPr>
            <w:r w:rsidRPr="00246E3B">
              <w:rPr>
                <w:rFonts w:ascii="Arial" w:hAnsi="Arial" w:cs="Arial"/>
                <w:color w:val="1381BE"/>
                <w:sz w:val="22"/>
                <w:szCs w:val="22"/>
              </w:rPr>
              <w:t>What adoption pay am I entitled to?</w:t>
            </w:r>
          </w:p>
        </w:tc>
      </w:tr>
      <w:tr w:rsidRPr="00246E3B" w:rsidR="00246E3B" w:rsidTr="001A4501" w14:paraId="1FA2ABFB" w14:textId="77777777">
        <w:trPr>
          <w:trHeight w:val="856"/>
        </w:trPr>
        <w:tc>
          <w:tcPr>
            <w:tcW w:w="2972" w:type="dxa"/>
            <w:vMerge w:val="restart"/>
          </w:tcPr>
          <w:p w:rsidRPr="00246E3B" w:rsidR="00246E3B" w:rsidP="00246E3B" w:rsidRDefault="00246E3B" w14:paraId="3821E5B4" w14:textId="77777777">
            <w:pPr>
              <w:spacing w:before="120"/>
              <w:rPr>
                <w:rFonts w:ascii="Arial" w:hAnsi="Arial" w:cs="Arial"/>
                <w:color w:val="2F3033"/>
              </w:rPr>
            </w:pPr>
            <w:r w:rsidRPr="00246E3B">
              <w:rPr>
                <w:rFonts w:ascii="Arial" w:hAnsi="Arial" w:cs="Arial"/>
                <w:b/>
                <w:color w:val="2F3033"/>
              </w:rPr>
              <w:t xml:space="preserve">From first day of employment </w:t>
            </w:r>
            <w:r w:rsidRPr="00246E3B">
              <w:rPr>
                <w:rFonts w:ascii="Arial" w:hAnsi="Arial" w:cs="Arial"/>
                <w:b/>
                <w:color w:val="2F3033"/>
                <w:highlight w:val="green"/>
              </w:rPr>
              <w:t>Less than 26 weeks service</w:t>
            </w:r>
            <w:r w:rsidRPr="00246E3B">
              <w:rPr>
                <w:rFonts w:ascii="Arial" w:hAnsi="Arial" w:cs="Arial"/>
                <w:b/>
                <w:color w:val="2F3033"/>
              </w:rPr>
              <w:t xml:space="preserve">, </w:t>
            </w:r>
            <w:r w:rsidRPr="00246E3B">
              <w:rPr>
                <w:rFonts w:ascii="Arial" w:hAnsi="Arial" w:cs="Arial"/>
                <w:color w:val="2F3033"/>
              </w:rPr>
              <w:t xml:space="preserve">irrespective of hours worked, </w:t>
            </w:r>
          </w:p>
        </w:tc>
        <w:tc>
          <w:tcPr>
            <w:tcW w:w="3119" w:type="dxa"/>
          </w:tcPr>
          <w:p w:rsidRPr="00246E3B" w:rsidR="00246E3B" w:rsidP="00246E3B" w:rsidRDefault="00246E3B" w14:paraId="0775FF83" w14:textId="77777777">
            <w:pPr>
              <w:tabs>
                <w:tab w:val="left" w:pos="284"/>
              </w:tabs>
              <w:spacing w:after="250" w:line="250" w:lineRule="exact"/>
              <w:rPr>
                <w:rFonts w:ascii="Arial" w:hAnsi="Arial"/>
                <w:lang w:val="en-US"/>
              </w:rPr>
            </w:pPr>
            <w:r w:rsidRPr="00246E3B">
              <w:rPr>
                <w:rFonts w:ascii="Arial" w:hAnsi="Arial"/>
                <w:b/>
                <w:color w:val="FF4874"/>
                <w:sz w:val="28"/>
                <w:lang w:val="en-US"/>
              </w:rPr>
              <w:t>A</w:t>
            </w:r>
            <w:r w:rsidRPr="00246E3B">
              <w:rPr>
                <w:rFonts w:ascii="Arial" w:hAnsi="Arial"/>
                <w:b/>
                <w:lang w:val="en-US"/>
              </w:rPr>
              <w:tab/>
            </w:r>
            <w:r w:rsidRPr="00246E3B">
              <w:rPr>
                <w:rFonts w:ascii="Arial" w:hAnsi="Arial"/>
                <w:lang w:val="en-US"/>
              </w:rPr>
              <w:t>I would like to return to work</w:t>
            </w:r>
          </w:p>
        </w:tc>
        <w:tc>
          <w:tcPr>
            <w:tcW w:w="2551" w:type="dxa"/>
          </w:tcPr>
          <w:p w:rsidRPr="00246E3B" w:rsidR="00246E3B" w:rsidP="00246E3B" w:rsidRDefault="00246E3B" w14:paraId="54D80541"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5817" w:type="dxa"/>
          </w:tcPr>
          <w:p w:rsidRPr="00246E3B" w:rsidR="00246E3B" w:rsidP="00246E3B" w:rsidRDefault="00246E3B" w14:paraId="7E4E5F15" w14:textId="77777777">
            <w:pPr>
              <w:tabs>
                <w:tab w:val="left" w:pos="2880"/>
              </w:tabs>
              <w:spacing w:before="80" w:after="80"/>
              <w:rPr>
                <w:rFonts w:ascii="Arial" w:hAnsi="Arial" w:cs="Arial"/>
                <w:color w:val="2F3033"/>
              </w:rPr>
            </w:pPr>
            <w:r w:rsidRPr="00246E3B">
              <w:rPr>
                <w:rFonts w:ascii="Arial" w:hAnsi="Arial" w:cs="Arial"/>
                <w:color w:val="2F3033"/>
              </w:rPr>
              <w:t>Form SAP 1 should be provided from the employee’s payroll provider to be submitted to their local authority, where they MAY get an adoption allowance</w:t>
            </w:r>
          </w:p>
        </w:tc>
      </w:tr>
      <w:tr w:rsidRPr="00246E3B" w:rsidR="00246E3B" w:rsidTr="001A4501" w14:paraId="581F5F81" w14:textId="77777777">
        <w:trPr>
          <w:trHeight w:val="144"/>
        </w:trPr>
        <w:tc>
          <w:tcPr>
            <w:tcW w:w="2972" w:type="dxa"/>
            <w:vMerge/>
          </w:tcPr>
          <w:p w:rsidRPr="00246E3B" w:rsidR="00246E3B" w:rsidP="00246E3B" w:rsidRDefault="00246E3B" w14:paraId="3EAC7FB2" w14:textId="77777777">
            <w:pPr>
              <w:spacing w:before="120"/>
              <w:rPr>
                <w:rFonts w:ascii="Arial" w:hAnsi="Arial" w:cs="Arial"/>
                <w:color w:val="2F3033"/>
              </w:rPr>
            </w:pPr>
          </w:p>
        </w:tc>
        <w:tc>
          <w:tcPr>
            <w:tcW w:w="3119" w:type="dxa"/>
          </w:tcPr>
          <w:p w:rsidRPr="00246E3B" w:rsidR="00246E3B" w:rsidP="00246E3B" w:rsidRDefault="00246E3B" w14:paraId="7AAB9C63" w14:textId="77777777">
            <w:pPr>
              <w:tabs>
                <w:tab w:val="left" w:pos="324"/>
              </w:tabs>
              <w:spacing w:before="80" w:after="80"/>
              <w:rPr>
                <w:rFonts w:ascii="Arial" w:hAnsi="Arial" w:cs="Arial"/>
                <w:color w:val="2F3033"/>
              </w:rPr>
            </w:pPr>
            <w:r w:rsidRPr="00246E3B">
              <w:rPr>
                <w:rFonts w:ascii="Arial" w:hAnsi="Arial" w:cs="Arial"/>
                <w:b/>
                <w:color w:val="FF4874"/>
                <w:sz w:val="28"/>
              </w:rPr>
              <w:t>B</w:t>
            </w:r>
            <w:r w:rsidRPr="00246E3B">
              <w:rPr>
                <w:rFonts w:ascii="Arial" w:hAnsi="Arial" w:cs="Arial"/>
                <w:color w:val="2F3033"/>
              </w:rPr>
              <w:tab/>
            </w:r>
            <w:r w:rsidRPr="00246E3B">
              <w:rPr>
                <w:rFonts w:ascii="Arial" w:hAnsi="Arial" w:cs="Arial"/>
                <w:color w:val="2F3033"/>
              </w:rPr>
              <w:t>I would like to resign</w:t>
            </w:r>
          </w:p>
        </w:tc>
        <w:tc>
          <w:tcPr>
            <w:tcW w:w="2551" w:type="dxa"/>
          </w:tcPr>
          <w:p w:rsidRPr="00246E3B" w:rsidR="00246E3B" w:rsidP="00246E3B" w:rsidRDefault="00246E3B" w14:paraId="249B822B" w14:textId="77777777">
            <w:pPr>
              <w:spacing w:before="80" w:after="80"/>
              <w:rPr>
                <w:rFonts w:ascii="Arial" w:hAnsi="Arial" w:cs="Arial"/>
                <w:color w:val="2F3033"/>
              </w:rPr>
            </w:pPr>
            <w:r w:rsidRPr="00246E3B">
              <w:rPr>
                <w:rFonts w:ascii="Arial" w:hAnsi="Arial" w:cs="Arial"/>
                <w:color w:val="2F3033"/>
              </w:rPr>
              <w:t>Not applicable</w:t>
            </w:r>
          </w:p>
        </w:tc>
        <w:tc>
          <w:tcPr>
            <w:tcW w:w="5817" w:type="dxa"/>
          </w:tcPr>
          <w:p w:rsidRPr="00246E3B" w:rsidR="00246E3B" w:rsidP="00246E3B" w:rsidRDefault="00246E3B" w14:paraId="7CDD7D5D" w14:textId="77777777">
            <w:pPr>
              <w:spacing w:before="80" w:after="80"/>
              <w:rPr>
                <w:rFonts w:ascii="Arial" w:hAnsi="Arial" w:cs="Arial"/>
                <w:color w:val="2F3033"/>
              </w:rPr>
            </w:pPr>
            <w:r w:rsidRPr="00246E3B">
              <w:rPr>
                <w:rFonts w:ascii="Arial" w:hAnsi="Arial" w:cs="Arial"/>
                <w:color w:val="2F3033"/>
              </w:rPr>
              <w:t>As above</w:t>
            </w:r>
          </w:p>
        </w:tc>
      </w:tr>
      <w:tr w:rsidRPr="00246E3B" w:rsidR="00246E3B" w:rsidTr="001A4501" w14:paraId="69C18617" w14:textId="77777777">
        <w:trPr>
          <w:trHeight w:val="870"/>
        </w:trPr>
        <w:tc>
          <w:tcPr>
            <w:tcW w:w="2972" w:type="dxa"/>
            <w:vMerge w:val="restart"/>
          </w:tcPr>
          <w:p w:rsidRPr="00246E3B" w:rsidR="00246E3B" w:rsidP="00246E3B" w:rsidRDefault="00246E3B" w14:paraId="469FC87B" w14:textId="77777777">
            <w:pPr>
              <w:spacing w:before="120" w:after="80"/>
              <w:rPr>
                <w:rFonts w:ascii="Arial" w:hAnsi="Arial" w:cs="Arial"/>
                <w:color w:val="2F3033"/>
              </w:rPr>
            </w:pPr>
            <w:r w:rsidRPr="00246E3B">
              <w:rPr>
                <w:rFonts w:ascii="Arial" w:hAnsi="Arial" w:cs="Arial"/>
                <w:b/>
                <w:color w:val="2F3033"/>
                <w:highlight w:val="green"/>
              </w:rPr>
              <w:t>26 weeks or more,</w:t>
            </w:r>
            <w:r w:rsidRPr="00246E3B">
              <w:rPr>
                <w:rFonts w:ascii="Arial" w:hAnsi="Arial" w:cs="Arial"/>
                <w:color w:val="2F3033"/>
              </w:rPr>
              <w:t xml:space="preserve"> irrespective of hours worked</w:t>
            </w:r>
            <w:r w:rsidRPr="00246E3B">
              <w:rPr>
                <w:rFonts w:ascii="Arial" w:hAnsi="Arial" w:cs="Arial"/>
                <w:b/>
                <w:color w:val="2F3033"/>
              </w:rPr>
              <w:t>, and less than 1 years’ service</w:t>
            </w:r>
            <w:r w:rsidRPr="00246E3B">
              <w:rPr>
                <w:rFonts w:ascii="Arial" w:hAnsi="Arial" w:cs="Arial"/>
                <w:color w:val="2F3033"/>
              </w:rPr>
              <w:t xml:space="preserve"> </w:t>
            </w:r>
          </w:p>
        </w:tc>
        <w:tc>
          <w:tcPr>
            <w:tcW w:w="3119" w:type="dxa"/>
          </w:tcPr>
          <w:p w:rsidRPr="00246E3B" w:rsidR="00246E3B" w:rsidP="00246E3B" w:rsidRDefault="00246E3B" w14:paraId="7ADAF0BE" w14:textId="77777777">
            <w:pPr>
              <w:tabs>
                <w:tab w:val="left" w:pos="324"/>
                <w:tab w:val="left" w:pos="2880"/>
              </w:tabs>
              <w:spacing w:before="80" w:after="80"/>
              <w:ind w:left="324" w:hanging="324"/>
              <w:rPr>
                <w:rFonts w:ascii="Arial" w:hAnsi="Arial" w:cs="Arial"/>
                <w:color w:val="2F3033"/>
              </w:rPr>
            </w:pPr>
            <w:r w:rsidRPr="00246E3B">
              <w:rPr>
                <w:rFonts w:ascii="Arial" w:hAnsi="Arial" w:cs="Arial"/>
                <w:b/>
                <w:color w:val="FF4874"/>
                <w:sz w:val="28"/>
              </w:rPr>
              <w:t>C</w:t>
            </w:r>
            <w:r w:rsidRPr="00246E3B">
              <w:rPr>
                <w:rFonts w:ascii="Arial" w:hAnsi="Arial" w:cs="Arial"/>
                <w:b/>
                <w:color w:val="2F3033"/>
              </w:rPr>
              <w:tab/>
            </w:r>
            <w:r w:rsidRPr="00246E3B">
              <w:rPr>
                <w:rFonts w:ascii="Arial" w:hAnsi="Arial" w:cs="Arial"/>
                <w:color w:val="2F3033"/>
              </w:rPr>
              <w:t>I would like to return to work</w:t>
            </w:r>
          </w:p>
        </w:tc>
        <w:tc>
          <w:tcPr>
            <w:tcW w:w="2551" w:type="dxa"/>
          </w:tcPr>
          <w:p w:rsidRPr="00246E3B" w:rsidR="00246E3B" w:rsidP="00246E3B" w:rsidRDefault="00246E3B" w14:paraId="3C52B5F7"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5817" w:type="dxa"/>
          </w:tcPr>
          <w:p w:rsidRPr="00246E3B" w:rsidR="00246E3B" w:rsidP="00246E3B" w:rsidRDefault="00246E3B" w14:paraId="4C1B91D5" w14:textId="77777777">
            <w:pPr>
              <w:tabs>
                <w:tab w:val="left" w:pos="2880"/>
              </w:tabs>
              <w:spacing w:before="80" w:after="80"/>
              <w:rPr>
                <w:rFonts w:ascii="Arial" w:hAnsi="Arial" w:cs="Arial"/>
                <w:color w:val="2F3033"/>
              </w:rPr>
            </w:pPr>
            <w:r w:rsidRPr="00246E3B">
              <w:rPr>
                <w:rFonts w:ascii="Arial" w:hAnsi="Arial" w:cs="Arial"/>
                <w:color w:val="2F3033"/>
              </w:rPr>
              <w:t>Depending on salary and average earnings:</w:t>
            </w:r>
          </w:p>
          <w:p w:rsidRPr="00246E3B" w:rsidR="00246E3B" w:rsidP="00246E3B" w:rsidRDefault="00246E3B" w14:paraId="58B66EB2" w14:textId="77777777">
            <w:pPr>
              <w:tabs>
                <w:tab w:val="left" w:pos="2880"/>
              </w:tabs>
              <w:spacing w:before="80" w:after="80"/>
              <w:rPr>
                <w:rFonts w:ascii="Arial" w:hAnsi="Arial" w:cs="Arial"/>
                <w:color w:val="2F3033"/>
              </w:rPr>
            </w:pPr>
            <w:r w:rsidRPr="00246E3B">
              <w:rPr>
                <w:rFonts w:ascii="Arial" w:hAnsi="Arial" w:cs="Arial"/>
                <w:color w:val="2F3033"/>
              </w:rPr>
              <w:t>6 weeks higher rate SAP at 90% of average earnings followed by 33 weeks lower rate SAP and the remainder unpaid</w:t>
            </w:r>
          </w:p>
        </w:tc>
      </w:tr>
      <w:tr w:rsidRPr="00246E3B" w:rsidR="00246E3B" w:rsidTr="001A4501" w14:paraId="3A46149D" w14:textId="77777777">
        <w:trPr>
          <w:trHeight w:val="144"/>
        </w:trPr>
        <w:tc>
          <w:tcPr>
            <w:tcW w:w="2972" w:type="dxa"/>
            <w:vMerge/>
          </w:tcPr>
          <w:p w:rsidRPr="00246E3B" w:rsidR="00246E3B" w:rsidP="00246E3B" w:rsidRDefault="00246E3B" w14:paraId="404221FB" w14:textId="77777777">
            <w:pPr>
              <w:spacing w:before="80" w:after="80"/>
              <w:rPr>
                <w:rFonts w:ascii="Arial" w:hAnsi="Arial" w:cs="Arial"/>
                <w:color w:val="2F3033"/>
              </w:rPr>
            </w:pPr>
          </w:p>
        </w:tc>
        <w:tc>
          <w:tcPr>
            <w:tcW w:w="3119" w:type="dxa"/>
          </w:tcPr>
          <w:p w:rsidRPr="00246E3B" w:rsidR="00246E3B" w:rsidP="00246E3B" w:rsidRDefault="00246E3B" w14:paraId="441E7D2A" w14:textId="77777777">
            <w:pPr>
              <w:tabs>
                <w:tab w:val="left" w:pos="324"/>
              </w:tabs>
              <w:spacing w:before="80" w:after="80"/>
              <w:ind w:left="324" w:hanging="324"/>
              <w:rPr>
                <w:rFonts w:ascii="Arial" w:hAnsi="Arial" w:cs="Arial"/>
                <w:color w:val="2F3033"/>
              </w:rPr>
            </w:pPr>
            <w:r w:rsidRPr="00246E3B">
              <w:rPr>
                <w:rFonts w:ascii="Arial" w:hAnsi="Arial" w:cs="Arial"/>
                <w:b/>
                <w:color w:val="FF4874"/>
                <w:sz w:val="28"/>
              </w:rPr>
              <w:t>D</w:t>
            </w:r>
            <w:r w:rsidRPr="00246E3B">
              <w:rPr>
                <w:rFonts w:ascii="Arial" w:hAnsi="Arial" w:cs="Arial"/>
                <w:color w:val="2F3033"/>
              </w:rPr>
              <w:tab/>
            </w:r>
            <w:r w:rsidRPr="00246E3B">
              <w:rPr>
                <w:rFonts w:ascii="Arial" w:hAnsi="Arial" w:cs="Arial"/>
                <w:color w:val="2F3033"/>
              </w:rPr>
              <w:t>I would like to keep my options open as I may choose to resign or to return to work</w:t>
            </w:r>
          </w:p>
        </w:tc>
        <w:tc>
          <w:tcPr>
            <w:tcW w:w="2551" w:type="dxa"/>
          </w:tcPr>
          <w:p w:rsidRPr="00246E3B" w:rsidR="00246E3B" w:rsidP="00246E3B" w:rsidRDefault="00246E3B" w14:paraId="60B48C12"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5817" w:type="dxa"/>
          </w:tcPr>
          <w:p w:rsidRPr="00246E3B" w:rsidR="00246E3B" w:rsidP="00246E3B" w:rsidRDefault="00246E3B" w14:paraId="096E8A40" w14:textId="77777777">
            <w:pPr>
              <w:tabs>
                <w:tab w:val="left" w:pos="2880"/>
              </w:tabs>
              <w:spacing w:before="80" w:after="80"/>
              <w:rPr>
                <w:rFonts w:ascii="Arial" w:hAnsi="Arial" w:cs="Arial"/>
                <w:color w:val="2F3033"/>
              </w:rPr>
            </w:pPr>
            <w:r w:rsidRPr="00246E3B">
              <w:rPr>
                <w:rFonts w:ascii="Arial" w:hAnsi="Arial" w:cs="Arial"/>
                <w:color w:val="2F3033"/>
              </w:rPr>
              <w:t>Depending on salary and average earnings:</w:t>
            </w:r>
          </w:p>
          <w:p w:rsidRPr="00246E3B" w:rsidR="00246E3B" w:rsidP="00246E3B" w:rsidRDefault="00246E3B" w14:paraId="70BA6874" w14:textId="77777777">
            <w:pPr>
              <w:tabs>
                <w:tab w:val="left" w:pos="2880"/>
              </w:tabs>
              <w:spacing w:before="80" w:after="80"/>
              <w:rPr>
                <w:rFonts w:ascii="Arial" w:hAnsi="Arial" w:cs="Arial"/>
                <w:color w:val="2F3033"/>
              </w:rPr>
            </w:pPr>
            <w:r w:rsidRPr="00246E3B">
              <w:rPr>
                <w:rFonts w:ascii="Arial" w:hAnsi="Arial" w:cs="Arial"/>
                <w:color w:val="2F3033"/>
              </w:rPr>
              <w:t>6 weeks higher rate SAP at 90% of average earnings followed by 33 weeks lower rate SAP and the remainder unpaid</w:t>
            </w:r>
          </w:p>
        </w:tc>
      </w:tr>
      <w:tr w:rsidRPr="00246E3B" w:rsidR="00246E3B" w:rsidTr="001A4501" w14:paraId="59B157F4" w14:textId="77777777">
        <w:trPr>
          <w:trHeight w:val="144"/>
        </w:trPr>
        <w:tc>
          <w:tcPr>
            <w:tcW w:w="2972" w:type="dxa"/>
            <w:vMerge/>
          </w:tcPr>
          <w:p w:rsidRPr="00246E3B" w:rsidR="00246E3B" w:rsidP="00246E3B" w:rsidRDefault="00246E3B" w14:paraId="2D91A939" w14:textId="77777777">
            <w:pPr>
              <w:spacing w:before="80" w:after="80"/>
              <w:rPr>
                <w:rFonts w:ascii="Arial" w:hAnsi="Arial" w:cs="Arial"/>
                <w:color w:val="2F3033"/>
              </w:rPr>
            </w:pPr>
          </w:p>
        </w:tc>
        <w:tc>
          <w:tcPr>
            <w:tcW w:w="3119" w:type="dxa"/>
          </w:tcPr>
          <w:p w:rsidRPr="00246E3B" w:rsidR="00246E3B" w:rsidP="00246E3B" w:rsidRDefault="00246E3B" w14:paraId="4815AF8C" w14:textId="77777777">
            <w:pPr>
              <w:tabs>
                <w:tab w:val="left" w:pos="324"/>
              </w:tabs>
              <w:spacing w:before="80" w:after="80"/>
              <w:rPr>
                <w:rFonts w:ascii="Arial" w:hAnsi="Arial" w:cs="Arial"/>
                <w:color w:val="2F3033"/>
              </w:rPr>
            </w:pPr>
            <w:r w:rsidRPr="00246E3B">
              <w:rPr>
                <w:rFonts w:ascii="Arial" w:hAnsi="Arial" w:cs="Arial"/>
                <w:b/>
                <w:color w:val="FF4874"/>
                <w:sz w:val="28"/>
              </w:rPr>
              <w:t>E</w:t>
            </w:r>
            <w:r w:rsidRPr="00246E3B">
              <w:rPr>
                <w:rFonts w:ascii="Arial" w:hAnsi="Arial" w:cs="Arial"/>
                <w:color w:val="2F3033"/>
              </w:rPr>
              <w:tab/>
            </w:r>
            <w:r w:rsidRPr="00246E3B">
              <w:rPr>
                <w:rFonts w:ascii="Arial" w:hAnsi="Arial" w:cs="Arial"/>
                <w:color w:val="2F3033"/>
              </w:rPr>
              <w:t>I would like to resign</w:t>
            </w:r>
          </w:p>
        </w:tc>
        <w:tc>
          <w:tcPr>
            <w:tcW w:w="2551" w:type="dxa"/>
          </w:tcPr>
          <w:p w:rsidRPr="00246E3B" w:rsidR="00246E3B" w:rsidP="00246E3B" w:rsidRDefault="00246E3B" w14:paraId="02FC5E69" w14:textId="77777777">
            <w:pPr>
              <w:spacing w:before="80" w:after="80"/>
              <w:rPr>
                <w:rFonts w:ascii="Arial" w:hAnsi="Arial" w:cs="Arial"/>
                <w:color w:val="2F3033"/>
              </w:rPr>
            </w:pPr>
            <w:r w:rsidRPr="00246E3B">
              <w:rPr>
                <w:rFonts w:ascii="Arial" w:hAnsi="Arial" w:cs="Arial"/>
                <w:color w:val="2F3033"/>
              </w:rPr>
              <w:t>Not applicable</w:t>
            </w:r>
          </w:p>
        </w:tc>
        <w:tc>
          <w:tcPr>
            <w:tcW w:w="5817" w:type="dxa"/>
          </w:tcPr>
          <w:p w:rsidRPr="00246E3B" w:rsidR="00246E3B" w:rsidP="00246E3B" w:rsidRDefault="00246E3B" w14:paraId="26BE9FBD" w14:textId="77777777">
            <w:pPr>
              <w:tabs>
                <w:tab w:val="left" w:pos="2880"/>
              </w:tabs>
              <w:spacing w:before="80" w:after="80"/>
              <w:rPr>
                <w:rFonts w:ascii="Arial" w:hAnsi="Arial" w:cs="Arial"/>
                <w:color w:val="2F3033"/>
              </w:rPr>
            </w:pPr>
            <w:r w:rsidRPr="00246E3B">
              <w:rPr>
                <w:rFonts w:ascii="Arial" w:hAnsi="Arial" w:cs="Arial"/>
                <w:color w:val="2F3033"/>
              </w:rPr>
              <w:t>Depending on salary and average earnings:</w:t>
            </w:r>
          </w:p>
          <w:p w:rsidRPr="00246E3B" w:rsidR="00246E3B" w:rsidP="00246E3B" w:rsidRDefault="00246E3B" w14:paraId="7A02D4F9" w14:textId="77777777">
            <w:pPr>
              <w:tabs>
                <w:tab w:val="left" w:pos="2880"/>
              </w:tabs>
              <w:spacing w:before="80" w:after="80"/>
              <w:rPr>
                <w:rFonts w:ascii="Arial" w:hAnsi="Arial" w:cs="Arial"/>
                <w:color w:val="2F3033"/>
              </w:rPr>
            </w:pPr>
            <w:r w:rsidRPr="00246E3B">
              <w:rPr>
                <w:rFonts w:ascii="Arial" w:hAnsi="Arial" w:cs="Arial"/>
                <w:color w:val="2F3033"/>
              </w:rPr>
              <w:t>6 weeks higher rate SAP at 90% of average earnings followed by 33 weeks lower rate SAP and the remainder unpaid</w:t>
            </w:r>
          </w:p>
        </w:tc>
      </w:tr>
      <w:tr w:rsidRPr="00246E3B" w:rsidR="00246E3B" w:rsidTr="001A4501" w14:paraId="56C7C6BC" w14:textId="77777777">
        <w:trPr>
          <w:trHeight w:val="1525"/>
        </w:trPr>
        <w:tc>
          <w:tcPr>
            <w:tcW w:w="2972" w:type="dxa"/>
            <w:vMerge w:val="restart"/>
          </w:tcPr>
          <w:p w:rsidRPr="00246E3B" w:rsidR="00246E3B" w:rsidP="00246E3B" w:rsidRDefault="00246E3B" w14:paraId="03882374" w14:textId="77777777">
            <w:pPr>
              <w:spacing w:before="120" w:after="80"/>
              <w:rPr>
                <w:rFonts w:ascii="Arial" w:hAnsi="Arial" w:cs="Arial"/>
                <w:color w:val="2F3033"/>
              </w:rPr>
            </w:pPr>
            <w:r w:rsidRPr="00246E3B">
              <w:rPr>
                <w:rFonts w:ascii="Arial" w:hAnsi="Arial" w:cs="Arial"/>
                <w:b/>
                <w:color w:val="2F3033"/>
              </w:rPr>
              <w:lastRenderedPageBreak/>
              <w:t xml:space="preserve">At least 1 year’s continuous service, </w:t>
            </w:r>
            <w:r w:rsidRPr="00246E3B">
              <w:rPr>
                <w:rFonts w:ascii="Arial" w:hAnsi="Arial" w:cs="Arial"/>
                <w:color w:val="2F3033"/>
              </w:rPr>
              <w:t>irrespective of hours worked, as at the placement date</w:t>
            </w:r>
          </w:p>
        </w:tc>
        <w:tc>
          <w:tcPr>
            <w:tcW w:w="3119" w:type="dxa"/>
          </w:tcPr>
          <w:p w:rsidRPr="00246E3B" w:rsidR="00246E3B" w:rsidP="00246E3B" w:rsidRDefault="00246E3B" w14:paraId="18C4DDA1" w14:textId="77777777">
            <w:pPr>
              <w:tabs>
                <w:tab w:val="left" w:pos="284"/>
              </w:tabs>
              <w:spacing w:after="250" w:line="250" w:lineRule="exact"/>
              <w:rPr>
                <w:rFonts w:ascii="Arial" w:hAnsi="Arial"/>
                <w:lang w:val="en-US"/>
              </w:rPr>
            </w:pPr>
            <w:r w:rsidRPr="00246E3B">
              <w:rPr>
                <w:rFonts w:ascii="Arial" w:hAnsi="Arial"/>
                <w:b/>
                <w:color w:val="FF4874"/>
                <w:sz w:val="28"/>
                <w:lang w:val="en-US"/>
              </w:rPr>
              <w:t>F</w:t>
            </w:r>
            <w:r w:rsidRPr="00246E3B">
              <w:rPr>
                <w:rFonts w:ascii="Arial" w:hAnsi="Arial"/>
                <w:b/>
                <w:lang w:val="en-US"/>
              </w:rPr>
              <w:tab/>
            </w:r>
            <w:r w:rsidRPr="00246E3B">
              <w:rPr>
                <w:rFonts w:ascii="Arial" w:hAnsi="Arial"/>
                <w:lang w:val="en-US"/>
              </w:rPr>
              <w:t>I would like to return to work</w:t>
            </w:r>
          </w:p>
        </w:tc>
        <w:tc>
          <w:tcPr>
            <w:tcW w:w="2551" w:type="dxa"/>
          </w:tcPr>
          <w:p w:rsidRPr="00246E3B" w:rsidR="00246E3B" w:rsidP="00246E3B" w:rsidRDefault="00246E3B" w14:paraId="53771DB6"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5817" w:type="dxa"/>
          </w:tcPr>
          <w:p w:rsidRPr="00246E3B" w:rsidR="00246E3B" w:rsidP="00246E3B" w:rsidRDefault="00246E3B" w14:paraId="1BBBC01D" w14:textId="77777777">
            <w:pPr>
              <w:tabs>
                <w:tab w:val="left" w:pos="2880"/>
              </w:tabs>
              <w:spacing w:before="80" w:after="80"/>
              <w:rPr>
                <w:rFonts w:ascii="Arial" w:hAnsi="Arial" w:cs="Arial"/>
                <w:color w:val="2F3033"/>
              </w:rPr>
            </w:pPr>
            <w:r w:rsidRPr="00246E3B">
              <w:rPr>
                <w:rFonts w:ascii="Arial" w:hAnsi="Arial" w:cs="Arial"/>
                <w:color w:val="2F3033"/>
              </w:rPr>
              <w:t xml:space="preserve">6 weeks at 100% of contractual full pay followed by 12 weeks half pay. </w:t>
            </w:r>
          </w:p>
          <w:p w:rsidRPr="00246E3B" w:rsidR="00246E3B" w:rsidP="00246E3B" w:rsidRDefault="00246E3B" w14:paraId="0CC5C8B8" w14:textId="77777777">
            <w:pPr>
              <w:tabs>
                <w:tab w:val="left" w:pos="2880"/>
              </w:tabs>
              <w:spacing w:before="80" w:after="80"/>
              <w:rPr>
                <w:rFonts w:ascii="Arial" w:hAnsi="Arial" w:cs="Arial"/>
                <w:color w:val="2F3033"/>
              </w:rPr>
            </w:pPr>
            <w:r w:rsidRPr="00246E3B">
              <w:rPr>
                <w:rFonts w:ascii="Arial" w:hAnsi="Arial" w:cs="Arial"/>
                <w:color w:val="2F3033"/>
              </w:rPr>
              <w:t>The employee must return to work for a minimum of 13 weeks otherwise the 12 weeks half pay must be repaid.</w:t>
            </w:r>
          </w:p>
          <w:p w:rsidRPr="00246E3B" w:rsidR="00246E3B" w:rsidP="00246E3B" w:rsidRDefault="00246E3B" w14:paraId="1AB1E674" w14:textId="77777777">
            <w:pPr>
              <w:tabs>
                <w:tab w:val="left" w:pos="2880"/>
              </w:tabs>
              <w:spacing w:before="80" w:after="80"/>
              <w:rPr>
                <w:rFonts w:ascii="Arial" w:hAnsi="Arial" w:cs="Arial"/>
                <w:color w:val="2F3033"/>
              </w:rPr>
            </w:pPr>
            <w:r w:rsidRPr="00246E3B">
              <w:rPr>
                <w:rFonts w:ascii="Arial" w:hAnsi="Arial" w:cs="Arial"/>
                <w:color w:val="2F3033"/>
              </w:rPr>
              <w:t>Plus, depending on salary and average earnings:</w:t>
            </w:r>
          </w:p>
          <w:p w:rsidRPr="00246E3B" w:rsidR="00246E3B" w:rsidP="00246E3B" w:rsidRDefault="00246E3B" w14:paraId="35E2BF0B" w14:textId="77777777">
            <w:pPr>
              <w:tabs>
                <w:tab w:val="left" w:pos="2880"/>
              </w:tabs>
              <w:spacing w:before="80" w:after="80"/>
              <w:rPr>
                <w:rFonts w:ascii="Arial" w:hAnsi="Arial" w:cs="Arial"/>
                <w:color w:val="2F3033"/>
              </w:rPr>
            </w:pPr>
            <w:r w:rsidRPr="00246E3B">
              <w:rPr>
                <w:rFonts w:ascii="Arial" w:hAnsi="Arial" w:cs="Arial"/>
                <w:color w:val="2F3033"/>
              </w:rPr>
              <w:t>33 weeks lower rate SAP to be paid alongside the 12 weeks at half pay</w:t>
            </w:r>
          </w:p>
        </w:tc>
      </w:tr>
      <w:tr w:rsidRPr="00246E3B" w:rsidR="00246E3B" w:rsidTr="001A4501" w14:paraId="67ABD513" w14:textId="77777777">
        <w:trPr>
          <w:trHeight w:val="911"/>
        </w:trPr>
        <w:tc>
          <w:tcPr>
            <w:tcW w:w="2972" w:type="dxa"/>
            <w:vMerge/>
          </w:tcPr>
          <w:p w:rsidRPr="00246E3B" w:rsidR="00246E3B" w:rsidP="00246E3B" w:rsidRDefault="00246E3B" w14:paraId="49200DE9" w14:textId="77777777">
            <w:pPr>
              <w:spacing w:before="80" w:after="80"/>
              <w:rPr>
                <w:rFonts w:ascii="Arial" w:hAnsi="Arial" w:cs="Arial"/>
                <w:color w:val="2F3033"/>
              </w:rPr>
            </w:pPr>
          </w:p>
        </w:tc>
        <w:tc>
          <w:tcPr>
            <w:tcW w:w="3119" w:type="dxa"/>
          </w:tcPr>
          <w:p w:rsidRPr="00246E3B" w:rsidR="00246E3B" w:rsidP="00246E3B" w:rsidRDefault="00246E3B" w14:paraId="6DC287E5" w14:textId="77777777">
            <w:pPr>
              <w:tabs>
                <w:tab w:val="left" w:pos="284"/>
              </w:tabs>
              <w:spacing w:after="250" w:line="250" w:lineRule="exact"/>
              <w:rPr>
                <w:rFonts w:ascii="Arial" w:hAnsi="Arial"/>
                <w:lang w:val="en-US"/>
              </w:rPr>
            </w:pPr>
            <w:r w:rsidRPr="00246E3B">
              <w:rPr>
                <w:rFonts w:ascii="Arial" w:hAnsi="Arial"/>
                <w:b/>
                <w:color w:val="FF4874"/>
                <w:sz w:val="28"/>
                <w:lang w:val="en-US"/>
              </w:rPr>
              <w:t>G</w:t>
            </w:r>
            <w:r w:rsidRPr="00246E3B">
              <w:rPr>
                <w:rFonts w:ascii="Arial" w:hAnsi="Arial"/>
                <w:lang w:val="en-US"/>
              </w:rPr>
              <w:tab/>
            </w:r>
            <w:r w:rsidRPr="00246E3B">
              <w:rPr>
                <w:rFonts w:ascii="Arial" w:hAnsi="Arial"/>
                <w:lang w:val="en-US"/>
              </w:rPr>
              <w:t>I would like to keep my options open as I may choose to resign or to return to work</w:t>
            </w:r>
          </w:p>
        </w:tc>
        <w:tc>
          <w:tcPr>
            <w:tcW w:w="2551" w:type="dxa"/>
          </w:tcPr>
          <w:p w:rsidRPr="00246E3B" w:rsidR="00246E3B" w:rsidP="00246E3B" w:rsidRDefault="00246E3B" w14:paraId="5AE45DBE"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5817" w:type="dxa"/>
          </w:tcPr>
          <w:p w:rsidRPr="00246E3B" w:rsidR="00246E3B" w:rsidP="00246E3B" w:rsidRDefault="00246E3B" w14:paraId="05ED1E1D" w14:textId="77777777">
            <w:pPr>
              <w:tabs>
                <w:tab w:val="left" w:pos="2880"/>
              </w:tabs>
              <w:spacing w:before="80" w:after="80"/>
              <w:rPr>
                <w:rFonts w:ascii="Arial" w:hAnsi="Arial" w:cs="Arial"/>
                <w:color w:val="2F3033"/>
              </w:rPr>
            </w:pPr>
            <w:r w:rsidRPr="00246E3B">
              <w:rPr>
                <w:rFonts w:ascii="Arial" w:hAnsi="Arial" w:cs="Arial"/>
                <w:color w:val="2F3033"/>
              </w:rPr>
              <w:t>Depending on salary and average earnings:</w:t>
            </w:r>
          </w:p>
          <w:p w:rsidRPr="00246E3B" w:rsidR="00246E3B" w:rsidP="00246E3B" w:rsidRDefault="00246E3B" w14:paraId="74A8FB13" w14:textId="77777777">
            <w:pPr>
              <w:tabs>
                <w:tab w:val="left" w:pos="2880"/>
              </w:tabs>
              <w:spacing w:before="80" w:after="80"/>
              <w:rPr>
                <w:rFonts w:ascii="Arial" w:hAnsi="Arial" w:cs="Arial"/>
                <w:color w:val="2F3033"/>
              </w:rPr>
            </w:pPr>
            <w:r w:rsidRPr="00246E3B">
              <w:rPr>
                <w:rFonts w:ascii="Arial" w:hAnsi="Arial" w:cs="Arial"/>
                <w:color w:val="2F3033"/>
              </w:rPr>
              <w:t>6 weeks at 100% of full pay followed by 33 weeks lower rate SAP and the remainder unpaid</w:t>
            </w:r>
          </w:p>
          <w:p w:rsidRPr="00246E3B" w:rsidR="00246E3B" w:rsidP="00246E3B" w:rsidRDefault="00246E3B" w14:paraId="11B4FF1E" w14:textId="77777777">
            <w:pPr>
              <w:tabs>
                <w:tab w:val="left" w:pos="2880"/>
              </w:tabs>
              <w:spacing w:before="80" w:after="80"/>
              <w:rPr>
                <w:rFonts w:ascii="Arial" w:hAnsi="Arial" w:cs="Arial"/>
                <w:color w:val="2F3033"/>
              </w:rPr>
            </w:pPr>
            <w:r w:rsidRPr="00246E3B">
              <w:rPr>
                <w:rFonts w:ascii="Arial" w:hAnsi="Arial" w:cs="Arial"/>
                <w:color w:val="2F3033"/>
              </w:rPr>
              <w:t>12 weeks at half pay will only be paid if they return to work for a minimum of 13 weeks</w:t>
            </w:r>
          </w:p>
        </w:tc>
      </w:tr>
      <w:tr w:rsidRPr="00246E3B" w:rsidR="00246E3B" w:rsidTr="001A4501" w14:paraId="5788BDDF" w14:textId="77777777">
        <w:trPr>
          <w:trHeight w:val="144"/>
        </w:trPr>
        <w:tc>
          <w:tcPr>
            <w:tcW w:w="2972" w:type="dxa"/>
            <w:vMerge/>
          </w:tcPr>
          <w:p w:rsidRPr="00246E3B" w:rsidR="00246E3B" w:rsidP="00246E3B" w:rsidRDefault="00246E3B" w14:paraId="461A1610" w14:textId="77777777">
            <w:pPr>
              <w:spacing w:before="80" w:after="80"/>
              <w:rPr>
                <w:rFonts w:ascii="Arial" w:hAnsi="Arial" w:cs="Arial"/>
                <w:color w:val="2F3033"/>
              </w:rPr>
            </w:pPr>
          </w:p>
        </w:tc>
        <w:tc>
          <w:tcPr>
            <w:tcW w:w="3119" w:type="dxa"/>
          </w:tcPr>
          <w:p w:rsidRPr="00246E3B" w:rsidR="00246E3B" w:rsidP="00246E3B" w:rsidRDefault="00246E3B" w14:paraId="71CD4DAF" w14:textId="77777777">
            <w:pPr>
              <w:tabs>
                <w:tab w:val="left" w:pos="324"/>
              </w:tabs>
              <w:spacing w:before="80" w:after="80"/>
              <w:rPr>
                <w:rFonts w:ascii="Arial" w:hAnsi="Arial" w:cs="Arial"/>
                <w:color w:val="2F3033"/>
              </w:rPr>
            </w:pPr>
            <w:r w:rsidRPr="00246E3B">
              <w:rPr>
                <w:rFonts w:ascii="Arial" w:hAnsi="Arial" w:cs="Arial"/>
                <w:b/>
                <w:color w:val="FF4874"/>
                <w:sz w:val="28"/>
              </w:rPr>
              <w:t>H</w:t>
            </w:r>
            <w:r w:rsidRPr="00246E3B">
              <w:rPr>
                <w:rFonts w:ascii="Arial" w:hAnsi="Arial" w:cs="Arial"/>
                <w:color w:val="2F3033"/>
              </w:rPr>
              <w:tab/>
            </w:r>
            <w:r w:rsidRPr="00246E3B">
              <w:rPr>
                <w:rFonts w:ascii="Arial" w:hAnsi="Arial" w:cs="Arial"/>
                <w:color w:val="2F3033"/>
              </w:rPr>
              <w:t>I would like to resign</w:t>
            </w:r>
          </w:p>
        </w:tc>
        <w:tc>
          <w:tcPr>
            <w:tcW w:w="2551" w:type="dxa"/>
          </w:tcPr>
          <w:p w:rsidRPr="00246E3B" w:rsidR="00246E3B" w:rsidP="00246E3B" w:rsidRDefault="00246E3B" w14:paraId="6C2A25A9" w14:textId="77777777">
            <w:pPr>
              <w:spacing w:before="80" w:after="80"/>
              <w:rPr>
                <w:rFonts w:ascii="Arial" w:hAnsi="Arial" w:cs="Arial"/>
                <w:color w:val="2F3033"/>
              </w:rPr>
            </w:pPr>
            <w:r w:rsidRPr="00246E3B">
              <w:rPr>
                <w:rFonts w:ascii="Arial" w:hAnsi="Arial" w:cs="Arial"/>
                <w:color w:val="2F3033"/>
              </w:rPr>
              <w:t>Not applicable</w:t>
            </w:r>
          </w:p>
        </w:tc>
        <w:tc>
          <w:tcPr>
            <w:tcW w:w="5817" w:type="dxa"/>
          </w:tcPr>
          <w:p w:rsidRPr="00246E3B" w:rsidR="00246E3B" w:rsidP="00246E3B" w:rsidRDefault="00246E3B" w14:paraId="27F3C499" w14:textId="77777777">
            <w:pPr>
              <w:tabs>
                <w:tab w:val="left" w:pos="2880"/>
              </w:tabs>
              <w:spacing w:before="80" w:after="80"/>
              <w:rPr>
                <w:rFonts w:ascii="Arial" w:hAnsi="Arial" w:cs="Arial"/>
                <w:color w:val="2F3033"/>
              </w:rPr>
            </w:pPr>
            <w:r w:rsidRPr="00246E3B">
              <w:rPr>
                <w:rFonts w:ascii="Arial" w:hAnsi="Arial" w:cs="Arial"/>
                <w:color w:val="2F3033"/>
              </w:rPr>
              <w:t>Depending on salary and average earnings:</w:t>
            </w:r>
          </w:p>
          <w:p w:rsidRPr="00246E3B" w:rsidR="00246E3B" w:rsidP="00246E3B" w:rsidRDefault="00246E3B" w14:paraId="4DC9F354" w14:textId="77777777">
            <w:pPr>
              <w:tabs>
                <w:tab w:val="left" w:pos="2880"/>
              </w:tabs>
              <w:spacing w:before="80" w:after="80"/>
              <w:rPr>
                <w:rFonts w:ascii="Arial" w:hAnsi="Arial" w:cs="Arial"/>
                <w:color w:val="2F3033"/>
              </w:rPr>
            </w:pPr>
            <w:r w:rsidRPr="00246E3B">
              <w:rPr>
                <w:rFonts w:ascii="Arial" w:hAnsi="Arial" w:cs="Arial"/>
                <w:color w:val="2F3033"/>
              </w:rPr>
              <w:t>6 weeks at 100% of full pay followed by 33 weeks lower rate SAP</w:t>
            </w:r>
          </w:p>
        </w:tc>
      </w:tr>
    </w:tbl>
    <w:p w:rsidR="005E10AA" w:rsidP="00B7592C" w:rsidRDefault="00246E3B" w14:paraId="0D5DAED0" w14:textId="533A72A0">
      <w:pPr>
        <w:pStyle w:val="OATsubheader2"/>
      </w:pPr>
      <w:bookmarkStart w:name="_Toc80698718" w:id="24"/>
      <w:r w:rsidRPr="00246E3B">
        <w:t>SAP - Service for SAP is continuous service with the current employer only</w:t>
      </w:r>
    </w:p>
    <w:p w:rsidR="005E10AA" w:rsidRDefault="005E10AA" w14:paraId="044C56D8" w14:textId="77777777">
      <w:pPr>
        <w:rPr>
          <w:rFonts w:ascii="Arial" w:hAnsi="Arial" w:eastAsiaTheme="majorEastAsia" w:cstheme="majorBidi"/>
          <w:i/>
          <w:sz w:val="22"/>
          <w:szCs w:val="22"/>
        </w:rPr>
      </w:pPr>
      <w:r>
        <w:br w:type="page"/>
      </w:r>
    </w:p>
    <w:p w:rsidR="00246E3B" w:rsidP="00C86209" w:rsidRDefault="00246E3B" w14:paraId="7A40CE17" w14:textId="0CF9BD38">
      <w:pPr>
        <w:keepNext/>
        <w:spacing w:before="480" w:after="120" w:line="400" w:lineRule="exact"/>
        <w:outlineLvl w:val="0"/>
        <w:rPr>
          <w:rFonts w:ascii="Arial" w:hAnsi="Arial" w:eastAsia="Times New Roman" w:cs="Arial"/>
          <w:bCs/>
          <w:color w:val="00AFF0"/>
          <w:kern w:val="32"/>
          <w:sz w:val="42"/>
          <w:szCs w:val="40"/>
          <w:lang w:val="en-US"/>
        </w:rPr>
      </w:pPr>
      <w:bookmarkStart w:name="_Toc93569097" w:id="25"/>
      <w:bookmarkStart w:name="_Toc95992790" w:id="26"/>
      <w:r w:rsidRPr="00246E3B">
        <w:rPr>
          <w:rFonts w:ascii="Arial" w:hAnsi="Arial" w:eastAsia="Times New Roman" w:cs="Arial"/>
          <w:bCs/>
          <w:color w:val="00AFF0"/>
          <w:kern w:val="32"/>
          <w:sz w:val="42"/>
          <w:szCs w:val="40"/>
          <w:lang w:val="en-US"/>
        </w:rPr>
        <w:lastRenderedPageBreak/>
        <w:t>Appendix 2</w:t>
      </w:r>
      <w:bookmarkEnd w:id="24"/>
      <w:bookmarkEnd w:id="25"/>
      <w:bookmarkEnd w:id="26"/>
    </w:p>
    <w:p w:rsidRPr="00246E3B" w:rsidR="0023022C" w:rsidP="0023022C" w:rsidRDefault="0023022C" w14:paraId="061B02A2" w14:textId="3EBE12B3">
      <w:pPr>
        <w:pStyle w:val="OATsubheader1"/>
      </w:pPr>
      <w:bookmarkStart w:name="_Toc95992791" w:id="27"/>
      <w:r>
        <w:t>Teacher staff maternity entitlements</w:t>
      </w:r>
      <w:bookmarkEnd w:id="27"/>
    </w:p>
    <w:tbl>
      <w:tblPr>
        <w:tblStyle w:val="TableGridLight1"/>
        <w:tblW w:w="5000" w:type="pct"/>
        <w:jc w:val="center"/>
        <w:tblLook w:val="0000" w:firstRow="0" w:lastRow="0" w:firstColumn="0" w:lastColumn="0" w:noHBand="0" w:noVBand="0"/>
      </w:tblPr>
      <w:tblGrid>
        <w:gridCol w:w="2001"/>
        <w:gridCol w:w="2250"/>
        <w:gridCol w:w="2931"/>
        <w:gridCol w:w="6813"/>
      </w:tblGrid>
      <w:tr w:rsidRPr="00246E3B" w:rsidR="00246E3B" w:rsidTr="00AF6D90" w14:paraId="73E5B1BF" w14:textId="77777777">
        <w:trPr>
          <w:trHeight w:val="749"/>
          <w:jc w:val="center"/>
        </w:trPr>
        <w:tc>
          <w:tcPr>
            <w:tcW w:w="715" w:type="pct"/>
            <w:shd w:val="clear" w:color="auto" w:fill="E6E6E6"/>
          </w:tcPr>
          <w:p w:rsidRPr="00246E3B" w:rsidR="00246E3B" w:rsidP="00AF6D90" w:rsidRDefault="00246E3B" w14:paraId="232F451D" w14:textId="77777777">
            <w:pPr>
              <w:spacing w:before="120"/>
              <w:rPr>
                <w:rFonts w:ascii="Arial" w:hAnsi="Arial" w:cs="Arial"/>
                <w:b/>
                <w:bCs/>
                <w:color w:val="1381BE"/>
              </w:rPr>
            </w:pPr>
            <w:r w:rsidRPr="00246E3B">
              <w:rPr>
                <w:rFonts w:ascii="Arial" w:hAnsi="Arial" w:cs="Arial"/>
                <w:b/>
                <w:bCs/>
                <w:color w:val="1381BE"/>
              </w:rPr>
              <w:t>What service do I have?</w:t>
            </w:r>
          </w:p>
        </w:tc>
        <w:tc>
          <w:tcPr>
            <w:tcW w:w="804" w:type="pct"/>
            <w:shd w:val="clear" w:color="auto" w:fill="E6E6E6"/>
          </w:tcPr>
          <w:p w:rsidRPr="00246E3B" w:rsidR="00246E3B" w:rsidP="00AF6D90" w:rsidRDefault="00246E3B" w14:paraId="677B2DA5" w14:textId="77777777">
            <w:pPr>
              <w:spacing w:before="120"/>
              <w:rPr>
                <w:bCs/>
              </w:rPr>
            </w:pPr>
            <w:r w:rsidRPr="00246E3B">
              <w:rPr>
                <w:rFonts w:ascii="Arial" w:hAnsi="Arial" w:cs="Arial"/>
                <w:b/>
                <w:bCs/>
                <w:color w:val="1381BE"/>
              </w:rPr>
              <w:t>What options are available to me?</w:t>
            </w:r>
          </w:p>
        </w:tc>
        <w:tc>
          <w:tcPr>
            <w:tcW w:w="1047" w:type="pct"/>
            <w:shd w:val="clear" w:color="auto" w:fill="E6E6E6"/>
          </w:tcPr>
          <w:p w:rsidRPr="00246E3B" w:rsidR="00246E3B" w:rsidP="00AF6D90" w:rsidRDefault="00246E3B" w14:paraId="7B92F10C" w14:textId="77777777">
            <w:pPr>
              <w:spacing w:before="120"/>
              <w:rPr>
                <w:rFonts w:ascii="Arial" w:hAnsi="Arial" w:cs="Arial"/>
                <w:b/>
                <w:bCs/>
                <w:color w:val="1381BE"/>
              </w:rPr>
            </w:pPr>
            <w:r w:rsidRPr="00246E3B">
              <w:rPr>
                <w:rFonts w:ascii="Arial" w:hAnsi="Arial" w:cs="Arial"/>
                <w:b/>
                <w:bCs/>
                <w:color w:val="1381BE"/>
              </w:rPr>
              <w:t>How much adoption leave am I entitled to?</w:t>
            </w:r>
          </w:p>
        </w:tc>
        <w:tc>
          <w:tcPr>
            <w:tcW w:w="2434" w:type="pct"/>
            <w:shd w:val="clear" w:color="auto" w:fill="E6E6E6"/>
          </w:tcPr>
          <w:p w:rsidRPr="00246E3B" w:rsidR="00246E3B" w:rsidP="00AF6D90" w:rsidRDefault="00246E3B" w14:paraId="4F365EF5" w14:textId="77777777">
            <w:pPr>
              <w:spacing w:before="120"/>
              <w:rPr>
                <w:rFonts w:ascii="Arial" w:hAnsi="Arial" w:cs="Arial"/>
                <w:b/>
                <w:bCs/>
                <w:color w:val="1381BE"/>
              </w:rPr>
            </w:pPr>
            <w:r w:rsidRPr="00246E3B">
              <w:rPr>
                <w:rFonts w:ascii="Arial" w:hAnsi="Arial" w:cs="Arial"/>
                <w:b/>
                <w:bCs/>
                <w:color w:val="1381BE"/>
              </w:rPr>
              <w:t>What adoption pay am I entitled to?</w:t>
            </w:r>
          </w:p>
        </w:tc>
      </w:tr>
      <w:tr w:rsidRPr="00246E3B" w:rsidR="00246E3B" w:rsidTr="00AF6D90" w14:paraId="458BB5BE" w14:textId="77777777">
        <w:trPr>
          <w:trHeight w:val="856"/>
          <w:jc w:val="center"/>
        </w:trPr>
        <w:tc>
          <w:tcPr>
            <w:tcW w:w="715" w:type="pct"/>
            <w:vMerge w:val="restart"/>
          </w:tcPr>
          <w:p w:rsidRPr="00246E3B" w:rsidR="00246E3B" w:rsidP="00AF6D90" w:rsidRDefault="00246E3B" w14:paraId="4DE0D6EF" w14:textId="77777777">
            <w:pPr>
              <w:spacing w:before="60" w:after="60"/>
              <w:rPr>
                <w:rFonts w:ascii="Arial" w:hAnsi="Arial" w:cs="Arial"/>
                <w:color w:val="2F3033"/>
              </w:rPr>
            </w:pPr>
            <w:r w:rsidRPr="00246E3B">
              <w:rPr>
                <w:rFonts w:ascii="Arial" w:hAnsi="Arial" w:cs="Arial"/>
                <w:b/>
                <w:color w:val="2F3033"/>
              </w:rPr>
              <w:t xml:space="preserve">Less than 26 weeks service, </w:t>
            </w:r>
            <w:r w:rsidRPr="00246E3B">
              <w:rPr>
                <w:rFonts w:ascii="Arial" w:hAnsi="Arial" w:cs="Arial"/>
                <w:color w:val="2F3033"/>
              </w:rPr>
              <w:t xml:space="preserve">irrespective of hours worked, </w:t>
            </w:r>
          </w:p>
        </w:tc>
        <w:tc>
          <w:tcPr>
            <w:tcW w:w="804" w:type="pct"/>
          </w:tcPr>
          <w:p w:rsidRPr="00246E3B" w:rsidR="00246E3B" w:rsidP="00AF6D90" w:rsidRDefault="00246E3B" w14:paraId="45A2740D" w14:textId="77777777">
            <w:pPr>
              <w:tabs>
                <w:tab w:val="left" w:pos="284"/>
              </w:tabs>
              <w:spacing w:after="250" w:line="250" w:lineRule="exact"/>
              <w:rPr>
                <w:rFonts w:ascii="Arial" w:hAnsi="Arial"/>
                <w:lang w:val="en-US"/>
              </w:rPr>
            </w:pPr>
            <w:r w:rsidRPr="00246E3B">
              <w:rPr>
                <w:rFonts w:ascii="Arial" w:hAnsi="Arial"/>
                <w:b/>
                <w:color w:val="FF4874"/>
                <w:lang w:val="en-US"/>
              </w:rPr>
              <w:t>A</w:t>
            </w:r>
            <w:r w:rsidRPr="00246E3B">
              <w:rPr>
                <w:rFonts w:ascii="Arial" w:hAnsi="Arial"/>
                <w:b/>
                <w:lang w:val="en-US"/>
              </w:rPr>
              <w:tab/>
            </w:r>
            <w:r w:rsidRPr="00246E3B">
              <w:rPr>
                <w:rFonts w:ascii="Arial" w:hAnsi="Arial"/>
                <w:lang w:val="en-US"/>
              </w:rPr>
              <w:t>I would like to return to work</w:t>
            </w:r>
          </w:p>
        </w:tc>
        <w:tc>
          <w:tcPr>
            <w:tcW w:w="1047" w:type="pct"/>
          </w:tcPr>
          <w:p w:rsidRPr="00246E3B" w:rsidR="00246E3B" w:rsidP="00AF6D90" w:rsidRDefault="00246E3B" w14:paraId="044AFFC7"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2434" w:type="pct"/>
          </w:tcPr>
          <w:p w:rsidRPr="00246E3B" w:rsidR="00246E3B" w:rsidP="00AF6D90" w:rsidRDefault="00246E3B" w14:paraId="4C431BBB" w14:textId="77777777">
            <w:pPr>
              <w:tabs>
                <w:tab w:val="left" w:pos="2880"/>
                <w:tab w:val="center" w:pos="4320"/>
                <w:tab w:val="right" w:pos="8640"/>
              </w:tabs>
              <w:spacing w:before="80" w:after="80"/>
              <w:rPr>
                <w:rFonts w:ascii="Arial" w:hAnsi="Arial" w:cs="Arial"/>
              </w:rPr>
            </w:pPr>
            <w:r w:rsidRPr="00246E3B">
              <w:rPr>
                <w:rFonts w:ascii="Arial" w:hAnsi="Arial" w:cs="Arial"/>
                <w:color w:val="2F3033"/>
              </w:rPr>
              <w:t>Form SAP 1 should be provided from the employee’s payroll provider to be submitted to their local authority, where they MAY get an adoption allowance</w:t>
            </w:r>
          </w:p>
        </w:tc>
      </w:tr>
      <w:tr w:rsidRPr="00246E3B" w:rsidR="00246E3B" w:rsidTr="00AF6D90" w14:paraId="31C0789C" w14:textId="77777777">
        <w:trPr>
          <w:trHeight w:val="144"/>
          <w:jc w:val="center"/>
        </w:trPr>
        <w:tc>
          <w:tcPr>
            <w:tcW w:w="715" w:type="pct"/>
            <w:vMerge/>
          </w:tcPr>
          <w:p w:rsidRPr="00246E3B" w:rsidR="00246E3B" w:rsidP="00AF6D90" w:rsidRDefault="00246E3B" w14:paraId="1BC80794" w14:textId="77777777">
            <w:pPr>
              <w:spacing w:before="120"/>
              <w:rPr>
                <w:rFonts w:ascii="Arial" w:hAnsi="Arial" w:cs="Arial"/>
                <w:color w:val="2F3033"/>
              </w:rPr>
            </w:pPr>
          </w:p>
        </w:tc>
        <w:tc>
          <w:tcPr>
            <w:tcW w:w="804" w:type="pct"/>
          </w:tcPr>
          <w:p w:rsidRPr="00246E3B" w:rsidR="00246E3B" w:rsidP="00AF6D90" w:rsidRDefault="00246E3B" w14:paraId="63D76C2A" w14:textId="77777777">
            <w:pPr>
              <w:tabs>
                <w:tab w:val="left" w:pos="324"/>
              </w:tabs>
              <w:spacing w:before="80" w:after="80"/>
              <w:rPr>
                <w:rFonts w:ascii="Arial" w:hAnsi="Arial" w:cs="Arial"/>
                <w:color w:val="2F3033"/>
              </w:rPr>
            </w:pPr>
            <w:r w:rsidRPr="00246E3B">
              <w:rPr>
                <w:rFonts w:ascii="Arial" w:hAnsi="Arial" w:cs="Arial"/>
                <w:b/>
                <w:color w:val="FF4874"/>
              </w:rPr>
              <w:t>B</w:t>
            </w:r>
            <w:r w:rsidRPr="00246E3B">
              <w:rPr>
                <w:rFonts w:ascii="Arial" w:hAnsi="Arial" w:cs="Arial"/>
                <w:color w:val="2F3033"/>
              </w:rPr>
              <w:tab/>
            </w:r>
            <w:r w:rsidRPr="00246E3B">
              <w:rPr>
                <w:rFonts w:ascii="Arial" w:hAnsi="Arial" w:cs="Arial"/>
                <w:color w:val="2F3033"/>
              </w:rPr>
              <w:t>I would like to resign</w:t>
            </w:r>
          </w:p>
        </w:tc>
        <w:tc>
          <w:tcPr>
            <w:tcW w:w="1047" w:type="pct"/>
          </w:tcPr>
          <w:p w:rsidRPr="00246E3B" w:rsidR="00246E3B" w:rsidP="00AF6D90" w:rsidRDefault="00246E3B" w14:paraId="5A5D7853" w14:textId="77777777">
            <w:pPr>
              <w:spacing w:before="80" w:after="80"/>
              <w:rPr>
                <w:rFonts w:ascii="Arial" w:hAnsi="Arial" w:cs="Arial"/>
                <w:color w:val="2F3033"/>
              </w:rPr>
            </w:pPr>
            <w:r w:rsidRPr="00246E3B">
              <w:rPr>
                <w:rFonts w:ascii="Arial" w:hAnsi="Arial" w:cs="Arial"/>
                <w:color w:val="2F3033"/>
              </w:rPr>
              <w:t>Not applicable</w:t>
            </w:r>
          </w:p>
        </w:tc>
        <w:tc>
          <w:tcPr>
            <w:tcW w:w="2434" w:type="pct"/>
          </w:tcPr>
          <w:p w:rsidRPr="00246E3B" w:rsidR="00246E3B" w:rsidP="00AF6D90" w:rsidRDefault="00246E3B" w14:paraId="4EDDE5AA" w14:textId="77777777">
            <w:pPr>
              <w:spacing w:before="80" w:after="80"/>
              <w:rPr>
                <w:rFonts w:ascii="Arial" w:hAnsi="Arial" w:cs="Arial"/>
                <w:color w:val="2F3033"/>
              </w:rPr>
            </w:pPr>
            <w:r w:rsidRPr="00246E3B">
              <w:rPr>
                <w:rFonts w:ascii="Arial" w:hAnsi="Arial" w:cs="Arial"/>
                <w:color w:val="2F3033"/>
              </w:rPr>
              <w:t>As above</w:t>
            </w:r>
          </w:p>
        </w:tc>
      </w:tr>
      <w:tr w:rsidRPr="00246E3B" w:rsidR="00246E3B" w:rsidTr="00AF6D90" w14:paraId="55E13279" w14:textId="77777777">
        <w:trPr>
          <w:trHeight w:val="870"/>
          <w:jc w:val="center"/>
        </w:trPr>
        <w:tc>
          <w:tcPr>
            <w:tcW w:w="715" w:type="pct"/>
            <w:vMerge w:val="restart"/>
          </w:tcPr>
          <w:p w:rsidRPr="00246E3B" w:rsidR="00246E3B" w:rsidP="00AF6D90" w:rsidRDefault="00246E3B" w14:paraId="3FDFC7F2" w14:textId="77777777">
            <w:pPr>
              <w:spacing w:before="60" w:after="60"/>
              <w:rPr>
                <w:rFonts w:ascii="Arial" w:hAnsi="Arial" w:cs="Arial"/>
                <w:color w:val="2F3033"/>
              </w:rPr>
            </w:pPr>
            <w:r w:rsidRPr="00246E3B">
              <w:rPr>
                <w:rFonts w:ascii="Arial" w:hAnsi="Arial" w:cs="Arial"/>
                <w:b/>
                <w:color w:val="2F3033"/>
              </w:rPr>
              <w:t>26 weeks or more</w:t>
            </w:r>
            <w:r w:rsidRPr="00246E3B">
              <w:rPr>
                <w:rFonts w:ascii="Arial" w:hAnsi="Arial" w:cs="Arial"/>
                <w:color w:val="2F3033"/>
              </w:rPr>
              <w:t>,</w:t>
            </w:r>
            <w:r w:rsidRPr="00246E3B">
              <w:rPr>
                <w:rFonts w:ascii="Arial" w:hAnsi="Arial" w:cs="Arial"/>
                <w:b/>
                <w:color w:val="2F3033"/>
              </w:rPr>
              <w:t xml:space="preserve"> </w:t>
            </w:r>
            <w:r w:rsidRPr="00246E3B">
              <w:rPr>
                <w:rFonts w:ascii="Arial" w:hAnsi="Arial" w:cs="Arial"/>
                <w:color w:val="2F3033"/>
              </w:rPr>
              <w:t xml:space="preserve">irrespective of hours worked, </w:t>
            </w:r>
            <w:r w:rsidRPr="00246E3B">
              <w:rPr>
                <w:rFonts w:ascii="Arial" w:hAnsi="Arial" w:cs="Arial"/>
                <w:b/>
                <w:color w:val="2F3033"/>
              </w:rPr>
              <w:t xml:space="preserve">and less than 1 </w:t>
            </w:r>
            <w:proofErr w:type="spellStart"/>
            <w:r w:rsidRPr="00246E3B">
              <w:rPr>
                <w:rFonts w:ascii="Arial" w:hAnsi="Arial" w:cs="Arial"/>
                <w:b/>
                <w:color w:val="2F3033"/>
              </w:rPr>
              <w:t>year’s service</w:t>
            </w:r>
            <w:proofErr w:type="spellEnd"/>
            <w:r w:rsidRPr="00246E3B">
              <w:rPr>
                <w:rFonts w:ascii="Arial" w:hAnsi="Arial" w:cs="Arial"/>
                <w:color w:val="2F3033"/>
              </w:rPr>
              <w:t xml:space="preserve"> </w:t>
            </w:r>
          </w:p>
        </w:tc>
        <w:tc>
          <w:tcPr>
            <w:tcW w:w="804" w:type="pct"/>
          </w:tcPr>
          <w:p w:rsidRPr="00246E3B" w:rsidR="00246E3B" w:rsidP="00AF6D90" w:rsidRDefault="00246E3B" w14:paraId="07066F80" w14:textId="77777777">
            <w:pPr>
              <w:tabs>
                <w:tab w:val="left" w:pos="324"/>
                <w:tab w:val="left" w:pos="2880"/>
                <w:tab w:val="center" w:pos="4320"/>
                <w:tab w:val="right" w:pos="8640"/>
              </w:tabs>
              <w:spacing w:before="80" w:after="80"/>
              <w:ind w:left="324" w:hanging="324"/>
              <w:rPr>
                <w:rFonts w:ascii="Arial" w:hAnsi="Arial" w:cs="Arial"/>
              </w:rPr>
            </w:pPr>
            <w:r w:rsidRPr="00246E3B">
              <w:rPr>
                <w:rFonts w:ascii="Arial" w:hAnsi="Arial" w:cs="Arial"/>
                <w:b/>
                <w:color w:val="FF4874"/>
              </w:rPr>
              <w:t>C</w:t>
            </w:r>
            <w:r w:rsidRPr="00246E3B">
              <w:rPr>
                <w:rFonts w:ascii="Arial" w:hAnsi="Arial" w:cs="Arial"/>
                <w:b/>
              </w:rPr>
              <w:tab/>
            </w:r>
            <w:r w:rsidRPr="00246E3B">
              <w:rPr>
                <w:rFonts w:ascii="Arial" w:hAnsi="Arial" w:cs="Arial"/>
              </w:rPr>
              <w:t>I would like to return to work</w:t>
            </w:r>
          </w:p>
        </w:tc>
        <w:tc>
          <w:tcPr>
            <w:tcW w:w="1047" w:type="pct"/>
          </w:tcPr>
          <w:p w:rsidRPr="00246E3B" w:rsidR="00246E3B" w:rsidP="00AF6D90" w:rsidRDefault="00246E3B" w14:paraId="1CF03A26"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2434" w:type="pct"/>
          </w:tcPr>
          <w:p w:rsidRPr="00246E3B" w:rsidR="00246E3B" w:rsidP="00AF6D90" w:rsidRDefault="00246E3B" w14:paraId="46F38392" w14:textId="77777777">
            <w:pPr>
              <w:tabs>
                <w:tab w:val="left" w:pos="2880"/>
              </w:tabs>
              <w:spacing w:before="80" w:after="80"/>
              <w:rPr>
                <w:rFonts w:ascii="Arial" w:hAnsi="Arial" w:cs="Arial"/>
                <w:color w:val="2F3033"/>
              </w:rPr>
            </w:pPr>
            <w:r w:rsidRPr="00246E3B">
              <w:rPr>
                <w:rFonts w:ascii="Arial" w:hAnsi="Arial" w:cs="Arial"/>
                <w:color w:val="2F3033"/>
              </w:rPr>
              <w:t>Depending on salary and average earnings:</w:t>
            </w:r>
          </w:p>
          <w:p w:rsidRPr="00246E3B" w:rsidR="00246E3B" w:rsidP="00AF6D90" w:rsidRDefault="00246E3B" w14:paraId="070B419F" w14:textId="77777777">
            <w:pPr>
              <w:tabs>
                <w:tab w:val="left" w:pos="2880"/>
                <w:tab w:val="center" w:pos="4320"/>
                <w:tab w:val="right" w:pos="8640"/>
              </w:tabs>
              <w:spacing w:before="80" w:after="80"/>
              <w:rPr>
                <w:rFonts w:ascii="Arial" w:hAnsi="Arial" w:cs="Arial"/>
              </w:rPr>
            </w:pPr>
            <w:r w:rsidRPr="00246E3B">
              <w:rPr>
                <w:rFonts w:ascii="Arial" w:hAnsi="Arial" w:cs="Arial"/>
                <w:color w:val="2F3033"/>
              </w:rPr>
              <w:t>6 weeks higher rate SAP at 90% of average earnings followed by 33 weeks lower rate SAP and the remainder unpaid</w:t>
            </w:r>
          </w:p>
        </w:tc>
      </w:tr>
      <w:tr w:rsidRPr="00246E3B" w:rsidR="00246E3B" w:rsidTr="00AF6D90" w14:paraId="4558BF8D" w14:textId="77777777">
        <w:trPr>
          <w:trHeight w:val="144"/>
          <w:jc w:val="center"/>
        </w:trPr>
        <w:tc>
          <w:tcPr>
            <w:tcW w:w="715" w:type="pct"/>
            <w:vMerge/>
          </w:tcPr>
          <w:p w:rsidRPr="00246E3B" w:rsidR="00246E3B" w:rsidP="00AF6D90" w:rsidRDefault="00246E3B" w14:paraId="3B5A3143" w14:textId="77777777">
            <w:pPr>
              <w:spacing w:before="80" w:after="80"/>
              <w:rPr>
                <w:rFonts w:ascii="Arial" w:hAnsi="Arial" w:cs="Arial"/>
                <w:color w:val="2F3033"/>
              </w:rPr>
            </w:pPr>
          </w:p>
        </w:tc>
        <w:tc>
          <w:tcPr>
            <w:tcW w:w="804" w:type="pct"/>
          </w:tcPr>
          <w:p w:rsidRPr="00246E3B" w:rsidR="00246E3B" w:rsidP="00AF6D90" w:rsidRDefault="00246E3B" w14:paraId="0E20A0FF" w14:textId="77777777">
            <w:pPr>
              <w:tabs>
                <w:tab w:val="left" w:pos="324"/>
              </w:tabs>
              <w:spacing w:before="80" w:after="80"/>
              <w:ind w:left="324" w:hanging="324"/>
              <w:rPr>
                <w:rFonts w:ascii="Arial" w:hAnsi="Arial" w:cs="Arial"/>
                <w:color w:val="2F3033"/>
              </w:rPr>
            </w:pPr>
            <w:r w:rsidRPr="00246E3B">
              <w:rPr>
                <w:rFonts w:ascii="Arial" w:hAnsi="Arial" w:cs="Arial"/>
                <w:b/>
                <w:color w:val="FF4874"/>
              </w:rPr>
              <w:t>D</w:t>
            </w:r>
            <w:r w:rsidRPr="00246E3B">
              <w:rPr>
                <w:rFonts w:ascii="Arial" w:hAnsi="Arial" w:cs="Arial"/>
                <w:color w:val="2F3033"/>
              </w:rPr>
              <w:tab/>
            </w:r>
            <w:r w:rsidRPr="00246E3B">
              <w:rPr>
                <w:rFonts w:ascii="Arial" w:hAnsi="Arial" w:cs="Arial"/>
                <w:color w:val="2F3033"/>
              </w:rPr>
              <w:t>I would like to keep my options open as I may choose to resign or to return to work</w:t>
            </w:r>
          </w:p>
        </w:tc>
        <w:tc>
          <w:tcPr>
            <w:tcW w:w="1047" w:type="pct"/>
          </w:tcPr>
          <w:p w:rsidRPr="00246E3B" w:rsidR="00246E3B" w:rsidP="00AF6D90" w:rsidRDefault="00246E3B" w14:paraId="14CD1F52"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2434" w:type="pct"/>
          </w:tcPr>
          <w:p w:rsidRPr="00246E3B" w:rsidR="00246E3B" w:rsidP="00AF6D90" w:rsidRDefault="00246E3B" w14:paraId="1C37479C" w14:textId="77777777">
            <w:pPr>
              <w:tabs>
                <w:tab w:val="left" w:pos="2880"/>
              </w:tabs>
              <w:spacing w:before="80" w:after="80"/>
              <w:rPr>
                <w:rFonts w:ascii="Arial" w:hAnsi="Arial" w:cs="Arial"/>
                <w:color w:val="2F3033"/>
              </w:rPr>
            </w:pPr>
            <w:r w:rsidRPr="00246E3B">
              <w:rPr>
                <w:rFonts w:ascii="Arial" w:hAnsi="Arial" w:cs="Arial"/>
                <w:color w:val="2F3033"/>
              </w:rPr>
              <w:t>Depending on salary and average earnings:</w:t>
            </w:r>
          </w:p>
          <w:p w:rsidRPr="00246E3B" w:rsidR="00246E3B" w:rsidP="00AF6D90" w:rsidRDefault="00246E3B" w14:paraId="0FC2F5B4" w14:textId="77777777">
            <w:pPr>
              <w:spacing w:before="80" w:after="80"/>
              <w:rPr>
                <w:rFonts w:ascii="Arial" w:hAnsi="Arial" w:cs="Arial"/>
                <w:color w:val="2F3033"/>
              </w:rPr>
            </w:pPr>
            <w:r w:rsidRPr="00246E3B">
              <w:rPr>
                <w:rFonts w:ascii="Arial" w:hAnsi="Arial" w:cs="Arial"/>
                <w:color w:val="2F3033"/>
              </w:rPr>
              <w:t>6 weeks higher rate SAP at 90% of average earnings followed by 33 weeks lower rate SAP and the remainder unpaid</w:t>
            </w:r>
          </w:p>
        </w:tc>
      </w:tr>
      <w:tr w:rsidRPr="00246E3B" w:rsidR="00246E3B" w:rsidTr="00AF6D90" w14:paraId="23CA417A" w14:textId="77777777">
        <w:trPr>
          <w:trHeight w:val="144"/>
          <w:jc w:val="center"/>
        </w:trPr>
        <w:tc>
          <w:tcPr>
            <w:tcW w:w="715" w:type="pct"/>
            <w:vMerge/>
          </w:tcPr>
          <w:p w:rsidRPr="00246E3B" w:rsidR="00246E3B" w:rsidP="00AF6D90" w:rsidRDefault="00246E3B" w14:paraId="78B950CC" w14:textId="77777777">
            <w:pPr>
              <w:spacing w:before="80" w:after="80"/>
              <w:rPr>
                <w:rFonts w:ascii="Arial" w:hAnsi="Arial" w:cs="Arial"/>
                <w:color w:val="2F3033"/>
              </w:rPr>
            </w:pPr>
          </w:p>
        </w:tc>
        <w:tc>
          <w:tcPr>
            <w:tcW w:w="804" w:type="pct"/>
          </w:tcPr>
          <w:p w:rsidRPr="00246E3B" w:rsidR="00246E3B" w:rsidP="00AF6D90" w:rsidRDefault="00246E3B" w14:paraId="785D945F" w14:textId="77777777">
            <w:pPr>
              <w:tabs>
                <w:tab w:val="left" w:pos="324"/>
              </w:tabs>
              <w:spacing w:before="80" w:after="80"/>
              <w:rPr>
                <w:rFonts w:ascii="Arial" w:hAnsi="Arial" w:cs="Arial"/>
                <w:color w:val="2F3033"/>
              </w:rPr>
            </w:pPr>
            <w:r w:rsidRPr="00246E3B">
              <w:rPr>
                <w:rFonts w:ascii="Arial" w:hAnsi="Arial" w:cs="Arial"/>
                <w:b/>
                <w:color w:val="FF4874"/>
              </w:rPr>
              <w:t>E</w:t>
            </w:r>
            <w:r w:rsidRPr="00246E3B">
              <w:rPr>
                <w:rFonts w:ascii="Arial" w:hAnsi="Arial" w:cs="Arial"/>
                <w:color w:val="2F3033"/>
              </w:rPr>
              <w:tab/>
            </w:r>
            <w:r w:rsidRPr="00246E3B">
              <w:rPr>
                <w:rFonts w:ascii="Arial" w:hAnsi="Arial" w:cs="Arial"/>
                <w:color w:val="2F3033"/>
              </w:rPr>
              <w:t>I would like to resign</w:t>
            </w:r>
          </w:p>
        </w:tc>
        <w:tc>
          <w:tcPr>
            <w:tcW w:w="1047" w:type="pct"/>
          </w:tcPr>
          <w:p w:rsidRPr="00246E3B" w:rsidR="00246E3B" w:rsidP="00AF6D90" w:rsidRDefault="00246E3B" w14:paraId="391200DD" w14:textId="77777777">
            <w:pPr>
              <w:spacing w:before="80" w:after="80"/>
              <w:rPr>
                <w:rFonts w:ascii="Arial" w:hAnsi="Arial" w:cs="Arial"/>
                <w:color w:val="2F3033"/>
              </w:rPr>
            </w:pPr>
            <w:r w:rsidRPr="00246E3B">
              <w:rPr>
                <w:rFonts w:ascii="Arial" w:hAnsi="Arial" w:cs="Arial"/>
                <w:color w:val="2F3033"/>
              </w:rPr>
              <w:t>Not applicable</w:t>
            </w:r>
          </w:p>
        </w:tc>
        <w:tc>
          <w:tcPr>
            <w:tcW w:w="2434" w:type="pct"/>
          </w:tcPr>
          <w:p w:rsidRPr="00246E3B" w:rsidR="00246E3B" w:rsidP="00AF6D90" w:rsidRDefault="00246E3B" w14:paraId="02B7FDF9" w14:textId="77777777">
            <w:pPr>
              <w:tabs>
                <w:tab w:val="left" w:pos="2880"/>
              </w:tabs>
              <w:spacing w:before="80" w:after="80"/>
              <w:rPr>
                <w:rFonts w:ascii="Arial" w:hAnsi="Arial" w:cs="Arial"/>
                <w:color w:val="2F3033"/>
              </w:rPr>
            </w:pPr>
            <w:r w:rsidRPr="00246E3B">
              <w:rPr>
                <w:rFonts w:ascii="Arial" w:hAnsi="Arial" w:cs="Arial"/>
                <w:color w:val="2F3033"/>
              </w:rPr>
              <w:t>Depending on salary and average earnings:</w:t>
            </w:r>
          </w:p>
          <w:p w:rsidRPr="00246E3B" w:rsidR="00246E3B" w:rsidP="00AF6D90" w:rsidRDefault="00246E3B" w14:paraId="6796EB35" w14:textId="77777777">
            <w:pPr>
              <w:tabs>
                <w:tab w:val="left" w:pos="2880"/>
                <w:tab w:val="center" w:pos="4320"/>
                <w:tab w:val="right" w:pos="8640"/>
              </w:tabs>
              <w:spacing w:before="80" w:after="80"/>
              <w:rPr>
                <w:rFonts w:ascii="Arial" w:hAnsi="Arial" w:cs="Arial"/>
              </w:rPr>
            </w:pPr>
            <w:r w:rsidRPr="00246E3B">
              <w:rPr>
                <w:rFonts w:ascii="Arial" w:hAnsi="Arial" w:cs="Arial"/>
                <w:color w:val="2F3033"/>
              </w:rPr>
              <w:t>6 weeks higher rate SAP at 90% of average earnings followed by 33 weeks lower rate SAP and the remainder unpaid</w:t>
            </w:r>
          </w:p>
        </w:tc>
      </w:tr>
      <w:tr w:rsidRPr="00246E3B" w:rsidR="00246E3B" w:rsidTr="00AF6D90" w14:paraId="49B0C534" w14:textId="77777777">
        <w:trPr>
          <w:trHeight w:val="1525"/>
          <w:jc w:val="center"/>
        </w:trPr>
        <w:tc>
          <w:tcPr>
            <w:tcW w:w="715" w:type="pct"/>
            <w:vMerge w:val="restart"/>
          </w:tcPr>
          <w:p w:rsidRPr="00246E3B" w:rsidR="00246E3B" w:rsidP="00AF6D90" w:rsidRDefault="00246E3B" w14:paraId="213E9B0C" w14:textId="77777777">
            <w:pPr>
              <w:spacing w:before="60" w:after="60"/>
              <w:rPr>
                <w:rFonts w:ascii="Arial" w:hAnsi="Arial" w:cs="Arial"/>
                <w:color w:val="2F3033"/>
              </w:rPr>
            </w:pPr>
            <w:r w:rsidRPr="00246E3B">
              <w:rPr>
                <w:rFonts w:ascii="Arial" w:hAnsi="Arial" w:cs="Arial"/>
                <w:b/>
                <w:color w:val="2F3033"/>
              </w:rPr>
              <w:lastRenderedPageBreak/>
              <w:t xml:space="preserve">At least 1 year’s continuous service, </w:t>
            </w:r>
            <w:r w:rsidRPr="00246E3B">
              <w:rPr>
                <w:rFonts w:ascii="Arial" w:hAnsi="Arial" w:cs="Arial"/>
                <w:color w:val="2F3033"/>
              </w:rPr>
              <w:t>irrespective of hours worked, as at the placement date</w:t>
            </w:r>
          </w:p>
        </w:tc>
        <w:tc>
          <w:tcPr>
            <w:tcW w:w="804" w:type="pct"/>
          </w:tcPr>
          <w:p w:rsidRPr="00246E3B" w:rsidR="00246E3B" w:rsidP="00AF6D90" w:rsidRDefault="00246E3B" w14:paraId="79CED7E6" w14:textId="77777777">
            <w:pPr>
              <w:tabs>
                <w:tab w:val="left" w:pos="284"/>
              </w:tabs>
              <w:spacing w:after="250" w:line="250" w:lineRule="exact"/>
              <w:rPr>
                <w:rFonts w:ascii="Arial" w:hAnsi="Arial"/>
                <w:lang w:val="en-US"/>
              </w:rPr>
            </w:pPr>
            <w:r w:rsidRPr="00246E3B">
              <w:rPr>
                <w:rFonts w:ascii="Arial" w:hAnsi="Arial"/>
                <w:b/>
                <w:color w:val="FF4874"/>
                <w:lang w:val="en-US"/>
              </w:rPr>
              <w:t>F</w:t>
            </w:r>
            <w:r w:rsidRPr="00246E3B">
              <w:rPr>
                <w:rFonts w:ascii="Arial" w:hAnsi="Arial"/>
                <w:b/>
                <w:lang w:val="en-US"/>
              </w:rPr>
              <w:tab/>
            </w:r>
            <w:r w:rsidRPr="00246E3B">
              <w:rPr>
                <w:rFonts w:ascii="Arial" w:hAnsi="Arial"/>
                <w:lang w:val="en-US"/>
              </w:rPr>
              <w:t>I would like to return to work</w:t>
            </w:r>
          </w:p>
        </w:tc>
        <w:tc>
          <w:tcPr>
            <w:tcW w:w="1047" w:type="pct"/>
          </w:tcPr>
          <w:p w:rsidRPr="00246E3B" w:rsidR="00246E3B" w:rsidP="00AF6D90" w:rsidRDefault="00246E3B" w14:paraId="0F3D89C5" w14:textId="77777777">
            <w:pPr>
              <w:spacing w:before="80" w:after="80"/>
              <w:rPr>
                <w:rFonts w:ascii="Arial" w:hAnsi="Arial" w:cs="Arial"/>
                <w:color w:val="2F3033"/>
              </w:rPr>
            </w:pPr>
            <w:r w:rsidRPr="00246E3B">
              <w:rPr>
                <w:rFonts w:ascii="Arial" w:hAnsi="Arial" w:cs="Arial"/>
                <w:color w:val="2F3033"/>
              </w:rPr>
              <w:t>Up to 52 weeks absence in total starting on the first day of adoption leave</w:t>
            </w:r>
          </w:p>
        </w:tc>
        <w:tc>
          <w:tcPr>
            <w:tcW w:w="2434" w:type="pct"/>
          </w:tcPr>
          <w:p w:rsidRPr="00246E3B" w:rsidR="00246E3B" w:rsidP="00AF6D90" w:rsidRDefault="00246E3B" w14:paraId="46DAFDBE" w14:textId="77777777">
            <w:pPr>
              <w:tabs>
                <w:tab w:val="left" w:pos="2880"/>
              </w:tabs>
              <w:spacing w:before="60" w:after="60"/>
              <w:rPr>
                <w:rFonts w:ascii="Arial" w:hAnsi="Arial" w:cs="Arial"/>
                <w:color w:val="2F3033"/>
              </w:rPr>
            </w:pPr>
            <w:r w:rsidRPr="00246E3B">
              <w:rPr>
                <w:rFonts w:ascii="Arial" w:hAnsi="Arial" w:cs="Arial"/>
                <w:color w:val="2F3033"/>
              </w:rPr>
              <w:t>4 weeks at full pay and 2 weeks at 90% of full pay followed by 12 weeks half pay.</w:t>
            </w:r>
          </w:p>
          <w:p w:rsidRPr="00246E3B" w:rsidR="00246E3B" w:rsidP="00AF6D90" w:rsidRDefault="00246E3B" w14:paraId="5A453E2F" w14:textId="77777777">
            <w:pPr>
              <w:tabs>
                <w:tab w:val="left" w:pos="2880"/>
              </w:tabs>
              <w:spacing w:before="60" w:after="60"/>
              <w:rPr>
                <w:rFonts w:ascii="Arial" w:hAnsi="Arial" w:cs="Arial"/>
                <w:color w:val="2F3033"/>
              </w:rPr>
            </w:pPr>
            <w:r w:rsidRPr="00246E3B">
              <w:rPr>
                <w:rFonts w:ascii="Arial" w:hAnsi="Arial" w:cs="Arial"/>
                <w:color w:val="2F3033"/>
              </w:rPr>
              <w:t>The employee must return to work for a minimum of 13 weeks otherwise the 12 weeks half pay must be repaid.</w:t>
            </w:r>
          </w:p>
          <w:p w:rsidRPr="00246E3B" w:rsidR="00246E3B" w:rsidP="00AF6D90" w:rsidRDefault="00246E3B" w14:paraId="2D6F7AF3" w14:textId="77777777">
            <w:pPr>
              <w:tabs>
                <w:tab w:val="left" w:pos="2880"/>
              </w:tabs>
              <w:spacing w:before="60" w:after="60"/>
              <w:rPr>
                <w:rFonts w:ascii="Arial" w:hAnsi="Arial" w:cs="Arial"/>
                <w:color w:val="2F3033"/>
              </w:rPr>
            </w:pPr>
            <w:r w:rsidRPr="00246E3B">
              <w:rPr>
                <w:rFonts w:ascii="Arial" w:hAnsi="Arial" w:cs="Arial"/>
                <w:color w:val="2F3033"/>
              </w:rPr>
              <w:t>Plus, depending on salary and average earnings:</w:t>
            </w:r>
          </w:p>
          <w:p w:rsidRPr="00246E3B" w:rsidR="00246E3B" w:rsidP="00AF6D90" w:rsidRDefault="00246E3B" w14:paraId="28CC8901" w14:textId="77777777">
            <w:pPr>
              <w:tabs>
                <w:tab w:val="left" w:pos="2880"/>
                <w:tab w:val="center" w:pos="4320"/>
                <w:tab w:val="right" w:pos="8640"/>
              </w:tabs>
              <w:spacing w:before="80" w:after="80"/>
              <w:rPr>
                <w:rFonts w:ascii="Arial" w:hAnsi="Arial" w:cs="Arial"/>
              </w:rPr>
            </w:pPr>
            <w:r w:rsidRPr="00246E3B">
              <w:rPr>
                <w:rFonts w:ascii="Arial" w:hAnsi="Arial" w:cs="Arial"/>
                <w:color w:val="2F3033"/>
              </w:rPr>
              <w:t>33 weeks lower rate SMP to be paid alongside the 12 weeks at half pay</w:t>
            </w:r>
          </w:p>
        </w:tc>
      </w:tr>
      <w:tr w:rsidRPr="00246E3B" w:rsidR="00246E3B" w:rsidTr="00AF6D90" w14:paraId="47AEAA21" w14:textId="77777777">
        <w:trPr>
          <w:trHeight w:val="911"/>
          <w:jc w:val="center"/>
        </w:trPr>
        <w:tc>
          <w:tcPr>
            <w:tcW w:w="715" w:type="pct"/>
            <w:vMerge/>
          </w:tcPr>
          <w:p w:rsidRPr="00246E3B" w:rsidR="00246E3B" w:rsidP="00AF6D90" w:rsidRDefault="00246E3B" w14:paraId="1D8A2D91" w14:textId="77777777">
            <w:pPr>
              <w:spacing w:before="80" w:after="80"/>
              <w:rPr>
                <w:rFonts w:ascii="Arial" w:hAnsi="Arial" w:cs="Arial"/>
                <w:color w:val="2F3033"/>
              </w:rPr>
            </w:pPr>
          </w:p>
        </w:tc>
        <w:tc>
          <w:tcPr>
            <w:tcW w:w="804" w:type="pct"/>
          </w:tcPr>
          <w:p w:rsidRPr="00246E3B" w:rsidR="00246E3B" w:rsidP="00AF6D90" w:rsidRDefault="00246E3B" w14:paraId="5902C6B3" w14:textId="77777777">
            <w:pPr>
              <w:tabs>
                <w:tab w:val="left" w:pos="284"/>
              </w:tabs>
              <w:spacing w:after="250" w:line="250" w:lineRule="exact"/>
              <w:rPr>
                <w:rFonts w:ascii="Arial" w:hAnsi="Arial"/>
                <w:lang w:val="en-US"/>
              </w:rPr>
            </w:pPr>
            <w:r w:rsidRPr="00246E3B">
              <w:rPr>
                <w:rFonts w:ascii="Arial" w:hAnsi="Arial"/>
                <w:b/>
                <w:color w:val="FF4874"/>
                <w:lang w:val="en-US"/>
              </w:rPr>
              <w:t>G</w:t>
            </w:r>
            <w:r w:rsidRPr="00246E3B">
              <w:rPr>
                <w:rFonts w:ascii="Arial" w:hAnsi="Arial"/>
                <w:lang w:val="en-US"/>
              </w:rPr>
              <w:tab/>
            </w:r>
            <w:r w:rsidRPr="00246E3B">
              <w:rPr>
                <w:rFonts w:ascii="Arial" w:hAnsi="Arial"/>
                <w:lang w:val="en-US"/>
              </w:rPr>
              <w:t>I would like to keep my options open as I may choose to resign or to return to work</w:t>
            </w:r>
          </w:p>
        </w:tc>
        <w:tc>
          <w:tcPr>
            <w:tcW w:w="1047" w:type="pct"/>
          </w:tcPr>
          <w:p w:rsidRPr="00246E3B" w:rsidR="00246E3B" w:rsidP="00AF6D90" w:rsidRDefault="00246E3B" w14:paraId="5A8DB59D" w14:textId="77777777">
            <w:pPr>
              <w:spacing w:before="80" w:after="80"/>
              <w:rPr>
                <w:rFonts w:ascii="Arial" w:hAnsi="Arial" w:cs="Arial"/>
                <w:color w:val="2F3033"/>
                <w:highlight w:val="yellow"/>
              </w:rPr>
            </w:pPr>
            <w:r w:rsidRPr="00246E3B">
              <w:rPr>
                <w:rFonts w:ascii="Arial" w:hAnsi="Arial" w:cs="Arial"/>
                <w:color w:val="2F3033"/>
              </w:rPr>
              <w:t>Up to 52 weeks absence in total starting on the first day of adoption leave</w:t>
            </w:r>
          </w:p>
        </w:tc>
        <w:tc>
          <w:tcPr>
            <w:tcW w:w="2434" w:type="pct"/>
          </w:tcPr>
          <w:p w:rsidRPr="00246E3B" w:rsidR="00246E3B" w:rsidP="00AF6D90" w:rsidRDefault="00246E3B" w14:paraId="097D3A28" w14:textId="77777777">
            <w:pPr>
              <w:tabs>
                <w:tab w:val="left" w:pos="2880"/>
              </w:tabs>
              <w:spacing w:before="60" w:after="60"/>
              <w:rPr>
                <w:rFonts w:ascii="Arial" w:hAnsi="Arial" w:cs="Arial"/>
                <w:color w:val="2F3033"/>
              </w:rPr>
            </w:pPr>
            <w:r w:rsidRPr="00246E3B">
              <w:rPr>
                <w:rFonts w:ascii="Arial" w:hAnsi="Arial" w:cs="Arial"/>
                <w:color w:val="2F3033"/>
              </w:rPr>
              <w:t>4 weeks at full pay and 2 weeks at 90%</w:t>
            </w:r>
          </w:p>
          <w:p w:rsidRPr="00246E3B" w:rsidR="00246E3B" w:rsidP="00AF6D90" w:rsidRDefault="00246E3B" w14:paraId="242CB626" w14:textId="77777777">
            <w:pPr>
              <w:tabs>
                <w:tab w:val="left" w:pos="2880"/>
              </w:tabs>
              <w:spacing w:before="60" w:after="60"/>
              <w:rPr>
                <w:rFonts w:ascii="Arial" w:hAnsi="Arial" w:cs="Arial"/>
                <w:color w:val="2F3033"/>
              </w:rPr>
            </w:pPr>
            <w:r w:rsidRPr="00246E3B">
              <w:rPr>
                <w:rFonts w:ascii="Arial" w:hAnsi="Arial" w:cs="Arial"/>
                <w:color w:val="2F3033"/>
              </w:rPr>
              <w:t>Plus depending on salary and average earnings:</w:t>
            </w:r>
          </w:p>
          <w:p w:rsidRPr="00246E3B" w:rsidR="00246E3B" w:rsidP="00AF6D90" w:rsidRDefault="00246E3B" w14:paraId="62548A52" w14:textId="77777777">
            <w:pPr>
              <w:tabs>
                <w:tab w:val="left" w:pos="2880"/>
              </w:tabs>
              <w:spacing w:before="80" w:after="80"/>
              <w:rPr>
                <w:rFonts w:ascii="Arial" w:hAnsi="Arial" w:cs="Arial"/>
                <w:color w:val="2F3033"/>
              </w:rPr>
            </w:pPr>
            <w:r w:rsidRPr="00246E3B">
              <w:rPr>
                <w:rFonts w:ascii="Arial" w:hAnsi="Arial" w:cs="Arial"/>
                <w:color w:val="2F3033"/>
              </w:rPr>
              <w:t>33 weeks lower rate SMP and the remainder unpaid</w:t>
            </w:r>
          </w:p>
          <w:p w:rsidRPr="00246E3B" w:rsidR="00246E3B" w:rsidP="00AF6D90" w:rsidRDefault="00246E3B" w14:paraId="604B66AB" w14:textId="77777777">
            <w:pPr>
              <w:tabs>
                <w:tab w:val="left" w:pos="2880"/>
                <w:tab w:val="center" w:pos="4320"/>
                <w:tab w:val="right" w:pos="8640"/>
              </w:tabs>
              <w:spacing w:before="80" w:after="80"/>
              <w:rPr>
                <w:rFonts w:ascii="Arial" w:hAnsi="Arial" w:cs="Arial"/>
              </w:rPr>
            </w:pPr>
            <w:r w:rsidRPr="00246E3B">
              <w:rPr>
                <w:rFonts w:ascii="Arial" w:hAnsi="Arial" w:cs="Arial"/>
                <w:color w:val="2F3033"/>
              </w:rPr>
              <w:t>The 12 weeks at half pay will only be paid if they return to work for a minimum of 13 weeks</w:t>
            </w:r>
          </w:p>
        </w:tc>
      </w:tr>
      <w:tr w:rsidRPr="00246E3B" w:rsidR="00246E3B" w:rsidTr="00AF6D90" w14:paraId="2C224386" w14:textId="77777777">
        <w:trPr>
          <w:trHeight w:val="144"/>
          <w:jc w:val="center"/>
        </w:trPr>
        <w:tc>
          <w:tcPr>
            <w:tcW w:w="715" w:type="pct"/>
            <w:vMerge/>
          </w:tcPr>
          <w:p w:rsidRPr="00246E3B" w:rsidR="00246E3B" w:rsidP="00AF6D90" w:rsidRDefault="00246E3B" w14:paraId="12C17F12" w14:textId="77777777">
            <w:pPr>
              <w:spacing w:before="80" w:after="80"/>
              <w:rPr>
                <w:rFonts w:ascii="Arial" w:hAnsi="Arial" w:cs="Arial"/>
                <w:color w:val="2F3033"/>
              </w:rPr>
            </w:pPr>
          </w:p>
        </w:tc>
        <w:tc>
          <w:tcPr>
            <w:tcW w:w="804" w:type="pct"/>
          </w:tcPr>
          <w:p w:rsidRPr="00246E3B" w:rsidR="00246E3B" w:rsidP="00AF6D90" w:rsidRDefault="00246E3B" w14:paraId="2434892B" w14:textId="77777777">
            <w:pPr>
              <w:tabs>
                <w:tab w:val="left" w:pos="324"/>
              </w:tabs>
              <w:spacing w:before="80" w:after="80"/>
              <w:rPr>
                <w:rFonts w:ascii="Arial" w:hAnsi="Arial" w:cs="Arial"/>
                <w:color w:val="2F3033"/>
              </w:rPr>
            </w:pPr>
            <w:r w:rsidRPr="00246E3B">
              <w:rPr>
                <w:rFonts w:ascii="Arial" w:hAnsi="Arial" w:cs="Arial"/>
                <w:b/>
                <w:color w:val="FF4874"/>
              </w:rPr>
              <w:t>H</w:t>
            </w:r>
            <w:r w:rsidRPr="00246E3B">
              <w:rPr>
                <w:rFonts w:ascii="Arial" w:hAnsi="Arial" w:cs="Arial"/>
                <w:color w:val="2F3033"/>
              </w:rPr>
              <w:tab/>
            </w:r>
            <w:r w:rsidRPr="00246E3B">
              <w:rPr>
                <w:rFonts w:ascii="Arial" w:hAnsi="Arial" w:cs="Arial"/>
                <w:color w:val="2F3033"/>
              </w:rPr>
              <w:t>I would like to resign</w:t>
            </w:r>
          </w:p>
        </w:tc>
        <w:tc>
          <w:tcPr>
            <w:tcW w:w="1047" w:type="pct"/>
          </w:tcPr>
          <w:p w:rsidRPr="00246E3B" w:rsidR="00246E3B" w:rsidP="00AF6D90" w:rsidRDefault="00246E3B" w14:paraId="0E7EEFDF" w14:textId="77777777">
            <w:pPr>
              <w:spacing w:before="80" w:after="80"/>
              <w:rPr>
                <w:rFonts w:ascii="Arial" w:hAnsi="Arial" w:cs="Arial"/>
                <w:color w:val="2F3033"/>
              </w:rPr>
            </w:pPr>
            <w:r w:rsidRPr="00246E3B">
              <w:rPr>
                <w:rFonts w:ascii="Arial" w:hAnsi="Arial" w:cs="Arial"/>
                <w:color w:val="2F3033"/>
              </w:rPr>
              <w:t>Not applicable</w:t>
            </w:r>
          </w:p>
        </w:tc>
        <w:tc>
          <w:tcPr>
            <w:tcW w:w="2434" w:type="pct"/>
          </w:tcPr>
          <w:p w:rsidRPr="00246E3B" w:rsidR="00246E3B" w:rsidP="00AF6D90" w:rsidRDefault="00246E3B" w14:paraId="36C4E8CC" w14:textId="77777777">
            <w:pPr>
              <w:tabs>
                <w:tab w:val="left" w:pos="2880"/>
              </w:tabs>
              <w:spacing w:before="60" w:after="60"/>
              <w:rPr>
                <w:rFonts w:ascii="Arial" w:hAnsi="Arial" w:cs="Arial"/>
                <w:color w:val="2F3033"/>
              </w:rPr>
            </w:pPr>
            <w:r w:rsidRPr="00246E3B">
              <w:rPr>
                <w:rFonts w:ascii="Arial" w:hAnsi="Arial" w:cs="Arial"/>
                <w:color w:val="2F3033"/>
              </w:rPr>
              <w:t>4 weeks at full pay and 2 weeks at 90%</w:t>
            </w:r>
          </w:p>
          <w:p w:rsidRPr="00246E3B" w:rsidR="00246E3B" w:rsidP="00AF6D90" w:rsidRDefault="00246E3B" w14:paraId="3B23A916" w14:textId="77777777">
            <w:pPr>
              <w:tabs>
                <w:tab w:val="left" w:pos="2880"/>
              </w:tabs>
              <w:spacing w:before="60" w:after="60"/>
              <w:rPr>
                <w:rFonts w:ascii="Arial" w:hAnsi="Arial" w:cs="Arial"/>
                <w:color w:val="2F3033"/>
              </w:rPr>
            </w:pPr>
            <w:r w:rsidRPr="00246E3B">
              <w:rPr>
                <w:rFonts w:ascii="Arial" w:hAnsi="Arial" w:cs="Arial"/>
                <w:color w:val="2F3033"/>
              </w:rPr>
              <w:t>Plus depending on salary and average earnings:</w:t>
            </w:r>
          </w:p>
          <w:p w:rsidRPr="00246E3B" w:rsidR="00246E3B" w:rsidP="00AF6D90" w:rsidRDefault="00246E3B" w14:paraId="621A75B3" w14:textId="77777777">
            <w:pPr>
              <w:tabs>
                <w:tab w:val="left" w:pos="2880"/>
                <w:tab w:val="center" w:pos="4320"/>
                <w:tab w:val="right" w:pos="8640"/>
              </w:tabs>
              <w:spacing w:before="80" w:after="80"/>
              <w:rPr>
                <w:rFonts w:ascii="Arial" w:hAnsi="Arial" w:cs="Arial"/>
              </w:rPr>
            </w:pPr>
            <w:r w:rsidRPr="00246E3B">
              <w:rPr>
                <w:rFonts w:ascii="Arial" w:hAnsi="Arial" w:cs="Arial"/>
                <w:color w:val="2F3033"/>
              </w:rPr>
              <w:t>33 weeks lower rate SMP</w:t>
            </w:r>
          </w:p>
        </w:tc>
      </w:tr>
    </w:tbl>
    <w:p w:rsidRPr="00246E3B" w:rsidR="00246E3B" w:rsidP="006464E3" w:rsidRDefault="00246E3B" w14:paraId="55CE1B89" w14:textId="77777777">
      <w:pPr>
        <w:pStyle w:val="OATsubheader2"/>
      </w:pPr>
      <w:r w:rsidRPr="00246E3B">
        <w:t xml:space="preserve">SAP - Service for SAP is continuous service with the current employer only </w:t>
      </w:r>
    </w:p>
    <w:sectPr w:rsidRPr="00246E3B" w:rsidR="00246E3B" w:rsidSect="008D3E27">
      <w:pgSz w:w="16840" w:h="11900" w:orient="landscape"/>
      <w:pgMar w:top="1134" w:right="170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C6F" w:rsidP="00DE543D" w:rsidRDefault="00864C6F" w14:paraId="34AFEFE4" w14:textId="77777777">
      <w:r>
        <w:separator/>
      </w:r>
    </w:p>
  </w:endnote>
  <w:endnote w:type="continuationSeparator" w:id="0">
    <w:p w:rsidR="00864C6F" w:rsidP="00DE543D" w:rsidRDefault="00864C6F" w14:paraId="06ED1DD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rsidRPr="0076286B" w:rsidR="00D4303D" w:rsidP="00C843FE" w:rsidRDefault="00D4303D" w14:paraId="46E4F3B0" w14:textId="77777777">
        <w:pPr>
          <w:pStyle w:val="OATbodystyle"/>
          <w:tabs>
            <w:tab w:val="right" w:pos="9072"/>
          </w:tabs>
        </w:pPr>
      </w:p>
      <w:p w:rsidRPr="0076286B" w:rsidR="00D4303D" w:rsidP="00C843FE" w:rsidRDefault="00377917" w14:paraId="46E4F3B1" w14:textId="5FE22F71">
        <w:pPr>
          <w:pStyle w:val="OATbodystyle"/>
          <w:tabs>
            <w:tab w:val="clear" w:pos="284"/>
            <w:tab w:val="right" w:pos="9072"/>
          </w:tabs>
        </w:pPr>
        <w:r>
          <w:rPr>
            <w:rFonts w:eastAsia="MS Mincho" w:cs="Times New Roman"/>
          </w:rPr>
          <w:t>Adoption policy</w:t>
        </w:r>
        <w:r w:rsidR="00277A21">
          <w:rPr>
            <w:rFonts w:eastAsia="MS Mincho" w:cs="Times New Roman"/>
          </w:rPr>
          <w:tab/>
        </w:r>
        <w:r w:rsidRPr="0076286B" w:rsidR="00D4303D">
          <w:fldChar w:fldCharType="begin"/>
        </w:r>
        <w:r w:rsidRPr="0076286B" w:rsidR="00D4303D">
          <w:instrText xml:space="preserve"> PAGE   \* MERGEFORMAT </w:instrText>
        </w:r>
        <w:r w:rsidRPr="0076286B" w:rsidR="00D4303D">
          <w:fldChar w:fldCharType="separate"/>
        </w:r>
        <w:r w:rsidRPr="0076286B" w:rsidR="00D4303D">
          <w:rPr>
            <w:noProof/>
          </w:rPr>
          <w:t>2</w:t>
        </w:r>
        <w:r w:rsidRPr="0076286B" w:rsidR="00D4303D">
          <w:rPr>
            <w:noProof/>
          </w:rPr>
          <w:fldChar w:fldCharType="end"/>
        </w:r>
      </w:p>
    </w:sdtContent>
  </w:sdt>
  <w:p w:rsidRPr="00DF28C7" w:rsidR="00C77148" w:rsidP="00C843FE" w:rsidRDefault="00C77148" w14:paraId="46E4F3B2" w14:textId="77777777">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C6F" w:rsidP="00DE543D" w:rsidRDefault="00864C6F" w14:paraId="15B72FF8" w14:textId="77777777">
      <w:r>
        <w:separator/>
      </w:r>
    </w:p>
  </w:footnote>
  <w:footnote w:type="continuationSeparator" w:id="0">
    <w:p w:rsidR="00864C6F" w:rsidP="00DE543D" w:rsidRDefault="00864C6F" w14:paraId="3F8C179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37969" w:rsidP="00475EF7" w:rsidRDefault="00764250" w14:paraId="46E4F3AE" w14:textId="77777777">
    <w:pPr>
      <w:pStyle w:val="OATbodystyle"/>
    </w:pPr>
    <w:r>
      <w:rPr>
        <w:noProof/>
      </w:rPr>
      <w:drawing>
        <wp:anchor distT="0" distB="360045" distL="114300" distR="114300" simplePos="0" relativeHeight="251664384" behindDoc="0" locked="0" layoutInCell="1" allowOverlap="1" wp14:anchorId="46E4F3B5" wp14:editId="46E4F3B6">
          <wp:simplePos x="0" y="0"/>
          <wp:positionH relativeFrom="column">
            <wp:posOffset>-3959</wp:posOffset>
          </wp:positionH>
          <wp:positionV relativeFrom="page">
            <wp:posOffset>448235</wp:posOffset>
          </wp:positionV>
          <wp:extent cx="1368000" cy="651600"/>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37969" w:rsidP="00475EF7" w:rsidRDefault="002661BC" w14:paraId="46E4F3B3" w14:textId="77777777">
    <w:pPr>
      <w:pStyle w:val="OATbodystyle"/>
    </w:pPr>
    <w:r>
      <w:rPr>
        <w:noProof/>
      </w:rPr>
      <w:drawing>
        <wp:anchor distT="0" distB="360045" distL="114300" distR="114300" simplePos="0" relativeHeight="251663360" behindDoc="0" locked="0" layoutInCell="1" allowOverlap="1" wp14:anchorId="46E4F3B7" wp14:editId="46E4F3B8">
          <wp:simplePos x="0" y="0"/>
          <wp:positionH relativeFrom="column">
            <wp:posOffset>0</wp:posOffset>
          </wp:positionH>
          <wp:positionV relativeFrom="page">
            <wp:posOffset>450215</wp:posOffset>
          </wp:positionV>
          <wp:extent cx="1368000" cy="64800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8B026DB"/>
    <w:multiLevelType w:val="hybridMultilevel"/>
    <w:tmpl w:val="B624012A"/>
    <w:lvl w:ilvl="0" w:tplc="E4A06ADC">
      <w:start w:val="1"/>
      <w:numFmt w:val="bullet"/>
      <w:lvlText w:val=""/>
      <w:lvlJc w:val="left"/>
      <w:pPr>
        <w:ind w:left="360" w:hanging="360"/>
      </w:pPr>
      <w:rPr>
        <w:rFonts w:hint="default" w:ascii="Wingdings" w:hAnsi="Wingdings"/>
        <w:color w:val="00B0F0"/>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06552"/>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CDA7A81"/>
    <w:multiLevelType w:val="hybridMultilevel"/>
    <w:tmpl w:val="0C9E8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23595D"/>
    <w:multiLevelType w:val="multilevel"/>
    <w:tmpl w:val="6136E31A"/>
    <w:lvl w:ilvl="0">
      <w:start w:val="1"/>
      <w:numFmt w:val="bullet"/>
      <w:pStyle w:val="OATliststyle"/>
      <w:lvlText w:val=""/>
      <w:lvlJc w:val="left"/>
      <w:pPr>
        <w:ind w:left="284" w:hanging="284"/>
      </w:pPr>
      <w:rPr>
        <w:rFonts w:hint="default" w:ascii="Wingdings" w:hAnsi="Wingdings"/>
        <w:color w:val="00B0F0"/>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044060"/>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2D41255"/>
    <w:multiLevelType w:val="multilevel"/>
    <w:tmpl w:val="B038DD68"/>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0"/>
  </w:num>
  <w:num w:numId="3">
    <w:abstractNumId w:val="1"/>
  </w:num>
  <w:num w:numId="4">
    <w:abstractNumId w:val="6"/>
  </w:num>
  <w:num w:numId="5">
    <w:abstractNumId w:val="5"/>
  </w:num>
  <w:num w:numId="6">
    <w:abstractNumId w:val="4"/>
  </w:num>
  <w:num w:numId="7">
    <w:abstractNumId w:val="7"/>
  </w:num>
  <w:num w:numId="8">
    <w:abstractNumId w:val="2"/>
  </w:num>
  <w:num w:numId="9">
    <w:abstractNumId w:val="3"/>
  </w:num>
  <w:num w:numId="10">
    <w:abstractNumId w:val="9"/>
  </w:num>
  <w:num w:numId="1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9F"/>
    <w:rsid w:val="00007924"/>
    <w:rsid w:val="00022347"/>
    <w:rsid w:val="000262F4"/>
    <w:rsid w:val="00027714"/>
    <w:rsid w:val="00032278"/>
    <w:rsid w:val="00040B0C"/>
    <w:rsid w:val="0005577F"/>
    <w:rsid w:val="000615BA"/>
    <w:rsid w:val="000616F9"/>
    <w:rsid w:val="00071872"/>
    <w:rsid w:val="000A2D81"/>
    <w:rsid w:val="000A7E97"/>
    <w:rsid w:val="000B2803"/>
    <w:rsid w:val="000D05DB"/>
    <w:rsid w:val="000D6054"/>
    <w:rsid w:val="000F1EC2"/>
    <w:rsid w:val="00121422"/>
    <w:rsid w:val="001653A2"/>
    <w:rsid w:val="00171C62"/>
    <w:rsid w:val="001728A2"/>
    <w:rsid w:val="0019618C"/>
    <w:rsid w:val="001C3FC4"/>
    <w:rsid w:val="001C5A67"/>
    <w:rsid w:val="001D3E60"/>
    <w:rsid w:val="001D7AC6"/>
    <w:rsid w:val="001E5B83"/>
    <w:rsid w:val="001E637E"/>
    <w:rsid w:val="00221921"/>
    <w:rsid w:val="0023022C"/>
    <w:rsid w:val="00237F6F"/>
    <w:rsid w:val="00246A28"/>
    <w:rsid w:val="00246E3B"/>
    <w:rsid w:val="002661BC"/>
    <w:rsid w:val="00277A21"/>
    <w:rsid w:val="00291DFF"/>
    <w:rsid w:val="002A24FC"/>
    <w:rsid w:val="002B3C47"/>
    <w:rsid w:val="002B7B8E"/>
    <w:rsid w:val="002E24BB"/>
    <w:rsid w:val="002E5EAE"/>
    <w:rsid w:val="003170D5"/>
    <w:rsid w:val="003202F6"/>
    <w:rsid w:val="00337969"/>
    <w:rsid w:val="003412B8"/>
    <w:rsid w:val="00377917"/>
    <w:rsid w:val="003B1CA9"/>
    <w:rsid w:val="003B35C4"/>
    <w:rsid w:val="003C75AE"/>
    <w:rsid w:val="00425835"/>
    <w:rsid w:val="004565FC"/>
    <w:rsid w:val="00462045"/>
    <w:rsid w:val="00475EA3"/>
    <w:rsid w:val="00475EF7"/>
    <w:rsid w:val="00497935"/>
    <w:rsid w:val="004E59BE"/>
    <w:rsid w:val="004E7BDE"/>
    <w:rsid w:val="004F378B"/>
    <w:rsid w:val="004F5DE4"/>
    <w:rsid w:val="005044B3"/>
    <w:rsid w:val="005240D2"/>
    <w:rsid w:val="00566B99"/>
    <w:rsid w:val="00572F4D"/>
    <w:rsid w:val="00592F89"/>
    <w:rsid w:val="005C6BD3"/>
    <w:rsid w:val="005D3308"/>
    <w:rsid w:val="005E10AA"/>
    <w:rsid w:val="005F0BD7"/>
    <w:rsid w:val="00620DC0"/>
    <w:rsid w:val="006464E3"/>
    <w:rsid w:val="006577D4"/>
    <w:rsid w:val="006667ED"/>
    <w:rsid w:val="00670C51"/>
    <w:rsid w:val="006871C0"/>
    <w:rsid w:val="006C203C"/>
    <w:rsid w:val="006D0AF5"/>
    <w:rsid w:val="006E2780"/>
    <w:rsid w:val="006F10CE"/>
    <w:rsid w:val="00711AC3"/>
    <w:rsid w:val="00720D46"/>
    <w:rsid w:val="00741155"/>
    <w:rsid w:val="0076035E"/>
    <w:rsid w:val="00761542"/>
    <w:rsid w:val="0076286B"/>
    <w:rsid w:val="00763CAA"/>
    <w:rsid w:val="00764250"/>
    <w:rsid w:val="00775C62"/>
    <w:rsid w:val="00777693"/>
    <w:rsid w:val="007973F3"/>
    <w:rsid w:val="007A0339"/>
    <w:rsid w:val="007A4BC7"/>
    <w:rsid w:val="007F0A69"/>
    <w:rsid w:val="008510BC"/>
    <w:rsid w:val="00864C6F"/>
    <w:rsid w:val="008973EE"/>
    <w:rsid w:val="00897B9E"/>
    <w:rsid w:val="008A249F"/>
    <w:rsid w:val="008A30D9"/>
    <w:rsid w:val="008D1069"/>
    <w:rsid w:val="008D3E27"/>
    <w:rsid w:val="008E1665"/>
    <w:rsid w:val="0094253D"/>
    <w:rsid w:val="009528BE"/>
    <w:rsid w:val="009628C4"/>
    <w:rsid w:val="00983389"/>
    <w:rsid w:val="009A6BC3"/>
    <w:rsid w:val="009D0777"/>
    <w:rsid w:val="00A55C21"/>
    <w:rsid w:val="00A62396"/>
    <w:rsid w:val="00A80371"/>
    <w:rsid w:val="00A81E6B"/>
    <w:rsid w:val="00AB538D"/>
    <w:rsid w:val="00AE1643"/>
    <w:rsid w:val="00AF2BD6"/>
    <w:rsid w:val="00AF5E6C"/>
    <w:rsid w:val="00AF6D90"/>
    <w:rsid w:val="00B37D13"/>
    <w:rsid w:val="00B42598"/>
    <w:rsid w:val="00B60711"/>
    <w:rsid w:val="00B74B30"/>
    <w:rsid w:val="00B7592C"/>
    <w:rsid w:val="00B87950"/>
    <w:rsid w:val="00BB2DA9"/>
    <w:rsid w:val="00BD37FA"/>
    <w:rsid w:val="00BE74A8"/>
    <w:rsid w:val="00C23D31"/>
    <w:rsid w:val="00C37F3F"/>
    <w:rsid w:val="00C622FE"/>
    <w:rsid w:val="00C77148"/>
    <w:rsid w:val="00C80D9F"/>
    <w:rsid w:val="00C843FE"/>
    <w:rsid w:val="00C86209"/>
    <w:rsid w:val="00CB371C"/>
    <w:rsid w:val="00CC3734"/>
    <w:rsid w:val="00CE5E9B"/>
    <w:rsid w:val="00D26D03"/>
    <w:rsid w:val="00D353D6"/>
    <w:rsid w:val="00D3544E"/>
    <w:rsid w:val="00D35ABA"/>
    <w:rsid w:val="00D4303D"/>
    <w:rsid w:val="00D64FFB"/>
    <w:rsid w:val="00D71CB5"/>
    <w:rsid w:val="00D7239E"/>
    <w:rsid w:val="00D761BE"/>
    <w:rsid w:val="00D875FD"/>
    <w:rsid w:val="00D97E67"/>
    <w:rsid w:val="00DC042E"/>
    <w:rsid w:val="00DC36D8"/>
    <w:rsid w:val="00DE543D"/>
    <w:rsid w:val="00DF28C7"/>
    <w:rsid w:val="00E0325D"/>
    <w:rsid w:val="00E16C39"/>
    <w:rsid w:val="00E90485"/>
    <w:rsid w:val="00EB430E"/>
    <w:rsid w:val="00F14213"/>
    <w:rsid w:val="00F15A19"/>
    <w:rsid w:val="00F2632A"/>
    <w:rsid w:val="00F40543"/>
    <w:rsid w:val="00F43C39"/>
    <w:rsid w:val="00FB71AD"/>
    <w:rsid w:val="5CC09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E4F36C"/>
  <w14:defaultImageDpi w14:val="300"/>
  <w15:docId w15:val="{ECB7CCE1-E8E2-411D-8862-298CE5D81A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link w:val="Heading1Char"/>
    <w:rsid w:val="00121422"/>
    <w:pPr>
      <w:keepNext/>
      <w:spacing w:line="260" w:lineRule="atLeast"/>
      <w:outlineLvl w:val="0"/>
    </w:pPr>
    <w:rPr>
      <w:rFonts w:ascii="Arial Black" w:hAnsi="Arial Black" w:eastAsia="Times New Roman"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styleId="HeaderChar" w:customStyle="1">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styleId="FooterChar" w:customStyle="1">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DE543D"/>
    <w:rPr>
      <w:rFonts w:ascii="Lucida Grande" w:hAnsi="Lucida Grande" w:cs="Lucida Grande"/>
      <w:sz w:val="18"/>
      <w:szCs w:val="18"/>
    </w:rPr>
  </w:style>
  <w:style w:type="paragraph" w:styleId="OATbodystyle" w:customStyle="1">
    <w:name w:val="OAT body style"/>
    <w:basedOn w:val="Normal"/>
    <w:qFormat/>
    <w:rsid w:val="00620DC0"/>
    <w:pPr>
      <w:tabs>
        <w:tab w:val="left" w:pos="284"/>
      </w:tabs>
      <w:spacing w:after="250" w:line="250" w:lineRule="exact"/>
    </w:pPr>
    <w:rPr>
      <w:rFonts w:ascii="Arial" w:hAnsi="Arial"/>
      <w:sz w:val="20"/>
      <w:szCs w:val="20"/>
      <w:lang w:val="en-US"/>
    </w:rPr>
  </w:style>
  <w:style w:type="paragraph" w:styleId="OATheader" w:customStyle="1">
    <w:name w:val="OAT header"/>
    <w:basedOn w:val="Heading1"/>
    <w:qFormat/>
    <w:rsid w:val="00592F89"/>
    <w:pPr>
      <w:spacing w:before="480" w:after="120" w:line="400" w:lineRule="exact"/>
    </w:pPr>
    <w:rPr>
      <w:rFonts w:ascii="Arial" w:hAnsi="Arial"/>
      <w:color w:val="00AFF0"/>
      <w:sz w:val="42"/>
      <w:szCs w:val="40"/>
    </w:rPr>
  </w:style>
  <w:style w:type="paragraph" w:styleId="OATliststyle" w:customStyle="1">
    <w:name w:val="OAT list style"/>
    <w:basedOn w:val="OATbodystyle"/>
    <w:qFormat/>
    <w:rsid w:val="00277A21"/>
    <w:pPr>
      <w:numPr>
        <w:numId w:val="11"/>
      </w:numPr>
      <w:spacing w:line="280" w:lineRule="exact"/>
      <w:contextualSpacing/>
    </w:pPr>
  </w:style>
  <w:style w:type="paragraph" w:styleId="OATsubheader1" w:customStyle="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styleId="OATsubheader2" w:customStyle="1">
    <w:name w:val="OAT sub header 2"/>
    <w:basedOn w:val="Heading3"/>
    <w:qFormat/>
    <w:rsid w:val="00D64FFB"/>
    <w:rPr>
      <w:rFonts w:ascii="Arial" w:hAnsi="Arial"/>
      <w:i/>
      <w:color w:val="auto"/>
      <w:sz w:val="22"/>
      <w:szCs w:val="22"/>
    </w:rPr>
  </w:style>
  <w:style w:type="character" w:styleId="Heading1Char" w:customStyle="1">
    <w:name w:val="Heading 1 Char"/>
    <w:basedOn w:val="DefaultParagraphFont"/>
    <w:link w:val="Heading1"/>
    <w:rsid w:val="00121422"/>
    <w:rPr>
      <w:rFonts w:ascii="Arial Black" w:hAnsi="Arial Black" w:eastAsia="Times New Roman" w:cs="Arial"/>
      <w:bCs/>
      <w:color w:val="4F2D7F"/>
      <w:kern w:val="32"/>
      <w:sz w:val="19"/>
      <w:lang w:val="en-US"/>
    </w:rPr>
  </w:style>
  <w:style w:type="paragraph" w:styleId="Bulleti" w:customStyle="1">
    <w:name w:val="Bullet i"/>
    <w:basedOn w:val="Normal"/>
    <w:link w:val="BulletiChar"/>
    <w:rsid w:val="00121422"/>
    <w:pPr>
      <w:numPr>
        <w:numId w:val="6"/>
      </w:numPr>
      <w:tabs>
        <w:tab w:val="left" w:pos="454"/>
      </w:tabs>
    </w:pPr>
    <w:rPr>
      <w:rFonts w:ascii="Garamond" w:hAnsi="Garamond" w:eastAsia="Times New Roman" w:cs="Times New Roman"/>
      <w:lang w:val="en-US"/>
    </w:rPr>
  </w:style>
  <w:style w:type="paragraph" w:styleId="Bullet2" w:customStyle="1">
    <w:name w:val="Bullet 2"/>
    <w:basedOn w:val="Normal"/>
    <w:link w:val="Bullet2Char"/>
    <w:rsid w:val="00121422"/>
    <w:pPr>
      <w:tabs>
        <w:tab w:val="left" w:pos="680"/>
        <w:tab w:val="num" w:pos="814"/>
      </w:tabs>
      <w:ind w:left="680" w:hanging="226"/>
    </w:pPr>
    <w:rPr>
      <w:rFonts w:ascii="Garamond" w:hAnsi="Garamond" w:eastAsia="Times New Roman" w:cs="Times New Roman"/>
      <w:lang w:val="en-US"/>
    </w:rPr>
  </w:style>
  <w:style w:type="character" w:styleId="BulletiChar" w:customStyle="1">
    <w:name w:val="Bullet i Char"/>
    <w:link w:val="Bulleti"/>
    <w:rsid w:val="00121422"/>
    <w:rPr>
      <w:rFonts w:ascii="Garamond" w:hAnsi="Garamond" w:eastAsia="Times New Roman" w:cs="Times New Roman"/>
      <w:lang w:val="en-US"/>
    </w:rPr>
  </w:style>
  <w:style w:type="character" w:styleId="Bullet2Char" w:customStyle="1">
    <w:name w:val="Bullet 2 Char"/>
    <w:link w:val="Bullet2"/>
    <w:locked/>
    <w:rsid w:val="00121422"/>
    <w:rPr>
      <w:rFonts w:ascii="Garamond" w:hAnsi="Garamond" w:eastAsia="Times New Roman" w:cs="Times New Roman"/>
      <w:lang w:val="en-US"/>
    </w:rPr>
  </w:style>
  <w:style w:type="paragraph" w:styleId="ListParagraph">
    <w:name w:val="List Paragraph"/>
    <w:basedOn w:val="Normal"/>
    <w:uiPriority w:val="34"/>
    <w:rsid w:val="00121422"/>
    <w:pPr>
      <w:ind w:left="720"/>
      <w:contextualSpacing/>
    </w:pPr>
    <w:rPr>
      <w:rFonts w:ascii="Times New Roman" w:hAnsi="Times New Roman" w:eastAsia="Times New Roman" w:cs="Times New Roman"/>
      <w:lang w:val="en-US"/>
    </w:rPr>
  </w:style>
  <w:style w:type="paragraph" w:styleId="Titlepgcustom1" w:customStyle="1">
    <w:name w:val="Title pg custom 1"/>
    <w:basedOn w:val="Normal"/>
    <w:qFormat/>
    <w:rsid w:val="00D64FFB"/>
    <w:pPr>
      <w:spacing w:after="60" w:line="270" w:lineRule="exact"/>
    </w:pPr>
    <w:rPr>
      <w:rFonts w:ascii="Arial" w:hAnsi="Arial" w:eastAsia="Calibri"/>
      <w:sz w:val="26"/>
      <w:szCs w:val="26"/>
    </w:rPr>
  </w:style>
  <w:style w:type="table" w:styleId="TableGrid2" w:customStyle="1">
    <w:name w:val="Table Grid2"/>
    <w:basedOn w:val="TableNormal"/>
    <w:next w:val="TableGrid"/>
    <w:uiPriority w:val="59"/>
    <w:rsid w:val="00425835"/>
    <w:rPr>
      <w:rFonts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4258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hAnsiTheme="majorHAnsi" w:eastAsiaTheme="majorEastAsia"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styleId="Heading3Char" w:customStyle="1">
    <w:name w:val="Heading 3 Char"/>
    <w:basedOn w:val="DefaultParagraphFont"/>
    <w:link w:val="Heading3"/>
    <w:uiPriority w:val="9"/>
    <w:semiHidden/>
    <w:rsid w:val="00D761BE"/>
    <w:rPr>
      <w:rFonts w:asciiTheme="majorHAnsi" w:hAnsiTheme="majorHAnsi" w:eastAsiaTheme="majorEastAsia" w:cstheme="majorBidi"/>
      <w:color w:val="243F60" w:themeColor="accent1" w:themeShade="7F"/>
    </w:rPr>
  </w:style>
  <w:style w:type="character" w:styleId="Heading2Char" w:customStyle="1">
    <w:name w:val="Heading 2 Char"/>
    <w:basedOn w:val="DefaultParagraphFont"/>
    <w:link w:val="Heading2"/>
    <w:uiPriority w:val="9"/>
    <w:semiHidden/>
    <w:rsid w:val="00D761BE"/>
    <w:rPr>
      <w:rFonts w:asciiTheme="majorHAnsi" w:hAnsiTheme="majorHAnsi" w:eastAsiaTheme="majorEastAsia" w:cstheme="majorBidi"/>
      <w:color w:val="365F91" w:themeColor="accent1" w:themeShade="BF"/>
      <w:sz w:val="26"/>
      <w:szCs w:val="26"/>
    </w:rPr>
  </w:style>
  <w:style w:type="table" w:styleId="TableGridLight1" w:customStyle="1">
    <w:name w:val="Table Grid Light1"/>
    <w:basedOn w:val="TableNormal"/>
    <w:uiPriority w:val="40"/>
    <w:rsid w:val="00246E3B"/>
    <w:rPr>
      <w:rFonts w:ascii="Times New Roman" w:hAnsi="Times New Roman" w:eastAsia="Times New Roman" w:cs="Times New Roman"/>
      <w:sz w:val="20"/>
      <w:szCs w:val="20"/>
      <w:lang w:eastAsia="en-GB"/>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f9499b62ada24e9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2c6203-45d0-441b-bf0c-06b042a7f64d}"/>
      </w:docPartPr>
      <w:docPartBody>
        <w:p w14:paraId="71B21E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Adoption</Document>
    <Website xmlns="dc471172-6ec0-410f-9f6e-10acaa34c523">No</Website>
    <InitiateFlow xmlns="dc471172-6ec0-410f-9f6e-10acaa34c523" xsi:nil="true"/>
    <FlowComplete xmlns="dc471172-6ec0-410f-9f6e-10acaa34c5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30DA41-1F62-4CF7-B3E3-8CB679759E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Ormiston Academies Trust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Cummings</dc:creator>
  <cp:keywords/>
  <dc:description/>
  <cp:lastModifiedBy>Jayne Brazier</cp:lastModifiedBy>
  <cp:revision>75</cp:revision>
  <cp:lastPrinted>2015-12-01T15:17:00Z</cp:lastPrinted>
  <dcterms:created xsi:type="dcterms:W3CDTF">2022-02-17T10:08:00Z</dcterms:created>
  <dcterms:modified xsi:type="dcterms:W3CDTF">2022-02-18T09:37:24Z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