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8B677" w14:textId="4CA86C30" w:rsidR="00AC5A7D" w:rsidRDefault="00AC5A7D" w:rsidP="00743283">
      <w:pPr>
        <w:tabs>
          <w:tab w:val="left" w:pos="0"/>
        </w:tabs>
        <w:spacing w:after="60" w:line="270" w:lineRule="exact"/>
        <w:rPr>
          <w:rFonts w:ascii="Arial" w:eastAsia="Cambria" w:hAnsi="Arial" w:cs="Arial"/>
          <w:sz w:val="26"/>
          <w:szCs w:val="26"/>
        </w:rPr>
      </w:pPr>
    </w:p>
    <w:p w14:paraId="744B5A01" w14:textId="09C8E023" w:rsidR="00FF7CAE" w:rsidRDefault="00FF7CAE" w:rsidP="00743283">
      <w:pPr>
        <w:tabs>
          <w:tab w:val="left" w:pos="0"/>
        </w:tabs>
        <w:spacing w:after="60" w:line="270" w:lineRule="exact"/>
        <w:rPr>
          <w:rFonts w:ascii="Arial" w:eastAsia="Cambria" w:hAnsi="Arial" w:cs="Arial"/>
          <w:sz w:val="26"/>
          <w:szCs w:val="26"/>
        </w:rPr>
      </w:pPr>
    </w:p>
    <w:p w14:paraId="7A4B5748" w14:textId="37606AAE" w:rsidR="00FF7CAE" w:rsidRDefault="00FF7CAE" w:rsidP="00743283">
      <w:pPr>
        <w:tabs>
          <w:tab w:val="left" w:pos="0"/>
        </w:tabs>
        <w:spacing w:after="60" w:line="270" w:lineRule="exact"/>
        <w:rPr>
          <w:rFonts w:ascii="Arial" w:eastAsia="Cambria" w:hAnsi="Arial" w:cs="Arial"/>
          <w:sz w:val="26"/>
          <w:szCs w:val="26"/>
        </w:rPr>
      </w:pPr>
    </w:p>
    <w:p w14:paraId="08E96311" w14:textId="7C8A2C15" w:rsidR="00FF7CAE" w:rsidRDefault="00FF7CAE" w:rsidP="00743283">
      <w:pPr>
        <w:tabs>
          <w:tab w:val="left" w:pos="0"/>
        </w:tabs>
        <w:spacing w:after="60" w:line="270" w:lineRule="exact"/>
        <w:rPr>
          <w:rFonts w:ascii="Arial" w:eastAsia="Cambria" w:hAnsi="Arial" w:cs="Arial"/>
          <w:sz w:val="26"/>
          <w:szCs w:val="26"/>
        </w:rPr>
      </w:pPr>
    </w:p>
    <w:p w14:paraId="5BCA2893" w14:textId="75836E7C" w:rsidR="00FF7CAE" w:rsidRDefault="00FF7CAE" w:rsidP="00743283">
      <w:pPr>
        <w:tabs>
          <w:tab w:val="left" w:pos="0"/>
        </w:tabs>
        <w:spacing w:after="60" w:line="270" w:lineRule="exact"/>
        <w:rPr>
          <w:rFonts w:ascii="Arial" w:eastAsia="Cambria" w:hAnsi="Arial" w:cs="Arial"/>
          <w:sz w:val="26"/>
          <w:szCs w:val="26"/>
        </w:rPr>
      </w:pPr>
    </w:p>
    <w:p w14:paraId="4E327824" w14:textId="0137E8E7" w:rsidR="00FF7CAE" w:rsidRDefault="00FF7CAE" w:rsidP="00743283">
      <w:pPr>
        <w:tabs>
          <w:tab w:val="left" w:pos="0"/>
        </w:tabs>
        <w:spacing w:after="60" w:line="270" w:lineRule="exact"/>
        <w:rPr>
          <w:rFonts w:ascii="Arial" w:eastAsia="Cambria" w:hAnsi="Arial" w:cs="Arial"/>
          <w:sz w:val="26"/>
          <w:szCs w:val="26"/>
        </w:rPr>
      </w:pPr>
    </w:p>
    <w:p w14:paraId="58EEA801" w14:textId="56B01025" w:rsidR="00FF7CAE" w:rsidRDefault="00FF7CAE" w:rsidP="00743283">
      <w:pPr>
        <w:tabs>
          <w:tab w:val="left" w:pos="0"/>
        </w:tabs>
        <w:spacing w:after="60" w:line="270" w:lineRule="exact"/>
        <w:rPr>
          <w:rFonts w:ascii="Arial" w:eastAsia="Cambria" w:hAnsi="Arial" w:cs="Arial"/>
          <w:sz w:val="26"/>
          <w:szCs w:val="26"/>
        </w:rPr>
      </w:pPr>
    </w:p>
    <w:p w14:paraId="3B684252" w14:textId="29C50654" w:rsidR="00FF7CAE" w:rsidRDefault="00FF7CAE" w:rsidP="00743283">
      <w:pPr>
        <w:tabs>
          <w:tab w:val="left" w:pos="0"/>
        </w:tabs>
        <w:spacing w:after="60" w:line="270" w:lineRule="exact"/>
        <w:rPr>
          <w:rFonts w:ascii="Arial" w:eastAsia="Cambria" w:hAnsi="Arial" w:cs="Arial"/>
          <w:sz w:val="26"/>
          <w:szCs w:val="26"/>
        </w:rPr>
      </w:pPr>
    </w:p>
    <w:p w14:paraId="06908362" w14:textId="710D0949" w:rsidR="00FF7CAE" w:rsidRDefault="00FF7CAE" w:rsidP="00743283">
      <w:pPr>
        <w:tabs>
          <w:tab w:val="left" w:pos="0"/>
        </w:tabs>
        <w:spacing w:after="60" w:line="270" w:lineRule="exact"/>
        <w:rPr>
          <w:rFonts w:ascii="Arial" w:eastAsia="Cambria" w:hAnsi="Arial" w:cs="Arial"/>
          <w:sz w:val="26"/>
          <w:szCs w:val="26"/>
        </w:rPr>
      </w:pPr>
    </w:p>
    <w:p w14:paraId="1C2A28B0" w14:textId="77777777" w:rsidR="00FF7CAE" w:rsidRDefault="00FF7CAE" w:rsidP="00743283">
      <w:pPr>
        <w:tabs>
          <w:tab w:val="left" w:pos="0"/>
        </w:tabs>
        <w:spacing w:after="60" w:line="270" w:lineRule="exact"/>
        <w:rPr>
          <w:rFonts w:ascii="Arial" w:eastAsia="Cambria" w:hAnsi="Arial" w:cs="Arial"/>
          <w:sz w:val="26"/>
          <w:szCs w:val="26"/>
        </w:rPr>
      </w:pPr>
    </w:p>
    <w:p w14:paraId="6A3ACAC1" w14:textId="715ADE22" w:rsidR="00D761BE" w:rsidRPr="006505DC" w:rsidRDefault="00D761BE" w:rsidP="00743283">
      <w:pPr>
        <w:tabs>
          <w:tab w:val="left" w:pos="0"/>
        </w:tabs>
        <w:spacing w:after="60" w:line="270" w:lineRule="exact"/>
        <w:rPr>
          <w:rFonts w:ascii="Arial" w:eastAsia="Cambria" w:hAnsi="Arial" w:cs="Arial"/>
          <w:sz w:val="26"/>
          <w:szCs w:val="26"/>
        </w:rPr>
      </w:pPr>
      <w:r w:rsidRPr="006505DC">
        <w:rPr>
          <w:rFonts w:ascii="Arial" w:eastAsia="Cambria" w:hAnsi="Arial" w:cs="Arial"/>
          <w:sz w:val="26"/>
          <w:szCs w:val="26"/>
        </w:rPr>
        <w:t>Ormiston Academies Trust</w:t>
      </w:r>
    </w:p>
    <w:p w14:paraId="6C814F23" w14:textId="77777777" w:rsidR="00D761BE" w:rsidRPr="006505DC" w:rsidRDefault="00D761BE" w:rsidP="00743283">
      <w:pPr>
        <w:tabs>
          <w:tab w:val="left" w:pos="0"/>
          <w:tab w:val="left" w:pos="284"/>
        </w:tabs>
        <w:spacing w:before="200" w:line="480" w:lineRule="exact"/>
        <w:rPr>
          <w:rFonts w:ascii="Arial" w:eastAsia="MS Gothic" w:hAnsi="Arial" w:cs="Arial"/>
          <w:color w:val="00B0F0"/>
          <w:kern w:val="28"/>
          <w:sz w:val="42"/>
          <w:szCs w:val="56"/>
        </w:rPr>
      </w:pPr>
      <w:r w:rsidRPr="006505DC">
        <w:rPr>
          <w:rFonts w:ascii="Arial" w:eastAsia="MS Gothic" w:hAnsi="Arial" w:cs="Arial"/>
          <w:color w:val="00B0F0"/>
          <w:kern w:val="28"/>
          <w:sz w:val="42"/>
          <w:szCs w:val="56"/>
          <w:highlight w:val="yellow"/>
        </w:rPr>
        <w:t>(Academy Name)</w:t>
      </w:r>
      <w:r w:rsidRPr="006505DC">
        <w:rPr>
          <w:rFonts w:ascii="Arial" w:eastAsia="MS Gothic" w:hAnsi="Arial" w:cs="Arial"/>
          <w:color w:val="00B0F0"/>
          <w:kern w:val="28"/>
          <w:sz w:val="42"/>
          <w:szCs w:val="56"/>
        </w:rPr>
        <w:br/>
      </w:r>
      <w:r w:rsidR="006D4522" w:rsidRPr="006505DC">
        <w:rPr>
          <w:rFonts w:ascii="Arial" w:eastAsia="MS Gothic" w:hAnsi="Arial" w:cs="Arial"/>
          <w:color w:val="00B0F0"/>
          <w:kern w:val="28"/>
          <w:sz w:val="42"/>
          <w:szCs w:val="56"/>
        </w:rPr>
        <w:t>Child Protection and Safeguarding</w:t>
      </w:r>
      <w:r w:rsidRPr="006505DC">
        <w:rPr>
          <w:rFonts w:ascii="Arial" w:eastAsia="MS Gothic" w:hAnsi="Arial" w:cs="Arial"/>
          <w:color w:val="00B0F0"/>
          <w:kern w:val="28"/>
          <w:sz w:val="42"/>
          <w:szCs w:val="56"/>
        </w:rPr>
        <w:t xml:space="preserve"> policy</w:t>
      </w:r>
    </w:p>
    <w:p w14:paraId="37C5E9AD" w14:textId="77777777" w:rsidR="00D761BE" w:rsidRPr="00743283" w:rsidRDefault="00D761BE" w:rsidP="00743283">
      <w:pPr>
        <w:tabs>
          <w:tab w:val="left" w:pos="0"/>
          <w:tab w:val="left" w:pos="284"/>
        </w:tabs>
        <w:spacing w:before="200" w:line="480" w:lineRule="exact"/>
        <w:rPr>
          <w:rFonts w:ascii="Arial" w:eastAsia="MS Gothic" w:hAnsi="Arial" w:cs="Arial"/>
          <w:color w:val="00B0F0"/>
          <w:kern w:val="28"/>
          <w:sz w:val="20"/>
          <w:szCs w:val="20"/>
        </w:rPr>
      </w:pPr>
    </w:p>
    <w:p w14:paraId="3EA26458" w14:textId="5443D6F7" w:rsidR="00D761BE" w:rsidRDefault="00D761BE" w:rsidP="00743283">
      <w:pPr>
        <w:pStyle w:val="Titlepgcustom1"/>
        <w:tabs>
          <w:tab w:val="left" w:pos="0"/>
        </w:tabs>
        <w:rPr>
          <w:rFonts w:eastAsia="Cambria" w:cs="Arial"/>
          <w:color w:val="00B0F0"/>
        </w:rPr>
      </w:pPr>
      <w:r w:rsidRPr="007F26D9">
        <w:rPr>
          <w:rFonts w:eastAsia="Cambria" w:cs="Arial"/>
          <w:color w:val="00B0F0"/>
        </w:rPr>
        <w:t xml:space="preserve">Policy version control </w:t>
      </w:r>
    </w:p>
    <w:tbl>
      <w:tblPr>
        <w:tblStyle w:val="TableGrid2"/>
        <w:tblW w:w="0" w:type="auto"/>
        <w:tblLook w:val="04A0" w:firstRow="1" w:lastRow="0" w:firstColumn="1" w:lastColumn="0" w:noHBand="0" w:noVBand="1"/>
      </w:tblPr>
      <w:tblGrid>
        <w:gridCol w:w="2122"/>
        <w:gridCol w:w="6932"/>
      </w:tblGrid>
      <w:tr w:rsidR="000012A7" w14:paraId="602A9CCB" w14:textId="77777777" w:rsidTr="00432002">
        <w:trPr>
          <w:trHeight w:val="305"/>
        </w:trPr>
        <w:tc>
          <w:tcPr>
            <w:tcW w:w="2122" w:type="dxa"/>
            <w:tcMar>
              <w:top w:w="113" w:type="dxa"/>
            </w:tcMar>
          </w:tcPr>
          <w:p w14:paraId="6CFED781" w14:textId="77777777" w:rsidR="000012A7" w:rsidRPr="00475EA3" w:rsidRDefault="000012A7" w:rsidP="00CE1135">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Policy type</w:t>
            </w:r>
          </w:p>
        </w:tc>
        <w:tc>
          <w:tcPr>
            <w:tcW w:w="6932" w:type="dxa"/>
            <w:tcMar>
              <w:top w:w="113" w:type="dxa"/>
            </w:tcMar>
          </w:tcPr>
          <w:p w14:paraId="079E54DF" w14:textId="1EB31679" w:rsidR="000012A7" w:rsidRPr="00475EA3" w:rsidRDefault="000012A7" w:rsidP="00CE1135">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 xml:space="preserve">Statutory </w:t>
            </w:r>
            <w:r w:rsidR="006C4430">
              <w:rPr>
                <w:rFonts w:ascii="Arial" w:eastAsia="MS Mincho" w:hAnsi="Arial" w:cs="Arial"/>
                <w:sz w:val="20"/>
                <w:szCs w:val="20"/>
              </w:rPr>
              <w:t>and</w:t>
            </w:r>
            <w:r>
              <w:rPr>
                <w:rFonts w:ascii="Arial" w:eastAsia="MS Mincho" w:hAnsi="Arial" w:cs="Arial"/>
                <w:sz w:val="20"/>
                <w:szCs w:val="20"/>
              </w:rPr>
              <w:t xml:space="preserve"> mandatory </w:t>
            </w:r>
          </w:p>
        </w:tc>
      </w:tr>
      <w:tr w:rsidR="000012A7" w14:paraId="18E351B5" w14:textId="77777777" w:rsidTr="00432002">
        <w:tc>
          <w:tcPr>
            <w:tcW w:w="2122" w:type="dxa"/>
            <w:tcMar>
              <w:top w:w="113" w:type="dxa"/>
            </w:tcMar>
          </w:tcPr>
          <w:p w14:paraId="5DCDF0E9" w14:textId="77777777" w:rsidR="000012A7" w:rsidRPr="00475EA3" w:rsidRDefault="000012A7" w:rsidP="00CE1135">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Author</w:t>
            </w:r>
          </w:p>
          <w:p w14:paraId="409FFA54" w14:textId="77777777" w:rsidR="000012A7" w:rsidRPr="00475EA3" w:rsidRDefault="000012A7" w:rsidP="00CE1135">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In consultation with</w:t>
            </w:r>
          </w:p>
        </w:tc>
        <w:tc>
          <w:tcPr>
            <w:tcW w:w="6932" w:type="dxa"/>
            <w:tcMar>
              <w:top w:w="113" w:type="dxa"/>
            </w:tcMar>
          </w:tcPr>
          <w:p w14:paraId="50E60293" w14:textId="77777777" w:rsidR="000012A7" w:rsidRDefault="000012A7" w:rsidP="000012A7">
            <w:pPr>
              <w:tabs>
                <w:tab w:val="left" w:pos="0"/>
                <w:tab w:val="left" w:pos="284"/>
              </w:tabs>
              <w:spacing w:after="120" w:line="250" w:lineRule="exact"/>
              <w:rPr>
                <w:rFonts w:ascii="Arial" w:eastAsia="MS Mincho" w:hAnsi="Arial" w:cs="Arial"/>
                <w:sz w:val="20"/>
                <w:szCs w:val="20"/>
              </w:rPr>
            </w:pPr>
            <w:r>
              <w:rPr>
                <w:rFonts w:ascii="Arial" w:eastAsia="MS Mincho" w:hAnsi="Arial" w:cs="Arial"/>
                <w:sz w:val="20"/>
                <w:szCs w:val="20"/>
              </w:rPr>
              <w:t>Nikki Cameron Safeguarding Manager</w:t>
            </w:r>
            <w:r w:rsidRPr="006505DC">
              <w:rPr>
                <w:rFonts w:ascii="Arial" w:eastAsia="MS Mincho" w:hAnsi="Arial" w:cs="Arial"/>
                <w:sz w:val="20"/>
                <w:szCs w:val="20"/>
              </w:rPr>
              <w:t xml:space="preserve"> </w:t>
            </w:r>
          </w:p>
          <w:p w14:paraId="545340A1" w14:textId="36AA8E47" w:rsidR="000012A7" w:rsidRPr="00475EA3" w:rsidRDefault="000012A7" w:rsidP="000012A7">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Steph Morley Deputy Safeguarding Manager, Aron Whiles Education Director, OAT Designated Safeguarding Leads</w:t>
            </w:r>
          </w:p>
        </w:tc>
      </w:tr>
      <w:tr w:rsidR="000012A7" w14:paraId="606CBE81" w14:textId="77777777" w:rsidTr="00432002">
        <w:tc>
          <w:tcPr>
            <w:tcW w:w="2122" w:type="dxa"/>
            <w:tcMar>
              <w:top w:w="113" w:type="dxa"/>
            </w:tcMar>
          </w:tcPr>
          <w:p w14:paraId="63C251D6" w14:textId="77777777" w:rsidR="000012A7" w:rsidRPr="00475EA3" w:rsidRDefault="000012A7" w:rsidP="00CE1135">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Approved by</w:t>
            </w:r>
          </w:p>
        </w:tc>
        <w:tc>
          <w:tcPr>
            <w:tcW w:w="6932" w:type="dxa"/>
            <w:tcMar>
              <w:top w:w="113" w:type="dxa"/>
            </w:tcMar>
          </w:tcPr>
          <w:p w14:paraId="30CA6AB7" w14:textId="503926A1" w:rsidR="000012A7" w:rsidRPr="00475EA3" w:rsidRDefault="00186473" w:rsidP="00CE1135">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Executive, Ju</w:t>
            </w:r>
            <w:r w:rsidR="00C56DD3">
              <w:rPr>
                <w:rFonts w:ascii="Arial" w:eastAsia="MS Mincho" w:hAnsi="Arial" w:cs="Arial"/>
                <w:sz w:val="20"/>
                <w:szCs w:val="20"/>
              </w:rPr>
              <w:t>ne</w:t>
            </w:r>
            <w:r>
              <w:rPr>
                <w:rFonts w:ascii="Arial" w:eastAsia="MS Mincho" w:hAnsi="Arial" w:cs="Arial"/>
                <w:sz w:val="20"/>
                <w:szCs w:val="20"/>
              </w:rPr>
              <w:t xml:space="preserve"> 202</w:t>
            </w:r>
            <w:r w:rsidR="00E633D7">
              <w:rPr>
                <w:rFonts w:ascii="Arial" w:eastAsia="MS Mincho" w:hAnsi="Arial" w:cs="Arial"/>
                <w:sz w:val="20"/>
                <w:szCs w:val="20"/>
              </w:rPr>
              <w:t>3</w:t>
            </w:r>
          </w:p>
        </w:tc>
      </w:tr>
      <w:tr w:rsidR="00B63F93" w14:paraId="3A33B8E8" w14:textId="77777777" w:rsidTr="00432002">
        <w:tc>
          <w:tcPr>
            <w:tcW w:w="2122" w:type="dxa"/>
            <w:tcMar>
              <w:top w:w="113" w:type="dxa"/>
            </w:tcMar>
          </w:tcPr>
          <w:p w14:paraId="7A1C138A" w14:textId="259A7522" w:rsidR="00B63F93" w:rsidRPr="00475EA3" w:rsidRDefault="00B63F93" w:rsidP="00CE1135">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Trust Board approved</w:t>
            </w:r>
          </w:p>
        </w:tc>
        <w:tc>
          <w:tcPr>
            <w:tcW w:w="6932" w:type="dxa"/>
            <w:tcMar>
              <w:top w:w="113" w:type="dxa"/>
            </w:tcMar>
          </w:tcPr>
          <w:p w14:paraId="2226811B" w14:textId="6B366FA8" w:rsidR="00B63F93" w:rsidRDefault="00364248" w:rsidP="00CE1135">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July 2023</w:t>
            </w:r>
          </w:p>
        </w:tc>
      </w:tr>
      <w:tr w:rsidR="000012A7" w14:paraId="78562AA3" w14:textId="77777777" w:rsidTr="00432002">
        <w:tc>
          <w:tcPr>
            <w:tcW w:w="2122" w:type="dxa"/>
            <w:tcMar>
              <w:top w:w="113" w:type="dxa"/>
            </w:tcMar>
          </w:tcPr>
          <w:p w14:paraId="46D53467" w14:textId="77777777" w:rsidR="000012A7" w:rsidRPr="00475EA3" w:rsidRDefault="000012A7" w:rsidP="00CE1135">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Release date</w:t>
            </w:r>
          </w:p>
        </w:tc>
        <w:tc>
          <w:tcPr>
            <w:tcW w:w="6932" w:type="dxa"/>
            <w:tcMar>
              <w:top w:w="113" w:type="dxa"/>
            </w:tcMar>
          </w:tcPr>
          <w:p w14:paraId="7C482F94" w14:textId="21D699D7" w:rsidR="000012A7" w:rsidRPr="00475EA3" w:rsidRDefault="00DA05A8" w:rsidP="00CE1135">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July 2023 (for implementation from 1 September 2023)</w:t>
            </w:r>
          </w:p>
        </w:tc>
      </w:tr>
      <w:tr w:rsidR="000012A7" w14:paraId="567A2DC8" w14:textId="77777777" w:rsidTr="00432002">
        <w:trPr>
          <w:trHeight w:val="243"/>
        </w:trPr>
        <w:tc>
          <w:tcPr>
            <w:tcW w:w="2122" w:type="dxa"/>
            <w:tcMar>
              <w:top w:w="113" w:type="dxa"/>
            </w:tcMar>
          </w:tcPr>
          <w:p w14:paraId="1CAEA262" w14:textId="77777777" w:rsidR="000012A7" w:rsidRPr="00475EA3" w:rsidRDefault="000012A7" w:rsidP="00CE1135">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Review</w:t>
            </w:r>
          </w:p>
        </w:tc>
        <w:tc>
          <w:tcPr>
            <w:tcW w:w="6932" w:type="dxa"/>
            <w:tcMar>
              <w:top w:w="113" w:type="dxa"/>
            </w:tcMar>
          </w:tcPr>
          <w:p w14:paraId="7298441E" w14:textId="77777777" w:rsidR="000012A7" w:rsidRPr="00285EDC" w:rsidRDefault="000012A7" w:rsidP="00CE1135">
            <w:pPr>
              <w:tabs>
                <w:tab w:val="left" w:pos="284"/>
              </w:tabs>
              <w:spacing w:after="120" w:line="250" w:lineRule="exact"/>
              <w:rPr>
                <w:rFonts w:ascii="Arial" w:eastAsia="MS Mincho" w:hAnsi="Arial" w:cs="Arial"/>
                <w:sz w:val="20"/>
                <w:szCs w:val="20"/>
              </w:rPr>
            </w:pPr>
            <w:r w:rsidRPr="00285EDC">
              <w:rPr>
                <w:rFonts w:ascii="Arial" w:hAnsi="Arial" w:cs="Arial"/>
                <w:color w:val="242424"/>
                <w:sz w:val="20"/>
                <w:szCs w:val="20"/>
                <w:shd w:val="clear" w:color="auto" w:fill="FFFFFF"/>
              </w:rPr>
              <w:t>Policies will be reviewed in line with OAT's internal policy schedule and/or updated when new legislation comes into force</w:t>
            </w:r>
          </w:p>
        </w:tc>
      </w:tr>
      <w:tr w:rsidR="000012A7" w14:paraId="6AC04CB6" w14:textId="77777777" w:rsidTr="00432002">
        <w:trPr>
          <w:trHeight w:val="243"/>
        </w:trPr>
        <w:tc>
          <w:tcPr>
            <w:tcW w:w="2122" w:type="dxa"/>
            <w:tcMar>
              <w:top w:w="113" w:type="dxa"/>
            </w:tcMar>
          </w:tcPr>
          <w:p w14:paraId="283B274D" w14:textId="77777777" w:rsidR="000012A7" w:rsidRPr="00475EA3" w:rsidRDefault="000012A7" w:rsidP="000012A7">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Description of changes</w:t>
            </w:r>
          </w:p>
        </w:tc>
        <w:tc>
          <w:tcPr>
            <w:tcW w:w="6932" w:type="dxa"/>
            <w:tcMar>
              <w:top w:w="113" w:type="dxa"/>
            </w:tcMar>
          </w:tcPr>
          <w:p w14:paraId="270EC152" w14:textId="492141C4" w:rsidR="00D51778" w:rsidRPr="008E163B" w:rsidRDefault="00A43114" w:rsidP="008E163B">
            <w:pPr>
              <w:pStyle w:val="OATliststyle"/>
              <w:numPr>
                <w:ilvl w:val="0"/>
                <w:numId w:val="44"/>
              </w:numPr>
              <w:ind w:left="317" w:hanging="317"/>
            </w:pPr>
            <w:r w:rsidRPr="008E163B">
              <w:t>Throughout – pupil/student/young</w:t>
            </w:r>
            <w:r w:rsidR="00D51778" w:rsidRPr="008E163B">
              <w:t xml:space="preserve"> </w:t>
            </w:r>
            <w:r w:rsidRPr="008E163B">
              <w:t xml:space="preserve">person </w:t>
            </w:r>
            <w:r w:rsidR="00D51778" w:rsidRPr="008E163B">
              <w:t>changed to child/</w:t>
            </w:r>
            <w:proofErr w:type="gramStart"/>
            <w:r w:rsidR="00673D34" w:rsidRPr="008E163B">
              <w:t>children</w:t>
            </w:r>
            <w:proofErr w:type="gramEnd"/>
          </w:p>
          <w:p w14:paraId="4031F6CE" w14:textId="77777777" w:rsidR="00673D34" w:rsidRPr="008E163B" w:rsidRDefault="00673D34" w:rsidP="008E163B">
            <w:pPr>
              <w:pStyle w:val="OATliststyle"/>
              <w:ind w:left="317" w:hanging="317"/>
            </w:pPr>
          </w:p>
          <w:p w14:paraId="6EE53A06" w14:textId="07824119" w:rsidR="00486F86" w:rsidRPr="008E163B" w:rsidRDefault="00486F86" w:rsidP="008E163B">
            <w:pPr>
              <w:pStyle w:val="OATliststyle"/>
              <w:numPr>
                <w:ilvl w:val="0"/>
                <w:numId w:val="44"/>
              </w:numPr>
              <w:ind w:left="317" w:hanging="317"/>
            </w:pPr>
            <w:r w:rsidRPr="008E163B">
              <w:t xml:space="preserve">Throughout – </w:t>
            </w:r>
            <w:r w:rsidR="00EE2F51" w:rsidRPr="008E163B">
              <w:t>removal</w:t>
            </w:r>
            <w:r w:rsidRPr="008E163B">
              <w:t xml:space="preserve"> of outdated hyperlinks</w:t>
            </w:r>
          </w:p>
          <w:p w14:paraId="570778A1" w14:textId="77777777" w:rsidR="00673D34" w:rsidRPr="008E163B" w:rsidRDefault="00673D34" w:rsidP="008E163B">
            <w:pPr>
              <w:pStyle w:val="OATliststyle"/>
              <w:ind w:left="317" w:hanging="317"/>
            </w:pPr>
          </w:p>
          <w:p w14:paraId="78C6DDBC" w14:textId="1D52EE90" w:rsidR="001574AC" w:rsidRPr="008E163B" w:rsidRDefault="001574AC" w:rsidP="008E163B">
            <w:pPr>
              <w:pStyle w:val="OATliststyle"/>
              <w:numPr>
                <w:ilvl w:val="0"/>
                <w:numId w:val="44"/>
              </w:numPr>
              <w:ind w:left="317" w:hanging="317"/>
            </w:pPr>
            <w:r w:rsidRPr="008E163B">
              <w:t xml:space="preserve">Throughout </w:t>
            </w:r>
            <w:r w:rsidR="00896C8A" w:rsidRPr="008E163B">
              <w:t xml:space="preserve">– revised to reflect wording in KCSIE 2023 </w:t>
            </w:r>
            <w:r w:rsidR="00284E60" w:rsidRPr="008E163B">
              <w:t>around internet filtering and monitoring</w:t>
            </w:r>
            <w:r w:rsidR="007869E3" w:rsidRPr="008E163B">
              <w:t>- paras 3.1</w:t>
            </w:r>
            <w:r w:rsidR="00EE2F51" w:rsidRPr="008E163B">
              <w:t>.</w:t>
            </w:r>
            <w:r w:rsidR="007869E3" w:rsidRPr="008E163B">
              <w:t>5,</w:t>
            </w:r>
            <w:r w:rsidR="00EE2F51" w:rsidRPr="008E163B">
              <w:t xml:space="preserve"> 3.2.4, 3.3.3, </w:t>
            </w:r>
            <w:r w:rsidR="00094AD4" w:rsidRPr="008E163B">
              <w:t>3.3.5, 3.3.7, 3.3.8, 3.3.9, 3.3.10, 3.3.12, 3.4.1,</w:t>
            </w:r>
            <w:r w:rsidR="00F72348" w:rsidRPr="008E163B">
              <w:t xml:space="preserve"> </w:t>
            </w:r>
            <w:r w:rsidR="004117D9" w:rsidRPr="008E163B">
              <w:t xml:space="preserve">5.23.3, </w:t>
            </w:r>
            <w:r w:rsidR="00673D34" w:rsidRPr="008E163B">
              <w:t>9.3.</w:t>
            </w:r>
          </w:p>
          <w:p w14:paraId="5ADCC48E" w14:textId="77777777" w:rsidR="00673D34" w:rsidRPr="008E163B" w:rsidRDefault="00673D34" w:rsidP="008E163B">
            <w:pPr>
              <w:pStyle w:val="OATliststyle"/>
              <w:ind w:left="317" w:hanging="317"/>
            </w:pPr>
          </w:p>
          <w:p w14:paraId="34507CE6" w14:textId="63C2A506" w:rsidR="00094AD4" w:rsidRPr="008E163B" w:rsidRDefault="00673D34" w:rsidP="008E163B">
            <w:pPr>
              <w:pStyle w:val="OATliststyle"/>
              <w:numPr>
                <w:ilvl w:val="0"/>
                <w:numId w:val="44"/>
              </w:numPr>
              <w:ind w:left="317" w:hanging="317"/>
            </w:pPr>
            <w:r w:rsidRPr="008E163B">
              <w:t>Section 3 – reordering of paragraphs.</w:t>
            </w:r>
          </w:p>
          <w:p w14:paraId="015DDC68" w14:textId="3EA5ECEA" w:rsidR="00094AD4" w:rsidRDefault="00094AD4" w:rsidP="008E163B">
            <w:pPr>
              <w:pStyle w:val="OATliststyle"/>
              <w:numPr>
                <w:ilvl w:val="0"/>
                <w:numId w:val="44"/>
              </w:numPr>
              <w:ind w:left="317" w:hanging="317"/>
            </w:pPr>
            <w:r w:rsidRPr="008E163B">
              <w:lastRenderedPageBreak/>
              <w:t>3.2.10 – clarity on the reporting of allegations or low-level concerns</w:t>
            </w:r>
          </w:p>
          <w:p w14:paraId="614F4D43" w14:textId="77777777" w:rsidR="004B684F" w:rsidRPr="008E163B" w:rsidRDefault="004B684F" w:rsidP="004B684F">
            <w:pPr>
              <w:pStyle w:val="OATliststyle"/>
              <w:ind w:left="317"/>
            </w:pPr>
          </w:p>
          <w:p w14:paraId="70FD6FE5" w14:textId="74D31A7E" w:rsidR="00173347" w:rsidRDefault="000246C8" w:rsidP="008E163B">
            <w:pPr>
              <w:pStyle w:val="OATliststyle"/>
              <w:numPr>
                <w:ilvl w:val="0"/>
                <w:numId w:val="44"/>
              </w:numPr>
              <w:ind w:left="317" w:hanging="317"/>
            </w:pPr>
            <w:r w:rsidRPr="008E163B">
              <w:t>3.4.16- change of wording to reflect KCSIE 2023 around the delivery of RSHE (safeguarding curriculum)</w:t>
            </w:r>
          </w:p>
          <w:p w14:paraId="31D92FD4" w14:textId="77777777" w:rsidR="004B684F" w:rsidRPr="008E163B" w:rsidRDefault="004B684F" w:rsidP="004B684F">
            <w:pPr>
              <w:pStyle w:val="OATliststyle"/>
            </w:pPr>
          </w:p>
          <w:p w14:paraId="52BFD24C" w14:textId="08F5DB85" w:rsidR="00173347" w:rsidRPr="008E163B" w:rsidRDefault="00173347" w:rsidP="008E163B">
            <w:pPr>
              <w:pStyle w:val="OATliststyle"/>
              <w:numPr>
                <w:ilvl w:val="0"/>
                <w:numId w:val="44"/>
              </w:numPr>
              <w:ind w:left="317" w:hanging="317"/>
            </w:pPr>
            <w:r w:rsidRPr="008E163B">
              <w:t>3.4.18- addition to clarify renewal of safer recruitment training.</w:t>
            </w:r>
          </w:p>
          <w:p w14:paraId="6443BC38" w14:textId="77777777" w:rsidR="00AE79E7" w:rsidRPr="008E163B" w:rsidRDefault="00AE79E7" w:rsidP="008E163B">
            <w:pPr>
              <w:pStyle w:val="OATliststyle"/>
              <w:ind w:left="317" w:hanging="317"/>
            </w:pPr>
          </w:p>
          <w:p w14:paraId="4A951170" w14:textId="37912137" w:rsidR="00340513" w:rsidRPr="008E163B" w:rsidRDefault="00340513" w:rsidP="008E163B">
            <w:pPr>
              <w:pStyle w:val="OATliststyle"/>
              <w:numPr>
                <w:ilvl w:val="0"/>
                <w:numId w:val="44"/>
              </w:numPr>
              <w:ind w:left="317" w:hanging="317"/>
            </w:pPr>
            <w:r w:rsidRPr="008E163B">
              <w:t xml:space="preserve">5.7.3 – </w:t>
            </w:r>
            <w:r w:rsidR="00AE79E7" w:rsidRPr="008E163B">
              <w:t>‘</w:t>
            </w:r>
            <w:r w:rsidRPr="008E163B">
              <w:t>mandatory</w:t>
            </w:r>
            <w:r w:rsidR="00AE79E7" w:rsidRPr="008E163B">
              <w:t xml:space="preserve">’ replacing </w:t>
            </w:r>
            <w:r w:rsidR="002623F1" w:rsidRPr="008E163B">
              <w:t>‘specific’</w:t>
            </w:r>
            <w:r w:rsidRPr="008E163B">
              <w:t xml:space="preserve"> to clarify the statutory duty of teachers </w:t>
            </w:r>
            <w:r w:rsidR="00AE79E7" w:rsidRPr="008E163B">
              <w:t>to comply with section 5B of the Female Genital Mutilation Act 2023</w:t>
            </w:r>
          </w:p>
          <w:p w14:paraId="184AE90F" w14:textId="77777777" w:rsidR="001E404F" w:rsidRPr="008E163B" w:rsidRDefault="001E404F" w:rsidP="008E163B">
            <w:pPr>
              <w:pStyle w:val="OATliststyle"/>
              <w:ind w:left="317" w:hanging="317"/>
            </w:pPr>
          </w:p>
          <w:p w14:paraId="0ACC8281" w14:textId="77777777" w:rsidR="00B11FF6" w:rsidRPr="008E163B" w:rsidRDefault="00B11FF6" w:rsidP="008E163B">
            <w:pPr>
              <w:pStyle w:val="OATliststyle"/>
              <w:numPr>
                <w:ilvl w:val="0"/>
                <w:numId w:val="44"/>
              </w:numPr>
              <w:ind w:left="317" w:hanging="317"/>
            </w:pPr>
            <w:r w:rsidRPr="008E163B">
              <w:t>Section 6 -paragraphs added and renumbered– or amended -6.1, 6.2, 6.4, 6.11, 6.8.1, 6.8.4</w:t>
            </w:r>
          </w:p>
          <w:p w14:paraId="69A8C38D" w14:textId="77777777" w:rsidR="001E404F" w:rsidRPr="008E163B" w:rsidRDefault="001E404F" w:rsidP="008E163B">
            <w:pPr>
              <w:pStyle w:val="OATliststyle"/>
              <w:ind w:left="317" w:hanging="317"/>
            </w:pPr>
          </w:p>
          <w:p w14:paraId="1597E6CA" w14:textId="68A137FB" w:rsidR="004117D9" w:rsidRPr="008E163B" w:rsidRDefault="004117D9" w:rsidP="008E163B">
            <w:pPr>
              <w:pStyle w:val="OATliststyle"/>
              <w:numPr>
                <w:ilvl w:val="0"/>
                <w:numId w:val="44"/>
              </w:numPr>
              <w:ind w:left="317" w:hanging="317"/>
            </w:pPr>
            <w:r w:rsidRPr="008E163B">
              <w:t>7.3 – added clarification on online searches for shortlisted candidates</w:t>
            </w:r>
          </w:p>
          <w:p w14:paraId="5C219D70" w14:textId="4905DACE" w:rsidR="005B08BC" w:rsidRPr="008E163B" w:rsidRDefault="005B08BC" w:rsidP="008E163B">
            <w:pPr>
              <w:pStyle w:val="OATliststyle"/>
              <w:ind w:left="317" w:hanging="317"/>
            </w:pPr>
          </w:p>
          <w:p w14:paraId="005F800E" w14:textId="0DC66DF4" w:rsidR="007869E3" w:rsidRPr="00432002" w:rsidRDefault="005B08BC" w:rsidP="008E163B">
            <w:pPr>
              <w:pStyle w:val="OATliststyle"/>
              <w:numPr>
                <w:ilvl w:val="0"/>
                <w:numId w:val="44"/>
              </w:numPr>
              <w:ind w:left="317" w:hanging="317"/>
            </w:pPr>
            <w:r w:rsidRPr="008E163B">
              <w:t>12.6</w:t>
            </w:r>
            <w:r w:rsidR="004B684F">
              <w:t xml:space="preserve"> - </w:t>
            </w:r>
            <w:r w:rsidR="003E2EA6" w:rsidRPr="008E163B">
              <w:t>signpost to guidance document ‘Keeping children safe in out-of-school settings</w:t>
            </w:r>
            <w:r w:rsidR="005C0B42" w:rsidRPr="008E163B">
              <w:t>’</w:t>
            </w:r>
          </w:p>
        </w:tc>
      </w:tr>
    </w:tbl>
    <w:p w14:paraId="499AAE60" w14:textId="77777777" w:rsidR="00720D1B" w:rsidRPr="007F26D9" w:rsidRDefault="00720D1B" w:rsidP="00743283">
      <w:pPr>
        <w:pStyle w:val="Titlepgcustom1"/>
        <w:tabs>
          <w:tab w:val="left" w:pos="0"/>
        </w:tabs>
        <w:rPr>
          <w:rFonts w:eastAsia="Cambria" w:cs="Arial"/>
          <w:color w:val="00B0F0"/>
        </w:rPr>
      </w:pPr>
    </w:p>
    <w:p w14:paraId="76F05D48" w14:textId="77777777" w:rsidR="00D761BE" w:rsidRPr="00B107C1" w:rsidRDefault="00D761BE" w:rsidP="00743283">
      <w:pPr>
        <w:pStyle w:val="Titlepgcustom1"/>
        <w:tabs>
          <w:tab w:val="left" w:pos="0"/>
        </w:tabs>
        <w:rPr>
          <w:rFonts w:eastAsia="Cambria" w:cs="Arial"/>
          <w:color w:val="00B0F0"/>
          <w:sz w:val="20"/>
          <w:szCs w:val="20"/>
        </w:rPr>
      </w:pPr>
    </w:p>
    <w:p w14:paraId="2D71FB65" w14:textId="33811051" w:rsidR="005F1AD4" w:rsidRDefault="00425835" w:rsidP="005F1AD4">
      <w:pPr>
        <w:pStyle w:val="OATbodystyle"/>
        <w:tabs>
          <w:tab w:val="left" w:pos="0"/>
        </w:tabs>
        <w:spacing w:line="276" w:lineRule="auto"/>
        <w:rPr>
          <w:rFonts w:cs="Arial"/>
          <w:color w:val="00B0F0"/>
          <w:sz w:val="42"/>
          <w:szCs w:val="42"/>
        </w:rPr>
      </w:pPr>
      <w:r w:rsidRPr="00743283">
        <w:rPr>
          <w:rFonts w:cs="Arial"/>
          <w:color w:val="00B0F0"/>
          <w:sz w:val="40"/>
          <w:szCs w:val="40"/>
        </w:rPr>
        <w:br w:type="page"/>
      </w:r>
      <w:r w:rsidR="002E24BB" w:rsidRPr="00743283">
        <w:rPr>
          <w:rFonts w:cs="Arial"/>
          <w:color w:val="00B0F0"/>
          <w:sz w:val="42"/>
          <w:szCs w:val="42"/>
        </w:rPr>
        <w:lastRenderedPageBreak/>
        <w:t>Contents</w:t>
      </w:r>
      <w:r w:rsidR="00F045AF">
        <w:rPr>
          <w:rFonts w:cs="Arial"/>
          <w:color w:val="00B0F0"/>
          <w:sz w:val="42"/>
          <w:szCs w:val="42"/>
        </w:rPr>
        <w:t xml:space="preserve"> </w:t>
      </w:r>
      <w:r w:rsidR="007A2646">
        <w:rPr>
          <w:rFonts w:cs="Arial"/>
          <w:color w:val="00B0F0"/>
          <w:sz w:val="42"/>
          <w:szCs w:val="42"/>
        </w:rPr>
        <w:t xml:space="preserve"> </w:t>
      </w:r>
    </w:p>
    <w:sdt>
      <w:sdtPr>
        <w:rPr>
          <w:rFonts w:asciiTheme="minorHAnsi" w:hAnsiTheme="minorHAnsi"/>
          <w:bCs/>
        </w:rPr>
        <w:id w:val="-1202788278"/>
        <w:docPartObj>
          <w:docPartGallery w:val="Table of Contents"/>
          <w:docPartUnique/>
        </w:docPartObj>
      </w:sdtPr>
      <w:sdtEndPr>
        <w:rPr>
          <w:rFonts w:ascii="Arial" w:hAnsi="Arial"/>
          <w:b/>
          <w:bCs w:val="0"/>
          <w:noProof/>
        </w:rPr>
      </w:sdtEndPr>
      <w:sdtContent>
        <w:p w14:paraId="417502AD" w14:textId="3DC9B48D" w:rsidR="00621D03" w:rsidRDefault="00BF1A30">
          <w:pPr>
            <w:pStyle w:val="TOC1"/>
            <w:tabs>
              <w:tab w:val="left" w:pos="440"/>
              <w:tab w:val="right" w:leader="dot" w:pos="9054"/>
            </w:tabs>
            <w:rPr>
              <w:rFonts w:asciiTheme="minorHAnsi" w:hAnsiTheme="minorHAnsi"/>
              <w:noProof/>
              <w:kern w:val="2"/>
              <w:sz w:val="22"/>
              <w:szCs w:val="22"/>
              <w:lang w:eastAsia="en-GB"/>
              <w14:ligatures w14:val="standardContextual"/>
            </w:rPr>
          </w:pPr>
          <w:r>
            <w:rPr>
              <w:rFonts w:ascii="Gill Sans MT" w:hAnsi="Gill Sans MT"/>
              <w:b/>
              <w:bCs/>
              <w:noProof/>
            </w:rPr>
            <w:fldChar w:fldCharType="begin"/>
          </w:r>
          <w:r>
            <w:rPr>
              <w:rFonts w:ascii="Gill Sans MT" w:hAnsi="Gill Sans MT"/>
              <w:b/>
              <w:bCs/>
              <w:noProof/>
            </w:rPr>
            <w:instrText xml:space="preserve"> TOC \o "1-3" \h \z \u </w:instrText>
          </w:r>
          <w:r>
            <w:rPr>
              <w:rFonts w:ascii="Gill Sans MT" w:hAnsi="Gill Sans MT"/>
              <w:b/>
              <w:bCs/>
              <w:noProof/>
            </w:rPr>
            <w:fldChar w:fldCharType="separate"/>
          </w:r>
          <w:hyperlink w:anchor="_Toc139028285" w:history="1">
            <w:r w:rsidR="00621D03" w:rsidRPr="00A0649E">
              <w:rPr>
                <w:rStyle w:val="Hyperlink"/>
                <w:noProof/>
              </w:rPr>
              <w:t>1.</w:t>
            </w:r>
            <w:r w:rsidR="00621D03">
              <w:rPr>
                <w:rFonts w:asciiTheme="minorHAnsi" w:hAnsiTheme="minorHAnsi"/>
                <w:noProof/>
                <w:kern w:val="2"/>
                <w:sz w:val="22"/>
                <w:szCs w:val="22"/>
                <w:lang w:eastAsia="en-GB"/>
                <w14:ligatures w14:val="standardContextual"/>
              </w:rPr>
              <w:tab/>
            </w:r>
            <w:r w:rsidR="00621D03" w:rsidRPr="00A0649E">
              <w:rPr>
                <w:rStyle w:val="Hyperlink"/>
                <w:noProof/>
              </w:rPr>
              <w:t>Key contacts:</w:t>
            </w:r>
            <w:r w:rsidR="00621D03">
              <w:rPr>
                <w:noProof/>
                <w:webHidden/>
              </w:rPr>
              <w:tab/>
            </w:r>
            <w:r w:rsidR="00621D03">
              <w:rPr>
                <w:noProof/>
                <w:webHidden/>
              </w:rPr>
              <w:fldChar w:fldCharType="begin"/>
            </w:r>
            <w:r w:rsidR="00621D03">
              <w:rPr>
                <w:noProof/>
                <w:webHidden/>
              </w:rPr>
              <w:instrText xml:space="preserve"> PAGEREF _Toc139028285 \h </w:instrText>
            </w:r>
            <w:r w:rsidR="00621D03">
              <w:rPr>
                <w:noProof/>
                <w:webHidden/>
              </w:rPr>
            </w:r>
            <w:r w:rsidR="00621D03">
              <w:rPr>
                <w:noProof/>
                <w:webHidden/>
              </w:rPr>
              <w:fldChar w:fldCharType="separate"/>
            </w:r>
            <w:r w:rsidR="00621D03">
              <w:rPr>
                <w:noProof/>
                <w:webHidden/>
              </w:rPr>
              <w:t>6</w:t>
            </w:r>
            <w:r w:rsidR="00621D03">
              <w:rPr>
                <w:noProof/>
                <w:webHidden/>
              </w:rPr>
              <w:fldChar w:fldCharType="end"/>
            </w:r>
          </w:hyperlink>
        </w:p>
        <w:p w14:paraId="40F484F5" w14:textId="33A3DEC7" w:rsidR="00621D03" w:rsidRDefault="00AC4AD5">
          <w:pPr>
            <w:pStyle w:val="TOC1"/>
            <w:tabs>
              <w:tab w:val="left" w:pos="440"/>
              <w:tab w:val="right" w:leader="dot" w:pos="9054"/>
            </w:tabs>
            <w:rPr>
              <w:rFonts w:asciiTheme="minorHAnsi" w:hAnsiTheme="minorHAnsi"/>
              <w:noProof/>
              <w:kern w:val="2"/>
              <w:sz w:val="22"/>
              <w:szCs w:val="22"/>
              <w:lang w:eastAsia="en-GB"/>
              <w14:ligatures w14:val="standardContextual"/>
            </w:rPr>
          </w:pPr>
          <w:hyperlink w:anchor="_Toc139028287" w:history="1">
            <w:r w:rsidR="00621D03" w:rsidRPr="00A0649E">
              <w:rPr>
                <w:rStyle w:val="Hyperlink"/>
                <w:rFonts w:eastAsiaTheme="majorEastAsia"/>
                <w:noProof/>
              </w:rPr>
              <w:t>2.</w:t>
            </w:r>
            <w:r w:rsidR="00621D03">
              <w:rPr>
                <w:rFonts w:asciiTheme="minorHAnsi" w:hAnsiTheme="minorHAnsi"/>
                <w:noProof/>
                <w:kern w:val="2"/>
                <w:sz w:val="22"/>
                <w:szCs w:val="22"/>
                <w:lang w:eastAsia="en-GB"/>
                <w14:ligatures w14:val="standardContextual"/>
              </w:rPr>
              <w:tab/>
            </w:r>
            <w:r w:rsidR="00621D03" w:rsidRPr="00A0649E">
              <w:rPr>
                <w:rStyle w:val="Hyperlink"/>
                <w:noProof/>
              </w:rPr>
              <w:t>Introduction and Context</w:t>
            </w:r>
            <w:r w:rsidR="00621D03">
              <w:rPr>
                <w:noProof/>
                <w:webHidden/>
              </w:rPr>
              <w:tab/>
            </w:r>
            <w:r w:rsidR="00621D03">
              <w:rPr>
                <w:noProof/>
                <w:webHidden/>
              </w:rPr>
              <w:fldChar w:fldCharType="begin"/>
            </w:r>
            <w:r w:rsidR="00621D03">
              <w:rPr>
                <w:noProof/>
                <w:webHidden/>
              </w:rPr>
              <w:instrText xml:space="preserve"> PAGEREF _Toc139028287 \h </w:instrText>
            </w:r>
            <w:r w:rsidR="00621D03">
              <w:rPr>
                <w:noProof/>
                <w:webHidden/>
              </w:rPr>
            </w:r>
            <w:r w:rsidR="00621D03">
              <w:rPr>
                <w:noProof/>
                <w:webHidden/>
              </w:rPr>
              <w:fldChar w:fldCharType="separate"/>
            </w:r>
            <w:r w:rsidR="00621D03">
              <w:rPr>
                <w:noProof/>
                <w:webHidden/>
              </w:rPr>
              <w:t>6</w:t>
            </w:r>
            <w:r w:rsidR="00621D03">
              <w:rPr>
                <w:noProof/>
                <w:webHidden/>
              </w:rPr>
              <w:fldChar w:fldCharType="end"/>
            </w:r>
          </w:hyperlink>
        </w:p>
        <w:p w14:paraId="7F9D8A3C" w14:textId="0FBBD5AC" w:rsidR="00621D03" w:rsidRDefault="00AC4AD5">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9028288" w:history="1">
            <w:r w:rsidR="00621D03" w:rsidRPr="00A0649E">
              <w:rPr>
                <w:rStyle w:val="Hyperlink"/>
                <w:noProof/>
              </w:rPr>
              <w:t>2.1.</w:t>
            </w:r>
            <w:r w:rsidR="00621D03">
              <w:rPr>
                <w:rFonts w:asciiTheme="minorHAnsi" w:hAnsiTheme="minorHAnsi"/>
                <w:noProof/>
                <w:kern w:val="2"/>
                <w:sz w:val="22"/>
                <w:szCs w:val="22"/>
                <w:lang w:eastAsia="en-GB"/>
                <w14:ligatures w14:val="standardContextual"/>
              </w:rPr>
              <w:tab/>
            </w:r>
            <w:r w:rsidR="00621D03" w:rsidRPr="00A0649E">
              <w:rPr>
                <w:rStyle w:val="Hyperlink"/>
                <w:noProof/>
              </w:rPr>
              <w:t>Our responsibilities</w:t>
            </w:r>
            <w:r w:rsidR="00621D03">
              <w:rPr>
                <w:noProof/>
                <w:webHidden/>
              </w:rPr>
              <w:tab/>
            </w:r>
            <w:r w:rsidR="00621D03">
              <w:rPr>
                <w:noProof/>
                <w:webHidden/>
              </w:rPr>
              <w:fldChar w:fldCharType="begin"/>
            </w:r>
            <w:r w:rsidR="00621D03">
              <w:rPr>
                <w:noProof/>
                <w:webHidden/>
              </w:rPr>
              <w:instrText xml:space="preserve"> PAGEREF _Toc139028288 \h </w:instrText>
            </w:r>
            <w:r w:rsidR="00621D03">
              <w:rPr>
                <w:noProof/>
                <w:webHidden/>
              </w:rPr>
            </w:r>
            <w:r w:rsidR="00621D03">
              <w:rPr>
                <w:noProof/>
                <w:webHidden/>
              </w:rPr>
              <w:fldChar w:fldCharType="separate"/>
            </w:r>
            <w:r w:rsidR="00621D03">
              <w:rPr>
                <w:noProof/>
                <w:webHidden/>
              </w:rPr>
              <w:t>6</w:t>
            </w:r>
            <w:r w:rsidR="00621D03">
              <w:rPr>
                <w:noProof/>
                <w:webHidden/>
              </w:rPr>
              <w:fldChar w:fldCharType="end"/>
            </w:r>
          </w:hyperlink>
        </w:p>
        <w:p w14:paraId="59CD1AD4" w14:textId="5219CB86" w:rsidR="00621D03" w:rsidRDefault="00AC4AD5">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9028289" w:history="1">
            <w:r w:rsidR="00621D03" w:rsidRPr="00A0649E">
              <w:rPr>
                <w:rStyle w:val="Hyperlink"/>
                <w:noProof/>
              </w:rPr>
              <w:t>2.2.</w:t>
            </w:r>
            <w:r w:rsidR="00621D03">
              <w:rPr>
                <w:rFonts w:asciiTheme="minorHAnsi" w:hAnsiTheme="minorHAnsi"/>
                <w:noProof/>
                <w:kern w:val="2"/>
                <w:sz w:val="22"/>
                <w:szCs w:val="22"/>
                <w:lang w:eastAsia="en-GB"/>
                <w14:ligatures w14:val="standardContextual"/>
              </w:rPr>
              <w:tab/>
            </w:r>
            <w:r w:rsidR="00621D03" w:rsidRPr="00A0649E">
              <w:rPr>
                <w:rStyle w:val="Hyperlink"/>
                <w:noProof/>
              </w:rPr>
              <w:t>Our principles</w:t>
            </w:r>
            <w:r w:rsidR="00621D03">
              <w:rPr>
                <w:noProof/>
                <w:webHidden/>
              </w:rPr>
              <w:tab/>
            </w:r>
            <w:r w:rsidR="00621D03">
              <w:rPr>
                <w:noProof/>
                <w:webHidden/>
              </w:rPr>
              <w:fldChar w:fldCharType="begin"/>
            </w:r>
            <w:r w:rsidR="00621D03">
              <w:rPr>
                <w:noProof/>
                <w:webHidden/>
              </w:rPr>
              <w:instrText xml:space="preserve"> PAGEREF _Toc139028289 \h </w:instrText>
            </w:r>
            <w:r w:rsidR="00621D03">
              <w:rPr>
                <w:noProof/>
                <w:webHidden/>
              </w:rPr>
            </w:r>
            <w:r w:rsidR="00621D03">
              <w:rPr>
                <w:noProof/>
                <w:webHidden/>
              </w:rPr>
              <w:fldChar w:fldCharType="separate"/>
            </w:r>
            <w:r w:rsidR="00621D03">
              <w:rPr>
                <w:noProof/>
                <w:webHidden/>
              </w:rPr>
              <w:t>6</w:t>
            </w:r>
            <w:r w:rsidR="00621D03">
              <w:rPr>
                <w:noProof/>
                <w:webHidden/>
              </w:rPr>
              <w:fldChar w:fldCharType="end"/>
            </w:r>
          </w:hyperlink>
        </w:p>
        <w:p w14:paraId="2C8B1ABF" w14:textId="128069C5" w:rsidR="00621D03" w:rsidRDefault="00AC4AD5">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9028290" w:history="1">
            <w:r w:rsidR="00621D03" w:rsidRPr="00A0649E">
              <w:rPr>
                <w:rStyle w:val="Hyperlink"/>
                <w:noProof/>
              </w:rPr>
              <w:t>2.3.</w:t>
            </w:r>
            <w:r w:rsidR="00621D03">
              <w:rPr>
                <w:rFonts w:asciiTheme="minorHAnsi" w:hAnsiTheme="minorHAnsi"/>
                <w:noProof/>
                <w:kern w:val="2"/>
                <w:sz w:val="22"/>
                <w:szCs w:val="22"/>
                <w:lang w:eastAsia="en-GB"/>
                <w14:ligatures w14:val="standardContextual"/>
              </w:rPr>
              <w:tab/>
            </w:r>
            <w:r w:rsidR="00621D03" w:rsidRPr="00A0649E">
              <w:rPr>
                <w:rStyle w:val="Hyperlink"/>
                <w:noProof/>
              </w:rPr>
              <w:t>Scope</w:t>
            </w:r>
            <w:r w:rsidR="00621D03">
              <w:rPr>
                <w:noProof/>
                <w:webHidden/>
              </w:rPr>
              <w:tab/>
            </w:r>
            <w:r w:rsidR="00621D03">
              <w:rPr>
                <w:noProof/>
                <w:webHidden/>
              </w:rPr>
              <w:fldChar w:fldCharType="begin"/>
            </w:r>
            <w:r w:rsidR="00621D03">
              <w:rPr>
                <w:noProof/>
                <w:webHidden/>
              </w:rPr>
              <w:instrText xml:space="preserve"> PAGEREF _Toc139028290 \h </w:instrText>
            </w:r>
            <w:r w:rsidR="00621D03">
              <w:rPr>
                <w:noProof/>
                <w:webHidden/>
              </w:rPr>
            </w:r>
            <w:r w:rsidR="00621D03">
              <w:rPr>
                <w:noProof/>
                <w:webHidden/>
              </w:rPr>
              <w:fldChar w:fldCharType="separate"/>
            </w:r>
            <w:r w:rsidR="00621D03">
              <w:rPr>
                <w:noProof/>
                <w:webHidden/>
              </w:rPr>
              <w:t>7</w:t>
            </w:r>
            <w:r w:rsidR="00621D03">
              <w:rPr>
                <w:noProof/>
                <w:webHidden/>
              </w:rPr>
              <w:fldChar w:fldCharType="end"/>
            </w:r>
          </w:hyperlink>
        </w:p>
        <w:p w14:paraId="6F8DE228" w14:textId="67B035BA" w:rsidR="00621D03" w:rsidRDefault="00AC4AD5">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9028291" w:history="1">
            <w:r w:rsidR="00621D03" w:rsidRPr="00A0649E">
              <w:rPr>
                <w:rStyle w:val="Hyperlink"/>
                <w:noProof/>
              </w:rPr>
              <w:t>2.4.</w:t>
            </w:r>
            <w:r w:rsidR="00621D03">
              <w:rPr>
                <w:rFonts w:asciiTheme="minorHAnsi" w:hAnsiTheme="minorHAnsi"/>
                <w:noProof/>
                <w:kern w:val="2"/>
                <w:sz w:val="22"/>
                <w:szCs w:val="22"/>
                <w:lang w:eastAsia="en-GB"/>
                <w14:ligatures w14:val="standardContextual"/>
              </w:rPr>
              <w:tab/>
            </w:r>
            <w:r w:rsidR="00621D03" w:rsidRPr="00A0649E">
              <w:rPr>
                <w:rStyle w:val="Hyperlink"/>
                <w:noProof/>
              </w:rPr>
              <w:t>Our Policy</w:t>
            </w:r>
            <w:r w:rsidR="00621D03">
              <w:rPr>
                <w:noProof/>
                <w:webHidden/>
              </w:rPr>
              <w:tab/>
            </w:r>
            <w:r w:rsidR="00621D03">
              <w:rPr>
                <w:noProof/>
                <w:webHidden/>
              </w:rPr>
              <w:fldChar w:fldCharType="begin"/>
            </w:r>
            <w:r w:rsidR="00621D03">
              <w:rPr>
                <w:noProof/>
                <w:webHidden/>
              </w:rPr>
              <w:instrText xml:space="preserve"> PAGEREF _Toc139028291 \h </w:instrText>
            </w:r>
            <w:r w:rsidR="00621D03">
              <w:rPr>
                <w:noProof/>
                <w:webHidden/>
              </w:rPr>
            </w:r>
            <w:r w:rsidR="00621D03">
              <w:rPr>
                <w:noProof/>
                <w:webHidden/>
              </w:rPr>
              <w:fldChar w:fldCharType="separate"/>
            </w:r>
            <w:r w:rsidR="00621D03">
              <w:rPr>
                <w:noProof/>
                <w:webHidden/>
              </w:rPr>
              <w:t>7</w:t>
            </w:r>
            <w:r w:rsidR="00621D03">
              <w:rPr>
                <w:noProof/>
                <w:webHidden/>
              </w:rPr>
              <w:fldChar w:fldCharType="end"/>
            </w:r>
          </w:hyperlink>
        </w:p>
        <w:p w14:paraId="312A1164" w14:textId="1C4DD971" w:rsidR="00621D03" w:rsidRDefault="00AC4AD5">
          <w:pPr>
            <w:pStyle w:val="TOC1"/>
            <w:tabs>
              <w:tab w:val="left" w:pos="440"/>
              <w:tab w:val="right" w:leader="dot" w:pos="9054"/>
            </w:tabs>
            <w:rPr>
              <w:rFonts w:asciiTheme="minorHAnsi" w:hAnsiTheme="minorHAnsi"/>
              <w:noProof/>
              <w:kern w:val="2"/>
              <w:sz w:val="22"/>
              <w:szCs w:val="22"/>
              <w:lang w:eastAsia="en-GB"/>
              <w14:ligatures w14:val="standardContextual"/>
            </w:rPr>
          </w:pPr>
          <w:hyperlink w:anchor="_Toc139028292" w:history="1">
            <w:r w:rsidR="00621D03" w:rsidRPr="00A0649E">
              <w:rPr>
                <w:rStyle w:val="Hyperlink"/>
                <w:noProof/>
              </w:rPr>
              <w:t>3.</w:t>
            </w:r>
            <w:r w:rsidR="00621D03">
              <w:rPr>
                <w:rFonts w:asciiTheme="minorHAnsi" w:hAnsiTheme="minorHAnsi"/>
                <w:noProof/>
                <w:kern w:val="2"/>
                <w:sz w:val="22"/>
                <w:szCs w:val="22"/>
                <w:lang w:eastAsia="en-GB"/>
                <w14:ligatures w14:val="standardContextual"/>
              </w:rPr>
              <w:tab/>
            </w:r>
            <w:r w:rsidR="00621D03" w:rsidRPr="00A0649E">
              <w:rPr>
                <w:rStyle w:val="Hyperlink"/>
                <w:noProof/>
              </w:rPr>
              <w:t>Safeguarding Roles and Responsibilities</w:t>
            </w:r>
            <w:r w:rsidR="00621D03">
              <w:rPr>
                <w:noProof/>
                <w:webHidden/>
              </w:rPr>
              <w:tab/>
            </w:r>
            <w:r w:rsidR="00621D03">
              <w:rPr>
                <w:noProof/>
                <w:webHidden/>
              </w:rPr>
              <w:fldChar w:fldCharType="begin"/>
            </w:r>
            <w:r w:rsidR="00621D03">
              <w:rPr>
                <w:noProof/>
                <w:webHidden/>
              </w:rPr>
              <w:instrText xml:space="preserve"> PAGEREF _Toc139028292 \h </w:instrText>
            </w:r>
            <w:r w:rsidR="00621D03">
              <w:rPr>
                <w:noProof/>
                <w:webHidden/>
              </w:rPr>
            </w:r>
            <w:r w:rsidR="00621D03">
              <w:rPr>
                <w:noProof/>
                <w:webHidden/>
              </w:rPr>
              <w:fldChar w:fldCharType="separate"/>
            </w:r>
            <w:r w:rsidR="00621D03">
              <w:rPr>
                <w:noProof/>
                <w:webHidden/>
              </w:rPr>
              <w:t>8</w:t>
            </w:r>
            <w:r w:rsidR="00621D03">
              <w:rPr>
                <w:noProof/>
                <w:webHidden/>
              </w:rPr>
              <w:fldChar w:fldCharType="end"/>
            </w:r>
          </w:hyperlink>
        </w:p>
        <w:p w14:paraId="35EA02B8" w14:textId="12F142F7" w:rsidR="00621D03" w:rsidRDefault="00AC4AD5">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9028293" w:history="1">
            <w:r w:rsidR="00621D03" w:rsidRPr="00A0649E">
              <w:rPr>
                <w:rStyle w:val="Hyperlink"/>
                <w:noProof/>
              </w:rPr>
              <w:t>3.1.</w:t>
            </w:r>
            <w:r w:rsidR="00621D03">
              <w:rPr>
                <w:rFonts w:asciiTheme="minorHAnsi" w:hAnsiTheme="minorHAnsi"/>
                <w:noProof/>
                <w:kern w:val="2"/>
                <w:sz w:val="22"/>
                <w:szCs w:val="22"/>
                <w:lang w:eastAsia="en-GB"/>
                <w14:ligatures w14:val="standardContextual"/>
              </w:rPr>
              <w:tab/>
            </w:r>
            <w:r w:rsidR="00621D03" w:rsidRPr="00A0649E">
              <w:rPr>
                <w:rStyle w:val="Hyperlink"/>
                <w:noProof/>
              </w:rPr>
              <w:t>All staff, volunteers and governors have responsibility for the following:</w:t>
            </w:r>
            <w:r w:rsidR="00621D03">
              <w:rPr>
                <w:noProof/>
                <w:webHidden/>
              </w:rPr>
              <w:tab/>
            </w:r>
            <w:r w:rsidR="00621D03">
              <w:rPr>
                <w:noProof/>
                <w:webHidden/>
              </w:rPr>
              <w:fldChar w:fldCharType="begin"/>
            </w:r>
            <w:r w:rsidR="00621D03">
              <w:rPr>
                <w:noProof/>
                <w:webHidden/>
              </w:rPr>
              <w:instrText xml:space="preserve"> PAGEREF _Toc139028293 \h </w:instrText>
            </w:r>
            <w:r w:rsidR="00621D03">
              <w:rPr>
                <w:noProof/>
                <w:webHidden/>
              </w:rPr>
            </w:r>
            <w:r w:rsidR="00621D03">
              <w:rPr>
                <w:noProof/>
                <w:webHidden/>
              </w:rPr>
              <w:fldChar w:fldCharType="separate"/>
            </w:r>
            <w:r w:rsidR="00621D03">
              <w:rPr>
                <w:noProof/>
                <w:webHidden/>
              </w:rPr>
              <w:t>8</w:t>
            </w:r>
            <w:r w:rsidR="00621D03">
              <w:rPr>
                <w:noProof/>
                <w:webHidden/>
              </w:rPr>
              <w:fldChar w:fldCharType="end"/>
            </w:r>
          </w:hyperlink>
        </w:p>
        <w:p w14:paraId="6D771B11" w14:textId="518E8F3F" w:rsidR="00621D03" w:rsidRDefault="00AC4AD5">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9028294" w:history="1">
            <w:r w:rsidR="00621D03" w:rsidRPr="00A0649E">
              <w:rPr>
                <w:rStyle w:val="Hyperlink"/>
                <w:noProof/>
              </w:rPr>
              <w:t>3.2.</w:t>
            </w:r>
            <w:r w:rsidR="00621D03">
              <w:rPr>
                <w:rFonts w:asciiTheme="minorHAnsi" w:hAnsiTheme="minorHAnsi"/>
                <w:noProof/>
                <w:kern w:val="2"/>
                <w:sz w:val="22"/>
                <w:szCs w:val="22"/>
                <w:lang w:eastAsia="en-GB"/>
                <w14:ligatures w14:val="standardContextual"/>
              </w:rPr>
              <w:tab/>
            </w:r>
            <w:r w:rsidR="00621D03" w:rsidRPr="00A0649E">
              <w:rPr>
                <w:rStyle w:val="Hyperlink"/>
                <w:noProof/>
              </w:rPr>
              <w:t>All academy staff are responsible for:</w:t>
            </w:r>
            <w:r w:rsidR="00621D03">
              <w:rPr>
                <w:noProof/>
                <w:webHidden/>
              </w:rPr>
              <w:tab/>
            </w:r>
            <w:r w:rsidR="00621D03">
              <w:rPr>
                <w:noProof/>
                <w:webHidden/>
              </w:rPr>
              <w:fldChar w:fldCharType="begin"/>
            </w:r>
            <w:r w:rsidR="00621D03">
              <w:rPr>
                <w:noProof/>
                <w:webHidden/>
              </w:rPr>
              <w:instrText xml:space="preserve"> PAGEREF _Toc139028294 \h </w:instrText>
            </w:r>
            <w:r w:rsidR="00621D03">
              <w:rPr>
                <w:noProof/>
                <w:webHidden/>
              </w:rPr>
            </w:r>
            <w:r w:rsidR="00621D03">
              <w:rPr>
                <w:noProof/>
                <w:webHidden/>
              </w:rPr>
              <w:fldChar w:fldCharType="separate"/>
            </w:r>
            <w:r w:rsidR="00621D03">
              <w:rPr>
                <w:noProof/>
                <w:webHidden/>
              </w:rPr>
              <w:t>8</w:t>
            </w:r>
            <w:r w:rsidR="00621D03">
              <w:rPr>
                <w:noProof/>
                <w:webHidden/>
              </w:rPr>
              <w:fldChar w:fldCharType="end"/>
            </w:r>
          </w:hyperlink>
        </w:p>
        <w:p w14:paraId="0D564D4C" w14:textId="2A9262A1" w:rsidR="00621D03" w:rsidRDefault="00AC4AD5">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9028295" w:history="1">
            <w:r w:rsidR="00621D03" w:rsidRPr="00A0649E">
              <w:rPr>
                <w:rStyle w:val="Hyperlink"/>
                <w:noProof/>
              </w:rPr>
              <w:t>3.3.</w:t>
            </w:r>
            <w:r w:rsidR="00621D03">
              <w:rPr>
                <w:rFonts w:asciiTheme="minorHAnsi" w:hAnsiTheme="minorHAnsi"/>
                <w:noProof/>
                <w:kern w:val="2"/>
                <w:sz w:val="22"/>
                <w:szCs w:val="22"/>
                <w:lang w:eastAsia="en-GB"/>
                <w14:ligatures w14:val="standardContextual"/>
              </w:rPr>
              <w:tab/>
            </w:r>
            <w:r w:rsidR="00621D03" w:rsidRPr="00A0649E">
              <w:rPr>
                <w:rStyle w:val="Hyperlink"/>
                <w:noProof/>
              </w:rPr>
              <w:t>Governors and academy leadership are responsible for:</w:t>
            </w:r>
            <w:r w:rsidR="00621D03">
              <w:rPr>
                <w:noProof/>
                <w:webHidden/>
              </w:rPr>
              <w:tab/>
            </w:r>
            <w:r w:rsidR="00621D03">
              <w:rPr>
                <w:noProof/>
                <w:webHidden/>
              </w:rPr>
              <w:fldChar w:fldCharType="begin"/>
            </w:r>
            <w:r w:rsidR="00621D03">
              <w:rPr>
                <w:noProof/>
                <w:webHidden/>
              </w:rPr>
              <w:instrText xml:space="preserve"> PAGEREF _Toc139028295 \h </w:instrText>
            </w:r>
            <w:r w:rsidR="00621D03">
              <w:rPr>
                <w:noProof/>
                <w:webHidden/>
              </w:rPr>
            </w:r>
            <w:r w:rsidR="00621D03">
              <w:rPr>
                <w:noProof/>
                <w:webHidden/>
              </w:rPr>
              <w:fldChar w:fldCharType="separate"/>
            </w:r>
            <w:r w:rsidR="00621D03">
              <w:rPr>
                <w:noProof/>
                <w:webHidden/>
              </w:rPr>
              <w:t>9</w:t>
            </w:r>
            <w:r w:rsidR="00621D03">
              <w:rPr>
                <w:noProof/>
                <w:webHidden/>
              </w:rPr>
              <w:fldChar w:fldCharType="end"/>
            </w:r>
          </w:hyperlink>
        </w:p>
        <w:p w14:paraId="42E0024C" w14:textId="5A9ED14C" w:rsidR="00621D03" w:rsidRDefault="00AC4AD5">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9028296" w:history="1">
            <w:r w:rsidR="00621D03" w:rsidRPr="00A0649E">
              <w:rPr>
                <w:rStyle w:val="Hyperlink"/>
                <w:noProof/>
              </w:rPr>
              <w:t>3.4.</w:t>
            </w:r>
            <w:r w:rsidR="00621D03">
              <w:rPr>
                <w:rFonts w:asciiTheme="minorHAnsi" w:hAnsiTheme="minorHAnsi"/>
                <w:noProof/>
                <w:kern w:val="2"/>
                <w:sz w:val="22"/>
                <w:szCs w:val="22"/>
                <w:lang w:eastAsia="en-GB"/>
                <w14:ligatures w14:val="standardContextual"/>
              </w:rPr>
              <w:tab/>
            </w:r>
            <w:r w:rsidR="00621D03" w:rsidRPr="00A0649E">
              <w:rPr>
                <w:rStyle w:val="Hyperlink"/>
                <w:noProof/>
              </w:rPr>
              <w:t>The Designated Safeguarding Lead is responsible for:</w:t>
            </w:r>
            <w:r w:rsidR="00621D03">
              <w:rPr>
                <w:noProof/>
                <w:webHidden/>
              </w:rPr>
              <w:tab/>
            </w:r>
            <w:r w:rsidR="00621D03">
              <w:rPr>
                <w:noProof/>
                <w:webHidden/>
              </w:rPr>
              <w:fldChar w:fldCharType="begin"/>
            </w:r>
            <w:r w:rsidR="00621D03">
              <w:rPr>
                <w:noProof/>
                <w:webHidden/>
              </w:rPr>
              <w:instrText xml:space="preserve"> PAGEREF _Toc139028296 \h </w:instrText>
            </w:r>
            <w:r w:rsidR="00621D03">
              <w:rPr>
                <w:noProof/>
                <w:webHidden/>
              </w:rPr>
            </w:r>
            <w:r w:rsidR="00621D03">
              <w:rPr>
                <w:noProof/>
                <w:webHidden/>
              </w:rPr>
              <w:fldChar w:fldCharType="separate"/>
            </w:r>
            <w:r w:rsidR="00621D03">
              <w:rPr>
                <w:noProof/>
                <w:webHidden/>
              </w:rPr>
              <w:t>10</w:t>
            </w:r>
            <w:r w:rsidR="00621D03">
              <w:rPr>
                <w:noProof/>
                <w:webHidden/>
              </w:rPr>
              <w:fldChar w:fldCharType="end"/>
            </w:r>
          </w:hyperlink>
        </w:p>
        <w:p w14:paraId="26C50576" w14:textId="17089F77" w:rsidR="00621D03" w:rsidRDefault="00AC4AD5">
          <w:pPr>
            <w:pStyle w:val="TOC1"/>
            <w:tabs>
              <w:tab w:val="left" w:pos="440"/>
              <w:tab w:val="right" w:leader="dot" w:pos="9054"/>
            </w:tabs>
            <w:rPr>
              <w:rFonts w:asciiTheme="minorHAnsi" w:hAnsiTheme="minorHAnsi"/>
              <w:noProof/>
              <w:kern w:val="2"/>
              <w:sz w:val="22"/>
              <w:szCs w:val="22"/>
              <w:lang w:eastAsia="en-GB"/>
              <w14:ligatures w14:val="standardContextual"/>
            </w:rPr>
          </w:pPr>
          <w:hyperlink w:anchor="_Toc139028297" w:history="1">
            <w:r w:rsidR="00621D03" w:rsidRPr="00A0649E">
              <w:rPr>
                <w:rStyle w:val="Hyperlink"/>
                <w:noProof/>
              </w:rPr>
              <w:t>4.</w:t>
            </w:r>
            <w:r w:rsidR="00621D03">
              <w:rPr>
                <w:rFonts w:asciiTheme="minorHAnsi" w:hAnsiTheme="minorHAnsi"/>
                <w:noProof/>
                <w:kern w:val="2"/>
                <w:sz w:val="22"/>
                <w:szCs w:val="22"/>
                <w:lang w:eastAsia="en-GB"/>
                <w14:ligatures w14:val="standardContextual"/>
              </w:rPr>
              <w:tab/>
            </w:r>
            <w:r w:rsidR="00621D03" w:rsidRPr="00A0649E">
              <w:rPr>
                <w:rStyle w:val="Hyperlink"/>
                <w:noProof/>
              </w:rPr>
              <w:t>Safeguarding Processes and Procedures</w:t>
            </w:r>
            <w:r w:rsidR="00621D03">
              <w:rPr>
                <w:noProof/>
                <w:webHidden/>
              </w:rPr>
              <w:tab/>
            </w:r>
            <w:r w:rsidR="00621D03">
              <w:rPr>
                <w:noProof/>
                <w:webHidden/>
              </w:rPr>
              <w:fldChar w:fldCharType="begin"/>
            </w:r>
            <w:r w:rsidR="00621D03">
              <w:rPr>
                <w:noProof/>
                <w:webHidden/>
              </w:rPr>
              <w:instrText xml:space="preserve"> PAGEREF _Toc139028297 \h </w:instrText>
            </w:r>
            <w:r w:rsidR="00621D03">
              <w:rPr>
                <w:noProof/>
                <w:webHidden/>
              </w:rPr>
            </w:r>
            <w:r w:rsidR="00621D03">
              <w:rPr>
                <w:noProof/>
                <w:webHidden/>
              </w:rPr>
              <w:fldChar w:fldCharType="separate"/>
            </w:r>
            <w:r w:rsidR="00621D03">
              <w:rPr>
                <w:noProof/>
                <w:webHidden/>
              </w:rPr>
              <w:t>12</w:t>
            </w:r>
            <w:r w:rsidR="00621D03">
              <w:rPr>
                <w:noProof/>
                <w:webHidden/>
              </w:rPr>
              <w:fldChar w:fldCharType="end"/>
            </w:r>
          </w:hyperlink>
        </w:p>
        <w:p w14:paraId="6F6F5043" w14:textId="25757E6D" w:rsidR="00621D03" w:rsidRDefault="00AC4AD5">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9028298" w:history="1">
            <w:r w:rsidR="00621D03" w:rsidRPr="00A0649E">
              <w:rPr>
                <w:rStyle w:val="Hyperlink"/>
                <w:noProof/>
              </w:rPr>
              <w:t>4.1.</w:t>
            </w:r>
            <w:r w:rsidR="00621D03">
              <w:rPr>
                <w:rFonts w:asciiTheme="minorHAnsi" w:hAnsiTheme="minorHAnsi"/>
                <w:noProof/>
                <w:kern w:val="2"/>
                <w:sz w:val="22"/>
                <w:szCs w:val="22"/>
                <w:lang w:eastAsia="en-GB"/>
                <w14:ligatures w14:val="standardContextual"/>
              </w:rPr>
              <w:tab/>
            </w:r>
            <w:r w:rsidR="00621D03" w:rsidRPr="00A0649E">
              <w:rPr>
                <w:rStyle w:val="Hyperlink"/>
                <w:noProof/>
              </w:rPr>
              <w:t>How to report any concerns</w:t>
            </w:r>
            <w:r w:rsidR="00621D03">
              <w:rPr>
                <w:noProof/>
                <w:webHidden/>
              </w:rPr>
              <w:tab/>
            </w:r>
            <w:r w:rsidR="00621D03">
              <w:rPr>
                <w:noProof/>
                <w:webHidden/>
              </w:rPr>
              <w:fldChar w:fldCharType="begin"/>
            </w:r>
            <w:r w:rsidR="00621D03">
              <w:rPr>
                <w:noProof/>
                <w:webHidden/>
              </w:rPr>
              <w:instrText xml:space="preserve"> PAGEREF _Toc139028298 \h </w:instrText>
            </w:r>
            <w:r w:rsidR="00621D03">
              <w:rPr>
                <w:noProof/>
                <w:webHidden/>
              </w:rPr>
            </w:r>
            <w:r w:rsidR="00621D03">
              <w:rPr>
                <w:noProof/>
                <w:webHidden/>
              </w:rPr>
              <w:fldChar w:fldCharType="separate"/>
            </w:r>
            <w:r w:rsidR="00621D03">
              <w:rPr>
                <w:noProof/>
                <w:webHidden/>
              </w:rPr>
              <w:t>12</w:t>
            </w:r>
            <w:r w:rsidR="00621D03">
              <w:rPr>
                <w:noProof/>
                <w:webHidden/>
              </w:rPr>
              <w:fldChar w:fldCharType="end"/>
            </w:r>
          </w:hyperlink>
        </w:p>
        <w:p w14:paraId="1C6716B9" w14:textId="65E931EE" w:rsidR="00621D03" w:rsidRDefault="00AC4AD5">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9028299" w:history="1">
            <w:r w:rsidR="00621D03" w:rsidRPr="00A0649E">
              <w:rPr>
                <w:rStyle w:val="Hyperlink"/>
                <w:noProof/>
              </w:rPr>
              <w:t>4.2.</w:t>
            </w:r>
            <w:r w:rsidR="00621D03">
              <w:rPr>
                <w:rFonts w:asciiTheme="minorHAnsi" w:hAnsiTheme="minorHAnsi"/>
                <w:noProof/>
                <w:kern w:val="2"/>
                <w:sz w:val="22"/>
                <w:szCs w:val="22"/>
                <w:lang w:eastAsia="en-GB"/>
                <w14:ligatures w14:val="standardContextual"/>
              </w:rPr>
              <w:tab/>
            </w:r>
            <w:r w:rsidR="00621D03" w:rsidRPr="00A0649E">
              <w:rPr>
                <w:rStyle w:val="Hyperlink"/>
                <w:noProof/>
              </w:rPr>
              <w:t>Taking Action</w:t>
            </w:r>
            <w:r w:rsidR="00621D03">
              <w:rPr>
                <w:noProof/>
                <w:webHidden/>
              </w:rPr>
              <w:tab/>
            </w:r>
            <w:r w:rsidR="00621D03">
              <w:rPr>
                <w:noProof/>
                <w:webHidden/>
              </w:rPr>
              <w:fldChar w:fldCharType="begin"/>
            </w:r>
            <w:r w:rsidR="00621D03">
              <w:rPr>
                <w:noProof/>
                <w:webHidden/>
              </w:rPr>
              <w:instrText xml:space="preserve"> PAGEREF _Toc139028299 \h </w:instrText>
            </w:r>
            <w:r w:rsidR="00621D03">
              <w:rPr>
                <w:noProof/>
                <w:webHidden/>
              </w:rPr>
            </w:r>
            <w:r w:rsidR="00621D03">
              <w:rPr>
                <w:noProof/>
                <w:webHidden/>
              </w:rPr>
              <w:fldChar w:fldCharType="separate"/>
            </w:r>
            <w:r w:rsidR="00621D03">
              <w:rPr>
                <w:noProof/>
                <w:webHidden/>
              </w:rPr>
              <w:t>13</w:t>
            </w:r>
            <w:r w:rsidR="00621D03">
              <w:rPr>
                <w:noProof/>
                <w:webHidden/>
              </w:rPr>
              <w:fldChar w:fldCharType="end"/>
            </w:r>
          </w:hyperlink>
        </w:p>
        <w:p w14:paraId="39DF7EC4" w14:textId="0801E2CA" w:rsidR="00621D03" w:rsidRDefault="00AC4AD5">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9028300" w:history="1">
            <w:r w:rsidR="00621D03" w:rsidRPr="00A0649E">
              <w:rPr>
                <w:rStyle w:val="Hyperlink"/>
                <w:noProof/>
              </w:rPr>
              <w:t>4.3.</w:t>
            </w:r>
            <w:r w:rsidR="00621D03">
              <w:rPr>
                <w:rFonts w:asciiTheme="minorHAnsi" w:hAnsiTheme="minorHAnsi"/>
                <w:noProof/>
                <w:kern w:val="2"/>
                <w:sz w:val="22"/>
                <w:szCs w:val="22"/>
                <w:lang w:eastAsia="en-GB"/>
                <w14:ligatures w14:val="standardContextual"/>
              </w:rPr>
              <w:tab/>
            </w:r>
            <w:r w:rsidR="00621D03" w:rsidRPr="00A0649E">
              <w:rPr>
                <w:rStyle w:val="Hyperlink"/>
                <w:noProof/>
              </w:rPr>
              <w:t>Children’s disclosure of abuse</w:t>
            </w:r>
            <w:r w:rsidR="00621D03">
              <w:rPr>
                <w:noProof/>
                <w:webHidden/>
              </w:rPr>
              <w:tab/>
            </w:r>
            <w:r w:rsidR="00621D03">
              <w:rPr>
                <w:noProof/>
                <w:webHidden/>
              </w:rPr>
              <w:fldChar w:fldCharType="begin"/>
            </w:r>
            <w:r w:rsidR="00621D03">
              <w:rPr>
                <w:noProof/>
                <w:webHidden/>
              </w:rPr>
              <w:instrText xml:space="preserve"> PAGEREF _Toc139028300 \h </w:instrText>
            </w:r>
            <w:r w:rsidR="00621D03">
              <w:rPr>
                <w:noProof/>
                <w:webHidden/>
              </w:rPr>
            </w:r>
            <w:r w:rsidR="00621D03">
              <w:rPr>
                <w:noProof/>
                <w:webHidden/>
              </w:rPr>
              <w:fldChar w:fldCharType="separate"/>
            </w:r>
            <w:r w:rsidR="00621D03">
              <w:rPr>
                <w:noProof/>
                <w:webHidden/>
              </w:rPr>
              <w:t>13</w:t>
            </w:r>
            <w:r w:rsidR="00621D03">
              <w:rPr>
                <w:noProof/>
                <w:webHidden/>
              </w:rPr>
              <w:fldChar w:fldCharType="end"/>
            </w:r>
          </w:hyperlink>
        </w:p>
        <w:p w14:paraId="4E0EEA96" w14:textId="03FD39A5" w:rsidR="00621D03" w:rsidRDefault="00AC4AD5">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9028301" w:history="1">
            <w:r w:rsidR="00621D03" w:rsidRPr="00A0649E">
              <w:rPr>
                <w:rStyle w:val="Hyperlink"/>
                <w:noProof/>
              </w:rPr>
              <w:t>4.4.</w:t>
            </w:r>
            <w:r w:rsidR="00621D03">
              <w:rPr>
                <w:rFonts w:asciiTheme="minorHAnsi" w:hAnsiTheme="minorHAnsi"/>
                <w:noProof/>
                <w:kern w:val="2"/>
                <w:sz w:val="22"/>
                <w:szCs w:val="22"/>
                <w:lang w:eastAsia="en-GB"/>
                <w14:ligatures w14:val="standardContextual"/>
              </w:rPr>
              <w:tab/>
            </w:r>
            <w:r w:rsidR="00621D03" w:rsidRPr="00A0649E">
              <w:rPr>
                <w:rStyle w:val="Hyperlink"/>
                <w:noProof/>
              </w:rPr>
              <w:t>Suspecting that a child is at risk of harm</w:t>
            </w:r>
            <w:r w:rsidR="00621D03">
              <w:rPr>
                <w:noProof/>
                <w:webHidden/>
              </w:rPr>
              <w:tab/>
            </w:r>
            <w:r w:rsidR="00621D03">
              <w:rPr>
                <w:noProof/>
                <w:webHidden/>
              </w:rPr>
              <w:fldChar w:fldCharType="begin"/>
            </w:r>
            <w:r w:rsidR="00621D03">
              <w:rPr>
                <w:noProof/>
                <w:webHidden/>
              </w:rPr>
              <w:instrText xml:space="preserve"> PAGEREF _Toc139028301 \h </w:instrText>
            </w:r>
            <w:r w:rsidR="00621D03">
              <w:rPr>
                <w:noProof/>
                <w:webHidden/>
              </w:rPr>
            </w:r>
            <w:r w:rsidR="00621D03">
              <w:rPr>
                <w:noProof/>
                <w:webHidden/>
              </w:rPr>
              <w:fldChar w:fldCharType="separate"/>
            </w:r>
            <w:r w:rsidR="00621D03">
              <w:rPr>
                <w:noProof/>
                <w:webHidden/>
              </w:rPr>
              <w:t>14</w:t>
            </w:r>
            <w:r w:rsidR="00621D03">
              <w:rPr>
                <w:noProof/>
                <w:webHidden/>
              </w:rPr>
              <w:fldChar w:fldCharType="end"/>
            </w:r>
          </w:hyperlink>
        </w:p>
        <w:p w14:paraId="2D4A5DFA" w14:textId="656DAEFE" w:rsidR="00621D03" w:rsidRDefault="00AC4AD5">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9028302" w:history="1">
            <w:r w:rsidR="00621D03" w:rsidRPr="00A0649E">
              <w:rPr>
                <w:rStyle w:val="Hyperlink"/>
                <w:noProof/>
              </w:rPr>
              <w:t>4.5.</w:t>
            </w:r>
            <w:r w:rsidR="00621D03">
              <w:rPr>
                <w:rFonts w:asciiTheme="minorHAnsi" w:hAnsiTheme="minorHAnsi"/>
                <w:noProof/>
                <w:kern w:val="2"/>
                <w:sz w:val="22"/>
                <w:szCs w:val="22"/>
                <w:lang w:eastAsia="en-GB"/>
                <w14:ligatures w14:val="standardContextual"/>
              </w:rPr>
              <w:tab/>
            </w:r>
            <w:r w:rsidR="00621D03" w:rsidRPr="00A0649E">
              <w:rPr>
                <w:rStyle w:val="Hyperlink"/>
                <w:noProof/>
              </w:rPr>
              <w:t>Notifying parents</w:t>
            </w:r>
            <w:r w:rsidR="00621D03">
              <w:rPr>
                <w:noProof/>
                <w:webHidden/>
              </w:rPr>
              <w:tab/>
            </w:r>
            <w:r w:rsidR="00621D03">
              <w:rPr>
                <w:noProof/>
                <w:webHidden/>
              </w:rPr>
              <w:fldChar w:fldCharType="begin"/>
            </w:r>
            <w:r w:rsidR="00621D03">
              <w:rPr>
                <w:noProof/>
                <w:webHidden/>
              </w:rPr>
              <w:instrText xml:space="preserve"> PAGEREF _Toc139028302 \h </w:instrText>
            </w:r>
            <w:r w:rsidR="00621D03">
              <w:rPr>
                <w:noProof/>
                <w:webHidden/>
              </w:rPr>
            </w:r>
            <w:r w:rsidR="00621D03">
              <w:rPr>
                <w:noProof/>
                <w:webHidden/>
              </w:rPr>
              <w:fldChar w:fldCharType="separate"/>
            </w:r>
            <w:r w:rsidR="00621D03">
              <w:rPr>
                <w:noProof/>
                <w:webHidden/>
              </w:rPr>
              <w:t>14</w:t>
            </w:r>
            <w:r w:rsidR="00621D03">
              <w:rPr>
                <w:noProof/>
                <w:webHidden/>
              </w:rPr>
              <w:fldChar w:fldCharType="end"/>
            </w:r>
          </w:hyperlink>
        </w:p>
        <w:p w14:paraId="1903FF5D" w14:textId="622A6925" w:rsidR="00621D03" w:rsidRDefault="00AC4AD5">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9028303" w:history="1">
            <w:r w:rsidR="00621D03" w:rsidRPr="00A0649E">
              <w:rPr>
                <w:rStyle w:val="Hyperlink"/>
                <w:noProof/>
              </w:rPr>
              <w:t>4.6.</w:t>
            </w:r>
            <w:r w:rsidR="00621D03">
              <w:rPr>
                <w:rFonts w:asciiTheme="minorHAnsi" w:hAnsiTheme="minorHAnsi"/>
                <w:noProof/>
                <w:kern w:val="2"/>
                <w:sz w:val="22"/>
                <w:szCs w:val="22"/>
                <w:lang w:eastAsia="en-GB"/>
                <w14:ligatures w14:val="standardContextual"/>
              </w:rPr>
              <w:tab/>
            </w:r>
            <w:r w:rsidR="00621D03" w:rsidRPr="00A0649E">
              <w:rPr>
                <w:rStyle w:val="Hyperlink"/>
                <w:noProof/>
              </w:rPr>
              <w:t>Referral to Children’s Social Care</w:t>
            </w:r>
            <w:r w:rsidR="00621D03">
              <w:rPr>
                <w:noProof/>
                <w:webHidden/>
              </w:rPr>
              <w:tab/>
            </w:r>
            <w:r w:rsidR="00621D03">
              <w:rPr>
                <w:noProof/>
                <w:webHidden/>
              </w:rPr>
              <w:fldChar w:fldCharType="begin"/>
            </w:r>
            <w:r w:rsidR="00621D03">
              <w:rPr>
                <w:noProof/>
                <w:webHidden/>
              </w:rPr>
              <w:instrText xml:space="preserve"> PAGEREF _Toc139028303 \h </w:instrText>
            </w:r>
            <w:r w:rsidR="00621D03">
              <w:rPr>
                <w:noProof/>
                <w:webHidden/>
              </w:rPr>
            </w:r>
            <w:r w:rsidR="00621D03">
              <w:rPr>
                <w:noProof/>
                <w:webHidden/>
              </w:rPr>
              <w:fldChar w:fldCharType="separate"/>
            </w:r>
            <w:r w:rsidR="00621D03">
              <w:rPr>
                <w:noProof/>
                <w:webHidden/>
              </w:rPr>
              <w:t>14</w:t>
            </w:r>
            <w:r w:rsidR="00621D03">
              <w:rPr>
                <w:noProof/>
                <w:webHidden/>
              </w:rPr>
              <w:fldChar w:fldCharType="end"/>
            </w:r>
          </w:hyperlink>
        </w:p>
        <w:p w14:paraId="49684776" w14:textId="5246C2C0" w:rsidR="00621D03" w:rsidRDefault="00AC4AD5">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9028304" w:history="1">
            <w:r w:rsidR="00621D03" w:rsidRPr="00A0649E">
              <w:rPr>
                <w:rStyle w:val="Hyperlink"/>
                <w:noProof/>
              </w:rPr>
              <w:t>4.7.</w:t>
            </w:r>
            <w:r w:rsidR="00621D03">
              <w:rPr>
                <w:rFonts w:asciiTheme="minorHAnsi" w:hAnsiTheme="minorHAnsi"/>
                <w:noProof/>
                <w:kern w:val="2"/>
                <w:sz w:val="22"/>
                <w:szCs w:val="22"/>
                <w:lang w:eastAsia="en-GB"/>
                <w14:ligatures w14:val="standardContextual"/>
              </w:rPr>
              <w:tab/>
            </w:r>
            <w:r w:rsidR="00621D03" w:rsidRPr="00A0649E">
              <w:rPr>
                <w:rStyle w:val="Hyperlink"/>
                <w:noProof/>
              </w:rPr>
              <w:t>Private Fostering</w:t>
            </w:r>
            <w:r w:rsidR="00621D03">
              <w:rPr>
                <w:noProof/>
                <w:webHidden/>
              </w:rPr>
              <w:tab/>
            </w:r>
            <w:r w:rsidR="00621D03">
              <w:rPr>
                <w:noProof/>
                <w:webHidden/>
              </w:rPr>
              <w:fldChar w:fldCharType="begin"/>
            </w:r>
            <w:r w:rsidR="00621D03">
              <w:rPr>
                <w:noProof/>
                <w:webHidden/>
              </w:rPr>
              <w:instrText xml:space="preserve"> PAGEREF _Toc139028304 \h </w:instrText>
            </w:r>
            <w:r w:rsidR="00621D03">
              <w:rPr>
                <w:noProof/>
                <w:webHidden/>
              </w:rPr>
            </w:r>
            <w:r w:rsidR="00621D03">
              <w:rPr>
                <w:noProof/>
                <w:webHidden/>
              </w:rPr>
              <w:fldChar w:fldCharType="separate"/>
            </w:r>
            <w:r w:rsidR="00621D03">
              <w:rPr>
                <w:noProof/>
                <w:webHidden/>
              </w:rPr>
              <w:t>15</w:t>
            </w:r>
            <w:r w:rsidR="00621D03">
              <w:rPr>
                <w:noProof/>
                <w:webHidden/>
              </w:rPr>
              <w:fldChar w:fldCharType="end"/>
            </w:r>
          </w:hyperlink>
        </w:p>
        <w:p w14:paraId="408A47F1" w14:textId="598E6B2C" w:rsidR="00621D03" w:rsidRDefault="00AC4AD5">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9028305" w:history="1">
            <w:r w:rsidR="00621D03" w:rsidRPr="00A0649E">
              <w:rPr>
                <w:rStyle w:val="Hyperlink"/>
                <w:noProof/>
              </w:rPr>
              <w:t>4.8.</w:t>
            </w:r>
            <w:r w:rsidR="00621D03">
              <w:rPr>
                <w:rFonts w:asciiTheme="minorHAnsi" w:hAnsiTheme="minorHAnsi"/>
                <w:noProof/>
                <w:kern w:val="2"/>
                <w:sz w:val="22"/>
                <w:szCs w:val="22"/>
                <w:lang w:eastAsia="en-GB"/>
                <w14:ligatures w14:val="standardContextual"/>
              </w:rPr>
              <w:tab/>
            </w:r>
            <w:r w:rsidR="00621D03" w:rsidRPr="00A0649E">
              <w:rPr>
                <w:rStyle w:val="Hyperlink"/>
                <w:noProof/>
              </w:rPr>
              <w:t>Reporting directly to child protection agencies</w:t>
            </w:r>
            <w:r w:rsidR="00621D03">
              <w:rPr>
                <w:noProof/>
                <w:webHidden/>
              </w:rPr>
              <w:tab/>
            </w:r>
            <w:r w:rsidR="00621D03">
              <w:rPr>
                <w:noProof/>
                <w:webHidden/>
              </w:rPr>
              <w:fldChar w:fldCharType="begin"/>
            </w:r>
            <w:r w:rsidR="00621D03">
              <w:rPr>
                <w:noProof/>
                <w:webHidden/>
              </w:rPr>
              <w:instrText xml:space="preserve"> PAGEREF _Toc139028305 \h </w:instrText>
            </w:r>
            <w:r w:rsidR="00621D03">
              <w:rPr>
                <w:noProof/>
                <w:webHidden/>
              </w:rPr>
            </w:r>
            <w:r w:rsidR="00621D03">
              <w:rPr>
                <w:noProof/>
                <w:webHidden/>
              </w:rPr>
              <w:fldChar w:fldCharType="separate"/>
            </w:r>
            <w:r w:rsidR="00621D03">
              <w:rPr>
                <w:noProof/>
                <w:webHidden/>
              </w:rPr>
              <w:t>15</w:t>
            </w:r>
            <w:r w:rsidR="00621D03">
              <w:rPr>
                <w:noProof/>
                <w:webHidden/>
              </w:rPr>
              <w:fldChar w:fldCharType="end"/>
            </w:r>
          </w:hyperlink>
        </w:p>
        <w:p w14:paraId="13F6CCBC" w14:textId="5DA02EB2" w:rsidR="00621D03" w:rsidRDefault="00AC4AD5">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9028306" w:history="1">
            <w:r w:rsidR="00621D03" w:rsidRPr="00A0649E">
              <w:rPr>
                <w:rStyle w:val="Hyperlink"/>
                <w:noProof/>
              </w:rPr>
              <w:t>4.9.</w:t>
            </w:r>
            <w:r w:rsidR="00621D03">
              <w:rPr>
                <w:rFonts w:asciiTheme="minorHAnsi" w:hAnsiTheme="minorHAnsi"/>
                <w:noProof/>
                <w:kern w:val="2"/>
                <w:sz w:val="22"/>
                <w:szCs w:val="22"/>
                <w:lang w:eastAsia="en-GB"/>
                <w14:ligatures w14:val="standardContextual"/>
              </w:rPr>
              <w:tab/>
            </w:r>
            <w:r w:rsidR="00621D03" w:rsidRPr="00A0649E">
              <w:rPr>
                <w:rStyle w:val="Hyperlink"/>
                <w:noProof/>
              </w:rPr>
              <w:t>Early help</w:t>
            </w:r>
            <w:r w:rsidR="00621D03">
              <w:rPr>
                <w:noProof/>
                <w:webHidden/>
              </w:rPr>
              <w:tab/>
            </w:r>
            <w:r w:rsidR="00621D03">
              <w:rPr>
                <w:noProof/>
                <w:webHidden/>
              </w:rPr>
              <w:fldChar w:fldCharType="begin"/>
            </w:r>
            <w:r w:rsidR="00621D03">
              <w:rPr>
                <w:noProof/>
                <w:webHidden/>
              </w:rPr>
              <w:instrText xml:space="preserve"> PAGEREF _Toc139028306 \h </w:instrText>
            </w:r>
            <w:r w:rsidR="00621D03">
              <w:rPr>
                <w:noProof/>
                <w:webHidden/>
              </w:rPr>
            </w:r>
            <w:r w:rsidR="00621D03">
              <w:rPr>
                <w:noProof/>
                <w:webHidden/>
              </w:rPr>
              <w:fldChar w:fldCharType="separate"/>
            </w:r>
            <w:r w:rsidR="00621D03">
              <w:rPr>
                <w:noProof/>
                <w:webHidden/>
              </w:rPr>
              <w:t>15</w:t>
            </w:r>
            <w:r w:rsidR="00621D03">
              <w:rPr>
                <w:noProof/>
                <w:webHidden/>
              </w:rPr>
              <w:fldChar w:fldCharType="end"/>
            </w:r>
          </w:hyperlink>
        </w:p>
        <w:p w14:paraId="7E18F626" w14:textId="01D3CFD2" w:rsidR="00621D03" w:rsidRDefault="00AC4AD5">
          <w:pPr>
            <w:pStyle w:val="TOC1"/>
            <w:tabs>
              <w:tab w:val="left" w:pos="440"/>
              <w:tab w:val="right" w:leader="dot" w:pos="9054"/>
            </w:tabs>
            <w:rPr>
              <w:rFonts w:asciiTheme="minorHAnsi" w:hAnsiTheme="minorHAnsi"/>
              <w:noProof/>
              <w:kern w:val="2"/>
              <w:sz w:val="22"/>
              <w:szCs w:val="22"/>
              <w:lang w:eastAsia="en-GB"/>
              <w14:ligatures w14:val="standardContextual"/>
            </w:rPr>
          </w:pPr>
          <w:hyperlink w:anchor="_Toc139028307" w:history="1">
            <w:r w:rsidR="00621D03" w:rsidRPr="00A0649E">
              <w:rPr>
                <w:rStyle w:val="Hyperlink"/>
                <w:noProof/>
              </w:rPr>
              <w:t>5.</w:t>
            </w:r>
            <w:r w:rsidR="00621D03">
              <w:rPr>
                <w:rFonts w:asciiTheme="minorHAnsi" w:hAnsiTheme="minorHAnsi"/>
                <w:noProof/>
                <w:kern w:val="2"/>
                <w:sz w:val="22"/>
                <w:szCs w:val="22"/>
                <w:lang w:eastAsia="en-GB"/>
                <w14:ligatures w14:val="standardContextual"/>
              </w:rPr>
              <w:tab/>
            </w:r>
            <w:r w:rsidR="00621D03" w:rsidRPr="00A0649E">
              <w:rPr>
                <w:rStyle w:val="Hyperlink"/>
                <w:noProof/>
              </w:rPr>
              <w:t>Types of Abuse</w:t>
            </w:r>
            <w:r w:rsidR="00621D03">
              <w:rPr>
                <w:noProof/>
                <w:webHidden/>
              </w:rPr>
              <w:tab/>
            </w:r>
            <w:r w:rsidR="00621D03">
              <w:rPr>
                <w:noProof/>
                <w:webHidden/>
              </w:rPr>
              <w:fldChar w:fldCharType="begin"/>
            </w:r>
            <w:r w:rsidR="00621D03">
              <w:rPr>
                <w:noProof/>
                <w:webHidden/>
              </w:rPr>
              <w:instrText xml:space="preserve"> PAGEREF _Toc139028307 \h </w:instrText>
            </w:r>
            <w:r w:rsidR="00621D03">
              <w:rPr>
                <w:noProof/>
                <w:webHidden/>
              </w:rPr>
            </w:r>
            <w:r w:rsidR="00621D03">
              <w:rPr>
                <w:noProof/>
                <w:webHidden/>
              </w:rPr>
              <w:fldChar w:fldCharType="separate"/>
            </w:r>
            <w:r w:rsidR="00621D03">
              <w:rPr>
                <w:noProof/>
                <w:webHidden/>
              </w:rPr>
              <w:t>16</w:t>
            </w:r>
            <w:r w:rsidR="00621D03">
              <w:rPr>
                <w:noProof/>
                <w:webHidden/>
              </w:rPr>
              <w:fldChar w:fldCharType="end"/>
            </w:r>
          </w:hyperlink>
        </w:p>
        <w:p w14:paraId="1EA8164E" w14:textId="204DA3E3" w:rsidR="00621D03" w:rsidRDefault="00AC4AD5">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9028308" w:history="1">
            <w:r w:rsidR="00621D03" w:rsidRPr="00A0649E">
              <w:rPr>
                <w:rStyle w:val="Hyperlink"/>
                <w:noProof/>
              </w:rPr>
              <w:t>5.1</w:t>
            </w:r>
            <w:r w:rsidR="00621D03">
              <w:rPr>
                <w:rFonts w:asciiTheme="minorHAnsi" w:hAnsiTheme="minorHAnsi"/>
                <w:noProof/>
                <w:kern w:val="2"/>
                <w:sz w:val="22"/>
                <w:szCs w:val="22"/>
                <w:lang w:eastAsia="en-GB"/>
                <w14:ligatures w14:val="standardContextual"/>
              </w:rPr>
              <w:tab/>
            </w:r>
            <w:r w:rsidR="00621D03" w:rsidRPr="00A0649E">
              <w:rPr>
                <w:rStyle w:val="Hyperlink"/>
                <w:noProof/>
              </w:rPr>
              <w:t>Child abuse and types of abuse</w:t>
            </w:r>
            <w:r w:rsidR="00621D03">
              <w:rPr>
                <w:noProof/>
                <w:webHidden/>
              </w:rPr>
              <w:tab/>
            </w:r>
            <w:r w:rsidR="00621D03">
              <w:rPr>
                <w:noProof/>
                <w:webHidden/>
              </w:rPr>
              <w:fldChar w:fldCharType="begin"/>
            </w:r>
            <w:r w:rsidR="00621D03">
              <w:rPr>
                <w:noProof/>
                <w:webHidden/>
              </w:rPr>
              <w:instrText xml:space="preserve"> PAGEREF _Toc139028308 \h </w:instrText>
            </w:r>
            <w:r w:rsidR="00621D03">
              <w:rPr>
                <w:noProof/>
                <w:webHidden/>
              </w:rPr>
            </w:r>
            <w:r w:rsidR="00621D03">
              <w:rPr>
                <w:noProof/>
                <w:webHidden/>
              </w:rPr>
              <w:fldChar w:fldCharType="separate"/>
            </w:r>
            <w:r w:rsidR="00621D03">
              <w:rPr>
                <w:noProof/>
                <w:webHidden/>
              </w:rPr>
              <w:t>16</w:t>
            </w:r>
            <w:r w:rsidR="00621D03">
              <w:rPr>
                <w:noProof/>
                <w:webHidden/>
              </w:rPr>
              <w:fldChar w:fldCharType="end"/>
            </w:r>
          </w:hyperlink>
        </w:p>
        <w:p w14:paraId="316C639C" w14:textId="347FB7EC" w:rsidR="00621D03" w:rsidRDefault="00AC4AD5">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9028309" w:history="1">
            <w:r w:rsidR="00621D03" w:rsidRPr="00A0649E">
              <w:rPr>
                <w:rStyle w:val="Hyperlink"/>
                <w:noProof/>
              </w:rPr>
              <w:t>5.2</w:t>
            </w:r>
            <w:r w:rsidR="00621D03">
              <w:rPr>
                <w:rFonts w:asciiTheme="minorHAnsi" w:hAnsiTheme="minorHAnsi"/>
                <w:noProof/>
                <w:kern w:val="2"/>
                <w:sz w:val="22"/>
                <w:szCs w:val="22"/>
                <w:lang w:eastAsia="en-GB"/>
                <w14:ligatures w14:val="standardContextual"/>
              </w:rPr>
              <w:tab/>
            </w:r>
            <w:r w:rsidR="00621D03" w:rsidRPr="00A0649E">
              <w:rPr>
                <w:rStyle w:val="Hyperlink"/>
                <w:noProof/>
              </w:rPr>
              <w:t>Safeguarding Issues</w:t>
            </w:r>
            <w:r w:rsidR="00621D03">
              <w:rPr>
                <w:noProof/>
                <w:webHidden/>
              </w:rPr>
              <w:tab/>
            </w:r>
            <w:r w:rsidR="00621D03">
              <w:rPr>
                <w:noProof/>
                <w:webHidden/>
              </w:rPr>
              <w:fldChar w:fldCharType="begin"/>
            </w:r>
            <w:r w:rsidR="00621D03">
              <w:rPr>
                <w:noProof/>
                <w:webHidden/>
              </w:rPr>
              <w:instrText xml:space="preserve"> PAGEREF _Toc139028309 \h </w:instrText>
            </w:r>
            <w:r w:rsidR="00621D03">
              <w:rPr>
                <w:noProof/>
                <w:webHidden/>
              </w:rPr>
            </w:r>
            <w:r w:rsidR="00621D03">
              <w:rPr>
                <w:noProof/>
                <w:webHidden/>
              </w:rPr>
              <w:fldChar w:fldCharType="separate"/>
            </w:r>
            <w:r w:rsidR="00621D03">
              <w:rPr>
                <w:noProof/>
                <w:webHidden/>
              </w:rPr>
              <w:t>17</w:t>
            </w:r>
            <w:r w:rsidR="00621D03">
              <w:rPr>
                <w:noProof/>
                <w:webHidden/>
              </w:rPr>
              <w:fldChar w:fldCharType="end"/>
            </w:r>
          </w:hyperlink>
        </w:p>
        <w:p w14:paraId="26363722" w14:textId="2055024F" w:rsidR="00621D03" w:rsidRDefault="00AC4AD5">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9028310" w:history="1">
            <w:r w:rsidR="00621D03" w:rsidRPr="00A0649E">
              <w:rPr>
                <w:rStyle w:val="Hyperlink"/>
                <w:noProof/>
              </w:rPr>
              <w:t>5.3</w:t>
            </w:r>
            <w:r w:rsidR="00621D03">
              <w:rPr>
                <w:rFonts w:asciiTheme="minorHAnsi" w:hAnsiTheme="minorHAnsi"/>
                <w:noProof/>
                <w:kern w:val="2"/>
                <w:sz w:val="22"/>
                <w:szCs w:val="22"/>
                <w:lang w:eastAsia="en-GB"/>
                <w14:ligatures w14:val="standardContextual"/>
              </w:rPr>
              <w:tab/>
            </w:r>
            <w:r w:rsidR="00621D03" w:rsidRPr="00A0649E">
              <w:rPr>
                <w:rStyle w:val="Hyperlink"/>
                <w:noProof/>
              </w:rPr>
              <w:t>Child Sexual Exploitation and Child Criminal Exploitation – CSE and CCE (see KCSIE 2023 Annex B)</w:t>
            </w:r>
            <w:r w:rsidR="00621D03">
              <w:rPr>
                <w:noProof/>
                <w:webHidden/>
              </w:rPr>
              <w:tab/>
            </w:r>
            <w:r w:rsidR="00621D03">
              <w:rPr>
                <w:noProof/>
                <w:webHidden/>
              </w:rPr>
              <w:fldChar w:fldCharType="begin"/>
            </w:r>
            <w:r w:rsidR="00621D03">
              <w:rPr>
                <w:noProof/>
                <w:webHidden/>
              </w:rPr>
              <w:instrText xml:space="preserve"> PAGEREF _Toc139028310 \h </w:instrText>
            </w:r>
            <w:r w:rsidR="00621D03">
              <w:rPr>
                <w:noProof/>
                <w:webHidden/>
              </w:rPr>
            </w:r>
            <w:r w:rsidR="00621D03">
              <w:rPr>
                <w:noProof/>
                <w:webHidden/>
              </w:rPr>
              <w:fldChar w:fldCharType="separate"/>
            </w:r>
            <w:r w:rsidR="00621D03">
              <w:rPr>
                <w:noProof/>
                <w:webHidden/>
              </w:rPr>
              <w:t>17</w:t>
            </w:r>
            <w:r w:rsidR="00621D03">
              <w:rPr>
                <w:noProof/>
                <w:webHidden/>
              </w:rPr>
              <w:fldChar w:fldCharType="end"/>
            </w:r>
          </w:hyperlink>
        </w:p>
        <w:p w14:paraId="08EDD691" w14:textId="0E7A9541" w:rsidR="00621D03" w:rsidRDefault="00AC4AD5">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9028311" w:history="1">
            <w:r w:rsidR="00621D03" w:rsidRPr="00A0649E">
              <w:rPr>
                <w:rStyle w:val="Hyperlink"/>
                <w:noProof/>
              </w:rPr>
              <w:t>5.4</w:t>
            </w:r>
            <w:r w:rsidR="00621D03">
              <w:rPr>
                <w:rFonts w:asciiTheme="minorHAnsi" w:hAnsiTheme="minorHAnsi"/>
                <w:noProof/>
                <w:kern w:val="2"/>
                <w:sz w:val="22"/>
                <w:szCs w:val="22"/>
                <w:lang w:eastAsia="en-GB"/>
                <w14:ligatures w14:val="standardContextual"/>
              </w:rPr>
              <w:tab/>
            </w:r>
            <w:r w:rsidR="00621D03" w:rsidRPr="00A0649E">
              <w:rPr>
                <w:rStyle w:val="Hyperlink"/>
                <w:noProof/>
              </w:rPr>
              <w:t>Serious Violence</w:t>
            </w:r>
            <w:r w:rsidR="00621D03">
              <w:rPr>
                <w:noProof/>
                <w:webHidden/>
              </w:rPr>
              <w:tab/>
            </w:r>
            <w:r w:rsidR="00621D03">
              <w:rPr>
                <w:noProof/>
                <w:webHidden/>
              </w:rPr>
              <w:fldChar w:fldCharType="begin"/>
            </w:r>
            <w:r w:rsidR="00621D03">
              <w:rPr>
                <w:noProof/>
                <w:webHidden/>
              </w:rPr>
              <w:instrText xml:space="preserve"> PAGEREF _Toc139028311 \h </w:instrText>
            </w:r>
            <w:r w:rsidR="00621D03">
              <w:rPr>
                <w:noProof/>
                <w:webHidden/>
              </w:rPr>
            </w:r>
            <w:r w:rsidR="00621D03">
              <w:rPr>
                <w:noProof/>
                <w:webHidden/>
              </w:rPr>
              <w:fldChar w:fldCharType="separate"/>
            </w:r>
            <w:r w:rsidR="00621D03">
              <w:rPr>
                <w:noProof/>
                <w:webHidden/>
              </w:rPr>
              <w:t>18</w:t>
            </w:r>
            <w:r w:rsidR="00621D03">
              <w:rPr>
                <w:noProof/>
                <w:webHidden/>
              </w:rPr>
              <w:fldChar w:fldCharType="end"/>
            </w:r>
          </w:hyperlink>
        </w:p>
        <w:p w14:paraId="274D2988" w14:textId="44A52F0E" w:rsidR="00621D03" w:rsidRDefault="00AC4AD5">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9028312" w:history="1">
            <w:r w:rsidR="00621D03" w:rsidRPr="00A0649E">
              <w:rPr>
                <w:rStyle w:val="Hyperlink"/>
                <w:noProof/>
              </w:rPr>
              <w:t>5.5</w:t>
            </w:r>
            <w:r w:rsidR="00621D03">
              <w:rPr>
                <w:rFonts w:asciiTheme="minorHAnsi" w:hAnsiTheme="minorHAnsi"/>
                <w:noProof/>
                <w:kern w:val="2"/>
                <w:sz w:val="22"/>
                <w:szCs w:val="22"/>
                <w:lang w:eastAsia="en-GB"/>
                <w14:ligatures w14:val="standardContextual"/>
              </w:rPr>
              <w:tab/>
            </w:r>
            <w:r w:rsidR="00621D03" w:rsidRPr="00A0649E">
              <w:rPr>
                <w:rStyle w:val="Hyperlink"/>
                <w:noProof/>
              </w:rPr>
              <w:t>County Lines</w:t>
            </w:r>
            <w:r w:rsidR="00621D03">
              <w:rPr>
                <w:noProof/>
                <w:webHidden/>
              </w:rPr>
              <w:tab/>
            </w:r>
            <w:r w:rsidR="00621D03">
              <w:rPr>
                <w:noProof/>
                <w:webHidden/>
              </w:rPr>
              <w:fldChar w:fldCharType="begin"/>
            </w:r>
            <w:r w:rsidR="00621D03">
              <w:rPr>
                <w:noProof/>
                <w:webHidden/>
              </w:rPr>
              <w:instrText xml:space="preserve"> PAGEREF _Toc139028312 \h </w:instrText>
            </w:r>
            <w:r w:rsidR="00621D03">
              <w:rPr>
                <w:noProof/>
                <w:webHidden/>
              </w:rPr>
            </w:r>
            <w:r w:rsidR="00621D03">
              <w:rPr>
                <w:noProof/>
                <w:webHidden/>
              </w:rPr>
              <w:fldChar w:fldCharType="separate"/>
            </w:r>
            <w:r w:rsidR="00621D03">
              <w:rPr>
                <w:noProof/>
                <w:webHidden/>
              </w:rPr>
              <w:t>18</w:t>
            </w:r>
            <w:r w:rsidR="00621D03">
              <w:rPr>
                <w:noProof/>
                <w:webHidden/>
              </w:rPr>
              <w:fldChar w:fldCharType="end"/>
            </w:r>
          </w:hyperlink>
        </w:p>
        <w:p w14:paraId="563F0A5D" w14:textId="44477774" w:rsidR="00621D03" w:rsidRDefault="00AC4AD5">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9028313" w:history="1">
            <w:r w:rsidR="00621D03" w:rsidRPr="00A0649E">
              <w:rPr>
                <w:rStyle w:val="Hyperlink"/>
                <w:noProof/>
              </w:rPr>
              <w:t>5.6</w:t>
            </w:r>
            <w:r w:rsidR="00621D03">
              <w:rPr>
                <w:rFonts w:asciiTheme="minorHAnsi" w:hAnsiTheme="minorHAnsi"/>
                <w:noProof/>
                <w:kern w:val="2"/>
                <w:sz w:val="22"/>
                <w:szCs w:val="22"/>
                <w:lang w:eastAsia="en-GB"/>
                <w14:ligatures w14:val="standardContextual"/>
              </w:rPr>
              <w:tab/>
            </w:r>
            <w:r w:rsidR="00621D03" w:rsidRPr="00A0649E">
              <w:rPr>
                <w:rStyle w:val="Hyperlink"/>
                <w:noProof/>
              </w:rPr>
              <w:t>Honour-Based Abuse (HBA)</w:t>
            </w:r>
            <w:r w:rsidR="00621D03">
              <w:rPr>
                <w:noProof/>
                <w:webHidden/>
              </w:rPr>
              <w:tab/>
            </w:r>
            <w:r w:rsidR="00621D03">
              <w:rPr>
                <w:noProof/>
                <w:webHidden/>
              </w:rPr>
              <w:fldChar w:fldCharType="begin"/>
            </w:r>
            <w:r w:rsidR="00621D03">
              <w:rPr>
                <w:noProof/>
                <w:webHidden/>
              </w:rPr>
              <w:instrText xml:space="preserve"> PAGEREF _Toc139028313 \h </w:instrText>
            </w:r>
            <w:r w:rsidR="00621D03">
              <w:rPr>
                <w:noProof/>
                <w:webHidden/>
              </w:rPr>
            </w:r>
            <w:r w:rsidR="00621D03">
              <w:rPr>
                <w:noProof/>
                <w:webHidden/>
              </w:rPr>
              <w:fldChar w:fldCharType="separate"/>
            </w:r>
            <w:r w:rsidR="00621D03">
              <w:rPr>
                <w:noProof/>
                <w:webHidden/>
              </w:rPr>
              <w:t>19</w:t>
            </w:r>
            <w:r w:rsidR="00621D03">
              <w:rPr>
                <w:noProof/>
                <w:webHidden/>
              </w:rPr>
              <w:fldChar w:fldCharType="end"/>
            </w:r>
          </w:hyperlink>
        </w:p>
        <w:p w14:paraId="4B7D8852" w14:textId="5DA76665" w:rsidR="00621D03" w:rsidRDefault="00AC4AD5">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9028314" w:history="1">
            <w:r w:rsidR="00621D03" w:rsidRPr="00A0649E">
              <w:rPr>
                <w:rStyle w:val="Hyperlink"/>
                <w:noProof/>
              </w:rPr>
              <w:t>5.7</w:t>
            </w:r>
            <w:r w:rsidR="00621D03">
              <w:rPr>
                <w:rFonts w:asciiTheme="minorHAnsi" w:hAnsiTheme="minorHAnsi"/>
                <w:noProof/>
                <w:kern w:val="2"/>
                <w:sz w:val="22"/>
                <w:szCs w:val="22"/>
                <w:lang w:eastAsia="en-GB"/>
                <w14:ligatures w14:val="standardContextual"/>
              </w:rPr>
              <w:tab/>
            </w:r>
            <w:r w:rsidR="00621D03" w:rsidRPr="00A0649E">
              <w:rPr>
                <w:rStyle w:val="Hyperlink"/>
                <w:noProof/>
              </w:rPr>
              <w:t>Female Genital Mutilation</w:t>
            </w:r>
            <w:r w:rsidR="00621D03">
              <w:rPr>
                <w:noProof/>
                <w:webHidden/>
              </w:rPr>
              <w:tab/>
            </w:r>
            <w:r w:rsidR="00621D03">
              <w:rPr>
                <w:noProof/>
                <w:webHidden/>
              </w:rPr>
              <w:fldChar w:fldCharType="begin"/>
            </w:r>
            <w:r w:rsidR="00621D03">
              <w:rPr>
                <w:noProof/>
                <w:webHidden/>
              </w:rPr>
              <w:instrText xml:space="preserve"> PAGEREF _Toc139028314 \h </w:instrText>
            </w:r>
            <w:r w:rsidR="00621D03">
              <w:rPr>
                <w:noProof/>
                <w:webHidden/>
              </w:rPr>
            </w:r>
            <w:r w:rsidR="00621D03">
              <w:rPr>
                <w:noProof/>
                <w:webHidden/>
              </w:rPr>
              <w:fldChar w:fldCharType="separate"/>
            </w:r>
            <w:r w:rsidR="00621D03">
              <w:rPr>
                <w:noProof/>
                <w:webHidden/>
              </w:rPr>
              <w:t>20</w:t>
            </w:r>
            <w:r w:rsidR="00621D03">
              <w:rPr>
                <w:noProof/>
                <w:webHidden/>
              </w:rPr>
              <w:fldChar w:fldCharType="end"/>
            </w:r>
          </w:hyperlink>
        </w:p>
        <w:p w14:paraId="29E39944" w14:textId="718849E1" w:rsidR="00621D03" w:rsidRDefault="00AC4AD5">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9028315" w:history="1">
            <w:r w:rsidR="00621D03" w:rsidRPr="00A0649E">
              <w:rPr>
                <w:rStyle w:val="Hyperlink"/>
                <w:noProof/>
              </w:rPr>
              <w:t>5.8</w:t>
            </w:r>
            <w:r w:rsidR="00621D03">
              <w:rPr>
                <w:rFonts w:asciiTheme="minorHAnsi" w:hAnsiTheme="minorHAnsi"/>
                <w:noProof/>
                <w:kern w:val="2"/>
                <w:sz w:val="22"/>
                <w:szCs w:val="22"/>
                <w:lang w:eastAsia="en-GB"/>
                <w14:ligatures w14:val="standardContextual"/>
              </w:rPr>
              <w:tab/>
            </w:r>
            <w:r w:rsidR="00621D03" w:rsidRPr="00A0649E">
              <w:rPr>
                <w:rStyle w:val="Hyperlink"/>
                <w:noProof/>
              </w:rPr>
              <w:t>Forced Marriage</w:t>
            </w:r>
            <w:r w:rsidR="00621D03">
              <w:rPr>
                <w:noProof/>
                <w:webHidden/>
              </w:rPr>
              <w:tab/>
            </w:r>
            <w:r w:rsidR="00621D03">
              <w:rPr>
                <w:noProof/>
                <w:webHidden/>
              </w:rPr>
              <w:fldChar w:fldCharType="begin"/>
            </w:r>
            <w:r w:rsidR="00621D03">
              <w:rPr>
                <w:noProof/>
                <w:webHidden/>
              </w:rPr>
              <w:instrText xml:space="preserve"> PAGEREF _Toc139028315 \h </w:instrText>
            </w:r>
            <w:r w:rsidR="00621D03">
              <w:rPr>
                <w:noProof/>
                <w:webHidden/>
              </w:rPr>
            </w:r>
            <w:r w:rsidR="00621D03">
              <w:rPr>
                <w:noProof/>
                <w:webHidden/>
              </w:rPr>
              <w:fldChar w:fldCharType="separate"/>
            </w:r>
            <w:r w:rsidR="00621D03">
              <w:rPr>
                <w:noProof/>
                <w:webHidden/>
              </w:rPr>
              <w:t>20</w:t>
            </w:r>
            <w:r w:rsidR="00621D03">
              <w:rPr>
                <w:noProof/>
                <w:webHidden/>
              </w:rPr>
              <w:fldChar w:fldCharType="end"/>
            </w:r>
          </w:hyperlink>
        </w:p>
        <w:p w14:paraId="1B7B99A0" w14:textId="2BDDB6E4" w:rsidR="00621D03" w:rsidRDefault="00AC4AD5">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9028316" w:history="1">
            <w:r w:rsidR="00621D03" w:rsidRPr="00A0649E">
              <w:rPr>
                <w:rStyle w:val="Hyperlink"/>
                <w:noProof/>
              </w:rPr>
              <w:t>5.9</w:t>
            </w:r>
            <w:r w:rsidR="00621D03">
              <w:rPr>
                <w:rFonts w:asciiTheme="minorHAnsi" w:hAnsiTheme="minorHAnsi"/>
                <w:noProof/>
                <w:kern w:val="2"/>
                <w:sz w:val="22"/>
                <w:szCs w:val="22"/>
                <w:lang w:eastAsia="en-GB"/>
                <w14:ligatures w14:val="standardContextual"/>
              </w:rPr>
              <w:tab/>
            </w:r>
            <w:r w:rsidR="00621D03" w:rsidRPr="00A0649E">
              <w:rPr>
                <w:rStyle w:val="Hyperlink"/>
                <w:noProof/>
              </w:rPr>
              <w:t>Breast Ironing/Flattening</w:t>
            </w:r>
            <w:r w:rsidR="00621D03">
              <w:rPr>
                <w:noProof/>
                <w:webHidden/>
              </w:rPr>
              <w:tab/>
            </w:r>
            <w:r w:rsidR="00621D03">
              <w:rPr>
                <w:noProof/>
                <w:webHidden/>
              </w:rPr>
              <w:fldChar w:fldCharType="begin"/>
            </w:r>
            <w:r w:rsidR="00621D03">
              <w:rPr>
                <w:noProof/>
                <w:webHidden/>
              </w:rPr>
              <w:instrText xml:space="preserve"> PAGEREF _Toc139028316 \h </w:instrText>
            </w:r>
            <w:r w:rsidR="00621D03">
              <w:rPr>
                <w:noProof/>
                <w:webHidden/>
              </w:rPr>
            </w:r>
            <w:r w:rsidR="00621D03">
              <w:rPr>
                <w:noProof/>
                <w:webHidden/>
              </w:rPr>
              <w:fldChar w:fldCharType="separate"/>
            </w:r>
            <w:r w:rsidR="00621D03">
              <w:rPr>
                <w:noProof/>
                <w:webHidden/>
              </w:rPr>
              <w:t>20</w:t>
            </w:r>
            <w:r w:rsidR="00621D03">
              <w:rPr>
                <w:noProof/>
                <w:webHidden/>
              </w:rPr>
              <w:fldChar w:fldCharType="end"/>
            </w:r>
          </w:hyperlink>
        </w:p>
        <w:p w14:paraId="6FC15362" w14:textId="15B9D358" w:rsidR="00621D03" w:rsidRDefault="00AC4AD5">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9028317" w:history="1">
            <w:r w:rsidR="00621D03" w:rsidRPr="00A0649E">
              <w:rPr>
                <w:rStyle w:val="Hyperlink"/>
                <w:noProof/>
              </w:rPr>
              <w:t>5.10</w:t>
            </w:r>
            <w:r w:rsidR="00621D03">
              <w:rPr>
                <w:rFonts w:asciiTheme="minorHAnsi" w:hAnsiTheme="minorHAnsi"/>
                <w:noProof/>
                <w:kern w:val="2"/>
                <w:sz w:val="22"/>
                <w:szCs w:val="22"/>
                <w:lang w:eastAsia="en-GB"/>
                <w14:ligatures w14:val="standardContextual"/>
              </w:rPr>
              <w:tab/>
            </w:r>
            <w:r w:rsidR="00621D03" w:rsidRPr="00A0649E">
              <w:rPr>
                <w:rStyle w:val="Hyperlink"/>
                <w:noProof/>
              </w:rPr>
              <w:t>Preventing Radicalisation</w:t>
            </w:r>
            <w:r w:rsidR="00621D03">
              <w:rPr>
                <w:noProof/>
                <w:webHidden/>
              </w:rPr>
              <w:tab/>
            </w:r>
            <w:r w:rsidR="00621D03">
              <w:rPr>
                <w:noProof/>
                <w:webHidden/>
              </w:rPr>
              <w:fldChar w:fldCharType="begin"/>
            </w:r>
            <w:r w:rsidR="00621D03">
              <w:rPr>
                <w:noProof/>
                <w:webHidden/>
              </w:rPr>
              <w:instrText xml:space="preserve"> PAGEREF _Toc139028317 \h </w:instrText>
            </w:r>
            <w:r w:rsidR="00621D03">
              <w:rPr>
                <w:noProof/>
                <w:webHidden/>
              </w:rPr>
            </w:r>
            <w:r w:rsidR="00621D03">
              <w:rPr>
                <w:noProof/>
                <w:webHidden/>
              </w:rPr>
              <w:fldChar w:fldCharType="separate"/>
            </w:r>
            <w:r w:rsidR="00621D03">
              <w:rPr>
                <w:noProof/>
                <w:webHidden/>
              </w:rPr>
              <w:t>21</w:t>
            </w:r>
            <w:r w:rsidR="00621D03">
              <w:rPr>
                <w:noProof/>
                <w:webHidden/>
              </w:rPr>
              <w:fldChar w:fldCharType="end"/>
            </w:r>
          </w:hyperlink>
        </w:p>
        <w:p w14:paraId="66A8C2A5" w14:textId="10717971" w:rsidR="00621D03" w:rsidRDefault="00AC4AD5">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9028318" w:history="1">
            <w:r w:rsidR="00621D03" w:rsidRPr="00A0649E">
              <w:rPr>
                <w:rStyle w:val="Hyperlink"/>
                <w:noProof/>
              </w:rPr>
              <w:t>5.11</w:t>
            </w:r>
            <w:r w:rsidR="00621D03">
              <w:rPr>
                <w:rFonts w:asciiTheme="minorHAnsi" w:hAnsiTheme="minorHAnsi"/>
                <w:noProof/>
                <w:kern w:val="2"/>
                <w:sz w:val="22"/>
                <w:szCs w:val="22"/>
                <w:lang w:eastAsia="en-GB"/>
                <w14:ligatures w14:val="standardContextual"/>
              </w:rPr>
              <w:tab/>
            </w:r>
            <w:r w:rsidR="00621D03" w:rsidRPr="00A0649E">
              <w:rPr>
                <w:rStyle w:val="Hyperlink"/>
                <w:noProof/>
              </w:rPr>
              <w:t>Channel</w:t>
            </w:r>
            <w:r w:rsidR="00621D03">
              <w:rPr>
                <w:noProof/>
                <w:webHidden/>
              </w:rPr>
              <w:tab/>
            </w:r>
            <w:r w:rsidR="00621D03">
              <w:rPr>
                <w:noProof/>
                <w:webHidden/>
              </w:rPr>
              <w:fldChar w:fldCharType="begin"/>
            </w:r>
            <w:r w:rsidR="00621D03">
              <w:rPr>
                <w:noProof/>
                <w:webHidden/>
              </w:rPr>
              <w:instrText xml:space="preserve"> PAGEREF _Toc139028318 \h </w:instrText>
            </w:r>
            <w:r w:rsidR="00621D03">
              <w:rPr>
                <w:noProof/>
                <w:webHidden/>
              </w:rPr>
            </w:r>
            <w:r w:rsidR="00621D03">
              <w:rPr>
                <w:noProof/>
                <w:webHidden/>
              </w:rPr>
              <w:fldChar w:fldCharType="separate"/>
            </w:r>
            <w:r w:rsidR="00621D03">
              <w:rPr>
                <w:noProof/>
                <w:webHidden/>
              </w:rPr>
              <w:t>21</w:t>
            </w:r>
            <w:r w:rsidR="00621D03">
              <w:rPr>
                <w:noProof/>
                <w:webHidden/>
              </w:rPr>
              <w:fldChar w:fldCharType="end"/>
            </w:r>
          </w:hyperlink>
        </w:p>
        <w:p w14:paraId="73403172" w14:textId="4378CF37" w:rsidR="00621D03" w:rsidRDefault="00AC4AD5">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9028319" w:history="1">
            <w:r w:rsidR="00621D03" w:rsidRPr="00A0649E">
              <w:rPr>
                <w:rStyle w:val="Hyperlink"/>
                <w:noProof/>
              </w:rPr>
              <w:t>5.12</w:t>
            </w:r>
            <w:r w:rsidR="00621D03">
              <w:rPr>
                <w:rFonts w:asciiTheme="minorHAnsi" w:hAnsiTheme="minorHAnsi"/>
                <w:noProof/>
                <w:kern w:val="2"/>
                <w:sz w:val="22"/>
                <w:szCs w:val="22"/>
                <w:lang w:eastAsia="en-GB"/>
                <w14:ligatures w14:val="standardContextual"/>
              </w:rPr>
              <w:tab/>
            </w:r>
            <w:r w:rsidR="00621D03" w:rsidRPr="00A0649E">
              <w:rPr>
                <w:rStyle w:val="Hyperlink"/>
                <w:noProof/>
              </w:rPr>
              <w:t>Child on Child Abuse</w:t>
            </w:r>
            <w:r w:rsidR="00621D03">
              <w:rPr>
                <w:noProof/>
                <w:webHidden/>
              </w:rPr>
              <w:tab/>
            </w:r>
            <w:r w:rsidR="00621D03">
              <w:rPr>
                <w:noProof/>
                <w:webHidden/>
              </w:rPr>
              <w:fldChar w:fldCharType="begin"/>
            </w:r>
            <w:r w:rsidR="00621D03">
              <w:rPr>
                <w:noProof/>
                <w:webHidden/>
              </w:rPr>
              <w:instrText xml:space="preserve"> PAGEREF _Toc139028319 \h </w:instrText>
            </w:r>
            <w:r w:rsidR="00621D03">
              <w:rPr>
                <w:noProof/>
                <w:webHidden/>
              </w:rPr>
            </w:r>
            <w:r w:rsidR="00621D03">
              <w:rPr>
                <w:noProof/>
                <w:webHidden/>
              </w:rPr>
              <w:fldChar w:fldCharType="separate"/>
            </w:r>
            <w:r w:rsidR="00621D03">
              <w:rPr>
                <w:noProof/>
                <w:webHidden/>
              </w:rPr>
              <w:t>21</w:t>
            </w:r>
            <w:r w:rsidR="00621D03">
              <w:rPr>
                <w:noProof/>
                <w:webHidden/>
              </w:rPr>
              <w:fldChar w:fldCharType="end"/>
            </w:r>
          </w:hyperlink>
        </w:p>
        <w:p w14:paraId="00B5C5C6" w14:textId="692BAF4F" w:rsidR="00621D03" w:rsidRDefault="00AC4AD5">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9028320" w:history="1">
            <w:r w:rsidR="00621D03" w:rsidRPr="00A0649E">
              <w:rPr>
                <w:rStyle w:val="Hyperlink"/>
                <w:noProof/>
              </w:rPr>
              <w:t>5.13</w:t>
            </w:r>
            <w:r w:rsidR="00621D03">
              <w:rPr>
                <w:rFonts w:asciiTheme="minorHAnsi" w:hAnsiTheme="minorHAnsi"/>
                <w:noProof/>
                <w:kern w:val="2"/>
                <w:sz w:val="22"/>
                <w:szCs w:val="22"/>
                <w:lang w:eastAsia="en-GB"/>
                <w14:ligatures w14:val="standardContextual"/>
              </w:rPr>
              <w:tab/>
            </w:r>
            <w:r w:rsidR="00621D03" w:rsidRPr="00A0649E">
              <w:rPr>
                <w:rStyle w:val="Hyperlink"/>
                <w:noProof/>
              </w:rPr>
              <w:t>Child on child sexual violence and sexual harassment</w:t>
            </w:r>
            <w:r w:rsidR="00621D03">
              <w:rPr>
                <w:noProof/>
                <w:webHidden/>
              </w:rPr>
              <w:tab/>
            </w:r>
            <w:r w:rsidR="00621D03">
              <w:rPr>
                <w:noProof/>
                <w:webHidden/>
              </w:rPr>
              <w:fldChar w:fldCharType="begin"/>
            </w:r>
            <w:r w:rsidR="00621D03">
              <w:rPr>
                <w:noProof/>
                <w:webHidden/>
              </w:rPr>
              <w:instrText xml:space="preserve"> PAGEREF _Toc139028320 \h </w:instrText>
            </w:r>
            <w:r w:rsidR="00621D03">
              <w:rPr>
                <w:noProof/>
                <w:webHidden/>
              </w:rPr>
            </w:r>
            <w:r w:rsidR="00621D03">
              <w:rPr>
                <w:noProof/>
                <w:webHidden/>
              </w:rPr>
              <w:fldChar w:fldCharType="separate"/>
            </w:r>
            <w:r w:rsidR="00621D03">
              <w:rPr>
                <w:noProof/>
                <w:webHidden/>
              </w:rPr>
              <w:t>22</w:t>
            </w:r>
            <w:r w:rsidR="00621D03">
              <w:rPr>
                <w:noProof/>
                <w:webHidden/>
              </w:rPr>
              <w:fldChar w:fldCharType="end"/>
            </w:r>
          </w:hyperlink>
        </w:p>
        <w:p w14:paraId="5870EB02" w14:textId="1CCC50ED" w:rsidR="00621D03" w:rsidRDefault="00AC4AD5">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9028321" w:history="1">
            <w:r w:rsidR="00621D03" w:rsidRPr="00A0649E">
              <w:rPr>
                <w:rStyle w:val="Hyperlink"/>
                <w:noProof/>
              </w:rPr>
              <w:t>5.14</w:t>
            </w:r>
            <w:r w:rsidR="00621D03">
              <w:rPr>
                <w:rFonts w:asciiTheme="minorHAnsi" w:hAnsiTheme="minorHAnsi"/>
                <w:noProof/>
                <w:kern w:val="2"/>
                <w:sz w:val="22"/>
                <w:szCs w:val="22"/>
                <w:lang w:eastAsia="en-GB"/>
                <w14:ligatures w14:val="standardContextual"/>
              </w:rPr>
              <w:tab/>
            </w:r>
            <w:r w:rsidR="00621D03" w:rsidRPr="00A0649E">
              <w:rPr>
                <w:rStyle w:val="Hyperlink"/>
                <w:noProof/>
              </w:rPr>
              <w:t>Responding to reports of sexual violence and sexual harassment</w:t>
            </w:r>
            <w:r w:rsidR="00621D03">
              <w:rPr>
                <w:noProof/>
                <w:webHidden/>
              </w:rPr>
              <w:tab/>
            </w:r>
            <w:r w:rsidR="00621D03">
              <w:rPr>
                <w:noProof/>
                <w:webHidden/>
              </w:rPr>
              <w:fldChar w:fldCharType="begin"/>
            </w:r>
            <w:r w:rsidR="00621D03">
              <w:rPr>
                <w:noProof/>
                <w:webHidden/>
              </w:rPr>
              <w:instrText xml:space="preserve"> PAGEREF _Toc139028321 \h </w:instrText>
            </w:r>
            <w:r w:rsidR="00621D03">
              <w:rPr>
                <w:noProof/>
                <w:webHidden/>
              </w:rPr>
            </w:r>
            <w:r w:rsidR="00621D03">
              <w:rPr>
                <w:noProof/>
                <w:webHidden/>
              </w:rPr>
              <w:fldChar w:fldCharType="separate"/>
            </w:r>
            <w:r w:rsidR="00621D03">
              <w:rPr>
                <w:noProof/>
                <w:webHidden/>
              </w:rPr>
              <w:t>23</w:t>
            </w:r>
            <w:r w:rsidR="00621D03">
              <w:rPr>
                <w:noProof/>
                <w:webHidden/>
              </w:rPr>
              <w:fldChar w:fldCharType="end"/>
            </w:r>
          </w:hyperlink>
        </w:p>
        <w:p w14:paraId="7EF4A0C3" w14:textId="162ADEB1" w:rsidR="00621D03" w:rsidRDefault="00AC4AD5">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9028322" w:history="1">
            <w:r w:rsidR="00621D03" w:rsidRPr="00A0649E">
              <w:rPr>
                <w:rStyle w:val="Hyperlink"/>
                <w:noProof/>
              </w:rPr>
              <w:t>5.15</w:t>
            </w:r>
            <w:r w:rsidR="00621D03">
              <w:rPr>
                <w:rFonts w:asciiTheme="minorHAnsi" w:hAnsiTheme="minorHAnsi"/>
                <w:noProof/>
                <w:kern w:val="2"/>
                <w:sz w:val="22"/>
                <w:szCs w:val="22"/>
                <w:lang w:eastAsia="en-GB"/>
                <w14:ligatures w14:val="standardContextual"/>
              </w:rPr>
              <w:tab/>
            </w:r>
            <w:r w:rsidR="00621D03" w:rsidRPr="00A0649E">
              <w:rPr>
                <w:rStyle w:val="Hyperlink"/>
                <w:noProof/>
              </w:rPr>
              <w:t>Risk Assessment</w:t>
            </w:r>
            <w:r w:rsidR="00621D03">
              <w:rPr>
                <w:noProof/>
                <w:webHidden/>
              </w:rPr>
              <w:tab/>
            </w:r>
            <w:r w:rsidR="00621D03">
              <w:rPr>
                <w:noProof/>
                <w:webHidden/>
              </w:rPr>
              <w:fldChar w:fldCharType="begin"/>
            </w:r>
            <w:r w:rsidR="00621D03">
              <w:rPr>
                <w:noProof/>
                <w:webHidden/>
              </w:rPr>
              <w:instrText xml:space="preserve"> PAGEREF _Toc139028322 \h </w:instrText>
            </w:r>
            <w:r w:rsidR="00621D03">
              <w:rPr>
                <w:noProof/>
                <w:webHidden/>
              </w:rPr>
            </w:r>
            <w:r w:rsidR="00621D03">
              <w:rPr>
                <w:noProof/>
                <w:webHidden/>
              </w:rPr>
              <w:fldChar w:fldCharType="separate"/>
            </w:r>
            <w:r w:rsidR="00621D03">
              <w:rPr>
                <w:noProof/>
                <w:webHidden/>
              </w:rPr>
              <w:t>23</w:t>
            </w:r>
            <w:r w:rsidR="00621D03">
              <w:rPr>
                <w:noProof/>
                <w:webHidden/>
              </w:rPr>
              <w:fldChar w:fldCharType="end"/>
            </w:r>
          </w:hyperlink>
        </w:p>
        <w:p w14:paraId="09C859DF" w14:textId="73FD4007" w:rsidR="00621D03" w:rsidRDefault="00AC4AD5">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9028323" w:history="1">
            <w:r w:rsidR="00621D03" w:rsidRPr="00A0649E">
              <w:rPr>
                <w:rStyle w:val="Hyperlink"/>
                <w:noProof/>
              </w:rPr>
              <w:t>5.16</w:t>
            </w:r>
            <w:r w:rsidR="00621D03">
              <w:rPr>
                <w:rFonts w:asciiTheme="minorHAnsi" w:hAnsiTheme="minorHAnsi"/>
                <w:noProof/>
                <w:kern w:val="2"/>
                <w:sz w:val="22"/>
                <w:szCs w:val="22"/>
                <w:lang w:eastAsia="en-GB"/>
                <w14:ligatures w14:val="standardContextual"/>
              </w:rPr>
              <w:tab/>
            </w:r>
            <w:r w:rsidR="00621D03" w:rsidRPr="00A0649E">
              <w:rPr>
                <w:rStyle w:val="Hyperlink"/>
                <w:noProof/>
              </w:rPr>
              <w:t>Action following a report of sexual violence and/or sexual harassment.</w:t>
            </w:r>
            <w:r w:rsidR="00621D03">
              <w:rPr>
                <w:noProof/>
                <w:webHidden/>
              </w:rPr>
              <w:tab/>
            </w:r>
            <w:r w:rsidR="00621D03">
              <w:rPr>
                <w:noProof/>
                <w:webHidden/>
              </w:rPr>
              <w:fldChar w:fldCharType="begin"/>
            </w:r>
            <w:r w:rsidR="00621D03">
              <w:rPr>
                <w:noProof/>
                <w:webHidden/>
              </w:rPr>
              <w:instrText xml:space="preserve"> PAGEREF _Toc139028323 \h </w:instrText>
            </w:r>
            <w:r w:rsidR="00621D03">
              <w:rPr>
                <w:noProof/>
                <w:webHidden/>
              </w:rPr>
            </w:r>
            <w:r w:rsidR="00621D03">
              <w:rPr>
                <w:noProof/>
                <w:webHidden/>
              </w:rPr>
              <w:fldChar w:fldCharType="separate"/>
            </w:r>
            <w:r w:rsidR="00621D03">
              <w:rPr>
                <w:noProof/>
                <w:webHidden/>
              </w:rPr>
              <w:t>24</w:t>
            </w:r>
            <w:r w:rsidR="00621D03">
              <w:rPr>
                <w:noProof/>
                <w:webHidden/>
              </w:rPr>
              <w:fldChar w:fldCharType="end"/>
            </w:r>
          </w:hyperlink>
        </w:p>
        <w:p w14:paraId="662C6B65" w14:textId="65559F15" w:rsidR="00621D03" w:rsidRDefault="00AC4AD5">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9028324" w:history="1">
            <w:r w:rsidR="00621D03" w:rsidRPr="00A0649E">
              <w:rPr>
                <w:rStyle w:val="Hyperlink"/>
                <w:noProof/>
              </w:rPr>
              <w:t>5.17</w:t>
            </w:r>
            <w:r w:rsidR="00621D03">
              <w:rPr>
                <w:rFonts w:asciiTheme="minorHAnsi" w:hAnsiTheme="minorHAnsi"/>
                <w:noProof/>
                <w:kern w:val="2"/>
                <w:sz w:val="22"/>
                <w:szCs w:val="22"/>
                <w:lang w:eastAsia="en-GB"/>
                <w14:ligatures w14:val="standardContextual"/>
              </w:rPr>
              <w:tab/>
            </w:r>
            <w:r w:rsidR="00621D03" w:rsidRPr="00A0649E">
              <w:rPr>
                <w:rStyle w:val="Hyperlink"/>
                <w:noProof/>
              </w:rPr>
              <w:t>Ongoing response – safeguarding and supporting the victim</w:t>
            </w:r>
            <w:r w:rsidR="00621D03">
              <w:rPr>
                <w:noProof/>
                <w:webHidden/>
              </w:rPr>
              <w:tab/>
            </w:r>
            <w:r w:rsidR="00621D03">
              <w:rPr>
                <w:noProof/>
                <w:webHidden/>
              </w:rPr>
              <w:fldChar w:fldCharType="begin"/>
            </w:r>
            <w:r w:rsidR="00621D03">
              <w:rPr>
                <w:noProof/>
                <w:webHidden/>
              </w:rPr>
              <w:instrText xml:space="preserve"> PAGEREF _Toc139028324 \h </w:instrText>
            </w:r>
            <w:r w:rsidR="00621D03">
              <w:rPr>
                <w:noProof/>
                <w:webHidden/>
              </w:rPr>
            </w:r>
            <w:r w:rsidR="00621D03">
              <w:rPr>
                <w:noProof/>
                <w:webHidden/>
              </w:rPr>
              <w:fldChar w:fldCharType="separate"/>
            </w:r>
            <w:r w:rsidR="00621D03">
              <w:rPr>
                <w:noProof/>
                <w:webHidden/>
              </w:rPr>
              <w:t>25</w:t>
            </w:r>
            <w:r w:rsidR="00621D03">
              <w:rPr>
                <w:noProof/>
                <w:webHidden/>
              </w:rPr>
              <w:fldChar w:fldCharType="end"/>
            </w:r>
          </w:hyperlink>
        </w:p>
        <w:p w14:paraId="5120E20C" w14:textId="0B7E62F5" w:rsidR="00621D03" w:rsidRDefault="00AC4AD5">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9028325" w:history="1">
            <w:r w:rsidR="00621D03" w:rsidRPr="00A0649E">
              <w:rPr>
                <w:rStyle w:val="Hyperlink"/>
                <w:noProof/>
              </w:rPr>
              <w:t>5.18</w:t>
            </w:r>
            <w:r w:rsidR="00621D03">
              <w:rPr>
                <w:rFonts w:asciiTheme="minorHAnsi" w:hAnsiTheme="minorHAnsi"/>
                <w:noProof/>
                <w:kern w:val="2"/>
                <w:sz w:val="22"/>
                <w:szCs w:val="22"/>
                <w:lang w:eastAsia="en-GB"/>
                <w14:ligatures w14:val="standardContextual"/>
              </w:rPr>
              <w:tab/>
            </w:r>
            <w:r w:rsidR="00621D03" w:rsidRPr="00A0649E">
              <w:rPr>
                <w:rStyle w:val="Hyperlink"/>
                <w:noProof/>
              </w:rPr>
              <w:t>Academy procedures</w:t>
            </w:r>
            <w:r w:rsidR="00621D03">
              <w:rPr>
                <w:noProof/>
                <w:webHidden/>
              </w:rPr>
              <w:tab/>
            </w:r>
            <w:r w:rsidR="00621D03">
              <w:rPr>
                <w:noProof/>
                <w:webHidden/>
              </w:rPr>
              <w:fldChar w:fldCharType="begin"/>
            </w:r>
            <w:r w:rsidR="00621D03">
              <w:rPr>
                <w:noProof/>
                <w:webHidden/>
              </w:rPr>
              <w:instrText xml:space="preserve"> PAGEREF _Toc139028325 \h </w:instrText>
            </w:r>
            <w:r w:rsidR="00621D03">
              <w:rPr>
                <w:noProof/>
                <w:webHidden/>
              </w:rPr>
            </w:r>
            <w:r w:rsidR="00621D03">
              <w:rPr>
                <w:noProof/>
                <w:webHidden/>
              </w:rPr>
              <w:fldChar w:fldCharType="separate"/>
            </w:r>
            <w:r w:rsidR="00621D03">
              <w:rPr>
                <w:noProof/>
                <w:webHidden/>
              </w:rPr>
              <w:t>25</w:t>
            </w:r>
            <w:r w:rsidR="00621D03">
              <w:rPr>
                <w:noProof/>
                <w:webHidden/>
              </w:rPr>
              <w:fldChar w:fldCharType="end"/>
            </w:r>
          </w:hyperlink>
        </w:p>
        <w:p w14:paraId="758CD6D3" w14:textId="3076689E" w:rsidR="00621D03" w:rsidRDefault="00AC4AD5">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9028326" w:history="1">
            <w:r w:rsidR="00621D03" w:rsidRPr="00A0649E">
              <w:rPr>
                <w:rStyle w:val="Hyperlink"/>
                <w:noProof/>
              </w:rPr>
              <w:t>5.19</w:t>
            </w:r>
            <w:r w:rsidR="00621D03">
              <w:rPr>
                <w:rFonts w:asciiTheme="minorHAnsi" w:hAnsiTheme="minorHAnsi"/>
                <w:noProof/>
                <w:kern w:val="2"/>
                <w:sz w:val="22"/>
                <w:szCs w:val="22"/>
                <w:lang w:eastAsia="en-GB"/>
                <w14:ligatures w14:val="standardContextual"/>
              </w:rPr>
              <w:tab/>
            </w:r>
            <w:r w:rsidR="00621D03" w:rsidRPr="00A0649E">
              <w:rPr>
                <w:rStyle w:val="Hyperlink"/>
                <w:noProof/>
              </w:rPr>
              <w:t>Domestic Abuse and Children</w:t>
            </w:r>
            <w:r w:rsidR="00621D03">
              <w:rPr>
                <w:noProof/>
                <w:webHidden/>
              </w:rPr>
              <w:tab/>
            </w:r>
            <w:r w:rsidR="00621D03">
              <w:rPr>
                <w:noProof/>
                <w:webHidden/>
              </w:rPr>
              <w:fldChar w:fldCharType="begin"/>
            </w:r>
            <w:r w:rsidR="00621D03">
              <w:rPr>
                <w:noProof/>
                <w:webHidden/>
              </w:rPr>
              <w:instrText xml:space="preserve"> PAGEREF _Toc139028326 \h </w:instrText>
            </w:r>
            <w:r w:rsidR="00621D03">
              <w:rPr>
                <w:noProof/>
                <w:webHidden/>
              </w:rPr>
            </w:r>
            <w:r w:rsidR="00621D03">
              <w:rPr>
                <w:noProof/>
                <w:webHidden/>
              </w:rPr>
              <w:fldChar w:fldCharType="separate"/>
            </w:r>
            <w:r w:rsidR="00621D03">
              <w:rPr>
                <w:noProof/>
                <w:webHidden/>
              </w:rPr>
              <w:t>25</w:t>
            </w:r>
            <w:r w:rsidR="00621D03">
              <w:rPr>
                <w:noProof/>
                <w:webHidden/>
              </w:rPr>
              <w:fldChar w:fldCharType="end"/>
            </w:r>
          </w:hyperlink>
        </w:p>
        <w:p w14:paraId="371A4F25" w14:textId="5AB92093" w:rsidR="00621D03" w:rsidRDefault="00AC4AD5">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9028327" w:history="1">
            <w:r w:rsidR="00621D03" w:rsidRPr="00A0649E">
              <w:rPr>
                <w:rStyle w:val="Hyperlink"/>
                <w:noProof/>
              </w:rPr>
              <w:t>5.20</w:t>
            </w:r>
            <w:r w:rsidR="00621D03">
              <w:rPr>
                <w:rFonts w:asciiTheme="minorHAnsi" w:hAnsiTheme="minorHAnsi"/>
                <w:noProof/>
                <w:kern w:val="2"/>
                <w:sz w:val="22"/>
                <w:szCs w:val="22"/>
                <w:lang w:eastAsia="en-GB"/>
                <w14:ligatures w14:val="standardContextual"/>
              </w:rPr>
              <w:tab/>
            </w:r>
            <w:r w:rsidR="00621D03" w:rsidRPr="00A0649E">
              <w:rPr>
                <w:rStyle w:val="Hyperlink"/>
                <w:noProof/>
              </w:rPr>
              <w:t>Adolescent to Parent Violent Abuse</w:t>
            </w:r>
            <w:r w:rsidR="00621D03">
              <w:rPr>
                <w:noProof/>
                <w:webHidden/>
              </w:rPr>
              <w:tab/>
            </w:r>
            <w:r w:rsidR="00621D03">
              <w:rPr>
                <w:noProof/>
                <w:webHidden/>
              </w:rPr>
              <w:fldChar w:fldCharType="begin"/>
            </w:r>
            <w:r w:rsidR="00621D03">
              <w:rPr>
                <w:noProof/>
                <w:webHidden/>
              </w:rPr>
              <w:instrText xml:space="preserve"> PAGEREF _Toc139028327 \h </w:instrText>
            </w:r>
            <w:r w:rsidR="00621D03">
              <w:rPr>
                <w:noProof/>
                <w:webHidden/>
              </w:rPr>
            </w:r>
            <w:r w:rsidR="00621D03">
              <w:rPr>
                <w:noProof/>
                <w:webHidden/>
              </w:rPr>
              <w:fldChar w:fldCharType="separate"/>
            </w:r>
            <w:r w:rsidR="00621D03">
              <w:rPr>
                <w:noProof/>
                <w:webHidden/>
              </w:rPr>
              <w:t>26</w:t>
            </w:r>
            <w:r w:rsidR="00621D03">
              <w:rPr>
                <w:noProof/>
                <w:webHidden/>
              </w:rPr>
              <w:fldChar w:fldCharType="end"/>
            </w:r>
          </w:hyperlink>
        </w:p>
        <w:p w14:paraId="075B06E7" w14:textId="15264C7A" w:rsidR="00621D03" w:rsidRDefault="00AC4AD5">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9028328" w:history="1">
            <w:r w:rsidR="00621D03" w:rsidRPr="00A0649E">
              <w:rPr>
                <w:rStyle w:val="Hyperlink"/>
                <w:noProof/>
              </w:rPr>
              <w:t>5.21</w:t>
            </w:r>
            <w:r w:rsidR="00621D03">
              <w:rPr>
                <w:rFonts w:asciiTheme="minorHAnsi" w:hAnsiTheme="minorHAnsi"/>
                <w:noProof/>
                <w:kern w:val="2"/>
                <w:sz w:val="22"/>
                <w:szCs w:val="22"/>
                <w:lang w:eastAsia="en-GB"/>
                <w14:ligatures w14:val="standardContextual"/>
              </w:rPr>
              <w:tab/>
            </w:r>
            <w:r w:rsidR="00621D03" w:rsidRPr="00A0649E">
              <w:rPr>
                <w:rStyle w:val="Hyperlink"/>
                <w:noProof/>
              </w:rPr>
              <w:t>Digital Safeguarding (also known as-online safety/E-safety)</w:t>
            </w:r>
            <w:r w:rsidR="00621D03">
              <w:rPr>
                <w:noProof/>
                <w:webHidden/>
              </w:rPr>
              <w:tab/>
            </w:r>
            <w:r w:rsidR="00621D03">
              <w:rPr>
                <w:noProof/>
                <w:webHidden/>
              </w:rPr>
              <w:fldChar w:fldCharType="begin"/>
            </w:r>
            <w:r w:rsidR="00621D03">
              <w:rPr>
                <w:noProof/>
                <w:webHidden/>
              </w:rPr>
              <w:instrText xml:space="preserve"> PAGEREF _Toc139028328 \h </w:instrText>
            </w:r>
            <w:r w:rsidR="00621D03">
              <w:rPr>
                <w:noProof/>
                <w:webHidden/>
              </w:rPr>
            </w:r>
            <w:r w:rsidR="00621D03">
              <w:rPr>
                <w:noProof/>
                <w:webHidden/>
              </w:rPr>
              <w:fldChar w:fldCharType="separate"/>
            </w:r>
            <w:r w:rsidR="00621D03">
              <w:rPr>
                <w:noProof/>
                <w:webHidden/>
              </w:rPr>
              <w:t>26</w:t>
            </w:r>
            <w:r w:rsidR="00621D03">
              <w:rPr>
                <w:noProof/>
                <w:webHidden/>
              </w:rPr>
              <w:fldChar w:fldCharType="end"/>
            </w:r>
          </w:hyperlink>
        </w:p>
        <w:p w14:paraId="4A2471D5" w14:textId="1860CC92" w:rsidR="00621D03" w:rsidRDefault="00AC4AD5">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9028329" w:history="1">
            <w:r w:rsidR="00621D03" w:rsidRPr="00A0649E">
              <w:rPr>
                <w:rStyle w:val="Hyperlink"/>
                <w:noProof/>
              </w:rPr>
              <w:t>5.22</w:t>
            </w:r>
            <w:r w:rsidR="00621D03">
              <w:rPr>
                <w:rFonts w:asciiTheme="minorHAnsi" w:hAnsiTheme="minorHAnsi"/>
                <w:noProof/>
                <w:kern w:val="2"/>
                <w:sz w:val="22"/>
                <w:szCs w:val="22"/>
                <w:lang w:eastAsia="en-GB"/>
                <w14:ligatures w14:val="standardContextual"/>
              </w:rPr>
              <w:tab/>
            </w:r>
            <w:r w:rsidR="00621D03" w:rsidRPr="00A0649E">
              <w:rPr>
                <w:rStyle w:val="Hyperlink"/>
                <w:noProof/>
              </w:rPr>
              <w:t>Photography and images</w:t>
            </w:r>
            <w:r w:rsidR="00621D03">
              <w:rPr>
                <w:noProof/>
                <w:webHidden/>
              </w:rPr>
              <w:tab/>
            </w:r>
            <w:r w:rsidR="00621D03">
              <w:rPr>
                <w:noProof/>
                <w:webHidden/>
              </w:rPr>
              <w:fldChar w:fldCharType="begin"/>
            </w:r>
            <w:r w:rsidR="00621D03">
              <w:rPr>
                <w:noProof/>
                <w:webHidden/>
              </w:rPr>
              <w:instrText xml:space="preserve"> PAGEREF _Toc139028329 \h </w:instrText>
            </w:r>
            <w:r w:rsidR="00621D03">
              <w:rPr>
                <w:noProof/>
                <w:webHidden/>
              </w:rPr>
            </w:r>
            <w:r w:rsidR="00621D03">
              <w:rPr>
                <w:noProof/>
                <w:webHidden/>
              </w:rPr>
              <w:fldChar w:fldCharType="separate"/>
            </w:r>
            <w:r w:rsidR="00621D03">
              <w:rPr>
                <w:noProof/>
                <w:webHidden/>
              </w:rPr>
              <w:t>27</w:t>
            </w:r>
            <w:r w:rsidR="00621D03">
              <w:rPr>
                <w:noProof/>
                <w:webHidden/>
              </w:rPr>
              <w:fldChar w:fldCharType="end"/>
            </w:r>
          </w:hyperlink>
        </w:p>
        <w:p w14:paraId="732FCEC5" w14:textId="0BB87904" w:rsidR="00621D03" w:rsidRDefault="00AC4AD5">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9028330" w:history="1">
            <w:r w:rsidR="00621D03" w:rsidRPr="00A0649E">
              <w:rPr>
                <w:rStyle w:val="Hyperlink"/>
                <w:noProof/>
              </w:rPr>
              <w:t>5.23</w:t>
            </w:r>
            <w:r w:rsidR="00621D03">
              <w:rPr>
                <w:rFonts w:asciiTheme="minorHAnsi" w:hAnsiTheme="minorHAnsi"/>
                <w:noProof/>
                <w:kern w:val="2"/>
                <w:sz w:val="22"/>
                <w:szCs w:val="22"/>
                <w:lang w:eastAsia="en-GB"/>
                <w14:ligatures w14:val="standardContextual"/>
              </w:rPr>
              <w:tab/>
            </w:r>
            <w:r w:rsidR="00621D03" w:rsidRPr="00A0649E">
              <w:rPr>
                <w:rStyle w:val="Hyperlink"/>
                <w:noProof/>
              </w:rPr>
              <w:t>Filtering and monitoring</w:t>
            </w:r>
            <w:r w:rsidR="00621D03">
              <w:rPr>
                <w:noProof/>
                <w:webHidden/>
              </w:rPr>
              <w:tab/>
            </w:r>
            <w:r w:rsidR="00621D03">
              <w:rPr>
                <w:noProof/>
                <w:webHidden/>
              </w:rPr>
              <w:fldChar w:fldCharType="begin"/>
            </w:r>
            <w:r w:rsidR="00621D03">
              <w:rPr>
                <w:noProof/>
                <w:webHidden/>
              </w:rPr>
              <w:instrText xml:space="preserve"> PAGEREF _Toc139028330 \h </w:instrText>
            </w:r>
            <w:r w:rsidR="00621D03">
              <w:rPr>
                <w:noProof/>
                <w:webHidden/>
              </w:rPr>
            </w:r>
            <w:r w:rsidR="00621D03">
              <w:rPr>
                <w:noProof/>
                <w:webHidden/>
              </w:rPr>
              <w:fldChar w:fldCharType="separate"/>
            </w:r>
            <w:r w:rsidR="00621D03">
              <w:rPr>
                <w:noProof/>
                <w:webHidden/>
              </w:rPr>
              <w:t>28</w:t>
            </w:r>
            <w:r w:rsidR="00621D03">
              <w:rPr>
                <w:noProof/>
                <w:webHidden/>
              </w:rPr>
              <w:fldChar w:fldCharType="end"/>
            </w:r>
          </w:hyperlink>
        </w:p>
        <w:p w14:paraId="0C1C45F8" w14:textId="5B5FF41E" w:rsidR="00621D03" w:rsidRDefault="00AC4AD5">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9028331" w:history="1">
            <w:r w:rsidR="00621D03" w:rsidRPr="00A0649E">
              <w:rPr>
                <w:rStyle w:val="Hyperlink"/>
                <w:noProof/>
              </w:rPr>
              <w:t>5.24</w:t>
            </w:r>
            <w:r w:rsidR="00621D03">
              <w:rPr>
                <w:rFonts w:asciiTheme="minorHAnsi" w:hAnsiTheme="minorHAnsi"/>
                <w:noProof/>
                <w:kern w:val="2"/>
                <w:sz w:val="22"/>
                <w:szCs w:val="22"/>
                <w:lang w:eastAsia="en-GB"/>
                <w14:ligatures w14:val="standardContextual"/>
              </w:rPr>
              <w:tab/>
            </w:r>
            <w:r w:rsidR="00621D03" w:rsidRPr="00A0649E">
              <w:rPr>
                <w:rStyle w:val="Hyperlink"/>
                <w:noProof/>
              </w:rPr>
              <w:t>Sharing of nudes and semi-nudes</w:t>
            </w:r>
            <w:r w:rsidR="00621D03">
              <w:rPr>
                <w:noProof/>
                <w:webHidden/>
              </w:rPr>
              <w:tab/>
            </w:r>
            <w:r w:rsidR="00621D03">
              <w:rPr>
                <w:noProof/>
                <w:webHidden/>
              </w:rPr>
              <w:fldChar w:fldCharType="begin"/>
            </w:r>
            <w:r w:rsidR="00621D03">
              <w:rPr>
                <w:noProof/>
                <w:webHidden/>
              </w:rPr>
              <w:instrText xml:space="preserve"> PAGEREF _Toc139028331 \h </w:instrText>
            </w:r>
            <w:r w:rsidR="00621D03">
              <w:rPr>
                <w:noProof/>
                <w:webHidden/>
              </w:rPr>
            </w:r>
            <w:r w:rsidR="00621D03">
              <w:rPr>
                <w:noProof/>
                <w:webHidden/>
              </w:rPr>
              <w:fldChar w:fldCharType="separate"/>
            </w:r>
            <w:r w:rsidR="00621D03">
              <w:rPr>
                <w:noProof/>
                <w:webHidden/>
              </w:rPr>
              <w:t>28</w:t>
            </w:r>
            <w:r w:rsidR="00621D03">
              <w:rPr>
                <w:noProof/>
                <w:webHidden/>
              </w:rPr>
              <w:fldChar w:fldCharType="end"/>
            </w:r>
          </w:hyperlink>
        </w:p>
        <w:p w14:paraId="33B4EBE0" w14:textId="12D90C19" w:rsidR="00621D03" w:rsidRDefault="00AC4AD5">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9028332" w:history="1">
            <w:r w:rsidR="00621D03" w:rsidRPr="00A0649E">
              <w:rPr>
                <w:rStyle w:val="Hyperlink"/>
                <w:noProof/>
              </w:rPr>
              <w:t>5.25</w:t>
            </w:r>
            <w:r w:rsidR="00621D03">
              <w:rPr>
                <w:rFonts w:asciiTheme="minorHAnsi" w:hAnsiTheme="minorHAnsi"/>
                <w:noProof/>
                <w:kern w:val="2"/>
                <w:sz w:val="22"/>
                <w:szCs w:val="22"/>
                <w:lang w:eastAsia="en-GB"/>
                <w14:ligatures w14:val="standardContextual"/>
              </w:rPr>
              <w:tab/>
            </w:r>
            <w:r w:rsidR="00621D03" w:rsidRPr="00A0649E">
              <w:rPr>
                <w:rStyle w:val="Hyperlink"/>
                <w:noProof/>
              </w:rPr>
              <w:t>Upskirting</w:t>
            </w:r>
            <w:r w:rsidR="00621D03">
              <w:rPr>
                <w:noProof/>
                <w:webHidden/>
              </w:rPr>
              <w:tab/>
            </w:r>
            <w:r w:rsidR="00621D03">
              <w:rPr>
                <w:noProof/>
                <w:webHidden/>
              </w:rPr>
              <w:fldChar w:fldCharType="begin"/>
            </w:r>
            <w:r w:rsidR="00621D03">
              <w:rPr>
                <w:noProof/>
                <w:webHidden/>
              </w:rPr>
              <w:instrText xml:space="preserve"> PAGEREF _Toc139028332 \h </w:instrText>
            </w:r>
            <w:r w:rsidR="00621D03">
              <w:rPr>
                <w:noProof/>
                <w:webHidden/>
              </w:rPr>
            </w:r>
            <w:r w:rsidR="00621D03">
              <w:rPr>
                <w:noProof/>
                <w:webHidden/>
              </w:rPr>
              <w:fldChar w:fldCharType="separate"/>
            </w:r>
            <w:r w:rsidR="00621D03">
              <w:rPr>
                <w:noProof/>
                <w:webHidden/>
              </w:rPr>
              <w:t>31</w:t>
            </w:r>
            <w:r w:rsidR="00621D03">
              <w:rPr>
                <w:noProof/>
                <w:webHidden/>
              </w:rPr>
              <w:fldChar w:fldCharType="end"/>
            </w:r>
          </w:hyperlink>
        </w:p>
        <w:p w14:paraId="3EC9AD5E" w14:textId="37AF9641" w:rsidR="00621D03" w:rsidRDefault="00AC4AD5">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9028335" w:history="1">
            <w:r w:rsidR="00621D03" w:rsidRPr="00A0649E">
              <w:rPr>
                <w:rStyle w:val="Hyperlink"/>
                <w:noProof/>
              </w:rPr>
              <w:t>5.26</w:t>
            </w:r>
            <w:r w:rsidR="00621D03">
              <w:rPr>
                <w:rFonts w:asciiTheme="minorHAnsi" w:hAnsiTheme="minorHAnsi"/>
                <w:noProof/>
                <w:kern w:val="2"/>
                <w:sz w:val="22"/>
                <w:szCs w:val="22"/>
                <w:lang w:eastAsia="en-GB"/>
                <w14:ligatures w14:val="standardContextual"/>
              </w:rPr>
              <w:tab/>
            </w:r>
            <w:r w:rsidR="00621D03" w:rsidRPr="00A0649E">
              <w:rPr>
                <w:rStyle w:val="Hyperlink"/>
                <w:noProof/>
              </w:rPr>
              <w:t>Homelessness</w:t>
            </w:r>
            <w:r w:rsidR="00621D03">
              <w:rPr>
                <w:noProof/>
                <w:webHidden/>
              </w:rPr>
              <w:tab/>
            </w:r>
            <w:r w:rsidR="00621D03">
              <w:rPr>
                <w:noProof/>
                <w:webHidden/>
              </w:rPr>
              <w:fldChar w:fldCharType="begin"/>
            </w:r>
            <w:r w:rsidR="00621D03">
              <w:rPr>
                <w:noProof/>
                <w:webHidden/>
              </w:rPr>
              <w:instrText xml:space="preserve"> PAGEREF _Toc139028335 \h </w:instrText>
            </w:r>
            <w:r w:rsidR="00621D03">
              <w:rPr>
                <w:noProof/>
                <w:webHidden/>
              </w:rPr>
            </w:r>
            <w:r w:rsidR="00621D03">
              <w:rPr>
                <w:noProof/>
                <w:webHidden/>
              </w:rPr>
              <w:fldChar w:fldCharType="separate"/>
            </w:r>
            <w:r w:rsidR="00621D03">
              <w:rPr>
                <w:noProof/>
                <w:webHidden/>
              </w:rPr>
              <w:t>31</w:t>
            </w:r>
            <w:r w:rsidR="00621D03">
              <w:rPr>
                <w:noProof/>
                <w:webHidden/>
              </w:rPr>
              <w:fldChar w:fldCharType="end"/>
            </w:r>
          </w:hyperlink>
        </w:p>
        <w:p w14:paraId="5A0CC371" w14:textId="118EC45E" w:rsidR="00621D03" w:rsidRDefault="00AC4AD5">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9028336" w:history="1">
            <w:r w:rsidR="00621D03" w:rsidRPr="00A0649E">
              <w:rPr>
                <w:rStyle w:val="Hyperlink"/>
                <w:noProof/>
              </w:rPr>
              <w:t>5.27</w:t>
            </w:r>
            <w:r w:rsidR="00621D03">
              <w:rPr>
                <w:rFonts w:asciiTheme="minorHAnsi" w:hAnsiTheme="minorHAnsi"/>
                <w:noProof/>
                <w:kern w:val="2"/>
                <w:sz w:val="22"/>
                <w:szCs w:val="22"/>
                <w:lang w:eastAsia="en-GB"/>
                <w14:ligatures w14:val="standardContextual"/>
              </w:rPr>
              <w:tab/>
            </w:r>
            <w:r w:rsidR="00621D03" w:rsidRPr="00A0649E">
              <w:rPr>
                <w:rStyle w:val="Hyperlink"/>
                <w:noProof/>
              </w:rPr>
              <w:t>Children with Special Educational Needs (SEN) and disabilities</w:t>
            </w:r>
            <w:r w:rsidR="00621D03">
              <w:rPr>
                <w:noProof/>
                <w:webHidden/>
              </w:rPr>
              <w:tab/>
            </w:r>
            <w:r w:rsidR="00621D03">
              <w:rPr>
                <w:noProof/>
                <w:webHidden/>
              </w:rPr>
              <w:fldChar w:fldCharType="begin"/>
            </w:r>
            <w:r w:rsidR="00621D03">
              <w:rPr>
                <w:noProof/>
                <w:webHidden/>
              </w:rPr>
              <w:instrText xml:space="preserve"> PAGEREF _Toc139028336 \h </w:instrText>
            </w:r>
            <w:r w:rsidR="00621D03">
              <w:rPr>
                <w:noProof/>
                <w:webHidden/>
              </w:rPr>
            </w:r>
            <w:r w:rsidR="00621D03">
              <w:rPr>
                <w:noProof/>
                <w:webHidden/>
              </w:rPr>
              <w:fldChar w:fldCharType="separate"/>
            </w:r>
            <w:r w:rsidR="00621D03">
              <w:rPr>
                <w:noProof/>
                <w:webHidden/>
              </w:rPr>
              <w:t>31</w:t>
            </w:r>
            <w:r w:rsidR="00621D03">
              <w:rPr>
                <w:noProof/>
                <w:webHidden/>
              </w:rPr>
              <w:fldChar w:fldCharType="end"/>
            </w:r>
          </w:hyperlink>
        </w:p>
        <w:p w14:paraId="36B2AD27" w14:textId="61E8B390" w:rsidR="00621D03" w:rsidRDefault="00AC4AD5">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9028339" w:history="1">
            <w:r w:rsidR="00621D03" w:rsidRPr="00A0649E">
              <w:rPr>
                <w:rStyle w:val="Hyperlink"/>
                <w:noProof/>
              </w:rPr>
              <w:t>5.28</w:t>
            </w:r>
            <w:r w:rsidR="00621D03">
              <w:rPr>
                <w:rFonts w:asciiTheme="minorHAnsi" w:hAnsiTheme="minorHAnsi"/>
                <w:noProof/>
                <w:kern w:val="2"/>
                <w:sz w:val="22"/>
                <w:szCs w:val="22"/>
                <w:lang w:eastAsia="en-GB"/>
                <w14:ligatures w14:val="standardContextual"/>
              </w:rPr>
              <w:tab/>
            </w:r>
            <w:r w:rsidR="00621D03" w:rsidRPr="00A0649E">
              <w:rPr>
                <w:rStyle w:val="Hyperlink"/>
                <w:noProof/>
              </w:rPr>
              <w:t>Mental Health</w:t>
            </w:r>
            <w:r w:rsidR="00621D03">
              <w:rPr>
                <w:noProof/>
                <w:webHidden/>
              </w:rPr>
              <w:tab/>
            </w:r>
            <w:r w:rsidR="00621D03">
              <w:rPr>
                <w:noProof/>
                <w:webHidden/>
              </w:rPr>
              <w:fldChar w:fldCharType="begin"/>
            </w:r>
            <w:r w:rsidR="00621D03">
              <w:rPr>
                <w:noProof/>
                <w:webHidden/>
              </w:rPr>
              <w:instrText xml:space="preserve"> PAGEREF _Toc139028339 \h </w:instrText>
            </w:r>
            <w:r w:rsidR="00621D03">
              <w:rPr>
                <w:noProof/>
                <w:webHidden/>
              </w:rPr>
            </w:r>
            <w:r w:rsidR="00621D03">
              <w:rPr>
                <w:noProof/>
                <w:webHidden/>
              </w:rPr>
              <w:fldChar w:fldCharType="separate"/>
            </w:r>
            <w:r w:rsidR="00621D03">
              <w:rPr>
                <w:noProof/>
                <w:webHidden/>
              </w:rPr>
              <w:t>32</w:t>
            </w:r>
            <w:r w:rsidR="00621D03">
              <w:rPr>
                <w:noProof/>
                <w:webHidden/>
              </w:rPr>
              <w:fldChar w:fldCharType="end"/>
            </w:r>
          </w:hyperlink>
        </w:p>
        <w:p w14:paraId="7FA9889B" w14:textId="048CAAC4" w:rsidR="00621D03" w:rsidRDefault="00AC4AD5">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9028340" w:history="1">
            <w:r w:rsidR="00621D03" w:rsidRPr="00A0649E">
              <w:rPr>
                <w:rStyle w:val="Hyperlink"/>
                <w:noProof/>
              </w:rPr>
              <w:t>5.29</w:t>
            </w:r>
            <w:r w:rsidR="00621D03">
              <w:rPr>
                <w:rFonts w:asciiTheme="minorHAnsi" w:hAnsiTheme="minorHAnsi"/>
                <w:noProof/>
                <w:kern w:val="2"/>
                <w:sz w:val="22"/>
                <w:szCs w:val="22"/>
                <w:lang w:eastAsia="en-GB"/>
                <w14:ligatures w14:val="standardContextual"/>
              </w:rPr>
              <w:tab/>
            </w:r>
            <w:r w:rsidR="00621D03" w:rsidRPr="00A0649E">
              <w:rPr>
                <w:rStyle w:val="Hyperlink"/>
                <w:noProof/>
              </w:rPr>
              <w:t>Children who are LGBT</w:t>
            </w:r>
            <w:r w:rsidR="00621D03">
              <w:rPr>
                <w:noProof/>
                <w:webHidden/>
              </w:rPr>
              <w:tab/>
            </w:r>
            <w:r w:rsidR="00621D03">
              <w:rPr>
                <w:noProof/>
                <w:webHidden/>
              </w:rPr>
              <w:fldChar w:fldCharType="begin"/>
            </w:r>
            <w:r w:rsidR="00621D03">
              <w:rPr>
                <w:noProof/>
                <w:webHidden/>
              </w:rPr>
              <w:instrText xml:space="preserve"> PAGEREF _Toc139028340 \h </w:instrText>
            </w:r>
            <w:r w:rsidR="00621D03">
              <w:rPr>
                <w:noProof/>
                <w:webHidden/>
              </w:rPr>
            </w:r>
            <w:r w:rsidR="00621D03">
              <w:rPr>
                <w:noProof/>
                <w:webHidden/>
              </w:rPr>
              <w:fldChar w:fldCharType="separate"/>
            </w:r>
            <w:r w:rsidR="00621D03">
              <w:rPr>
                <w:noProof/>
                <w:webHidden/>
              </w:rPr>
              <w:t>33</w:t>
            </w:r>
            <w:r w:rsidR="00621D03">
              <w:rPr>
                <w:noProof/>
                <w:webHidden/>
              </w:rPr>
              <w:fldChar w:fldCharType="end"/>
            </w:r>
          </w:hyperlink>
        </w:p>
        <w:p w14:paraId="25EAA18A" w14:textId="3CC896C6" w:rsidR="00621D03" w:rsidRDefault="00AC4AD5">
          <w:pPr>
            <w:pStyle w:val="TOC1"/>
            <w:tabs>
              <w:tab w:val="left" w:pos="440"/>
              <w:tab w:val="right" w:leader="dot" w:pos="9054"/>
            </w:tabs>
            <w:rPr>
              <w:rFonts w:asciiTheme="minorHAnsi" w:hAnsiTheme="minorHAnsi"/>
              <w:noProof/>
              <w:kern w:val="2"/>
              <w:sz w:val="22"/>
              <w:szCs w:val="22"/>
              <w:lang w:eastAsia="en-GB"/>
              <w14:ligatures w14:val="standardContextual"/>
            </w:rPr>
          </w:pPr>
          <w:hyperlink w:anchor="_Toc139028341" w:history="1">
            <w:r w:rsidR="00621D03" w:rsidRPr="00A0649E">
              <w:rPr>
                <w:rStyle w:val="Hyperlink"/>
                <w:noProof/>
              </w:rPr>
              <w:t>6.</w:t>
            </w:r>
            <w:r w:rsidR="00621D03">
              <w:rPr>
                <w:rFonts w:asciiTheme="minorHAnsi" w:hAnsiTheme="minorHAnsi"/>
                <w:noProof/>
                <w:kern w:val="2"/>
                <w:sz w:val="22"/>
                <w:szCs w:val="22"/>
                <w:lang w:eastAsia="en-GB"/>
                <w14:ligatures w14:val="standardContextual"/>
              </w:rPr>
              <w:tab/>
            </w:r>
            <w:r w:rsidR="00621D03" w:rsidRPr="00A0649E">
              <w:rPr>
                <w:rStyle w:val="Hyperlink"/>
                <w:noProof/>
              </w:rPr>
              <w:t>Attendance</w:t>
            </w:r>
            <w:r w:rsidR="00621D03">
              <w:rPr>
                <w:noProof/>
                <w:webHidden/>
              </w:rPr>
              <w:tab/>
            </w:r>
            <w:r w:rsidR="00621D03">
              <w:rPr>
                <w:noProof/>
                <w:webHidden/>
              </w:rPr>
              <w:fldChar w:fldCharType="begin"/>
            </w:r>
            <w:r w:rsidR="00621D03">
              <w:rPr>
                <w:noProof/>
                <w:webHidden/>
              </w:rPr>
              <w:instrText xml:space="preserve"> PAGEREF _Toc139028341 \h </w:instrText>
            </w:r>
            <w:r w:rsidR="00621D03">
              <w:rPr>
                <w:noProof/>
                <w:webHidden/>
              </w:rPr>
            </w:r>
            <w:r w:rsidR="00621D03">
              <w:rPr>
                <w:noProof/>
                <w:webHidden/>
              </w:rPr>
              <w:fldChar w:fldCharType="separate"/>
            </w:r>
            <w:r w:rsidR="00621D03">
              <w:rPr>
                <w:noProof/>
                <w:webHidden/>
              </w:rPr>
              <w:t>33</w:t>
            </w:r>
            <w:r w:rsidR="00621D03">
              <w:rPr>
                <w:noProof/>
                <w:webHidden/>
              </w:rPr>
              <w:fldChar w:fldCharType="end"/>
            </w:r>
          </w:hyperlink>
        </w:p>
        <w:p w14:paraId="3543EF18" w14:textId="497234F0" w:rsidR="00621D03" w:rsidRDefault="00AC4AD5">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9028342" w:history="1">
            <w:r w:rsidR="00621D03" w:rsidRPr="00A0649E">
              <w:rPr>
                <w:rStyle w:val="Hyperlink"/>
                <w:noProof/>
              </w:rPr>
              <w:t>6.9</w:t>
            </w:r>
            <w:r w:rsidR="00621D03">
              <w:rPr>
                <w:rFonts w:asciiTheme="minorHAnsi" w:hAnsiTheme="minorHAnsi"/>
                <w:noProof/>
                <w:kern w:val="2"/>
                <w:sz w:val="22"/>
                <w:szCs w:val="22"/>
                <w:lang w:eastAsia="en-GB"/>
                <w14:ligatures w14:val="standardContextual"/>
              </w:rPr>
              <w:tab/>
            </w:r>
            <w:r w:rsidR="00621D03" w:rsidRPr="00A0649E">
              <w:rPr>
                <w:rStyle w:val="Hyperlink"/>
                <w:noProof/>
              </w:rPr>
              <w:t>Children Missing Education (CME)</w:t>
            </w:r>
            <w:r w:rsidR="00621D03">
              <w:rPr>
                <w:noProof/>
                <w:webHidden/>
              </w:rPr>
              <w:tab/>
            </w:r>
            <w:r w:rsidR="00621D03">
              <w:rPr>
                <w:noProof/>
                <w:webHidden/>
              </w:rPr>
              <w:fldChar w:fldCharType="begin"/>
            </w:r>
            <w:r w:rsidR="00621D03">
              <w:rPr>
                <w:noProof/>
                <w:webHidden/>
              </w:rPr>
              <w:instrText xml:space="preserve"> PAGEREF _Toc139028342 \h </w:instrText>
            </w:r>
            <w:r w:rsidR="00621D03">
              <w:rPr>
                <w:noProof/>
                <w:webHidden/>
              </w:rPr>
            </w:r>
            <w:r w:rsidR="00621D03">
              <w:rPr>
                <w:noProof/>
                <w:webHidden/>
              </w:rPr>
              <w:fldChar w:fldCharType="separate"/>
            </w:r>
            <w:r w:rsidR="00621D03">
              <w:rPr>
                <w:noProof/>
                <w:webHidden/>
              </w:rPr>
              <w:t>34</w:t>
            </w:r>
            <w:r w:rsidR="00621D03">
              <w:rPr>
                <w:noProof/>
                <w:webHidden/>
              </w:rPr>
              <w:fldChar w:fldCharType="end"/>
            </w:r>
          </w:hyperlink>
        </w:p>
        <w:p w14:paraId="0A383BE5" w14:textId="15A43267" w:rsidR="00621D03" w:rsidRDefault="00AC4AD5">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9028343" w:history="1">
            <w:r w:rsidR="00621D03" w:rsidRPr="00A0649E">
              <w:rPr>
                <w:rStyle w:val="Hyperlink"/>
                <w:noProof/>
              </w:rPr>
              <w:t>6.10</w:t>
            </w:r>
            <w:r w:rsidR="00621D03">
              <w:rPr>
                <w:rFonts w:asciiTheme="minorHAnsi" w:hAnsiTheme="minorHAnsi"/>
                <w:noProof/>
                <w:kern w:val="2"/>
                <w:sz w:val="22"/>
                <w:szCs w:val="22"/>
                <w:lang w:eastAsia="en-GB"/>
                <w14:ligatures w14:val="standardContextual"/>
              </w:rPr>
              <w:tab/>
            </w:r>
            <w:r w:rsidR="00621D03" w:rsidRPr="00A0649E">
              <w:rPr>
                <w:rStyle w:val="Hyperlink"/>
                <w:noProof/>
              </w:rPr>
              <w:t>Elective Home Education (EHE)</w:t>
            </w:r>
            <w:r w:rsidR="00621D03">
              <w:rPr>
                <w:noProof/>
                <w:webHidden/>
              </w:rPr>
              <w:tab/>
            </w:r>
            <w:r w:rsidR="00621D03">
              <w:rPr>
                <w:noProof/>
                <w:webHidden/>
              </w:rPr>
              <w:fldChar w:fldCharType="begin"/>
            </w:r>
            <w:r w:rsidR="00621D03">
              <w:rPr>
                <w:noProof/>
                <w:webHidden/>
              </w:rPr>
              <w:instrText xml:space="preserve"> PAGEREF _Toc139028343 \h </w:instrText>
            </w:r>
            <w:r w:rsidR="00621D03">
              <w:rPr>
                <w:noProof/>
                <w:webHidden/>
              </w:rPr>
            </w:r>
            <w:r w:rsidR="00621D03">
              <w:rPr>
                <w:noProof/>
                <w:webHidden/>
              </w:rPr>
              <w:fldChar w:fldCharType="separate"/>
            </w:r>
            <w:r w:rsidR="00621D03">
              <w:rPr>
                <w:noProof/>
                <w:webHidden/>
              </w:rPr>
              <w:t>34</w:t>
            </w:r>
            <w:r w:rsidR="00621D03">
              <w:rPr>
                <w:noProof/>
                <w:webHidden/>
              </w:rPr>
              <w:fldChar w:fldCharType="end"/>
            </w:r>
          </w:hyperlink>
        </w:p>
        <w:p w14:paraId="2A5E814E" w14:textId="7E11F83A" w:rsidR="00621D03" w:rsidRDefault="00AC4AD5">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9028344" w:history="1">
            <w:r w:rsidR="00621D03" w:rsidRPr="00A0649E">
              <w:rPr>
                <w:rStyle w:val="Hyperlink"/>
                <w:noProof/>
              </w:rPr>
              <w:t>6.11</w:t>
            </w:r>
            <w:r w:rsidR="00621D03">
              <w:rPr>
                <w:rFonts w:asciiTheme="minorHAnsi" w:hAnsiTheme="minorHAnsi"/>
                <w:noProof/>
                <w:kern w:val="2"/>
                <w:sz w:val="22"/>
                <w:szCs w:val="22"/>
                <w:lang w:eastAsia="en-GB"/>
                <w14:ligatures w14:val="standardContextual"/>
              </w:rPr>
              <w:tab/>
            </w:r>
            <w:r w:rsidR="00621D03" w:rsidRPr="00A0649E">
              <w:rPr>
                <w:rStyle w:val="Hyperlink"/>
                <w:noProof/>
              </w:rPr>
              <w:t>Children with medical conditions who cannot attend school</w:t>
            </w:r>
            <w:r w:rsidR="00621D03">
              <w:rPr>
                <w:noProof/>
                <w:webHidden/>
              </w:rPr>
              <w:tab/>
            </w:r>
            <w:r w:rsidR="00621D03">
              <w:rPr>
                <w:noProof/>
                <w:webHidden/>
              </w:rPr>
              <w:fldChar w:fldCharType="begin"/>
            </w:r>
            <w:r w:rsidR="00621D03">
              <w:rPr>
                <w:noProof/>
                <w:webHidden/>
              </w:rPr>
              <w:instrText xml:space="preserve"> PAGEREF _Toc139028344 \h </w:instrText>
            </w:r>
            <w:r w:rsidR="00621D03">
              <w:rPr>
                <w:noProof/>
                <w:webHidden/>
              </w:rPr>
            </w:r>
            <w:r w:rsidR="00621D03">
              <w:rPr>
                <w:noProof/>
                <w:webHidden/>
              </w:rPr>
              <w:fldChar w:fldCharType="separate"/>
            </w:r>
            <w:r w:rsidR="00621D03">
              <w:rPr>
                <w:noProof/>
                <w:webHidden/>
              </w:rPr>
              <w:t>34</w:t>
            </w:r>
            <w:r w:rsidR="00621D03">
              <w:rPr>
                <w:noProof/>
                <w:webHidden/>
              </w:rPr>
              <w:fldChar w:fldCharType="end"/>
            </w:r>
          </w:hyperlink>
        </w:p>
        <w:p w14:paraId="06936142" w14:textId="5BE38DB6" w:rsidR="00621D03" w:rsidRDefault="00AC4AD5">
          <w:pPr>
            <w:pStyle w:val="TOC1"/>
            <w:tabs>
              <w:tab w:val="left" w:pos="440"/>
              <w:tab w:val="right" w:leader="dot" w:pos="9054"/>
            </w:tabs>
            <w:rPr>
              <w:rFonts w:asciiTheme="minorHAnsi" w:hAnsiTheme="minorHAnsi"/>
              <w:noProof/>
              <w:kern w:val="2"/>
              <w:sz w:val="22"/>
              <w:szCs w:val="22"/>
              <w:lang w:eastAsia="en-GB"/>
              <w14:ligatures w14:val="standardContextual"/>
            </w:rPr>
          </w:pPr>
          <w:hyperlink w:anchor="_Toc139028345" w:history="1">
            <w:r w:rsidR="00621D03" w:rsidRPr="00A0649E">
              <w:rPr>
                <w:rStyle w:val="Hyperlink"/>
                <w:noProof/>
              </w:rPr>
              <w:t>7.</w:t>
            </w:r>
            <w:r w:rsidR="00621D03">
              <w:rPr>
                <w:rFonts w:asciiTheme="minorHAnsi" w:hAnsiTheme="minorHAnsi"/>
                <w:noProof/>
                <w:kern w:val="2"/>
                <w:sz w:val="22"/>
                <w:szCs w:val="22"/>
                <w:lang w:eastAsia="en-GB"/>
                <w14:ligatures w14:val="standardContextual"/>
              </w:rPr>
              <w:tab/>
            </w:r>
            <w:r w:rsidR="00621D03" w:rsidRPr="00A0649E">
              <w:rPr>
                <w:rStyle w:val="Hyperlink"/>
                <w:noProof/>
              </w:rPr>
              <w:t>Recruitment of staff and volunteers</w:t>
            </w:r>
            <w:r w:rsidR="00621D03">
              <w:rPr>
                <w:noProof/>
                <w:webHidden/>
              </w:rPr>
              <w:tab/>
            </w:r>
            <w:r w:rsidR="00621D03">
              <w:rPr>
                <w:noProof/>
                <w:webHidden/>
              </w:rPr>
              <w:fldChar w:fldCharType="begin"/>
            </w:r>
            <w:r w:rsidR="00621D03">
              <w:rPr>
                <w:noProof/>
                <w:webHidden/>
              </w:rPr>
              <w:instrText xml:space="preserve"> PAGEREF _Toc139028345 \h </w:instrText>
            </w:r>
            <w:r w:rsidR="00621D03">
              <w:rPr>
                <w:noProof/>
                <w:webHidden/>
              </w:rPr>
            </w:r>
            <w:r w:rsidR="00621D03">
              <w:rPr>
                <w:noProof/>
                <w:webHidden/>
              </w:rPr>
              <w:fldChar w:fldCharType="separate"/>
            </w:r>
            <w:r w:rsidR="00621D03">
              <w:rPr>
                <w:noProof/>
                <w:webHidden/>
              </w:rPr>
              <w:t>34</w:t>
            </w:r>
            <w:r w:rsidR="00621D03">
              <w:rPr>
                <w:noProof/>
                <w:webHidden/>
              </w:rPr>
              <w:fldChar w:fldCharType="end"/>
            </w:r>
          </w:hyperlink>
        </w:p>
        <w:p w14:paraId="5F06E53C" w14:textId="13558C00" w:rsidR="00621D03" w:rsidRDefault="00AC4AD5">
          <w:pPr>
            <w:pStyle w:val="TOC1"/>
            <w:tabs>
              <w:tab w:val="left" w:pos="440"/>
              <w:tab w:val="right" w:leader="dot" w:pos="9054"/>
            </w:tabs>
            <w:rPr>
              <w:rFonts w:asciiTheme="minorHAnsi" w:hAnsiTheme="minorHAnsi"/>
              <w:noProof/>
              <w:kern w:val="2"/>
              <w:sz w:val="22"/>
              <w:szCs w:val="22"/>
              <w:lang w:eastAsia="en-GB"/>
              <w14:ligatures w14:val="standardContextual"/>
            </w:rPr>
          </w:pPr>
          <w:hyperlink w:anchor="_Toc139028346" w:history="1">
            <w:r w:rsidR="00621D03" w:rsidRPr="00A0649E">
              <w:rPr>
                <w:rStyle w:val="Hyperlink"/>
                <w:noProof/>
              </w:rPr>
              <w:t>8.</w:t>
            </w:r>
            <w:r w:rsidR="00621D03">
              <w:rPr>
                <w:rFonts w:asciiTheme="minorHAnsi" w:hAnsiTheme="minorHAnsi"/>
                <w:noProof/>
                <w:kern w:val="2"/>
                <w:sz w:val="22"/>
                <w:szCs w:val="22"/>
                <w:lang w:eastAsia="en-GB"/>
                <w14:ligatures w14:val="standardContextual"/>
              </w:rPr>
              <w:tab/>
            </w:r>
            <w:r w:rsidR="00621D03" w:rsidRPr="00A0649E">
              <w:rPr>
                <w:rStyle w:val="Hyperlink"/>
                <w:noProof/>
              </w:rPr>
              <w:t>Dealing with allegations against staff and volunteers which meet the harms threshold</w:t>
            </w:r>
            <w:r w:rsidR="00621D03">
              <w:rPr>
                <w:noProof/>
                <w:webHidden/>
              </w:rPr>
              <w:tab/>
            </w:r>
            <w:r w:rsidR="00621D03">
              <w:rPr>
                <w:noProof/>
                <w:webHidden/>
              </w:rPr>
              <w:fldChar w:fldCharType="begin"/>
            </w:r>
            <w:r w:rsidR="00621D03">
              <w:rPr>
                <w:noProof/>
                <w:webHidden/>
              </w:rPr>
              <w:instrText xml:space="preserve"> PAGEREF _Toc139028346 \h </w:instrText>
            </w:r>
            <w:r w:rsidR="00621D03">
              <w:rPr>
                <w:noProof/>
                <w:webHidden/>
              </w:rPr>
            </w:r>
            <w:r w:rsidR="00621D03">
              <w:rPr>
                <w:noProof/>
                <w:webHidden/>
              </w:rPr>
              <w:fldChar w:fldCharType="separate"/>
            </w:r>
            <w:r w:rsidR="00621D03">
              <w:rPr>
                <w:noProof/>
                <w:webHidden/>
              </w:rPr>
              <w:t>36</w:t>
            </w:r>
            <w:r w:rsidR="00621D03">
              <w:rPr>
                <w:noProof/>
                <w:webHidden/>
              </w:rPr>
              <w:fldChar w:fldCharType="end"/>
            </w:r>
          </w:hyperlink>
        </w:p>
        <w:p w14:paraId="26951AD8" w14:textId="6326F55D" w:rsidR="00621D03" w:rsidRDefault="00AC4AD5">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9028347" w:history="1">
            <w:r w:rsidR="00621D03" w:rsidRPr="00A0649E">
              <w:rPr>
                <w:rStyle w:val="Hyperlink"/>
                <w:noProof/>
              </w:rPr>
              <w:t>8.9.</w:t>
            </w:r>
            <w:r w:rsidR="00621D03">
              <w:rPr>
                <w:rFonts w:asciiTheme="minorHAnsi" w:hAnsiTheme="minorHAnsi"/>
                <w:noProof/>
                <w:kern w:val="2"/>
                <w:sz w:val="22"/>
                <w:szCs w:val="22"/>
                <w:lang w:eastAsia="en-GB"/>
                <w14:ligatures w14:val="standardContextual"/>
              </w:rPr>
              <w:tab/>
            </w:r>
            <w:r w:rsidR="00621D03" w:rsidRPr="00A0649E">
              <w:rPr>
                <w:rStyle w:val="Hyperlink"/>
                <w:noProof/>
              </w:rPr>
              <w:t>Concerns or allegations that do not meet the harm threshold/low level concerns</w:t>
            </w:r>
            <w:r w:rsidR="00621D03">
              <w:rPr>
                <w:noProof/>
                <w:webHidden/>
              </w:rPr>
              <w:tab/>
            </w:r>
            <w:r w:rsidR="00621D03">
              <w:rPr>
                <w:noProof/>
                <w:webHidden/>
              </w:rPr>
              <w:fldChar w:fldCharType="begin"/>
            </w:r>
            <w:r w:rsidR="00621D03">
              <w:rPr>
                <w:noProof/>
                <w:webHidden/>
              </w:rPr>
              <w:instrText xml:space="preserve"> PAGEREF _Toc139028347 \h </w:instrText>
            </w:r>
            <w:r w:rsidR="00621D03">
              <w:rPr>
                <w:noProof/>
                <w:webHidden/>
              </w:rPr>
            </w:r>
            <w:r w:rsidR="00621D03">
              <w:rPr>
                <w:noProof/>
                <w:webHidden/>
              </w:rPr>
              <w:fldChar w:fldCharType="separate"/>
            </w:r>
            <w:r w:rsidR="00621D03">
              <w:rPr>
                <w:noProof/>
                <w:webHidden/>
              </w:rPr>
              <w:t>37</w:t>
            </w:r>
            <w:r w:rsidR="00621D03">
              <w:rPr>
                <w:noProof/>
                <w:webHidden/>
              </w:rPr>
              <w:fldChar w:fldCharType="end"/>
            </w:r>
          </w:hyperlink>
        </w:p>
        <w:p w14:paraId="4133A776" w14:textId="4455DDFC" w:rsidR="00621D03" w:rsidRDefault="00AC4AD5">
          <w:pPr>
            <w:pStyle w:val="TOC1"/>
            <w:tabs>
              <w:tab w:val="left" w:pos="440"/>
              <w:tab w:val="right" w:leader="dot" w:pos="9054"/>
            </w:tabs>
            <w:rPr>
              <w:rFonts w:asciiTheme="minorHAnsi" w:hAnsiTheme="minorHAnsi"/>
              <w:noProof/>
              <w:kern w:val="2"/>
              <w:sz w:val="22"/>
              <w:szCs w:val="22"/>
              <w:lang w:eastAsia="en-GB"/>
              <w14:ligatures w14:val="standardContextual"/>
            </w:rPr>
          </w:pPr>
          <w:hyperlink w:anchor="_Toc139028348" w:history="1">
            <w:r w:rsidR="00621D03" w:rsidRPr="00A0649E">
              <w:rPr>
                <w:rStyle w:val="Hyperlink"/>
                <w:noProof/>
              </w:rPr>
              <w:t>9.</w:t>
            </w:r>
            <w:r w:rsidR="00621D03">
              <w:rPr>
                <w:rFonts w:asciiTheme="minorHAnsi" w:hAnsiTheme="minorHAnsi"/>
                <w:noProof/>
                <w:kern w:val="2"/>
                <w:sz w:val="22"/>
                <w:szCs w:val="22"/>
                <w:lang w:eastAsia="en-GB"/>
                <w14:ligatures w14:val="standardContextual"/>
              </w:rPr>
              <w:tab/>
            </w:r>
            <w:r w:rsidR="00621D03" w:rsidRPr="00A0649E">
              <w:rPr>
                <w:rStyle w:val="Hyperlink"/>
                <w:noProof/>
              </w:rPr>
              <w:t>Training for all staff and children</w:t>
            </w:r>
            <w:r w:rsidR="00621D03">
              <w:rPr>
                <w:noProof/>
                <w:webHidden/>
              </w:rPr>
              <w:tab/>
            </w:r>
            <w:r w:rsidR="00621D03">
              <w:rPr>
                <w:noProof/>
                <w:webHidden/>
              </w:rPr>
              <w:fldChar w:fldCharType="begin"/>
            </w:r>
            <w:r w:rsidR="00621D03">
              <w:rPr>
                <w:noProof/>
                <w:webHidden/>
              </w:rPr>
              <w:instrText xml:space="preserve"> PAGEREF _Toc139028348 \h </w:instrText>
            </w:r>
            <w:r w:rsidR="00621D03">
              <w:rPr>
                <w:noProof/>
                <w:webHidden/>
              </w:rPr>
            </w:r>
            <w:r w:rsidR="00621D03">
              <w:rPr>
                <w:noProof/>
                <w:webHidden/>
              </w:rPr>
              <w:fldChar w:fldCharType="separate"/>
            </w:r>
            <w:r w:rsidR="00621D03">
              <w:rPr>
                <w:noProof/>
                <w:webHidden/>
              </w:rPr>
              <w:t>37</w:t>
            </w:r>
            <w:r w:rsidR="00621D03">
              <w:rPr>
                <w:noProof/>
                <w:webHidden/>
              </w:rPr>
              <w:fldChar w:fldCharType="end"/>
            </w:r>
          </w:hyperlink>
        </w:p>
        <w:p w14:paraId="75AC2F48" w14:textId="1364C9E9" w:rsidR="00621D03" w:rsidRDefault="00AC4AD5">
          <w:pPr>
            <w:pStyle w:val="TOC1"/>
            <w:tabs>
              <w:tab w:val="left" w:pos="660"/>
              <w:tab w:val="right" w:leader="dot" w:pos="9054"/>
            </w:tabs>
            <w:rPr>
              <w:rFonts w:asciiTheme="minorHAnsi" w:hAnsiTheme="minorHAnsi"/>
              <w:noProof/>
              <w:kern w:val="2"/>
              <w:sz w:val="22"/>
              <w:szCs w:val="22"/>
              <w:lang w:eastAsia="en-GB"/>
              <w14:ligatures w14:val="standardContextual"/>
            </w:rPr>
          </w:pPr>
          <w:hyperlink w:anchor="_Toc139028349" w:history="1">
            <w:r w:rsidR="00621D03" w:rsidRPr="00A0649E">
              <w:rPr>
                <w:rStyle w:val="Hyperlink"/>
                <w:noProof/>
              </w:rPr>
              <w:t>10.</w:t>
            </w:r>
            <w:r w:rsidR="00621D03">
              <w:rPr>
                <w:rFonts w:asciiTheme="minorHAnsi" w:hAnsiTheme="minorHAnsi"/>
                <w:noProof/>
                <w:kern w:val="2"/>
                <w:sz w:val="22"/>
                <w:szCs w:val="22"/>
                <w:lang w:eastAsia="en-GB"/>
                <w14:ligatures w14:val="standardContextual"/>
              </w:rPr>
              <w:tab/>
            </w:r>
            <w:r w:rsidR="00621D03" w:rsidRPr="00A0649E">
              <w:rPr>
                <w:rStyle w:val="Hyperlink"/>
                <w:noProof/>
              </w:rPr>
              <w:t>Establishing a safe environment in which children can learn and develop</w:t>
            </w:r>
            <w:r w:rsidR="00621D03">
              <w:rPr>
                <w:noProof/>
                <w:webHidden/>
              </w:rPr>
              <w:tab/>
            </w:r>
            <w:r w:rsidR="00621D03">
              <w:rPr>
                <w:noProof/>
                <w:webHidden/>
              </w:rPr>
              <w:fldChar w:fldCharType="begin"/>
            </w:r>
            <w:r w:rsidR="00621D03">
              <w:rPr>
                <w:noProof/>
                <w:webHidden/>
              </w:rPr>
              <w:instrText xml:space="preserve"> PAGEREF _Toc139028349 \h </w:instrText>
            </w:r>
            <w:r w:rsidR="00621D03">
              <w:rPr>
                <w:noProof/>
                <w:webHidden/>
              </w:rPr>
            </w:r>
            <w:r w:rsidR="00621D03">
              <w:rPr>
                <w:noProof/>
                <w:webHidden/>
              </w:rPr>
              <w:fldChar w:fldCharType="separate"/>
            </w:r>
            <w:r w:rsidR="00621D03">
              <w:rPr>
                <w:noProof/>
                <w:webHidden/>
              </w:rPr>
              <w:t>38</w:t>
            </w:r>
            <w:r w:rsidR="00621D03">
              <w:rPr>
                <w:noProof/>
                <w:webHidden/>
              </w:rPr>
              <w:fldChar w:fldCharType="end"/>
            </w:r>
          </w:hyperlink>
        </w:p>
        <w:p w14:paraId="699EE00E" w14:textId="56C6E9A5" w:rsidR="00621D03" w:rsidRDefault="00AC4AD5">
          <w:pPr>
            <w:pStyle w:val="TOC2"/>
            <w:tabs>
              <w:tab w:val="left" w:pos="1100"/>
              <w:tab w:val="right" w:leader="dot" w:pos="9054"/>
            </w:tabs>
            <w:rPr>
              <w:rFonts w:asciiTheme="minorHAnsi" w:hAnsiTheme="minorHAnsi"/>
              <w:noProof/>
              <w:kern w:val="2"/>
              <w:sz w:val="22"/>
              <w:szCs w:val="22"/>
              <w:lang w:eastAsia="en-GB"/>
              <w14:ligatures w14:val="standardContextual"/>
            </w:rPr>
          </w:pPr>
          <w:hyperlink w:anchor="_Toc139028350" w:history="1">
            <w:r w:rsidR="00621D03" w:rsidRPr="00A0649E">
              <w:rPr>
                <w:rStyle w:val="Hyperlink"/>
                <w:noProof/>
              </w:rPr>
              <w:t>10.1.</w:t>
            </w:r>
            <w:r w:rsidR="00621D03">
              <w:rPr>
                <w:rFonts w:asciiTheme="minorHAnsi" w:hAnsiTheme="minorHAnsi"/>
                <w:noProof/>
                <w:kern w:val="2"/>
                <w:sz w:val="22"/>
                <w:szCs w:val="22"/>
                <w:lang w:eastAsia="en-GB"/>
                <w14:ligatures w14:val="standardContextual"/>
              </w:rPr>
              <w:tab/>
            </w:r>
            <w:r w:rsidR="00621D03" w:rsidRPr="00A0649E">
              <w:rPr>
                <w:rStyle w:val="Hyperlink"/>
                <w:noProof/>
              </w:rPr>
              <w:t>Anti-bullying</w:t>
            </w:r>
            <w:r w:rsidR="00621D03">
              <w:rPr>
                <w:noProof/>
                <w:webHidden/>
              </w:rPr>
              <w:tab/>
            </w:r>
            <w:r w:rsidR="00621D03">
              <w:rPr>
                <w:noProof/>
                <w:webHidden/>
              </w:rPr>
              <w:fldChar w:fldCharType="begin"/>
            </w:r>
            <w:r w:rsidR="00621D03">
              <w:rPr>
                <w:noProof/>
                <w:webHidden/>
              </w:rPr>
              <w:instrText xml:space="preserve"> PAGEREF _Toc139028350 \h </w:instrText>
            </w:r>
            <w:r w:rsidR="00621D03">
              <w:rPr>
                <w:noProof/>
                <w:webHidden/>
              </w:rPr>
            </w:r>
            <w:r w:rsidR="00621D03">
              <w:rPr>
                <w:noProof/>
                <w:webHidden/>
              </w:rPr>
              <w:fldChar w:fldCharType="separate"/>
            </w:r>
            <w:r w:rsidR="00621D03">
              <w:rPr>
                <w:noProof/>
                <w:webHidden/>
              </w:rPr>
              <w:t>38</w:t>
            </w:r>
            <w:r w:rsidR="00621D03">
              <w:rPr>
                <w:noProof/>
                <w:webHidden/>
              </w:rPr>
              <w:fldChar w:fldCharType="end"/>
            </w:r>
          </w:hyperlink>
        </w:p>
        <w:p w14:paraId="0F065F84" w14:textId="390F3D0E" w:rsidR="00621D03" w:rsidRDefault="00AC4AD5">
          <w:pPr>
            <w:pStyle w:val="TOC1"/>
            <w:tabs>
              <w:tab w:val="left" w:pos="660"/>
              <w:tab w:val="right" w:leader="dot" w:pos="9054"/>
            </w:tabs>
            <w:rPr>
              <w:rFonts w:asciiTheme="minorHAnsi" w:hAnsiTheme="minorHAnsi"/>
              <w:noProof/>
              <w:kern w:val="2"/>
              <w:sz w:val="22"/>
              <w:szCs w:val="22"/>
              <w:lang w:eastAsia="en-GB"/>
              <w14:ligatures w14:val="standardContextual"/>
            </w:rPr>
          </w:pPr>
          <w:hyperlink w:anchor="_Toc139028351" w:history="1">
            <w:r w:rsidR="00621D03" w:rsidRPr="00A0649E">
              <w:rPr>
                <w:rStyle w:val="Hyperlink"/>
                <w:noProof/>
              </w:rPr>
              <w:t>11.</w:t>
            </w:r>
            <w:r w:rsidR="00621D03">
              <w:rPr>
                <w:rFonts w:asciiTheme="minorHAnsi" w:hAnsiTheme="minorHAnsi"/>
                <w:noProof/>
                <w:kern w:val="2"/>
                <w:sz w:val="22"/>
                <w:szCs w:val="22"/>
                <w:lang w:eastAsia="en-GB"/>
                <w14:ligatures w14:val="standardContextual"/>
              </w:rPr>
              <w:tab/>
            </w:r>
            <w:r w:rsidR="00621D03" w:rsidRPr="00A0649E">
              <w:rPr>
                <w:rStyle w:val="Hyperlink"/>
                <w:noProof/>
              </w:rPr>
              <w:t>Confidentiality and sharing information</w:t>
            </w:r>
            <w:r w:rsidR="00621D03">
              <w:rPr>
                <w:noProof/>
                <w:webHidden/>
              </w:rPr>
              <w:tab/>
            </w:r>
            <w:r w:rsidR="00621D03">
              <w:rPr>
                <w:noProof/>
                <w:webHidden/>
              </w:rPr>
              <w:fldChar w:fldCharType="begin"/>
            </w:r>
            <w:r w:rsidR="00621D03">
              <w:rPr>
                <w:noProof/>
                <w:webHidden/>
              </w:rPr>
              <w:instrText xml:space="preserve"> PAGEREF _Toc139028351 \h </w:instrText>
            </w:r>
            <w:r w:rsidR="00621D03">
              <w:rPr>
                <w:noProof/>
                <w:webHidden/>
              </w:rPr>
            </w:r>
            <w:r w:rsidR="00621D03">
              <w:rPr>
                <w:noProof/>
                <w:webHidden/>
              </w:rPr>
              <w:fldChar w:fldCharType="separate"/>
            </w:r>
            <w:r w:rsidR="00621D03">
              <w:rPr>
                <w:noProof/>
                <w:webHidden/>
              </w:rPr>
              <w:t>39</w:t>
            </w:r>
            <w:r w:rsidR="00621D03">
              <w:rPr>
                <w:noProof/>
                <w:webHidden/>
              </w:rPr>
              <w:fldChar w:fldCharType="end"/>
            </w:r>
          </w:hyperlink>
        </w:p>
        <w:p w14:paraId="028B0A0C" w14:textId="10D6059C" w:rsidR="00621D03" w:rsidRDefault="00AC4AD5">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9028356" w:history="1">
            <w:r w:rsidR="00621D03" w:rsidRPr="00A0649E">
              <w:rPr>
                <w:rStyle w:val="Hyperlink"/>
                <w:noProof/>
              </w:rPr>
              <w:t>11.4</w:t>
            </w:r>
            <w:r w:rsidR="00621D03">
              <w:rPr>
                <w:rFonts w:asciiTheme="minorHAnsi" w:hAnsiTheme="minorHAnsi"/>
                <w:noProof/>
                <w:kern w:val="2"/>
                <w:sz w:val="22"/>
                <w:szCs w:val="22"/>
                <w:lang w:eastAsia="en-GB"/>
                <w14:ligatures w14:val="standardContextual"/>
              </w:rPr>
              <w:tab/>
            </w:r>
            <w:r w:rsidR="00621D03" w:rsidRPr="00A0649E">
              <w:rPr>
                <w:rStyle w:val="Hyperlink"/>
                <w:noProof/>
              </w:rPr>
              <w:t>Storage and handling of records</w:t>
            </w:r>
            <w:r w:rsidR="00621D03">
              <w:rPr>
                <w:noProof/>
                <w:webHidden/>
              </w:rPr>
              <w:tab/>
            </w:r>
            <w:r w:rsidR="00621D03">
              <w:rPr>
                <w:noProof/>
                <w:webHidden/>
              </w:rPr>
              <w:fldChar w:fldCharType="begin"/>
            </w:r>
            <w:r w:rsidR="00621D03">
              <w:rPr>
                <w:noProof/>
                <w:webHidden/>
              </w:rPr>
              <w:instrText xml:space="preserve"> PAGEREF _Toc139028356 \h </w:instrText>
            </w:r>
            <w:r w:rsidR="00621D03">
              <w:rPr>
                <w:noProof/>
                <w:webHidden/>
              </w:rPr>
            </w:r>
            <w:r w:rsidR="00621D03">
              <w:rPr>
                <w:noProof/>
                <w:webHidden/>
              </w:rPr>
              <w:fldChar w:fldCharType="separate"/>
            </w:r>
            <w:r w:rsidR="00621D03">
              <w:rPr>
                <w:noProof/>
                <w:webHidden/>
              </w:rPr>
              <w:t>39</w:t>
            </w:r>
            <w:r w:rsidR="00621D03">
              <w:rPr>
                <w:noProof/>
                <w:webHidden/>
              </w:rPr>
              <w:fldChar w:fldCharType="end"/>
            </w:r>
          </w:hyperlink>
        </w:p>
        <w:p w14:paraId="2B0D1F97" w14:textId="6E34D606" w:rsidR="00621D03" w:rsidRDefault="00AC4AD5">
          <w:pPr>
            <w:pStyle w:val="TOC1"/>
            <w:tabs>
              <w:tab w:val="left" w:pos="660"/>
              <w:tab w:val="right" w:leader="dot" w:pos="9054"/>
            </w:tabs>
            <w:rPr>
              <w:rFonts w:asciiTheme="minorHAnsi" w:hAnsiTheme="minorHAnsi"/>
              <w:noProof/>
              <w:kern w:val="2"/>
              <w:sz w:val="22"/>
              <w:szCs w:val="22"/>
              <w:lang w:eastAsia="en-GB"/>
              <w14:ligatures w14:val="standardContextual"/>
            </w:rPr>
          </w:pPr>
          <w:hyperlink w:anchor="_Toc139028357" w:history="1">
            <w:r w:rsidR="00621D03" w:rsidRPr="00A0649E">
              <w:rPr>
                <w:rStyle w:val="Hyperlink"/>
                <w:noProof/>
              </w:rPr>
              <w:t>12.</w:t>
            </w:r>
            <w:r w:rsidR="00621D03">
              <w:rPr>
                <w:rFonts w:asciiTheme="minorHAnsi" w:hAnsiTheme="minorHAnsi"/>
                <w:noProof/>
                <w:kern w:val="2"/>
                <w:sz w:val="22"/>
                <w:szCs w:val="22"/>
                <w:lang w:eastAsia="en-GB"/>
                <w14:ligatures w14:val="standardContextual"/>
              </w:rPr>
              <w:tab/>
            </w:r>
            <w:r w:rsidR="00621D03" w:rsidRPr="00A0649E">
              <w:rPr>
                <w:rStyle w:val="Hyperlink"/>
                <w:noProof/>
              </w:rPr>
              <w:t>Use of academy premises for non-academy activities</w:t>
            </w:r>
            <w:r w:rsidR="00621D03">
              <w:rPr>
                <w:noProof/>
                <w:webHidden/>
              </w:rPr>
              <w:tab/>
            </w:r>
            <w:r w:rsidR="00621D03">
              <w:rPr>
                <w:noProof/>
                <w:webHidden/>
              </w:rPr>
              <w:fldChar w:fldCharType="begin"/>
            </w:r>
            <w:r w:rsidR="00621D03">
              <w:rPr>
                <w:noProof/>
                <w:webHidden/>
              </w:rPr>
              <w:instrText xml:space="preserve"> PAGEREF _Toc139028357 \h </w:instrText>
            </w:r>
            <w:r w:rsidR="00621D03">
              <w:rPr>
                <w:noProof/>
                <w:webHidden/>
              </w:rPr>
            </w:r>
            <w:r w:rsidR="00621D03">
              <w:rPr>
                <w:noProof/>
                <w:webHidden/>
              </w:rPr>
              <w:fldChar w:fldCharType="separate"/>
            </w:r>
            <w:r w:rsidR="00621D03">
              <w:rPr>
                <w:noProof/>
                <w:webHidden/>
              </w:rPr>
              <w:t>40</w:t>
            </w:r>
            <w:r w:rsidR="00621D03">
              <w:rPr>
                <w:noProof/>
                <w:webHidden/>
              </w:rPr>
              <w:fldChar w:fldCharType="end"/>
            </w:r>
          </w:hyperlink>
        </w:p>
        <w:p w14:paraId="3181A44C" w14:textId="412353D8" w:rsidR="00621D03" w:rsidRDefault="00AC4AD5">
          <w:pPr>
            <w:pStyle w:val="TOC1"/>
            <w:tabs>
              <w:tab w:val="left" w:pos="660"/>
              <w:tab w:val="right" w:leader="dot" w:pos="9054"/>
            </w:tabs>
            <w:rPr>
              <w:rFonts w:asciiTheme="minorHAnsi" w:hAnsiTheme="minorHAnsi"/>
              <w:noProof/>
              <w:kern w:val="2"/>
              <w:sz w:val="22"/>
              <w:szCs w:val="22"/>
              <w:lang w:eastAsia="en-GB"/>
              <w14:ligatures w14:val="standardContextual"/>
            </w:rPr>
          </w:pPr>
          <w:hyperlink w:anchor="_Toc139028358" w:history="1">
            <w:r w:rsidR="00621D03" w:rsidRPr="00A0649E">
              <w:rPr>
                <w:rStyle w:val="Hyperlink"/>
                <w:noProof/>
              </w:rPr>
              <w:t>13.</w:t>
            </w:r>
            <w:r w:rsidR="00621D03">
              <w:rPr>
                <w:rFonts w:asciiTheme="minorHAnsi" w:hAnsiTheme="minorHAnsi"/>
                <w:noProof/>
                <w:kern w:val="2"/>
                <w:sz w:val="22"/>
                <w:szCs w:val="22"/>
                <w:lang w:eastAsia="en-GB"/>
                <w14:ligatures w14:val="standardContextual"/>
              </w:rPr>
              <w:tab/>
            </w:r>
            <w:r w:rsidR="00621D03" w:rsidRPr="00A0649E">
              <w:rPr>
                <w:rStyle w:val="Hyperlink"/>
                <w:noProof/>
              </w:rPr>
              <w:t>Management of the Policy</w:t>
            </w:r>
            <w:r w:rsidR="00621D03">
              <w:rPr>
                <w:noProof/>
                <w:webHidden/>
              </w:rPr>
              <w:tab/>
            </w:r>
            <w:r w:rsidR="00621D03">
              <w:rPr>
                <w:noProof/>
                <w:webHidden/>
              </w:rPr>
              <w:fldChar w:fldCharType="begin"/>
            </w:r>
            <w:r w:rsidR="00621D03">
              <w:rPr>
                <w:noProof/>
                <w:webHidden/>
              </w:rPr>
              <w:instrText xml:space="preserve"> PAGEREF _Toc139028358 \h </w:instrText>
            </w:r>
            <w:r w:rsidR="00621D03">
              <w:rPr>
                <w:noProof/>
                <w:webHidden/>
              </w:rPr>
            </w:r>
            <w:r w:rsidR="00621D03">
              <w:rPr>
                <w:noProof/>
                <w:webHidden/>
              </w:rPr>
              <w:fldChar w:fldCharType="separate"/>
            </w:r>
            <w:r w:rsidR="00621D03">
              <w:rPr>
                <w:noProof/>
                <w:webHidden/>
              </w:rPr>
              <w:t>41</w:t>
            </w:r>
            <w:r w:rsidR="00621D03">
              <w:rPr>
                <w:noProof/>
                <w:webHidden/>
              </w:rPr>
              <w:fldChar w:fldCharType="end"/>
            </w:r>
          </w:hyperlink>
        </w:p>
        <w:p w14:paraId="5588CA2E" w14:textId="3D01A373" w:rsidR="00621D03" w:rsidRDefault="00AC4AD5">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9028376" w:history="1">
            <w:r w:rsidR="00621D03" w:rsidRPr="00A0649E">
              <w:rPr>
                <w:rStyle w:val="Hyperlink"/>
                <w:noProof/>
              </w:rPr>
              <w:t>13.4</w:t>
            </w:r>
            <w:r w:rsidR="00621D03">
              <w:rPr>
                <w:rFonts w:asciiTheme="minorHAnsi" w:hAnsiTheme="minorHAnsi"/>
                <w:noProof/>
                <w:kern w:val="2"/>
                <w:sz w:val="22"/>
                <w:szCs w:val="22"/>
                <w:lang w:eastAsia="en-GB"/>
                <w14:ligatures w14:val="standardContextual"/>
              </w:rPr>
              <w:tab/>
            </w:r>
            <w:r w:rsidR="00621D03" w:rsidRPr="00A0649E">
              <w:rPr>
                <w:rStyle w:val="Hyperlink"/>
                <w:noProof/>
              </w:rPr>
              <w:t>Feedback on this policy</w:t>
            </w:r>
            <w:r w:rsidR="00621D03">
              <w:rPr>
                <w:noProof/>
                <w:webHidden/>
              </w:rPr>
              <w:tab/>
            </w:r>
            <w:r w:rsidR="00621D03">
              <w:rPr>
                <w:noProof/>
                <w:webHidden/>
              </w:rPr>
              <w:fldChar w:fldCharType="begin"/>
            </w:r>
            <w:r w:rsidR="00621D03">
              <w:rPr>
                <w:noProof/>
                <w:webHidden/>
              </w:rPr>
              <w:instrText xml:space="preserve"> PAGEREF _Toc139028376 \h </w:instrText>
            </w:r>
            <w:r w:rsidR="00621D03">
              <w:rPr>
                <w:noProof/>
                <w:webHidden/>
              </w:rPr>
            </w:r>
            <w:r w:rsidR="00621D03">
              <w:rPr>
                <w:noProof/>
                <w:webHidden/>
              </w:rPr>
              <w:fldChar w:fldCharType="separate"/>
            </w:r>
            <w:r w:rsidR="00621D03">
              <w:rPr>
                <w:noProof/>
                <w:webHidden/>
              </w:rPr>
              <w:t>41</w:t>
            </w:r>
            <w:r w:rsidR="00621D03">
              <w:rPr>
                <w:noProof/>
                <w:webHidden/>
              </w:rPr>
              <w:fldChar w:fldCharType="end"/>
            </w:r>
          </w:hyperlink>
        </w:p>
        <w:p w14:paraId="7BC126FE" w14:textId="1399E30C" w:rsidR="00621D03" w:rsidRDefault="00AC4AD5">
          <w:pPr>
            <w:pStyle w:val="TOC1"/>
            <w:tabs>
              <w:tab w:val="right" w:leader="dot" w:pos="9054"/>
            </w:tabs>
            <w:rPr>
              <w:rFonts w:asciiTheme="minorHAnsi" w:hAnsiTheme="minorHAnsi"/>
              <w:noProof/>
              <w:kern w:val="2"/>
              <w:sz w:val="22"/>
              <w:szCs w:val="22"/>
              <w:lang w:eastAsia="en-GB"/>
              <w14:ligatures w14:val="standardContextual"/>
            </w:rPr>
          </w:pPr>
          <w:hyperlink w:anchor="_Toc139028377" w:history="1">
            <w:r w:rsidR="00621D03" w:rsidRPr="00A0649E">
              <w:rPr>
                <w:rStyle w:val="Hyperlink"/>
                <w:noProof/>
              </w:rPr>
              <w:t>Appendix 1</w:t>
            </w:r>
            <w:r w:rsidR="00621D03">
              <w:rPr>
                <w:noProof/>
                <w:webHidden/>
              </w:rPr>
              <w:tab/>
            </w:r>
            <w:r w:rsidR="00621D03">
              <w:rPr>
                <w:noProof/>
                <w:webHidden/>
              </w:rPr>
              <w:fldChar w:fldCharType="begin"/>
            </w:r>
            <w:r w:rsidR="00621D03">
              <w:rPr>
                <w:noProof/>
                <w:webHidden/>
              </w:rPr>
              <w:instrText xml:space="preserve"> PAGEREF _Toc139028377 \h </w:instrText>
            </w:r>
            <w:r w:rsidR="00621D03">
              <w:rPr>
                <w:noProof/>
                <w:webHidden/>
              </w:rPr>
            </w:r>
            <w:r w:rsidR="00621D03">
              <w:rPr>
                <w:noProof/>
                <w:webHidden/>
              </w:rPr>
              <w:fldChar w:fldCharType="separate"/>
            </w:r>
            <w:r w:rsidR="00621D03">
              <w:rPr>
                <w:noProof/>
                <w:webHidden/>
              </w:rPr>
              <w:t>42</w:t>
            </w:r>
            <w:r w:rsidR="00621D03">
              <w:rPr>
                <w:noProof/>
                <w:webHidden/>
              </w:rPr>
              <w:fldChar w:fldCharType="end"/>
            </w:r>
          </w:hyperlink>
        </w:p>
        <w:p w14:paraId="3C01C7C6" w14:textId="013F18D5" w:rsidR="00621D03" w:rsidRDefault="00AC4AD5">
          <w:pPr>
            <w:pStyle w:val="TOC2"/>
            <w:tabs>
              <w:tab w:val="right" w:leader="dot" w:pos="9054"/>
            </w:tabs>
            <w:rPr>
              <w:rFonts w:asciiTheme="minorHAnsi" w:hAnsiTheme="minorHAnsi"/>
              <w:noProof/>
              <w:kern w:val="2"/>
              <w:sz w:val="22"/>
              <w:szCs w:val="22"/>
              <w:lang w:eastAsia="en-GB"/>
              <w14:ligatures w14:val="standardContextual"/>
            </w:rPr>
          </w:pPr>
          <w:hyperlink w:anchor="_Toc139028378" w:history="1">
            <w:r w:rsidR="00621D03" w:rsidRPr="00A0649E">
              <w:rPr>
                <w:rStyle w:val="Hyperlink"/>
                <w:rFonts w:cs="Arial"/>
                <w:noProof/>
              </w:rPr>
              <w:t>Raising safeguarding concerns about a child – (this outline cannot cover every eventuality – all cases will keep the best interests of the child at the heart of any decision)</w:t>
            </w:r>
            <w:r w:rsidR="00621D03">
              <w:rPr>
                <w:noProof/>
                <w:webHidden/>
              </w:rPr>
              <w:tab/>
            </w:r>
            <w:r w:rsidR="00621D03">
              <w:rPr>
                <w:noProof/>
                <w:webHidden/>
              </w:rPr>
              <w:fldChar w:fldCharType="begin"/>
            </w:r>
            <w:r w:rsidR="00621D03">
              <w:rPr>
                <w:noProof/>
                <w:webHidden/>
              </w:rPr>
              <w:instrText xml:space="preserve"> PAGEREF _Toc139028378 \h </w:instrText>
            </w:r>
            <w:r w:rsidR="00621D03">
              <w:rPr>
                <w:noProof/>
                <w:webHidden/>
              </w:rPr>
            </w:r>
            <w:r w:rsidR="00621D03">
              <w:rPr>
                <w:noProof/>
                <w:webHidden/>
              </w:rPr>
              <w:fldChar w:fldCharType="separate"/>
            </w:r>
            <w:r w:rsidR="00621D03">
              <w:rPr>
                <w:noProof/>
                <w:webHidden/>
              </w:rPr>
              <w:t>42</w:t>
            </w:r>
            <w:r w:rsidR="00621D03">
              <w:rPr>
                <w:noProof/>
                <w:webHidden/>
              </w:rPr>
              <w:fldChar w:fldCharType="end"/>
            </w:r>
          </w:hyperlink>
        </w:p>
        <w:p w14:paraId="5EE0EA0A" w14:textId="2B59C72E" w:rsidR="00BF1A30" w:rsidRDefault="00BF1A30" w:rsidP="00BF1A30">
          <w:pPr>
            <w:pStyle w:val="TOC1"/>
            <w:tabs>
              <w:tab w:val="left" w:pos="440"/>
              <w:tab w:val="right" w:leader="dot" w:pos="9054"/>
            </w:tabs>
          </w:pPr>
          <w:r>
            <w:rPr>
              <w:rFonts w:ascii="Gill Sans MT" w:hAnsi="Gill Sans MT"/>
              <w:b/>
              <w:bCs/>
              <w:noProof/>
            </w:rPr>
            <w:fldChar w:fldCharType="end"/>
          </w:r>
        </w:p>
      </w:sdtContent>
    </w:sdt>
    <w:p w14:paraId="718FF456" w14:textId="74A50004" w:rsidR="00D761BE" w:rsidRPr="001D3AB4" w:rsidRDefault="00B13E9E" w:rsidP="001D3AB4">
      <w:pPr>
        <w:rPr>
          <w:rFonts w:ascii="Arial" w:hAnsi="Arial"/>
          <w:color w:val="00B0F0"/>
          <w:sz w:val="20"/>
          <w:szCs w:val="20"/>
          <w:lang w:val="en-US"/>
        </w:rPr>
      </w:pPr>
      <w:r>
        <w:rPr>
          <w:color w:val="00B0F0"/>
        </w:rPr>
        <w:br w:type="page"/>
      </w:r>
    </w:p>
    <w:p w14:paraId="4DB22A95" w14:textId="77777777" w:rsidR="00FA01FF" w:rsidRPr="000F25A5" w:rsidRDefault="00FA01FF" w:rsidP="001F57C1">
      <w:pPr>
        <w:pStyle w:val="OATheader"/>
        <w:numPr>
          <w:ilvl w:val="0"/>
          <w:numId w:val="5"/>
        </w:numPr>
      </w:pPr>
      <w:bookmarkStart w:id="0" w:name="_Toc81402582"/>
      <w:bookmarkStart w:id="1" w:name="_Toc139028285"/>
      <w:r w:rsidRPr="000F25A5">
        <w:lastRenderedPageBreak/>
        <w:t>Key contacts:</w:t>
      </w:r>
      <w:bookmarkEnd w:id="0"/>
      <w:bookmarkEnd w:id="1"/>
    </w:p>
    <w:tbl>
      <w:tblPr>
        <w:tblStyle w:val="TableGrid"/>
        <w:tblpPr w:leftFromText="180" w:rightFromText="180" w:vertAnchor="text" w:horzAnchor="margin" w:tblpX="421" w:tblpY="219"/>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05"/>
        <w:gridCol w:w="1993"/>
        <w:gridCol w:w="4235"/>
      </w:tblGrid>
      <w:tr w:rsidR="00A441EB" w:rsidRPr="006505DC" w14:paraId="54F179D1" w14:textId="77777777" w:rsidTr="00432002">
        <w:tc>
          <w:tcPr>
            <w:tcW w:w="2405" w:type="dxa"/>
          </w:tcPr>
          <w:p w14:paraId="6C08F4BB" w14:textId="09C937CB" w:rsidR="00A441EB" w:rsidRPr="007F26D9" w:rsidRDefault="00A441EB" w:rsidP="00432002">
            <w:pPr>
              <w:pStyle w:val="OATbodystyle1"/>
              <w:tabs>
                <w:tab w:val="left" w:pos="0"/>
              </w:tabs>
              <w:rPr>
                <w:rFonts w:cs="Arial"/>
              </w:rPr>
            </w:pPr>
            <w:r>
              <w:rPr>
                <w:rFonts w:cs="Arial"/>
              </w:rPr>
              <w:t xml:space="preserve">The </w:t>
            </w:r>
            <w:proofErr w:type="gramStart"/>
            <w:r w:rsidR="008A3459">
              <w:rPr>
                <w:rFonts w:cs="Arial"/>
              </w:rPr>
              <w:t>Principal</w:t>
            </w:r>
            <w:proofErr w:type="gramEnd"/>
          </w:p>
        </w:tc>
        <w:tc>
          <w:tcPr>
            <w:tcW w:w="1993" w:type="dxa"/>
          </w:tcPr>
          <w:p w14:paraId="2EA1A6FE" w14:textId="347BE326" w:rsidR="00A441EB" w:rsidRDefault="00A441EB" w:rsidP="00432002">
            <w:pPr>
              <w:pStyle w:val="OATbodystyle1"/>
              <w:tabs>
                <w:tab w:val="left" w:pos="0"/>
              </w:tabs>
              <w:rPr>
                <w:rFonts w:cs="Arial"/>
                <w:b/>
                <w:highlight w:val="yellow"/>
              </w:rPr>
            </w:pPr>
            <w:r>
              <w:rPr>
                <w:rFonts w:cs="Arial"/>
                <w:b/>
                <w:highlight w:val="yellow"/>
              </w:rPr>
              <w:t>[</w:t>
            </w:r>
            <w:r w:rsidRPr="00743283">
              <w:rPr>
                <w:rFonts w:cs="Arial"/>
                <w:b/>
                <w:highlight w:val="yellow"/>
              </w:rPr>
              <w:t xml:space="preserve">Insert </w:t>
            </w:r>
            <w:proofErr w:type="gramStart"/>
            <w:r w:rsidRPr="00743283">
              <w:rPr>
                <w:rFonts w:cs="Arial"/>
                <w:b/>
                <w:highlight w:val="yellow"/>
              </w:rPr>
              <w:t xml:space="preserve">name </w:t>
            </w:r>
            <w:r>
              <w:rPr>
                <w:rFonts w:cs="Arial"/>
                <w:b/>
              </w:rPr>
              <w:t>]</w:t>
            </w:r>
            <w:proofErr w:type="gramEnd"/>
          </w:p>
        </w:tc>
        <w:tc>
          <w:tcPr>
            <w:tcW w:w="4235" w:type="dxa"/>
          </w:tcPr>
          <w:p w14:paraId="0A9017E6" w14:textId="0FC5F3D0" w:rsidR="00A441EB" w:rsidRDefault="00A441EB" w:rsidP="00432002">
            <w:pPr>
              <w:pStyle w:val="OATbodystyle1"/>
              <w:tabs>
                <w:tab w:val="left" w:pos="0"/>
              </w:tabs>
              <w:rPr>
                <w:rFonts w:cs="Arial"/>
                <w:b/>
                <w:bCs/>
                <w:highlight w:val="yellow"/>
              </w:rPr>
            </w:pPr>
            <w:r>
              <w:rPr>
                <w:rFonts w:cs="Arial"/>
                <w:b/>
                <w:bCs/>
                <w:highlight w:val="yellow"/>
              </w:rPr>
              <w:t>[</w:t>
            </w:r>
            <w:r w:rsidRPr="00743283">
              <w:rPr>
                <w:rFonts w:cs="Arial"/>
                <w:b/>
                <w:bCs/>
                <w:highlight w:val="yellow"/>
              </w:rPr>
              <w:t>Insert how to contact</w:t>
            </w:r>
            <w:r>
              <w:rPr>
                <w:rFonts w:cs="Arial"/>
                <w:b/>
                <w:bCs/>
                <w:highlight w:val="yellow"/>
              </w:rPr>
              <w:t>]</w:t>
            </w:r>
          </w:p>
        </w:tc>
      </w:tr>
      <w:tr w:rsidR="00A441EB" w:rsidRPr="006505DC" w14:paraId="0CD1C7DA" w14:textId="77777777" w:rsidTr="00432002">
        <w:tc>
          <w:tcPr>
            <w:tcW w:w="2405" w:type="dxa"/>
          </w:tcPr>
          <w:p w14:paraId="47188061" w14:textId="77777777" w:rsidR="00A441EB" w:rsidRPr="00B107C1" w:rsidRDefault="00A441EB" w:rsidP="00432002">
            <w:pPr>
              <w:pStyle w:val="OATbodystyle1"/>
              <w:tabs>
                <w:tab w:val="left" w:pos="0"/>
              </w:tabs>
              <w:rPr>
                <w:rFonts w:cs="Arial"/>
              </w:rPr>
            </w:pPr>
            <w:r w:rsidRPr="007F26D9">
              <w:rPr>
                <w:rFonts w:cs="Arial"/>
              </w:rPr>
              <w:t>The Designated Safeguarding Lead</w:t>
            </w:r>
          </w:p>
        </w:tc>
        <w:tc>
          <w:tcPr>
            <w:tcW w:w="1993" w:type="dxa"/>
          </w:tcPr>
          <w:p w14:paraId="1201D272" w14:textId="1FDF403D" w:rsidR="00A441EB" w:rsidRPr="00743283" w:rsidRDefault="00A441EB" w:rsidP="00432002">
            <w:pPr>
              <w:pStyle w:val="OATbodystyle1"/>
              <w:tabs>
                <w:tab w:val="left" w:pos="0"/>
              </w:tabs>
              <w:rPr>
                <w:rFonts w:cs="Arial"/>
              </w:rPr>
            </w:pPr>
            <w:r>
              <w:rPr>
                <w:rFonts w:cs="Arial"/>
                <w:b/>
                <w:highlight w:val="yellow"/>
              </w:rPr>
              <w:t>[</w:t>
            </w:r>
            <w:r w:rsidRPr="00743283">
              <w:rPr>
                <w:rFonts w:cs="Arial"/>
                <w:b/>
                <w:highlight w:val="yellow"/>
              </w:rPr>
              <w:t xml:space="preserve">Insert </w:t>
            </w:r>
            <w:proofErr w:type="gramStart"/>
            <w:r w:rsidRPr="00743283">
              <w:rPr>
                <w:rFonts w:cs="Arial"/>
                <w:b/>
                <w:highlight w:val="yellow"/>
              </w:rPr>
              <w:t xml:space="preserve">name </w:t>
            </w:r>
            <w:r>
              <w:rPr>
                <w:rFonts w:cs="Arial"/>
                <w:b/>
              </w:rPr>
              <w:t>]</w:t>
            </w:r>
            <w:proofErr w:type="gramEnd"/>
          </w:p>
        </w:tc>
        <w:tc>
          <w:tcPr>
            <w:tcW w:w="4235" w:type="dxa"/>
          </w:tcPr>
          <w:p w14:paraId="6AF324A5" w14:textId="77777777" w:rsidR="00A441EB" w:rsidRPr="00743283" w:rsidRDefault="00A441EB" w:rsidP="00432002">
            <w:pPr>
              <w:pStyle w:val="OATbodystyle1"/>
              <w:tabs>
                <w:tab w:val="left" w:pos="0"/>
              </w:tabs>
              <w:rPr>
                <w:rFonts w:cs="Arial"/>
                <w:b/>
                <w:bCs/>
                <w:highlight w:val="yellow"/>
              </w:rPr>
            </w:pPr>
            <w:r>
              <w:rPr>
                <w:rFonts w:cs="Arial"/>
                <w:b/>
                <w:bCs/>
                <w:highlight w:val="yellow"/>
              </w:rPr>
              <w:t>[</w:t>
            </w:r>
            <w:r w:rsidRPr="00743283">
              <w:rPr>
                <w:rFonts w:cs="Arial"/>
                <w:b/>
                <w:bCs/>
                <w:highlight w:val="yellow"/>
              </w:rPr>
              <w:t>Insert how to contact</w:t>
            </w:r>
            <w:r>
              <w:rPr>
                <w:rFonts w:cs="Arial"/>
                <w:b/>
                <w:bCs/>
                <w:highlight w:val="yellow"/>
              </w:rPr>
              <w:t>]</w:t>
            </w:r>
          </w:p>
        </w:tc>
      </w:tr>
      <w:tr w:rsidR="00A441EB" w:rsidRPr="006505DC" w14:paraId="2734231D" w14:textId="77777777" w:rsidTr="00432002">
        <w:tc>
          <w:tcPr>
            <w:tcW w:w="2405" w:type="dxa"/>
          </w:tcPr>
          <w:p w14:paraId="66ECBE0D" w14:textId="06668752" w:rsidR="00A441EB" w:rsidRPr="00B107C1" w:rsidRDefault="00A441EB" w:rsidP="00432002">
            <w:pPr>
              <w:pStyle w:val="OATbodystyle1"/>
              <w:tabs>
                <w:tab w:val="left" w:pos="0"/>
              </w:tabs>
              <w:rPr>
                <w:rFonts w:cs="Arial"/>
              </w:rPr>
            </w:pPr>
            <w:r w:rsidRPr="007F26D9">
              <w:rPr>
                <w:rFonts w:cs="Arial"/>
              </w:rPr>
              <w:t>The Deputy Designated Safeguarding Lead</w:t>
            </w:r>
            <w:r>
              <w:rPr>
                <w:rFonts w:cs="Arial"/>
              </w:rPr>
              <w:t xml:space="preserve"> (s)</w:t>
            </w:r>
          </w:p>
        </w:tc>
        <w:tc>
          <w:tcPr>
            <w:tcW w:w="1993" w:type="dxa"/>
          </w:tcPr>
          <w:p w14:paraId="2343D9FB" w14:textId="15E42659" w:rsidR="00A441EB" w:rsidRPr="00743283" w:rsidRDefault="00A441EB" w:rsidP="00432002">
            <w:pPr>
              <w:pStyle w:val="OATbodystyle1"/>
              <w:tabs>
                <w:tab w:val="left" w:pos="0"/>
              </w:tabs>
              <w:rPr>
                <w:rFonts w:cs="Arial"/>
              </w:rPr>
            </w:pPr>
            <w:r>
              <w:rPr>
                <w:rFonts w:cs="Arial"/>
                <w:b/>
                <w:highlight w:val="yellow"/>
              </w:rPr>
              <w:t>[</w:t>
            </w:r>
            <w:r w:rsidRPr="00743283">
              <w:rPr>
                <w:rFonts w:cs="Arial"/>
                <w:b/>
                <w:highlight w:val="yellow"/>
              </w:rPr>
              <w:t>Insert name</w:t>
            </w:r>
            <w:r>
              <w:rPr>
                <w:rFonts w:cs="Arial"/>
                <w:b/>
                <w:highlight w:val="yellow"/>
              </w:rPr>
              <w:t>(s</w:t>
            </w:r>
            <w:proofErr w:type="gramStart"/>
            <w:r>
              <w:rPr>
                <w:rFonts w:cs="Arial"/>
                <w:b/>
                <w:highlight w:val="yellow"/>
              </w:rPr>
              <w:t>)</w:t>
            </w:r>
            <w:r w:rsidRPr="00743283">
              <w:rPr>
                <w:rFonts w:cs="Arial"/>
                <w:b/>
                <w:highlight w:val="yellow"/>
              </w:rPr>
              <w:t xml:space="preserve"> </w:t>
            </w:r>
            <w:r>
              <w:rPr>
                <w:rFonts w:cs="Arial"/>
                <w:b/>
              </w:rPr>
              <w:t>]</w:t>
            </w:r>
            <w:proofErr w:type="gramEnd"/>
          </w:p>
        </w:tc>
        <w:tc>
          <w:tcPr>
            <w:tcW w:w="4235" w:type="dxa"/>
          </w:tcPr>
          <w:p w14:paraId="7D0E432D" w14:textId="77777777" w:rsidR="00A441EB" w:rsidRPr="00743283" w:rsidRDefault="00A441EB" w:rsidP="00432002">
            <w:pPr>
              <w:pStyle w:val="OATbodystyle1"/>
              <w:tabs>
                <w:tab w:val="left" w:pos="0"/>
              </w:tabs>
              <w:rPr>
                <w:rFonts w:cs="Arial"/>
                <w:b/>
                <w:bCs/>
              </w:rPr>
            </w:pPr>
            <w:r>
              <w:rPr>
                <w:rFonts w:cs="Arial"/>
                <w:b/>
                <w:bCs/>
                <w:highlight w:val="yellow"/>
              </w:rPr>
              <w:t>[</w:t>
            </w:r>
            <w:r w:rsidRPr="00743283">
              <w:rPr>
                <w:rFonts w:cs="Arial"/>
                <w:b/>
                <w:bCs/>
                <w:highlight w:val="yellow"/>
              </w:rPr>
              <w:t>Insert how to contact</w:t>
            </w:r>
            <w:r>
              <w:rPr>
                <w:rFonts w:cs="Arial"/>
                <w:b/>
                <w:bCs/>
                <w:highlight w:val="yellow"/>
              </w:rPr>
              <w:t>]</w:t>
            </w:r>
          </w:p>
        </w:tc>
      </w:tr>
      <w:tr w:rsidR="00A441EB" w:rsidRPr="006505DC" w14:paraId="765DE799" w14:textId="77777777" w:rsidTr="00432002">
        <w:tc>
          <w:tcPr>
            <w:tcW w:w="2405" w:type="dxa"/>
          </w:tcPr>
          <w:p w14:paraId="1633DC7D" w14:textId="1602F48B" w:rsidR="00A441EB" w:rsidRPr="00B107C1" w:rsidRDefault="00A441EB" w:rsidP="00432002">
            <w:pPr>
              <w:pStyle w:val="OATbodystyle1"/>
              <w:tabs>
                <w:tab w:val="left" w:pos="0"/>
              </w:tabs>
              <w:rPr>
                <w:rFonts w:cs="Arial"/>
              </w:rPr>
            </w:pPr>
            <w:r w:rsidRPr="007F26D9">
              <w:rPr>
                <w:rFonts w:cs="Arial"/>
              </w:rPr>
              <w:t>The Designated</w:t>
            </w:r>
            <w:r>
              <w:rPr>
                <w:rFonts w:cs="Arial"/>
              </w:rPr>
              <w:t xml:space="preserve"> </w:t>
            </w:r>
            <w:r w:rsidRPr="007F26D9">
              <w:rPr>
                <w:rFonts w:cs="Arial"/>
              </w:rPr>
              <w:t>Lead for Looked after Children is:</w:t>
            </w:r>
          </w:p>
        </w:tc>
        <w:tc>
          <w:tcPr>
            <w:tcW w:w="1993" w:type="dxa"/>
          </w:tcPr>
          <w:p w14:paraId="5E9E6FCA" w14:textId="4E33EC5E" w:rsidR="00A441EB" w:rsidRPr="00743283" w:rsidRDefault="00A441EB" w:rsidP="00432002">
            <w:pPr>
              <w:pStyle w:val="OATbodystyle1"/>
              <w:tabs>
                <w:tab w:val="left" w:pos="0"/>
              </w:tabs>
              <w:rPr>
                <w:rFonts w:cs="Arial"/>
              </w:rPr>
            </w:pPr>
            <w:r>
              <w:rPr>
                <w:rFonts w:cs="Arial"/>
                <w:b/>
                <w:highlight w:val="yellow"/>
              </w:rPr>
              <w:t>[</w:t>
            </w:r>
            <w:r w:rsidRPr="00743283">
              <w:rPr>
                <w:rFonts w:cs="Arial"/>
                <w:b/>
                <w:highlight w:val="yellow"/>
              </w:rPr>
              <w:t>Insert name</w:t>
            </w:r>
            <w:r>
              <w:rPr>
                <w:rFonts w:cs="Arial"/>
                <w:b/>
              </w:rPr>
              <w:t>]</w:t>
            </w:r>
          </w:p>
        </w:tc>
        <w:tc>
          <w:tcPr>
            <w:tcW w:w="4235" w:type="dxa"/>
          </w:tcPr>
          <w:p w14:paraId="7F33840D" w14:textId="77777777" w:rsidR="00A441EB" w:rsidRPr="00743283" w:rsidRDefault="00A441EB" w:rsidP="00432002">
            <w:pPr>
              <w:pStyle w:val="OATbodystyle1"/>
              <w:tabs>
                <w:tab w:val="left" w:pos="0"/>
              </w:tabs>
              <w:rPr>
                <w:rFonts w:cs="Arial"/>
              </w:rPr>
            </w:pPr>
            <w:r>
              <w:rPr>
                <w:rFonts w:cs="Arial"/>
                <w:b/>
                <w:bCs/>
                <w:highlight w:val="yellow"/>
              </w:rPr>
              <w:t>[</w:t>
            </w:r>
            <w:r w:rsidRPr="00743283">
              <w:rPr>
                <w:rFonts w:cs="Arial"/>
                <w:b/>
                <w:bCs/>
                <w:highlight w:val="yellow"/>
              </w:rPr>
              <w:t>Insert how to contact</w:t>
            </w:r>
            <w:r>
              <w:rPr>
                <w:rFonts w:cs="Arial"/>
                <w:b/>
                <w:bCs/>
                <w:highlight w:val="yellow"/>
              </w:rPr>
              <w:t>]</w:t>
            </w:r>
          </w:p>
        </w:tc>
      </w:tr>
      <w:tr w:rsidR="00A441EB" w:rsidRPr="006505DC" w14:paraId="6BAECBCF" w14:textId="77777777" w:rsidTr="00432002">
        <w:tc>
          <w:tcPr>
            <w:tcW w:w="2405" w:type="dxa"/>
          </w:tcPr>
          <w:p w14:paraId="18DB74C7" w14:textId="7CDD303E" w:rsidR="00A441EB" w:rsidRPr="00B107C1" w:rsidRDefault="00A441EB" w:rsidP="00432002">
            <w:pPr>
              <w:pStyle w:val="OATbodystyle1"/>
              <w:tabs>
                <w:tab w:val="left" w:pos="0"/>
              </w:tabs>
              <w:rPr>
                <w:rFonts w:cs="Arial"/>
              </w:rPr>
            </w:pPr>
            <w:r w:rsidRPr="007F26D9">
              <w:rPr>
                <w:rFonts w:cs="Arial"/>
              </w:rPr>
              <w:t>Safeguarding governor:</w:t>
            </w:r>
          </w:p>
        </w:tc>
        <w:tc>
          <w:tcPr>
            <w:tcW w:w="1993" w:type="dxa"/>
          </w:tcPr>
          <w:p w14:paraId="361BBE26" w14:textId="72190BCA" w:rsidR="00A441EB" w:rsidRPr="00743283" w:rsidRDefault="00A441EB" w:rsidP="00432002">
            <w:pPr>
              <w:pStyle w:val="OATbodystyle1"/>
              <w:tabs>
                <w:tab w:val="left" w:pos="0"/>
              </w:tabs>
              <w:rPr>
                <w:rFonts w:cs="Arial"/>
                <w:b/>
              </w:rPr>
            </w:pPr>
            <w:r>
              <w:rPr>
                <w:rFonts w:cs="Arial"/>
                <w:b/>
                <w:highlight w:val="yellow"/>
              </w:rPr>
              <w:t>[</w:t>
            </w:r>
            <w:r w:rsidRPr="00743283">
              <w:rPr>
                <w:rFonts w:cs="Arial"/>
                <w:b/>
                <w:highlight w:val="yellow"/>
              </w:rPr>
              <w:t>Insert name</w:t>
            </w:r>
            <w:r>
              <w:rPr>
                <w:rFonts w:cs="Arial"/>
                <w:b/>
              </w:rPr>
              <w:t>)</w:t>
            </w:r>
          </w:p>
        </w:tc>
        <w:tc>
          <w:tcPr>
            <w:tcW w:w="4235" w:type="dxa"/>
          </w:tcPr>
          <w:p w14:paraId="615A990F" w14:textId="77777777" w:rsidR="00A441EB" w:rsidRPr="00743283" w:rsidRDefault="00A441EB" w:rsidP="00432002">
            <w:pPr>
              <w:pStyle w:val="OATbodystyle1"/>
              <w:tabs>
                <w:tab w:val="left" w:pos="0"/>
              </w:tabs>
              <w:rPr>
                <w:rFonts w:cs="Arial"/>
              </w:rPr>
            </w:pPr>
            <w:r>
              <w:rPr>
                <w:rFonts w:cs="Arial"/>
                <w:b/>
                <w:bCs/>
                <w:highlight w:val="yellow"/>
              </w:rPr>
              <w:t>[</w:t>
            </w:r>
            <w:r w:rsidRPr="00743283">
              <w:rPr>
                <w:rFonts w:cs="Arial"/>
                <w:b/>
                <w:bCs/>
                <w:highlight w:val="yellow"/>
              </w:rPr>
              <w:t>Insert how to contact</w:t>
            </w:r>
            <w:r>
              <w:rPr>
                <w:rFonts w:cs="Arial"/>
                <w:b/>
                <w:bCs/>
                <w:highlight w:val="yellow"/>
              </w:rPr>
              <w:t>]</w:t>
            </w:r>
          </w:p>
        </w:tc>
      </w:tr>
      <w:tr w:rsidR="00A441EB" w:rsidRPr="006505DC" w14:paraId="09513815" w14:textId="77777777" w:rsidTr="00432002">
        <w:tc>
          <w:tcPr>
            <w:tcW w:w="2405" w:type="dxa"/>
          </w:tcPr>
          <w:p w14:paraId="0D08B330" w14:textId="32BEEE1C" w:rsidR="00A441EB" w:rsidRPr="007F26D9" w:rsidRDefault="00A441EB" w:rsidP="00432002">
            <w:pPr>
              <w:pStyle w:val="OATbodystyle1"/>
              <w:tabs>
                <w:tab w:val="left" w:pos="0"/>
              </w:tabs>
              <w:rPr>
                <w:rFonts w:cs="Arial"/>
              </w:rPr>
            </w:pPr>
            <w:r>
              <w:rPr>
                <w:rFonts w:cs="Arial"/>
              </w:rPr>
              <w:t>The Special Educational Needs Coordinator is</w:t>
            </w:r>
          </w:p>
        </w:tc>
        <w:tc>
          <w:tcPr>
            <w:tcW w:w="1993" w:type="dxa"/>
          </w:tcPr>
          <w:p w14:paraId="21CF0025" w14:textId="58243401" w:rsidR="00A441EB" w:rsidRDefault="00A441EB" w:rsidP="00432002">
            <w:pPr>
              <w:pStyle w:val="OATbodystyle1"/>
              <w:tabs>
                <w:tab w:val="left" w:pos="0"/>
              </w:tabs>
              <w:rPr>
                <w:rFonts w:cs="Arial"/>
                <w:b/>
                <w:highlight w:val="yellow"/>
              </w:rPr>
            </w:pPr>
            <w:r>
              <w:rPr>
                <w:rFonts w:cs="Arial"/>
                <w:b/>
                <w:highlight w:val="yellow"/>
              </w:rPr>
              <w:t>[</w:t>
            </w:r>
            <w:r w:rsidRPr="00743283">
              <w:rPr>
                <w:rFonts w:cs="Arial"/>
                <w:b/>
                <w:highlight w:val="yellow"/>
              </w:rPr>
              <w:t>Insert name</w:t>
            </w:r>
            <w:r>
              <w:rPr>
                <w:rFonts w:cs="Arial"/>
                <w:b/>
              </w:rPr>
              <w:t>)</w:t>
            </w:r>
          </w:p>
        </w:tc>
        <w:tc>
          <w:tcPr>
            <w:tcW w:w="4235" w:type="dxa"/>
          </w:tcPr>
          <w:p w14:paraId="1D455EC4" w14:textId="7FEBF668" w:rsidR="00A441EB" w:rsidRDefault="00A441EB" w:rsidP="00432002">
            <w:pPr>
              <w:pStyle w:val="OATbodystyle1"/>
              <w:tabs>
                <w:tab w:val="left" w:pos="0"/>
              </w:tabs>
              <w:rPr>
                <w:rFonts w:cs="Arial"/>
                <w:b/>
                <w:bCs/>
                <w:highlight w:val="yellow"/>
              </w:rPr>
            </w:pPr>
            <w:r>
              <w:rPr>
                <w:rFonts w:cs="Arial"/>
                <w:b/>
                <w:bCs/>
                <w:highlight w:val="yellow"/>
              </w:rPr>
              <w:t>[</w:t>
            </w:r>
            <w:r w:rsidRPr="00743283">
              <w:rPr>
                <w:rFonts w:cs="Arial"/>
                <w:b/>
                <w:bCs/>
                <w:highlight w:val="yellow"/>
              </w:rPr>
              <w:t>Insert how to contact</w:t>
            </w:r>
            <w:r>
              <w:rPr>
                <w:rFonts w:cs="Arial"/>
                <w:b/>
                <w:bCs/>
                <w:highlight w:val="yellow"/>
              </w:rPr>
              <w:t>]</w:t>
            </w:r>
          </w:p>
        </w:tc>
      </w:tr>
      <w:tr w:rsidR="00A441EB" w:rsidRPr="006505DC" w14:paraId="097F21A3" w14:textId="77777777" w:rsidTr="00432002">
        <w:tc>
          <w:tcPr>
            <w:tcW w:w="2405" w:type="dxa"/>
          </w:tcPr>
          <w:p w14:paraId="6CEA51B1" w14:textId="786A907F" w:rsidR="00A441EB" w:rsidRPr="007F26D9" w:rsidRDefault="00A441EB" w:rsidP="00432002">
            <w:pPr>
              <w:pStyle w:val="OATbodystyle1"/>
              <w:tabs>
                <w:tab w:val="left" w:pos="0"/>
              </w:tabs>
              <w:rPr>
                <w:rFonts w:cs="Arial"/>
              </w:rPr>
            </w:pPr>
            <w:r>
              <w:rPr>
                <w:rFonts w:cs="Arial"/>
              </w:rPr>
              <w:t>The OAT Education Director</w:t>
            </w:r>
          </w:p>
        </w:tc>
        <w:tc>
          <w:tcPr>
            <w:tcW w:w="1993" w:type="dxa"/>
          </w:tcPr>
          <w:p w14:paraId="744CD6F4" w14:textId="1C1CE048" w:rsidR="00A441EB" w:rsidRDefault="00A441EB" w:rsidP="00432002">
            <w:pPr>
              <w:pStyle w:val="OATbodystyle1"/>
              <w:tabs>
                <w:tab w:val="left" w:pos="0"/>
              </w:tabs>
              <w:rPr>
                <w:rFonts w:cs="Arial"/>
                <w:b/>
                <w:highlight w:val="yellow"/>
              </w:rPr>
            </w:pPr>
            <w:r>
              <w:rPr>
                <w:rFonts w:cs="Arial"/>
                <w:b/>
                <w:highlight w:val="yellow"/>
              </w:rPr>
              <w:t>[</w:t>
            </w:r>
            <w:r w:rsidRPr="00743283">
              <w:rPr>
                <w:rFonts w:cs="Arial"/>
                <w:b/>
                <w:highlight w:val="yellow"/>
              </w:rPr>
              <w:t>Insert name</w:t>
            </w:r>
            <w:r>
              <w:rPr>
                <w:rFonts w:cs="Arial"/>
                <w:b/>
              </w:rPr>
              <w:t>)</w:t>
            </w:r>
          </w:p>
        </w:tc>
        <w:tc>
          <w:tcPr>
            <w:tcW w:w="4235" w:type="dxa"/>
          </w:tcPr>
          <w:p w14:paraId="42DF3EF5" w14:textId="1AD4F40A" w:rsidR="00A441EB" w:rsidRDefault="00A441EB" w:rsidP="00432002">
            <w:pPr>
              <w:pStyle w:val="OATbodystyle1"/>
              <w:tabs>
                <w:tab w:val="left" w:pos="0"/>
              </w:tabs>
              <w:rPr>
                <w:rFonts w:cs="Arial"/>
                <w:b/>
                <w:bCs/>
                <w:highlight w:val="yellow"/>
              </w:rPr>
            </w:pPr>
            <w:r>
              <w:rPr>
                <w:rFonts w:cs="Arial"/>
                <w:b/>
                <w:bCs/>
                <w:highlight w:val="yellow"/>
              </w:rPr>
              <w:t>[</w:t>
            </w:r>
            <w:r w:rsidRPr="00743283">
              <w:rPr>
                <w:rFonts w:cs="Arial"/>
                <w:b/>
                <w:bCs/>
                <w:highlight w:val="yellow"/>
              </w:rPr>
              <w:t>Insert how to contact</w:t>
            </w:r>
            <w:r>
              <w:rPr>
                <w:rFonts w:cs="Arial"/>
                <w:b/>
                <w:bCs/>
                <w:highlight w:val="yellow"/>
              </w:rPr>
              <w:t>]</w:t>
            </w:r>
          </w:p>
        </w:tc>
      </w:tr>
      <w:tr w:rsidR="00A441EB" w:rsidRPr="006505DC" w14:paraId="3394157D" w14:textId="77777777" w:rsidTr="00432002">
        <w:tc>
          <w:tcPr>
            <w:tcW w:w="2405" w:type="dxa"/>
          </w:tcPr>
          <w:p w14:paraId="6A47A042" w14:textId="128F7920" w:rsidR="00A441EB" w:rsidRPr="00DD7CE3" w:rsidRDefault="00A441EB" w:rsidP="00432002">
            <w:pPr>
              <w:pStyle w:val="OATbodystyle1"/>
              <w:tabs>
                <w:tab w:val="left" w:pos="0"/>
              </w:tabs>
              <w:rPr>
                <w:rFonts w:cs="Arial"/>
              </w:rPr>
            </w:pPr>
            <w:r w:rsidRPr="00DD7CE3">
              <w:rPr>
                <w:rFonts w:cs="Arial"/>
              </w:rPr>
              <w:t>OAT Safeguarding Manager</w:t>
            </w:r>
          </w:p>
        </w:tc>
        <w:tc>
          <w:tcPr>
            <w:tcW w:w="1993" w:type="dxa"/>
          </w:tcPr>
          <w:p w14:paraId="58DBFCFC" w14:textId="008D676B" w:rsidR="00A441EB" w:rsidRPr="00DD7CE3" w:rsidRDefault="00A441EB" w:rsidP="00432002">
            <w:pPr>
              <w:pStyle w:val="OATbodystyle1"/>
              <w:tabs>
                <w:tab w:val="left" w:pos="0"/>
              </w:tabs>
              <w:rPr>
                <w:rFonts w:cs="Arial"/>
                <w:b/>
              </w:rPr>
            </w:pPr>
            <w:r w:rsidRPr="00DD7CE3">
              <w:rPr>
                <w:rFonts w:cs="Arial"/>
                <w:b/>
              </w:rPr>
              <w:t xml:space="preserve">Nikki Cameron </w:t>
            </w:r>
          </w:p>
        </w:tc>
        <w:tc>
          <w:tcPr>
            <w:tcW w:w="4235" w:type="dxa"/>
          </w:tcPr>
          <w:p w14:paraId="0A8536CD" w14:textId="77AC68B9" w:rsidR="00A441EB" w:rsidRPr="00DD7CE3" w:rsidRDefault="00A441EB" w:rsidP="00432002">
            <w:pPr>
              <w:pStyle w:val="OATbodystyle1"/>
              <w:tabs>
                <w:tab w:val="left" w:pos="0"/>
              </w:tabs>
              <w:rPr>
                <w:rFonts w:cs="Arial"/>
                <w:b/>
                <w:bCs/>
              </w:rPr>
            </w:pPr>
            <w:r w:rsidRPr="00DD7CE3">
              <w:rPr>
                <w:rFonts w:cs="Arial"/>
                <w:b/>
                <w:bCs/>
              </w:rPr>
              <w:t>Nikki.cameron@ormistonacademies.co.uk</w:t>
            </w:r>
          </w:p>
        </w:tc>
      </w:tr>
    </w:tbl>
    <w:p w14:paraId="2BCDAB9A" w14:textId="77777777" w:rsidR="00011890" w:rsidRPr="00011890" w:rsidRDefault="00011890" w:rsidP="001F57C1">
      <w:pPr>
        <w:pStyle w:val="ListParagraph"/>
        <w:keepNext/>
        <w:numPr>
          <w:ilvl w:val="0"/>
          <w:numId w:val="3"/>
        </w:numPr>
        <w:spacing w:before="480" w:after="120" w:line="400" w:lineRule="exact"/>
        <w:contextualSpacing w:val="0"/>
        <w:outlineLvl w:val="0"/>
        <w:rPr>
          <w:rFonts w:ascii="Arial" w:hAnsi="Arial" w:cs="Arial"/>
          <w:bCs/>
          <w:vanish/>
          <w:color w:val="00AFF0"/>
          <w:kern w:val="32"/>
          <w:sz w:val="42"/>
          <w:szCs w:val="40"/>
        </w:rPr>
      </w:pPr>
      <w:bookmarkStart w:id="2" w:name="_Toc44498542"/>
      <w:bookmarkStart w:id="3" w:name="_Toc44605644"/>
      <w:bookmarkStart w:id="4" w:name="_Toc81386473"/>
      <w:bookmarkStart w:id="5" w:name="_Toc107303106"/>
      <w:bookmarkStart w:id="6" w:name="_Toc107307031"/>
      <w:bookmarkStart w:id="7" w:name="_Toc107307114"/>
      <w:bookmarkStart w:id="8" w:name="_Toc107309087"/>
      <w:bookmarkStart w:id="9" w:name="_Toc107309291"/>
      <w:bookmarkStart w:id="10" w:name="_Toc107309374"/>
      <w:bookmarkStart w:id="11" w:name="_Toc107309457"/>
      <w:bookmarkStart w:id="12" w:name="_Toc107309898"/>
      <w:bookmarkStart w:id="13" w:name="_Toc107309978"/>
      <w:bookmarkStart w:id="14" w:name="_Toc107310058"/>
      <w:bookmarkStart w:id="15" w:name="_Toc107310138"/>
      <w:bookmarkStart w:id="16" w:name="_Toc107310218"/>
      <w:bookmarkStart w:id="17" w:name="_Toc107310726"/>
      <w:bookmarkStart w:id="18" w:name="_Toc107573925"/>
      <w:bookmarkStart w:id="19" w:name="_Toc137481055"/>
      <w:bookmarkStart w:id="20" w:name="_Toc139021359"/>
      <w:bookmarkStart w:id="21" w:name="_Toc139027283"/>
      <w:bookmarkStart w:id="22" w:name="_Toc139028286"/>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40BF8AD4" w14:textId="3F2BCC94" w:rsidR="00B77E21" w:rsidRPr="00B77E21" w:rsidRDefault="00FF71F0" w:rsidP="00CF3ED5">
      <w:pPr>
        <w:pStyle w:val="OATheader"/>
        <w:numPr>
          <w:ilvl w:val="0"/>
          <w:numId w:val="5"/>
        </w:numPr>
        <w:rPr>
          <w:rFonts w:eastAsiaTheme="majorEastAsia"/>
        </w:rPr>
      </w:pPr>
      <w:bookmarkStart w:id="23" w:name="_Toc81402583"/>
      <w:bookmarkStart w:id="24" w:name="_Toc139028287"/>
      <w:r w:rsidRPr="00081C7A">
        <w:t>Introduction and Context</w:t>
      </w:r>
      <w:bookmarkEnd w:id="23"/>
      <w:bookmarkEnd w:id="24"/>
      <w:r w:rsidR="005E4626">
        <w:t xml:space="preserve"> </w:t>
      </w:r>
      <w:bookmarkStart w:id="25" w:name="_Toc81402584"/>
    </w:p>
    <w:p w14:paraId="1B31E2F0" w14:textId="0620C223" w:rsidR="00F951AD" w:rsidRDefault="005E4626" w:rsidP="0076626C">
      <w:pPr>
        <w:pStyle w:val="OATsubheader1"/>
        <w:numPr>
          <w:ilvl w:val="1"/>
          <w:numId w:val="5"/>
        </w:numPr>
        <w:spacing w:before="0"/>
        <w:ind w:left="567" w:hanging="567"/>
      </w:pPr>
      <w:bookmarkStart w:id="26" w:name="_Toc139028288"/>
      <w:r>
        <w:t>Our responsibilities</w:t>
      </w:r>
      <w:bookmarkEnd w:id="25"/>
      <w:bookmarkEnd w:id="26"/>
    </w:p>
    <w:p w14:paraId="63DBD67F" w14:textId="267DAA75" w:rsidR="00213083" w:rsidRPr="00F951AD" w:rsidRDefault="00FF71F0" w:rsidP="000C229C">
      <w:pPr>
        <w:pStyle w:val="OATbodystyle"/>
        <w:spacing w:before="240"/>
        <w:rPr>
          <w:rFonts w:cs="Gill Sans"/>
        </w:rPr>
      </w:pPr>
      <w:r w:rsidRPr="00F951AD">
        <w:t xml:space="preserve">Ormiston Academies Trust is committed to safeguarding </w:t>
      </w:r>
      <w:r w:rsidR="000A4544" w:rsidRPr="00F951AD">
        <w:t>children,</w:t>
      </w:r>
      <w:r w:rsidRPr="00F951AD">
        <w:t xml:space="preserve"> and we expect everyone who works in our academy to share this commitment.  This policy sets out how </w:t>
      </w:r>
      <w:r w:rsidR="00711841">
        <w:t>[</w:t>
      </w:r>
      <w:r w:rsidRPr="00F951AD">
        <w:rPr>
          <w:highlight w:val="yellow"/>
        </w:rPr>
        <w:t xml:space="preserve">insert </w:t>
      </w:r>
      <w:r w:rsidR="00FA4521" w:rsidRPr="00F951AD">
        <w:rPr>
          <w:highlight w:val="yellow"/>
        </w:rPr>
        <w:t>name of academy</w:t>
      </w:r>
      <w:r w:rsidR="00711841">
        <w:t>]</w:t>
      </w:r>
      <w:r w:rsidRPr="00F951AD">
        <w:t xml:space="preserve"> will deliver these responsibilities.</w:t>
      </w:r>
    </w:p>
    <w:p w14:paraId="62669251" w14:textId="77777777" w:rsidR="00A003CB" w:rsidRDefault="00FF71F0" w:rsidP="00A003CB">
      <w:pPr>
        <w:pStyle w:val="OATbodystyle"/>
        <w:numPr>
          <w:ilvl w:val="2"/>
          <w:numId w:val="5"/>
        </w:numPr>
      </w:pPr>
      <w:r w:rsidRPr="00EC48C3">
        <w:t xml:space="preserve">This policy </w:t>
      </w:r>
      <w:r w:rsidR="00215A92" w:rsidRPr="00814157">
        <w:t>must</w:t>
      </w:r>
      <w:r w:rsidRPr="00EC48C3">
        <w:t xml:space="preserve"> be read in conjunction with</w:t>
      </w:r>
      <w:r w:rsidR="00AA3290">
        <w:t xml:space="preserve"> the statutory guidance</w:t>
      </w:r>
      <w:r w:rsidRPr="00EC48C3">
        <w:t xml:space="preserve"> </w:t>
      </w:r>
      <w:r w:rsidR="00747A21">
        <w:t xml:space="preserve">documents </w:t>
      </w:r>
      <w:r w:rsidRPr="00EC48C3">
        <w:t xml:space="preserve">‘Keeping children safe in education’ (September </w:t>
      </w:r>
      <w:r w:rsidR="002D5B55" w:rsidRPr="00EC48C3">
        <w:t>202</w:t>
      </w:r>
      <w:r w:rsidR="00575C3F">
        <w:t>3</w:t>
      </w:r>
      <w:r w:rsidRPr="00EC48C3">
        <w:t>), ‘Working together to safeguard children’ (</w:t>
      </w:r>
      <w:r w:rsidR="001F5ACE" w:rsidRPr="00EC48C3">
        <w:t>July</w:t>
      </w:r>
      <w:r w:rsidRPr="00EC48C3">
        <w:t xml:space="preserve"> 201</w:t>
      </w:r>
      <w:r w:rsidR="00AE47E6" w:rsidRPr="00EC48C3">
        <w:t>8</w:t>
      </w:r>
      <w:r w:rsidRPr="00EC48C3">
        <w:t>), a guide to inter-agency working to safeguard and promote the welfare of children.</w:t>
      </w:r>
      <w:r w:rsidR="001F5ACE" w:rsidRPr="00EC48C3">
        <w:t xml:space="preserve">  </w:t>
      </w:r>
    </w:p>
    <w:p w14:paraId="58DC121F" w14:textId="65C219D9" w:rsidR="00FF71F0" w:rsidRPr="00A003CB" w:rsidRDefault="00FF71F0" w:rsidP="00A003CB">
      <w:pPr>
        <w:pStyle w:val="OATbodystyle"/>
        <w:numPr>
          <w:ilvl w:val="2"/>
          <w:numId w:val="5"/>
        </w:numPr>
      </w:pPr>
      <w:r w:rsidRPr="00DA4B22">
        <w:t xml:space="preserve">Furthermore, we will follow the procedures set out by the </w:t>
      </w:r>
      <w:r w:rsidR="00711841" w:rsidRPr="00A003CB">
        <w:rPr>
          <w:highlight w:val="yellow"/>
        </w:rPr>
        <w:t>[</w:t>
      </w:r>
      <w:r w:rsidR="007D1699" w:rsidRPr="00A003CB">
        <w:rPr>
          <w:highlight w:val="yellow"/>
        </w:rPr>
        <w:t>insert three safeguarding partners in this LA</w:t>
      </w:r>
      <w:r w:rsidR="00711841" w:rsidRPr="00A003CB">
        <w:rPr>
          <w:highlight w:val="yellow"/>
        </w:rPr>
        <w:t>]</w:t>
      </w:r>
      <w:r w:rsidR="007D1699" w:rsidRPr="00A003CB">
        <w:rPr>
          <w:highlight w:val="yellow"/>
        </w:rPr>
        <w:t xml:space="preserve"> </w:t>
      </w:r>
    </w:p>
    <w:p w14:paraId="0DB0019C" w14:textId="5D74AF67" w:rsidR="00FF71F0" w:rsidRPr="00DA4B22" w:rsidRDefault="00FF71F0" w:rsidP="001F57C1">
      <w:pPr>
        <w:pStyle w:val="OATsubheader1"/>
        <w:numPr>
          <w:ilvl w:val="1"/>
          <w:numId w:val="5"/>
        </w:numPr>
        <w:ind w:left="567" w:hanging="567"/>
      </w:pPr>
      <w:bookmarkStart w:id="27" w:name="_Toc81402585"/>
      <w:bookmarkStart w:id="28" w:name="_Toc139028289"/>
      <w:r w:rsidRPr="00DA4B22">
        <w:t xml:space="preserve">Our </w:t>
      </w:r>
      <w:r w:rsidR="00DD7CE3">
        <w:t>p</w:t>
      </w:r>
      <w:r w:rsidRPr="00DA4B22">
        <w:t>rinciples</w:t>
      </w:r>
      <w:bookmarkEnd w:id="27"/>
      <w:bookmarkEnd w:id="28"/>
    </w:p>
    <w:p w14:paraId="343A890D" w14:textId="1132270C" w:rsidR="00FF71F0" w:rsidRPr="00EC48C3" w:rsidRDefault="00FF71F0" w:rsidP="00814157">
      <w:pPr>
        <w:pStyle w:val="OATbodystyle"/>
        <w:numPr>
          <w:ilvl w:val="2"/>
          <w:numId w:val="5"/>
        </w:numPr>
      </w:pPr>
      <w:r w:rsidRPr="00532597">
        <w:t xml:space="preserve">We believe that our academy should </w:t>
      </w:r>
      <w:r w:rsidRPr="00EC48C3">
        <w:t xml:space="preserve">provide a </w:t>
      </w:r>
      <w:r w:rsidR="008C01BC" w:rsidRPr="00EC48C3">
        <w:t>child-</w:t>
      </w:r>
      <w:proofErr w:type="spellStart"/>
      <w:r w:rsidR="008C01BC" w:rsidRPr="00EC48C3">
        <w:t>centred</w:t>
      </w:r>
      <w:proofErr w:type="spellEnd"/>
      <w:r w:rsidR="008C01BC" w:rsidRPr="00EC48C3">
        <w:t xml:space="preserve">, </w:t>
      </w:r>
      <w:r w:rsidRPr="00EC48C3">
        <w:t xml:space="preserve">caring, positive, </w:t>
      </w:r>
      <w:proofErr w:type="gramStart"/>
      <w:r w:rsidRPr="00EC48C3">
        <w:t>safe</w:t>
      </w:r>
      <w:proofErr w:type="gramEnd"/>
      <w:r w:rsidRPr="00EC48C3">
        <w:t xml:space="preserve"> and stimulating environment that promotes </w:t>
      </w:r>
      <w:r w:rsidRPr="00232C46">
        <w:t xml:space="preserve">the </w:t>
      </w:r>
      <w:r w:rsidR="00CF7E11" w:rsidRPr="00232C46">
        <w:t xml:space="preserve">emotional, </w:t>
      </w:r>
      <w:r w:rsidRPr="00EC48C3">
        <w:t>social, physical and moral development of the individual child.</w:t>
      </w:r>
    </w:p>
    <w:p w14:paraId="44A88739" w14:textId="77777777" w:rsidR="00FF71F0" w:rsidRPr="00EC48C3" w:rsidRDefault="00FF71F0" w:rsidP="00814157">
      <w:pPr>
        <w:pStyle w:val="OATbodystyle"/>
        <w:numPr>
          <w:ilvl w:val="2"/>
          <w:numId w:val="5"/>
        </w:numPr>
      </w:pPr>
      <w:r w:rsidRPr="00EC48C3">
        <w:lastRenderedPageBreak/>
        <w:t xml:space="preserve">We </w:t>
      </w:r>
      <w:proofErr w:type="spellStart"/>
      <w:r w:rsidRPr="00EC48C3">
        <w:t>recognise</w:t>
      </w:r>
      <w:proofErr w:type="spellEnd"/>
      <w:r w:rsidRPr="00EC48C3">
        <w:t xml:space="preserve"> the importance of providing an environment within our academy that will help children feel safe and respected. </w:t>
      </w:r>
    </w:p>
    <w:p w14:paraId="105864D6" w14:textId="37F6A724" w:rsidR="00FF71F0" w:rsidRDefault="00FF71F0" w:rsidP="00814157">
      <w:pPr>
        <w:pStyle w:val="OATbodystyle"/>
        <w:numPr>
          <w:ilvl w:val="2"/>
          <w:numId w:val="5"/>
        </w:numPr>
      </w:pPr>
      <w:r w:rsidRPr="00EC48C3">
        <w:t xml:space="preserve">We </w:t>
      </w:r>
      <w:proofErr w:type="spellStart"/>
      <w:r w:rsidRPr="00EC48C3">
        <w:t>recognise</w:t>
      </w:r>
      <w:proofErr w:type="spellEnd"/>
      <w:r w:rsidRPr="00EC48C3">
        <w:t xml:space="preserve"> the importance of enabling children to talk openly about anything that worries them and to feel confident that they will be listened to</w:t>
      </w:r>
      <w:r w:rsidR="00527329" w:rsidRPr="00EC48C3">
        <w:t xml:space="preserve">, </w:t>
      </w:r>
      <w:r w:rsidR="00FC4FD3" w:rsidRPr="00EC48C3">
        <w:t>kept safe and never be made to feel that they are creating a problem for reporting abuse</w:t>
      </w:r>
      <w:r w:rsidR="00F31BDC" w:rsidRPr="00EC48C3">
        <w:t xml:space="preserve">, sexual </w:t>
      </w:r>
      <w:proofErr w:type="gramStart"/>
      <w:r w:rsidR="00F31BDC" w:rsidRPr="00EC48C3">
        <w:t>violence</w:t>
      </w:r>
      <w:proofErr w:type="gramEnd"/>
      <w:r w:rsidR="00F31BDC" w:rsidRPr="00EC48C3">
        <w:t xml:space="preserve"> or sexual </w:t>
      </w:r>
      <w:r w:rsidR="00EC48C3">
        <w:t>harassment.</w:t>
      </w:r>
    </w:p>
    <w:p w14:paraId="0C76DB76" w14:textId="4AA2FFDF" w:rsidR="0080443C" w:rsidRPr="00232C46" w:rsidRDefault="0080443C" w:rsidP="00814157">
      <w:pPr>
        <w:pStyle w:val="OATbodystyle"/>
        <w:numPr>
          <w:ilvl w:val="2"/>
          <w:numId w:val="5"/>
        </w:numPr>
      </w:pPr>
      <w:r w:rsidRPr="00232C46">
        <w:t xml:space="preserve">We </w:t>
      </w:r>
      <w:proofErr w:type="spellStart"/>
      <w:r w:rsidRPr="00232C46">
        <w:t>recognise</w:t>
      </w:r>
      <w:proofErr w:type="spellEnd"/>
      <w:r w:rsidRPr="00232C46">
        <w:t xml:space="preserve"> that </w:t>
      </w:r>
      <w:r w:rsidR="00836E16" w:rsidRPr="00232C46">
        <w:t>children may not feel ready or know how to tell someone they are being abused</w:t>
      </w:r>
      <w:r w:rsidR="00126313" w:rsidRPr="00232C46">
        <w:t xml:space="preserve">, </w:t>
      </w:r>
      <w:proofErr w:type="gramStart"/>
      <w:r w:rsidR="00126313" w:rsidRPr="00232C46">
        <w:t>exploited</w:t>
      </w:r>
      <w:proofErr w:type="gramEnd"/>
      <w:r w:rsidR="00126313" w:rsidRPr="00232C46">
        <w:t xml:space="preserve"> or neglected and may not </w:t>
      </w:r>
      <w:proofErr w:type="spellStart"/>
      <w:r w:rsidR="00126313" w:rsidRPr="00232C46">
        <w:t>recognise</w:t>
      </w:r>
      <w:proofErr w:type="spellEnd"/>
      <w:r w:rsidR="00126313" w:rsidRPr="00232C46">
        <w:t xml:space="preserve"> their experiences as harmful</w:t>
      </w:r>
      <w:r w:rsidR="002D5C6A">
        <w:t>.</w:t>
      </w:r>
    </w:p>
    <w:p w14:paraId="1B0D1AC5" w14:textId="3009CF81" w:rsidR="008D4174" w:rsidRPr="00232C46" w:rsidRDefault="002D5715" w:rsidP="00814157">
      <w:pPr>
        <w:pStyle w:val="OATbodystyle"/>
        <w:numPr>
          <w:ilvl w:val="2"/>
          <w:numId w:val="5"/>
        </w:numPr>
      </w:pPr>
      <w:r w:rsidRPr="00232C46">
        <w:t xml:space="preserve">We </w:t>
      </w:r>
      <w:proofErr w:type="spellStart"/>
      <w:r w:rsidRPr="00232C46">
        <w:t>recognise</w:t>
      </w:r>
      <w:proofErr w:type="spellEnd"/>
      <w:r w:rsidRPr="00232C46">
        <w:t xml:space="preserve"> that children with additional needs or vulnerabilities</w:t>
      </w:r>
      <w:r w:rsidR="005D4859" w:rsidRPr="00232C46">
        <w:t xml:space="preserve"> including disability</w:t>
      </w:r>
      <w:r w:rsidR="007D75C2" w:rsidRPr="00232C46">
        <w:t xml:space="preserve"> and/or sexual orientation or language barriers </w:t>
      </w:r>
      <w:r w:rsidR="00E8527E" w:rsidRPr="00232C46">
        <w:t xml:space="preserve">may require </w:t>
      </w:r>
      <w:r w:rsidR="00EA4CBD" w:rsidRPr="00232C46">
        <w:t xml:space="preserve">additional support </w:t>
      </w:r>
      <w:r w:rsidR="001F0FD7" w:rsidRPr="00232C46">
        <w:t xml:space="preserve">to enable them to </w:t>
      </w:r>
      <w:r w:rsidR="00EB014F" w:rsidRPr="00232C46">
        <w:t>tell someone they are being abused</w:t>
      </w:r>
      <w:r w:rsidR="00801671">
        <w:t>.</w:t>
      </w:r>
    </w:p>
    <w:p w14:paraId="6A5389A8" w14:textId="6C4D2E00" w:rsidR="002E17AA" w:rsidRDefault="00FF71F0" w:rsidP="00814157">
      <w:pPr>
        <w:pStyle w:val="OATbodystyle"/>
        <w:numPr>
          <w:ilvl w:val="2"/>
          <w:numId w:val="5"/>
        </w:numPr>
      </w:pPr>
      <w:r w:rsidRPr="00232C46">
        <w:t xml:space="preserve">We ensure that </w:t>
      </w:r>
      <w:r w:rsidR="00BA4501" w:rsidRPr="00232C46">
        <w:t>children</w:t>
      </w:r>
      <w:r w:rsidRPr="00232C46">
        <w:t xml:space="preserve"> </w:t>
      </w:r>
      <w:r w:rsidRPr="00532597">
        <w:t>are taught about safeguarding, including online safety, through various teaching and learning opportunities, as part of providing a broad and balanced curriculum</w:t>
      </w:r>
      <w:r w:rsidR="00376329" w:rsidRPr="00532597">
        <w:t xml:space="preserve"> in</w:t>
      </w:r>
      <w:r w:rsidR="002277FF">
        <w:t xml:space="preserve"> </w:t>
      </w:r>
      <w:r w:rsidR="00376329" w:rsidRPr="00532597">
        <w:t xml:space="preserve">line with </w:t>
      </w:r>
      <w:r w:rsidR="009A35B9" w:rsidRPr="00532597">
        <w:t>the DfE’s ‘Teaching online safety in school (June 201</w:t>
      </w:r>
      <w:r w:rsidR="00B3373B" w:rsidRPr="00532597">
        <w:t>9</w:t>
      </w:r>
      <w:r w:rsidR="009A35B9" w:rsidRPr="00532597">
        <w:t xml:space="preserve">) </w:t>
      </w:r>
      <w:r w:rsidR="003A6064" w:rsidRPr="00814157">
        <w:t xml:space="preserve">and </w:t>
      </w:r>
      <w:r w:rsidR="00247EE4" w:rsidRPr="00814157">
        <w:t>UKCIS ‘</w:t>
      </w:r>
      <w:r w:rsidR="00364648" w:rsidRPr="00814157">
        <w:t>Education for a connected world’</w:t>
      </w:r>
      <w:r w:rsidR="003D7CC8" w:rsidRPr="00814157">
        <w:t xml:space="preserve"> </w:t>
      </w:r>
      <w:r w:rsidR="009E1CA7" w:rsidRPr="00814157">
        <w:t>June 2020</w:t>
      </w:r>
      <w:r w:rsidR="00364648" w:rsidRPr="00814157">
        <w:t xml:space="preserve"> </w:t>
      </w:r>
    </w:p>
    <w:p w14:paraId="51BD576E" w14:textId="176DCCB9" w:rsidR="00FF71F0" w:rsidRPr="00D43BE2" w:rsidRDefault="00FF71F0" w:rsidP="00814157">
      <w:pPr>
        <w:pStyle w:val="OATbodystyle"/>
        <w:numPr>
          <w:ilvl w:val="2"/>
          <w:numId w:val="5"/>
        </w:numPr>
      </w:pPr>
      <w:r w:rsidRPr="00D43BE2">
        <w:t>We will work with parents to build an understanding of the academy’s responsibilities to ensure the welfare of all children, including the need for referrals to other agencies in some situations.</w:t>
      </w:r>
    </w:p>
    <w:p w14:paraId="67CFFC56" w14:textId="77777777" w:rsidR="00FF71F0" w:rsidRPr="00D43BE2" w:rsidRDefault="00FF71F0" w:rsidP="00814157">
      <w:pPr>
        <w:pStyle w:val="OATbodystyle"/>
        <w:numPr>
          <w:ilvl w:val="2"/>
          <w:numId w:val="5"/>
        </w:numPr>
      </w:pPr>
      <w:r w:rsidRPr="00D43BE2">
        <w:t>Safeguarding arrangements in our academy are underpinned by two key principles:</w:t>
      </w:r>
    </w:p>
    <w:p w14:paraId="3110663B" w14:textId="45E4CB09" w:rsidR="00FF71F0" w:rsidRPr="00EC48C3" w:rsidRDefault="00FF71F0" w:rsidP="00347753">
      <w:pPr>
        <w:pStyle w:val="OATliststyle"/>
        <w:numPr>
          <w:ilvl w:val="1"/>
          <w:numId w:val="14"/>
        </w:numPr>
        <w:tabs>
          <w:tab w:val="left" w:pos="0"/>
        </w:tabs>
        <w:rPr>
          <w:rFonts w:cs="Arial"/>
        </w:rPr>
      </w:pPr>
      <w:r w:rsidRPr="00743283">
        <w:rPr>
          <w:rFonts w:cs="Arial"/>
        </w:rPr>
        <w:t xml:space="preserve">safeguarding is everyone's responsibility: all staff, governors and volunteers should play their full part in keeping </w:t>
      </w:r>
      <w:r w:rsidRPr="00EC48C3">
        <w:rPr>
          <w:rFonts w:cs="Arial"/>
        </w:rPr>
        <w:t>children safe; and</w:t>
      </w:r>
      <w:r w:rsidR="00AD236D" w:rsidRPr="00EC48C3">
        <w:rPr>
          <w:rFonts w:cs="Arial"/>
        </w:rPr>
        <w:t xml:space="preserve"> maintain and attitude of ‘it could happen here’ and</w:t>
      </w:r>
    </w:p>
    <w:p w14:paraId="5D2EA9FE" w14:textId="5CE34275" w:rsidR="00FF71F0" w:rsidRDefault="00FF71F0" w:rsidP="00347753">
      <w:pPr>
        <w:pStyle w:val="OATliststyle"/>
        <w:numPr>
          <w:ilvl w:val="1"/>
          <w:numId w:val="14"/>
        </w:numPr>
        <w:tabs>
          <w:tab w:val="left" w:pos="0"/>
        </w:tabs>
        <w:rPr>
          <w:rFonts w:cs="Arial"/>
        </w:rPr>
      </w:pPr>
      <w:r w:rsidRPr="00EC48C3">
        <w:rPr>
          <w:rFonts w:cs="Arial"/>
        </w:rPr>
        <w:t>a child-</w:t>
      </w:r>
      <w:r w:rsidR="00D415D8" w:rsidRPr="00EC48C3">
        <w:rPr>
          <w:rFonts w:cs="Arial"/>
        </w:rPr>
        <w:t>centered</w:t>
      </w:r>
      <w:r w:rsidRPr="00EC48C3">
        <w:rPr>
          <w:rFonts w:cs="Arial"/>
        </w:rPr>
        <w:t xml:space="preserve"> </w:t>
      </w:r>
      <w:r w:rsidR="00886F46" w:rsidRPr="00EC48C3">
        <w:rPr>
          <w:rFonts w:cs="Arial"/>
        </w:rPr>
        <w:t xml:space="preserve">and coordinated </w:t>
      </w:r>
      <w:r w:rsidRPr="00EC48C3">
        <w:rPr>
          <w:rFonts w:cs="Arial"/>
        </w:rPr>
        <w:t xml:space="preserve">approach: a clear understanding of the needs and views of </w:t>
      </w:r>
      <w:r w:rsidR="00F72348" w:rsidRPr="00EC48C3">
        <w:rPr>
          <w:rFonts w:cs="Arial"/>
        </w:rPr>
        <w:t>children.</w:t>
      </w:r>
    </w:p>
    <w:p w14:paraId="0248A3E4" w14:textId="77777777" w:rsidR="0076626C" w:rsidRPr="00EC48C3" w:rsidRDefault="0076626C" w:rsidP="0076626C">
      <w:pPr>
        <w:pStyle w:val="OATliststyle"/>
        <w:tabs>
          <w:tab w:val="left" w:pos="0"/>
        </w:tabs>
        <w:spacing w:after="0"/>
        <w:ind w:left="1434"/>
        <w:jc w:val="both"/>
        <w:rPr>
          <w:rFonts w:cs="Arial"/>
        </w:rPr>
      </w:pPr>
    </w:p>
    <w:p w14:paraId="623C56D4" w14:textId="77777777" w:rsidR="00FF71F0" w:rsidRPr="00D43BE2" w:rsidRDefault="00FF71F0" w:rsidP="001F57C1">
      <w:pPr>
        <w:pStyle w:val="OATsubheader1"/>
        <w:numPr>
          <w:ilvl w:val="1"/>
          <w:numId w:val="5"/>
        </w:numPr>
        <w:ind w:left="567" w:hanging="567"/>
      </w:pPr>
      <w:bookmarkStart w:id="29" w:name="_Toc81402586"/>
      <w:bookmarkStart w:id="30" w:name="_Toc139028290"/>
      <w:bookmarkStart w:id="31" w:name="_Hlk511822401"/>
      <w:r w:rsidRPr="00D43BE2">
        <w:t>Scope</w:t>
      </w:r>
      <w:bookmarkEnd w:id="29"/>
      <w:bookmarkEnd w:id="30"/>
    </w:p>
    <w:p w14:paraId="3FDBEFE3" w14:textId="073A432C" w:rsidR="00FF71F0" w:rsidRPr="00D43BE2" w:rsidRDefault="00DD53D1" w:rsidP="00814157">
      <w:pPr>
        <w:pStyle w:val="OATbodystyle"/>
        <w:numPr>
          <w:ilvl w:val="2"/>
          <w:numId w:val="5"/>
        </w:numPr>
      </w:pPr>
      <w:r w:rsidRPr="00814157">
        <w:t>In</w:t>
      </w:r>
      <w:r w:rsidR="00FF71F0" w:rsidRPr="00D43BE2">
        <w:t xml:space="preserve"> line with the law, this policy defines a child as anyone under the age of 18 years or any child on roll at this academy. </w:t>
      </w:r>
    </w:p>
    <w:p w14:paraId="738EAE61" w14:textId="77777777" w:rsidR="00FF71F0" w:rsidRPr="00D43BE2" w:rsidRDefault="00FF71F0" w:rsidP="00814157">
      <w:pPr>
        <w:pStyle w:val="OATbodystyle"/>
        <w:numPr>
          <w:ilvl w:val="2"/>
          <w:numId w:val="5"/>
        </w:numPr>
      </w:pPr>
      <w:r w:rsidRPr="00D43BE2">
        <w:t>This policy applies to all members of staff in our academy, including all permanent, temporary and support staff,</w:t>
      </w:r>
      <w:r w:rsidR="00585FEA" w:rsidRPr="00D43BE2">
        <w:t xml:space="preserve"> supply staff,</w:t>
      </w:r>
      <w:r w:rsidRPr="00D43BE2">
        <w:t xml:space="preserve"> governors, volunteers, contractors and external service or activity providers.</w:t>
      </w:r>
    </w:p>
    <w:p w14:paraId="43C4B40D" w14:textId="77777777" w:rsidR="00FF71F0" w:rsidRPr="00D43BE2" w:rsidRDefault="00FF71F0" w:rsidP="001F57C1">
      <w:pPr>
        <w:pStyle w:val="OATsubheader1"/>
        <w:numPr>
          <w:ilvl w:val="1"/>
          <w:numId w:val="5"/>
        </w:numPr>
        <w:ind w:left="567" w:hanging="567"/>
      </w:pPr>
      <w:bookmarkStart w:id="32" w:name="_Toc81402587"/>
      <w:bookmarkStart w:id="33" w:name="_Toc139028291"/>
      <w:bookmarkEnd w:id="31"/>
      <w:r w:rsidRPr="00D43BE2">
        <w:t>Our Policy</w:t>
      </w:r>
      <w:bookmarkEnd w:id="32"/>
      <w:bookmarkEnd w:id="33"/>
    </w:p>
    <w:p w14:paraId="6C3C3774" w14:textId="77777777" w:rsidR="00FF71F0" w:rsidRPr="008F2A07" w:rsidRDefault="00FF71F0" w:rsidP="00814157">
      <w:pPr>
        <w:pStyle w:val="OATbodystyle"/>
        <w:numPr>
          <w:ilvl w:val="2"/>
          <w:numId w:val="5"/>
        </w:numPr>
      </w:pPr>
      <w:r w:rsidRPr="008F2A07">
        <w:t>There are 6 main elements to our policy, which are described in the following sections:</w:t>
      </w:r>
    </w:p>
    <w:p w14:paraId="5D284A16" w14:textId="77777777" w:rsidR="00FF71F0" w:rsidRPr="00743283" w:rsidRDefault="00FF71F0" w:rsidP="0044441E">
      <w:pPr>
        <w:pStyle w:val="OATliststyle"/>
        <w:numPr>
          <w:ilvl w:val="1"/>
          <w:numId w:val="14"/>
        </w:numPr>
        <w:tabs>
          <w:tab w:val="left" w:pos="0"/>
        </w:tabs>
        <w:rPr>
          <w:rFonts w:cs="Arial"/>
        </w:rPr>
      </w:pPr>
      <w:r w:rsidRPr="00743283">
        <w:rPr>
          <w:rFonts w:cs="Arial"/>
        </w:rPr>
        <w:t xml:space="preserve">The types of abuse that are covered by the </w:t>
      </w:r>
      <w:proofErr w:type="gramStart"/>
      <w:r w:rsidRPr="00743283">
        <w:rPr>
          <w:rFonts w:cs="Arial"/>
        </w:rPr>
        <w:t>policy</w:t>
      </w:r>
      <w:proofErr w:type="gramEnd"/>
    </w:p>
    <w:p w14:paraId="6DAF0C06" w14:textId="77777777" w:rsidR="00FF71F0" w:rsidRPr="00743283" w:rsidRDefault="00FF71F0" w:rsidP="0044441E">
      <w:pPr>
        <w:pStyle w:val="OATliststyle"/>
        <w:numPr>
          <w:ilvl w:val="1"/>
          <w:numId w:val="14"/>
        </w:numPr>
        <w:tabs>
          <w:tab w:val="left" w:pos="0"/>
        </w:tabs>
        <w:rPr>
          <w:rFonts w:cs="Arial"/>
        </w:rPr>
      </w:pPr>
      <w:r w:rsidRPr="00743283">
        <w:rPr>
          <w:rFonts w:cs="Arial"/>
        </w:rPr>
        <w:t>The signs of abuse that staff and volunteers should look out for</w:t>
      </w:r>
    </w:p>
    <w:p w14:paraId="6F6D40CE" w14:textId="77777777" w:rsidR="00FF71F0" w:rsidRPr="00743283" w:rsidRDefault="00FF71F0" w:rsidP="0044441E">
      <w:pPr>
        <w:pStyle w:val="OATliststyle"/>
        <w:numPr>
          <w:ilvl w:val="1"/>
          <w:numId w:val="14"/>
        </w:numPr>
        <w:tabs>
          <w:tab w:val="left" w:pos="0"/>
        </w:tabs>
        <w:rPr>
          <w:rFonts w:cs="Arial"/>
        </w:rPr>
      </w:pPr>
      <w:r w:rsidRPr="00743283">
        <w:rPr>
          <w:rFonts w:cs="Arial"/>
        </w:rPr>
        <w:t>Roles and responsibilities for safeguarding</w:t>
      </w:r>
    </w:p>
    <w:p w14:paraId="4D5C1E23" w14:textId="5A1D3DE4" w:rsidR="00FF71F0" w:rsidRPr="00743283" w:rsidRDefault="00FF71F0" w:rsidP="0044441E">
      <w:pPr>
        <w:pStyle w:val="OATliststyle"/>
        <w:numPr>
          <w:ilvl w:val="1"/>
          <w:numId w:val="14"/>
        </w:numPr>
        <w:tabs>
          <w:tab w:val="left" w:pos="0"/>
        </w:tabs>
        <w:rPr>
          <w:rFonts w:cs="Arial"/>
        </w:rPr>
      </w:pPr>
      <w:r w:rsidRPr="00743283">
        <w:rPr>
          <w:rFonts w:cs="Arial"/>
        </w:rPr>
        <w:lastRenderedPageBreak/>
        <w:t xml:space="preserve">Expectations of staff and volunteers </w:t>
      </w:r>
      <w:proofErr w:type="gramStart"/>
      <w:r w:rsidRPr="00743283">
        <w:rPr>
          <w:rFonts w:cs="Arial"/>
        </w:rPr>
        <w:t>with regard to</w:t>
      </w:r>
      <w:proofErr w:type="gramEnd"/>
      <w:r w:rsidRPr="00743283">
        <w:rPr>
          <w:rFonts w:cs="Arial"/>
        </w:rPr>
        <w:t xml:space="preserve"> safeguarding, and the procedures and processes that should be followed, include the support provided to </w:t>
      </w:r>
      <w:r w:rsidR="00521206" w:rsidRPr="00743283">
        <w:rPr>
          <w:rFonts w:cs="Arial"/>
        </w:rPr>
        <w:t>children.</w:t>
      </w:r>
    </w:p>
    <w:p w14:paraId="61FD15EE" w14:textId="77777777" w:rsidR="00FF71F0" w:rsidRPr="00743283" w:rsidRDefault="00FF71F0" w:rsidP="0044441E">
      <w:pPr>
        <w:pStyle w:val="OATliststyle"/>
        <w:numPr>
          <w:ilvl w:val="1"/>
          <w:numId w:val="14"/>
        </w:numPr>
        <w:tabs>
          <w:tab w:val="left" w:pos="0"/>
        </w:tabs>
        <w:rPr>
          <w:rFonts w:cs="Arial"/>
        </w:rPr>
      </w:pPr>
      <w:r w:rsidRPr="00743283">
        <w:rPr>
          <w:rFonts w:cs="Arial"/>
        </w:rPr>
        <w:t>How the academy will ensure that all staff and volunteers are appropriately trained, and checked for their suitability to work within the academy</w:t>
      </w:r>
    </w:p>
    <w:p w14:paraId="453F36E8" w14:textId="77777777" w:rsidR="00FF71F0" w:rsidRPr="00743283" w:rsidRDefault="00FF71F0" w:rsidP="0044441E">
      <w:pPr>
        <w:pStyle w:val="OATliststyle"/>
        <w:numPr>
          <w:ilvl w:val="1"/>
          <w:numId w:val="14"/>
        </w:numPr>
        <w:tabs>
          <w:tab w:val="left" w:pos="0"/>
        </w:tabs>
        <w:rPr>
          <w:rFonts w:cs="Arial"/>
        </w:rPr>
      </w:pPr>
      <w:r w:rsidRPr="00743283">
        <w:rPr>
          <w:rFonts w:cs="Arial"/>
        </w:rPr>
        <w:t>How the policy will be managed and have its delivery overseen</w:t>
      </w:r>
    </w:p>
    <w:p w14:paraId="252A4E41" w14:textId="23B3BE89" w:rsidR="005063B0" w:rsidRPr="00EC48C3" w:rsidRDefault="00FF71F0" w:rsidP="00814157">
      <w:pPr>
        <w:pStyle w:val="OATbodystyle"/>
        <w:numPr>
          <w:ilvl w:val="2"/>
          <w:numId w:val="5"/>
        </w:numPr>
      </w:pPr>
      <w:r w:rsidRPr="008F2A07">
        <w:t xml:space="preserve">Through implementation of this </w:t>
      </w:r>
      <w:r w:rsidR="0076626C" w:rsidRPr="008F2A07">
        <w:t>policy,</w:t>
      </w:r>
      <w:r w:rsidRPr="008F2A07">
        <w:t xml:space="preserve"> we will ensure that our academy provides a safe </w:t>
      </w:r>
      <w:r w:rsidRPr="00EC48C3">
        <w:t>environment for children to learn and develop</w:t>
      </w:r>
      <w:r w:rsidR="00B616F3" w:rsidRPr="00EC48C3">
        <w:t>.</w:t>
      </w:r>
    </w:p>
    <w:p w14:paraId="57C72DE1" w14:textId="0E8BC4D9" w:rsidR="00F67842" w:rsidRPr="00EC48C3" w:rsidRDefault="00FE5119" w:rsidP="00814157">
      <w:pPr>
        <w:pStyle w:val="OATbodystyle"/>
        <w:numPr>
          <w:ilvl w:val="2"/>
          <w:numId w:val="5"/>
        </w:numPr>
      </w:pPr>
      <w:r w:rsidRPr="00EC48C3">
        <w:t xml:space="preserve">The academy will ensure that we facilitate a whole school approach to safeguarding </w:t>
      </w:r>
      <w:r w:rsidR="00155C21" w:rsidRPr="00EC48C3">
        <w:t xml:space="preserve">which means ensuring safeguarding and child protection are at the forefront and </w:t>
      </w:r>
      <w:r w:rsidR="00726028" w:rsidRPr="00EC48C3">
        <w:t>underpin all relevant aspects of process and policy development</w:t>
      </w:r>
      <w:r w:rsidR="00B616F3" w:rsidRPr="00EC48C3">
        <w:t>.</w:t>
      </w:r>
    </w:p>
    <w:p w14:paraId="63B54F85" w14:textId="167FB22C" w:rsidR="0076626C" w:rsidRPr="006505DC" w:rsidRDefault="00FF71F0" w:rsidP="0076626C">
      <w:pPr>
        <w:pStyle w:val="OATheader"/>
        <w:numPr>
          <w:ilvl w:val="0"/>
          <w:numId w:val="5"/>
        </w:numPr>
        <w:spacing w:before="0" w:after="0"/>
      </w:pPr>
      <w:bookmarkStart w:id="34" w:name="_Toc81402588"/>
      <w:bookmarkStart w:id="35" w:name="_Toc139028292"/>
      <w:r w:rsidRPr="006505DC">
        <w:t>Safeguarding Roles and Responsibilities</w:t>
      </w:r>
      <w:bookmarkEnd w:id="34"/>
      <w:bookmarkEnd w:id="35"/>
    </w:p>
    <w:p w14:paraId="7DBEE66A" w14:textId="77777777" w:rsidR="0076626C" w:rsidRDefault="0076626C" w:rsidP="0076626C">
      <w:pPr>
        <w:pStyle w:val="OATsubheader1"/>
        <w:ind w:left="567"/>
      </w:pPr>
      <w:bookmarkStart w:id="36" w:name="_Toc81402589"/>
    </w:p>
    <w:p w14:paraId="6711BDC1" w14:textId="1E5D5627" w:rsidR="00FF71F0" w:rsidRPr="008F2A07" w:rsidRDefault="00FF71F0" w:rsidP="0076626C">
      <w:pPr>
        <w:pStyle w:val="OATsubheader1"/>
        <w:numPr>
          <w:ilvl w:val="1"/>
          <w:numId w:val="5"/>
        </w:numPr>
        <w:spacing w:before="0"/>
        <w:ind w:left="567" w:hanging="567"/>
      </w:pPr>
      <w:bookmarkStart w:id="37" w:name="_Toc139028293"/>
      <w:r w:rsidRPr="008F2A07">
        <w:t>All staff, volunteers and governors have responsibility for the following:</w:t>
      </w:r>
      <w:bookmarkEnd w:id="36"/>
      <w:bookmarkEnd w:id="37"/>
    </w:p>
    <w:p w14:paraId="2EA97147" w14:textId="77777777" w:rsidR="00FF71F0" w:rsidRPr="008F2A07" w:rsidRDefault="00FF71F0" w:rsidP="00814157">
      <w:pPr>
        <w:pStyle w:val="OATbodystyle"/>
        <w:numPr>
          <w:ilvl w:val="2"/>
          <w:numId w:val="5"/>
        </w:numPr>
      </w:pPr>
      <w:r w:rsidRPr="008F2A07">
        <w:t xml:space="preserve">to provide a safe environment in which children can </w:t>
      </w:r>
      <w:proofErr w:type="gramStart"/>
      <w:r w:rsidRPr="008F2A07">
        <w:t>learn</w:t>
      </w:r>
      <w:proofErr w:type="gramEnd"/>
    </w:p>
    <w:p w14:paraId="356B744E" w14:textId="77777777" w:rsidR="00FF71F0" w:rsidRPr="008F2A07" w:rsidRDefault="00FF71F0" w:rsidP="00814157">
      <w:pPr>
        <w:pStyle w:val="OATbodystyle"/>
        <w:numPr>
          <w:ilvl w:val="2"/>
          <w:numId w:val="5"/>
        </w:numPr>
      </w:pPr>
      <w:r w:rsidRPr="008F2A07">
        <w:t xml:space="preserve">identify children who may </w:t>
      </w:r>
      <w:proofErr w:type="gramStart"/>
      <w:r w:rsidRPr="008F2A07">
        <w:t>be in need of</w:t>
      </w:r>
      <w:proofErr w:type="gramEnd"/>
      <w:r w:rsidRPr="008F2A07">
        <w:t xml:space="preserve"> extra help or who are suffering, or are likely to suffer, significant harm. </w:t>
      </w:r>
    </w:p>
    <w:p w14:paraId="7659A10F" w14:textId="77777777" w:rsidR="00FF71F0" w:rsidRPr="008F2A07" w:rsidRDefault="00FF71F0" w:rsidP="00814157">
      <w:pPr>
        <w:pStyle w:val="OATbodystyle"/>
        <w:numPr>
          <w:ilvl w:val="2"/>
          <w:numId w:val="5"/>
        </w:numPr>
      </w:pPr>
      <w:r w:rsidRPr="008F2A07">
        <w:t>to take appropriate action, working with other services as needed.</w:t>
      </w:r>
    </w:p>
    <w:p w14:paraId="6784BCA6" w14:textId="3B79594C" w:rsidR="00FF71F0" w:rsidRPr="008F2A07" w:rsidRDefault="00FF71F0" w:rsidP="00814157">
      <w:pPr>
        <w:pStyle w:val="OATbodystyle"/>
        <w:numPr>
          <w:ilvl w:val="2"/>
          <w:numId w:val="5"/>
        </w:numPr>
      </w:pPr>
      <w:r w:rsidRPr="008F2A07">
        <w:t>to keep themselves updated with the systems</w:t>
      </w:r>
      <w:r w:rsidR="00EA2131" w:rsidRPr="00814157">
        <w:t xml:space="preserve"> </w:t>
      </w:r>
      <w:r w:rsidRPr="008F2A07">
        <w:t>within the academy which support safeguarding that were explained to them as part of their induction (including the staff Code of Conduct). This includes knowing the role, and working with, the academy’s designated safeguarding lead.</w:t>
      </w:r>
    </w:p>
    <w:p w14:paraId="6A46246A" w14:textId="3BFF95EA" w:rsidR="00FA01FF" w:rsidRPr="008F2A07" w:rsidRDefault="00FF71F0" w:rsidP="00814157">
      <w:pPr>
        <w:pStyle w:val="OATbodystyle"/>
        <w:numPr>
          <w:ilvl w:val="2"/>
          <w:numId w:val="5"/>
        </w:numPr>
      </w:pPr>
      <w:r w:rsidRPr="008F2A07">
        <w:t xml:space="preserve">to ensure they receive appropriate </w:t>
      </w:r>
      <w:r w:rsidR="00EA2131" w:rsidRPr="000749CE">
        <w:t xml:space="preserve">safeguarding and </w:t>
      </w:r>
      <w:r w:rsidRPr="000749CE">
        <w:t>child protection training</w:t>
      </w:r>
      <w:r w:rsidR="00EA2131" w:rsidRPr="000749CE">
        <w:t xml:space="preserve"> (including </w:t>
      </w:r>
      <w:r w:rsidR="00A244B2" w:rsidRPr="000749CE">
        <w:t xml:space="preserve">digital safeguarding/online safety which, </w:t>
      </w:r>
      <w:r w:rsidR="00826C74" w:rsidRPr="000749CE">
        <w:t>amongst</w:t>
      </w:r>
      <w:r w:rsidR="00A244B2" w:rsidRPr="000749CE">
        <w:t xml:space="preserve"> other things, includes an understanding of the </w:t>
      </w:r>
      <w:r w:rsidR="00826C74" w:rsidRPr="000749CE">
        <w:t>expectations,</w:t>
      </w:r>
      <w:r w:rsidR="008B43B8" w:rsidRPr="000749CE">
        <w:t xml:space="preserve"> applicable roles and responsibilities in relation to filtering and </w:t>
      </w:r>
      <w:proofErr w:type="gramStart"/>
      <w:r w:rsidR="00B11FF6" w:rsidRPr="000749CE">
        <w:t xml:space="preserve">monitoring)  </w:t>
      </w:r>
      <w:r w:rsidRPr="008F2A07">
        <w:t>which</w:t>
      </w:r>
      <w:proofErr w:type="gramEnd"/>
      <w:r w:rsidRPr="008F2A07">
        <w:t xml:space="preserve"> is regularly updated.</w:t>
      </w:r>
    </w:p>
    <w:p w14:paraId="1FEFD6DE" w14:textId="59B1EC6E" w:rsidR="00FF71F0" w:rsidRPr="008F2A07" w:rsidRDefault="00FF71F0" w:rsidP="00814157">
      <w:pPr>
        <w:pStyle w:val="OATbodystyle"/>
        <w:numPr>
          <w:ilvl w:val="2"/>
          <w:numId w:val="5"/>
        </w:numPr>
      </w:pPr>
      <w:r w:rsidRPr="008F2A07">
        <w:t>In addition to working with the designated safeguarding lead</w:t>
      </w:r>
      <w:r w:rsidR="00943A25">
        <w:t xml:space="preserve"> or deputy, </w:t>
      </w:r>
      <w:r w:rsidRPr="008F2A07">
        <w:t>staff members should be aware that they may be asked to support social workers to take decisions about individual children.</w:t>
      </w:r>
    </w:p>
    <w:p w14:paraId="4F12CCC0" w14:textId="77777777" w:rsidR="00FF71F0" w:rsidRPr="00D97786" w:rsidRDefault="00FF71F0" w:rsidP="001F57C1">
      <w:pPr>
        <w:pStyle w:val="OATsubheader1"/>
        <w:numPr>
          <w:ilvl w:val="1"/>
          <w:numId w:val="5"/>
        </w:numPr>
        <w:ind w:left="567" w:hanging="567"/>
      </w:pPr>
      <w:bookmarkStart w:id="38" w:name="_Toc81402590"/>
      <w:bookmarkStart w:id="39" w:name="_Toc139028294"/>
      <w:r w:rsidRPr="00D97786">
        <w:t>All academy staff are responsible for:</w:t>
      </w:r>
      <w:bookmarkEnd w:id="38"/>
      <w:bookmarkEnd w:id="39"/>
    </w:p>
    <w:p w14:paraId="2E529253" w14:textId="7E9A9A44" w:rsidR="0001685D" w:rsidRPr="00D97786" w:rsidRDefault="008A3459" w:rsidP="00763873">
      <w:pPr>
        <w:pStyle w:val="OATbodystyle"/>
        <w:numPr>
          <w:ilvl w:val="2"/>
          <w:numId w:val="5"/>
        </w:numPr>
      </w:pPr>
      <w:r>
        <w:t>k</w:t>
      </w:r>
      <w:r w:rsidR="00FF71F0" w:rsidRPr="00D97786">
        <w:t>nowing who the academy’s designated safeguarding lead (DSL)</w:t>
      </w:r>
      <w:r w:rsidR="00943A25">
        <w:t xml:space="preserve"> and deputy</w:t>
      </w:r>
      <w:r w:rsidR="00FF71F0" w:rsidRPr="00D97786">
        <w:t xml:space="preserve"> </w:t>
      </w:r>
      <w:r w:rsidR="00943A25">
        <w:t>are</w:t>
      </w:r>
    </w:p>
    <w:p w14:paraId="54EC16FA" w14:textId="56D9388B" w:rsidR="00FF71F0" w:rsidRPr="00D97786" w:rsidRDefault="008A3459" w:rsidP="00763873">
      <w:pPr>
        <w:pStyle w:val="OATbodystyle"/>
        <w:numPr>
          <w:ilvl w:val="2"/>
          <w:numId w:val="5"/>
        </w:numPr>
      </w:pPr>
      <w:r>
        <w:t>r</w:t>
      </w:r>
      <w:r w:rsidR="00FF71F0" w:rsidRPr="00D97786">
        <w:t>aising any concerns with the designated safeguarding lead</w:t>
      </w:r>
      <w:r w:rsidR="00943A25">
        <w:t xml:space="preserve"> and deputy</w:t>
      </w:r>
      <w:r w:rsidR="00667B14">
        <w:t xml:space="preserve"> </w:t>
      </w:r>
      <w:r w:rsidR="00667B14" w:rsidRPr="00232C46">
        <w:t>immediately</w:t>
      </w:r>
      <w:r w:rsidR="00232C46" w:rsidRPr="00D97786">
        <w:t xml:space="preserve"> </w:t>
      </w:r>
    </w:p>
    <w:p w14:paraId="003A6777" w14:textId="4C679979" w:rsidR="00FF71F0" w:rsidRPr="00D97786" w:rsidRDefault="008A3459" w:rsidP="00763873">
      <w:pPr>
        <w:pStyle w:val="OATbodystyle"/>
        <w:numPr>
          <w:ilvl w:val="2"/>
          <w:numId w:val="5"/>
        </w:numPr>
      </w:pPr>
      <w:r>
        <w:t>c</w:t>
      </w:r>
      <w:r w:rsidR="00FF71F0" w:rsidRPr="00EC48C3">
        <w:t>ompleting a</w:t>
      </w:r>
      <w:r w:rsidR="00FF71F0" w:rsidRPr="00D97786">
        <w:t xml:space="preserve"> written safeguarding concern when making a referral.  Staff should be clear that this should be done immediately, always on the same </w:t>
      </w:r>
      <w:proofErr w:type="gramStart"/>
      <w:r w:rsidR="00FF71F0" w:rsidRPr="00D97786">
        <w:t>day</w:t>
      </w:r>
      <w:proofErr w:type="gramEnd"/>
    </w:p>
    <w:p w14:paraId="5B9FF042" w14:textId="67EB61D6" w:rsidR="00FF71F0" w:rsidRPr="00D97786" w:rsidRDefault="008A3459" w:rsidP="00763873">
      <w:pPr>
        <w:pStyle w:val="OATbodystyle"/>
        <w:numPr>
          <w:ilvl w:val="2"/>
          <w:numId w:val="5"/>
        </w:numPr>
      </w:pPr>
      <w:r>
        <w:lastRenderedPageBreak/>
        <w:t>e</w:t>
      </w:r>
      <w:r w:rsidR="00FF71F0" w:rsidRPr="00D97786">
        <w:t xml:space="preserve">nsuring that their </w:t>
      </w:r>
      <w:r w:rsidR="00F76C99" w:rsidRPr="000749CE">
        <w:t xml:space="preserve">safeguarding and </w:t>
      </w:r>
      <w:r w:rsidR="00FF71F0" w:rsidRPr="000749CE">
        <w:t xml:space="preserve">child protection training </w:t>
      </w:r>
      <w:r w:rsidR="00F76C99" w:rsidRPr="000749CE">
        <w:t xml:space="preserve">including digital safeguarding </w:t>
      </w:r>
      <w:r w:rsidR="00FF71F0" w:rsidRPr="00D97786">
        <w:t xml:space="preserve">is up to </w:t>
      </w:r>
      <w:r w:rsidR="00B11FF6" w:rsidRPr="00D97786">
        <w:t>date.</w:t>
      </w:r>
    </w:p>
    <w:p w14:paraId="21D0FE61" w14:textId="400622B5" w:rsidR="00FF71F0" w:rsidRPr="00D97786" w:rsidRDefault="008A3459" w:rsidP="00763873">
      <w:pPr>
        <w:pStyle w:val="OATbodystyle"/>
        <w:numPr>
          <w:ilvl w:val="2"/>
          <w:numId w:val="5"/>
        </w:numPr>
      </w:pPr>
      <w:r>
        <w:t>b</w:t>
      </w:r>
      <w:r w:rsidR="00FF71F0" w:rsidRPr="00D97786">
        <w:t>eing alert to the signs of abus</w:t>
      </w:r>
      <w:r w:rsidR="00A92386">
        <w:t xml:space="preserve">e, </w:t>
      </w:r>
      <w:r w:rsidR="00A92386" w:rsidRPr="00EC48C3">
        <w:t xml:space="preserve">including </w:t>
      </w:r>
      <w:r w:rsidR="006A2FF7" w:rsidRPr="00232C46">
        <w:t>child on child</w:t>
      </w:r>
      <w:r w:rsidR="00A92386" w:rsidRPr="00232C46">
        <w:t xml:space="preserve"> </w:t>
      </w:r>
      <w:r w:rsidR="00A92386" w:rsidRPr="00EC48C3">
        <w:t>abuse</w:t>
      </w:r>
      <w:r w:rsidR="00FF71F0" w:rsidRPr="00EC48C3">
        <w:t xml:space="preserve"> and their need to refer any concerns to the designated staff </w:t>
      </w:r>
      <w:r w:rsidR="00B11FF6" w:rsidRPr="00EC48C3">
        <w:t>member.</w:t>
      </w:r>
    </w:p>
    <w:p w14:paraId="69BB8E67" w14:textId="615A94AA" w:rsidR="00FF71F0" w:rsidRPr="00D97786" w:rsidRDefault="008A3459" w:rsidP="00763873">
      <w:pPr>
        <w:pStyle w:val="OATbodystyle"/>
        <w:numPr>
          <w:ilvl w:val="2"/>
          <w:numId w:val="5"/>
        </w:numPr>
      </w:pPr>
      <w:r>
        <w:t>m</w:t>
      </w:r>
      <w:r w:rsidR="00FF71F0" w:rsidRPr="00D97786">
        <w:t>aintaining an attitude of ‘it could happen here’. When concerned about the welfare of a child, staff members should always act in the interests of the child</w:t>
      </w:r>
      <w:r w:rsidR="00B11FF6">
        <w:t>.</w:t>
      </w:r>
    </w:p>
    <w:p w14:paraId="5B52E3FA" w14:textId="0033E165" w:rsidR="00FF71F0" w:rsidRPr="00D97786" w:rsidRDefault="008A3459" w:rsidP="00763873">
      <w:pPr>
        <w:pStyle w:val="OATbodystyle"/>
        <w:numPr>
          <w:ilvl w:val="2"/>
          <w:numId w:val="5"/>
        </w:numPr>
      </w:pPr>
      <w:r>
        <w:t>k</w:t>
      </w:r>
      <w:r w:rsidR="00FF71F0" w:rsidRPr="00D97786">
        <w:t xml:space="preserve">nowing the academy’s procedures for dealing with children who go missing from education, particularly on repeat occasions, and reporting any such concerns to the designated </w:t>
      </w:r>
      <w:r w:rsidR="00B11FF6" w:rsidRPr="00D97786">
        <w:t>lead.</w:t>
      </w:r>
    </w:p>
    <w:p w14:paraId="1600D081" w14:textId="4A045BEA" w:rsidR="00FF71F0" w:rsidRPr="00834368" w:rsidRDefault="008A3459" w:rsidP="00763873">
      <w:pPr>
        <w:pStyle w:val="OATbodystyle"/>
        <w:numPr>
          <w:ilvl w:val="2"/>
          <w:numId w:val="5"/>
        </w:numPr>
      </w:pPr>
      <w:r>
        <w:t>l</w:t>
      </w:r>
      <w:r w:rsidR="00FF71F0" w:rsidRPr="00834368">
        <w:t xml:space="preserve">istening to, and seeking out, the views, wishes and feelings of </w:t>
      </w:r>
      <w:r w:rsidR="00F77DFF" w:rsidRPr="00834368">
        <w:t>children.</w:t>
      </w:r>
      <w:r w:rsidR="00FF71F0" w:rsidRPr="00834368">
        <w:t xml:space="preserve"> </w:t>
      </w:r>
    </w:p>
    <w:p w14:paraId="384BA0CF" w14:textId="24470E74" w:rsidR="00FF71F0" w:rsidRPr="00834368" w:rsidRDefault="008A3459" w:rsidP="00763873">
      <w:pPr>
        <w:pStyle w:val="OATbodystyle"/>
        <w:numPr>
          <w:ilvl w:val="2"/>
          <w:numId w:val="5"/>
        </w:numPr>
      </w:pPr>
      <w:r>
        <w:t>s</w:t>
      </w:r>
      <w:r w:rsidR="00FF71F0" w:rsidRPr="00834368">
        <w:t>haring information and working together to provide children with the help they need</w:t>
      </w:r>
      <w:r w:rsidR="00F77DFF">
        <w:t>.</w:t>
      </w:r>
    </w:p>
    <w:p w14:paraId="6870FF15" w14:textId="7C69D3C9" w:rsidR="00BA70DE" w:rsidRPr="00232C46" w:rsidRDefault="008A3459" w:rsidP="00763873">
      <w:pPr>
        <w:pStyle w:val="OATbodystyle"/>
        <w:numPr>
          <w:ilvl w:val="2"/>
          <w:numId w:val="5"/>
        </w:numPr>
        <w:ind w:left="1418" w:hanging="698"/>
      </w:pPr>
      <w:r>
        <w:t>r</w:t>
      </w:r>
      <w:r w:rsidR="00FF71F0" w:rsidRPr="00232C46">
        <w:t xml:space="preserve">eferring to the </w:t>
      </w:r>
      <w:r w:rsidR="00FF71F0" w:rsidRPr="000749CE">
        <w:t>principal any concerns about another member of staff</w:t>
      </w:r>
      <w:r w:rsidR="00EE609E" w:rsidRPr="000749CE">
        <w:t xml:space="preserve"> immediately</w:t>
      </w:r>
      <w:r w:rsidR="00FF71F0" w:rsidRPr="000749CE">
        <w:t>, or if the concerns are about the principal, referring them to the</w:t>
      </w:r>
      <w:r w:rsidR="00BA70DE" w:rsidRPr="000749CE">
        <w:t xml:space="preserve"> academy’s education director </w:t>
      </w:r>
      <w:r w:rsidR="003F30CD" w:rsidRPr="000749CE">
        <w:t xml:space="preserve">and </w:t>
      </w:r>
      <w:r w:rsidR="00BA70DE" w:rsidRPr="000749CE">
        <w:t>who will inform</w:t>
      </w:r>
      <w:r w:rsidR="003F30CD" w:rsidRPr="000749CE">
        <w:t xml:space="preserve"> the OAT Safeguarding Manager,</w:t>
      </w:r>
      <w:r w:rsidR="00BA70DE" w:rsidRPr="000749CE">
        <w:t xml:space="preserve"> the chair of governors</w:t>
      </w:r>
      <w:r w:rsidR="000351AD" w:rsidRPr="000749CE">
        <w:t xml:space="preserve">, </w:t>
      </w:r>
      <w:r w:rsidR="00BB3DEB" w:rsidRPr="000749CE">
        <w:t xml:space="preserve">and </w:t>
      </w:r>
      <w:r w:rsidR="003474AA" w:rsidRPr="000749CE">
        <w:t>National D</w:t>
      </w:r>
      <w:r w:rsidR="00BB3DEB" w:rsidRPr="000749CE">
        <w:t xml:space="preserve">irector of </w:t>
      </w:r>
      <w:r w:rsidR="003474AA" w:rsidRPr="000749CE">
        <w:t>Education</w:t>
      </w:r>
      <w:r w:rsidR="00BB3DEB" w:rsidRPr="000749CE">
        <w:t xml:space="preserve"> </w:t>
      </w:r>
      <w:r w:rsidR="00345B5A" w:rsidRPr="000749CE">
        <w:t xml:space="preserve">where </w:t>
      </w:r>
      <w:r w:rsidR="00BA70DE" w:rsidRPr="000749CE">
        <w:t>appropriate</w:t>
      </w:r>
      <w:r w:rsidR="003474AA">
        <w:t>.</w:t>
      </w:r>
    </w:p>
    <w:p w14:paraId="61A521D3" w14:textId="2DC2CA89" w:rsidR="00FF71F0" w:rsidRPr="00834368" w:rsidRDefault="00CF5DFB" w:rsidP="00763873">
      <w:pPr>
        <w:pStyle w:val="OATbodystyle"/>
        <w:numPr>
          <w:ilvl w:val="2"/>
          <w:numId w:val="5"/>
        </w:numPr>
        <w:ind w:left="1418" w:hanging="698"/>
      </w:pPr>
      <w:r>
        <w:t>ra</w:t>
      </w:r>
      <w:r w:rsidRPr="00834368">
        <w:t>ising</w:t>
      </w:r>
      <w:r w:rsidR="00FF71F0" w:rsidRPr="00834368">
        <w:t xml:space="preserve"> concerns about poor or unsafe practice and potential failures in the academy’s safeguarding regime through the academy’s </w:t>
      </w:r>
      <w:r w:rsidR="00FF71F0" w:rsidRPr="00763873">
        <w:t>Whistle</w:t>
      </w:r>
      <w:r w:rsidR="008A3459" w:rsidRPr="00763873">
        <w:t>b</w:t>
      </w:r>
      <w:r w:rsidR="00FF71F0" w:rsidRPr="00763873">
        <w:t>lowing Policy</w:t>
      </w:r>
      <w:r w:rsidR="00FF71F0" w:rsidRPr="00834368">
        <w:t>.</w:t>
      </w:r>
    </w:p>
    <w:p w14:paraId="170F9437" w14:textId="147ADEBE" w:rsidR="00FF71F0" w:rsidRPr="00834368" w:rsidRDefault="008A3459" w:rsidP="00763873">
      <w:pPr>
        <w:pStyle w:val="OATbodystyle"/>
        <w:numPr>
          <w:ilvl w:val="2"/>
          <w:numId w:val="5"/>
        </w:numPr>
        <w:ind w:left="1418" w:hanging="698"/>
      </w:pPr>
      <w:r>
        <w:t>b</w:t>
      </w:r>
      <w:r w:rsidR="00FF71F0" w:rsidRPr="00834368">
        <w:t xml:space="preserve">eing aware of </w:t>
      </w:r>
      <w:r w:rsidR="00834368" w:rsidRPr="0070120E">
        <w:rPr>
          <w:highlight w:val="yellow"/>
        </w:rPr>
        <w:t>[</w:t>
      </w:r>
      <w:r w:rsidR="00FF71F0" w:rsidRPr="0070120E">
        <w:rPr>
          <w:highlight w:val="yellow"/>
        </w:rPr>
        <w:t>insert name of local authority</w:t>
      </w:r>
      <w:r w:rsidR="00834368" w:rsidRPr="0070120E">
        <w:rPr>
          <w:highlight w:val="yellow"/>
        </w:rPr>
        <w:t>]</w:t>
      </w:r>
      <w:r w:rsidR="00FF71F0" w:rsidRPr="00834368">
        <w:t xml:space="preserve"> </w:t>
      </w:r>
      <w:r>
        <w:t>s</w:t>
      </w:r>
      <w:r w:rsidR="00FF71F0" w:rsidRPr="00834368">
        <w:t xml:space="preserve">afeguarding </w:t>
      </w:r>
      <w:r>
        <w:t>p</w:t>
      </w:r>
      <w:r w:rsidR="00FF71F0" w:rsidRPr="00834368">
        <w:t xml:space="preserve">rocedures, </w:t>
      </w:r>
      <w:r w:rsidR="00834368" w:rsidRPr="0070120E">
        <w:rPr>
          <w:highlight w:val="yellow"/>
        </w:rPr>
        <w:t>[</w:t>
      </w:r>
      <w:r w:rsidR="00FF71F0" w:rsidRPr="0070120E">
        <w:rPr>
          <w:highlight w:val="yellow"/>
        </w:rPr>
        <w:t>insert web link to LA safeguarding procedure</w:t>
      </w:r>
      <w:r w:rsidR="00834368" w:rsidRPr="0070120E">
        <w:rPr>
          <w:highlight w:val="yellow"/>
        </w:rPr>
        <w:t>]</w:t>
      </w:r>
      <w:r w:rsidR="00FF71F0" w:rsidRPr="00834368">
        <w:t xml:space="preserve"> and ensuring these procedures are </w:t>
      </w:r>
      <w:r w:rsidR="00B11FF6" w:rsidRPr="00834368">
        <w:t>followed.</w:t>
      </w:r>
    </w:p>
    <w:p w14:paraId="4BB5BF6C" w14:textId="1E6FEC54" w:rsidR="00FF71F0" w:rsidRDefault="008A3459" w:rsidP="00763873">
      <w:pPr>
        <w:pStyle w:val="OATbodystyle"/>
        <w:numPr>
          <w:ilvl w:val="2"/>
          <w:numId w:val="5"/>
        </w:numPr>
        <w:ind w:left="1418" w:hanging="698"/>
      </w:pPr>
      <w:r>
        <w:t>s</w:t>
      </w:r>
      <w:r w:rsidR="00FF71F0" w:rsidRPr="00834368">
        <w:t xml:space="preserve">eeking early help where a child and family would benefit from coordinated support from more than one agency via </w:t>
      </w:r>
      <w:r w:rsidR="00834368" w:rsidRPr="00246BBD">
        <w:rPr>
          <w:highlight w:val="yellow"/>
        </w:rPr>
        <w:t>[</w:t>
      </w:r>
      <w:r w:rsidR="00FF71F0" w:rsidRPr="00246BBD">
        <w:rPr>
          <w:highlight w:val="yellow"/>
        </w:rPr>
        <w:t>insert name of Local Authority</w:t>
      </w:r>
      <w:r w:rsidR="00834368" w:rsidRPr="00246BBD">
        <w:rPr>
          <w:highlight w:val="yellow"/>
        </w:rPr>
        <w:t>]</w:t>
      </w:r>
      <w:r w:rsidR="00FF71F0" w:rsidRPr="00834368">
        <w:t xml:space="preserve"> Multi Agency Safeguarding Hub (MASH)</w:t>
      </w:r>
    </w:p>
    <w:p w14:paraId="482FAB66" w14:textId="20527DED" w:rsidR="00F701ED" w:rsidRDefault="008A3459" w:rsidP="00763873">
      <w:pPr>
        <w:pStyle w:val="OATbodystyle"/>
        <w:numPr>
          <w:ilvl w:val="2"/>
          <w:numId w:val="5"/>
        </w:numPr>
        <w:ind w:left="1418" w:hanging="698"/>
      </w:pPr>
      <w:r>
        <w:t>k</w:t>
      </w:r>
      <w:r w:rsidR="00F701ED" w:rsidRPr="00EC48C3">
        <w:t xml:space="preserve">nowing </w:t>
      </w:r>
      <w:r w:rsidR="00A660A0" w:rsidRPr="00EC48C3">
        <w:t>the academy’s</w:t>
      </w:r>
      <w:r w:rsidR="00A660A0">
        <w:t xml:space="preserve"> procedures for deali</w:t>
      </w:r>
      <w:r w:rsidR="00257A2E">
        <w:t>n</w:t>
      </w:r>
      <w:r w:rsidR="00A660A0">
        <w:t xml:space="preserve">g </w:t>
      </w:r>
      <w:r w:rsidR="00A660A0" w:rsidRPr="00232C46">
        <w:t xml:space="preserve">with </w:t>
      </w:r>
      <w:r w:rsidR="0021257A" w:rsidRPr="00232C46">
        <w:t>child-on-child</w:t>
      </w:r>
      <w:r w:rsidR="00A660A0" w:rsidRPr="00232C46">
        <w:t xml:space="preserve"> </w:t>
      </w:r>
      <w:r w:rsidR="00A660A0">
        <w:t>abuse</w:t>
      </w:r>
      <w:r w:rsidR="00257A2E">
        <w:t xml:space="preserve">, including sexual harassment and sexual </w:t>
      </w:r>
      <w:r w:rsidR="00096BA7">
        <w:t>violence between children</w:t>
      </w:r>
    </w:p>
    <w:p w14:paraId="19EFEF1B" w14:textId="574743A5" w:rsidR="005D7E33" w:rsidRPr="00232C46" w:rsidRDefault="008A3459" w:rsidP="00763873">
      <w:pPr>
        <w:pStyle w:val="OATbodystyle"/>
        <w:numPr>
          <w:ilvl w:val="2"/>
          <w:numId w:val="5"/>
        </w:numPr>
        <w:ind w:left="1418" w:hanging="698"/>
      </w:pPr>
      <w:r>
        <w:t>r</w:t>
      </w:r>
      <w:r w:rsidR="005D7E33" w:rsidRPr="00232C46">
        <w:t>eading KCSIE 202</w:t>
      </w:r>
      <w:r w:rsidR="00575C3F">
        <w:t>3</w:t>
      </w:r>
      <w:r w:rsidR="005D7E33" w:rsidRPr="00232C46">
        <w:t xml:space="preserve"> part 1</w:t>
      </w:r>
    </w:p>
    <w:p w14:paraId="167D69FA" w14:textId="77777777" w:rsidR="00FF71F0" w:rsidRPr="00834368" w:rsidRDefault="00FF71F0" w:rsidP="001F57C1">
      <w:pPr>
        <w:pStyle w:val="OATsubheader1"/>
        <w:numPr>
          <w:ilvl w:val="1"/>
          <w:numId w:val="5"/>
        </w:numPr>
        <w:ind w:left="567" w:hanging="567"/>
      </w:pPr>
      <w:bookmarkStart w:id="40" w:name="_Toc81402591"/>
      <w:bookmarkStart w:id="41" w:name="_Toc139028295"/>
      <w:r w:rsidRPr="00834368">
        <w:t>Governors and academy leadership are responsible for:</w:t>
      </w:r>
      <w:bookmarkEnd w:id="40"/>
      <w:bookmarkEnd w:id="41"/>
    </w:p>
    <w:p w14:paraId="64054F67" w14:textId="2F4F66D3" w:rsidR="003E0C5F" w:rsidRDefault="008A3459" w:rsidP="00763873">
      <w:pPr>
        <w:pStyle w:val="OATbodystyle"/>
        <w:numPr>
          <w:ilvl w:val="2"/>
          <w:numId w:val="5"/>
        </w:numPr>
      </w:pPr>
      <w:r>
        <w:t>r</w:t>
      </w:r>
      <w:r w:rsidR="00BB2FEE">
        <w:t xml:space="preserve">eading, </w:t>
      </w:r>
      <w:proofErr w:type="gramStart"/>
      <w:r w:rsidR="00BB2FEE">
        <w:t>understanding</w:t>
      </w:r>
      <w:proofErr w:type="gramEnd"/>
      <w:r w:rsidR="00BB2FEE">
        <w:t xml:space="preserve"> and applying</w:t>
      </w:r>
      <w:r w:rsidR="003E0C5F">
        <w:t xml:space="preserve"> KCSIE 202</w:t>
      </w:r>
      <w:r w:rsidR="00575C3F">
        <w:t>3</w:t>
      </w:r>
    </w:p>
    <w:p w14:paraId="010323CD" w14:textId="7F8B0D4A" w:rsidR="00622B4D" w:rsidRDefault="008A3459" w:rsidP="00763873">
      <w:pPr>
        <w:pStyle w:val="OATbodystyle"/>
        <w:numPr>
          <w:ilvl w:val="2"/>
          <w:numId w:val="5"/>
        </w:numPr>
      </w:pPr>
      <w:r>
        <w:t>e</w:t>
      </w:r>
      <w:r w:rsidR="00FF71F0" w:rsidRPr="00987A56">
        <w:t xml:space="preserve">nsuring that there is an effective Child Protection and Safeguarding Policy in place together with a Staff Code of Conduct, which are provided to all </w:t>
      </w:r>
      <w:r w:rsidR="0003229C" w:rsidRPr="00987A56">
        <w:t>staff.</w:t>
      </w:r>
    </w:p>
    <w:p w14:paraId="64576A32" w14:textId="56A32F3C" w:rsidR="00FF71F0" w:rsidRPr="00987A56" w:rsidRDefault="008A3459" w:rsidP="00763873">
      <w:pPr>
        <w:pStyle w:val="OATbodystyle"/>
        <w:numPr>
          <w:ilvl w:val="2"/>
          <w:numId w:val="5"/>
        </w:numPr>
      </w:pPr>
      <w:r w:rsidRPr="000749CE">
        <w:t>e</w:t>
      </w:r>
      <w:r w:rsidR="00AC5A7D" w:rsidRPr="000749CE">
        <w:t>nsuring</w:t>
      </w:r>
      <w:r w:rsidR="00FF71F0" w:rsidRPr="000749CE">
        <w:t xml:space="preserve"> all staff are given a mandatory induction, which includes </w:t>
      </w:r>
      <w:r w:rsidR="00547076" w:rsidRPr="000749CE">
        <w:t xml:space="preserve">clear guidance on their </w:t>
      </w:r>
      <w:r w:rsidR="00636C6D" w:rsidRPr="000749CE">
        <w:t xml:space="preserve">safeguarding and </w:t>
      </w:r>
      <w:r w:rsidR="00FF71F0" w:rsidRPr="000749CE">
        <w:t>child protection responsibilities</w:t>
      </w:r>
      <w:r w:rsidR="0021310F" w:rsidRPr="000749CE">
        <w:t>, including online safety,</w:t>
      </w:r>
      <w:r w:rsidR="00FF71F0" w:rsidRPr="000749CE">
        <w:t xml:space="preserve"> and procedu</w:t>
      </w:r>
      <w:r w:rsidR="00FF71F0" w:rsidRPr="00987A56">
        <w:t xml:space="preserve">res to </w:t>
      </w:r>
      <w:r w:rsidR="00622B4D">
        <w:t>follow</w:t>
      </w:r>
      <w:r w:rsidR="00FF71F0" w:rsidRPr="00987A56">
        <w:t xml:space="preserve"> if anyone has any concerns about a child's safety or </w:t>
      </w:r>
      <w:r w:rsidR="00B4511E" w:rsidRPr="00987A56">
        <w:t>welfare.</w:t>
      </w:r>
    </w:p>
    <w:p w14:paraId="0891D9DB" w14:textId="02F0CB2B" w:rsidR="00FF71F0" w:rsidRPr="00987A56" w:rsidRDefault="008A3459" w:rsidP="00763873">
      <w:pPr>
        <w:pStyle w:val="OATbodystyle"/>
        <w:numPr>
          <w:ilvl w:val="2"/>
          <w:numId w:val="5"/>
        </w:numPr>
      </w:pPr>
      <w:r>
        <w:lastRenderedPageBreak/>
        <w:t>e</w:t>
      </w:r>
      <w:r w:rsidR="00FF71F0" w:rsidRPr="00987A56">
        <w:t xml:space="preserve">nsuring that policies and procedures adopted by the Governing Body, particularly concerning referrals of cases of suspected abuse and neglect, are followed by all </w:t>
      </w:r>
      <w:r w:rsidR="00B4511E" w:rsidRPr="00987A56">
        <w:t>staff.</w:t>
      </w:r>
    </w:p>
    <w:p w14:paraId="5A27B3D3" w14:textId="5C3EFB0C" w:rsidR="0040685E" w:rsidRPr="009E0C2A" w:rsidRDefault="008A3459" w:rsidP="00763873">
      <w:pPr>
        <w:pStyle w:val="OATbodystyle"/>
        <w:numPr>
          <w:ilvl w:val="2"/>
          <w:numId w:val="5"/>
        </w:numPr>
      </w:pPr>
      <w:r>
        <w:t>e</w:t>
      </w:r>
      <w:r w:rsidR="00FF71F0" w:rsidRPr="00D4612A">
        <w:t xml:space="preserve">nsuring that the </w:t>
      </w:r>
      <w:r w:rsidR="00FF71F0" w:rsidRPr="009E0C2A">
        <w:t>academy ha</w:t>
      </w:r>
      <w:r w:rsidR="0040685E" w:rsidRPr="009E0C2A">
        <w:t>s an appropriate senior member of staff from the academy leadership team</w:t>
      </w:r>
      <w:r w:rsidR="00801F86" w:rsidRPr="009E0C2A">
        <w:t xml:space="preserve">, </w:t>
      </w:r>
      <w:r w:rsidR="006736FB" w:rsidRPr="009E0C2A">
        <w:t>with appropriate status and authority, funding, resources and support</w:t>
      </w:r>
      <w:r w:rsidR="00D82FD5" w:rsidRPr="009E0C2A">
        <w:t xml:space="preserve"> to take the lead</w:t>
      </w:r>
      <w:r w:rsidR="00926E3B" w:rsidRPr="009E0C2A">
        <w:t xml:space="preserve"> in</w:t>
      </w:r>
      <w:r w:rsidR="00D82FD5" w:rsidRPr="009E0C2A">
        <w:t xml:space="preserve"> responsibility for safeguarding and child protection</w:t>
      </w:r>
      <w:r w:rsidR="006D2E73" w:rsidRPr="009E0C2A">
        <w:t xml:space="preserve">- the Designated Safeguarding Lead </w:t>
      </w:r>
      <w:r w:rsidR="00145070" w:rsidRPr="009E0C2A">
        <w:t xml:space="preserve"> </w:t>
      </w:r>
      <w:r w:rsidR="006D2E73" w:rsidRPr="009E0C2A">
        <w:t>(including online safety and understanding the filtering and monitoring systems and processes in place)</w:t>
      </w:r>
      <w:r w:rsidR="000F5F45" w:rsidRPr="009E0C2A">
        <w:t xml:space="preserve">;  and that they receive </w:t>
      </w:r>
      <w:r w:rsidR="00355F1D" w:rsidRPr="009E0C2A">
        <w:t xml:space="preserve">DSL /level 3 training which is updated every two </w:t>
      </w:r>
      <w:r w:rsidR="00946050" w:rsidRPr="009E0C2A">
        <w:t>years.</w:t>
      </w:r>
    </w:p>
    <w:p w14:paraId="0D7DA0E2" w14:textId="3BA31E29" w:rsidR="00324C49" w:rsidRDefault="008A3459" w:rsidP="00763873">
      <w:pPr>
        <w:pStyle w:val="OATbodystyle"/>
        <w:numPr>
          <w:ilvl w:val="2"/>
          <w:numId w:val="5"/>
        </w:numPr>
      </w:pPr>
      <w:r>
        <w:t>e</w:t>
      </w:r>
      <w:r w:rsidR="00324C49" w:rsidRPr="00987A56">
        <w:t xml:space="preserve">nsuring that they are aware of </w:t>
      </w:r>
      <w:r w:rsidR="00E32917" w:rsidRPr="00987A56">
        <w:t xml:space="preserve">and follow local procedures related to safeguarding. </w:t>
      </w:r>
    </w:p>
    <w:p w14:paraId="6679AFA9" w14:textId="58E82296" w:rsidR="00B70759" w:rsidRPr="009E0C2A" w:rsidRDefault="00B70759" w:rsidP="00763873">
      <w:pPr>
        <w:pStyle w:val="OATbodystyle"/>
        <w:numPr>
          <w:ilvl w:val="2"/>
          <w:numId w:val="5"/>
        </w:numPr>
      </w:pPr>
      <w:r w:rsidRPr="009E0C2A">
        <w:t>e</w:t>
      </w:r>
      <w:r w:rsidR="00946050" w:rsidRPr="009E0C2A">
        <w:t>nsuring that</w:t>
      </w:r>
      <w:r w:rsidR="00D641F9" w:rsidRPr="009E0C2A">
        <w:t xml:space="preserve"> they are doing all they reasonably can to limit children’s exposure to </w:t>
      </w:r>
      <w:r w:rsidR="003740A7" w:rsidRPr="009E0C2A">
        <w:t>online harms from the academy’s IT system</w:t>
      </w:r>
      <w:r w:rsidR="000B1DA0" w:rsidRPr="009E0C2A">
        <w:t>, but that ‘over-blocking</w:t>
      </w:r>
      <w:r w:rsidR="00EB59E0" w:rsidRPr="009E0C2A">
        <w:t xml:space="preserve"> does not lead to unreasonable restrictions as to what children can be taught </w:t>
      </w:r>
      <w:proofErr w:type="gramStart"/>
      <w:r w:rsidR="00A04190" w:rsidRPr="009E0C2A">
        <w:t>with regard to</w:t>
      </w:r>
      <w:proofErr w:type="gramEnd"/>
      <w:r w:rsidR="00A04190" w:rsidRPr="009E0C2A">
        <w:t xml:space="preserve"> online teaching and safeguarding.</w:t>
      </w:r>
    </w:p>
    <w:p w14:paraId="4B77EDA9" w14:textId="18223196" w:rsidR="00946050" w:rsidRPr="009E0C2A" w:rsidRDefault="00B70759" w:rsidP="00763873">
      <w:pPr>
        <w:pStyle w:val="OATbodystyle"/>
        <w:numPr>
          <w:ilvl w:val="2"/>
          <w:numId w:val="5"/>
        </w:numPr>
      </w:pPr>
      <w:r w:rsidRPr="009E0C2A">
        <w:t xml:space="preserve">ensuring </w:t>
      </w:r>
      <w:r w:rsidR="003339BE" w:rsidRPr="009E0C2A">
        <w:t>that the academy has in place</w:t>
      </w:r>
      <w:r w:rsidR="00F95EA9" w:rsidRPr="009E0C2A">
        <w:t xml:space="preserve"> </w:t>
      </w:r>
      <w:r w:rsidR="003339BE" w:rsidRPr="009E0C2A">
        <w:t>filtering and monitoring</w:t>
      </w:r>
      <w:r w:rsidR="00B54C6F" w:rsidRPr="009E0C2A">
        <w:t xml:space="preserve">, the efficacy of which is regularly monitored and reported </w:t>
      </w:r>
      <w:r w:rsidR="00186246" w:rsidRPr="009E0C2A">
        <w:t>on,</w:t>
      </w:r>
      <w:r w:rsidR="00F95EA9" w:rsidRPr="009E0C2A">
        <w:t xml:space="preserve"> and which complies with </w:t>
      </w:r>
      <w:r w:rsidR="00E65783" w:rsidRPr="009E0C2A">
        <w:t xml:space="preserve">current </w:t>
      </w:r>
      <w:r w:rsidR="00F95EA9" w:rsidRPr="009E0C2A">
        <w:t xml:space="preserve">filtering and monitoring </w:t>
      </w:r>
      <w:r w:rsidR="00B11FF6" w:rsidRPr="009E0C2A">
        <w:t>standards.</w:t>
      </w:r>
      <w:r w:rsidR="00F95EA9" w:rsidRPr="009E0C2A">
        <w:t xml:space="preserve"> </w:t>
      </w:r>
    </w:p>
    <w:p w14:paraId="72997E35" w14:textId="1470E7B0" w:rsidR="00E5589A" w:rsidRPr="009E0C2A" w:rsidRDefault="008A3459" w:rsidP="00763873">
      <w:pPr>
        <w:pStyle w:val="OATbodystyle"/>
        <w:numPr>
          <w:ilvl w:val="2"/>
          <w:numId w:val="5"/>
        </w:numPr>
      </w:pPr>
      <w:r w:rsidRPr="009E0C2A">
        <w:t>e</w:t>
      </w:r>
      <w:r w:rsidR="006F21F4" w:rsidRPr="009E0C2A">
        <w:t xml:space="preserve">nsuring </w:t>
      </w:r>
      <w:r w:rsidR="00B76125" w:rsidRPr="009E0C2A">
        <w:t xml:space="preserve">that all </w:t>
      </w:r>
      <w:r w:rsidR="00C90994" w:rsidRPr="009E0C2A">
        <w:t xml:space="preserve">staff </w:t>
      </w:r>
      <w:r w:rsidR="00E5589A" w:rsidRPr="009E0C2A">
        <w:t xml:space="preserve">and volunteers </w:t>
      </w:r>
      <w:r w:rsidR="00C90994" w:rsidRPr="009E0C2A">
        <w:t xml:space="preserve">undergo safeguarding and child protection training </w:t>
      </w:r>
      <w:r w:rsidR="002615E3" w:rsidRPr="009E0C2A">
        <w:t xml:space="preserve">(including online </w:t>
      </w:r>
      <w:r w:rsidR="00397258" w:rsidRPr="009E0C2A">
        <w:t>safety,</w:t>
      </w:r>
      <w:r w:rsidR="002615E3" w:rsidRPr="009E0C2A">
        <w:t xml:space="preserve"> which </w:t>
      </w:r>
      <w:r w:rsidR="00E5589A" w:rsidRPr="009E0C2A">
        <w:t>includes</w:t>
      </w:r>
      <w:r w:rsidR="002615E3" w:rsidRPr="009E0C2A">
        <w:t xml:space="preserve"> an understanding of the expectations, applicable </w:t>
      </w:r>
      <w:proofErr w:type="gramStart"/>
      <w:r w:rsidR="002615E3" w:rsidRPr="009E0C2A">
        <w:t>roles</w:t>
      </w:r>
      <w:proofErr w:type="gramEnd"/>
      <w:r w:rsidR="002615E3" w:rsidRPr="009E0C2A">
        <w:t xml:space="preserve"> and responsibilities in relation to filtering and monitoring) </w:t>
      </w:r>
    </w:p>
    <w:p w14:paraId="06E9501D" w14:textId="09E141ED" w:rsidR="00B01180" w:rsidRPr="009E5A79" w:rsidRDefault="00E5589A" w:rsidP="00763873">
      <w:pPr>
        <w:pStyle w:val="OATbodystyle"/>
        <w:numPr>
          <w:ilvl w:val="2"/>
          <w:numId w:val="5"/>
        </w:numPr>
        <w:ind w:left="1418" w:hanging="698"/>
      </w:pPr>
      <w:r w:rsidRPr="009E0C2A">
        <w:t xml:space="preserve">ensuring </w:t>
      </w:r>
      <w:r w:rsidR="00B76125" w:rsidRPr="009E0C2A">
        <w:t xml:space="preserve">governors receive appropriate </w:t>
      </w:r>
      <w:r w:rsidR="005F0B28" w:rsidRPr="009E0C2A">
        <w:t>safeguarding and child protection (including online</w:t>
      </w:r>
      <w:r w:rsidRPr="009E0C2A">
        <w:t xml:space="preserve"> safety </w:t>
      </w:r>
      <w:r w:rsidR="00C23651" w:rsidRPr="009E0C2A">
        <w:t xml:space="preserve">which includes an understanding </w:t>
      </w:r>
      <w:r w:rsidR="00397258" w:rsidRPr="009E0C2A">
        <w:t>of filtering, monitoring systems and cyber security)</w:t>
      </w:r>
      <w:r w:rsidR="005F0B28" w:rsidRPr="009E0C2A">
        <w:t xml:space="preserve"> </w:t>
      </w:r>
      <w:r w:rsidR="00CE3FA5" w:rsidRPr="009E0C2A">
        <w:t>training at induction</w:t>
      </w:r>
      <w:r w:rsidR="00F24DD0" w:rsidRPr="009E0C2A">
        <w:t xml:space="preserve"> which is updated regularly</w:t>
      </w:r>
      <w:r w:rsidR="00103D04" w:rsidRPr="009E0C2A">
        <w:t xml:space="preserve"> </w:t>
      </w:r>
      <w:r w:rsidR="00271E51" w:rsidRPr="009E0C2A">
        <w:t xml:space="preserve">and </w:t>
      </w:r>
      <w:r w:rsidR="00103D04" w:rsidRPr="009E0C2A">
        <w:t>at least annually to keep pace with KCSIE updates.</w:t>
      </w:r>
      <w:r w:rsidR="00F10440" w:rsidRPr="009E0C2A">
        <w:t xml:space="preserve"> This training should equip them with the knowledge to provide strategic challenge to test and assure themselves</w:t>
      </w:r>
      <w:r w:rsidR="0068711C" w:rsidRPr="009E0C2A">
        <w:t xml:space="preserve"> that </w:t>
      </w:r>
      <w:r w:rsidR="008A5B1D" w:rsidRPr="009E0C2A">
        <w:t xml:space="preserve">the safeguarding policies and procedures </w:t>
      </w:r>
      <w:r w:rsidR="0068711C" w:rsidRPr="009E0C2A">
        <w:t xml:space="preserve">in place in the academy are effective and support the </w:t>
      </w:r>
      <w:r w:rsidR="00F24DD0" w:rsidRPr="009E0C2A">
        <w:t>delivery of a robust whole school approach to safeguarding</w:t>
      </w:r>
      <w:r w:rsidR="00186246" w:rsidRPr="009E0C2A">
        <w:t xml:space="preserve"> and child protection</w:t>
      </w:r>
      <w:r w:rsidR="00186246" w:rsidRPr="00763873">
        <w:t>.</w:t>
      </w:r>
    </w:p>
    <w:p w14:paraId="57D64F3E" w14:textId="70CAEC4E" w:rsidR="000D1B38" w:rsidRDefault="008A3459" w:rsidP="00763873">
      <w:pPr>
        <w:pStyle w:val="OATbodystyle"/>
        <w:numPr>
          <w:ilvl w:val="2"/>
          <w:numId w:val="5"/>
        </w:numPr>
        <w:ind w:left="1418" w:hanging="698"/>
      </w:pPr>
      <w:r>
        <w:t>e</w:t>
      </w:r>
      <w:r w:rsidR="00F12CDE" w:rsidRPr="009E5A79">
        <w:t>nsuring</w:t>
      </w:r>
      <w:r w:rsidR="000D1B38" w:rsidRPr="009E5A79">
        <w:t xml:space="preserve"> that they are aware of </w:t>
      </w:r>
      <w:r w:rsidR="00F12CDE" w:rsidRPr="009E5A79">
        <w:t>their</w:t>
      </w:r>
      <w:r w:rsidR="000D1B38" w:rsidRPr="009E5A79">
        <w:t xml:space="preserve"> obligations under the Human Rights Act 1998, The Equality Act </w:t>
      </w:r>
      <w:r w:rsidR="005D1910" w:rsidRPr="009E5A79">
        <w:t>2010 including The Public Sector Equality Du</w:t>
      </w:r>
      <w:r w:rsidR="00F12CDE" w:rsidRPr="009E5A79">
        <w:t>ty</w:t>
      </w:r>
      <w:r w:rsidR="00C32FF5" w:rsidRPr="009E5A79">
        <w:t>, and their local multi-age</w:t>
      </w:r>
      <w:r w:rsidR="009E5A79" w:rsidRPr="009E5A79">
        <w:t>n</w:t>
      </w:r>
      <w:r w:rsidR="00C32FF5" w:rsidRPr="009E5A79">
        <w:t>cy safeguarding arrangements</w:t>
      </w:r>
      <w:r w:rsidR="00ED71E8" w:rsidRPr="009E5A79">
        <w:t xml:space="preserve"> (see </w:t>
      </w:r>
      <w:r w:rsidR="00A1480D" w:rsidRPr="009E5A79">
        <w:t xml:space="preserve">KCSIE </w:t>
      </w:r>
      <w:r w:rsidR="00AE7682" w:rsidRPr="009E5A79">
        <w:t>202</w:t>
      </w:r>
      <w:r w:rsidR="00575C3F">
        <w:t>3</w:t>
      </w:r>
      <w:r w:rsidR="00AE7682" w:rsidRPr="009E5A79">
        <w:t xml:space="preserve"> Part 2 The management of safeguarding)</w:t>
      </w:r>
    </w:p>
    <w:p w14:paraId="6BC11875" w14:textId="0CD54D64" w:rsidR="00B244E3" w:rsidRPr="009E0C2A" w:rsidRDefault="00B244E3" w:rsidP="00763873">
      <w:pPr>
        <w:pStyle w:val="OATbodystyle"/>
        <w:numPr>
          <w:ilvl w:val="2"/>
          <w:numId w:val="5"/>
        </w:numPr>
        <w:ind w:left="1418" w:hanging="698"/>
      </w:pPr>
      <w:r w:rsidRPr="009E0C2A">
        <w:t xml:space="preserve">ensuring </w:t>
      </w:r>
      <w:r w:rsidR="00524EE5" w:rsidRPr="009E0C2A">
        <w:t xml:space="preserve">they have appropriate level of security protection procedures in place </w:t>
      </w:r>
      <w:proofErr w:type="gramStart"/>
      <w:r w:rsidR="00524EE5" w:rsidRPr="009E0C2A">
        <w:t>in order to</w:t>
      </w:r>
      <w:proofErr w:type="gramEnd"/>
      <w:r w:rsidR="00524EE5" w:rsidRPr="009E0C2A">
        <w:t xml:space="preserve"> </w:t>
      </w:r>
      <w:r w:rsidR="00155A0A" w:rsidRPr="009E0C2A">
        <w:t>safeguard children, staff and systems</w:t>
      </w:r>
      <w:r w:rsidR="000E3701" w:rsidRPr="009E0C2A">
        <w:t xml:space="preserve"> and which meet the </w:t>
      </w:r>
      <w:r w:rsidR="000B00FA" w:rsidRPr="009E0C2A">
        <w:t>standards in ‘C</w:t>
      </w:r>
      <w:r w:rsidR="000E3701" w:rsidRPr="009E0C2A">
        <w:t xml:space="preserve">yber security </w:t>
      </w:r>
      <w:r w:rsidR="000B00FA" w:rsidRPr="009E0C2A">
        <w:t xml:space="preserve">standards for schools and colleges’ </w:t>
      </w:r>
      <w:r w:rsidR="008C1E9F" w:rsidRPr="009E0C2A">
        <w:t>guidance.</w:t>
      </w:r>
    </w:p>
    <w:p w14:paraId="2791A537" w14:textId="77777777" w:rsidR="00FF71F0" w:rsidRPr="00987A56" w:rsidRDefault="00FF71F0" w:rsidP="001F57C1">
      <w:pPr>
        <w:pStyle w:val="OATsubheader1"/>
        <w:numPr>
          <w:ilvl w:val="1"/>
          <w:numId w:val="5"/>
        </w:numPr>
        <w:ind w:left="567" w:hanging="567"/>
      </w:pPr>
      <w:bookmarkStart w:id="42" w:name="_Toc81402592"/>
      <w:bookmarkStart w:id="43" w:name="_Toc139028296"/>
      <w:r w:rsidRPr="00987A56">
        <w:t>The Designated Safeguarding Lead is responsible for:</w:t>
      </w:r>
      <w:bookmarkEnd w:id="42"/>
      <w:bookmarkEnd w:id="43"/>
    </w:p>
    <w:p w14:paraId="65D02AEC" w14:textId="0D8D2C32" w:rsidR="00CC26BA" w:rsidRPr="009E0C2A" w:rsidRDefault="00CC26BA" w:rsidP="00763873">
      <w:pPr>
        <w:pStyle w:val="OATbodystyle"/>
        <w:numPr>
          <w:ilvl w:val="2"/>
          <w:numId w:val="5"/>
        </w:numPr>
      </w:pPr>
      <w:r w:rsidRPr="009E0C2A">
        <w:t>taking lead responsibility for safeguarding and child protection (including online safety and understanding the filtering and monitoring systems and processes in place).</w:t>
      </w:r>
    </w:p>
    <w:p w14:paraId="197C01C7" w14:textId="5ABED3CC" w:rsidR="00FF71F0" w:rsidRPr="00987A56" w:rsidRDefault="008A3459" w:rsidP="00763873">
      <w:pPr>
        <w:pStyle w:val="OATbodystyle"/>
        <w:numPr>
          <w:ilvl w:val="2"/>
          <w:numId w:val="5"/>
        </w:numPr>
      </w:pPr>
      <w:r>
        <w:t>m</w:t>
      </w:r>
      <w:r w:rsidR="00FF71F0" w:rsidRPr="00987A56">
        <w:t>anaging referrals from academy staff or any others from outside the academy</w:t>
      </w:r>
    </w:p>
    <w:p w14:paraId="455CFE1E" w14:textId="0221A971" w:rsidR="00FF71F0" w:rsidRPr="00987A56" w:rsidRDefault="008A3459" w:rsidP="00763873">
      <w:pPr>
        <w:pStyle w:val="OATbodystyle"/>
        <w:numPr>
          <w:ilvl w:val="2"/>
          <w:numId w:val="5"/>
        </w:numPr>
      </w:pPr>
      <w:r>
        <w:lastRenderedPageBreak/>
        <w:t>w</w:t>
      </w:r>
      <w:r w:rsidR="00FF71F0" w:rsidRPr="00987A56">
        <w:t>orking with external agencies and professionals on matters of safety and safeguarding</w:t>
      </w:r>
    </w:p>
    <w:p w14:paraId="1B8DA209" w14:textId="2B960CC6" w:rsidR="00FF71F0" w:rsidRDefault="008A3459" w:rsidP="00763873">
      <w:pPr>
        <w:pStyle w:val="OATbodystyle"/>
        <w:numPr>
          <w:ilvl w:val="2"/>
          <w:numId w:val="5"/>
        </w:numPr>
      </w:pPr>
      <w:r>
        <w:t>u</w:t>
      </w:r>
      <w:r w:rsidR="00FF71F0" w:rsidRPr="00987A56">
        <w:t>ndertaking relevant training and attending update sessions</w:t>
      </w:r>
    </w:p>
    <w:p w14:paraId="4AEDD285" w14:textId="20D859A2" w:rsidR="00BF1639" w:rsidRPr="009E5A79" w:rsidRDefault="008A3459" w:rsidP="00763873">
      <w:pPr>
        <w:pStyle w:val="OATbodystyle"/>
        <w:numPr>
          <w:ilvl w:val="2"/>
          <w:numId w:val="5"/>
        </w:numPr>
      </w:pPr>
      <w:r>
        <w:t>l</w:t>
      </w:r>
      <w:r w:rsidR="008763D9" w:rsidRPr="009E5A79">
        <w:t>iais</w:t>
      </w:r>
      <w:r>
        <w:t>ing</w:t>
      </w:r>
      <w:r w:rsidR="008763D9" w:rsidRPr="009E5A79">
        <w:t xml:space="preserve"> </w:t>
      </w:r>
      <w:r w:rsidR="004871B3" w:rsidRPr="009E5A79">
        <w:t xml:space="preserve">with the principal to inform them of issues </w:t>
      </w:r>
      <w:r w:rsidR="003D7A7E" w:rsidRPr="009E5A79">
        <w:t>– especially ongoing enquiries under section 47 of the Children Act</w:t>
      </w:r>
      <w:r w:rsidR="008E2DD7" w:rsidRPr="009E5A79">
        <w:t xml:space="preserve"> 1989 and p</w:t>
      </w:r>
      <w:r w:rsidR="00110389" w:rsidRPr="009E5A79">
        <w:t xml:space="preserve">olice </w:t>
      </w:r>
      <w:r w:rsidR="008E2DD7" w:rsidRPr="009E5A79">
        <w:t>investigations This should include being aware of the requireme</w:t>
      </w:r>
      <w:r w:rsidR="00BF1639" w:rsidRPr="009E5A79">
        <w:t>nt for children to have an Appropriate Adult</w:t>
      </w:r>
      <w:r w:rsidR="00437705" w:rsidRPr="009E5A79">
        <w:t xml:space="preserve"> (PACE code C 2019)</w:t>
      </w:r>
    </w:p>
    <w:p w14:paraId="238E04A5" w14:textId="13D587B1" w:rsidR="00FF71F0" w:rsidRPr="00987A56" w:rsidRDefault="008E1683" w:rsidP="00763873">
      <w:pPr>
        <w:pStyle w:val="OATbodystyle"/>
        <w:numPr>
          <w:ilvl w:val="2"/>
          <w:numId w:val="5"/>
        </w:numPr>
      </w:pPr>
      <w:r>
        <w:t>r</w:t>
      </w:r>
      <w:r w:rsidR="00FF71F0" w:rsidRPr="00987A56">
        <w:t xml:space="preserve">aising awareness of safeguarding and child protection amongst the staff and parents; and ensuring that child protection information is transferred to the </w:t>
      </w:r>
      <w:r w:rsidR="00C3470B" w:rsidRPr="00521206">
        <w:t>child</w:t>
      </w:r>
      <w:r w:rsidR="00C552EE" w:rsidRPr="00521206">
        <w:t>’</w:t>
      </w:r>
      <w:r w:rsidR="00FF71F0" w:rsidRPr="00521206">
        <w:t>s</w:t>
      </w:r>
      <w:r w:rsidR="00FF71F0" w:rsidRPr="00987A56">
        <w:t xml:space="preserve"> new school/</w:t>
      </w:r>
      <w:r w:rsidR="00521206" w:rsidRPr="00987A56">
        <w:t>academy.</w:t>
      </w:r>
    </w:p>
    <w:p w14:paraId="1A54EB76" w14:textId="453DD7F2" w:rsidR="00FF71F0" w:rsidRPr="00987A56" w:rsidRDefault="008E1683" w:rsidP="00763873">
      <w:pPr>
        <w:pStyle w:val="OATbodystyle"/>
        <w:numPr>
          <w:ilvl w:val="2"/>
          <w:numId w:val="5"/>
        </w:numPr>
      </w:pPr>
      <w:r>
        <w:t>e</w:t>
      </w:r>
      <w:r w:rsidR="00FF71F0" w:rsidRPr="00987A56">
        <w:t xml:space="preserve">nsuring that the academy have a nominated governor to liaise with the designated lead for </w:t>
      </w:r>
      <w:r w:rsidR="00987A56" w:rsidRPr="0070120E">
        <w:rPr>
          <w:highlight w:val="yellow"/>
        </w:rPr>
        <w:t>[</w:t>
      </w:r>
      <w:r w:rsidR="00FF71F0" w:rsidRPr="0070120E">
        <w:rPr>
          <w:highlight w:val="yellow"/>
        </w:rPr>
        <w:t>insert locality</w:t>
      </w:r>
      <w:r w:rsidR="00987A56" w:rsidRPr="0070120E">
        <w:rPr>
          <w:highlight w:val="yellow"/>
        </w:rPr>
        <w:t>]</w:t>
      </w:r>
      <w:r w:rsidR="00FF71F0" w:rsidRPr="00987A56">
        <w:t xml:space="preserve"> and any partner agencies in the event of allegations of abuse made against the </w:t>
      </w:r>
      <w:r w:rsidR="00521206" w:rsidRPr="00987A56">
        <w:t>principal.</w:t>
      </w:r>
    </w:p>
    <w:p w14:paraId="46D9C637" w14:textId="30EC284E" w:rsidR="00FF71F0" w:rsidRPr="00987A56" w:rsidRDefault="008E1683" w:rsidP="00763873">
      <w:pPr>
        <w:pStyle w:val="OATbodystyle"/>
        <w:numPr>
          <w:ilvl w:val="2"/>
          <w:numId w:val="5"/>
        </w:numPr>
      </w:pPr>
      <w:r>
        <w:t>e</w:t>
      </w:r>
      <w:r w:rsidR="00FF71F0" w:rsidRPr="00987A56">
        <w:t xml:space="preserve">nsuring all staff receive the appropriate training, and keep it up to date, in line with advice from </w:t>
      </w:r>
      <w:r w:rsidR="00987A56" w:rsidRPr="0070120E">
        <w:rPr>
          <w:highlight w:val="yellow"/>
        </w:rPr>
        <w:t>[</w:t>
      </w:r>
      <w:r w:rsidR="00FF71F0" w:rsidRPr="0070120E">
        <w:rPr>
          <w:highlight w:val="yellow"/>
        </w:rPr>
        <w:t xml:space="preserve">insert details of </w:t>
      </w:r>
      <w:r w:rsidRPr="0070120E">
        <w:rPr>
          <w:highlight w:val="yellow"/>
        </w:rPr>
        <w:t>l</w:t>
      </w:r>
      <w:r w:rsidR="006A520B" w:rsidRPr="0070120E">
        <w:rPr>
          <w:highlight w:val="yellow"/>
        </w:rPr>
        <w:t xml:space="preserve">ocal </w:t>
      </w:r>
      <w:r w:rsidRPr="0070120E">
        <w:rPr>
          <w:highlight w:val="yellow"/>
        </w:rPr>
        <w:t>s</w:t>
      </w:r>
      <w:r w:rsidR="006A520B" w:rsidRPr="0070120E">
        <w:rPr>
          <w:highlight w:val="yellow"/>
        </w:rPr>
        <w:t xml:space="preserve">afeguarding </w:t>
      </w:r>
      <w:r w:rsidRPr="0070120E">
        <w:rPr>
          <w:highlight w:val="yellow"/>
        </w:rPr>
        <w:t>p</w:t>
      </w:r>
      <w:r w:rsidR="006A520B" w:rsidRPr="0070120E">
        <w:rPr>
          <w:highlight w:val="yellow"/>
        </w:rPr>
        <w:t>artners</w:t>
      </w:r>
      <w:r w:rsidR="00987A56" w:rsidRPr="0070120E">
        <w:rPr>
          <w:highlight w:val="yellow"/>
        </w:rPr>
        <w:t>]</w:t>
      </w:r>
    </w:p>
    <w:p w14:paraId="2B95F63C" w14:textId="437695F9" w:rsidR="00FF71F0" w:rsidRPr="00987A56" w:rsidRDefault="008E1683" w:rsidP="00763873">
      <w:pPr>
        <w:pStyle w:val="OATbodystyle"/>
        <w:numPr>
          <w:ilvl w:val="2"/>
          <w:numId w:val="5"/>
        </w:numPr>
      </w:pPr>
      <w:r>
        <w:t>n</w:t>
      </w:r>
      <w:r w:rsidR="00FF71F0" w:rsidRPr="00987A56">
        <w:t xml:space="preserve">otifying the Children’s Social Care department if there are concerns over unexplained absences of a </w:t>
      </w:r>
      <w:r w:rsidR="00521206">
        <w:t>child.</w:t>
      </w:r>
    </w:p>
    <w:p w14:paraId="35DB3899" w14:textId="28A348BF" w:rsidR="005D324C" w:rsidRDefault="008E1683" w:rsidP="00763873">
      <w:pPr>
        <w:pStyle w:val="OATbodystyle"/>
        <w:numPr>
          <w:ilvl w:val="2"/>
          <w:numId w:val="5"/>
        </w:numPr>
        <w:ind w:left="1418" w:hanging="698"/>
      </w:pPr>
      <w:r>
        <w:t>i</w:t>
      </w:r>
      <w:r w:rsidR="00FF71F0" w:rsidRPr="00987A56">
        <w:t xml:space="preserve">nforming the local authority when a private fostering arrangement is in </w:t>
      </w:r>
      <w:r w:rsidR="00521206" w:rsidRPr="00987A56">
        <w:t>place.</w:t>
      </w:r>
    </w:p>
    <w:p w14:paraId="29631F80" w14:textId="1C2D025C" w:rsidR="00FF71F0" w:rsidRPr="00987A56" w:rsidRDefault="008E1683" w:rsidP="00763873">
      <w:pPr>
        <w:pStyle w:val="OATbodystyle"/>
        <w:numPr>
          <w:ilvl w:val="2"/>
          <w:numId w:val="5"/>
        </w:numPr>
        <w:ind w:left="1418" w:hanging="698"/>
      </w:pPr>
      <w:r>
        <w:t>m</w:t>
      </w:r>
      <w:r w:rsidR="00FF71F0" w:rsidRPr="00987A56">
        <w:t>anaging security within the academy and reviewing it annually</w:t>
      </w:r>
    </w:p>
    <w:p w14:paraId="5ABC3E86" w14:textId="76A3265E" w:rsidR="00FF71F0" w:rsidRPr="00987A56" w:rsidRDefault="008E1683" w:rsidP="00763873">
      <w:pPr>
        <w:pStyle w:val="OATbodystyle"/>
        <w:numPr>
          <w:ilvl w:val="2"/>
          <w:numId w:val="5"/>
        </w:numPr>
        <w:ind w:left="1418" w:hanging="698"/>
      </w:pPr>
      <w:r>
        <w:t>e</w:t>
      </w:r>
      <w:r w:rsidR="00FF71F0" w:rsidRPr="00987A56">
        <w:t xml:space="preserve">nsuring that important policies, such as those for </w:t>
      </w:r>
      <w:proofErr w:type="spellStart"/>
      <w:r w:rsidR="00FF71F0" w:rsidRPr="009E0C2A">
        <w:t>behaviour</w:t>
      </w:r>
      <w:proofErr w:type="spellEnd"/>
      <w:r w:rsidR="00FF71F0" w:rsidRPr="009E0C2A">
        <w:t xml:space="preserve"> and </w:t>
      </w:r>
      <w:r w:rsidR="0090796F" w:rsidRPr="009E0C2A">
        <w:t>anti-</w:t>
      </w:r>
      <w:r w:rsidR="00FF71F0" w:rsidRPr="009E0C2A">
        <w:t>bullying</w:t>
      </w:r>
      <w:r w:rsidR="00FF71F0" w:rsidRPr="00987A56">
        <w:t xml:space="preserve">, are kept up to </w:t>
      </w:r>
      <w:r w:rsidR="00521206" w:rsidRPr="00987A56">
        <w:t>date.</w:t>
      </w:r>
    </w:p>
    <w:p w14:paraId="02B79065" w14:textId="0AA73925" w:rsidR="00FF71F0" w:rsidRPr="009E5A79" w:rsidRDefault="008E1683" w:rsidP="00763873">
      <w:pPr>
        <w:pStyle w:val="OATbodystyle"/>
        <w:numPr>
          <w:ilvl w:val="2"/>
          <w:numId w:val="5"/>
        </w:numPr>
        <w:ind w:left="1418" w:hanging="698"/>
      </w:pPr>
      <w:r>
        <w:t>k</w:t>
      </w:r>
      <w:r w:rsidR="00FF71F0" w:rsidRPr="009E5A79">
        <w:t xml:space="preserve">eeping all child </w:t>
      </w:r>
      <w:r w:rsidR="003E0C5F" w:rsidRPr="009E5A79">
        <w:t xml:space="preserve">protection </w:t>
      </w:r>
      <w:r w:rsidR="00FF71F0" w:rsidRPr="009E5A79">
        <w:t>records</w:t>
      </w:r>
      <w:r w:rsidR="00BA538F" w:rsidRPr="009E5A79">
        <w:t xml:space="preserve"> up to date</w:t>
      </w:r>
      <w:r w:rsidR="003E0C5F" w:rsidRPr="009E5A79">
        <w:t xml:space="preserve"> on CPOMS</w:t>
      </w:r>
      <w:r w:rsidR="00FF71F0" w:rsidRPr="009E5A79">
        <w:t>;</w:t>
      </w:r>
      <w:r w:rsidR="003E0C5F" w:rsidRPr="009E5A79">
        <w:t xml:space="preserve"> including a clear summary of the concern, decisions reached and</w:t>
      </w:r>
      <w:r w:rsidR="002D6E09" w:rsidRPr="009E5A79">
        <w:t xml:space="preserve"> the rationale behind the decision, details of how the concern was resolved/</w:t>
      </w:r>
      <w:r w:rsidR="00521206" w:rsidRPr="009E5A79">
        <w:t>outcomes.</w:t>
      </w:r>
    </w:p>
    <w:p w14:paraId="572B33E1" w14:textId="74F3B12C" w:rsidR="00FF71F0" w:rsidRPr="00987A56" w:rsidRDefault="008E1683" w:rsidP="00763873">
      <w:pPr>
        <w:pStyle w:val="OATbodystyle"/>
        <w:numPr>
          <w:ilvl w:val="2"/>
          <w:numId w:val="5"/>
        </w:numPr>
        <w:ind w:left="1418" w:hanging="698"/>
      </w:pPr>
      <w:r>
        <w:t>h</w:t>
      </w:r>
      <w:r w:rsidR="00FF71F0" w:rsidRPr="00987A56">
        <w:t>av</w:t>
      </w:r>
      <w:r>
        <w:t>ing</w:t>
      </w:r>
      <w:r w:rsidR="00FF71F0" w:rsidRPr="00987A56">
        <w:t xml:space="preserve"> an overview of the numbers of safeguarding and child protection referrals made</w:t>
      </w:r>
      <w:r w:rsidR="0095661F">
        <w:t xml:space="preserve">, </w:t>
      </w:r>
      <w:r w:rsidR="0068119F">
        <w:t xml:space="preserve">and provide an </w:t>
      </w:r>
      <w:proofErr w:type="spellStart"/>
      <w:r w:rsidR="0068119F">
        <w:t>anonymised</w:t>
      </w:r>
      <w:proofErr w:type="spellEnd"/>
      <w:r w:rsidR="0068119F">
        <w:t xml:space="preserve"> </w:t>
      </w:r>
      <w:r w:rsidR="0095661F">
        <w:t>report to</w:t>
      </w:r>
      <w:r w:rsidR="00FF71F0" w:rsidRPr="00987A56">
        <w:t xml:space="preserve"> the principal, </w:t>
      </w:r>
      <w:r w:rsidR="0068119F">
        <w:t xml:space="preserve">and governing body </w:t>
      </w:r>
      <w:r w:rsidR="00521206">
        <w:t>termly.</w:t>
      </w:r>
    </w:p>
    <w:p w14:paraId="2F7219A1" w14:textId="1788EB5F" w:rsidR="00FF71F0" w:rsidRPr="00987A56" w:rsidRDefault="008E1683" w:rsidP="00763873">
      <w:pPr>
        <w:pStyle w:val="OATbodystyle"/>
        <w:numPr>
          <w:ilvl w:val="2"/>
          <w:numId w:val="5"/>
        </w:numPr>
        <w:ind w:left="1418" w:hanging="698"/>
      </w:pPr>
      <w:r>
        <w:t>h</w:t>
      </w:r>
      <w:r w:rsidR="00FF71F0" w:rsidRPr="00987A56">
        <w:t xml:space="preserve">aving in place effective ways to identify emerging problems and potential unmet needs for individual children and </w:t>
      </w:r>
      <w:r w:rsidR="00521206" w:rsidRPr="00987A56">
        <w:t>families.</w:t>
      </w:r>
    </w:p>
    <w:p w14:paraId="474E0CA1" w14:textId="725DC23D" w:rsidR="00FF71F0" w:rsidRPr="00E935A2" w:rsidRDefault="008E1683" w:rsidP="00763873">
      <w:pPr>
        <w:pStyle w:val="OATbodystyle"/>
        <w:numPr>
          <w:ilvl w:val="2"/>
          <w:numId w:val="5"/>
        </w:numPr>
        <w:ind w:left="1418" w:hanging="698"/>
      </w:pPr>
      <w:r>
        <w:t>e</w:t>
      </w:r>
      <w:r w:rsidR="00FF71F0" w:rsidRPr="00987A56">
        <w:t xml:space="preserve">nsuring </w:t>
      </w:r>
      <w:r w:rsidR="00FF71F0" w:rsidRPr="009E0C2A">
        <w:t xml:space="preserve">that </w:t>
      </w:r>
      <w:r w:rsidR="007346EE" w:rsidRPr="009E0C2A">
        <w:t>there is</w:t>
      </w:r>
      <w:r w:rsidR="0072170F" w:rsidRPr="009E0C2A">
        <w:t xml:space="preserve"> a planned </w:t>
      </w:r>
      <w:proofErr w:type="spellStart"/>
      <w:r w:rsidR="0072170F" w:rsidRPr="009E0C2A">
        <w:t>programme</w:t>
      </w:r>
      <w:proofErr w:type="spellEnd"/>
      <w:r w:rsidR="0072170F" w:rsidRPr="009E0C2A">
        <w:t xml:space="preserve"> of evidence based, </w:t>
      </w:r>
      <w:r w:rsidR="00707525" w:rsidRPr="009E0C2A">
        <w:t>inclusive, age</w:t>
      </w:r>
      <w:r w:rsidR="0072170F" w:rsidRPr="009E0C2A">
        <w:t xml:space="preserve"> and stage appropriate</w:t>
      </w:r>
      <w:r w:rsidR="0096745C" w:rsidRPr="009E0C2A">
        <w:t>,</w:t>
      </w:r>
      <w:r w:rsidR="0072170F" w:rsidRPr="009E0C2A">
        <w:t xml:space="preserve"> RSHE delivered in regularly timetabled lessons and reinforced throughout the whole </w:t>
      </w:r>
      <w:r w:rsidR="005E616E" w:rsidRPr="009E0C2A">
        <w:t>curriculum.</w:t>
      </w:r>
      <w:r w:rsidR="0072170F" w:rsidRPr="009E0C2A">
        <w:t xml:space="preserve"> </w:t>
      </w:r>
      <w:r w:rsidR="007346EE" w:rsidRPr="009E0C2A">
        <w:t xml:space="preserve"> </w:t>
      </w:r>
    </w:p>
    <w:p w14:paraId="49882872" w14:textId="01D17BCB" w:rsidR="00E935A2" w:rsidRPr="008B5ECE" w:rsidRDefault="00E935A2" w:rsidP="00763873">
      <w:pPr>
        <w:pStyle w:val="OATbodystyle"/>
        <w:numPr>
          <w:ilvl w:val="2"/>
          <w:numId w:val="5"/>
        </w:numPr>
        <w:ind w:left="1418" w:hanging="698"/>
      </w:pPr>
      <w:r w:rsidRPr="008B5ECE">
        <w:t xml:space="preserve">ensuring through the safeguarding curriculum that </w:t>
      </w:r>
      <w:r w:rsidR="00A43114" w:rsidRPr="008B5ECE">
        <w:t>children</w:t>
      </w:r>
      <w:r w:rsidRPr="008B5ECE">
        <w:t xml:space="preserve"> know the process of raising a concern (about themselves or a friend/other), that they know the academy’s Designated Safeguarding Lead (and deputy), and are aware of other support mechanisms such as ChildLine etc.</w:t>
      </w:r>
    </w:p>
    <w:p w14:paraId="18475FD9" w14:textId="0E0F7ABE" w:rsidR="00FF71F0" w:rsidRPr="009E0C2A" w:rsidRDefault="008E1683" w:rsidP="00763873">
      <w:pPr>
        <w:pStyle w:val="OATbodystyle"/>
        <w:numPr>
          <w:ilvl w:val="2"/>
          <w:numId w:val="5"/>
        </w:numPr>
        <w:ind w:left="1418" w:hanging="698"/>
      </w:pPr>
      <w:r>
        <w:lastRenderedPageBreak/>
        <w:t>e</w:t>
      </w:r>
      <w:r w:rsidR="00FF71F0" w:rsidRPr="00987A56">
        <w:t>nsuring at least one person on any appointment panel has undertaken safer recruitment training</w:t>
      </w:r>
      <w:r w:rsidR="0096745C">
        <w:t xml:space="preserve"> which is </w:t>
      </w:r>
      <w:r w:rsidR="0096745C" w:rsidRPr="009E0C2A">
        <w:t>renewed every two years.</w:t>
      </w:r>
    </w:p>
    <w:p w14:paraId="0534B5C4" w14:textId="3116633F" w:rsidR="00FF71F0" w:rsidRPr="00987A56" w:rsidRDefault="008E1683" w:rsidP="00763873">
      <w:pPr>
        <w:pStyle w:val="OATbodystyle"/>
        <w:numPr>
          <w:ilvl w:val="2"/>
          <w:numId w:val="5"/>
        </w:numPr>
        <w:ind w:left="1418" w:hanging="698"/>
      </w:pPr>
      <w:r>
        <w:t>e</w:t>
      </w:r>
      <w:r w:rsidR="00FF71F0" w:rsidRPr="00987A56">
        <w:t xml:space="preserve">nsuring the adherence to statutory responsibilities to check staff working with children, taking proportionate decisions on whether to ask for checks beyond what is required; and ensuring volunteers are appropriately </w:t>
      </w:r>
      <w:r w:rsidR="0096745C" w:rsidRPr="00987A56">
        <w:t>supervised.</w:t>
      </w:r>
    </w:p>
    <w:p w14:paraId="522DE0F1" w14:textId="49D59A6D" w:rsidR="00FF71F0" w:rsidRPr="00987A56" w:rsidRDefault="008E1683" w:rsidP="00763873">
      <w:pPr>
        <w:pStyle w:val="OATbodystyle"/>
        <w:numPr>
          <w:ilvl w:val="2"/>
          <w:numId w:val="5"/>
        </w:numPr>
        <w:ind w:left="1418" w:hanging="698"/>
      </w:pPr>
      <w:r>
        <w:t>e</w:t>
      </w:r>
      <w:r w:rsidR="00FF71F0" w:rsidRPr="00987A56">
        <w:t xml:space="preserve">nsuring procedures are in place to handle allegations against members of staff and </w:t>
      </w:r>
      <w:r w:rsidR="008B5ECE" w:rsidRPr="00987A56">
        <w:t>volunteers.</w:t>
      </w:r>
    </w:p>
    <w:p w14:paraId="451B54FE" w14:textId="11E626E1" w:rsidR="00FF71F0" w:rsidRPr="00987A56" w:rsidRDefault="008E1683" w:rsidP="00763873">
      <w:pPr>
        <w:pStyle w:val="OATbodystyle"/>
        <w:numPr>
          <w:ilvl w:val="2"/>
          <w:numId w:val="5"/>
        </w:numPr>
        <w:ind w:left="1418" w:hanging="698"/>
      </w:pPr>
      <w:r>
        <w:t>e</w:t>
      </w:r>
      <w:r w:rsidR="00FF71F0" w:rsidRPr="00987A56">
        <w:t xml:space="preserve">nsuring there are procedures in place to handle allegations against other </w:t>
      </w:r>
      <w:proofErr w:type="gramStart"/>
      <w:r w:rsidR="00FF71F0" w:rsidRPr="00987A56">
        <w:t>children</w:t>
      </w:r>
      <w:proofErr w:type="gramEnd"/>
    </w:p>
    <w:p w14:paraId="44986D23" w14:textId="290AA5D0" w:rsidR="00FF71F0" w:rsidRPr="00987A56" w:rsidRDefault="008E1683" w:rsidP="00763873">
      <w:pPr>
        <w:pStyle w:val="OATbodystyle"/>
        <w:numPr>
          <w:ilvl w:val="2"/>
          <w:numId w:val="5"/>
        </w:numPr>
        <w:ind w:left="1418" w:hanging="698"/>
      </w:pPr>
      <w:r>
        <w:t>e</w:t>
      </w:r>
      <w:r w:rsidR="00FF71F0" w:rsidRPr="00987A56">
        <w:t xml:space="preserve">nsuring that there is support available for staff involved in difficult child protection cases/incidents both at the academy and externally through counselling and/or other </w:t>
      </w:r>
      <w:r w:rsidR="008B5ECE" w:rsidRPr="00987A56">
        <w:t>services.</w:t>
      </w:r>
    </w:p>
    <w:p w14:paraId="269FC1E4" w14:textId="768A3B0C" w:rsidR="00FF71F0" w:rsidRPr="00987A56" w:rsidRDefault="008E1683" w:rsidP="00763873">
      <w:pPr>
        <w:pStyle w:val="OATbodystyle"/>
        <w:numPr>
          <w:ilvl w:val="2"/>
          <w:numId w:val="5"/>
        </w:numPr>
        <w:ind w:left="1418" w:hanging="698"/>
      </w:pPr>
      <w:r>
        <w:t>c</w:t>
      </w:r>
      <w:r w:rsidR="00FF71F0" w:rsidRPr="00987A56">
        <w:t>reating a culture of listening to children and taking account of their wishes and feelings, both in individual decisions and in the academy’s development</w:t>
      </w:r>
    </w:p>
    <w:p w14:paraId="3634F788" w14:textId="56DE22E5" w:rsidR="00FF71F0" w:rsidRPr="00325CA2" w:rsidRDefault="008E1683" w:rsidP="00763873">
      <w:pPr>
        <w:pStyle w:val="OATbodystyle"/>
        <w:numPr>
          <w:ilvl w:val="2"/>
          <w:numId w:val="5"/>
        </w:numPr>
        <w:ind w:left="1418" w:hanging="698"/>
      </w:pPr>
      <w:r>
        <w:t>t</w:t>
      </w:r>
      <w:r w:rsidR="00366D07">
        <w:t>ak</w:t>
      </w:r>
      <w:r>
        <w:t>ing</w:t>
      </w:r>
      <w:r w:rsidR="00366D07">
        <w:t xml:space="preserve"> lead responsibility</w:t>
      </w:r>
      <w:r w:rsidR="003E0B5D">
        <w:t xml:space="preserve"> for promoting </w:t>
      </w:r>
      <w:r w:rsidR="00893927">
        <w:t xml:space="preserve">the </w:t>
      </w:r>
      <w:r w:rsidR="003E0B5D">
        <w:t>educational outcomes for</w:t>
      </w:r>
      <w:r w:rsidR="00143C61">
        <w:t xml:space="preserve"> children who have or have had a social worker</w:t>
      </w:r>
      <w:r w:rsidR="00E935A2">
        <w:t>.</w:t>
      </w:r>
    </w:p>
    <w:p w14:paraId="2908EF94" w14:textId="1B5C0537" w:rsidR="00FF71F0" w:rsidRPr="00325CA2" w:rsidRDefault="008E1683" w:rsidP="00763873">
      <w:pPr>
        <w:pStyle w:val="OATbodystyle"/>
        <w:numPr>
          <w:ilvl w:val="2"/>
          <w:numId w:val="5"/>
        </w:numPr>
        <w:ind w:left="1418" w:hanging="698"/>
      </w:pPr>
      <w:r>
        <w:t>m</w:t>
      </w:r>
      <w:r w:rsidR="00FF71F0" w:rsidRPr="00325CA2">
        <w:t>aking this policy available to parents and carers as appropriate</w:t>
      </w:r>
    </w:p>
    <w:p w14:paraId="56DBCC11" w14:textId="3AB20E53" w:rsidR="00FF71F0" w:rsidRPr="00325CA2" w:rsidRDefault="008E1683" w:rsidP="00763873">
      <w:pPr>
        <w:pStyle w:val="OATbodystyle"/>
        <w:numPr>
          <w:ilvl w:val="2"/>
          <w:numId w:val="5"/>
        </w:numPr>
        <w:ind w:left="1418" w:hanging="698"/>
      </w:pPr>
      <w:r>
        <w:t>e</w:t>
      </w:r>
      <w:r w:rsidR="00FF71F0" w:rsidRPr="00325CA2">
        <w:t xml:space="preserve">nsuring that our staff are competent to carry out their responsibilities for safeguarding and promoting the welfare of children and creating an environment where staff feel able to raise concerns and feel supported in their safeguarding </w:t>
      </w:r>
      <w:r w:rsidR="000B00FA" w:rsidRPr="00325CA2">
        <w:t>role.</w:t>
      </w:r>
    </w:p>
    <w:p w14:paraId="49309712" w14:textId="6D11DEC2" w:rsidR="00FF71F0" w:rsidRPr="00325CA2" w:rsidRDefault="008E1683" w:rsidP="00763873">
      <w:pPr>
        <w:pStyle w:val="OATbodystyle"/>
        <w:numPr>
          <w:ilvl w:val="2"/>
          <w:numId w:val="5"/>
        </w:numPr>
        <w:ind w:left="1418" w:hanging="698"/>
      </w:pPr>
      <w:r>
        <w:t>e</w:t>
      </w:r>
      <w:r w:rsidR="00FF71F0" w:rsidRPr="00325CA2">
        <w:t xml:space="preserve">nsuring all staff have regular reviews of their own practice to ensure they improve over </w:t>
      </w:r>
      <w:r w:rsidR="000B00FA" w:rsidRPr="00325CA2">
        <w:t>time.</w:t>
      </w:r>
    </w:p>
    <w:p w14:paraId="45BFB73B" w14:textId="714D2185" w:rsidR="009B6B62" w:rsidRPr="009E5A79" w:rsidRDefault="008E1683" w:rsidP="00763873">
      <w:pPr>
        <w:pStyle w:val="OATbodystyle"/>
        <w:numPr>
          <w:ilvl w:val="2"/>
          <w:numId w:val="5"/>
        </w:numPr>
        <w:ind w:left="1418" w:hanging="698"/>
      </w:pPr>
      <w:r>
        <w:t>e</w:t>
      </w:r>
      <w:r w:rsidR="002D6E09" w:rsidRPr="009E5A79">
        <w:t>nsur</w:t>
      </w:r>
      <w:r>
        <w:t>ing</w:t>
      </w:r>
      <w:r w:rsidR="002D6E09" w:rsidRPr="009E5A79">
        <w:t xml:space="preserve"> any paper </w:t>
      </w:r>
      <w:r w:rsidR="00FF71F0" w:rsidRPr="009E5A79">
        <w:t xml:space="preserve">records are secure and kept separately from the </w:t>
      </w:r>
      <w:r w:rsidR="002D6E09" w:rsidRPr="009E5A79">
        <w:t xml:space="preserve">child’s </w:t>
      </w:r>
      <w:r w:rsidR="00FF71F0" w:rsidRPr="009E5A79">
        <w:t xml:space="preserve">main file in a locked </w:t>
      </w:r>
      <w:r w:rsidR="000B00FA" w:rsidRPr="009E5A79">
        <w:t>location.</w:t>
      </w:r>
    </w:p>
    <w:p w14:paraId="1437E7F6" w14:textId="10D9FB1B" w:rsidR="009B6B62" w:rsidRPr="009E5A79" w:rsidRDefault="008E1683" w:rsidP="00763873">
      <w:pPr>
        <w:pStyle w:val="OATbodystyle"/>
        <w:numPr>
          <w:ilvl w:val="2"/>
          <w:numId w:val="5"/>
        </w:numPr>
        <w:ind w:left="1418" w:hanging="698"/>
      </w:pPr>
      <w:r>
        <w:t>f</w:t>
      </w:r>
      <w:r w:rsidR="00791B1D" w:rsidRPr="009E5A79">
        <w:t>ulfilling their duties in line with KCSIE 202</w:t>
      </w:r>
      <w:r w:rsidR="00575C3F">
        <w:t>3</w:t>
      </w:r>
      <w:r w:rsidR="00791B1D" w:rsidRPr="009E5A79">
        <w:t xml:space="preserve"> A</w:t>
      </w:r>
      <w:r w:rsidR="009B6B62" w:rsidRPr="009E5A79">
        <w:t>nnex C</w:t>
      </w:r>
    </w:p>
    <w:p w14:paraId="21C2EEA8" w14:textId="77777777" w:rsidR="00FF71F0" w:rsidRPr="006505DC" w:rsidRDefault="00FF71F0" w:rsidP="001F57C1">
      <w:pPr>
        <w:pStyle w:val="OATheader"/>
        <w:numPr>
          <w:ilvl w:val="0"/>
          <w:numId w:val="5"/>
        </w:numPr>
      </w:pPr>
      <w:bookmarkStart w:id="44" w:name="_Toc81402593"/>
      <w:bookmarkStart w:id="45" w:name="_Toc139028297"/>
      <w:r w:rsidRPr="006505DC">
        <w:t>Safeguarding Processes and Procedures</w:t>
      </w:r>
      <w:bookmarkEnd w:id="44"/>
      <w:bookmarkEnd w:id="45"/>
    </w:p>
    <w:p w14:paraId="4E4A76A7" w14:textId="77777777" w:rsidR="00FF71F0" w:rsidRPr="00762233" w:rsidRDefault="00FF71F0" w:rsidP="00A55789">
      <w:pPr>
        <w:pStyle w:val="OATbodystyle"/>
        <w:rPr>
          <w:i/>
          <w:iCs/>
        </w:rPr>
      </w:pPr>
      <w:r w:rsidRPr="00762233">
        <w:rPr>
          <w:i/>
          <w:iCs/>
        </w:rPr>
        <w:t xml:space="preserve">The academy will deliver its responsibilities for identifying and acting on early help needs, safeguarding and child protection in line with the policies and procedures identified in the </w:t>
      </w:r>
      <w:r w:rsidR="00325CA2" w:rsidRPr="00762233">
        <w:rPr>
          <w:i/>
          <w:iCs/>
          <w:color w:val="808080" w:themeColor="background1" w:themeShade="80"/>
          <w:highlight w:val="yellow"/>
        </w:rPr>
        <w:t>[</w:t>
      </w:r>
      <w:r w:rsidRPr="00762233">
        <w:rPr>
          <w:i/>
          <w:iCs/>
          <w:color w:val="808080" w:themeColor="background1" w:themeShade="80"/>
          <w:highlight w:val="yellow"/>
        </w:rPr>
        <w:t>insert name of Local Authority</w:t>
      </w:r>
      <w:r w:rsidR="000344E0" w:rsidRPr="00762233">
        <w:rPr>
          <w:i/>
          <w:iCs/>
          <w:color w:val="808080" w:themeColor="background1" w:themeShade="80"/>
        </w:rPr>
        <w:t>]</w:t>
      </w:r>
      <w:r w:rsidR="00306A9D" w:rsidRPr="00762233">
        <w:rPr>
          <w:i/>
          <w:iCs/>
          <w:color w:val="808080" w:themeColor="background1" w:themeShade="80"/>
        </w:rPr>
        <w:t xml:space="preserve"> </w:t>
      </w:r>
      <w:r w:rsidR="00306A9D" w:rsidRPr="00762233">
        <w:rPr>
          <w:i/>
          <w:iCs/>
        </w:rPr>
        <w:t>safeguarding partners</w:t>
      </w:r>
      <w:r w:rsidRPr="00762233">
        <w:rPr>
          <w:i/>
          <w:iCs/>
        </w:rPr>
        <w:t xml:space="preserve"> policies and procedure guidance, available at:</w:t>
      </w:r>
      <w:r w:rsidRPr="00762233">
        <w:rPr>
          <w:i/>
          <w:iCs/>
          <w:color w:val="808080" w:themeColor="background1" w:themeShade="80"/>
        </w:rPr>
        <w:t xml:space="preserve"> </w:t>
      </w:r>
      <w:r w:rsidR="000344E0" w:rsidRPr="00762233">
        <w:rPr>
          <w:i/>
          <w:iCs/>
          <w:color w:val="808080" w:themeColor="background1" w:themeShade="80"/>
        </w:rPr>
        <w:t>[</w:t>
      </w:r>
      <w:r w:rsidRPr="00762233">
        <w:rPr>
          <w:i/>
          <w:iCs/>
          <w:color w:val="808080" w:themeColor="background1" w:themeShade="80"/>
          <w:highlight w:val="yellow"/>
        </w:rPr>
        <w:t>insert web link to Local Authority</w:t>
      </w:r>
      <w:r w:rsidR="00740B74" w:rsidRPr="00762233">
        <w:rPr>
          <w:i/>
          <w:iCs/>
          <w:color w:val="808080" w:themeColor="background1" w:themeShade="80"/>
          <w:highlight w:val="yellow"/>
        </w:rPr>
        <w:t xml:space="preserve"> safeguarding partners</w:t>
      </w:r>
      <w:r w:rsidRPr="00762233">
        <w:rPr>
          <w:i/>
          <w:iCs/>
          <w:color w:val="808080" w:themeColor="background1" w:themeShade="80"/>
          <w:highlight w:val="yellow"/>
        </w:rPr>
        <w:t xml:space="preserve"> policies, </w:t>
      </w:r>
      <w:proofErr w:type="gramStart"/>
      <w:r w:rsidRPr="00762233">
        <w:rPr>
          <w:i/>
          <w:iCs/>
          <w:color w:val="808080" w:themeColor="background1" w:themeShade="80"/>
          <w:highlight w:val="yellow"/>
        </w:rPr>
        <w:t>procedures</w:t>
      </w:r>
      <w:proofErr w:type="gramEnd"/>
      <w:r w:rsidRPr="00762233">
        <w:rPr>
          <w:i/>
          <w:iCs/>
          <w:color w:val="808080" w:themeColor="background1" w:themeShade="80"/>
          <w:highlight w:val="yellow"/>
        </w:rPr>
        <w:t xml:space="preserve"> and guidance</w:t>
      </w:r>
      <w:r w:rsidR="000344E0" w:rsidRPr="00762233">
        <w:rPr>
          <w:i/>
          <w:iCs/>
          <w:color w:val="808080" w:themeColor="background1" w:themeShade="80"/>
        </w:rPr>
        <w:t>]</w:t>
      </w:r>
    </w:p>
    <w:p w14:paraId="19B6B36C" w14:textId="77777777" w:rsidR="00FF71F0" w:rsidRPr="000344E0" w:rsidRDefault="00FF71F0" w:rsidP="001F57C1">
      <w:pPr>
        <w:pStyle w:val="OATsubheader1"/>
        <w:numPr>
          <w:ilvl w:val="1"/>
          <w:numId w:val="5"/>
        </w:numPr>
        <w:ind w:left="567" w:hanging="567"/>
      </w:pPr>
      <w:bookmarkStart w:id="46" w:name="_Toc81402594"/>
      <w:bookmarkStart w:id="47" w:name="_Toc139028298"/>
      <w:r w:rsidRPr="000344E0">
        <w:t>How to report any concerns</w:t>
      </w:r>
      <w:bookmarkEnd w:id="46"/>
      <w:bookmarkEnd w:id="47"/>
    </w:p>
    <w:p w14:paraId="13FCCF9A" w14:textId="7954C1FE" w:rsidR="008D7B44" w:rsidRDefault="00FF71F0" w:rsidP="00763873">
      <w:pPr>
        <w:pStyle w:val="OATbodystyle"/>
        <w:numPr>
          <w:ilvl w:val="2"/>
          <w:numId w:val="5"/>
        </w:numPr>
      </w:pPr>
      <w:r w:rsidRPr="008D7B44">
        <w:t xml:space="preserve">Clear procedures </w:t>
      </w:r>
      <w:r w:rsidR="00BB6AC6" w:rsidRPr="008D7B44">
        <w:t xml:space="preserve">on the reporting of </w:t>
      </w:r>
      <w:r w:rsidRPr="008D7B44">
        <w:t>any concerns are given to all staff/volunteers in the academy. This is done as part of the staff induction training</w:t>
      </w:r>
      <w:r w:rsidR="00136DDC" w:rsidRPr="008D7B44">
        <w:t xml:space="preserve"> and </w:t>
      </w:r>
      <w:r w:rsidR="004C77E0" w:rsidRPr="008D7B44">
        <w:t xml:space="preserve">staff </w:t>
      </w:r>
      <w:r w:rsidR="00BA6198" w:rsidRPr="008D7B44">
        <w:t xml:space="preserve">are </w:t>
      </w:r>
      <w:r w:rsidR="004C77E0" w:rsidRPr="008D7B44">
        <w:t xml:space="preserve">given a </w:t>
      </w:r>
      <w:r w:rsidR="004C77E0" w:rsidRPr="008D7B44">
        <w:lastRenderedPageBreak/>
        <w:t>reminder of this annually in refresher training</w:t>
      </w:r>
      <w:r w:rsidRPr="008D7B44">
        <w:t xml:space="preserve">. </w:t>
      </w:r>
      <w:r w:rsidR="00AD686E" w:rsidRPr="008D7B44">
        <w:t xml:space="preserve"> These procedures can be found in </w:t>
      </w:r>
      <w:r w:rsidR="008D17D5" w:rsidRPr="0070120E">
        <w:rPr>
          <w:highlight w:val="yellow"/>
        </w:rPr>
        <w:t>[</w:t>
      </w:r>
      <w:r w:rsidR="005155F1" w:rsidRPr="0070120E">
        <w:rPr>
          <w:highlight w:val="yellow"/>
        </w:rPr>
        <w:t>insert location</w:t>
      </w:r>
      <w:r w:rsidR="008D17D5" w:rsidRPr="0070120E">
        <w:rPr>
          <w:highlight w:val="yellow"/>
        </w:rPr>
        <w:t>]</w:t>
      </w:r>
    </w:p>
    <w:p w14:paraId="5D3EE320" w14:textId="4CA93FAE" w:rsidR="00FF71F0" w:rsidRPr="008D7B44" w:rsidRDefault="00FF71F0" w:rsidP="00763873">
      <w:pPr>
        <w:pStyle w:val="OATbodystyle"/>
        <w:numPr>
          <w:ilvl w:val="2"/>
          <w:numId w:val="5"/>
        </w:numPr>
      </w:pPr>
      <w:r w:rsidRPr="008D7B44">
        <w:t>All concerns should be reported in writing,</w:t>
      </w:r>
      <w:r w:rsidR="00E616FF" w:rsidRPr="008D7B44">
        <w:t xml:space="preserve"> </w:t>
      </w:r>
      <w:r w:rsidRPr="008D7B44">
        <w:t xml:space="preserve">using the academy’s safeguarding concern </w:t>
      </w:r>
      <w:r w:rsidR="0032365F" w:rsidRPr="008D7B44">
        <w:t xml:space="preserve">process </w:t>
      </w:r>
      <w:r w:rsidRPr="008D7B44">
        <w:t>(whether online or paper based).  Concern</w:t>
      </w:r>
      <w:r w:rsidR="00921126" w:rsidRPr="008D7B44">
        <w:t>s</w:t>
      </w:r>
      <w:r w:rsidRPr="008D7B44">
        <w:t xml:space="preserve"> should always be completed as soon as possible, on the same day.  Staff should never wait until the next day to complete a</w:t>
      </w:r>
      <w:r w:rsidR="006F37D6" w:rsidRPr="008D7B44">
        <w:t xml:space="preserve"> </w:t>
      </w:r>
      <w:r w:rsidRPr="008D7B44">
        <w:t>safeguarding concern</w:t>
      </w:r>
      <w:r w:rsidR="006F37D6" w:rsidRPr="008D7B44">
        <w:t xml:space="preserve"> report</w:t>
      </w:r>
      <w:r w:rsidR="0046109D" w:rsidRPr="008D7B44">
        <w:t>. Concerns about a member of staff should be reported immediately</w:t>
      </w:r>
      <w:r w:rsidR="002D6E09" w:rsidRPr="00763873">
        <w:t>.</w:t>
      </w:r>
    </w:p>
    <w:p w14:paraId="4B7AD6F8" w14:textId="44406799" w:rsidR="006C3B81" w:rsidRPr="000344E0" w:rsidRDefault="00FF71F0" w:rsidP="00763873">
      <w:pPr>
        <w:pStyle w:val="OATbodystyle"/>
        <w:numPr>
          <w:ilvl w:val="2"/>
          <w:numId w:val="5"/>
        </w:numPr>
      </w:pPr>
      <w:r w:rsidRPr="000344E0">
        <w:t>All child protection and</w:t>
      </w:r>
      <w:r w:rsidR="00F5069F" w:rsidRPr="000344E0">
        <w:t>/</w:t>
      </w:r>
      <w:r w:rsidRPr="000344E0">
        <w:t xml:space="preserve">or safeguarding concerns should be reported to </w:t>
      </w:r>
      <w:r w:rsidR="000344E0" w:rsidRPr="00763873">
        <w:t>[</w:t>
      </w:r>
      <w:r w:rsidRPr="0070120E">
        <w:rPr>
          <w:highlight w:val="yellow"/>
        </w:rPr>
        <w:t>insert name of DSL</w:t>
      </w:r>
      <w:r w:rsidR="000344E0" w:rsidRPr="0070120E">
        <w:rPr>
          <w:highlight w:val="yellow"/>
        </w:rPr>
        <w:t>]</w:t>
      </w:r>
      <w:r w:rsidRPr="000344E0">
        <w:t xml:space="preserve"> (Designated Safeguarding Lead). See Appendix 1 for a flow diagram which explains how all disclosures are dealt with at the academy. </w:t>
      </w:r>
    </w:p>
    <w:p w14:paraId="116FA239" w14:textId="7EF00764" w:rsidR="00FF71F0" w:rsidRPr="000344E0" w:rsidRDefault="00FF71F0" w:rsidP="00763873">
      <w:pPr>
        <w:pStyle w:val="OATbodystyle"/>
        <w:numPr>
          <w:ilvl w:val="2"/>
          <w:numId w:val="5"/>
        </w:numPr>
      </w:pPr>
      <w:r w:rsidRPr="000344E0">
        <w:t xml:space="preserve">The academy takes its responsibility to safeguard </w:t>
      </w:r>
      <w:r w:rsidR="00F77DFF">
        <w:t>children</w:t>
      </w:r>
      <w:r w:rsidRPr="000344E0">
        <w:t xml:space="preserve"> seriously.  Failure to follow these reporting procedures may result in disciplinary action.</w:t>
      </w:r>
    </w:p>
    <w:p w14:paraId="02AF1D35" w14:textId="77777777" w:rsidR="00FF71F0" w:rsidRPr="009F1A87" w:rsidRDefault="00FF71F0" w:rsidP="001F57C1">
      <w:pPr>
        <w:pStyle w:val="OATsubheader1"/>
        <w:numPr>
          <w:ilvl w:val="1"/>
          <w:numId w:val="5"/>
        </w:numPr>
        <w:ind w:left="567" w:hanging="567"/>
      </w:pPr>
      <w:bookmarkStart w:id="48" w:name="_Toc81402595"/>
      <w:bookmarkStart w:id="49" w:name="_Toc139028299"/>
      <w:proofErr w:type="gramStart"/>
      <w:r w:rsidRPr="009F1A87">
        <w:t>Taking Action</w:t>
      </w:r>
      <w:bookmarkEnd w:id="48"/>
      <w:bookmarkEnd w:id="49"/>
      <w:proofErr w:type="gramEnd"/>
    </w:p>
    <w:p w14:paraId="13002C16" w14:textId="0BD618E2" w:rsidR="00FF71F0" w:rsidRPr="009F1A87" w:rsidRDefault="00FF71F0" w:rsidP="00763873">
      <w:pPr>
        <w:pStyle w:val="OATbodystyle"/>
        <w:numPr>
          <w:ilvl w:val="2"/>
          <w:numId w:val="5"/>
        </w:numPr>
      </w:pPr>
      <w:r w:rsidRPr="009F1A87">
        <w:t xml:space="preserve">If at any time it is considered that a child has suffered significant harm or is likely to do so, a referral should be made to </w:t>
      </w:r>
      <w:r w:rsidR="009F1A87" w:rsidRPr="0070120E">
        <w:rPr>
          <w:highlight w:val="yellow"/>
        </w:rPr>
        <w:t>[</w:t>
      </w:r>
      <w:r w:rsidRPr="0070120E">
        <w:rPr>
          <w:highlight w:val="yellow"/>
        </w:rPr>
        <w:t>insert Local Authority</w:t>
      </w:r>
      <w:r w:rsidR="009F1A87" w:rsidRPr="0070120E">
        <w:rPr>
          <w:highlight w:val="yellow"/>
        </w:rPr>
        <w:t>]</w:t>
      </w:r>
      <w:r w:rsidRPr="009F1A87">
        <w:t xml:space="preserve"> Emergency Duty Team </w:t>
      </w:r>
      <w:r w:rsidR="009F1A87" w:rsidRPr="0070120E">
        <w:rPr>
          <w:highlight w:val="yellow"/>
        </w:rPr>
        <w:t>[</w:t>
      </w:r>
      <w:r w:rsidRPr="0070120E">
        <w:rPr>
          <w:highlight w:val="yellow"/>
        </w:rPr>
        <w:t>insert telephone number</w:t>
      </w:r>
      <w:r w:rsidR="009F1A87" w:rsidRPr="0070120E">
        <w:rPr>
          <w:highlight w:val="yellow"/>
        </w:rPr>
        <w:t>]</w:t>
      </w:r>
      <w:r w:rsidRPr="0070120E">
        <w:rPr>
          <w:highlight w:val="yellow"/>
        </w:rPr>
        <w:t>,</w:t>
      </w:r>
      <w:r w:rsidRPr="009F1A87">
        <w:t xml:space="preserve"> or Police Child Abuse Investigation Team on </w:t>
      </w:r>
      <w:r w:rsidR="009F1A87" w:rsidRPr="0070120E">
        <w:rPr>
          <w:highlight w:val="yellow"/>
        </w:rPr>
        <w:t>[</w:t>
      </w:r>
      <w:r w:rsidRPr="0070120E">
        <w:rPr>
          <w:highlight w:val="yellow"/>
        </w:rPr>
        <w:t>insert telephone number</w:t>
      </w:r>
      <w:r w:rsidR="00F308A0" w:rsidRPr="0070120E">
        <w:rPr>
          <w:highlight w:val="yellow"/>
        </w:rPr>
        <w:t>]</w:t>
      </w:r>
      <w:r w:rsidR="00F308A0" w:rsidRPr="00763873">
        <w:t xml:space="preserve"> or</w:t>
      </w:r>
      <w:r w:rsidRPr="009F1A87">
        <w:t xml:space="preserve"> call 999 if you are concerned a child needs immediate protection. </w:t>
      </w:r>
    </w:p>
    <w:p w14:paraId="08A7F375" w14:textId="77777777" w:rsidR="00FF71F0" w:rsidRPr="009F1A87" w:rsidRDefault="00FF71F0" w:rsidP="00763873">
      <w:pPr>
        <w:pStyle w:val="OATbodystyle"/>
        <w:numPr>
          <w:ilvl w:val="2"/>
          <w:numId w:val="5"/>
        </w:numPr>
      </w:pPr>
      <w:r w:rsidRPr="009F1A87">
        <w:t>If the child has an injury that requires medical attention, the child protection process will not delay the administration of first aid or emergency medical assistance.</w:t>
      </w:r>
    </w:p>
    <w:p w14:paraId="2E33811C" w14:textId="7588DDC5" w:rsidR="00DF67F6" w:rsidRPr="009F1A87" w:rsidRDefault="00DF67F6" w:rsidP="00763873">
      <w:pPr>
        <w:pStyle w:val="OATbodystyle"/>
        <w:numPr>
          <w:ilvl w:val="2"/>
          <w:numId w:val="5"/>
        </w:numPr>
      </w:pPr>
      <w:r w:rsidRPr="009F1A87">
        <w:t>The designated safeguarding lead and any deputies should liaise with the three safeguarding partners and work with other agencies in line with Working Together to Safeguard Children</w:t>
      </w:r>
      <w:r w:rsidRPr="00763873">
        <w:t xml:space="preserve">. </w:t>
      </w:r>
      <w:hyperlink r:id="rId11" w:history="1">
        <w:r w:rsidRPr="007D5D75">
          <w:t xml:space="preserve">NPCC- </w:t>
        </w:r>
        <w:r w:rsidR="007D5D75">
          <w:t>‘</w:t>
        </w:r>
        <w:r w:rsidRPr="007D5D75">
          <w:t>When to call the police</w:t>
        </w:r>
      </w:hyperlink>
      <w:r w:rsidR="007D5D75">
        <w:t>’</w:t>
      </w:r>
      <w:r w:rsidRPr="009F1A87">
        <w:t xml:space="preserve"> should help designated safeguarding leads understand when they should consider calling the police and what to expect when they do.</w:t>
      </w:r>
    </w:p>
    <w:p w14:paraId="08ECCC18" w14:textId="33465E4A" w:rsidR="00FF71F0" w:rsidRPr="00967ED2" w:rsidRDefault="00386714" w:rsidP="001F57C1">
      <w:pPr>
        <w:pStyle w:val="OATsubheader1"/>
        <w:numPr>
          <w:ilvl w:val="1"/>
          <w:numId w:val="5"/>
        </w:numPr>
        <w:ind w:left="567" w:hanging="567"/>
        <w:rPr>
          <w:color w:val="00B0F0"/>
        </w:rPr>
      </w:pPr>
      <w:bookmarkStart w:id="50" w:name="_Toc81402596"/>
      <w:bookmarkStart w:id="51" w:name="_Toc139028300"/>
      <w:r w:rsidRPr="00967ED2">
        <w:rPr>
          <w:color w:val="00B0F0"/>
        </w:rPr>
        <w:t xml:space="preserve">Children’s </w:t>
      </w:r>
      <w:r w:rsidR="00FF71F0" w:rsidRPr="00967ED2">
        <w:rPr>
          <w:color w:val="00B0F0"/>
        </w:rPr>
        <w:t>disclosure of abuse</w:t>
      </w:r>
      <w:bookmarkEnd w:id="50"/>
      <w:bookmarkEnd w:id="51"/>
    </w:p>
    <w:p w14:paraId="7F5E5BAE" w14:textId="0A953C9E" w:rsidR="00FF71F0" w:rsidRPr="00967ED2" w:rsidRDefault="00FF71F0" w:rsidP="00763873">
      <w:pPr>
        <w:pStyle w:val="OATbodystyle"/>
        <w:numPr>
          <w:ilvl w:val="2"/>
          <w:numId w:val="5"/>
        </w:numPr>
      </w:pPr>
      <w:r w:rsidRPr="00601648">
        <w:t xml:space="preserve">At </w:t>
      </w:r>
      <w:r w:rsidR="00601648" w:rsidRPr="00C1031C">
        <w:rPr>
          <w:highlight w:val="yellow"/>
        </w:rPr>
        <w:t>[</w:t>
      </w:r>
      <w:r w:rsidRPr="00C1031C">
        <w:rPr>
          <w:highlight w:val="yellow"/>
        </w:rPr>
        <w:t>insert academy name</w:t>
      </w:r>
      <w:r w:rsidR="00601648" w:rsidRPr="00C1031C">
        <w:rPr>
          <w:highlight w:val="yellow"/>
        </w:rPr>
        <w:t>]</w:t>
      </w:r>
      <w:r w:rsidRPr="00601648">
        <w:t xml:space="preserve"> we have a clear procedure for reporting </w:t>
      </w:r>
      <w:r w:rsidRPr="00967ED2">
        <w:t xml:space="preserve">concerns. If a </w:t>
      </w:r>
      <w:r w:rsidR="00202178" w:rsidRPr="00967ED2">
        <w:t xml:space="preserve">child </w:t>
      </w:r>
      <w:r w:rsidRPr="00967ED2">
        <w:t xml:space="preserve">talks to a member of staff about any risks to their safety or wellbeing, the staff member will let the </w:t>
      </w:r>
      <w:r w:rsidR="00E3045C" w:rsidRPr="00967ED2">
        <w:t>child</w:t>
      </w:r>
      <w:r w:rsidRPr="00967ED2">
        <w:t xml:space="preserve"> know that the staff member must pass the information on</w:t>
      </w:r>
      <w:r w:rsidR="001620E0" w:rsidRPr="00967ED2">
        <w:t xml:space="preserve"> to the safeguarding team (DSL) </w:t>
      </w:r>
      <w:proofErr w:type="gramStart"/>
      <w:r w:rsidR="001620E0" w:rsidRPr="00967ED2">
        <w:t>in order to</w:t>
      </w:r>
      <w:proofErr w:type="gramEnd"/>
      <w:r w:rsidR="001620E0" w:rsidRPr="00967ED2">
        <w:t xml:space="preserve"> offer the proper support that the </w:t>
      </w:r>
      <w:r w:rsidR="00E3045C" w:rsidRPr="00967ED2">
        <w:t>child</w:t>
      </w:r>
      <w:r w:rsidR="001620E0" w:rsidRPr="00967ED2">
        <w:t xml:space="preserve"> requires</w:t>
      </w:r>
      <w:r w:rsidRPr="00967ED2">
        <w:t>. Staff members will allow them to speak freely and will not ask investigative questions.</w:t>
      </w:r>
    </w:p>
    <w:p w14:paraId="1A432B61" w14:textId="644847EC" w:rsidR="00C63665" w:rsidRPr="00967ED2" w:rsidRDefault="00C63665" w:rsidP="00763873">
      <w:pPr>
        <w:pStyle w:val="OATbodystyle"/>
        <w:numPr>
          <w:ilvl w:val="2"/>
          <w:numId w:val="5"/>
        </w:numPr>
      </w:pPr>
      <w:r w:rsidRPr="00967ED2">
        <w:t xml:space="preserve">Staff will be aware that children may not feel ready </w:t>
      </w:r>
      <w:r w:rsidR="009D5F23" w:rsidRPr="00967ED2">
        <w:t xml:space="preserve">or know how to tell someone they are being abused, </w:t>
      </w:r>
      <w:proofErr w:type="gramStart"/>
      <w:r w:rsidR="009D5F23" w:rsidRPr="00967ED2">
        <w:t>exploited</w:t>
      </w:r>
      <w:proofErr w:type="gramEnd"/>
      <w:r w:rsidR="009D5F23" w:rsidRPr="00967ED2">
        <w:t xml:space="preserve"> or neglected, and /or </w:t>
      </w:r>
      <w:r w:rsidR="00DA4F20" w:rsidRPr="00967ED2">
        <w:t xml:space="preserve">they may not </w:t>
      </w:r>
      <w:proofErr w:type="spellStart"/>
      <w:r w:rsidR="00DA4F20" w:rsidRPr="00967ED2">
        <w:t>recognise</w:t>
      </w:r>
      <w:proofErr w:type="spellEnd"/>
      <w:r w:rsidR="00DA4F20" w:rsidRPr="00967ED2">
        <w:t xml:space="preserve"> their experiences as harmful. Staff will be aware </w:t>
      </w:r>
      <w:r w:rsidR="003E247F" w:rsidRPr="00967ED2">
        <w:t xml:space="preserve">this could be due to their vulnerability, disability and or sexual orientation </w:t>
      </w:r>
      <w:r w:rsidR="00644D0F" w:rsidRPr="00967ED2">
        <w:t>or language barriers.</w:t>
      </w:r>
    </w:p>
    <w:p w14:paraId="76055228" w14:textId="77777777" w:rsidR="001500CA" w:rsidRDefault="00FF71F0" w:rsidP="00763873">
      <w:pPr>
        <w:pStyle w:val="OATbodystyle"/>
        <w:numPr>
          <w:ilvl w:val="2"/>
          <w:numId w:val="5"/>
        </w:numPr>
      </w:pPr>
      <w:r w:rsidRPr="00967ED2">
        <w:t xml:space="preserve">The staff member will tell the </w:t>
      </w:r>
      <w:r w:rsidR="00F17D47" w:rsidRPr="00967ED2">
        <w:t>child</w:t>
      </w:r>
      <w:r w:rsidRPr="00967ED2">
        <w:t xml:space="preserve"> what will happen next. It is the duty of the member of staff to inform the Designated Safeguarding Lead of what has been discussed. The staff member will write up details of the</w:t>
      </w:r>
      <w:r w:rsidR="00814218" w:rsidRPr="00967ED2">
        <w:t>ir</w:t>
      </w:r>
      <w:r w:rsidRPr="00967ED2">
        <w:t xml:space="preserve"> conversation with the </w:t>
      </w:r>
      <w:r w:rsidR="00F17D47" w:rsidRPr="00967ED2">
        <w:t>child</w:t>
      </w:r>
      <w:r w:rsidRPr="00967ED2">
        <w:t xml:space="preserve"> as soon as possible</w:t>
      </w:r>
      <w:r w:rsidR="00947184" w:rsidRPr="00967ED2">
        <w:t xml:space="preserve"> and </w:t>
      </w:r>
      <w:r w:rsidR="00947184" w:rsidRPr="00967ED2">
        <w:lastRenderedPageBreak/>
        <w:t>certainly on the same day,</w:t>
      </w:r>
      <w:r w:rsidRPr="00967ED2">
        <w:t xml:space="preserve"> on </w:t>
      </w:r>
      <w:r w:rsidR="00947184" w:rsidRPr="00967ED2">
        <w:t>CPOM</w:t>
      </w:r>
      <w:r w:rsidR="003B7D35" w:rsidRPr="00967ED2">
        <w:t>S. If CPOMs is temporarily unavailable the academy ‘back up’ paper procedures should be followed</w:t>
      </w:r>
    </w:p>
    <w:p w14:paraId="26DCE296" w14:textId="3E4C2A80" w:rsidR="00FF71F0" w:rsidRPr="00601648" w:rsidRDefault="001500CA" w:rsidP="00763873">
      <w:pPr>
        <w:pStyle w:val="OATbodystyle"/>
        <w:numPr>
          <w:ilvl w:val="2"/>
          <w:numId w:val="5"/>
        </w:numPr>
      </w:pPr>
      <w:r w:rsidRPr="00601648">
        <w:t xml:space="preserve"> </w:t>
      </w:r>
      <w:r>
        <w:t>I</w:t>
      </w:r>
      <w:r w:rsidR="00FF71F0" w:rsidRPr="00601648">
        <w:t>nformation will be shared on a need-to-know basis only</w:t>
      </w:r>
      <w:r w:rsidR="00FF71F0" w:rsidRPr="001500CA">
        <w:t>.</w:t>
      </w:r>
      <w:r w:rsidR="0057426B" w:rsidRPr="001500CA">
        <w:t xml:space="preserve"> Issues or concerns will not be discussed with colleagues, </w:t>
      </w:r>
      <w:proofErr w:type="gramStart"/>
      <w:r w:rsidR="0057426B" w:rsidRPr="001500CA">
        <w:t>friends</w:t>
      </w:r>
      <w:proofErr w:type="gramEnd"/>
      <w:r w:rsidR="0057426B" w:rsidRPr="001500CA">
        <w:t xml:space="preserve"> or family unless necessary for the welfare of the child.</w:t>
      </w:r>
    </w:p>
    <w:p w14:paraId="68D9CE1E" w14:textId="49F23BD0" w:rsidR="00FF71F0" w:rsidRPr="00F81649" w:rsidRDefault="00FF71F0" w:rsidP="001F57C1">
      <w:pPr>
        <w:pStyle w:val="OATsubheader1"/>
        <w:numPr>
          <w:ilvl w:val="1"/>
          <w:numId w:val="5"/>
        </w:numPr>
        <w:ind w:left="567" w:hanging="567"/>
        <w:rPr>
          <w:color w:val="00B0F0"/>
        </w:rPr>
      </w:pPr>
      <w:bookmarkStart w:id="52" w:name="_Toc81402597"/>
      <w:bookmarkStart w:id="53" w:name="_Toc139028301"/>
      <w:r w:rsidRPr="00F81649">
        <w:rPr>
          <w:color w:val="00B0F0"/>
        </w:rPr>
        <w:t xml:space="preserve">Suspecting that a </w:t>
      </w:r>
      <w:r w:rsidR="007B3495" w:rsidRPr="00F81649">
        <w:rPr>
          <w:color w:val="00B0F0"/>
        </w:rPr>
        <w:t>child</w:t>
      </w:r>
      <w:r w:rsidRPr="00F81649">
        <w:rPr>
          <w:color w:val="00B0F0"/>
        </w:rPr>
        <w:t xml:space="preserve"> is at risk of </w:t>
      </w:r>
      <w:proofErr w:type="gramStart"/>
      <w:r w:rsidRPr="00F81649">
        <w:rPr>
          <w:color w:val="00B0F0"/>
        </w:rPr>
        <w:t>harm</w:t>
      </w:r>
      <w:bookmarkEnd w:id="52"/>
      <w:bookmarkEnd w:id="53"/>
      <w:proofErr w:type="gramEnd"/>
    </w:p>
    <w:p w14:paraId="3F1CA580" w14:textId="6350ACF6" w:rsidR="009E70A3" w:rsidRPr="00F81649" w:rsidRDefault="00FF71F0" w:rsidP="00763873">
      <w:pPr>
        <w:pStyle w:val="OATbodystyle"/>
        <w:numPr>
          <w:ilvl w:val="2"/>
          <w:numId w:val="5"/>
        </w:numPr>
      </w:pPr>
      <w:r w:rsidRPr="00F81649">
        <w:t xml:space="preserve">There will be occasions when staff may suspect that a </w:t>
      </w:r>
      <w:r w:rsidR="001C0AD1">
        <w:t>child</w:t>
      </w:r>
      <w:r w:rsidRPr="00F81649">
        <w:t xml:space="preserve"> may be at </w:t>
      </w:r>
      <w:r w:rsidR="00F81649" w:rsidRPr="00F81649">
        <w:t>risk but</w:t>
      </w:r>
      <w:r w:rsidRPr="00F81649">
        <w:t xml:space="preserve"> have no ‘real’ evidence. In these circumstances, staff will try to give the </w:t>
      </w:r>
      <w:r w:rsidR="00560E86" w:rsidRPr="00F81649">
        <w:t xml:space="preserve">child </w:t>
      </w:r>
      <w:r w:rsidRPr="00F81649">
        <w:t>the opportunity to talk.</w:t>
      </w:r>
      <w:r w:rsidR="00AE1859" w:rsidRPr="00F81649">
        <w:t xml:space="preserve"> </w:t>
      </w:r>
      <w:r w:rsidR="004B3937" w:rsidRPr="00F81649">
        <w:t xml:space="preserve">All staff should be aware that children can abuse other children </w:t>
      </w:r>
      <w:r w:rsidR="009B515D" w:rsidRPr="00F81649">
        <w:t>(child on child</w:t>
      </w:r>
      <w:r w:rsidR="00F81649">
        <w:t xml:space="preserve"> </w:t>
      </w:r>
      <w:r w:rsidR="00F81649" w:rsidRPr="00F81649">
        <w:t>abuse)</w:t>
      </w:r>
      <w:r w:rsidR="00EF7DE4" w:rsidRPr="00F81649">
        <w:t xml:space="preserve"> and that it can happen both inside and outside of school and online</w:t>
      </w:r>
      <w:r w:rsidR="00926E3B" w:rsidRPr="00F81649">
        <w:t>.</w:t>
      </w:r>
    </w:p>
    <w:p w14:paraId="7CCD2763" w14:textId="6AEDF8E9" w:rsidR="00386714" w:rsidRPr="00763873" w:rsidRDefault="00FF71F0" w:rsidP="00763873">
      <w:pPr>
        <w:pStyle w:val="OATbodystyle"/>
        <w:numPr>
          <w:ilvl w:val="2"/>
          <w:numId w:val="5"/>
        </w:numPr>
      </w:pPr>
      <w:r w:rsidRPr="00F81649">
        <w:t xml:space="preserve">Staff should use </w:t>
      </w:r>
      <w:r w:rsidR="00F81649" w:rsidRPr="00F81649">
        <w:t>C</w:t>
      </w:r>
      <w:r w:rsidR="00995E27" w:rsidRPr="00F81649">
        <w:t xml:space="preserve">POMS </w:t>
      </w:r>
      <w:r w:rsidRPr="00F81649">
        <w:t xml:space="preserve">to record these early concerns. Following an initial conversation with the </w:t>
      </w:r>
      <w:r w:rsidR="00386714" w:rsidRPr="00F81649">
        <w:t>child</w:t>
      </w:r>
      <w:r w:rsidRPr="00F81649">
        <w:t xml:space="preserve">, if the member of staff remains concerned, they should discuss their concerns with the Designated Safeguarding Lead </w:t>
      </w:r>
      <w:r w:rsidR="00DD782A" w:rsidRPr="00763873">
        <w:t>[</w:t>
      </w:r>
      <w:r w:rsidRPr="0070120E">
        <w:rPr>
          <w:highlight w:val="yellow"/>
        </w:rPr>
        <w:t>insert name</w:t>
      </w:r>
      <w:r w:rsidR="00DD782A" w:rsidRPr="0070120E">
        <w:rPr>
          <w:highlight w:val="yellow"/>
        </w:rPr>
        <w:t>]</w:t>
      </w:r>
      <w:r w:rsidR="00460C1A" w:rsidRPr="0070120E">
        <w:rPr>
          <w:highlight w:val="yellow"/>
        </w:rPr>
        <w:t>.</w:t>
      </w:r>
      <w:r w:rsidRPr="00F81649">
        <w:t xml:space="preserve"> </w:t>
      </w:r>
    </w:p>
    <w:p w14:paraId="6DCAEEE2" w14:textId="6F88457E" w:rsidR="00766F5A" w:rsidRPr="00763873" w:rsidRDefault="00FF71F0" w:rsidP="00763873">
      <w:pPr>
        <w:pStyle w:val="OATbodystyle"/>
        <w:numPr>
          <w:ilvl w:val="2"/>
          <w:numId w:val="5"/>
        </w:numPr>
      </w:pPr>
      <w:r w:rsidRPr="00F81649">
        <w:t xml:space="preserve">Staff will be aware of the harm caused by </w:t>
      </w:r>
      <w:r w:rsidR="007D5D75" w:rsidRPr="00F81649">
        <w:t>child-on-child</w:t>
      </w:r>
      <w:r w:rsidR="003D306C" w:rsidRPr="00F81649">
        <w:t xml:space="preserve"> abuse</w:t>
      </w:r>
      <w:r w:rsidR="005C17C6" w:rsidRPr="00F81649">
        <w:t xml:space="preserve"> including sexual </w:t>
      </w:r>
      <w:r w:rsidR="004B52C9" w:rsidRPr="00F81649">
        <w:t xml:space="preserve">violence or </w:t>
      </w:r>
      <w:r w:rsidR="00C96C83" w:rsidRPr="00F81649">
        <w:t>harassment</w:t>
      </w:r>
      <w:r w:rsidR="003D306C" w:rsidRPr="00F81649">
        <w:t xml:space="preserve"> and </w:t>
      </w:r>
      <w:proofErr w:type="spellStart"/>
      <w:r w:rsidR="000678AF" w:rsidRPr="00F81649">
        <w:t>recogni</w:t>
      </w:r>
      <w:r w:rsidR="00386714" w:rsidRPr="00F81649">
        <w:t>s</w:t>
      </w:r>
      <w:r w:rsidR="000678AF" w:rsidRPr="00F81649">
        <w:t>e</w:t>
      </w:r>
      <w:proofErr w:type="spellEnd"/>
      <w:r w:rsidR="000678AF" w:rsidRPr="00F81649">
        <w:t xml:space="preserve"> </w:t>
      </w:r>
      <w:r w:rsidR="001440F1" w:rsidRPr="00F81649">
        <w:t xml:space="preserve">that even if there are no reported cases of </w:t>
      </w:r>
      <w:r w:rsidR="008B5ECE" w:rsidRPr="00F81649">
        <w:t>child-on-child</w:t>
      </w:r>
      <w:r w:rsidR="008769D8" w:rsidRPr="00F81649">
        <w:t xml:space="preserve"> abuse</w:t>
      </w:r>
      <w:r w:rsidR="00CF6080" w:rsidRPr="00F81649">
        <w:t>, such abuse may still be taking place and is simply not being reported.</w:t>
      </w:r>
    </w:p>
    <w:p w14:paraId="031EDFB6" w14:textId="2F854263" w:rsidR="00766F5A" w:rsidRPr="00763873" w:rsidRDefault="00CF6080" w:rsidP="00763873">
      <w:pPr>
        <w:pStyle w:val="OATbodystyle"/>
        <w:numPr>
          <w:ilvl w:val="2"/>
          <w:numId w:val="5"/>
        </w:numPr>
      </w:pPr>
      <w:r w:rsidRPr="00F81649">
        <w:t xml:space="preserve"> </w:t>
      </w:r>
      <w:r w:rsidR="00B955CD" w:rsidRPr="00F81649">
        <w:t xml:space="preserve">Staff </w:t>
      </w:r>
      <w:r w:rsidR="00FF71F0" w:rsidRPr="00F81649">
        <w:t xml:space="preserve">will use the academy’s Anti-Bullying Policy where necessary </w:t>
      </w:r>
      <w:r w:rsidR="00DD782A" w:rsidRPr="00C1031C">
        <w:rPr>
          <w:highlight w:val="yellow"/>
        </w:rPr>
        <w:t>[</w:t>
      </w:r>
      <w:r w:rsidR="00FF71F0" w:rsidRPr="00C1031C">
        <w:rPr>
          <w:highlight w:val="yellow"/>
        </w:rPr>
        <w:t xml:space="preserve">located </w:t>
      </w:r>
      <w:proofErr w:type="spellStart"/>
      <w:r w:rsidR="00FF71F0" w:rsidRPr="00C1031C">
        <w:rPr>
          <w:highlight w:val="yellow"/>
        </w:rPr>
        <w:t>xxxxxx</w:t>
      </w:r>
      <w:proofErr w:type="spellEnd"/>
      <w:r w:rsidR="00DD782A" w:rsidRPr="00C1031C">
        <w:rPr>
          <w:highlight w:val="yellow"/>
        </w:rPr>
        <w:t>]</w:t>
      </w:r>
      <w:r w:rsidR="00F308A0" w:rsidRPr="00C1031C">
        <w:rPr>
          <w:highlight w:val="yellow"/>
        </w:rPr>
        <w:t>.</w:t>
      </w:r>
      <w:r w:rsidR="00FF71F0" w:rsidRPr="00F81649">
        <w:t xml:space="preserve"> However, there will be occasions when a </w:t>
      </w:r>
      <w:r w:rsidR="00386714" w:rsidRPr="00F81649">
        <w:t>child’s</w:t>
      </w:r>
      <w:r w:rsidR="00FF71F0" w:rsidRPr="00F81649">
        <w:t xml:space="preserve"> </w:t>
      </w:r>
      <w:proofErr w:type="spellStart"/>
      <w:r w:rsidR="00FF71F0" w:rsidRPr="00F81649">
        <w:t>behaviour</w:t>
      </w:r>
      <w:proofErr w:type="spellEnd"/>
      <w:r w:rsidR="00FF71F0" w:rsidRPr="00F81649">
        <w:t xml:space="preserve"> warrants a response under child protection</w:t>
      </w:r>
      <w:r w:rsidR="00FF71F0" w:rsidRPr="00763873">
        <w:t xml:space="preserve"> rather than anti-bullying procedures. </w:t>
      </w:r>
    </w:p>
    <w:p w14:paraId="5B02B342" w14:textId="63C0B188" w:rsidR="00FF71F0" w:rsidRPr="00763873" w:rsidRDefault="00FF71F0" w:rsidP="00763873">
      <w:pPr>
        <w:pStyle w:val="OATbodystyle"/>
        <w:numPr>
          <w:ilvl w:val="2"/>
          <w:numId w:val="5"/>
        </w:numPr>
      </w:pPr>
      <w:r w:rsidRPr="00763873">
        <w:t xml:space="preserve">The academy acknowledges that some children can be particularly vulnerable or may have an increased risk of abuse and we accept the responsibility to take reasonable and appropriate steps to ensure their welfare. To ensure that </w:t>
      </w:r>
      <w:proofErr w:type="gramStart"/>
      <w:r w:rsidRPr="00763873">
        <w:t>all of</w:t>
      </w:r>
      <w:proofErr w:type="gramEnd"/>
      <w:r w:rsidRPr="00763873">
        <w:t xml:space="preserve"> our </w:t>
      </w:r>
      <w:r w:rsidR="00766F5A" w:rsidRPr="00763873">
        <w:t xml:space="preserve">children </w:t>
      </w:r>
      <w:r w:rsidRPr="00763873">
        <w:t>receive equal protection, we will give special consideration to children that are considered to be vulnerable.</w:t>
      </w:r>
    </w:p>
    <w:p w14:paraId="11A3CC16" w14:textId="77777777" w:rsidR="00FF71F0" w:rsidRPr="009F1A87" w:rsidRDefault="00FF71F0" w:rsidP="001F57C1">
      <w:pPr>
        <w:pStyle w:val="OATsubheader1"/>
        <w:numPr>
          <w:ilvl w:val="1"/>
          <w:numId w:val="5"/>
        </w:numPr>
        <w:ind w:left="567" w:hanging="567"/>
      </w:pPr>
      <w:bookmarkStart w:id="54" w:name="_Toc81402598"/>
      <w:bookmarkStart w:id="55" w:name="_Toc139028302"/>
      <w:r w:rsidRPr="009F1A87">
        <w:t>Notifying parents</w:t>
      </w:r>
      <w:bookmarkEnd w:id="54"/>
      <w:bookmarkEnd w:id="55"/>
    </w:p>
    <w:p w14:paraId="53D92B0D" w14:textId="7063B8C1" w:rsidR="00FF71F0" w:rsidRPr="00BC4F3B" w:rsidRDefault="00FF71F0" w:rsidP="00763873">
      <w:pPr>
        <w:pStyle w:val="OATbodystyle"/>
        <w:numPr>
          <w:ilvl w:val="2"/>
          <w:numId w:val="5"/>
        </w:numPr>
      </w:pPr>
      <w:r w:rsidRPr="00BC4F3B">
        <w:t xml:space="preserve">The academy will </w:t>
      </w:r>
      <w:r w:rsidRPr="00F81649">
        <w:t>normally seek to discuss any concerns about a</w:t>
      </w:r>
      <w:r w:rsidR="00E85866" w:rsidRPr="00F81649">
        <w:t xml:space="preserve"> child </w:t>
      </w:r>
      <w:r w:rsidRPr="00F81649">
        <w:t xml:space="preserve">with their parents. The Designated Safeguarding Lead </w:t>
      </w:r>
      <w:r w:rsidR="00BC4F3B" w:rsidRPr="0070120E">
        <w:rPr>
          <w:highlight w:val="yellow"/>
        </w:rPr>
        <w:t>[</w:t>
      </w:r>
      <w:r w:rsidRPr="0070120E">
        <w:rPr>
          <w:highlight w:val="yellow"/>
        </w:rPr>
        <w:t>insert name</w:t>
      </w:r>
      <w:r w:rsidR="00BC4F3B" w:rsidRPr="0070120E">
        <w:rPr>
          <w:highlight w:val="yellow"/>
        </w:rPr>
        <w:t>]</w:t>
      </w:r>
      <w:r w:rsidR="00917E5B" w:rsidRPr="0070120E">
        <w:rPr>
          <w:highlight w:val="yellow"/>
        </w:rPr>
        <w:t>,</w:t>
      </w:r>
      <w:r w:rsidR="00917E5B">
        <w:t xml:space="preserve"> or a member of the safeguarding team, </w:t>
      </w:r>
      <w:r w:rsidRPr="00F81649">
        <w:t xml:space="preserve">will </w:t>
      </w:r>
      <w:proofErr w:type="gramStart"/>
      <w:r w:rsidRPr="00F81649">
        <w:t>make contact with</w:t>
      </w:r>
      <w:proofErr w:type="gramEnd"/>
      <w:r w:rsidRPr="00F81649">
        <w:t xml:space="preserve"> the </w:t>
      </w:r>
      <w:r w:rsidRPr="00BC4F3B">
        <w:t>parent in the event of a concern, suspicion or disclosure.</w:t>
      </w:r>
    </w:p>
    <w:p w14:paraId="4D55815E" w14:textId="77777777" w:rsidR="00FF71F0" w:rsidRPr="00BC4F3B" w:rsidRDefault="00FF71F0" w:rsidP="00763873">
      <w:pPr>
        <w:pStyle w:val="OATbodystyle"/>
        <w:numPr>
          <w:ilvl w:val="2"/>
          <w:numId w:val="5"/>
        </w:numPr>
      </w:pPr>
      <w:r w:rsidRPr="00BC4F3B">
        <w:t>However, if the academy believes that notifying parents could increase the risk to the child, exacerbate the problem or compromise the safety of a staff member, advice will first be sought from Children’s Social Care.</w:t>
      </w:r>
    </w:p>
    <w:p w14:paraId="6450BF59" w14:textId="77777777" w:rsidR="00FF71F0" w:rsidRPr="009F1A87" w:rsidRDefault="00FF71F0" w:rsidP="001F57C1">
      <w:pPr>
        <w:pStyle w:val="OATsubheader1"/>
        <w:numPr>
          <w:ilvl w:val="1"/>
          <w:numId w:val="5"/>
        </w:numPr>
        <w:ind w:left="567" w:hanging="567"/>
      </w:pPr>
      <w:bookmarkStart w:id="56" w:name="_Toc81402599"/>
      <w:bookmarkStart w:id="57" w:name="_Toc139028303"/>
      <w:r w:rsidRPr="009F1A87">
        <w:t>Referral to Children’s Social Care</w:t>
      </w:r>
      <w:bookmarkEnd w:id="56"/>
      <w:bookmarkEnd w:id="57"/>
    </w:p>
    <w:p w14:paraId="741EE278" w14:textId="77777777" w:rsidR="00321438" w:rsidRDefault="00FF71F0" w:rsidP="00321438">
      <w:pPr>
        <w:pStyle w:val="OATbodystyle"/>
        <w:numPr>
          <w:ilvl w:val="2"/>
          <w:numId w:val="5"/>
        </w:numPr>
      </w:pPr>
      <w:r w:rsidRPr="00F81649">
        <w:t>The Designated Safeguarding Lead</w:t>
      </w:r>
      <w:r w:rsidR="009845B2" w:rsidRPr="00F81649">
        <w:t xml:space="preserve"> or deputy</w:t>
      </w:r>
      <w:r w:rsidRPr="00F81649">
        <w:t xml:space="preserve"> </w:t>
      </w:r>
      <w:r w:rsidR="00492077" w:rsidRPr="00421932">
        <w:rPr>
          <w:highlight w:val="yellow"/>
        </w:rPr>
        <w:t>[</w:t>
      </w:r>
      <w:r w:rsidRPr="00421932">
        <w:rPr>
          <w:highlight w:val="yellow"/>
        </w:rPr>
        <w:t>insert name</w:t>
      </w:r>
      <w:r w:rsidR="00492077" w:rsidRPr="00421932">
        <w:rPr>
          <w:highlight w:val="yellow"/>
        </w:rPr>
        <w:t>]</w:t>
      </w:r>
      <w:r w:rsidRPr="00F81649">
        <w:t xml:space="preserve"> will make a referral to Children’s Social Care if it is believed that a </w:t>
      </w:r>
      <w:r w:rsidR="00405B6D" w:rsidRPr="00F81649">
        <w:t>child</w:t>
      </w:r>
      <w:r w:rsidRPr="00F81649">
        <w:t xml:space="preserve"> is suffering or is at risk of suffering significant harm.</w:t>
      </w:r>
    </w:p>
    <w:p w14:paraId="3C50006B" w14:textId="1EB72BFA" w:rsidR="00FF71F0" w:rsidRPr="00321438" w:rsidRDefault="00FF71F0" w:rsidP="00321438">
      <w:pPr>
        <w:pStyle w:val="OATbodystyle"/>
        <w:numPr>
          <w:ilvl w:val="2"/>
          <w:numId w:val="5"/>
        </w:numPr>
      </w:pPr>
      <w:r w:rsidRPr="00F81649">
        <w:t xml:space="preserve">Contacts at </w:t>
      </w:r>
      <w:r w:rsidR="00492077" w:rsidRPr="00321438">
        <w:rPr>
          <w:highlight w:val="yellow"/>
        </w:rPr>
        <w:t>[</w:t>
      </w:r>
      <w:r w:rsidRPr="00321438">
        <w:rPr>
          <w:highlight w:val="yellow"/>
        </w:rPr>
        <w:t>insert name of local authority</w:t>
      </w:r>
      <w:r w:rsidR="00492077" w:rsidRPr="00321438">
        <w:rPr>
          <w:highlight w:val="yellow"/>
        </w:rPr>
        <w:t>]</w:t>
      </w:r>
      <w:r w:rsidRPr="00F81649">
        <w:t xml:space="preserve"> are </w:t>
      </w:r>
      <w:r w:rsidR="00492077" w:rsidRPr="00321438">
        <w:rPr>
          <w:highlight w:val="yellow"/>
        </w:rPr>
        <w:t>[</w:t>
      </w:r>
      <w:r w:rsidR="008B5ECE" w:rsidRPr="00321438">
        <w:rPr>
          <w:highlight w:val="yellow"/>
        </w:rPr>
        <w:t>insert Local</w:t>
      </w:r>
      <w:r w:rsidRPr="00321438">
        <w:rPr>
          <w:highlight w:val="yellow"/>
        </w:rPr>
        <w:t xml:space="preserve"> Authority Designated Officer contact here</w:t>
      </w:r>
      <w:r w:rsidR="00492077" w:rsidRPr="00321438">
        <w:rPr>
          <w:highlight w:val="yellow"/>
        </w:rPr>
        <w:t>]</w:t>
      </w:r>
      <w:r w:rsidRPr="00321438">
        <w:rPr>
          <w:highlight w:val="yellow"/>
        </w:rPr>
        <w:t xml:space="preserve"> </w:t>
      </w:r>
    </w:p>
    <w:p w14:paraId="642CDFA3" w14:textId="706B5DE5" w:rsidR="00FF71F0" w:rsidRPr="00F81649" w:rsidRDefault="00FF71F0" w:rsidP="00763873">
      <w:pPr>
        <w:pStyle w:val="OATbodystyle"/>
        <w:numPr>
          <w:ilvl w:val="2"/>
          <w:numId w:val="5"/>
        </w:numPr>
      </w:pPr>
      <w:r w:rsidRPr="00F81649">
        <w:lastRenderedPageBreak/>
        <w:t xml:space="preserve">The </w:t>
      </w:r>
      <w:r w:rsidR="00405B6D" w:rsidRPr="00F81649">
        <w:t>child</w:t>
      </w:r>
      <w:r w:rsidRPr="00F81649">
        <w:t xml:space="preserve"> (subject to their age and understanding) and the parents will be told that a referral is being made, unless to do so would increase the risk to the child.</w:t>
      </w:r>
    </w:p>
    <w:p w14:paraId="288C5718" w14:textId="77777777" w:rsidR="00AA1321" w:rsidRPr="009F1A87" w:rsidRDefault="00FF71F0" w:rsidP="001F57C1">
      <w:pPr>
        <w:pStyle w:val="OATsubheader1"/>
        <w:numPr>
          <w:ilvl w:val="1"/>
          <w:numId w:val="5"/>
        </w:numPr>
        <w:ind w:left="567" w:hanging="567"/>
      </w:pPr>
      <w:bookmarkStart w:id="58" w:name="_Toc81402600"/>
      <w:bookmarkStart w:id="59" w:name="_Toc139028304"/>
      <w:bookmarkStart w:id="60" w:name="_Hlk514756951"/>
      <w:r w:rsidRPr="009F1A87">
        <w:t>Private Fostering</w:t>
      </w:r>
      <w:bookmarkEnd w:id="58"/>
      <w:bookmarkEnd w:id="59"/>
    </w:p>
    <w:p w14:paraId="2AF5F642" w14:textId="3A355FFC" w:rsidR="00FF71F0" w:rsidRPr="00492077" w:rsidRDefault="00FF71F0" w:rsidP="00763873">
      <w:pPr>
        <w:pStyle w:val="OATbodystyle"/>
        <w:numPr>
          <w:ilvl w:val="2"/>
          <w:numId w:val="5"/>
        </w:numPr>
      </w:pPr>
      <w:r w:rsidRPr="00492077">
        <w:t xml:space="preserve">A private fostering arrangement is one that is made privately (without the involvement of a local authority) for the care of a child under the age of 16 years (under 18, if disabled) by someone other than a </w:t>
      </w:r>
      <w:r w:rsidRPr="00926E3B">
        <w:t>parent</w:t>
      </w:r>
      <w:r w:rsidR="001736BB" w:rsidRPr="00926E3B">
        <w:t>, person with parental responsibility</w:t>
      </w:r>
      <w:r w:rsidRPr="00926E3B">
        <w:t xml:space="preserve"> or close relative, in their own home, with the intention that it should last for 28 days or more.</w:t>
      </w:r>
      <w:r w:rsidR="00656FB0" w:rsidRPr="00656FB0">
        <w:t xml:space="preserve"> </w:t>
      </w:r>
    </w:p>
    <w:p w14:paraId="7A8CB682" w14:textId="78585FDC" w:rsidR="00A97F54" w:rsidRPr="00492077" w:rsidRDefault="00A97F54" w:rsidP="00763873">
      <w:pPr>
        <w:pStyle w:val="OATbodystyle"/>
        <w:numPr>
          <w:ilvl w:val="2"/>
          <w:numId w:val="5"/>
        </w:numPr>
      </w:pPr>
      <w:r>
        <w:t xml:space="preserve"> </w:t>
      </w:r>
      <w:r w:rsidR="00F61F3D">
        <w:t xml:space="preserve">Comprehensive guidance on private fostering can be found here </w:t>
      </w:r>
      <w:r w:rsidR="007D5D75">
        <w:t xml:space="preserve">in the </w:t>
      </w:r>
      <w:proofErr w:type="spellStart"/>
      <w:r w:rsidR="007D5D75">
        <w:t>DfEs</w:t>
      </w:r>
      <w:proofErr w:type="spellEnd"/>
      <w:r w:rsidR="007D5D75">
        <w:t xml:space="preserve"> </w:t>
      </w:r>
      <w:r w:rsidR="0034228B">
        <w:t>publication ‘</w:t>
      </w:r>
      <w:r w:rsidR="007D5D75">
        <w:t>Children</w:t>
      </w:r>
      <w:r w:rsidR="00C34732">
        <w:t xml:space="preserve">’s Act </w:t>
      </w:r>
      <w:r w:rsidR="0034228B">
        <w:t>1989 Guidance on Private Fostering’.</w:t>
      </w:r>
    </w:p>
    <w:p w14:paraId="46BAC855" w14:textId="77777777" w:rsidR="00FF71F0" w:rsidRPr="00492077" w:rsidRDefault="00FF71F0" w:rsidP="00763873">
      <w:pPr>
        <w:pStyle w:val="OATbodystyle"/>
        <w:numPr>
          <w:ilvl w:val="2"/>
          <w:numId w:val="5"/>
        </w:numPr>
      </w:pPr>
      <w:r w:rsidRPr="00492077">
        <w:t xml:space="preserve">Whilst most privately fostered children are appropriately supported and looked after, they are a potentially vulnerable group who should be monitored by the local authority, particularly when the child has come from another country. In some cases, privately fostered children are affected by abuse and neglect, or are involved in trafficking, child sexual exploitation or modern-day slavery. </w:t>
      </w:r>
    </w:p>
    <w:p w14:paraId="06A445B1" w14:textId="65FAF665" w:rsidR="00FF71F0" w:rsidRDefault="00866092" w:rsidP="00763873">
      <w:pPr>
        <w:pStyle w:val="OATbodystyle"/>
        <w:numPr>
          <w:ilvl w:val="2"/>
          <w:numId w:val="5"/>
        </w:numPr>
      </w:pPr>
      <w:r w:rsidRPr="00492077">
        <w:t>We</w:t>
      </w:r>
      <w:r w:rsidR="00FF71F0" w:rsidRPr="00492077">
        <w:t xml:space="preserve"> </w:t>
      </w:r>
      <w:r w:rsidR="00FF71F0" w:rsidRPr="00926E3B">
        <w:t xml:space="preserve">have a duty to </w:t>
      </w:r>
      <w:r w:rsidR="00806317" w:rsidRPr="00926E3B">
        <w:t>notify</w:t>
      </w:r>
      <w:r w:rsidR="00FF71F0" w:rsidRPr="00926E3B">
        <w:t xml:space="preserve"> to the local authority where </w:t>
      </w:r>
      <w:r w:rsidRPr="00926E3B">
        <w:t>we</w:t>
      </w:r>
      <w:r w:rsidR="00FF71F0" w:rsidRPr="00926E3B">
        <w:t xml:space="preserve"> are aware or suspect that a child is subject to a private fostering arrangement</w:t>
      </w:r>
      <w:r w:rsidR="00FF71F0" w:rsidRPr="00492077">
        <w:t>. Although academies have a duty to inform the local authority, there is no duty for anyone, including the private foster carer or social workers to inform the academy. However, it should be clear to the academy who has parental responsibility.</w:t>
      </w:r>
    </w:p>
    <w:p w14:paraId="67CB5F40" w14:textId="0944AB1B" w:rsidR="00806317" w:rsidRPr="00492077" w:rsidRDefault="00806317" w:rsidP="00763873">
      <w:pPr>
        <w:pStyle w:val="OATbodystyle"/>
        <w:numPr>
          <w:ilvl w:val="2"/>
          <w:numId w:val="5"/>
        </w:numPr>
      </w:pPr>
      <w:r>
        <w:t xml:space="preserve">We have a mandatory </w:t>
      </w:r>
      <w:r w:rsidR="00C04AE5">
        <w:t xml:space="preserve">duty to notify the local authority </w:t>
      </w:r>
      <w:r w:rsidR="006A094C">
        <w:t xml:space="preserve">if we are involved directly or indirectly in arranging for a child </w:t>
      </w:r>
      <w:r w:rsidR="00926125">
        <w:t xml:space="preserve">to be fostered privately. Notifications must contain </w:t>
      </w:r>
      <w:r w:rsidR="00CA6251">
        <w:t>the information specified in Schedule 1 of Th</w:t>
      </w:r>
      <w:r w:rsidR="003D1F21">
        <w:t>e</w:t>
      </w:r>
      <w:r w:rsidR="00CA6251">
        <w:t xml:space="preserve"> Children (private A</w:t>
      </w:r>
      <w:r w:rsidR="003D1F21">
        <w:t>rrangements for Fostering Regulations 2005</w:t>
      </w:r>
      <w:r w:rsidR="00240AB5">
        <w:t xml:space="preserve"> and must be made in writing</w:t>
      </w:r>
    </w:p>
    <w:bookmarkEnd w:id="60"/>
    <w:p w14:paraId="67123E7C" w14:textId="01F3CA02" w:rsidR="00FF71F0" w:rsidRPr="00CD19E7" w:rsidRDefault="00FF71F0" w:rsidP="00763873">
      <w:pPr>
        <w:pStyle w:val="OATbodystyle"/>
        <w:numPr>
          <w:ilvl w:val="2"/>
          <w:numId w:val="5"/>
        </w:numPr>
      </w:pPr>
      <w:r w:rsidRPr="005C0718">
        <w:t xml:space="preserve">Academy staff should notify the designated safeguarding lead </w:t>
      </w:r>
      <w:r w:rsidR="006F28FA" w:rsidRPr="005C0718">
        <w:t xml:space="preserve">or deputy </w:t>
      </w:r>
      <w:r w:rsidRPr="005C0718">
        <w:t>when they become aware of private fostering arrangements</w:t>
      </w:r>
      <w:r w:rsidR="00460C1A" w:rsidRPr="00763873">
        <w:t>.</w:t>
      </w:r>
    </w:p>
    <w:p w14:paraId="41F41B2D" w14:textId="1C1E0046" w:rsidR="00FF71F0" w:rsidRDefault="00FF71F0" w:rsidP="00763873">
      <w:pPr>
        <w:pStyle w:val="OATbodystyle"/>
        <w:numPr>
          <w:ilvl w:val="2"/>
          <w:numId w:val="5"/>
        </w:numPr>
      </w:pPr>
      <w:r w:rsidRPr="00492077">
        <w:t>On admission to the academy, we will take steps to verify the relationship of the adults to the child who is being registered.</w:t>
      </w:r>
    </w:p>
    <w:p w14:paraId="61267CBD" w14:textId="072EA2CD" w:rsidR="009F0CA4" w:rsidRPr="00732488" w:rsidRDefault="009F0CA4" w:rsidP="009F0CA4">
      <w:pPr>
        <w:pStyle w:val="OATsubheader1"/>
        <w:numPr>
          <w:ilvl w:val="1"/>
          <w:numId w:val="5"/>
        </w:numPr>
        <w:shd w:val="clear" w:color="auto" w:fill="FFFFFF" w:themeFill="background1"/>
        <w:tabs>
          <w:tab w:val="clear" w:pos="2800"/>
          <w:tab w:val="left" w:pos="709"/>
        </w:tabs>
        <w:ind w:left="851" w:hanging="858"/>
      </w:pPr>
      <w:bookmarkStart w:id="61" w:name="_Toc139028305"/>
      <w:r>
        <w:t>Reporting directly to child protection agencies</w:t>
      </w:r>
      <w:bookmarkEnd w:id="61"/>
    </w:p>
    <w:p w14:paraId="7D15C83B" w14:textId="602F48D8" w:rsidR="00FF71F0" w:rsidRPr="005A360C" w:rsidRDefault="00FF71F0" w:rsidP="00763873">
      <w:pPr>
        <w:pStyle w:val="OATbodystyle"/>
        <w:numPr>
          <w:ilvl w:val="2"/>
          <w:numId w:val="5"/>
        </w:numPr>
      </w:pPr>
      <w:r w:rsidRPr="005A360C">
        <w:t xml:space="preserve">Staff will follow the reporting procedures outlined in this policy. However, they may also share information directly with Children’s Social Care, </w:t>
      </w:r>
      <w:r w:rsidR="00706189" w:rsidRPr="005A360C">
        <w:t>police,</w:t>
      </w:r>
      <w:r w:rsidRPr="005A360C">
        <w:t xml:space="preserve"> or the NSPCC if:</w:t>
      </w:r>
    </w:p>
    <w:p w14:paraId="47AF73A6" w14:textId="77777777" w:rsidR="00FF71F0" w:rsidRPr="00732488" w:rsidRDefault="00FF71F0" w:rsidP="00763873">
      <w:pPr>
        <w:pStyle w:val="OATbodystyle"/>
        <w:numPr>
          <w:ilvl w:val="2"/>
          <w:numId w:val="5"/>
        </w:numPr>
      </w:pPr>
      <w:r w:rsidRPr="00732488">
        <w:t xml:space="preserve">The situation is an emergency and the Designated Safeguarding Lead </w:t>
      </w:r>
      <w:r w:rsidR="005A360C" w:rsidRPr="00421932">
        <w:rPr>
          <w:highlight w:val="yellow"/>
        </w:rPr>
        <w:t>[</w:t>
      </w:r>
      <w:r w:rsidRPr="00421932">
        <w:rPr>
          <w:highlight w:val="yellow"/>
        </w:rPr>
        <w:t>insert name</w:t>
      </w:r>
      <w:r w:rsidR="005A360C" w:rsidRPr="00421932">
        <w:rPr>
          <w:highlight w:val="yellow"/>
        </w:rPr>
        <w:t>]</w:t>
      </w:r>
      <w:r w:rsidRPr="00763873">
        <w:t xml:space="preserve"> </w:t>
      </w:r>
      <w:r w:rsidRPr="00732488">
        <w:t xml:space="preserve">their deputy </w:t>
      </w:r>
      <w:r w:rsidR="005A360C" w:rsidRPr="0070120E">
        <w:rPr>
          <w:highlight w:val="yellow"/>
        </w:rPr>
        <w:t>[</w:t>
      </w:r>
      <w:r w:rsidRPr="0070120E">
        <w:rPr>
          <w:highlight w:val="yellow"/>
        </w:rPr>
        <w:t>insert name</w:t>
      </w:r>
      <w:r w:rsidR="005A360C" w:rsidRPr="0070120E">
        <w:rPr>
          <w:highlight w:val="yellow"/>
        </w:rPr>
        <w:t>]</w:t>
      </w:r>
      <w:r w:rsidRPr="00732488">
        <w:t xml:space="preserve"> the Vice Principal/Principal are all unavailable</w:t>
      </w:r>
    </w:p>
    <w:p w14:paraId="30F476A8" w14:textId="56843997" w:rsidR="00FF71F0" w:rsidRPr="00732488" w:rsidRDefault="00FF71F0" w:rsidP="00763873">
      <w:pPr>
        <w:pStyle w:val="OATbodystyle"/>
        <w:numPr>
          <w:ilvl w:val="2"/>
          <w:numId w:val="5"/>
        </w:numPr>
      </w:pPr>
      <w:r w:rsidRPr="00732488">
        <w:t xml:space="preserve">They are convinced that a direct report is the only way to ensure </w:t>
      </w:r>
      <w:r w:rsidRPr="00917E5B">
        <w:t xml:space="preserve">the </w:t>
      </w:r>
      <w:r w:rsidR="002802B0" w:rsidRPr="00917E5B">
        <w:t xml:space="preserve">child’s </w:t>
      </w:r>
      <w:r w:rsidR="006936ED" w:rsidRPr="00917E5B">
        <w:t>safe</w:t>
      </w:r>
      <w:r w:rsidR="006936ED" w:rsidRPr="00732488">
        <w:t>ty.</w:t>
      </w:r>
    </w:p>
    <w:p w14:paraId="2D78CC38" w14:textId="2CFB1711" w:rsidR="00FF71F0" w:rsidRPr="00732488" w:rsidRDefault="00FF71F0" w:rsidP="001D17EE">
      <w:pPr>
        <w:pStyle w:val="OATsubheader1"/>
        <w:numPr>
          <w:ilvl w:val="1"/>
          <w:numId w:val="5"/>
        </w:numPr>
        <w:shd w:val="clear" w:color="auto" w:fill="FFFFFF" w:themeFill="background1"/>
        <w:tabs>
          <w:tab w:val="clear" w:pos="2800"/>
          <w:tab w:val="left" w:pos="709"/>
        </w:tabs>
        <w:ind w:left="851" w:hanging="858"/>
      </w:pPr>
      <w:bookmarkStart w:id="62" w:name="_Toc81402601"/>
      <w:bookmarkStart w:id="63" w:name="_Toc139028306"/>
      <w:r w:rsidRPr="00732488">
        <w:t>Early help</w:t>
      </w:r>
      <w:bookmarkEnd w:id="62"/>
      <w:bookmarkEnd w:id="63"/>
    </w:p>
    <w:p w14:paraId="5AC58766" w14:textId="77777777" w:rsidR="001D17EE" w:rsidRDefault="00FF71F0" w:rsidP="001D17EE">
      <w:pPr>
        <w:pStyle w:val="OATbodystyle"/>
        <w:numPr>
          <w:ilvl w:val="2"/>
          <w:numId w:val="5"/>
        </w:numPr>
      </w:pPr>
      <w:r w:rsidRPr="007765AB">
        <w:t xml:space="preserve">At </w:t>
      </w:r>
      <w:r w:rsidR="00EA5E47" w:rsidRPr="00421932">
        <w:rPr>
          <w:highlight w:val="yellow"/>
        </w:rPr>
        <w:t>[</w:t>
      </w:r>
      <w:r w:rsidRPr="00421932">
        <w:rPr>
          <w:highlight w:val="yellow"/>
        </w:rPr>
        <w:t>insert academy name</w:t>
      </w:r>
      <w:r w:rsidR="00EA5E47" w:rsidRPr="00421932">
        <w:rPr>
          <w:highlight w:val="yellow"/>
        </w:rPr>
        <w:t>]</w:t>
      </w:r>
      <w:r w:rsidRPr="00421932">
        <w:rPr>
          <w:highlight w:val="yellow"/>
        </w:rPr>
        <w:t>,</w:t>
      </w:r>
      <w:r w:rsidRPr="007765AB">
        <w:t xml:space="preserve"> we also liaise with a wide variety of outside agencies, many of which </w:t>
      </w:r>
      <w:proofErr w:type="gramStart"/>
      <w:r w:rsidRPr="007765AB">
        <w:t>are able to</w:t>
      </w:r>
      <w:proofErr w:type="gramEnd"/>
      <w:r w:rsidRPr="007765AB">
        <w:t xml:space="preserve"> see </w:t>
      </w:r>
      <w:r w:rsidR="002802B0" w:rsidRPr="007765AB">
        <w:t>children</w:t>
      </w:r>
      <w:r w:rsidRPr="007765AB">
        <w:t xml:space="preserve"> weekly. Examples of the wider agencies we liaise with </w:t>
      </w:r>
      <w:proofErr w:type="gramStart"/>
      <w:r w:rsidRPr="007765AB">
        <w:lastRenderedPageBreak/>
        <w:t>include;</w:t>
      </w:r>
      <w:proofErr w:type="gramEnd"/>
      <w:r w:rsidRPr="007765AB">
        <w:t xml:space="preserve"> multi-agency team/s, careers services, academy nurse, Child and Adolescent Mental Health Services (CAMHs), Educational Welfare Officer/s (EWO’s), our local Police Community Support Officers (PCSO’s), the Police and other services</w:t>
      </w:r>
      <w:r w:rsidR="006D6507" w:rsidRPr="007765AB">
        <w:t xml:space="preserve"> </w:t>
      </w:r>
      <w:r w:rsidR="00EA5E47" w:rsidRPr="003A5C21">
        <w:rPr>
          <w:highlight w:val="yellow"/>
        </w:rPr>
        <w:t>[</w:t>
      </w:r>
      <w:r w:rsidR="006D6507" w:rsidRPr="003A5C21">
        <w:rPr>
          <w:highlight w:val="yellow"/>
        </w:rPr>
        <w:t>add</w:t>
      </w:r>
      <w:r w:rsidR="00F554C9" w:rsidRPr="003A5C21">
        <w:rPr>
          <w:highlight w:val="yellow"/>
        </w:rPr>
        <w:t xml:space="preserve"> further agencies</w:t>
      </w:r>
      <w:r w:rsidR="006D6507" w:rsidRPr="003A5C21">
        <w:rPr>
          <w:highlight w:val="yellow"/>
        </w:rPr>
        <w:t xml:space="preserve"> if required</w:t>
      </w:r>
      <w:r w:rsidR="00EA5E47" w:rsidRPr="003A5C21">
        <w:rPr>
          <w:highlight w:val="yellow"/>
        </w:rPr>
        <w:t>]</w:t>
      </w:r>
      <w:r w:rsidRPr="003A5C21">
        <w:rPr>
          <w:highlight w:val="yellow"/>
        </w:rPr>
        <w:t>.</w:t>
      </w:r>
      <w:r w:rsidRPr="007765AB">
        <w:t xml:space="preserve"> We encourage families, </w:t>
      </w:r>
      <w:r w:rsidR="002802B0" w:rsidRPr="007765AB">
        <w:t>children,</w:t>
      </w:r>
      <w:r w:rsidRPr="007765AB">
        <w:t xml:space="preserve"> and parents </w:t>
      </w:r>
      <w:r w:rsidRPr="00763873">
        <w:t>to work with these partner agencies also. The provision of early help services should form part of a continuum of help and support to respond to the different levels of need of individual children and families.</w:t>
      </w:r>
    </w:p>
    <w:p w14:paraId="0711D940" w14:textId="5A79812F" w:rsidR="007B3877" w:rsidRPr="00CD19E7" w:rsidRDefault="007B3877" w:rsidP="001D17EE">
      <w:pPr>
        <w:pStyle w:val="OATbodystyle"/>
        <w:numPr>
          <w:ilvl w:val="2"/>
          <w:numId w:val="5"/>
        </w:numPr>
      </w:pPr>
      <w:r w:rsidRPr="00CD19E7">
        <w:t>Staff and volunteers working within the academy should be alert to the potential need for early help for children</w:t>
      </w:r>
      <w:r w:rsidRPr="007765AB">
        <w:t xml:space="preserve">. Staff and volunteers should </w:t>
      </w:r>
      <w:r w:rsidR="00D346DF" w:rsidRPr="007765AB">
        <w:t>be alert to children with additional vulnerabilities who may benefit from Early Help</w:t>
      </w:r>
      <w:r w:rsidR="00461289">
        <w:t>.</w:t>
      </w:r>
    </w:p>
    <w:p w14:paraId="4DD1BEC1" w14:textId="45E8AF5D" w:rsidR="008769D8" w:rsidRPr="00422859" w:rsidRDefault="00802DBA" w:rsidP="00422859">
      <w:pPr>
        <w:pStyle w:val="OATheader"/>
        <w:numPr>
          <w:ilvl w:val="0"/>
          <w:numId w:val="5"/>
        </w:numPr>
      </w:pPr>
      <w:bookmarkStart w:id="64" w:name="_Toc81402603"/>
      <w:bookmarkStart w:id="65" w:name="_Toc139028307"/>
      <w:r w:rsidRPr="006505DC">
        <w:t>Types of Abuse</w:t>
      </w:r>
      <w:bookmarkEnd w:id="64"/>
      <w:bookmarkEnd w:id="65"/>
    </w:p>
    <w:p w14:paraId="24895745" w14:textId="73431683" w:rsidR="00802DBA" w:rsidRPr="007B3E90" w:rsidRDefault="00802DBA" w:rsidP="00DD4071">
      <w:pPr>
        <w:pStyle w:val="OATsubheader1"/>
        <w:numPr>
          <w:ilvl w:val="1"/>
          <w:numId w:val="27"/>
        </w:numPr>
        <w:spacing w:before="0"/>
        <w:ind w:left="709" w:hanging="709"/>
      </w:pPr>
      <w:bookmarkStart w:id="66" w:name="_Toc81402604"/>
      <w:bookmarkStart w:id="67" w:name="_Toc139028308"/>
      <w:r w:rsidRPr="007B3E90">
        <w:t>Child abuse and types of abuse</w:t>
      </w:r>
      <w:bookmarkEnd w:id="66"/>
      <w:bookmarkEnd w:id="67"/>
    </w:p>
    <w:p w14:paraId="72C6107C" w14:textId="77777777" w:rsidR="00183A45" w:rsidRDefault="00802DBA" w:rsidP="00183A45">
      <w:pPr>
        <w:pStyle w:val="OATbodystyle"/>
        <w:numPr>
          <w:ilvl w:val="2"/>
          <w:numId w:val="5"/>
        </w:numPr>
      </w:pPr>
      <w:r w:rsidRPr="001E1877">
        <w:t xml:space="preserve">Abuse is a form of maltreatment of a child. Somebody may abuse or neglect a child by inflicting harm, or by failing to act to prevent harm. They may be abused by an adult or adults, or another child or children. </w:t>
      </w:r>
    </w:p>
    <w:p w14:paraId="38BE2160" w14:textId="2D676623" w:rsidR="006F0ADB" w:rsidRPr="00183A45" w:rsidRDefault="006F0ADB" w:rsidP="00183A45">
      <w:pPr>
        <w:pStyle w:val="OATbodystyle"/>
        <w:numPr>
          <w:ilvl w:val="2"/>
          <w:numId w:val="5"/>
        </w:numPr>
      </w:pPr>
      <w:r w:rsidRPr="001E1877">
        <w:t>Further information</w:t>
      </w:r>
      <w:r w:rsidR="00F46A74" w:rsidRPr="001E1877">
        <w:t xml:space="preserve"> and resources can be found in annex</w:t>
      </w:r>
      <w:r w:rsidR="00DB63A0" w:rsidRPr="001E1877">
        <w:t>es A,</w:t>
      </w:r>
      <w:r w:rsidR="00F46A74" w:rsidRPr="001E1877">
        <w:t xml:space="preserve"> B and part 5 </w:t>
      </w:r>
      <w:r w:rsidR="00DB63A0" w:rsidRPr="001E1877">
        <w:t>of KCSIE 202</w:t>
      </w:r>
      <w:r w:rsidR="00575C3F">
        <w:t xml:space="preserve">3 </w:t>
      </w:r>
      <w:r w:rsidR="00DB63A0" w:rsidRPr="001E1877">
        <w:t>and</w:t>
      </w:r>
      <w:r w:rsidR="00F46A74" w:rsidRPr="001E1877">
        <w:t xml:space="preserve"> </w:t>
      </w:r>
      <w:r w:rsidR="00F46A74" w:rsidRPr="00183A45">
        <w:rPr>
          <w:highlight w:val="yellow"/>
        </w:rPr>
        <w:t>xx</w:t>
      </w:r>
      <w:r w:rsidR="00F46A74" w:rsidRPr="001E1877">
        <w:t xml:space="preserve"> of t</w:t>
      </w:r>
      <w:r w:rsidR="00DB63A0" w:rsidRPr="001E1877">
        <w:t>h</w:t>
      </w:r>
      <w:r w:rsidR="00F46A74" w:rsidRPr="001E1877">
        <w:t>is policy</w:t>
      </w:r>
      <w:r w:rsidR="00DB63A0" w:rsidRPr="001E1877">
        <w:t xml:space="preserve"> – </w:t>
      </w:r>
      <w:r w:rsidR="007C7787" w:rsidRPr="00183A45">
        <w:rPr>
          <w:highlight w:val="yellow"/>
        </w:rPr>
        <w:t>[</w:t>
      </w:r>
      <w:r w:rsidR="00DB63A0" w:rsidRPr="00183A45">
        <w:rPr>
          <w:highlight w:val="yellow"/>
        </w:rPr>
        <w:t xml:space="preserve">academy to </w:t>
      </w:r>
      <w:proofErr w:type="spellStart"/>
      <w:r w:rsidR="00DB63A0" w:rsidRPr="00183A45">
        <w:rPr>
          <w:highlight w:val="yellow"/>
        </w:rPr>
        <w:t>customise</w:t>
      </w:r>
      <w:proofErr w:type="spellEnd"/>
      <w:r w:rsidR="00DB63A0" w:rsidRPr="00183A45">
        <w:rPr>
          <w:highlight w:val="yellow"/>
        </w:rPr>
        <w:t xml:space="preserve">/signpost to academy resources </w:t>
      </w:r>
      <w:proofErr w:type="gramStart"/>
      <w:r w:rsidR="00DB63A0" w:rsidRPr="00183A45">
        <w:rPr>
          <w:highlight w:val="yellow"/>
        </w:rPr>
        <w:t>i</w:t>
      </w:r>
      <w:r w:rsidR="001E1877" w:rsidRPr="00183A45">
        <w:rPr>
          <w:highlight w:val="yellow"/>
        </w:rPr>
        <w:t>.</w:t>
      </w:r>
      <w:r w:rsidR="00DB63A0" w:rsidRPr="00183A45">
        <w:rPr>
          <w:highlight w:val="yellow"/>
        </w:rPr>
        <w:t>e</w:t>
      </w:r>
      <w:r w:rsidR="001E1877" w:rsidRPr="00183A45">
        <w:rPr>
          <w:highlight w:val="yellow"/>
        </w:rPr>
        <w:t>.</w:t>
      </w:r>
      <w:proofErr w:type="gramEnd"/>
      <w:r w:rsidR="00DB63A0" w:rsidRPr="00183A45">
        <w:rPr>
          <w:highlight w:val="yellow"/>
        </w:rPr>
        <w:t xml:space="preserve"> in CPOMS library or academy intranet </w:t>
      </w:r>
      <w:proofErr w:type="spellStart"/>
      <w:r w:rsidR="00DB63A0" w:rsidRPr="00183A45">
        <w:rPr>
          <w:highlight w:val="yellow"/>
        </w:rPr>
        <w:t>etc</w:t>
      </w:r>
      <w:proofErr w:type="spellEnd"/>
      <w:r w:rsidR="007C7787" w:rsidRPr="00183A45">
        <w:rPr>
          <w:highlight w:val="yellow"/>
        </w:rPr>
        <w:t>].</w:t>
      </w:r>
    </w:p>
    <w:p w14:paraId="612E4D96" w14:textId="15BD7AF1" w:rsidR="00F2750E" w:rsidRPr="001E1877" w:rsidRDefault="00F2750E" w:rsidP="00763873">
      <w:pPr>
        <w:pStyle w:val="OATbodystyle"/>
        <w:numPr>
          <w:ilvl w:val="2"/>
          <w:numId w:val="5"/>
        </w:numPr>
      </w:pPr>
      <w:r w:rsidRPr="001E1877">
        <w:t>All staff must maintain and attitude of ‘it could happen here’ and ensure any concern, no matter how small is reported. It could be the vital missing piece of the jigsaw</w:t>
      </w:r>
      <w:r w:rsidR="00EB13BC" w:rsidRPr="001E1877">
        <w:t xml:space="preserve"> that indicates a child is at risk of </w:t>
      </w:r>
      <w:proofErr w:type="gramStart"/>
      <w:r w:rsidR="00EB13BC" w:rsidRPr="001E1877">
        <w:t>harm</w:t>
      </w:r>
      <w:proofErr w:type="gramEnd"/>
    </w:p>
    <w:p w14:paraId="212223DA" w14:textId="2750CA40" w:rsidR="00BC13BE" w:rsidRPr="001E1877" w:rsidRDefault="00BC13BE" w:rsidP="00763873">
      <w:pPr>
        <w:pStyle w:val="OATbodystyle"/>
        <w:numPr>
          <w:ilvl w:val="2"/>
          <w:numId w:val="5"/>
        </w:numPr>
      </w:pPr>
      <w:r w:rsidRPr="001E1877">
        <w:t>All staff will receive ongoing training regarding types of abuse including local and national context.</w:t>
      </w:r>
    </w:p>
    <w:p w14:paraId="765555B4" w14:textId="150919E5" w:rsidR="00EB13BC" w:rsidRPr="001E1877" w:rsidRDefault="00EB13BC" w:rsidP="00763873">
      <w:pPr>
        <w:pStyle w:val="OATbodystyle"/>
        <w:numPr>
          <w:ilvl w:val="2"/>
          <w:numId w:val="5"/>
        </w:numPr>
      </w:pPr>
      <w:r w:rsidRPr="001E1877">
        <w:t>The DSL and</w:t>
      </w:r>
      <w:r w:rsidR="00DF1ACB" w:rsidRPr="001E1877">
        <w:t>/or</w:t>
      </w:r>
      <w:r w:rsidRPr="001E1877">
        <w:t xml:space="preserve"> deputy will respond to all con</w:t>
      </w:r>
      <w:r w:rsidR="00DF1ACB" w:rsidRPr="001E1877">
        <w:t>cerns, following local authority procedures and where there is an immediate risk of serious harm to a child will inform the police.</w:t>
      </w:r>
    </w:p>
    <w:p w14:paraId="3AD21B53" w14:textId="617D7F40" w:rsidR="00E11B63" w:rsidRPr="00763873" w:rsidRDefault="00802DBA" w:rsidP="00763873">
      <w:pPr>
        <w:pStyle w:val="OATbodystyle"/>
        <w:numPr>
          <w:ilvl w:val="2"/>
          <w:numId w:val="5"/>
        </w:numPr>
      </w:pPr>
      <w:r w:rsidRPr="001E1877">
        <w:t xml:space="preserve">There are four types of child abuse as defined in ‘Keeping Children Safe in </w:t>
      </w:r>
      <w:r w:rsidR="003C7305" w:rsidRPr="001E1877">
        <w:t>E</w:t>
      </w:r>
      <w:r w:rsidRPr="001E1877">
        <w:t>ducation’ September 202</w:t>
      </w:r>
      <w:r w:rsidR="00896D27">
        <w:t>3</w:t>
      </w:r>
      <w:r w:rsidR="003C7305" w:rsidRPr="001E1877">
        <w:t xml:space="preserve"> </w:t>
      </w:r>
    </w:p>
    <w:p w14:paraId="536314E7" w14:textId="5C4DF88B" w:rsidR="00E11B63" w:rsidRDefault="00566F54" w:rsidP="00763873">
      <w:pPr>
        <w:pStyle w:val="OATbodystyle"/>
        <w:numPr>
          <w:ilvl w:val="2"/>
          <w:numId w:val="5"/>
        </w:numPr>
      </w:pPr>
      <w:r>
        <w:t>physical abuse</w:t>
      </w:r>
    </w:p>
    <w:p w14:paraId="61614849" w14:textId="2E579616" w:rsidR="00E11B63" w:rsidRDefault="00566F54" w:rsidP="00763873">
      <w:pPr>
        <w:pStyle w:val="OATbodystyle"/>
        <w:numPr>
          <w:ilvl w:val="2"/>
          <w:numId w:val="5"/>
        </w:numPr>
      </w:pPr>
      <w:r>
        <w:t>emotional abuse</w:t>
      </w:r>
    </w:p>
    <w:p w14:paraId="7EDC3032" w14:textId="26A63E49" w:rsidR="00E11B63" w:rsidRDefault="00566F54" w:rsidP="00763873">
      <w:pPr>
        <w:pStyle w:val="OATbodystyle"/>
        <w:numPr>
          <w:ilvl w:val="2"/>
          <w:numId w:val="5"/>
        </w:numPr>
      </w:pPr>
      <w:r>
        <w:t xml:space="preserve">sexual abuse </w:t>
      </w:r>
    </w:p>
    <w:p w14:paraId="467986D0" w14:textId="006C8D92" w:rsidR="00566F54" w:rsidRDefault="00566F54" w:rsidP="00763873">
      <w:pPr>
        <w:pStyle w:val="OATbodystyle"/>
        <w:numPr>
          <w:ilvl w:val="2"/>
          <w:numId w:val="5"/>
        </w:numPr>
      </w:pPr>
      <w:r>
        <w:t>neglect</w:t>
      </w:r>
    </w:p>
    <w:p w14:paraId="1F23A053" w14:textId="476336F3" w:rsidR="00450248" w:rsidRPr="00624D7B" w:rsidRDefault="00565BB0" w:rsidP="00763873">
      <w:pPr>
        <w:pStyle w:val="OATbodystyle"/>
        <w:numPr>
          <w:ilvl w:val="2"/>
          <w:numId w:val="5"/>
        </w:numPr>
      </w:pPr>
      <w:r w:rsidRPr="00624D7B">
        <w:t xml:space="preserve">All staff must know </w:t>
      </w:r>
      <w:r w:rsidR="0018164F" w:rsidRPr="00624D7B">
        <w:t xml:space="preserve">what these are and be alert to the </w:t>
      </w:r>
      <w:proofErr w:type="gramStart"/>
      <w:r w:rsidR="0018164F" w:rsidRPr="00624D7B">
        <w:t>signs</w:t>
      </w:r>
      <w:proofErr w:type="gramEnd"/>
    </w:p>
    <w:p w14:paraId="717F87E4" w14:textId="51FD9BEB" w:rsidR="00566F54" w:rsidRPr="00A51405" w:rsidRDefault="00CE634E" w:rsidP="00DD4071">
      <w:pPr>
        <w:pStyle w:val="OATsubheader1"/>
        <w:numPr>
          <w:ilvl w:val="1"/>
          <w:numId w:val="27"/>
        </w:numPr>
        <w:ind w:left="567" w:hanging="567"/>
      </w:pPr>
      <w:bookmarkStart w:id="68" w:name="_Toc81402605"/>
      <w:bookmarkStart w:id="69" w:name="_Toc139028309"/>
      <w:r w:rsidRPr="00A51405">
        <w:lastRenderedPageBreak/>
        <w:t>Safeguarding Issues</w:t>
      </w:r>
      <w:bookmarkEnd w:id="68"/>
      <w:bookmarkEnd w:id="69"/>
    </w:p>
    <w:p w14:paraId="7E92EDE8" w14:textId="7367F7A3" w:rsidR="00CE634E" w:rsidRDefault="00F72BD3" w:rsidP="00AE57D3">
      <w:pPr>
        <w:pStyle w:val="OATbodystyle"/>
        <w:numPr>
          <w:ilvl w:val="2"/>
          <w:numId w:val="27"/>
        </w:numPr>
        <w:ind w:left="1224" w:hanging="504"/>
      </w:pPr>
      <w:r>
        <w:t xml:space="preserve">All staff </w:t>
      </w:r>
      <w:r w:rsidR="00CD1406">
        <w:t>must</w:t>
      </w:r>
      <w:r>
        <w:t xml:space="preserve"> have an awareness of safeguarding issues that </w:t>
      </w:r>
      <w:r w:rsidR="00EE7C35">
        <w:t xml:space="preserve">can put children at risk of harm. </w:t>
      </w:r>
      <w:proofErr w:type="spellStart"/>
      <w:r w:rsidR="00EE7C35">
        <w:t>Behaviours</w:t>
      </w:r>
      <w:proofErr w:type="spellEnd"/>
      <w:r w:rsidR="00EE7C35">
        <w:t xml:space="preserve"> linked to issues such as drug taking and or alcohol</w:t>
      </w:r>
      <w:r w:rsidR="007A7D03">
        <w:t xml:space="preserve"> misuse, deliberately missing education </w:t>
      </w:r>
      <w:r w:rsidR="00BA5AC7">
        <w:t>and consensual and non-consensual sharing of nudes and semi-</w:t>
      </w:r>
      <w:proofErr w:type="gramStart"/>
      <w:r w:rsidR="00BA5AC7">
        <w:t>nudes</w:t>
      </w:r>
      <w:proofErr w:type="gramEnd"/>
      <w:r w:rsidR="00BA5AC7">
        <w:t xml:space="preserve"> images and/or </w:t>
      </w:r>
      <w:r w:rsidR="00733EC3">
        <w:t>videos can be signs that children are at risk</w:t>
      </w:r>
      <w:r w:rsidR="00DB63A0">
        <w:t>.</w:t>
      </w:r>
    </w:p>
    <w:p w14:paraId="08839A67" w14:textId="00A5584B" w:rsidR="005370B6" w:rsidRPr="00CB6E4A" w:rsidRDefault="00802DBA" w:rsidP="00DD4071">
      <w:pPr>
        <w:pStyle w:val="OATsubheader1"/>
        <w:numPr>
          <w:ilvl w:val="1"/>
          <w:numId w:val="27"/>
        </w:numPr>
        <w:ind w:left="567" w:hanging="567"/>
      </w:pPr>
      <w:bookmarkStart w:id="70" w:name="_Toc81402606"/>
      <w:bookmarkStart w:id="71" w:name="_Toc139028310"/>
      <w:r w:rsidRPr="00CB6E4A">
        <w:t>Child Sexual Exploitation</w:t>
      </w:r>
      <w:r w:rsidR="0043597B" w:rsidRPr="00CB6E4A">
        <w:t xml:space="preserve"> and Child Criminal Ex</w:t>
      </w:r>
      <w:r w:rsidR="0089302E" w:rsidRPr="00CB6E4A">
        <w:t>ploitation</w:t>
      </w:r>
      <w:r w:rsidR="00A175CF" w:rsidRPr="00CB6E4A">
        <w:t xml:space="preserve"> – C</w:t>
      </w:r>
      <w:r w:rsidR="0043597B" w:rsidRPr="00CB6E4A">
        <w:t>S</w:t>
      </w:r>
      <w:r w:rsidR="00A175CF" w:rsidRPr="00CB6E4A">
        <w:t xml:space="preserve">E </w:t>
      </w:r>
      <w:r w:rsidR="00847ACB" w:rsidRPr="00CB6E4A">
        <w:t xml:space="preserve">and CCE </w:t>
      </w:r>
      <w:r w:rsidR="00A175CF" w:rsidRPr="00CB6E4A">
        <w:t>(see KCSIE 202</w:t>
      </w:r>
      <w:r w:rsidR="00575C3F">
        <w:t>3</w:t>
      </w:r>
      <w:r w:rsidR="00A175CF" w:rsidRPr="00CB6E4A">
        <w:t xml:space="preserve"> </w:t>
      </w:r>
      <w:r w:rsidR="00403F80" w:rsidRPr="00CB6E4A">
        <w:t>Annex B</w:t>
      </w:r>
      <w:r w:rsidR="00720148" w:rsidRPr="00CB6E4A">
        <w:t>)</w:t>
      </w:r>
      <w:bookmarkEnd w:id="70"/>
      <w:bookmarkEnd w:id="71"/>
    </w:p>
    <w:p w14:paraId="7FFE246F" w14:textId="0451299F" w:rsidR="0066102F" w:rsidRDefault="005A13DD" w:rsidP="00AE57D3">
      <w:pPr>
        <w:pStyle w:val="OATbodystyle"/>
        <w:numPr>
          <w:ilvl w:val="2"/>
          <w:numId w:val="27"/>
        </w:numPr>
        <w:ind w:left="1224" w:hanging="504"/>
      </w:pPr>
      <w:r>
        <w:t>Both CSE an</w:t>
      </w:r>
      <w:r w:rsidR="00F53307">
        <w:t>d</w:t>
      </w:r>
      <w:r>
        <w:t xml:space="preserve"> CCE are form</w:t>
      </w:r>
      <w:r w:rsidR="00F53307">
        <w:t xml:space="preserve">s </w:t>
      </w:r>
      <w:r>
        <w:t xml:space="preserve">of abuse that occur where an individual or group </w:t>
      </w:r>
      <w:r w:rsidR="00F53307">
        <w:t xml:space="preserve">takes advantage of an imbalance </w:t>
      </w:r>
      <w:r w:rsidR="005F40C8">
        <w:t>in power to coerce, manipulate or deceive a child into taking part</w:t>
      </w:r>
      <w:r w:rsidR="00136C73">
        <w:t xml:space="preserve"> in sexual or criminal activity in exchange for something the victim needs or</w:t>
      </w:r>
      <w:r w:rsidR="000B42FA">
        <w:t xml:space="preserve"> wants and/or for the financial advantage or increased status </w:t>
      </w:r>
      <w:r w:rsidR="00D27941">
        <w:t xml:space="preserve">of the perpetrator or facilitator and/or through violence </w:t>
      </w:r>
      <w:r w:rsidR="00D86367">
        <w:t>or the threat of violence. CSE an</w:t>
      </w:r>
      <w:r w:rsidR="0066102F">
        <w:t>d</w:t>
      </w:r>
      <w:r w:rsidR="00D86367">
        <w:t xml:space="preserve"> CCE can affect children both </w:t>
      </w:r>
      <w:r w:rsidR="009838B7">
        <w:t xml:space="preserve">male and female and can include children who have been moved (commonly referred </w:t>
      </w:r>
      <w:r w:rsidR="00790F2D">
        <w:t xml:space="preserve">to as trafficking) for the purpose of </w:t>
      </w:r>
      <w:r w:rsidR="006936ED">
        <w:t>exploitation.</w:t>
      </w:r>
    </w:p>
    <w:p w14:paraId="4C365063" w14:textId="675C3774" w:rsidR="00522CC8" w:rsidRDefault="00F06B99" w:rsidP="00AE57D3">
      <w:pPr>
        <w:pStyle w:val="OATbodystyle"/>
        <w:numPr>
          <w:ilvl w:val="2"/>
          <w:numId w:val="27"/>
        </w:numPr>
        <w:ind w:left="1224" w:hanging="504"/>
      </w:pPr>
      <w:r>
        <w:t>Some specific forms of CCE can include children being forced or manipulated into transporting drug</w:t>
      </w:r>
      <w:r w:rsidR="00C45377">
        <w:t>s or money through county lines (see below), working in cannabis factories</w:t>
      </w:r>
      <w:r w:rsidR="00906516">
        <w:t xml:space="preserve">, </w:t>
      </w:r>
      <w:proofErr w:type="gramStart"/>
      <w:r w:rsidR="00906516">
        <w:t>shoplifting</w:t>
      </w:r>
      <w:proofErr w:type="gramEnd"/>
      <w:r w:rsidR="00906516">
        <w:t xml:space="preserve"> or pickpocketing. They can also be forced or manipulated </w:t>
      </w:r>
      <w:r w:rsidR="005A0359">
        <w:t>into committing vehicle crime or threatening/committing serious violence to others.</w:t>
      </w:r>
    </w:p>
    <w:p w14:paraId="57C83CAC" w14:textId="1C5410DE" w:rsidR="003C2310" w:rsidRDefault="003C2310" w:rsidP="00AE57D3">
      <w:pPr>
        <w:pStyle w:val="OATbodystyle"/>
        <w:numPr>
          <w:ilvl w:val="2"/>
          <w:numId w:val="27"/>
        </w:numPr>
        <w:ind w:left="1224" w:hanging="504"/>
      </w:pPr>
      <w:r>
        <w:t>Children can become trapped by this type of exploitation as perpetrators can threaten victims and their families</w:t>
      </w:r>
      <w:r w:rsidR="006B4806">
        <w:t xml:space="preserve">. Staff must </w:t>
      </w:r>
      <w:proofErr w:type="spellStart"/>
      <w:r w:rsidR="006B4806">
        <w:t>recognise</w:t>
      </w:r>
      <w:proofErr w:type="spellEnd"/>
      <w:r w:rsidR="006B4806">
        <w:t xml:space="preserve"> </w:t>
      </w:r>
      <w:r w:rsidR="00636492">
        <w:t xml:space="preserve">that </w:t>
      </w:r>
      <w:r w:rsidR="006B4806">
        <w:t>children involved in CCE a</w:t>
      </w:r>
      <w:r w:rsidR="00636492">
        <w:t>re vulnerable and are victims themselves</w:t>
      </w:r>
      <w:r w:rsidR="00FA7034">
        <w:t xml:space="preserve"> and that they may still have been criminally exploited even if the activity appears to have been something </w:t>
      </w:r>
      <w:r w:rsidR="008021CA">
        <w:t>they have agreed or consented to</w:t>
      </w:r>
    </w:p>
    <w:p w14:paraId="3FA3E721" w14:textId="77777777" w:rsidR="00B6781F" w:rsidRDefault="00B6781F" w:rsidP="00AE57D3">
      <w:pPr>
        <w:pStyle w:val="OATbodystyle"/>
        <w:numPr>
          <w:ilvl w:val="2"/>
          <w:numId w:val="27"/>
        </w:numPr>
        <w:ind w:left="1224" w:hanging="504"/>
      </w:pPr>
      <w:r w:rsidRPr="0024490D">
        <w:t xml:space="preserve">Whilst age may be the most obvious, this power imbalance can also be due to a range of other factors including gender, sexual identity, cognitive ability, physical strength, status, and access to economic or other resources. </w:t>
      </w:r>
    </w:p>
    <w:p w14:paraId="776E1C80" w14:textId="4781AFC7" w:rsidR="00B6781F" w:rsidRDefault="00B6781F" w:rsidP="00AE57D3">
      <w:pPr>
        <w:pStyle w:val="OATbodystyle"/>
        <w:numPr>
          <w:ilvl w:val="2"/>
          <w:numId w:val="27"/>
        </w:numPr>
        <w:ind w:left="1224" w:hanging="504"/>
      </w:pPr>
      <w:r w:rsidRPr="0024490D">
        <w:t>The abuse can be perpetrated by individuals or groups, males or females, and children or adults.</w:t>
      </w:r>
      <w:r w:rsidR="005F1122">
        <w:t xml:space="preserve"> It </w:t>
      </w:r>
      <w:r w:rsidR="00031846">
        <w:t xml:space="preserve">can take place as a one off or over </w:t>
      </w:r>
      <w:proofErr w:type="gramStart"/>
      <w:r w:rsidR="00031846">
        <w:t>a period of time</w:t>
      </w:r>
      <w:proofErr w:type="gramEnd"/>
      <w:r w:rsidR="00031846">
        <w:t xml:space="preserve"> </w:t>
      </w:r>
      <w:r w:rsidR="009263B1">
        <w:t>and may occur online.</w:t>
      </w:r>
    </w:p>
    <w:p w14:paraId="36405381" w14:textId="7CDA8E9F" w:rsidR="008A0B6D" w:rsidRDefault="003C4E32" w:rsidP="00AE57D3">
      <w:pPr>
        <w:pStyle w:val="OATbodystyle"/>
        <w:numPr>
          <w:ilvl w:val="2"/>
          <w:numId w:val="27"/>
        </w:numPr>
        <w:ind w:left="1224" w:hanging="504"/>
      </w:pPr>
      <w:r w:rsidRPr="00510C29">
        <w:t xml:space="preserve">It is </w:t>
      </w:r>
      <w:r w:rsidR="00802DBA" w:rsidRPr="00510C29">
        <w:t xml:space="preserve">important </w:t>
      </w:r>
      <w:r w:rsidR="00F4012D">
        <w:t>that staff</w:t>
      </w:r>
      <w:r w:rsidR="00802DBA" w:rsidRPr="00510C29">
        <w:t xml:space="preserve"> </w:t>
      </w:r>
      <w:proofErr w:type="spellStart"/>
      <w:r w:rsidR="00802DBA" w:rsidRPr="00510C29">
        <w:t>recognise</w:t>
      </w:r>
      <w:proofErr w:type="spellEnd"/>
      <w:r w:rsidR="00802DBA" w:rsidRPr="00510C29">
        <w:t xml:space="preserve"> that </w:t>
      </w:r>
      <w:r w:rsidR="008A0B6D">
        <w:t xml:space="preserve">the experience of girls who are criminally exploited can be very different </w:t>
      </w:r>
      <w:r w:rsidR="00672C1F">
        <w:t>to that of boys. The indicators may not be the same</w:t>
      </w:r>
      <w:r w:rsidR="00181716">
        <w:t xml:space="preserve">, however staff should be aware that girls are at risk </w:t>
      </w:r>
      <w:r w:rsidR="00F4012D">
        <w:t xml:space="preserve">of criminal exploitation too. </w:t>
      </w:r>
    </w:p>
    <w:p w14:paraId="7A56B441" w14:textId="1B1F9EEC" w:rsidR="00F4012D" w:rsidRDefault="00F4012D" w:rsidP="00AE57D3">
      <w:pPr>
        <w:pStyle w:val="OATbodystyle"/>
        <w:numPr>
          <w:ilvl w:val="2"/>
          <w:numId w:val="27"/>
        </w:numPr>
        <w:ind w:left="1224" w:hanging="504"/>
      </w:pPr>
      <w:r>
        <w:t xml:space="preserve">Staff must also be aware </w:t>
      </w:r>
      <w:r w:rsidR="00847ACB">
        <w:t>that both boys and girls being criminally exploited may be at higher risk of sexual exploitation.</w:t>
      </w:r>
    </w:p>
    <w:p w14:paraId="5B763BB8" w14:textId="2E7D34A6" w:rsidR="008916AF" w:rsidRPr="00510C29" w:rsidRDefault="008916AF" w:rsidP="00AE57D3">
      <w:pPr>
        <w:pStyle w:val="OATbodystyle"/>
        <w:numPr>
          <w:ilvl w:val="2"/>
          <w:numId w:val="27"/>
        </w:numPr>
        <w:ind w:left="1224" w:hanging="504"/>
      </w:pPr>
      <w:r>
        <w:t xml:space="preserve">Staff should be aware that CSE can affect any child who has been coerced into engaging in sexual activities. This includes 16 and 17year </w:t>
      </w:r>
      <w:r w:rsidR="00AC5A7D">
        <w:t>old’s</w:t>
      </w:r>
      <w:r>
        <w:t xml:space="preserve"> who can legally consent to have sex.</w:t>
      </w:r>
      <w:r w:rsidR="000924D8">
        <w:t xml:space="preserve"> Some children believe they are in a genuine romantic </w:t>
      </w:r>
      <w:r w:rsidR="006936ED">
        <w:t>relationship.</w:t>
      </w:r>
    </w:p>
    <w:p w14:paraId="28AA7F0C" w14:textId="4B47756D" w:rsidR="00F50A57" w:rsidRDefault="00D7521B" w:rsidP="00AE57D3">
      <w:pPr>
        <w:pStyle w:val="OATbodystyle"/>
        <w:numPr>
          <w:ilvl w:val="2"/>
          <w:numId w:val="27"/>
        </w:numPr>
        <w:ind w:left="1224" w:hanging="504"/>
      </w:pPr>
      <w:r>
        <w:t>As a result</w:t>
      </w:r>
      <w:r w:rsidR="008E2E3F" w:rsidRPr="00510C29">
        <w:t xml:space="preserve">, many children who are victims of sexual exploitation do not </w:t>
      </w:r>
      <w:proofErr w:type="spellStart"/>
      <w:r w:rsidR="008E2E3F" w:rsidRPr="00510C29">
        <w:t>recognise</w:t>
      </w:r>
      <w:proofErr w:type="spellEnd"/>
      <w:r w:rsidR="008E2E3F" w:rsidRPr="00510C29">
        <w:t xml:space="preserve"> themselves as such which can be an additional barrier to disclosure.</w:t>
      </w:r>
    </w:p>
    <w:p w14:paraId="1C44A014" w14:textId="66437F02" w:rsidR="008E2E3F" w:rsidRDefault="008E2E3F" w:rsidP="00B87BBF">
      <w:pPr>
        <w:pStyle w:val="OATbodystyle"/>
        <w:numPr>
          <w:ilvl w:val="2"/>
          <w:numId w:val="27"/>
        </w:numPr>
        <w:ind w:left="1560" w:hanging="840"/>
      </w:pPr>
      <w:r w:rsidRPr="00510C29">
        <w:lastRenderedPageBreak/>
        <w:t>Staff will receive training and updates on CSE</w:t>
      </w:r>
      <w:r w:rsidR="00847ACB">
        <w:t xml:space="preserve"> and CCE</w:t>
      </w:r>
      <w:r w:rsidRPr="00510C29">
        <w:t xml:space="preserve"> to ensure awareness of and mitigate these additional difficulties to ensure children receiving appropriate intervention and support at the earliest opportunity.   </w:t>
      </w:r>
    </w:p>
    <w:p w14:paraId="0114B87D" w14:textId="77777777" w:rsidR="00B87BBF" w:rsidRDefault="001C4C57" w:rsidP="00B87BBF">
      <w:pPr>
        <w:pStyle w:val="OATbodystyle"/>
        <w:numPr>
          <w:ilvl w:val="2"/>
          <w:numId w:val="27"/>
        </w:numPr>
        <w:ind w:left="1560" w:hanging="840"/>
      </w:pPr>
      <w:r>
        <w:t>CSE is a form of child sexual abuse</w:t>
      </w:r>
      <w:r w:rsidR="00CD432D">
        <w:t xml:space="preserve"> and can occur over time or be a one-off occurrence</w:t>
      </w:r>
      <w:r w:rsidR="00C520D3">
        <w:t xml:space="preserve"> and</w:t>
      </w:r>
      <w:r w:rsidR="00EB611F">
        <w:t xml:space="preserve"> may </w:t>
      </w:r>
      <w:r w:rsidR="00C52ACE">
        <w:t xml:space="preserve">happen without the child’s immediate knowledge </w:t>
      </w:r>
      <w:r w:rsidR="006936ED">
        <w:t>e.g.,</w:t>
      </w:r>
      <w:r w:rsidR="00C52ACE">
        <w:t xml:space="preserve"> through others sharing videos or </w:t>
      </w:r>
      <w:r w:rsidR="00E627DF">
        <w:t xml:space="preserve">images of them on social </w:t>
      </w:r>
      <w:r w:rsidR="006936ED">
        <w:t>media.</w:t>
      </w:r>
      <w:r w:rsidR="00C520D3">
        <w:t xml:space="preserve"> </w:t>
      </w:r>
    </w:p>
    <w:p w14:paraId="77B873DD" w14:textId="4E933994" w:rsidR="00C9118E" w:rsidRDefault="006F1F7E" w:rsidP="00B87BBF">
      <w:pPr>
        <w:pStyle w:val="OATbodystyle"/>
        <w:numPr>
          <w:ilvl w:val="2"/>
          <w:numId w:val="27"/>
        </w:numPr>
        <w:ind w:left="1560" w:hanging="840"/>
      </w:pPr>
      <w:r w:rsidRPr="006139FE">
        <w:t>The local response and support for CSE</w:t>
      </w:r>
      <w:r w:rsidR="00847ACB">
        <w:t xml:space="preserve"> and CCE</w:t>
      </w:r>
      <w:r w:rsidRPr="006139FE">
        <w:t xml:space="preserve"> can be found at: </w:t>
      </w:r>
      <w:r w:rsidR="006139FE" w:rsidRPr="00B87BBF">
        <w:rPr>
          <w:highlight w:val="yellow"/>
        </w:rPr>
        <w:t>[</w:t>
      </w:r>
      <w:r w:rsidRPr="00B87BBF">
        <w:rPr>
          <w:highlight w:val="yellow"/>
        </w:rPr>
        <w:t xml:space="preserve">insert </w:t>
      </w:r>
      <w:r w:rsidR="00BB17FD" w:rsidRPr="00B87BBF">
        <w:rPr>
          <w:highlight w:val="yellow"/>
        </w:rPr>
        <w:t xml:space="preserve">link to </w:t>
      </w:r>
      <w:r w:rsidR="00137A4B" w:rsidRPr="00B87BBF">
        <w:rPr>
          <w:highlight w:val="yellow"/>
        </w:rPr>
        <w:t xml:space="preserve">support for concerns about </w:t>
      </w:r>
      <w:r w:rsidRPr="00B87BBF">
        <w:rPr>
          <w:highlight w:val="yellow"/>
        </w:rPr>
        <w:t>CSE</w:t>
      </w:r>
      <w:r w:rsidR="00847ACB" w:rsidRPr="00B87BBF">
        <w:rPr>
          <w:highlight w:val="yellow"/>
        </w:rPr>
        <w:t xml:space="preserve"> and CCE</w:t>
      </w:r>
      <w:r w:rsidRPr="00B87BBF">
        <w:rPr>
          <w:highlight w:val="yellow"/>
        </w:rPr>
        <w:t xml:space="preserve"> in the local area – check safeguarding partners websites</w:t>
      </w:r>
      <w:r w:rsidR="006139FE" w:rsidRPr="00B87BBF">
        <w:rPr>
          <w:highlight w:val="yellow"/>
        </w:rPr>
        <w:t>]</w:t>
      </w:r>
    </w:p>
    <w:p w14:paraId="7137E59B" w14:textId="62189EE4" w:rsidR="00A47E5A" w:rsidRPr="00DE3E47" w:rsidRDefault="00787044" w:rsidP="00DD4071">
      <w:pPr>
        <w:pStyle w:val="OATsubheader1"/>
        <w:numPr>
          <w:ilvl w:val="1"/>
          <w:numId w:val="27"/>
        </w:numPr>
        <w:ind w:left="567" w:hanging="567"/>
        <w:jc w:val="both"/>
      </w:pPr>
      <w:bookmarkStart w:id="72" w:name="_Toc81402607"/>
      <w:bookmarkStart w:id="73" w:name="_Toc139028311"/>
      <w:r w:rsidRPr="00DE3E47">
        <w:t>Serious Violence</w:t>
      </w:r>
      <w:bookmarkEnd w:id="72"/>
      <w:bookmarkEnd w:id="73"/>
    </w:p>
    <w:p w14:paraId="66564D81" w14:textId="077D4FBF" w:rsidR="00787044" w:rsidRPr="004577B6" w:rsidRDefault="00347D0D" w:rsidP="00D313AC">
      <w:pPr>
        <w:pStyle w:val="OATbodystyle"/>
        <w:numPr>
          <w:ilvl w:val="2"/>
          <w:numId w:val="27"/>
        </w:numPr>
        <w:ind w:left="1224" w:hanging="504"/>
      </w:pPr>
      <w:r w:rsidRPr="004577B6">
        <w:t>All staff should be aware of the indicators which may signal children are at risk from or</w:t>
      </w:r>
      <w:r w:rsidR="00522CC8" w:rsidRPr="004577B6">
        <w:t xml:space="preserve"> </w:t>
      </w:r>
      <w:r w:rsidRPr="004577B6">
        <w:t xml:space="preserve">are involved with serious </w:t>
      </w:r>
      <w:r w:rsidR="003E112C" w:rsidRPr="004577B6">
        <w:t xml:space="preserve">violent crime. These may include increased absence from school, a change in friendships or relationships with older individuals or groups, as </w:t>
      </w:r>
      <w:r w:rsidR="00522CC8" w:rsidRPr="004577B6">
        <w:t>si</w:t>
      </w:r>
      <w:r w:rsidR="003E112C" w:rsidRPr="004577B6">
        <w:t xml:space="preserve">gnificant decline in performance, signs of </w:t>
      </w:r>
      <w:r w:rsidR="006936ED" w:rsidRPr="004577B6">
        <w:t>self-harm</w:t>
      </w:r>
      <w:r w:rsidR="003E112C" w:rsidRPr="004577B6">
        <w:t xml:space="preserve"> or significant changes in well-being, signs of assault or unexplained injuries</w:t>
      </w:r>
      <w:r w:rsidR="00766F5A">
        <w:t>.</w:t>
      </w:r>
    </w:p>
    <w:p w14:paraId="20CE81E5" w14:textId="0E2F6D85" w:rsidR="00A054A3" w:rsidRPr="004577B6" w:rsidRDefault="00DF58B7" w:rsidP="00D313AC">
      <w:pPr>
        <w:pStyle w:val="OATbodystyle"/>
        <w:numPr>
          <w:ilvl w:val="2"/>
          <w:numId w:val="27"/>
        </w:numPr>
        <w:ind w:left="1224" w:hanging="504"/>
      </w:pPr>
      <w:r w:rsidRPr="004577B6">
        <w:t>Unexplained gifts or new pos</w:t>
      </w:r>
      <w:r w:rsidR="00A31953">
        <w:t>s</w:t>
      </w:r>
      <w:r w:rsidRPr="004577B6">
        <w:t>essio</w:t>
      </w:r>
      <w:r w:rsidR="000B5136" w:rsidRPr="004577B6">
        <w:t>n</w:t>
      </w:r>
      <w:r w:rsidRPr="004577B6">
        <w:t>s are also potential indicators</w:t>
      </w:r>
      <w:r w:rsidR="000B5136" w:rsidRPr="004577B6">
        <w:t xml:space="preserve"> that children have been approached by or are involved with criminal networks or gangs and may be at risk of CCE</w:t>
      </w:r>
      <w:r w:rsidR="00766F5A">
        <w:t>.</w:t>
      </w:r>
    </w:p>
    <w:p w14:paraId="45587303" w14:textId="0D0EF06D" w:rsidR="00A054A3" w:rsidRPr="004577B6" w:rsidRDefault="00A054A3" w:rsidP="00D313AC">
      <w:pPr>
        <w:pStyle w:val="OATbodystyle"/>
        <w:numPr>
          <w:ilvl w:val="2"/>
          <w:numId w:val="27"/>
        </w:numPr>
        <w:ind w:left="1224" w:hanging="504"/>
      </w:pPr>
      <w:r w:rsidRPr="004577B6">
        <w:t xml:space="preserve">All staff should be aware of the range of risk factors which increases the likelihood </w:t>
      </w:r>
      <w:r w:rsidR="00231123" w:rsidRPr="004577B6">
        <w:t xml:space="preserve">of involvement in serious violence, such as being male, having been frequently absent or permanently excluded from school, having experienced maltreatment and having been involved </w:t>
      </w:r>
      <w:r w:rsidR="00675241" w:rsidRPr="004577B6">
        <w:t>in offending such as theft or robbery.</w:t>
      </w:r>
    </w:p>
    <w:p w14:paraId="798946E5" w14:textId="112A2DC3" w:rsidR="00675241" w:rsidRPr="004577B6" w:rsidRDefault="00675241" w:rsidP="00D313AC">
      <w:pPr>
        <w:pStyle w:val="OATbodystyle"/>
        <w:numPr>
          <w:ilvl w:val="2"/>
          <w:numId w:val="27"/>
        </w:numPr>
        <w:ind w:left="1224" w:hanging="504"/>
      </w:pPr>
      <w:r w:rsidRPr="004577B6">
        <w:t>Staff will receive training and updates on serious violence and have access to information and resources to support development of their knowledge, skills and understanding.</w:t>
      </w:r>
    </w:p>
    <w:p w14:paraId="5F32AC43" w14:textId="6BCE5436" w:rsidR="00762AE7" w:rsidRPr="008769D8" w:rsidRDefault="003550D4" w:rsidP="00D313AC">
      <w:pPr>
        <w:pStyle w:val="OATbodystyle"/>
        <w:numPr>
          <w:ilvl w:val="2"/>
          <w:numId w:val="27"/>
        </w:numPr>
        <w:ind w:left="1224" w:hanging="504"/>
      </w:pPr>
      <w:r w:rsidRPr="004577B6">
        <w:t>A</w:t>
      </w:r>
      <w:r w:rsidR="00675241" w:rsidRPr="004577B6">
        <w:t>ny concerns</w:t>
      </w:r>
      <w:r w:rsidRPr="004577B6">
        <w:t xml:space="preserve">, no matter how small </w:t>
      </w:r>
      <w:r w:rsidR="00675241" w:rsidRPr="004577B6">
        <w:t xml:space="preserve">must be reported using the academy’s usual </w:t>
      </w:r>
      <w:r w:rsidRPr="004577B6">
        <w:t>procedures</w:t>
      </w:r>
      <w:r w:rsidR="00C21E13">
        <w:t>.</w:t>
      </w:r>
      <w:r w:rsidR="00C21E13" w:rsidRPr="00B622A2">
        <w:t xml:space="preserve"> </w:t>
      </w:r>
      <w:r w:rsidR="00C21E13">
        <w:t xml:space="preserve">The DSL or deputy </w:t>
      </w:r>
      <w:r w:rsidR="00C21E13" w:rsidRPr="00B622A2">
        <w:t xml:space="preserve">will follow the local authority safeguarding procedures. Where there is a risk of imminent harm an immediate referral to the police should be made. </w:t>
      </w:r>
    </w:p>
    <w:p w14:paraId="18D2CD80" w14:textId="50E39E50" w:rsidR="00787044" w:rsidRPr="004577B6" w:rsidRDefault="00762AE7" w:rsidP="00A55789">
      <w:pPr>
        <w:pStyle w:val="OATsubheader1"/>
        <w:numPr>
          <w:ilvl w:val="1"/>
          <w:numId w:val="27"/>
        </w:numPr>
        <w:ind w:left="567" w:hanging="567"/>
      </w:pPr>
      <w:bookmarkStart w:id="74" w:name="_Toc81402608"/>
      <w:bookmarkStart w:id="75" w:name="_Toc139028312"/>
      <w:r w:rsidRPr="004577B6">
        <w:t>County Lines</w:t>
      </w:r>
      <w:bookmarkEnd w:id="74"/>
      <w:bookmarkEnd w:id="75"/>
    </w:p>
    <w:p w14:paraId="3E31E33A" w14:textId="63A29C14" w:rsidR="00C21E13" w:rsidRPr="0024490D" w:rsidRDefault="00C21E13" w:rsidP="00D313AC">
      <w:pPr>
        <w:pStyle w:val="OATbodystyle1"/>
        <w:numPr>
          <w:ilvl w:val="2"/>
          <w:numId w:val="27"/>
        </w:numPr>
        <w:spacing w:before="240"/>
        <w:ind w:left="1276" w:hanging="567"/>
      </w:pPr>
      <w:r w:rsidRPr="00D313AC">
        <w:rPr>
          <w:szCs w:val="20"/>
        </w:rPr>
        <w:t xml:space="preserve">County lines is the police term for urban gangs supplying drugs to suburban areas and market and coastal towns using dedicated mobile phone lines or “deal lines”.  It involves child criminal exploitation (CCE) as gangs use children and vulnerable people to move drugs and money. Gangs establish a base in the market location, typically by taking over the homes of local vulnerable adults by force or coercion in a practice referred to as ‘cuckooing’.  County lines is a major, cross-cutting issue involving drugs, violence, gangs, safeguarding, criminal and sexual exploitation, modern slavery, and missing persons; and the response to tackle it involves the police, the National Crime Agency, a wide range of Government departments, local government agencies and VCS </w:t>
      </w:r>
      <w:r w:rsidRPr="00D313AC">
        <w:rPr>
          <w:szCs w:val="20"/>
        </w:rPr>
        <w:lastRenderedPageBreak/>
        <w:t>(voluntary and community</w:t>
      </w:r>
      <w:r w:rsidRPr="0024490D">
        <w:t xml:space="preserve"> sector) </w:t>
      </w:r>
      <w:proofErr w:type="spellStart"/>
      <w:r w:rsidRPr="0024490D">
        <w:t>organisations</w:t>
      </w:r>
      <w:proofErr w:type="spellEnd"/>
      <w:r w:rsidRPr="0024490D">
        <w:t xml:space="preserve">. County lines activity and the associated violence, drug </w:t>
      </w:r>
      <w:r w:rsidR="006936ED" w:rsidRPr="0024490D">
        <w:t>dealing,</w:t>
      </w:r>
      <w:r w:rsidRPr="0024490D">
        <w:t xml:space="preserve"> and exploitation has a devastating impact on </w:t>
      </w:r>
      <w:r w:rsidR="00F77DFF">
        <w:t>children</w:t>
      </w:r>
      <w:r w:rsidRPr="0024490D">
        <w:t xml:space="preserve">, vulnerable </w:t>
      </w:r>
      <w:proofErr w:type="gramStart"/>
      <w:r w:rsidRPr="0024490D">
        <w:t>adults</w:t>
      </w:r>
      <w:proofErr w:type="gramEnd"/>
      <w:r w:rsidRPr="0024490D">
        <w:t xml:space="preserve"> and local communities.</w:t>
      </w:r>
    </w:p>
    <w:p w14:paraId="1AE7031C" w14:textId="16010A88" w:rsidR="00C21E13" w:rsidRPr="004577B6" w:rsidRDefault="00C21E13" w:rsidP="00D313AC">
      <w:pPr>
        <w:pStyle w:val="OATbodystyle"/>
        <w:numPr>
          <w:ilvl w:val="2"/>
          <w:numId w:val="27"/>
        </w:numPr>
        <w:ind w:left="1224" w:hanging="504"/>
      </w:pPr>
      <w:r w:rsidRPr="0024490D">
        <w:t>Signs to look out for:</w:t>
      </w:r>
    </w:p>
    <w:p w14:paraId="2B6F1740" w14:textId="77777777" w:rsidR="00C21E13" w:rsidRPr="007F26D9" w:rsidRDefault="00C21E13" w:rsidP="004F2AE8">
      <w:pPr>
        <w:pStyle w:val="OATliststyle"/>
        <w:numPr>
          <w:ilvl w:val="2"/>
          <w:numId w:val="16"/>
        </w:numPr>
        <w:tabs>
          <w:tab w:val="left" w:pos="0"/>
        </w:tabs>
        <w:rPr>
          <w:rFonts w:cs="Arial"/>
        </w:rPr>
      </w:pPr>
      <w:r w:rsidRPr="007F26D9">
        <w:rPr>
          <w:rFonts w:cs="Arial"/>
        </w:rPr>
        <w:t>Persistently going missing from school or home and / or being found out-of-</w:t>
      </w:r>
      <w:proofErr w:type="gramStart"/>
      <w:r w:rsidRPr="007F26D9">
        <w:rPr>
          <w:rFonts w:cs="Arial"/>
        </w:rPr>
        <w:t>area;</w:t>
      </w:r>
      <w:proofErr w:type="gramEnd"/>
    </w:p>
    <w:p w14:paraId="5FDBB010" w14:textId="77777777" w:rsidR="00C21E13" w:rsidRPr="00743283" w:rsidRDefault="00C21E13" w:rsidP="004F2AE8">
      <w:pPr>
        <w:pStyle w:val="OATliststyle"/>
        <w:numPr>
          <w:ilvl w:val="2"/>
          <w:numId w:val="16"/>
        </w:numPr>
        <w:tabs>
          <w:tab w:val="left" w:pos="0"/>
        </w:tabs>
        <w:rPr>
          <w:rFonts w:cs="Arial"/>
        </w:rPr>
      </w:pPr>
      <w:r w:rsidRPr="00743283">
        <w:rPr>
          <w:rFonts w:cs="Arial"/>
        </w:rPr>
        <w:t xml:space="preserve">Unexplained acquisition of money, clothes, or mobile phones </w:t>
      </w:r>
    </w:p>
    <w:p w14:paraId="09FE5066" w14:textId="77777777" w:rsidR="00C21E13" w:rsidRPr="00743283" w:rsidRDefault="00C21E13" w:rsidP="004F2AE8">
      <w:pPr>
        <w:pStyle w:val="OATliststyle"/>
        <w:numPr>
          <w:ilvl w:val="2"/>
          <w:numId w:val="16"/>
        </w:numPr>
        <w:tabs>
          <w:tab w:val="left" w:pos="0"/>
        </w:tabs>
        <w:rPr>
          <w:rFonts w:cs="Arial"/>
        </w:rPr>
      </w:pPr>
      <w:r w:rsidRPr="00743283">
        <w:rPr>
          <w:rFonts w:cs="Arial"/>
        </w:rPr>
        <w:t xml:space="preserve">Excessive receipt of texts / phone calls </w:t>
      </w:r>
    </w:p>
    <w:p w14:paraId="7C5F12D2" w14:textId="77777777" w:rsidR="00C21E13" w:rsidRPr="00743283" w:rsidRDefault="00C21E13" w:rsidP="004F2AE8">
      <w:pPr>
        <w:pStyle w:val="OATliststyle"/>
        <w:numPr>
          <w:ilvl w:val="2"/>
          <w:numId w:val="16"/>
        </w:numPr>
        <w:tabs>
          <w:tab w:val="left" w:pos="0"/>
        </w:tabs>
        <w:rPr>
          <w:rFonts w:cs="Arial"/>
        </w:rPr>
      </w:pPr>
      <w:r w:rsidRPr="00743283">
        <w:rPr>
          <w:rFonts w:cs="Arial"/>
        </w:rPr>
        <w:t xml:space="preserve">Relationships with controlling / older individuals or groups </w:t>
      </w:r>
    </w:p>
    <w:p w14:paraId="66620436" w14:textId="77777777" w:rsidR="00C21E13" w:rsidRPr="00743283" w:rsidRDefault="00C21E13" w:rsidP="004F2AE8">
      <w:pPr>
        <w:pStyle w:val="OATliststyle"/>
        <w:numPr>
          <w:ilvl w:val="2"/>
          <w:numId w:val="16"/>
        </w:numPr>
        <w:tabs>
          <w:tab w:val="left" w:pos="0"/>
        </w:tabs>
        <w:rPr>
          <w:rFonts w:cs="Arial"/>
        </w:rPr>
      </w:pPr>
      <w:r w:rsidRPr="00743283">
        <w:rPr>
          <w:rFonts w:cs="Arial"/>
        </w:rPr>
        <w:t xml:space="preserve">Leaving home / care without explanation </w:t>
      </w:r>
    </w:p>
    <w:p w14:paraId="59488A9F" w14:textId="77777777" w:rsidR="00C21E13" w:rsidRPr="00743283" w:rsidRDefault="00C21E13" w:rsidP="004F2AE8">
      <w:pPr>
        <w:pStyle w:val="OATliststyle"/>
        <w:numPr>
          <w:ilvl w:val="2"/>
          <w:numId w:val="16"/>
        </w:numPr>
        <w:tabs>
          <w:tab w:val="left" w:pos="0"/>
        </w:tabs>
        <w:rPr>
          <w:rFonts w:cs="Arial"/>
        </w:rPr>
      </w:pPr>
      <w:r w:rsidRPr="00743283">
        <w:rPr>
          <w:rFonts w:cs="Arial"/>
        </w:rPr>
        <w:t xml:space="preserve">Suspicion of physical assault / unexplained injuries </w:t>
      </w:r>
    </w:p>
    <w:p w14:paraId="4EFACB08" w14:textId="77777777" w:rsidR="00C21E13" w:rsidRPr="00743283" w:rsidRDefault="00C21E13" w:rsidP="004F2AE8">
      <w:pPr>
        <w:pStyle w:val="OATliststyle"/>
        <w:numPr>
          <w:ilvl w:val="2"/>
          <w:numId w:val="16"/>
        </w:numPr>
        <w:tabs>
          <w:tab w:val="left" w:pos="0"/>
        </w:tabs>
        <w:rPr>
          <w:rFonts w:cs="Arial"/>
        </w:rPr>
      </w:pPr>
      <w:r w:rsidRPr="00743283">
        <w:rPr>
          <w:rFonts w:cs="Arial"/>
        </w:rPr>
        <w:t xml:space="preserve">Parental concerns </w:t>
      </w:r>
    </w:p>
    <w:p w14:paraId="064BC083" w14:textId="77777777" w:rsidR="00C21E13" w:rsidRPr="00743283" w:rsidRDefault="00C21E13" w:rsidP="004F2AE8">
      <w:pPr>
        <w:pStyle w:val="OATliststyle"/>
        <w:numPr>
          <w:ilvl w:val="2"/>
          <w:numId w:val="16"/>
        </w:numPr>
        <w:tabs>
          <w:tab w:val="left" w:pos="0"/>
        </w:tabs>
        <w:rPr>
          <w:rFonts w:cs="Arial"/>
        </w:rPr>
      </w:pPr>
      <w:r w:rsidRPr="00743283">
        <w:rPr>
          <w:rFonts w:cs="Arial"/>
        </w:rPr>
        <w:t xml:space="preserve">Carrying weapons </w:t>
      </w:r>
    </w:p>
    <w:p w14:paraId="23250376" w14:textId="77777777" w:rsidR="00C21E13" w:rsidRPr="00743283" w:rsidRDefault="00C21E13" w:rsidP="004F2AE8">
      <w:pPr>
        <w:pStyle w:val="OATliststyle"/>
        <w:numPr>
          <w:ilvl w:val="2"/>
          <w:numId w:val="16"/>
        </w:numPr>
        <w:tabs>
          <w:tab w:val="left" w:pos="0"/>
        </w:tabs>
        <w:rPr>
          <w:rFonts w:cs="Arial"/>
        </w:rPr>
      </w:pPr>
      <w:r w:rsidRPr="00743283">
        <w:rPr>
          <w:rFonts w:cs="Arial"/>
        </w:rPr>
        <w:t xml:space="preserve">Significant decline in school results / performance </w:t>
      </w:r>
    </w:p>
    <w:p w14:paraId="5E027D3D" w14:textId="77777777" w:rsidR="00C21E13" w:rsidRPr="00743283" w:rsidRDefault="00C21E13" w:rsidP="004F2AE8">
      <w:pPr>
        <w:pStyle w:val="OATliststyle"/>
        <w:numPr>
          <w:ilvl w:val="2"/>
          <w:numId w:val="16"/>
        </w:numPr>
        <w:tabs>
          <w:tab w:val="left" w:pos="0"/>
        </w:tabs>
        <w:rPr>
          <w:rFonts w:cs="Arial"/>
        </w:rPr>
      </w:pPr>
      <w:r w:rsidRPr="00743283">
        <w:rPr>
          <w:rFonts w:cs="Arial"/>
        </w:rPr>
        <w:t xml:space="preserve">Gang association or isolation from peers or social networks </w:t>
      </w:r>
    </w:p>
    <w:p w14:paraId="208B6FEB" w14:textId="77777777" w:rsidR="00C21E13" w:rsidRPr="00743283" w:rsidRDefault="00C21E13" w:rsidP="004F2AE8">
      <w:pPr>
        <w:pStyle w:val="OATliststyle"/>
        <w:numPr>
          <w:ilvl w:val="2"/>
          <w:numId w:val="16"/>
        </w:numPr>
        <w:tabs>
          <w:tab w:val="left" w:pos="0"/>
        </w:tabs>
        <w:rPr>
          <w:rFonts w:cs="Arial"/>
        </w:rPr>
      </w:pPr>
      <w:r w:rsidRPr="00743283">
        <w:rPr>
          <w:rFonts w:cs="Arial"/>
        </w:rPr>
        <w:t>Self-harm or significant changes in emotional well-being</w:t>
      </w:r>
    </w:p>
    <w:p w14:paraId="7FB4B6FF" w14:textId="77777777" w:rsidR="00D313AC" w:rsidRDefault="00C21E13" w:rsidP="00D313AC">
      <w:pPr>
        <w:pStyle w:val="OATbodystyle"/>
        <w:numPr>
          <w:ilvl w:val="2"/>
          <w:numId w:val="27"/>
        </w:numPr>
        <w:ind w:left="1224" w:hanging="504"/>
      </w:pPr>
      <w:r w:rsidRPr="00B622A2">
        <w:t xml:space="preserve">Where staff have a concern around county </w:t>
      </w:r>
      <w:r w:rsidR="0092402E" w:rsidRPr="00B622A2">
        <w:t>lines,</w:t>
      </w:r>
      <w:r w:rsidRPr="00B622A2">
        <w:t xml:space="preserve"> they should inform the DSL immediately who will follow the local authority safeguarding procedures. Where there is a risk of imminent harm an immediate referral to the police should be made. </w:t>
      </w:r>
    </w:p>
    <w:p w14:paraId="6A0EA4DC" w14:textId="5DF44981" w:rsidR="00C21E13" w:rsidRPr="00D313AC" w:rsidRDefault="00C21E13" w:rsidP="00D313AC">
      <w:pPr>
        <w:pStyle w:val="OATbodystyle"/>
        <w:numPr>
          <w:ilvl w:val="2"/>
          <w:numId w:val="27"/>
        </w:numPr>
        <w:ind w:left="1224" w:hanging="504"/>
      </w:pPr>
      <w:r w:rsidRPr="00D313AC">
        <w:rPr>
          <w:highlight w:val="yellow"/>
        </w:rPr>
        <w:t>[Insert local support/contacts for county lines through the safeguarding partners.]</w:t>
      </w:r>
    </w:p>
    <w:p w14:paraId="082F9855" w14:textId="0A4D7240" w:rsidR="00762AE7" w:rsidRPr="00DB6B3C" w:rsidRDefault="00961300" w:rsidP="00DD4071">
      <w:pPr>
        <w:pStyle w:val="OATsubheader1"/>
        <w:numPr>
          <w:ilvl w:val="1"/>
          <w:numId w:val="27"/>
        </w:numPr>
        <w:ind w:left="567" w:hanging="567"/>
      </w:pPr>
      <w:bookmarkStart w:id="76" w:name="_Toc81402609"/>
      <w:bookmarkStart w:id="77" w:name="_Toc139028313"/>
      <w:proofErr w:type="spellStart"/>
      <w:r w:rsidRPr="00DB6B3C">
        <w:t>Honour</w:t>
      </w:r>
      <w:proofErr w:type="spellEnd"/>
      <w:r w:rsidRPr="00DB6B3C">
        <w:t>-Based Abuse (HBA)</w:t>
      </w:r>
      <w:bookmarkEnd w:id="76"/>
      <w:bookmarkEnd w:id="77"/>
    </w:p>
    <w:p w14:paraId="59AB95DD" w14:textId="77777777" w:rsidR="005D53E4" w:rsidRDefault="00961300" w:rsidP="00D313AC">
      <w:pPr>
        <w:pStyle w:val="OATbodystyle"/>
        <w:numPr>
          <w:ilvl w:val="2"/>
          <w:numId w:val="27"/>
        </w:numPr>
        <w:ind w:left="1224" w:hanging="504"/>
      </w:pPr>
      <w:r w:rsidRPr="00DB6B3C">
        <w:t>So-called ‘</w:t>
      </w:r>
      <w:proofErr w:type="spellStart"/>
      <w:r w:rsidRPr="00DB6B3C">
        <w:t>honour</w:t>
      </w:r>
      <w:proofErr w:type="spellEnd"/>
      <w:r w:rsidRPr="00DB6B3C">
        <w:t xml:space="preserve">-based’ abuse (HBA) encompasses incidents or crimes which have been committed to protect or defend the </w:t>
      </w:r>
      <w:proofErr w:type="spellStart"/>
      <w:r w:rsidRPr="00DB6B3C">
        <w:t>honour</w:t>
      </w:r>
      <w:proofErr w:type="spellEnd"/>
      <w:r w:rsidRPr="00DB6B3C">
        <w:t xml:space="preserve"> of the family and/or the community, including female genital mutilation (FGM), forced marriage, and practices such as breast ironing. </w:t>
      </w:r>
    </w:p>
    <w:p w14:paraId="76EF8327" w14:textId="1442971B" w:rsidR="00961300" w:rsidRPr="00DB6B3C" w:rsidRDefault="00961300" w:rsidP="00D313AC">
      <w:pPr>
        <w:pStyle w:val="OATbodystyle"/>
        <w:numPr>
          <w:ilvl w:val="2"/>
          <w:numId w:val="27"/>
        </w:numPr>
        <w:ind w:left="1224" w:hanging="504"/>
      </w:pPr>
      <w:r w:rsidRPr="00DB6B3C">
        <w:t>Abuse committed in the context of preserving “</w:t>
      </w:r>
      <w:proofErr w:type="spellStart"/>
      <w:r w:rsidRPr="00DB6B3C">
        <w:t>honour</w:t>
      </w:r>
      <w:proofErr w:type="spellEnd"/>
      <w:r w:rsidRPr="00DB6B3C">
        <w:t>” often involves a wider network of family or community pressure and can include multiple perpetrators.  It is important to be aware of this dynamic and additional risk factors when deciding what form of safeguarding action to take. All forms of HBA are abuse (regardless of the motivation) and should be handled and escalated as such. If in any doubt, staff should speak to the designated safeguarding lead (or deputy). Professionals in all agencies, and individuals and groups in relevant communities, need to be alert to the possibility of a child being at risk of HBA, or already having suffered HBA.</w:t>
      </w:r>
    </w:p>
    <w:p w14:paraId="4D7AF93E" w14:textId="7353D40D" w:rsidR="00D07B92" w:rsidRPr="005D53E4" w:rsidRDefault="00961300" w:rsidP="00D313AC">
      <w:pPr>
        <w:pStyle w:val="OATbodystyle"/>
        <w:numPr>
          <w:ilvl w:val="2"/>
          <w:numId w:val="27"/>
        </w:numPr>
        <w:ind w:left="1224" w:hanging="504"/>
      </w:pPr>
      <w:r w:rsidRPr="00DB6B3C">
        <w:t xml:space="preserve">Where staff are concerned that a child might be at risk of HBA, they must contact the Designated Safeguarding Lead as a matter of urgency. Where FGM has taken place please refer to section </w:t>
      </w:r>
      <w:r>
        <w:t>5.</w:t>
      </w:r>
      <w:r w:rsidR="000D245A">
        <w:t>7</w:t>
      </w:r>
      <w:r w:rsidRPr="00DB6B3C">
        <w:t xml:space="preserve"> of this policy. </w:t>
      </w:r>
      <w:r w:rsidR="005D53E4">
        <w:t xml:space="preserve"> (</w:t>
      </w:r>
      <w:proofErr w:type="gramStart"/>
      <w:r w:rsidR="005D53E4">
        <w:t>see</w:t>
      </w:r>
      <w:proofErr w:type="gramEnd"/>
      <w:r w:rsidR="005D53E4">
        <w:t xml:space="preserve"> below)</w:t>
      </w:r>
    </w:p>
    <w:p w14:paraId="01B89CD0" w14:textId="77777777" w:rsidR="00802DBA" w:rsidRPr="00DB63A0" w:rsidRDefault="00802DBA" w:rsidP="00DD4071">
      <w:pPr>
        <w:pStyle w:val="OATsubheader1"/>
        <w:numPr>
          <w:ilvl w:val="1"/>
          <w:numId w:val="27"/>
        </w:numPr>
        <w:ind w:left="567" w:hanging="567"/>
      </w:pPr>
      <w:bookmarkStart w:id="78" w:name="_Toc81402610"/>
      <w:bookmarkStart w:id="79" w:name="_Toc139028314"/>
      <w:r w:rsidRPr="00DB63A0">
        <w:lastRenderedPageBreak/>
        <w:t>Female Genital Mutilation</w:t>
      </w:r>
      <w:bookmarkEnd w:id="78"/>
      <w:bookmarkEnd w:id="79"/>
    </w:p>
    <w:p w14:paraId="22649083" w14:textId="213FC395" w:rsidR="00802DBA" w:rsidRPr="00DB63A0" w:rsidRDefault="00802DBA" w:rsidP="00D313AC">
      <w:pPr>
        <w:pStyle w:val="OATbodystyle"/>
        <w:numPr>
          <w:ilvl w:val="2"/>
          <w:numId w:val="27"/>
        </w:numPr>
        <w:ind w:left="1224" w:hanging="504"/>
      </w:pPr>
      <w:r w:rsidRPr="00DB63A0">
        <w:t>Female Genital Mutilation (FGM) refers to procedures that intentionally alter or cause injury to the female genital organs for non-medical reasons. The practice is illegal in the UK.</w:t>
      </w:r>
      <w:r w:rsidR="007C5C91" w:rsidRPr="00DB63A0">
        <w:t xml:space="preserve"> </w:t>
      </w:r>
    </w:p>
    <w:p w14:paraId="46FF65F3" w14:textId="7C2C59DD" w:rsidR="007C5C91" w:rsidRDefault="007C5C91" w:rsidP="00D313AC">
      <w:pPr>
        <w:pStyle w:val="OATbodystyle"/>
        <w:numPr>
          <w:ilvl w:val="2"/>
          <w:numId w:val="27"/>
        </w:numPr>
        <w:ind w:left="1224" w:hanging="504"/>
      </w:pPr>
      <w:r>
        <w:t>All staff shou</w:t>
      </w:r>
      <w:r w:rsidR="00335CDF">
        <w:t xml:space="preserve">ld </w:t>
      </w:r>
      <w:r w:rsidR="00BE6301">
        <w:t>speak to the DSL or deputy with regard to any concerns a</w:t>
      </w:r>
      <w:r w:rsidR="000A45D6">
        <w:t xml:space="preserve">bout </w:t>
      </w:r>
      <w:proofErr w:type="gramStart"/>
      <w:r w:rsidR="000A45D6">
        <w:t>FGM</w:t>
      </w:r>
      <w:proofErr w:type="gramEnd"/>
    </w:p>
    <w:p w14:paraId="6A87ECC7" w14:textId="6B6A50D0" w:rsidR="00802DBA" w:rsidRPr="00B9508A" w:rsidRDefault="000A45D6" w:rsidP="00D313AC">
      <w:pPr>
        <w:pStyle w:val="OATbodystyle"/>
        <w:numPr>
          <w:ilvl w:val="2"/>
          <w:numId w:val="27"/>
        </w:numPr>
        <w:ind w:left="1224" w:hanging="504"/>
      </w:pPr>
      <w:r w:rsidRPr="009E0C2A">
        <w:t xml:space="preserve">Teachers should be aware that there is a </w:t>
      </w:r>
      <w:r w:rsidR="00340513" w:rsidRPr="009E0C2A">
        <w:t>mandatory</w:t>
      </w:r>
      <w:r w:rsidRPr="009E0C2A">
        <w:t xml:space="preserve"> legal duty </w:t>
      </w:r>
      <w:r w:rsidR="00F27BFA" w:rsidRPr="009E0C2A">
        <w:t xml:space="preserve">upon them </w:t>
      </w:r>
      <w:r w:rsidR="00F27BFA">
        <w:t>that</w:t>
      </w:r>
      <w:r w:rsidR="009C301B">
        <w:t>, if in the course of the</w:t>
      </w:r>
      <w:r w:rsidR="00994E82">
        <w:t>i</w:t>
      </w:r>
      <w:r w:rsidR="009C301B">
        <w:t xml:space="preserve">r work, they discover that an act of FGM appears </w:t>
      </w:r>
      <w:r w:rsidR="00994E82">
        <w:t>to have been carried out on a girl under 18 years</w:t>
      </w:r>
      <w:r w:rsidR="00F27BFA">
        <w:t>,</w:t>
      </w:r>
      <w:r w:rsidR="00994E82">
        <w:t xml:space="preserve"> the</w:t>
      </w:r>
      <w:r w:rsidR="00F27BFA">
        <w:t xml:space="preserve">y must report </w:t>
      </w:r>
      <w:r w:rsidR="00C275A8">
        <w:t>this to the police</w:t>
      </w:r>
      <w:r w:rsidR="001E7118">
        <w:t xml:space="preserve"> </w:t>
      </w:r>
      <w:r w:rsidR="00C275A8">
        <w:t>(see annex B of KCSIE for further details)</w:t>
      </w:r>
    </w:p>
    <w:p w14:paraId="5F168427" w14:textId="641EBED8" w:rsidR="00636C86" w:rsidRDefault="00802DBA" w:rsidP="00D313AC">
      <w:pPr>
        <w:pStyle w:val="OATbodystyle"/>
        <w:numPr>
          <w:ilvl w:val="2"/>
          <w:numId w:val="27"/>
        </w:numPr>
        <w:ind w:left="1224" w:hanging="504"/>
      </w:pPr>
      <w:r w:rsidRPr="00B9508A">
        <w:t>Teachers must personally report to the police cases where they discover that an act of FGM appears to have been carried out and discuss any such cases with the Designated Safeguarding Lead and children’s social care. The duty does not apply in relation to at risk or suspected cases</w:t>
      </w:r>
      <w:r w:rsidR="000F4D5B" w:rsidRPr="00B9508A">
        <w:t xml:space="preserve"> though staff will always refer to the DSL to take the next appropriate steps</w:t>
      </w:r>
      <w:r w:rsidRPr="00B9508A">
        <w:t>.</w:t>
      </w:r>
    </w:p>
    <w:p w14:paraId="44F01535" w14:textId="005885ED" w:rsidR="00363178" w:rsidRPr="00BE2A38" w:rsidRDefault="00765F41" w:rsidP="00DD4071">
      <w:pPr>
        <w:pStyle w:val="OATsubheader1"/>
        <w:numPr>
          <w:ilvl w:val="1"/>
          <w:numId w:val="27"/>
        </w:numPr>
        <w:ind w:left="567" w:hanging="567"/>
      </w:pPr>
      <w:bookmarkStart w:id="80" w:name="_Toc81402611"/>
      <w:bookmarkStart w:id="81" w:name="_Toc139028315"/>
      <w:r w:rsidRPr="00BE2A38">
        <w:t>Forced Marriage</w:t>
      </w:r>
      <w:bookmarkEnd w:id="80"/>
      <w:bookmarkEnd w:id="81"/>
      <w:r w:rsidRPr="00BE2A38">
        <w:t xml:space="preserve"> </w:t>
      </w:r>
    </w:p>
    <w:p w14:paraId="496A5936" w14:textId="77777777" w:rsidR="00363178" w:rsidRPr="00AD1AC7" w:rsidRDefault="00765F41" w:rsidP="00D313AC">
      <w:pPr>
        <w:pStyle w:val="OATbodystyle"/>
        <w:numPr>
          <w:ilvl w:val="2"/>
          <w:numId w:val="27"/>
        </w:numPr>
        <w:ind w:left="1224" w:hanging="504"/>
      </w:pPr>
      <w:r w:rsidRPr="00AD1AC7">
        <w:t>A forced marriage is where one or both people do not (or in cases of people with learning disabilities, cannot) consent to the marriage and pressure or abuse is used. A marriage must be entered into with the free and full consent of both parties, there must be a choice.</w:t>
      </w:r>
    </w:p>
    <w:p w14:paraId="1CC8E746" w14:textId="3818F5EF" w:rsidR="00363178" w:rsidRPr="00AD1AC7" w:rsidRDefault="00765F41" w:rsidP="00D313AC">
      <w:pPr>
        <w:pStyle w:val="OATbodystyle"/>
        <w:numPr>
          <w:ilvl w:val="2"/>
          <w:numId w:val="27"/>
        </w:numPr>
        <w:ind w:left="1224" w:hanging="504"/>
      </w:pPr>
      <w:r w:rsidRPr="00AD1AC7">
        <w:t xml:space="preserve">Forced marriage is </w:t>
      </w:r>
      <w:proofErr w:type="spellStart"/>
      <w:r w:rsidRPr="00AD1AC7">
        <w:t>recognised</w:t>
      </w:r>
      <w:proofErr w:type="spellEnd"/>
      <w:r w:rsidRPr="00AD1AC7">
        <w:t xml:space="preserve"> as a form of violence against women and men, domestic/child </w:t>
      </w:r>
      <w:proofErr w:type="gramStart"/>
      <w:r w:rsidRPr="00AD1AC7">
        <w:t>abuse</w:t>
      </w:r>
      <w:proofErr w:type="gramEnd"/>
      <w:r w:rsidRPr="00AD1AC7">
        <w:t xml:space="preserve"> and a serious abuse of human rights.</w:t>
      </w:r>
    </w:p>
    <w:p w14:paraId="2A60354E" w14:textId="03863025" w:rsidR="00363178" w:rsidRPr="00AD1AC7" w:rsidRDefault="00765F41" w:rsidP="00D313AC">
      <w:pPr>
        <w:pStyle w:val="OATbodystyle"/>
        <w:numPr>
          <w:ilvl w:val="2"/>
          <w:numId w:val="27"/>
        </w:numPr>
        <w:ind w:left="1224" w:hanging="504"/>
      </w:pPr>
      <w:r w:rsidRPr="00AD1AC7">
        <w:t xml:space="preserve">An arranged marriage is not the same as a forced marriage. In an arranged marriage, the families take a leading role in choosing the marriage partner, but both parties are free to choose whether to </w:t>
      </w:r>
      <w:proofErr w:type="gramStart"/>
      <w:r w:rsidRPr="00AD1AC7">
        <w:t>enter into</w:t>
      </w:r>
      <w:proofErr w:type="gramEnd"/>
      <w:r w:rsidRPr="00AD1AC7">
        <w:t xml:space="preserve"> the marriage or not. </w:t>
      </w:r>
    </w:p>
    <w:p w14:paraId="47E9CACD" w14:textId="77777777" w:rsidR="000A54B4" w:rsidRDefault="00765F41" w:rsidP="00D313AC">
      <w:pPr>
        <w:pStyle w:val="OATbodystyle"/>
        <w:numPr>
          <w:ilvl w:val="2"/>
          <w:numId w:val="27"/>
        </w:numPr>
        <w:ind w:left="1224" w:hanging="504"/>
      </w:pPr>
      <w:r w:rsidRPr="00AD1AC7">
        <w:t xml:space="preserve">Where staff or volunteers have any reason to suspect that someone is experiencing pressure or being forced in marriage, they must report this to the DSL through the academy process. </w:t>
      </w:r>
    </w:p>
    <w:p w14:paraId="5EAD84D9" w14:textId="26A69B5E" w:rsidR="00873193" w:rsidRDefault="00765F41" w:rsidP="00D313AC">
      <w:pPr>
        <w:pStyle w:val="OATbodystyle"/>
        <w:numPr>
          <w:ilvl w:val="2"/>
          <w:numId w:val="27"/>
        </w:numPr>
        <w:ind w:left="1224" w:hanging="504"/>
      </w:pPr>
      <w:r w:rsidRPr="00AD1AC7">
        <w:t xml:space="preserve">For more information on forced marriage </w:t>
      </w:r>
      <w:r w:rsidR="007243DA">
        <w:t xml:space="preserve">see </w:t>
      </w:r>
      <w:r w:rsidR="007243DA" w:rsidRPr="00753102">
        <w:t xml:space="preserve">Annex B in KCSIE </w:t>
      </w:r>
    </w:p>
    <w:p w14:paraId="6612CA77" w14:textId="754B23E8" w:rsidR="00363178" w:rsidRPr="00884D0A" w:rsidRDefault="00765F41" w:rsidP="00DD4071">
      <w:pPr>
        <w:pStyle w:val="OATsubheader1"/>
        <w:numPr>
          <w:ilvl w:val="1"/>
          <w:numId w:val="27"/>
        </w:numPr>
        <w:ind w:left="567" w:hanging="567"/>
      </w:pPr>
      <w:bookmarkStart w:id="82" w:name="_Toc81402612"/>
      <w:bookmarkStart w:id="83" w:name="_Toc139028316"/>
      <w:r w:rsidRPr="00884D0A">
        <w:t>Breast Ironing/Flattening</w:t>
      </w:r>
      <w:bookmarkEnd w:id="82"/>
      <w:bookmarkEnd w:id="83"/>
      <w:r w:rsidRPr="00884D0A">
        <w:t xml:space="preserve">  </w:t>
      </w:r>
    </w:p>
    <w:p w14:paraId="759C70A0" w14:textId="7A8738F0" w:rsidR="00FD7A17" w:rsidRPr="00AD1AC7" w:rsidRDefault="00765F41" w:rsidP="00D313AC">
      <w:pPr>
        <w:pStyle w:val="OATbodystyle"/>
        <w:numPr>
          <w:ilvl w:val="2"/>
          <w:numId w:val="27"/>
        </w:numPr>
        <w:ind w:left="1224" w:hanging="504"/>
      </w:pPr>
      <w:r w:rsidRPr="00AD1AC7">
        <w:t xml:space="preserve">Breast ironing or flattening is the process during </w:t>
      </w:r>
      <w:r w:rsidR="006936ED" w:rsidRPr="00AD1AC7">
        <w:t>which pubescent</w:t>
      </w:r>
      <w:r w:rsidRPr="00AD1AC7">
        <w:t xml:space="preserve"> girls’ breasts are ironed, massaged, flattened and/or pounded down over </w:t>
      </w:r>
      <w:proofErr w:type="gramStart"/>
      <w:r w:rsidRPr="00AD1AC7">
        <w:t>a period of time</w:t>
      </w:r>
      <w:proofErr w:type="gramEnd"/>
      <w:r w:rsidRPr="00AD1AC7">
        <w:t xml:space="preserve"> (sometimes years) in order for the breasts to disappear or delay the development of the breasts entirely. </w:t>
      </w:r>
    </w:p>
    <w:p w14:paraId="0D99937A" w14:textId="77777777" w:rsidR="00FD7A17" w:rsidRPr="00AD1AC7" w:rsidRDefault="00765F41" w:rsidP="00D313AC">
      <w:pPr>
        <w:pStyle w:val="OATbodystyle"/>
        <w:numPr>
          <w:ilvl w:val="2"/>
          <w:numId w:val="27"/>
        </w:numPr>
        <w:ind w:left="1224" w:hanging="504"/>
      </w:pPr>
      <w:r w:rsidRPr="00AD1AC7">
        <w:t>Staff or volunteers worried about the risk of breast ironing in the academy should refer through the appropriate channels to the Designated Safeguarding Lead as soon as possible who will make a referral to children’s services.  If staff or volunteers are concerned that the girl is in immediate danger, contact the police by calling 999.</w:t>
      </w:r>
    </w:p>
    <w:p w14:paraId="3EEA1B1D" w14:textId="31C08252" w:rsidR="00771CBE" w:rsidRPr="0013228B" w:rsidRDefault="00765F41" w:rsidP="00D313AC">
      <w:pPr>
        <w:pStyle w:val="OATbodystyle"/>
        <w:numPr>
          <w:ilvl w:val="2"/>
          <w:numId w:val="27"/>
        </w:numPr>
        <w:ind w:left="1224" w:hanging="504"/>
      </w:pPr>
      <w:r w:rsidRPr="00AD1AC7">
        <w:lastRenderedPageBreak/>
        <w:t xml:space="preserve">The DSL will </w:t>
      </w:r>
      <w:r w:rsidR="00F554C9">
        <w:t>need to</w:t>
      </w:r>
      <w:r w:rsidRPr="00AD1AC7">
        <w:t xml:space="preserve"> contact the Foreign and Commonwealth Office if the girl has been </w:t>
      </w:r>
      <w:r w:rsidRPr="0013228B">
        <w:t xml:space="preserve">taken abroad: </w:t>
      </w:r>
    </w:p>
    <w:p w14:paraId="03C83224" w14:textId="22B84A01" w:rsidR="00307E09" w:rsidRPr="00F42830" w:rsidRDefault="00765F41" w:rsidP="00D313AC">
      <w:pPr>
        <w:pStyle w:val="OATbodystyle"/>
        <w:numPr>
          <w:ilvl w:val="2"/>
          <w:numId w:val="27"/>
        </w:numPr>
        <w:ind w:left="1224" w:hanging="504"/>
      </w:pPr>
      <w:r w:rsidRPr="0013228B">
        <w:t xml:space="preserve">For more information on breast ironing or </w:t>
      </w:r>
      <w:r w:rsidR="00771CBE" w:rsidRPr="0013228B">
        <w:t>flattening see KCSIE 202</w:t>
      </w:r>
      <w:r w:rsidR="00D55CAD">
        <w:t>3</w:t>
      </w:r>
      <w:r w:rsidR="008769D8">
        <w:t>,</w:t>
      </w:r>
      <w:r w:rsidR="00771CBE" w:rsidRPr="0013228B">
        <w:t xml:space="preserve"> Annex B</w:t>
      </w:r>
      <w:r w:rsidR="008769D8">
        <w:t>.</w:t>
      </w:r>
    </w:p>
    <w:p w14:paraId="4BBF8E49" w14:textId="77777777" w:rsidR="00802DBA" w:rsidRPr="00DB6B3C" w:rsidRDefault="00802DBA" w:rsidP="00DD4071">
      <w:pPr>
        <w:pStyle w:val="OATsubheader1"/>
        <w:numPr>
          <w:ilvl w:val="1"/>
          <w:numId w:val="27"/>
        </w:numPr>
        <w:ind w:left="709" w:hanging="709"/>
      </w:pPr>
      <w:bookmarkStart w:id="84" w:name="_Toc81402613"/>
      <w:bookmarkStart w:id="85" w:name="_Toc139028317"/>
      <w:r w:rsidRPr="00DB6B3C">
        <w:t xml:space="preserve">Preventing </w:t>
      </w:r>
      <w:proofErr w:type="spellStart"/>
      <w:r w:rsidRPr="00DB6B3C">
        <w:t>Radicalisation</w:t>
      </w:r>
      <w:bookmarkEnd w:id="84"/>
      <w:bookmarkEnd w:id="85"/>
      <w:proofErr w:type="spellEnd"/>
    </w:p>
    <w:p w14:paraId="0EC2715F" w14:textId="77777777" w:rsidR="00802DBA" w:rsidRPr="00DB6B3C" w:rsidRDefault="00802DBA" w:rsidP="004C2D05">
      <w:pPr>
        <w:pStyle w:val="OATbodystyle"/>
        <w:numPr>
          <w:ilvl w:val="2"/>
          <w:numId w:val="27"/>
        </w:numPr>
        <w:ind w:left="1560" w:hanging="840"/>
      </w:pPr>
      <w:r w:rsidRPr="00DB6B3C">
        <w:t xml:space="preserve">The </w:t>
      </w:r>
      <w:proofErr w:type="gramStart"/>
      <w:r w:rsidRPr="00DB6B3C">
        <w:t>Counter-Terrorism</w:t>
      </w:r>
      <w:proofErr w:type="gramEnd"/>
      <w:r w:rsidRPr="00DB6B3C">
        <w:t xml:space="preserve"> and Security Act, 2015, places a duty on specified authorities, including local authorities and childcare, education and other children’s services providers, in the exercise of their functions, to have due regard to the need to prevent people from being drawn into terrorism “the Prevent duty”. </w:t>
      </w:r>
    </w:p>
    <w:p w14:paraId="5483FDBC" w14:textId="5F9EE05F" w:rsidR="00802DBA" w:rsidRPr="00143C26" w:rsidRDefault="00802DBA" w:rsidP="004C2D05">
      <w:pPr>
        <w:pStyle w:val="OATbodystyle"/>
        <w:numPr>
          <w:ilvl w:val="2"/>
          <w:numId w:val="27"/>
        </w:numPr>
        <w:ind w:left="1560" w:hanging="840"/>
      </w:pPr>
      <w:r w:rsidRPr="00143C26">
        <w:t xml:space="preserve">Where staff are concerned that children are developing extremist views or show signs of becoming </w:t>
      </w:r>
      <w:proofErr w:type="spellStart"/>
      <w:proofErr w:type="gramStart"/>
      <w:r w:rsidRPr="00143C26">
        <w:t>radicali</w:t>
      </w:r>
      <w:r w:rsidR="000C72A5" w:rsidRPr="00143C26">
        <w:t>s</w:t>
      </w:r>
      <w:r w:rsidRPr="00143C26">
        <w:t>ed</w:t>
      </w:r>
      <w:proofErr w:type="spellEnd"/>
      <w:proofErr w:type="gramEnd"/>
      <w:r w:rsidRPr="00143C26">
        <w:t xml:space="preserve"> they should discuss this with the Designated Safeguarding Lead</w:t>
      </w:r>
      <w:r w:rsidR="00234105">
        <w:t xml:space="preserve"> and be recorded on CPOMS</w:t>
      </w:r>
      <w:r w:rsidRPr="00143C26">
        <w:t xml:space="preserve">. </w:t>
      </w:r>
    </w:p>
    <w:p w14:paraId="66AA0649" w14:textId="15217772" w:rsidR="00802DBA" w:rsidRDefault="00802DBA" w:rsidP="004C2D05">
      <w:pPr>
        <w:pStyle w:val="OATbodystyle"/>
        <w:numPr>
          <w:ilvl w:val="2"/>
          <w:numId w:val="27"/>
        </w:numPr>
        <w:ind w:left="1560" w:hanging="840"/>
      </w:pPr>
      <w:r w:rsidRPr="00143C26">
        <w:t>The Designated Safeguarding Lead has received training about the Prevent Duty and tackling extremism and is able to support staff with any concerns they may have.</w:t>
      </w:r>
    </w:p>
    <w:p w14:paraId="50E58507" w14:textId="41E0918E" w:rsidR="009F0CA4" w:rsidRPr="00DB6B3C" w:rsidRDefault="009F0CA4" w:rsidP="009F0CA4">
      <w:pPr>
        <w:pStyle w:val="OATsubheader1"/>
        <w:numPr>
          <w:ilvl w:val="1"/>
          <w:numId w:val="27"/>
        </w:numPr>
        <w:ind w:left="709" w:hanging="709"/>
      </w:pPr>
      <w:bookmarkStart w:id="86" w:name="_Toc139028318"/>
      <w:r>
        <w:t>Channel</w:t>
      </w:r>
      <w:bookmarkEnd w:id="86"/>
    </w:p>
    <w:p w14:paraId="6207A32F" w14:textId="1561099E" w:rsidR="00F52CD6" w:rsidRDefault="00160FA9" w:rsidP="004C2D05">
      <w:pPr>
        <w:pStyle w:val="OATbodystyle"/>
        <w:numPr>
          <w:ilvl w:val="2"/>
          <w:numId w:val="27"/>
        </w:numPr>
        <w:ind w:left="1560" w:hanging="840"/>
      </w:pPr>
      <w:r w:rsidRPr="00143C26">
        <w:t xml:space="preserve">We </w:t>
      </w:r>
      <w:r w:rsidR="00802DBA" w:rsidRPr="00143C26">
        <w:t xml:space="preserve">understand when it is appropriate to make a referral to the Channel </w:t>
      </w:r>
      <w:proofErr w:type="spellStart"/>
      <w:r w:rsidR="00802DBA" w:rsidRPr="00143C26">
        <w:t>programme</w:t>
      </w:r>
      <w:proofErr w:type="spellEnd"/>
      <w:r w:rsidR="00802DBA" w:rsidRPr="00143C26">
        <w:t xml:space="preserve">. Channel is a </w:t>
      </w:r>
      <w:proofErr w:type="spellStart"/>
      <w:r w:rsidR="00802DBA" w:rsidRPr="00143C26">
        <w:t>programme</w:t>
      </w:r>
      <w:proofErr w:type="spellEnd"/>
      <w:r w:rsidR="00802DBA" w:rsidRPr="00143C26">
        <w:t xml:space="preserve"> which focuses on providing support at an early stage to people who are identified as being vulnerable to being drawn into terrorism. </w:t>
      </w:r>
    </w:p>
    <w:p w14:paraId="0E4B944C" w14:textId="3FD654EF" w:rsidR="00802DBA" w:rsidRPr="00143C26" w:rsidRDefault="00802DBA" w:rsidP="004C2D05">
      <w:pPr>
        <w:pStyle w:val="OATbodystyle"/>
        <w:numPr>
          <w:ilvl w:val="2"/>
          <w:numId w:val="27"/>
        </w:numPr>
        <w:ind w:left="1560" w:hanging="840"/>
      </w:pPr>
      <w:r w:rsidRPr="00143C26">
        <w:t>We use the curriculum to ensure that children understand how people with extreme views share these with others</w:t>
      </w:r>
      <w:r w:rsidR="00C7309F" w:rsidRPr="00143C26">
        <w:t xml:space="preserve"> to </w:t>
      </w:r>
      <w:proofErr w:type="spellStart"/>
      <w:r w:rsidR="00C7309F" w:rsidRPr="00143C26">
        <w:t>radicalise</w:t>
      </w:r>
      <w:proofErr w:type="spellEnd"/>
      <w:r w:rsidR="00C7309F" w:rsidRPr="00143C26">
        <w:t xml:space="preserve"> others</w:t>
      </w:r>
      <w:r w:rsidRPr="00143C26">
        <w:t xml:space="preserve">, especially using the internet. </w:t>
      </w:r>
    </w:p>
    <w:p w14:paraId="0484CE80" w14:textId="6F5EA0B1" w:rsidR="00802DBA" w:rsidRPr="00443FEB" w:rsidRDefault="00802DBA" w:rsidP="004C2D05">
      <w:pPr>
        <w:pStyle w:val="OATbodystyle"/>
        <w:numPr>
          <w:ilvl w:val="2"/>
          <w:numId w:val="27"/>
        </w:numPr>
        <w:ind w:left="1560" w:hanging="840"/>
      </w:pPr>
      <w:r w:rsidRPr="00443FEB">
        <w:t xml:space="preserve">We are committed to ensuring that our </w:t>
      </w:r>
      <w:r w:rsidR="00EF0EAC" w:rsidRPr="00443FEB">
        <w:t>children</w:t>
      </w:r>
      <w:r w:rsidRPr="00443FEB">
        <w:t xml:space="preserve"> are offered a broad and balanced curriculum that aims to prepare them for life in modern Britain. Teaching the academy’s core values alongside the fundamental British Values supports quality teaching and learning, whilst making a positive contribution to the development of a fair, </w:t>
      </w:r>
      <w:proofErr w:type="gramStart"/>
      <w:r w:rsidRPr="00443FEB">
        <w:t>just</w:t>
      </w:r>
      <w:proofErr w:type="gramEnd"/>
      <w:r w:rsidRPr="00443FEB">
        <w:t xml:space="preserve"> and civil society.</w:t>
      </w:r>
    </w:p>
    <w:p w14:paraId="43333767" w14:textId="4BAC0309" w:rsidR="00802DBA" w:rsidRPr="00443FEB" w:rsidRDefault="004D4E55" w:rsidP="00A55789">
      <w:pPr>
        <w:pStyle w:val="OATsubheader1"/>
        <w:numPr>
          <w:ilvl w:val="1"/>
          <w:numId w:val="27"/>
        </w:numPr>
        <w:ind w:left="709" w:hanging="709"/>
        <w:rPr>
          <w:color w:val="00B0F0"/>
        </w:rPr>
      </w:pPr>
      <w:bookmarkStart w:id="87" w:name="_Toc81402614"/>
      <w:bookmarkStart w:id="88" w:name="_Toc139028319"/>
      <w:r w:rsidRPr="00443FEB">
        <w:rPr>
          <w:color w:val="00B0F0"/>
        </w:rPr>
        <w:t xml:space="preserve">Child on Child </w:t>
      </w:r>
      <w:r w:rsidR="00802DBA" w:rsidRPr="00443FEB">
        <w:rPr>
          <w:color w:val="00B0F0"/>
        </w:rPr>
        <w:t>Abuse</w:t>
      </w:r>
      <w:bookmarkEnd w:id="87"/>
      <w:bookmarkEnd w:id="88"/>
      <w:r w:rsidR="00177013" w:rsidRPr="00443FEB">
        <w:rPr>
          <w:color w:val="00B0F0"/>
        </w:rPr>
        <w:t xml:space="preserve"> </w:t>
      </w:r>
    </w:p>
    <w:p w14:paraId="3F0367C5" w14:textId="1A174FE7" w:rsidR="004A2FBF" w:rsidRPr="00443FEB" w:rsidRDefault="00F34A53" w:rsidP="004C2D05">
      <w:pPr>
        <w:pStyle w:val="OATbodystyle"/>
        <w:numPr>
          <w:ilvl w:val="2"/>
          <w:numId w:val="27"/>
        </w:numPr>
        <w:ind w:left="1560" w:hanging="840"/>
      </w:pPr>
      <w:bookmarkStart w:id="89" w:name="_Hlk514756293"/>
      <w:r w:rsidRPr="00443FEB">
        <w:t>All s</w:t>
      </w:r>
      <w:r w:rsidR="00802DBA" w:rsidRPr="00443FEB">
        <w:t xml:space="preserve">taff should be aware that </w:t>
      </w:r>
      <w:r w:rsidRPr="00443FEB">
        <w:t>children can abuse other children</w:t>
      </w:r>
      <w:r w:rsidR="000B5DE2" w:rsidRPr="00443FEB">
        <w:t xml:space="preserve"> at any age</w:t>
      </w:r>
      <w:r w:rsidRPr="00443FEB">
        <w:t xml:space="preserve"> </w:t>
      </w:r>
      <w:r w:rsidR="00D4390A" w:rsidRPr="00443FEB">
        <w:t xml:space="preserve">and that it can happen both inside and outside of </w:t>
      </w:r>
      <w:r w:rsidR="00465FB5" w:rsidRPr="00443FEB">
        <w:t xml:space="preserve">school </w:t>
      </w:r>
      <w:r w:rsidR="00D4390A" w:rsidRPr="00443FEB">
        <w:t xml:space="preserve">and </w:t>
      </w:r>
      <w:r w:rsidR="005B39CA" w:rsidRPr="00443FEB">
        <w:t>online.</w:t>
      </w:r>
    </w:p>
    <w:p w14:paraId="3FFC6E19" w14:textId="0EBBDA66" w:rsidR="00596B8D" w:rsidRPr="00443FEB" w:rsidRDefault="004A2FBF" w:rsidP="004C2D05">
      <w:pPr>
        <w:pStyle w:val="OATbodystyle"/>
        <w:numPr>
          <w:ilvl w:val="2"/>
          <w:numId w:val="27"/>
        </w:numPr>
        <w:ind w:left="1560" w:hanging="840"/>
      </w:pPr>
      <w:r w:rsidRPr="00443FEB">
        <w:t xml:space="preserve">All staff must know the indicators and signs of </w:t>
      </w:r>
      <w:r w:rsidR="00EB2104" w:rsidRPr="00443FEB">
        <w:t>child-on-child</w:t>
      </w:r>
      <w:r w:rsidRPr="00443FEB">
        <w:t xml:space="preserve"> abuse</w:t>
      </w:r>
      <w:r w:rsidR="0017202E" w:rsidRPr="00443FEB">
        <w:t xml:space="preserve">, know how to identify </w:t>
      </w:r>
      <w:proofErr w:type="gramStart"/>
      <w:r w:rsidR="0017202E" w:rsidRPr="00443FEB">
        <w:t>it</w:t>
      </w:r>
      <w:proofErr w:type="gramEnd"/>
      <w:r w:rsidR="0017202E" w:rsidRPr="00443FEB">
        <w:t xml:space="preserve"> and respond to reports of it</w:t>
      </w:r>
      <w:r w:rsidR="00802DBA" w:rsidRPr="00443FEB">
        <w:t>.</w:t>
      </w:r>
      <w:r w:rsidR="00E76FFD" w:rsidRPr="00443FEB">
        <w:t xml:space="preserve"> This includes sexual violence and sexual </w:t>
      </w:r>
      <w:r w:rsidR="009A097F" w:rsidRPr="00443FEB">
        <w:t>harassment</w:t>
      </w:r>
      <w:r w:rsidR="009A097F" w:rsidRPr="004C2D05">
        <w:t>.</w:t>
      </w:r>
    </w:p>
    <w:p w14:paraId="153101A6" w14:textId="398FC31E" w:rsidR="0060155E" w:rsidRPr="00443FEB" w:rsidRDefault="00EA359D" w:rsidP="004C2D05">
      <w:pPr>
        <w:pStyle w:val="OATbodystyle"/>
        <w:numPr>
          <w:ilvl w:val="2"/>
          <w:numId w:val="27"/>
        </w:numPr>
        <w:ind w:left="1560" w:hanging="840"/>
      </w:pPr>
      <w:r w:rsidRPr="00443FEB">
        <w:t xml:space="preserve">All staff must be aware that even if there are no reports </w:t>
      </w:r>
      <w:r w:rsidR="00BA049D" w:rsidRPr="00443FEB">
        <w:t xml:space="preserve">it does not mean </w:t>
      </w:r>
      <w:r w:rsidR="00293092" w:rsidRPr="00443FEB">
        <w:t>child on child</w:t>
      </w:r>
      <w:r w:rsidR="00BA049D" w:rsidRPr="00443FEB">
        <w:t xml:space="preserve"> abuse is not happening. It may b</w:t>
      </w:r>
      <w:r w:rsidR="003577F0" w:rsidRPr="00443FEB">
        <w:t xml:space="preserve">e </w:t>
      </w:r>
      <w:r w:rsidR="00BA049D" w:rsidRPr="00443FEB">
        <w:t xml:space="preserve">the case </w:t>
      </w:r>
      <w:r w:rsidR="00E250E9" w:rsidRPr="00443FEB">
        <w:t>that it is just not being reported.</w:t>
      </w:r>
    </w:p>
    <w:p w14:paraId="1ED8B292" w14:textId="77777777" w:rsidR="00061D7A" w:rsidRDefault="00E250E9" w:rsidP="00061D7A">
      <w:pPr>
        <w:pStyle w:val="OATbodystyle"/>
        <w:numPr>
          <w:ilvl w:val="2"/>
          <w:numId w:val="27"/>
        </w:numPr>
        <w:ind w:left="1560" w:hanging="840"/>
      </w:pPr>
      <w:r w:rsidRPr="00443FEB">
        <w:t xml:space="preserve">Staff must be vigilant and if they have any concerns </w:t>
      </w:r>
      <w:r w:rsidR="000B0681" w:rsidRPr="00443FEB">
        <w:t xml:space="preserve">they should speak to the DSL or </w:t>
      </w:r>
      <w:r w:rsidR="006936ED" w:rsidRPr="00443FEB">
        <w:t>deputy.</w:t>
      </w:r>
    </w:p>
    <w:p w14:paraId="5AAC2AAC" w14:textId="77777777" w:rsidR="00061D7A" w:rsidRDefault="00DF7D3F" w:rsidP="00061D7A">
      <w:pPr>
        <w:pStyle w:val="OATbodystyle"/>
        <w:numPr>
          <w:ilvl w:val="2"/>
          <w:numId w:val="27"/>
        </w:numPr>
        <w:ind w:left="1560" w:hanging="840"/>
      </w:pPr>
      <w:r w:rsidRPr="00527104">
        <w:lastRenderedPageBreak/>
        <w:t xml:space="preserve">We will </w:t>
      </w:r>
      <w:proofErr w:type="spellStart"/>
      <w:r w:rsidRPr="00527104">
        <w:t>minimise</w:t>
      </w:r>
      <w:proofErr w:type="spellEnd"/>
      <w:r w:rsidRPr="00527104">
        <w:t xml:space="preserve"> the risk of </w:t>
      </w:r>
      <w:r w:rsidR="00393C12" w:rsidRPr="00527104">
        <w:t xml:space="preserve">all types of </w:t>
      </w:r>
      <w:r w:rsidR="00EB2104" w:rsidRPr="00527104">
        <w:t>child-on-child</w:t>
      </w:r>
      <w:r w:rsidRPr="00527104">
        <w:t xml:space="preserve"> </w:t>
      </w:r>
      <w:r w:rsidRPr="00C92643">
        <w:t xml:space="preserve">abuse by </w:t>
      </w:r>
      <w:r w:rsidRPr="00061D7A">
        <w:rPr>
          <w:highlight w:val="yellow"/>
        </w:rPr>
        <w:t xml:space="preserve">[academy to detail how they will </w:t>
      </w:r>
      <w:proofErr w:type="spellStart"/>
      <w:r w:rsidRPr="00061D7A">
        <w:rPr>
          <w:highlight w:val="yellow"/>
        </w:rPr>
        <w:t>minimise</w:t>
      </w:r>
      <w:proofErr w:type="spellEnd"/>
      <w:r w:rsidRPr="00061D7A">
        <w:rPr>
          <w:highlight w:val="yellow"/>
        </w:rPr>
        <w:t xml:space="preserve"> the risk within their setting – include additional measures put in place to reduce the additional risk to </w:t>
      </w:r>
      <w:r w:rsidR="00A43114" w:rsidRPr="00061D7A">
        <w:rPr>
          <w:highlight w:val="yellow"/>
        </w:rPr>
        <w:t>children</w:t>
      </w:r>
      <w:r w:rsidRPr="00061D7A">
        <w:rPr>
          <w:highlight w:val="yellow"/>
        </w:rPr>
        <w:t xml:space="preserve"> with SEN or a disability or identifying or identified by peers as LGBT</w:t>
      </w:r>
      <w:r w:rsidR="0038772D" w:rsidRPr="00061D7A">
        <w:rPr>
          <w:highlight w:val="yellow"/>
        </w:rPr>
        <w:t>Q+</w:t>
      </w:r>
      <w:r w:rsidRPr="00061D7A">
        <w:rPr>
          <w:highlight w:val="yellow"/>
        </w:rPr>
        <w:t>]</w:t>
      </w:r>
    </w:p>
    <w:p w14:paraId="02C348F7" w14:textId="4009FFEE" w:rsidR="000B0681" w:rsidRPr="00443FEB" w:rsidRDefault="000B0681" w:rsidP="00061D7A">
      <w:pPr>
        <w:pStyle w:val="OATbodystyle"/>
        <w:numPr>
          <w:ilvl w:val="2"/>
          <w:numId w:val="27"/>
        </w:numPr>
        <w:ind w:left="1560" w:hanging="840"/>
      </w:pPr>
      <w:r w:rsidRPr="00443FEB">
        <w:t xml:space="preserve">All staff must challenge inappropriate </w:t>
      </w:r>
      <w:proofErr w:type="spellStart"/>
      <w:r w:rsidR="006E3FDA" w:rsidRPr="00443FEB">
        <w:t>behaviours</w:t>
      </w:r>
      <w:proofErr w:type="spellEnd"/>
      <w:r w:rsidR="006E3FDA" w:rsidRPr="00443FEB">
        <w:t xml:space="preserve"> between </w:t>
      </w:r>
      <w:r w:rsidR="00075B93" w:rsidRPr="00443FEB">
        <w:t>children</w:t>
      </w:r>
      <w:r w:rsidR="006E3FDA" w:rsidRPr="00443FEB">
        <w:t xml:space="preserve"> including, but not limited to</w:t>
      </w:r>
      <w:r w:rsidR="009806ED" w:rsidRPr="00443FEB">
        <w:t>:</w:t>
      </w:r>
    </w:p>
    <w:p w14:paraId="7FE6AAA6" w14:textId="2B757721" w:rsidR="006E3FDA" w:rsidRDefault="00D6472B" w:rsidP="008D1173">
      <w:pPr>
        <w:pStyle w:val="OATliststyle"/>
        <w:numPr>
          <w:ilvl w:val="2"/>
          <w:numId w:val="17"/>
        </w:numPr>
      </w:pPr>
      <w:r>
        <w:t>B</w:t>
      </w:r>
      <w:r w:rsidR="006E3FDA">
        <w:t>ullying</w:t>
      </w:r>
      <w:r>
        <w:t xml:space="preserve"> (including cyberbullying, prejudiced based and discriminatory bullying</w:t>
      </w:r>
      <w:r w:rsidR="00542CC0">
        <w:t>, inappropriate touching</w:t>
      </w:r>
      <w:r>
        <w:t>)</w:t>
      </w:r>
      <w:r w:rsidR="00EB2104">
        <w:t>.</w:t>
      </w:r>
    </w:p>
    <w:p w14:paraId="78C0CB9F" w14:textId="338FB73D" w:rsidR="00D6472B" w:rsidRDefault="00F25F70" w:rsidP="008D1173">
      <w:pPr>
        <w:pStyle w:val="OATliststyle"/>
        <w:numPr>
          <w:ilvl w:val="2"/>
          <w:numId w:val="17"/>
        </w:numPr>
      </w:pPr>
      <w:r>
        <w:t>Abuse in intimate personal relationships between peers</w:t>
      </w:r>
      <w:r w:rsidR="00EB2104">
        <w:t>.</w:t>
      </w:r>
    </w:p>
    <w:p w14:paraId="42D78B28" w14:textId="20C7FF09" w:rsidR="00F25F70" w:rsidRDefault="00F25F70" w:rsidP="008D1173">
      <w:pPr>
        <w:pStyle w:val="OATliststyle"/>
        <w:numPr>
          <w:ilvl w:val="2"/>
          <w:numId w:val="17"/>
        </w:numPr>
      </w:pPr>
      <w:r>
        <w:t>Physical abuse such as hitting, kicking, shaking</w:t>
      </w:r>
      <w:r w:rsidR="003A1A03">
        <w:t>, biting, hair pulling or otherwise causing physical harm (this may include an online element</w:t>
      </w:r>
      <w:r w:rsidR="00543A30">
        <w:t xml:space="preserve"> which facilitates threatens and/or encourages physical abuse)</w:t>
      </w:r>
      <w:r w:rsidR="00EB2104">
        <w:t>.</w:t>
      </w:r>
    </w:p>
    <w:p w14:paraId="67ACC483" w14:textId="538497FF" w:rsidR="00543A30" w:rsidRDefault="00543A30" w:rsidP="008D1173">
      <w:pPr>
        <w:pStyle w:val="OATliststyle"/>
        <w:numPr>
          <w:ilvl w:val="2"/>
          <w:numId w:val="17"/>
        </w:numPr>
      </w:pPr>
      <w:r>
        <w:t>Sexual violence</w:t>
      </w:r>
      <w:r w:rsidR="00F10D15">
        <w:t>, such as rape, assault by penetration and sexual assault which may also include an online element</w:t>
      </w:r>
      <w:r w:rsidR="00EB2104">
        <w:t>.</w:t>
      </w:r>
    </w:p>
    <w:p w14:paraId="09943E6A" w14:textId="5587BDAE" w:rsidR="00452AE6" w:rsidRDefault="00452AE6" w:rsidP="008D1173">
      <w:pPr>
        <w:pStyle w:val="OATliststyle"/>
        <w:numPr>
          <w:ilvl w:val="2"/>
          <w:numId w:val="17"/>
        </w:numPr>
      </w:pPr>
      <w:r>
        <w:t xml:space="preserve">Sexual harassment such as sexual comments, remarks, </w:t>
      </w:r>
      <w:proofErr w:type="gramStart"/>
      <w:r>
        <w:t>jokes</w:t>
      </w:r>
      <w:proofErr w:type="gramEnd"/>
      <w:r>
        <w:t xml:space="preserve"> and online </w:t>
      </w:r>
      <w:r w:rsidR="00B51A85">
        <w:t>harassment, which may be standalone or part of a broader pattern of abuse</w:t>
      </w:r>
      <w:r w:rsidR="00EB2104">
        <w:t>.</w:t>
      </w:r>
    </w:p>
    <w:p w14:paraId="7A57A7C9" w14:textId="0E61B5CA" w:rsidR="00B51A85" w:rsidRDefault="00B51A85" w:rsidP="008D1173">
      <w:pPr>
        <w:pStyle w:val="OATliststyle"/>
        <w:numPr>
          <w:ilvl w:val="2"/>
          <w:numId w:val="17"/>
        </w:numPr>
      </w:pPr>
      <w:r>
        <w:t>Causing someone to engage in sexual activity without consent</w:t>
      </w:r>
      <w:r w:rsidR="00EB2104">
        <w:t>.</w:t>
      </w:r>
    </w:p>
    <w:p w14:paraId="39E61CF5" w14:textId="47051D11" w:rsidR="00F472C2" w:rsidRDefault="00F472C2" w:rsidP="008D1173">
      <w:pPr>
        <w:pStyle w:val="OATliststyle"/>
        <w:numPr>
          <w:ilvl w:val="2"/>
          <w:numId w:val="17"/>
        </w:numPr>
      </w:pPr>
      <w:r>
        <w:t>Consensual and n</w:t>
      </w:r>
      <w:r w:rsidR="001C126E">
        <w:t>on</w:t>
      </w:r>
      <w:r>
        <w:t xml:space="preserve">-consensual sharing of nudes and </w:t>
      </w:r>
      <w:proofErr w:type="spellStart"/>
      <w:proofErr w:type="gramStart"/>
      <w:r>
        <w:t>semi</w:t>
      </w:r>
      <w:r w:rsidR="001C126E">
        <w:t xml:space="preserve"> </w:t>
      </w:r>
      <w:r>
        <w:t>nude</w:t>
      </w:r>
      <w:proofErr w:type="spellEnd"/>
      <w:proofErr w:type="gramEnd"/>
      <w:r>
        <w:t xml:space="preserve"> images</w:t>
      </w:r>
      <w:r w:rsidR="001C126E">
        <w:t xml:space="preserve"> and or videos (also known as sexting o</w:t>
      </w:r>
      <w:r w:rsidR="00D11FE6">
        <w:t>r</w:t>
      </w:r>
      <w:r w:rsidR="001C126E">
        <w:t xml:space="preserve"> youth produced sexual imagery)</w:t>
      </w:r>
      <w:r w:rsidR="00EB2104">
        <w:t>.</w:t>
      </w:r>
    </w:p>
    <w:p w14:paraId="4D85F076" w14:textId="2AD18701" w:rsidR="00531D61" w:rsidRDefault="00AC5A7D" w:rsidP="008D1173">
      <w:pPr>
        <w:pStyle w:val="OATliststyle"/>
        <w:numPr>
          <w:ilvl w:val="2"/>
          <w:numId w:val="17"/>
        </w:numPr>
      </w:pPr>
      <w:r>
        <w:t>Up skirting</w:t>
      </w:r>
      <w:r w:rsidR="00C527D1">
        <w:t xml:space="preserve"> – taking a picture under a person’s clothing without </w:t>
      </w:r>
      <w:r w:rsidR="006D4DB0">
        <w:t>their permission, with the intention of viewing their gen</w:t>
      </w:r>
      <w:r w:rsidR="008E36DB">
        <w:t xml:space="preserve">itals or buttocks to obtain sexual </w:t>
      </w:r>
      <w:r w:rsidR="00EB2104">
        <w:t>gratification or</w:t>
      </w:r>
      <w:r w:rsidR="008E36DB">
        <w:t xml:space="preserve"> cause the victim </w:t>
      </w:r>
      <w:r w:rsidR="00EB2104">
        <w:t>humiliation,</w:t>
      </w:r>
      <w:r w:rsidR="008E36DB">
        <w:t xml:space="preserve"> </w:t>
      </w:r>
      <w:proofErr w:type="gramStart"/>
      <w:r w:rsidR="008E36DB">
        <w:t>distress</w:t>
      </w:r>
      <w:proofErr w:type="gramEnd"/>
      <w:r w:rsidR="008E36DB">
        <w:t xml:space="preserve"> or alarm</w:t>
      </w:r>
      <w:r w:rsidR="00EB2104">
        <w:t>.</w:t>
      </w:r>
    </w:p>
    <w:p w14:paraId="450F8800" w14:textId="4334F746" w:rsidR="008E36DB" w:rsidRPr="00C92643" w:rsidRDefault="00A029AA" w:rsidP="008D1173">
      <w:pPr>
        <w:pStyle w:val="OATliststyle"/>
        <w:numPr>
          <w:ilvl w:val="2"/>
          <w:numId w:val="17"/>
        </w:numPr>
      </w:pPr>
      <w:r>
        <w:t>Initiation/hazing type violence and rituals</w:t>
      </w:r>
      <w:r w:rsidR="00EB2104">
        <w:t>.</w:t>
      </w:r>
    </w:p>
    <w:p w14:paraId="32A503E4" w14:textId="146DCA30" w:rsidR="0013284E" w:rsidRPr="00134433" w:rsidRDefault="0013284E" w:rsidP="00061D7A">
      <w:pPr>
        <w:pStyle w:val="OATbodystyle"/>
        <w:numPr>
          <w:ilvl w:val="2"/>
          <w:numId w:val="27"/>
        </w:numPr>
        <w:ind w:left="1560" w:hanging="840"/>
      </w:pPr>
      <w:r w:rsidRPr="00134433">
        <w:t>All staff, but especially the designated safeguarding lead (and deputies) should consider whether children are at risk of abuse or exploitation in situations outside their families. Extra-familial harms take a variety of different forms and children can be vulnerable to multiple harms including (but not limited to) sexual exploitation, criminal exploitation, and serious youth violence.</w:t>
      </w:r>
    </w:p>
    <w:p w14:paraId="75C92C55" w14:textId="21E5E404" w:rsidR="00260E39" w:rsidRPr="00D5789F" w:rsidRDefault="009B0314" w:rsidP="00DD4071">
      <w:pPr>
        <w:pStyle w:val="OATsubheader1"/>
        <w:numPr>
          <w:ilvl w:val="1"/>
          <w:numId w:val="27"/>
        </w:numPr>
        <w:ind w:left="709" w:hanging="709"/>
      </w:pPr>
      <w:bookmarkStart w:id="90" w:name="_Toc81402615"/>
      <w:bookmarkStart w:id="91" w:name="_Toc139028320"/>
      <w:r w:rsidRPr="00D5789F">
        <w:t xml:space="preserve">Child on child sexual violence and sexual </w:t>
      </w:r>
      <w:r w:rsidR="00BC38AB" w:rsidRPr="00D5789F">
        <w:t>harassment</w:t>
      </w:r>
      <w:bookmarkEnd w:id="90"/>
      <w:bookmarkEnd w:id="91"/>
    </w:p>
    <w:p w14:paraId="53F8F188" w14:textId="61A67324" w:rsidR="00260E39" w:rsidRPr="00527104" w:rsidRDefault="00260E39" w:rsidP="00061D7A">
      <w:pPr>
        <w:pStyle w:val="OATbodystyle"/>
        <w:numPr>
          <w:ilvl w:val="2"/>
          <w:numId w:val="27"/>
        </w:numPr>
        <w:ind w:left="1560" w:hanging="840"/>
      </w:pPr>
      <w:r w:rsidRPr="00AB0688">
        <w:t xml:space="preserve">This section of </w:t>
      </w:r>
      <w:r w:rsidRPr="00527104">
        <w:t xml:space="preserve">the policy must be read in conjunction with KCSIE </w:t>
      </w:r>
      <w:r w:rsidR="004442D4" w:rsidRPr="00527104">
        <w:t>2</w:t>
      </w:r>
      <w:r w:rsidR="00783904" w:rsidRPr="00527104">
        <w:t>02</w:t>
      </w:r>
      <w:r w:rsidR="00D55CAD">
        <w:t>3</w:t>
      </w:r>
      <w:r w:rsidR="00783904" w:rsidRPr="00527104">
        <w:t xml:space="preserve"> </w:t>
      </w:r>
      <w:r w:rsidRPr="00527104">
        <w:t xml:space="preserve">Part 5 </w:t>
      </w:r>
    </w:p>
    <w:p w14:paraId="0D7B8437" w14:textId="3737E101" w:rsidR="00887440" w:rsidRDefault="00E023D7" w:rsidP="00061D7A">
      <w:pPr>
        <w:pStyle w:val="OATbodystyle"/>
        <w:numPr>
          <w:ilvl w:val="2"/>
          <w:numId w:val="27"/>
        </w:numPr>
        <w:ind w:left="1560" w:hanging="840"/>
      </w:pPr>
      <w:r>
        <w:t xml:space="preserve">Sexual violence and sexual harassment </w:t>
      </w:r>
      <w:r w:rsidR="009A6938">
        <w:t>can happen anywhere, Staff should be aw</w:t>
      </w:r>
      <w:r w:rsidR="00743A9B">
        <w:t>are</w:t>
      </w:r>
      <w:r w:rsidR="00AB7644">
        <w:t xml:space="preserve"> that it is more likely that girls will be the victims </w:t>
      </w:r>
      <w:r w:rsidR="007E2E7C">
        <w:t xml:space="preserve">of sexual violence and sexual harassment and more likely that </w:t>
      </w:r>
      <w:r w:rsidR="00887440">
        <w:t xml:space="preserve">it will be perpetrated by boys. </w:t>
      </w:r>
    </w:p>
    <w:p w14:paraId="4893C794" w14:textId="3BAD3D0D" w:rsidR="00BC38AB" w:rsidRDefault="00887440" w:rsidP="00061D7A">
      <w:pPr>
        <w:pStyle w:val="OATbodystyle"/>
        <w:numPr>
          <w:ilvl w:val="2"/>
          <w:numId w:val="27"/>
        </w:numPr>
        <w:ind w:left="1560" w:hanging="840"/>
      </w:pPr>
      <w:r>
        <w:t>All staff should be aware</w:t>
      </w:r>
      <w:r w:rsidR="00743A9B">
        <w:t xml:space="preserve"> of and respond appropriately to all reports and concerns</w:t>
      </w:r>
      <w:r w:rsidR="00FB7D99">
        <w:t>.</w:t>
      </w:r>
    </w:p>
    <w:p w14:paraId="502545F2" w14:textId="20D63F08" w:rsidR="005B44F9" w:rsidRPr="00BC38AB" w:rsidRDefault="00964339" w:rsidP="00061D7A">
      <w:pPr>
        <w:pStyle w:val="OATbodystyle"/>
        <w:numPr>
          <w:ilvl w:val="2"/>
          <w:numId w:val="27"/>
        </w:numPr>
        <w:ind w:left="1560" w:hanging="840"/>
      </w:pPr>
      <w:r>
        <w:t>Th</w:t>
      </w:r>
      <w:r w:rsidR="00086940">
        <w:t>e</w:t>
      </w:r>
      <w:r>
        <w:t xml:space="preserve"> academy has </w:t>
      </w:r>
      <w:r w:rsidR="00086940">
        <w:t xml:space="preserve">a </w:t>
      </w:r>
      <w:r w:rsidR="00F6410B">
        <w:t>zero-tolerance</w:t>
      </w:r>
      <w:r>
        <w:t xml:space="preserve"> approach to sexual violence and sexual assault. It is never acceptable</w:t>
      </w:r>
      <w:r w:rsidR="00F927EE">
        <w:t xml:space="preserve">, will not be tolerated and will never be passed off as ‘banter’ ‘just having a laugh’ ‘part of growing up’ </w:t>
      </w:r>
      <w:r w:rsidR="00C02233">
        <w:t>or ‘boys being boys</w:t>
      </w:r>
      <w:r w:rsidR="00214A5A">
        <w:t>.</w:t>
      </w:r>
    </w:p>
    <w:bookmarkEnd w:id="89"/>
    <w:p w14:paraId="1958FD95" w14:textId="65872EE9" w:rsidR="003B47C5" w:rsidRPr="001F1B7C" w:rsidRDefault="0050026A" w:rsidP="00061D7A">
      <w:pPr>
        <w:pStyle w:val="OATbodystyle"/>
        <w:numPr>
          <w:ilvl w:val="2"/>
          <w:numId w:val="27"/>
        </w:numPr>
        <w:ind w:left="1560" w:hanging="840"/>
      </w:pPr>
      <w:r w:rsidRPr="001F1B7C">
        <w:lastRenderedPageBreak/>
        <w:t xml:space="preserve">We </w:t>
      </w:r>
      <w:proofErr w:type="spellStart"/>
      <w:r w:rsidRPr="001F1B7C">
        <w:t>recognise</w:t>
      </w:r>
      <w:proofErr w:type="spellEnd"/>
      <w:r w:rsidRPr="001F1B7C">
        <w:t xml:space="preserve"> that s</w:t>
      </w:r>
      <w:r w:rsidR="00D0426F" w:rsidRPr="001F1B7C">
        <w:t xml:space="preserve">exual violence </w:t>
      </w:r>
      <w:r w:rsidRPr="001F1B7C">
        <w:t xml:space="preserve">and sexual harassment </w:t>
      </w:r>
      <w:r w:rsidR="00A12072" w:rsidRPr="001F1B7C">
        <w:t>exists on a continuum</w:t>
      </w:r>
      <w:r w:rsidR="00D81AF9">
        <w:t xml:space="preserve">, may </w:t>
      </w:r>
      <w:proofErr w:type="gramStart"/>
      <w:r w:rsidR="00D81AF9">
        <w:t>overlap</w:t>
      </w:r>
      <w:proofErr w:type="gramEnd"/>
      <w:r w:rsidR="00A12072" w:rsidRPr="001F1B7C">
        <w:t xml:space="preserve"> and </w:t>
      </w:r>
      <w:r w:rsidRPr="001F1B7C">
        <w:t xml:space="preserve">can occur between </w:t>
      </w:r>
      <w:r w:rsidR="00A12072" w:rsidRPr="001F1B7C">
        <w:t xml:space="preserve">two </w:t>
      </w:r>
      <w:r w:rsidRPr="001F1B7C">
        <w:t xml:space="preserve">children of </w:t>
      </w:r>
      <w:r w:rsidRPr="00261F16">
        <w:t>any age and sex</w:t>
      </w:r>
      <w:r w:rsidR="00CD4FAF" w:rsidRPr="001F1B7C">
        <w:t xml:space="preserve">. It can occur </w:t>
      </w:r>
      <w:r w:rsidR="00CA53FB" w:rsidRPr="001F1B7C">
        <w:t xml:space="preserve">through a group of children sexually assaulting or sexually harassing a single </w:t>
      </w:r>
      <w:r w:rsidR="00B16271" w:rsidRPr="001F1B7C">
        <w:t xml:space="preserve">child or </w:t>
      </w:r>
      <w:r w:rsidR="00A12072" w:rsidRPr="001F1B7C">
        <w:t>group of ch</w:t>
      </w:r>
      <w:r w:rsidR="000E10BB">
        <w:t>ildren.</w:t>
      </w:r>
    </w:p>
    <w:p w14:paraId="7761B966" w14:textId="0CBB19F1" w:rsidR="001F1B7C" w:rsidRPr="001F1B7C" w:rsidRDefault="001F1B7C" w:rsidP="00061D7A">
      <w:pPr>
        <w:pStyle w:val="OATbodystyle"/>
        <w:numPr>
          <w:ilvl w:val="2"/>
          <w:numId w:val="27"/>
        </w:numPr>
        <w:ind w:left="1560" w:hanging="840"/>
      </w:pPr>
      <w:r>
        <w:t xml:space="preserve">We also </w:t>
      </w:r>
      <w:proofErr w:type="spellStart"/>
      <w:r>
        <w:t>recognise</w:t>
      </w:r>
      <w:proofErr w:type="spellEnd"/>
      <w:r>
        <w:t xml:space="preserve"> </w:t>
      </w:r>
      <w:r w:rsidR="00D81AF9">
        <w:t xml:space="preserve">that sexual violence and sexual harassment </w:t>
      </w:r>
      <w:r w:rsidR="00FB6B32">
        <w:t>can occur online and face to face</w:t>
      </w:r>
      <w:r w:rsidR="00557831">
        <w:t xml:space="preserve"> (both physically and verbally)</w:t>
      </w:r>
      <w:r w:rsidR="00144A73">
        <w:t xml:space="preserve"> and is never acceptable.</w:t>
      </w:r>
      <w:r w:rsidR="00CE002E">
        <w:t xml:space="preserve"> All staff and volunteers will maintain an </w:t>
      </w:r>
      <w:r w:rsidR="000353B6">
        <w:t xml:space="preserve">attitude of </w:t>
      </w:r>
      <w:r w:rsidR="000353B6" w:rsidRPr="00261F16">
        <w:t>‘it could happen here’</w:t>
      </w:r>
      <w:r w:rsidR="00214A5A">
        <w:t>.</w:t>
      </w:r>
    </w:p>
    <w:p w14:paraId="2D999217" w14:textId="7A19CBD1" w:rsidR="00D91460" w:rsidRPr="00443FEB" w:rsidRDefault="00086940" w:rsidP="00061D7A">
      <w:pPr>
        <w:pStyle w:val="OATbodystyle"/>
        <w:numPr>
          <w:ilvl w:val="2"/>
          <w:numId w:val="27"/>
        </w:numPr>
        <w:ind w:left="1560" w:hanging="840"/>
      </w:pPr>
      <w:r w:rsidRPr="00443FEB">
        <w:t xml:space="preserve">We will ensure that all children are taught, in an </w:t>
      </w:r>
      <w:r w:rsidR="00F6410B" w:rsidRPr="00443FEB">
        <w:t>age-appropriate</w:t>
      </w:r>
      <w:r w:rsidRPr="00443FEB">
        <w:t xml:space="preserve"> way, about sex and relationships and understand that</w:t>
      </w:r>
      <w:r w:rsidR="005D4FEE" w:rsidRPr="00443FEB">
        <w:t xml:space="preserve"> the law is in place to protect child</w:t>
      </w:r>
      <w:r w:rsidR="000F6E4E" w:rsidRPr="00443FEB">
        <w:t>r</w:t>
      </w:r>
      <w:r w:rsidR="005D4FEE" w:rsidRPr="00443FEB">
        <w:t xml:space="preserve">en rather than </w:t>
      </w:r>
      <w:proofErr w:type="spellStart"/>
      <w:r w:rsidR="005D4FEE" w:rsidRPr="00443FEB">
        <w:t>criminalise</w:t>
      </w:r>
      <w:proofErr w:type="spellEnd"/>
      <w:r w:rsidR="005D4FEE" w:rsidRPr="00443FEB">
        <w:t xml:space="preserve"> them</w:t>
      </w:r>
      <w:r w:rsidR="00214A5A">
        <w:t>.</w:t>
      </w:r>
    </w:p>
    <w:p w14:paraId="77864D20" w14:textId="5FBD3F15" w:rsidR="00D91460" w:rsidRPr="00443FEB" w:rsidRDefault="00BF2179" w:rsidP="00061D7A">
      <w:pPr>
        <w:pStyle w:val="OATbodystyle"/>
        <w:numPr>
          <w:ilvl w:val="2"/>
          <w:numId w:val="27"/>
        </w:numPr>
        <w:ind w:left="1560" w:hanging="840"/>
      </w:pPr>
      <w:r w:rsidRPr="00443FEB">
        <w:t xml:space="preserve">We </w:t>
      </w:r>
      <w:proofErr w:type="spellStart"/>
      <w:r w:rsidRPr="00443FEB">
        <w:t>recognise</w:t>
      </w:r>
      <w:proofErr w:type="spellEnd"/>
      <w:r w:rsidRPr="00443FEB">
        <w:t xml:space="preserve"> that some </w:t>
      </w:r>
      <w:r w:rsidR="00D71FC0" w:rsidRPr="00443FEB">
        <w:t>children</w:t>
      </w:r>
      <w:r w:rsidRPr="00443FEB">
        <w:t xml:space="preserve"> will sometimes negatively affect the learning and wellbeing of others and their </w:t>
      </w:r>
      <w:proofErr w:type="spellStart"/>
      <w:r w:rsidRPr="00443FEB">
        <w:t>behaviour</w:t>
      </w:r>
      <w:proofErr w:type="spellEnd"/>
      <w:r w:rsidRPr="00443FEB">
        <w:t xml:space="preserve"> will be dealt with under the academy’s </w:t>
      </w:r>
      <w:proofErr w:type="spellStart"/>
      <w:r w:rsidRPr="00443FEB">
        <w:t>Behaviour</w:t>
      </w:r>
      <w:proofErr w:type="spellEnd"/>
      <w:r w:rsidRPr="00443FEB">
        <w:t xml:space="preserve"> Policy.</w:t>
      </w:r>
    </w:p>
    <w:p w14:paraId="5099E764" w14:textId="29069C69" w:rsidR="00BE6C2F" w:rsidRPr="00261F16" w:rsidRDefault="00BE6C2F" w:rsidP="00DD4071">
      <w:pPr>
        <w:pStyle w:val="OATsubheader1"/>
        <w:numPr>
          <w:ilvl w:val="1"/>
          <w:numId w:val="27"/>
        </w:numPr>
        <w:ind w:left="709" w:hanging="709"/>
      </w:pPr>
      <w:bookmarkStart w:id="92" w:name="_Toc81402616"/>
      <w:bookmarkStart w:id="93" w:name="_Toc139028321"/>
      <w:r w:rsidRPr="00261F16">
        <w:t xml:space="preserve">Responding </w:t>
      </w:r>
      <w:r w:rsidR="0039629F" w:rsidRPr="00261F16">
        <w:t>to reports of sexual violence and sexual harassment</w:t>
      </w:r>
      <w:bookmarkEnd w:id="92"/>
      <w:bookmarkEnd w:id="93"/>
    </w:p>
    <w:p w14:paraId="524AF8AF" w14:textId="63175551" w:rsidR="00AF0805" w:rsidRDefault="00AF0805" w:rsidP="00061D7A">
      <w:pPr>
        <w:pStyle w:val="OATbodystyle"/>
        <w:numPr>
          <w:ilvl w:val="2"/>
          <w:numId w:val="27"/>
        </w:numPr>
        <w:ind w:left="1560" w:hanging="840"/>
      </w:pPr>
      <w:r>
        <w:t>A</w:t>
      </w:r>
      <w:r w:rsidR="00BF2179" w:rsidRPr="00C92643">
        <w:t xml:space="preserve">llegations may be made against </w:t>
      </w:r>
      <w:r>
        <w:t>children by other children</w:t>
      </w:r>
      <w:r w:rsidR="00BF2179" w:rsidRPr="00C92643">
        <w:t xml:space="preserve"> in the academy, which are of a safeguarding nature. </w:t>
      </w:r>
    </w:p>
    <w:p w14:paraId="608FC78F" w14:textId="77777777" w:rsidR="00DA13D5" w:rsidRPr="00443FEB" w:rsidRDefault="00BF2179" w:rsidP="00061D7A">
      <w:pPr>
        <w:pStyle w:val="OATbodystyle"/>
        <w:numPr>
          <w:ilvl w:val="2"/>
          <w:numId w:val="27"/>
        </w:numPr>
        <w:ind w:left="1560" w:hanging="840"/>
      </w:pPr>
      <w:r w:rsidRPr="00C92643">
        <w:t xml:space="preserve">Safeguarding issues raised in this way may include </w:t>
      </w:r>
      <w:r w:rsidR="00AF0805">
        <w:t>sexual violence</w:t>
      </w:r>
      <w:r w:rsidR="00EF5912">
        <w:t xml:space="preserve">, sexual </w:t>
      </w:r>
      <w:r w:rsidR="00AF0805">
        <w:t>harassment</w:t>
      </w:r>
      <w:r w:rsidR="00EF5912">
        <w:t xml:space="preserve">, </w:t>
      </w:r>
      <w:r w:rsidR="00EF5912" w:rsidRPr="00443FEB">
        <w:t xml:space="preserve">sexual exploitation, </w:t>
      </w:r>
      <w:r w:rsidRPr="00443FEB">
        <w:t>physical abuse, emotional abuse</w:t>
      </w:r>
      <w:r w:rsidR="00EF5912" w:rsidRPr="00443FEB">
        <w:t xml:space="preserve">. </w:t>
      </w:r>
    </w:p>
    <w:p w14:paraId="2153871B" w14:textId="40D9B324" w:rsidR="00E5791F" w:rsidRPr="00443FEB" w:rsidRDefault="00BF2179" w:rsidP="00061D7A">
      <w:pPr>
        <w:pStyle w:val="OATbodystyle"/>
        <w:numPr>
          <w:ilvl w:val="2"/>
          <w:numId w:val="27"/>
        </w:numPr>
        <w:ind w:left="1560" w:hanging="840"/>
      </w:pPr>
      <w:r w:rsidRPr="00443FEB">
        <w:t>We will support</w:t>
      </w:r>
      <w:r w:rsidR="00C5269C" w:rsidRPr="00443FEB">
        <w:t xml:space="preserve"> and reassure</w:t>
      </w:r>
      <w:r w:rsidRPr="00443FEB">
        <w:t xml:space="preserve"> the victims </w:t>
      </w:r>
      <w:r w:rsidR="008C7514" w:rsidRPr="00443FEB">
        <w:t xml:space="preserve">that they are </w:t>
      </w:r>
      <w:r w:rsidR="00C634EA" w:rsidRPr="00443FEB">
        <w:t>being taken seriously and that they will be supported and kept safe.</w:t>
      </w:r>
      <w:r w:rsidR="002D01F5" w:rsidRPr="00443FEB">
        <w:t xml:space="preserve"> We will ensure that </w:t>
      </w:r>
      <w:r w:rsidR="003A5FC4" w:rsidRPr="00443FEB">
        <w:t xml:space="preserve">victims are never given the impression that they are creating a problem </w:t>
      </w:r>
      <w:r w:rsidR="00D00EA0" w:rsidRPr="00443FEB">
        <w:t xml:space="preserve">or </w:t>
      </w:r>
      <w:r w:rsidR="00E160CE" w:rsidRPr="00443FEB">
        <w:t xml:space="preserve">made to feel ashamed </w:t>
      </w:r>
      <w:r w:rsidR="003A5FC4" w:rsidRPr="00443FEB">
        <w:t xml:space="preserve">by reporting sexual violence or sexual </w:t>
      </w:r>
      <w:r w:rsidR="00D00EA0" w:rsidRPr="00443FEB">
        <w:t>harassment</w:t>
      </w:r>
      <w:r w:rsidR="00E160CE" w:rsidRPr="00443FEB">
        <w:t>.</w:t>
      </w:r>
      <w:r w:rsidRPr="00443FEB">
        <w:t xml:space="preserve"> </w:t>
      </w:r>
    </w:p>
    <w:p w14:paraId="7ABA3AE6" w14:textId="7A83B325" w:rsidR="00974D55" w:rsidRPr="00443FEB" w:rsidRDefault="00683CAF" w:rsidP="00061D7A">
      <w:pPr>
        <w:pStyle w:val="OATbodystyle"/>
        <w:numPr>
          <w:ilvl w:val="2"/>
          <w:numId w:val="27"/>
        </w:numPr>
        <w:ind w:left="1560" w:hanging="840"/>
      </w:pPr>
      <w:r w:rsidRPr="00443FEB">
        <w:t xml:space="preserve">We will ensure that we are aware of </w:t>
      </w:r>
      <w:r w:rsidR="004E28FE" w:rsidRPr="00443FEB">
        <w:t>intra familial harms and support is provided for siblings following incidents</w:t>
      </w:r>
      <w:r w:rsidR="00234105">
        <w:t>.</w:t>
      </w:r>
    </w:p>
    <w:p w14:paraId="37358F78" w14:textId="7D127AE3" w:rsidR="00BF2179" w:rsidRDefault="00E5791F" w:rsidP="00061D7A">
      <w:pPr>
        <w:pStyle w:val="OATbodystyle"/>
        <w:numPr>
          <w:ilvl w:val="2"/>
          <w:numId w:val="27"/>
        </w:numPr>
        <w:ind w:left="1560" w:hanging="840"/>
      </w:pPr>
      <w:r>
        <w:t xml:space="preserve">Abuse that occurs online </w:t>
      </w:r>
      <w:r w:rsidR="001377A9">
        <w:t xml:space="preserve">or </w:t>
      </w:r>
      <w:r>
        <w:t>outside</w:t>
      </w:r>
      <w:r w:rsidR="001377A9">
        <w:t xml:space="preserve"> of the academy will</w:t>
      </w:r>
      <w:r w:rsidR="00520D7A">
        <w:t xml:space="preserve"> </w:t>
      </w:r>
      <w:r w:rsidR="001377A9">
        <w:t>not be downplayed and will be treated</w:t>
      </w:r>
      <w:r w:rsidR="003F343D">
        <w:t xml:space="preserve"> equally seriously</w:t>
      </w:r>
      <w:r w:rsidR="00234105">
        <w:t>.</w:t>
      </w:r>
    </w:p>
    <w:p w14:paraId="06F4AA4C" w14:textId="297C944B" w:rsidR="00B708F1" w:rsidRDefault="00F45142" w:rsidP="00061D7A">
      <w:pPr>
        <w:pStyle w:val="OATbodystyle"/>
        <w:numPr>
          <w:ilvl w:val="2"/>
          <w:numId w:val="27"/>
        </w:numPr>
        <w:ind w:left="1560" w:hanging="840"/>
      </w:pPr>
      <w:r>
        <w:t>All s</w:t>
      </w:r>
      <w:r w:rsidR="00702E09">
        <w:t xml:space="preserve">taff will be trained in </w:t>
      </w:r>
      <w:r>
        <w:t>ho</w:t>
      </w:r>
      <w:r w:rsidR="00B56105">
        <w:t xml:space="preserve">w </w:t>
      </w:r>
      <w:r>
        <w:t>to manage a report</w:t>
      </w:r>
      <w:r w:rsidR="00234105">
        <w:t>.</w:t>
      </w:r>
    </w:p>
    <w:p w14:paraId="2198F610" w14:textId="27A4FF76" w:rsidR="007F4CD8" w:rsidRDefault="007F4CD8" w:rsidP="00061D7A">
      <w:pPr>
        <w:pStyle w:val="OATbodystyle"/>
        <w:numPr>
          <w:ilvl w:val="2"/>
          <w:numId w:val="27"/>
        </w:numPr>
        <w:ind w:left="1560" w:hanging="840"/>
      </w:pPr>
      <w:r>
        <w:t xml:space="preserve">The academy </w:t>
      </w:r>
      <w:proofErr w:type="spellStart"/>
      <w:r>
        <w:t>recognises</w:t>
      </w:r>
      <w:proofErr w:type="spellEnd"/>
      <w:r>
        <w:t xml:space="preserve"> that certain children</w:t>
      </w:r>
      <w:r w:rsidR="00472C1F">
        <w:t xml:space="preserve"> may face additional barriers to disclosure because of their vulnerability</w:t>
      </w:r>
      <w:r w:rsidR="001D0525">
        <w:t>,</w:t>
      </w:r>
      <w:r w:rsidR="00C95A23">
        <w:t xml:space="preserve"> </w:t>
      </w:r>
      <w:r w:rsidR="001D0525">
        <w:t xml:space="preserve">disability, sex, ethnicity and/or sexual orientation </w:t>
      </w:r>
      <w:r w:rsidR="00C95A23">
        <w:t xml:space="preserve">and that </w:t>
      </w:r>
      <w:r w:rsidR="00364061">
        <w:t>procedures will ensure that all children are able to report easily.</w:t>
      </w:r>
    </w:p>
    <w:p w14:paraId="7FE92662" w14:textId="28A84C2C" w:rsidR="00364061" w:rsidRPr="00261F16" w:rsidRDefault="00682F3D" w:rsidP="00DD4071">
      <w:pPr>
        <w:pStyle w:val="OATsubheader1"/>
        <w:numPr>
          <w:ilvl w:val="1"/>
          <w:numId w:val="27"/>
        </w:numPr>
        <w:ind w:left="709" w:hanging="709"/>
      </w:pPr>
      <w:bookmarkStart w:id="94" w:name="_Toc81402617"/>
      <w:bookmarkStart w:id="95" w:name="_Toc139028322"/>
      <w:r w:rsidRPr="00261F16">
        <w:t>Risk Assessment</w:t>
      </w:r>
      <w:bookmarkEnd w:id="94"/>
      <w:bookmarkEnd w:id="95"/>
    </w:p>
    <w:p w14:paraId="3865BE7F" w14:textId="0445870D" w:rsidR="00CC2BFA" w:rsidRDefault="00BF2179" w:rsidP="00061D7A">
      <w:pPr>
        <w:pStyle w:val="OATbodystyle"/>
        <w:numPr>
          <w:ilvl w:val="2"/>
          <w:numId w:val="27"/>
        </w:numPr>
        <w:ind w:left="1560" w:hanging="840"/>
      </w:pPr>
      <w:r w:rsidRPr="00B72D1A">
        <w:t>Wher</w:t>
      </w:r>
      <w:r w:rsidR="00373EC0">
        <w:t xml:space="preserve">e there has been a report of sexual violence the DSL or deputy will </w:t>
      </w:r>
      <w:r w:rsidR="001B36ED">
        <w:t xml:space="preserve">make an immediate </w:t>
      </w:r>
      <w:r w:rsidR="00BE0195">
        <w:t xml:space="preserve">written </w:t>
      </w:r>
      <w:r w:rsidR="001B36ED">
        <w:t>risk and needs assessment</w:t>
      </w:r>
      <w:r w:rsidR="00AA2D40">
        <w:t xml:space="preserve"> which will be kept under review</w:t>
      </w:r>
      <w:r w:rsidR="00C65E5B">
        <w:t xml:space="preserve"> and will work </w:t>
      </w:r>
      <w:r w:rsidR="00783904">
        <w:t xml:space="preserve">to </w:t>
      </w:r>
      <w:r w:rsidR="0025040F">
        <w:t>engage with children’s social care</w:t>
      </w:r>
      <w:r w:rsidR="00C1038D">
        <w:t xml:space="preserve"> and specialist services as required.</w:t>
      </w:r>
      <w:r w:rsidR="00CC2BFA">
        <w:t xml:space="preserve"> </w:t>
      </w:r>
      <w:r w:rsidR="00A31EEE">
        <w:t xml:space="preserve"> </w:t>
      </w:r>
    </w:p>
    <w:p w14:paraId="6D2694D7" w14:textId="46B08D6C" w:rsidR="007F052C" w:rsidRDefault="007F052C" w:rsidP="00061D7A">
      <w:pPr>
        <w:pStyle w:val="OATbodystyle"/>
        <w:numPr>
          <w:ilvl w:val="2"/>
          <w:numId w:val="27"/>
        </w:numPr>
        <w:ind w:left="1560" w:hanging="840"/>
      </w:pPr>
      <w:r>
        <w:lastRenderedPageBreak/>
        <w:t>Action will be taken immediately to protect the victim,</w:t>
      </w:r>
      <w:r w:rsidR="00FD4F7D">
        <w:t xml:space="preserve"> </w:t>
      </w:r>
      <w:r w:rsidR="00B879BB">
        <w:t>alleged perpetrator(s</w:t>
      </w:r>
      <w:proofErr w:type="gramStart"/>
      <w:r w:rsidR="00B879BB">
        <w:t>)</w:t>
      </w:r>
      <w:proofErr w:type="gramEnd"/>
      <w:r w:rsidR="00B879BB">
        <w:t xml:space="preserve"> and other children in the academy. The academy will not </w:t>
      </w:r>
      <w:r w:rsidR="00FD4F7D">
        <w:t xml:space="preserve">wait for the </w:t>
      </w:r>
      <w:r w:rsidR="00356B16">
        <w:t>outcome or even the start of any police investigation before taking action t</w:t>
      </w:r>
      <w:r w:rsidR="00CD3A22">
        <w:t>o protect the children involved.</w:t>
      </w:r>
    </w:p>
    <w:p w14:paraId="7E2E43CB" w14:textId="058F852A" w:rsidR="00612F57" w:rsidRDefault="00612F57" w:rsidP="00061D7A">
      <w:pPr>
        <w:pStyle w:val="OATbodystyle"/>
        <w:numPr>
          <w:ilvl w:val="2"/>
          <w:numId w:val="27"/>
        </w:numPr>
        <w:ind w:left="1560" w:hanging="840"/>
      </w:pPr>
      <w:r>
        <w:t xml:space="preserve">Any relevant action under the academy </w:t>
      </w:r>
      <w:proofErr w:type="spellStart"/>
      <w:r>
        <w:t>behaviour</w:t>
      </w:r>
      <w:proofErr w:type="spellEnd"/>
      <w:r>
        <w:t xml:space="preserve"> policy </w:t>
      </w:r>
      <w:r w:rsidR="00BA5293">
        <w:t>will be considered</w:t>
      </w:r>
      <w:r w:rsidR="00214A5A">
        <w:t>.</w:t>
      </w:r>
    </w:p>
    <w:p w14:paraId="72702FD0" w14:textId="44E54A4B" w:rsidR="00077CF0" w:rsidRDefault="00CC2BFA" w:rsidP="00061D7A">
      <w:pPr>
        <w:pStyle w:val="OATbodystyle"/>
        <w:numPr>
          <w:ilvl w:val="2"/>
          <w:numId w:val="27"/>
        </w:numPr>
        <w:ind w:left="1560" w:hanging="840"/>
      </w:pPr>
      <w:r>
        <w:t>Where there has been a report of sexua</w:t>
      </w:r>
      <w:r w:rsidR="00077CF0">
        <w:t>l</w:t>
      </w:r>
      <w:r>
        <w:t xml:space="preserve"> </w:t>
      </w:r>
      <w:r w:rsidR="00077CF0">
        <w:t xml:space="preserve">harassment the need for a risk assessment will be considered on a </w:t>
      </w:r>
      <w:r w:rsidR="00443B16">
        <w:t>case-by-case</w:t>
      </w:r>
      <w:r w:rsidR="00077CF0">
        <w:t xml:space="preserve"> basis.</w:t>
      </w:r>
    </w:p>
    <w:p w14:paraId="7C71CD67" w14:textId="4E558DB8" w:rsidR="00077CF0" w:rsidRDefault="00327314" w:rsidP="00061D7A">
      <w:pPr>
        <w:pStyle w:val="OATbodystyle"/>
        <w:numPr>
          <w:ilvl w:val="2"/>
          <w:numId w:val="27"/>
        </w:numPr>
        <w:ind w:left="1560" w:hanging="840"/>
      </w:pPr>
      <w:r>
        <w:t xml:space="preserve">The risk and needs assessment will </w:t>
      </w:r>
      <w:proofErr w:type="gramStart"/>
      <w:r w:rsidR="00F6410B">
        <w:t>consider:-</w:t>
      </w:r>
      <w:proofErr w:type="gramEnd"/>
    </w:p>
    <w:p w14:paraId="19E514BB" w14:textId="6DF43E59" w:rsidR="00327314" w:rsidRDefault="00327314" w:rsidP="00E3697A">
      <w:pPr>
        <w:pStyle w:val="OATliststyle"/>
        <w:numPr>
          <w:ilvl w:val="1"/>
          <w:numId w:val="1"/>
        </w:numPr>
      </w:pPr>
      <w:r>
        <w:t xml:space="preserve">The victim, especially their </w:t>
      </w:r>
      <w:r w:rsidR="00260E39">
        <w:t>protection and support</w:t>
      </w:r>
      <w:r w:rsidR="00214A5A">
        <w:t>.</w:t>
      </w:r>
    </w:p>
    <w:p w14:paraId="43F38520" w14:textId="4E08DA78" w:rsidR="006A0A9A" w:rsidRDefault="006A0A9A" w:rsidP="00E3697A">
      <w:pPr>
        <w:pStyle w:val="OATliststyle"/>
        <w:numPr>
          <w:ilvl w:val="1"/>
          <w:numId w:val="1"/>
        </w:numPr>
      </w:pPr>
      <w:r>
        <w:t>Whether there may have been other victims</w:t>
      </w:r>
      <w:r w:rsidR="00214A5A">
        <w:t>.</w:t>
      </w:r>
    </w:p>
    <w:p w14:paraId="430AAACA" w14:textId="191E30C8" w:rsidR="006A0A9A" w:rsidRDefault="006A0A9A" w:rsidP="00E3697A">
      <w:pPr>
        <w:pStyle w:val="OATliststyle"/>
        <w:numPr>
          <w:ilvl w:val="1"/>
          <w:numId w:val="1"/>
        </w:numPr>
      </w:pPr>
      <w:r>
        <w:t>The alleged perpetrator</w:t>
      </w:r>
      <w:r w:rsidR="00011265">
        <w:t>(</w:t>
      </w:r>
      <w:r>
        <w:t>s)</w:t>
      </w:r>
      <w:r w:rsidR="00214A5A">
        <w:t>.</w:t>
      </w:r>
    </w:p>
    <w:p w14:paraId="27DC57FA" w14:textId="7D5DF8C9" w:rsidR="00011265" w:rsidRDefault="00011265" w:rsidP="00E3697A">
      <w:pPr>
        <w:pStyle w:val="OATliststyle"/>
        <w:numPr>
          <w:ilvl w:val="1"/>
          <w:numId w:val="1"/>
        </w:numPr>
      </w:pPr>
      <w:r>
        <w:t>All the other children (and, if appropriate adults and staff</w:t>
      </w:r>
      <w:r w:rsidR="0012375A">
        <w:t>) at the academy, especially any actions that</w:t>
      </w:r>
      <w:r w:rsidR="0066750B">
        <w:t xml:space="preserve"> are appropriate to protect them from the alleged perpetrator(s) </w:t>
      </w:r>
      <w:r w:rsidR="00BE0195">
        <w:t>or from future harms</w:t>
      </w:r>
      <w:r w:rsidR="00214A5A">
        <w:t>.</w:t>
      </w:r>
    </w:p>
    <w:p w14:paraId="1CADAC2F" w14:textId="0D9244DA" w:rsidR="00B25366" w:rsidRPr="009806ED" w:rsidRDefault="00976B9C" w:rsidP="00DD4071">
      <w:pPr>
        <w:pStyle w:val="OATsubheader1"/>
        <w:numPr>
          <w:ilvl w:val="1"/>
          <w:numId w:val="27"/>
        </w:numPr>
        <w:ind w:left="709" w:hanging="709"/>
      </w:pPr>
      <w:bookmarkStart w:id="96" w:name="_Toc81402618"/>
      <w:bookmarkStart w:id="97" w:name="_Toc139028323"/>
      <w:r w:rsidRPr="009806ED">
        <w:t xml:space="preserve">Action following a report of sexual violence and/or sexual </w:t>
      </w:r>
      <w:bookmarkEnd w:id="96"/>
      <w:r w:rsidR="00F6410B" w:rsidRPr="009806ED">
        <w:t>harassment.</w:t>
      </w:r>
      <w:bookmarkEnd w:id="97"/>
    </w:p>
    <w:p w14:paraId="1CAC0637" w14:textId="138E7B0A" w:rsidR="00BF2179" w:rsidRPr="00443FEB" w:rsidRDefault="009806ED" w:rsidP="00061D7A">
      <w:pPr>
        <w:pStyle w:val="OATbodystyle"/>
        <w:numPr>
          <w:ilvl w:val="2"/>
          <w:numId w:val="27"/>
        </w:numPr>
        <w:ind w:left="1560" w:hanging="840"/>
      </w:pPr>
      <w:r w:rsidRPr="00443FEB">
        <w:t>W</w:t>
      </w:r>
      <w:r w:rsidR="00F06A64" w:rsidRPr="00443FEB">
        <w:t>hen a report has been received the DSL or deputy will consider the following</w:t>
      </w:r>
      <w:r w:rsidR="005C6734" w:rsidRPr="00443FEB">
        <w:t>:</w:t>
      </w:r>
    </w:p>
    <w:p w14:paraId="314B5827" w14:textId="36422294" w:rsidR="00F06A64" w:rsidRPr="00443FEB" w:rsidRDefault="001600C1" w:rsidP="006F1FD3">
      <w:pPr>
        <w:pStyle w:val="OATliststyle"/>
        <w:numPr>
          <w:ilvl w:val="1"/>
          <w:numId w:val="1"/>
        </w:numPr>
      </w:pPr>
      <w:r w:rsidRPr="00443FEB">
        <w:t>The wishes of the victim</w:t>
      </w:r>
      <w:r w:rsidR="00214A5A">
        <w:t>.</w:t>
      </w:r>
    </w:p>
    <w:p w14:paraId="4836D07B" w14:textId="7187502A" w:rsidR="001600C1" w:rsidRPr="00443FEB" w:rsidRDefault="001600C1" w:rsidP="006F1FD3">
      <w:pPr>
        <w:pStyle w:val="OATliststyle"/>
        <w:numPr>
          <w:ilvl w:val="1"/>
          <w:numId w:val="1"/>
        </w:numPr>
      </w:pPr>
      <w:r w:rsidRPr="00443FEB">
        <w:t>The nature of the alleged incident (s)</w:t>
      </w:r>
      <w:r w:rsidR="006E5821" w:rsidRPr="00443FEB">
        <w:t xml:space="preserve"> including whether a crime may have been committed </w:t>
      </w:r>
      <w:r w:rsidR="003E2680" w:rsidRPr="00443FEB">
        <w:t xml:space="preserve">and/or whether harmful sexual </w:t>
      </w:r>
      <w:proofErr w:type="spellStart"/>
      <w:r w:rsidR="003E2680" w:rsidRPr="00443FEB">
        <w:t>behaviour</w:t>
      </w:r>
      <w:proofErr w:type="spellEnd"/>
      <w:r w:rsidR="003E2680" w:rsidRPr="00443FEB">
        <w:t xml:space="preserve"> (HSB) has been displayed</w:t>
      </w:r>
      <w:r w:rsidR="00214A5A">
        <w:t>.</w:t>
      </w:r>
    </w:p>
    <w:p w14:paraId="32ABC375" w14:textId="22354AE7" w:rsidR="00642E39" w:rsidRPr="00443FEB" w:rsidRDefault="00642E39" w:rsidP="006F1FD3">
      <w:pPr>
        <w:pStyle w:val="OATliststyle"/>
        <w:numPr>
          <w:ilvl w:val="1"/>
          <w:numId w:val="1"/>
        </w:numPr>
      </w:pPr>
      <w:r w:rsidRPr="00443FEB">
        <w:t>The ages of the children involved</w:t>
      </w:r>
      <w:r w:rsidR="00214A5A">
        <w:t>.</w:t>
      </w:r>
    </w:p>
    <w:p w14:paraId="0000125A" w14:textId="6F1B49B3" w:rsidR="00642E39" w:rsidRPr="00443FEB" w:rsidRDefault="00642E39" w:rsidP="006F1FD3">
      <w:pPr>
        <w:pStyle w:val="OATliststyle"/>
        <w:numPr>
          <w:ilvl w:val="1"/>
          <w:numId w:val="1"/>
        </w:numPr>
      </w:pPr>
      <w:r w:rsidRPr="00443FEB">
        <w:t>The developmental stages of the children involved</w:t>
      </w:r>
      <w:r w:rsidR="00214A5A">
        <w:t>.</w:t>
      </w:r>
    </w:p>
    <w:p w14:paraId="468A4F21" w14:textId="04E74E58" w:rsidR="00642E39" w:rsidRPr="00443FEB" w:rsidRDefault="00642E39" w:rsidP="006F1FD3">
      <w:pPr>
        <w:pStyle w:val="OATliststyle"/>
        <w:numPr>
          <w:ilvl w:val="1"/>
          <w:numId w:val="1"/>
        </w:numPr>
      </w:pPr>
      <w:r w:rsidRPr="00443FEB">
        <w:t>Any power imbalance</w:t>
      </w:r>
      <w:r w:rsidR="00050F43" w:rsidRPr="00443FEB">
        <w:t xml:space="preserve"> between the children</w:t>
      </w:r>
      <w:r w:rsidR="00214A5A">
        <w:t>.</w:t>
      </w:r>
    </w:p>
    <w:p w14:paraId="1FDED85B" w14:textId="38B53241" w:rsidR="00050F43" w:rsidRPr="00443FEB" w:rsidRDefault="00050F43" w:rsidP="006F1FD3">
      <w:pPr>
        <w:pStyle w:val="OATliststyle"/>
        <w:numPr>
          <w:ilvl w:val="1"/>
          <w:numId w:val="1"/>
        </w:numPr>
      </w:pPr>
      <w:r w:rsidRPr="00443FEB">
        <w:t xml:space="preserve">If </w:t>
      </w:r>
      <w:r w:rsidR="00721F12" w:rsidRPr="00443FEB">
        <w:t>the alleged incident is a one off or a sustained pattern of abuse</w:t>
      </w:r>
      <w:r w:rsidR="00214A5A">
        <w:t>.</w:t>
      </w:r>
    </w:p>
    <w:p w14:paraId="150BADB9" w14:textId="1A55A881" w:rsidR="00721F12" w:rsidRPr="00443FEB" w:rsidRDefault="0065410E" w:rsidP="006F1FD3">
      <w:pPr>
        <w:pStyle w:val="OATliststyle"/>
        <w:numPr>
          <w:ilvl w:val="1"/>
          <w:numId w:val="1"/>
        </w:numPr>
      </w:pPr>
      <w:r w:rsidRPr="00443FEB">
        <w:t>That sexual violence and sexual harassment can take place within intimate personal</w:t>
      </w:r>
      <w:r w:rsidR="00A43D39" w:rsidRPr="00443FEB">
        <w:t xml:space="preserve"> relationships between peers</w:t>
      </w:r>
      <w:r w:rsidR="00214A5A">
        <w:t>.</w:t>
      </w:r>
    </w:p>
    <w:p w14:paraId="2BE1DFB1" w14:textId="7CA7157E" w:rsidR="00A43D39" w:rsidRPr="00443FEB" w:rsidRDefault="00D17187" w:rsidP="006F1FD3">
      <w:pPr>
        <w:pStyle w:val="OATliststyle"/>
        <w:numPr>
          <w:ilvl w:val="1"/>
          <w:numId w:val="1"/>
        </w:numPr>
      </w:pPr>
      <w:r w:rsidRPr="00443FEB">
        <w:t xml:space="preserve">If </w:t>
      </w:r>
      <w:r w:rsidR="00A43D39" w:rsidRPr="00443FEB">
        <w:t xml:space="preserve">there </w:t>
      </w:r>
      <w:r w:rsidRPr="00443FEB">
        <w:t xml:space="preserve">are </w:t>
      </w:r>
      <w:r w:rsidR="00A43D39" w:rsidRPr="00443FEB">
        <w:t>any ongoing risks to the victim, other childre</w:t>
      </w:r>
      <w:r w:rsidR="00807EA6" w:rsidRPr="00443FEB">
        <w:t>n, or staff</w:t>
      </w:r>
      <w:r w:rsidR="00214A5A">
        <w:t>.</w:t>
      </w:r>
    </w:p>
    <w:p w14:paraId="225EFB38" w14:textId="4A74C49A" w:rsidR="00FD29B3" w:rsidRPr="00443FEB" w:rsidRDefault="00FD29B3" w:rsidP="006F1FD3">
      <w:pPr>
        <w:pStyle w:val="OATliststyle"/>
        <w:numPr>
          <w:ilvl w:val="1"/>
          <w:numId w:val="1"/>
        </w:numPr>
      </w:pPr>
      <w:r w:rsidRPr="00443FEB">
        <w:t>Intra familial harms</w:t>
      </w:r>
      <w:r w:rsidR="00214A5A">
        <w:t>.</w:t>
      </w:r>
    </w:p>
    <w:p w14:paraId="505093AD" w14:textId="30F082E7" w:rsidR="00DE09BC" w:rsidRPr="00443FEB" w:rsidRDefault="00DE09BC" w:rsidP="006F1FD3">
      <w:pPr>
        <w:pStyle w:val="OATliststyle"/>
        <w:numPr>
          <w:ilvl w:val="1"/>
          <w:numId w:val="1"/>
        </w:numPr>
      </w:pPr>
      <w:r w:rsidRPr="00443FEB">
        <w:t>Support for siblings</w:t>
      </w:r>
      <w:r w:rsidR="00214A5A">
        <w:t>.</w:t>
      </w:r>
    </w:p>
    <w:p w14:paraId="63E291F4" w14:textId="15DAA2C6" w:rsidR="00807EA6" w:rsidRPr="00443FEB" w:rsidRDefault="00807EA6" w:rsidP="006F1FD3">
      <w:pPr>
        <w:pStyle w:val="OATliststyle"/>
        <w:numPr>
          <w:ilvl w:val="1"/>
          <w:numId w:val="1"/>
        </w:numPr>
      </w:pPr>
      <w:r w:rsidRPr="00443FEB">
        <w:t>Other related issues and the</w:t>
      </w:r>
      <w:r w:rsidR="00811F4D" w:rsidRPr="00443FEB">
        <w:t xml:space="preserve"> </w:t>
      </w:r>
      <w:r w:rsidRPr="00443FEB">
        <w:t>wider context including links to CSE and CCE</w:t>
      </w:r>
      <w:r w:rsidR="00214A5A">
        <w:t>.</w:t>
      </w:r>
    </w:p>
    <w:p w14:paraId="773F7AEA" w14:textId="76BED8E1" w:rsidR="001600C1" w:rsidRDefault="00C775E7" w:rsidP="00061D7A">
      <w:pPr>
        <w:pStyle w:val="OATbodystyle"/>
        <w:numPr>
          <w:ilvl w:val="2"/>
          <w:numId w:val="27"/>
        </w:numPr>
        <w:ind w:left="1560" w:hanging="840"/>
      </w:pPr>
      <w:r w:rsidRPr="00443FEB">
        <w:t xml:space="preserve">Immediate consideration </w:t>
      </w:r>
      <w:r w:rsidR="00D04F79" w:rsidRPr="00443FEB">
        <w:t xml:space="preserve">will be given as to how best to support and protect the </w:t>
      </w:r>
      <w:r w:rsidR="00701C8A" w:rsidRPr="00443FEB">
        <w:t>victim and the alleged perpetrator(s</w:t>
      </w:r>
      <w:proofErr w:type="gramStart"/>
      <w:r w:rsidR="00701C8A" w:rsidRPr="00443FEB">
        <w:t>)</w:t>
      </w:r>
      <w:proofErr w:type="gramEnd"/>
      <w:r w:rsidR="00701C8A" w:rsidRPr="00443FEB">
        <w:t xml:space="preserve"> and any </w:t>
      </w:r>
      <w:r w:rsidR="00701C8A">
        <w:t>other children involved or impacted.</w:t>
      </w:r>
    </w:p>
    <w:p w14:paraId="192C81C7" w14:textId="00C464BD" w:rsidR="002A33F8" w:rsidRDefault="000A0CDF" w:rsidP="00061D7A">
      <w:pPr>
        <w:pStyle w:val="OATbodystyle"/>
        <w:numPr>
          <w:ilvl w:val="2"/>
          <w:numId w:val="27"/>
        </w:numPr>
        <w:ind w:left="1560" w:hanging="840"/>
      </w:pPr>
      <w:r>
        <w:t>The DSL</w:t>
      </w:r>
      <w:r w:rsidR="00BC23FA">
        <w:t xml:space="preserve"> </w:t>
      </w:r>
      <w:r w:rsidR="0067192D">
        <w:t xml:space="preserve">will consider 4 options when managing a </w:t>
      </w:r>
      <w:r w:rsidR="00F6410B">
        <w:t>report.</w:t>
      </w:r>
      <w:r w:rsidR="0067192D">
        <w:t xml:space="preserve"> </w:t>
      </w:r>
    </w:p>
    <w:p w14:paraId="0177F91E" w14:textId="6385CDC6" w:rsidR="0067192D" w:rsidRDefault="00C545DE" w:rsidP="00377B93">
      <w:pPr>
        <w:pStyle w:val="OATliststyle"/>
        <w:numPr>
          <w:ilvl w:val="1"/>
          <w:numId w:val="1"/>
        </w:numPr>
      </w:pPr>
      <w:r>
        <w:t xml:space="preserve">Manage the report </w:t>
      </w:r>
      <w:r w:rsidR="00F6410B">
        <w:t>internally.</w:t>
      </w:r>
    </w:p>
    <w:p w14:paraId="35A592A6" w14:textId="6ABB96A8" w:rsidR="00C545DE" w:rsidRDefault="005902B1" w:rsidP="00377B93">
      <w:pPr>
        <w:pStyle w:val="OATliststyle"/>
        <w:numPr>
          <w:ilvl w:val="1"/>
          <w:numId w:val="1"/>
        </w:numPr>
      </w:pPr>
      <w:r>
        <w:t xml:space="preserve">Provide support through the local Early Help </w:t>
      </w:r>
      <w:r w:rsidR="00F6410B">
        <w:t>process.</w:t>
      </w:r>
    </w:p>
    <w:p w14:paraId="68F3CC22" w14:textId="2B2FEB6B" w:rsidR="000A4D09" w:rsidRDefault="000A4D09" w:rsidP="00377B93">
      <w:pPr>
        <w:pStyle w:val="OATliststyle"/>
        <w:numPr>
          <w:ilvl w:val="1"/>
          <w:numId w:val="1"/>
        </w:numPr>
      </w:pPr>
      <w:r>
        <w:t>Make a referral to Children’s Social Care</w:t>
      </w:r>
    </w:p>
    <w:p w14:paraId="68673CC3" w14:textId="1135F9BC" w:rsidR="00FD0B0B" w:rsidRDefault="00813E10" w:rsidP="00377B93">
      <w:pPr>
        <w:pStyle w:val="OATliststyle"/>
        <w:numPr>
          <w:ilvl w:val="1"/>
          <w:numId w:val="1"/>
        </w:numPr>
      </w:pPr>
      <w:r>
        <w:t>Report to the police</w:t>
      </w:r>
    </w:p>
    <w:p w14:paraId="298A34DB" w14:textId="7D2FB98E" w:rsidR="005902B1" w:rsidRDefault="00E8774A" w:rsidP="00061D7A">
      <w:pPr>
        <w:pStyle w:val="OATbodystyle"/>
        <w:numPr>
          <w:ilvl w:val="2"/>
          <w:numId w:val="27"/>
        </w:numPr>
        <w:ind w:left="1560" w:hanging="840"/>
      </w:pPr>
      <w:r>
        <w:lastRenderedPageBreak/>
        <w:t xml:space="preserve">All concerns, discussions, </w:t>
      </w:r>
      <w:proofErr w:type="gramStart"/>
      <w:r>
        <w:t>decisions</w:t>
      </w:r>
      <w:proofErr w:type="gramEnd"/>
      <w:r>
        <w:t xml:space="preserve"> and reasons for decisions will be recorded</w:t>
      </w:r>
      <w:r w:rsidR="007F74B1">
        <w:t xml:space="preserve"> on </w:t>
      </w:r>
      <w:r w:rsidR="00F6410B">
        <w:t>CPOMS.</w:t>
      </w:r>
    </w:p>
    <w:p w14:paraId="1F892DE9" w14:textId="47295B69" w:rsidR="003E42B9" w:rsidRDefault="005F27F1" w:rsidP="00061D7A">
      <w:pPr>
        <w:pStyle w:val="OATbodystyle"/>
        <w:numPr>
          <w:ilvl w:val="2"/>
          <w:numId w:val="27"/>
        </w:numPr>
        <w:ind w:left="1560" w:hanging="840"/>
      </w:pPr>
      <w:r w:rsidRPr="003E42B9">
        <w:t xml:space="preserve">The academy will </w:t>
      </w:r>
      <w:r w:rsidR="00A31EEE" w:rsidRPr="003E42B9">
        <w:t>ensure</w:t>
      </w:r>
      <w:r w:rsidR="00AD39D0" w:rsidRPr="003E42B9">
        <w:t xml:space="preserve"> </w:t>
      </w:r>
      <w:r w:rsidR="00F641BF" w:rsidRPr="003E42B9">
        <w:t>that if a child is convicted or receives a caution for a sexual offence the risk assessment will be updated</w:t>
      </w:r>
      <w:r w:rsidR="00341BCB" w:rsidRPr="003E42B9">
        <w:t xml:space="preserve"> to ensure relevant protections are in place</w:t>
      </w:r>
      <w:r w:rsidR="00943F28" w:rsidRPr="003E42B9">
        <w:t xml:space="preserve"> and needs are being met.</w:t>
      </w:r>
      <w:r w:rsidR="009F72F2">
        <w:t xml:space="preserve">  </w:t>
      </w:r>
    </w:p>
    <w:p w14:paraId="159CEE2A" w14:textId="41F85D2F" w:rsidR="006877A3" w:rsidRPr="00603CE4" w:rsidRDefault="007F74B1" w:rsidP="00061D7A">
      <w:pPr>
        <w:pStyle w:val="OATbodystyle"/>
        <w:numPr>
          <w:ilvl w:val="2"/>
          <w:numId w:val="27"/>
        </w:numPr>
        <w:ind w:left="1560" w:hanging="840"/>
      </w:pPr>
      <w:r>
        <w:t>I</w:t>
      </w:r>
      <w:r w:rsidR="00A25C37" w:rsidRPr="00603CE4">
        <w:t xml:space="preserve">f a report is assessed </w:t>
      </w:r>
      <w:r w:rsidR="00C15F48" w:rsidRPr="00603CE4">
        <w:t xml:space="preserve">as being unsubstantiated, unfounded, </w:t>
      </w:r>
      <w:proofErr w:type="gramStart"/>
      <w:r w:rsidR="00C15F48" w:rsidRPr="00603CE4">
        <w:t>false</w:t>
      </w:r>
      <w:proofErr w:type="gramEnd"/>
      <w:r w:rsidR="00C15F48" w:rsidRPr="00603CE4">
        <w:t xml:space="preserve"> or malicious the DSL will consider whether the child and/or the person who has made the allegation</w:t>
      </w:r>
      <w:r w:rsidR="003E267A" w:rsidRPr="00603CE4">
        <w:t xml:space="preserve"> is in need of help or may have been by someone else</w:t>
      </w:r>
      <w:r w:rsidR="00EF6383" w:rsidRPr="00603CE4">
        <w:t xml:space="preserve"> and that this is a cry for help. In such circumstances the DSL may make a referral to children’s social care</w:t>
      </w:r>
      <w:r w:rsidR="006877A3" w:rsidRPr="00603CE4">
        <w:t>.</w:t>
      </w:r>
      <w:r w:rsidR="00062956" w:rsidRPr="00603CE4">
        <w:t xml:space="preserve"> An Early Help process may be </w:t>
      </w:r>
      <w:r w:rsidR="00F6410B" w:rsidRPr="00603CE4">
        <w:t>initiated.</w:t>
      </w:r>
    </w:p>
    <w:p w14:paraId="55493476" w14:textId="6846208E" w:rsidR="006877A3" w:rsidRDefault="006877A3" w:rsidP="00061D7A">
      <w:pPr>
        <w:pStyle w:val="OATbodystyle"/>
        <w:numPr>
          <w:ilvl w:val="2"/>
          <w:numId w:val="27"/>
        </w:numPr>
        <w:ind w:left="1560" w:hanging="840"/>
      </w:pPr>
      <w:r w:rsidRPr="003E42B9">
        <w:t>If a report is deliberately invented or malicious</w:t>
      </w:r>
      <w:r w:rsidR="00A21D31">
        <w:t>,</w:t>
      </w:r>
      <w:r w:rsidRPr="003E42B9">
        <w:t xml:space="preserve"> the academy will consider what disciplinary </w:t>
      </w:r>
      <w:r w:rsidR="00AC4AD5">
        <w:t>ac</w:t>
      </w:r>
      <w:r w:rsidRPr="003E42B9">
        <w:t xml:space="preserve">tion is appropriate as outlined in the </w:t>
      </w:r>
      <w:proofErr w:type="spellStart"/>
      <w:r w:rsidRPr="003E42B9">
        <w:t>behaviour</w:t>
      </w:r>
      <w:proofErr w:type="spellEnd"/>
      <w:r w:rsidRPr="003E42B9">
        <w:t xml:space="preserve"> policy.</w:t>
      </w:r>
    </w:p>
    <w:p w14:paraId="390968AC" w14:textId="47D611A4" w:rsidR="00160D18" w:rsidRDefault="00F46C3A" w:rsidP="00DD4071">
      <w:pPr>
        <w:pStyle w:val="OATsubheader1"/>
        <w:numPr>
          <w:ilvl w:val="1"/>
          <w:numId w:val="27"/>
        </w:numPr>
        <w:ind w:left="709" w:hanging="709"/>
      </w:pPr>
      <w:bookmarkStart w:id="98" w:name="_Toc81402619"/>
      <w:bookmarkStart w:id="99" w:name="_Toc139028324"/>
      <w:r>
        <w:t>O</w:t>
      </w:r>
      <w:r w:rsidR="00BD4DB1">
        <w:t xml:space="preserve">ngoing response – safeguarding and supporting the </w:t>
      </w:r>
      <w:proofErr w:type="gramStart"/>
      <w:r w:rsidR="00BD4DB1">
        <w:t>victim</w:t>
      </w:r>
      <w:bookmarkEnd w:id="98"/>
      <w:bookmarkEnd w:id="99"/>
      <w:proofErr w:type="gramEnd"/>
    </w:p>
    <w:p w14:paraId="7B7E18DE" w14:textId="0E41F631" w:rsidR="00BD4DB1" w:rsidRPr="00F46C3A" w:rsidRDefault="00177B4A" w:rsidP="00061D7A">
      <w:pPr>
        <w:pStyle w:val="OATbodystyle"/>
        <w:numPr>
          <w:ilvl w:val="2"/>
          <w:numId w:val="27"/>
        </w:numPr>
        <w:ind w:left="1560" w:hanging="840"/>
      </w:pPr>
      <w:r w:rsidRPr="00F46C3A">
        <w:t>The follo</w:t>
      </w:r>
      <w:r w:rsidR="00E544D1" w:rsidRPr="00F46C3A">
        <w:t>w</w:t>
      </w:r>
      <w:r w:rsidRPr="00F46C3A">
        <w:t>ing principles will help shape and decisions regarding safeguarding and supporting the victim</w:t>
      </w:r>
      <w:r w:rsidR="005C6734">
        <w:t>:</w:t>
      </w:r>
    </w:p>
    <w:p w14:paraId="1149D16D" w14:textId="5E544057" w:rsidR="00E544D1" w:rsidRDefault="00E544D1" w:rsidP="00E54269">
      <w:pPr>
        <w:pStyle w:val="OATliststyle"/>
        <w:numPr>
          <w:ilvl w:val="1"/>
          <w:numId w:val="1"/>
        </w:numPr>
      </w:pPr>
      <w:r>
        <w:t>The needs and wishes of the victim will be paramount</w:t>
      </w:r>
      <w:r w:rsidR="00D37CAD">
        <w:t>.</w:t>
      </w:r>
    </w:p>
    <w:p w14:paraId="3B00BB70" w14:textId="613530A1" w:rsidR="00CE0627" w:rsidRDefault="00CE0627" w:rsidP="00E54269">
      <w:pPr>
        <w:pStyle w:val="OATliststyle"/>
        <w:numPr>
          <w:ilvl w:val="1"/>
          <w:numId w:val="1"/>
        </w:numPr>
      </w:pPr>
      <w:r>
        <w:t>Consideration of the age and development stage of the victim, nature of the allegations and the potential risk of further abuse</w:t>
      </w:r>
      <w:r w:rsidR="00D37CAD">
        <w:t>.</w:t>
      </w:r>
    </w:p>
    <w:p w14:paraId="6224F1A0" w14:textId="50978753" w:rsidR="001D118A" w:rsidRDefault="001D118A" w:rsidP="00E54269">
      <w:pPr>
        <w:pStyle w:val="OATliststyle"/>
        <w:numPr>
          <w:ilvl w:val="1"/>
          <w:numId w:val="1"/>
        </w:numPr>
      </w:pPr>
      <w:r>
        <w:t>The victim will never be made to feel th</w:t>
      </w:r>
      <w:r w:rsidR="00A21D31">
        <w:t>e</w:t>
      </w:r>
      <w:r>
        <w:t>y are the problem or made</w:t>
      </w:r>
      <w:r w:rsidR="000E3771">
        <w:t xml:space="preserve"> to feel ashamed</w:t>
      </w:r>
      <w:r w:rsidR="00D37CAD">
        <w:t>.</w:t>
      </w:r>
    </w:p>
    <w:p w14:paraId="795A17F6" w14:textId="13552084" w:rsidR="000E3771" w:rsidRDefault="000E3771" w:rsidP="00E54269">
      <w:pPr>
        <w:pStyle w:val="OATliststyle"/>
        <w:numPr>
          <w:ilvl w:val="1"/>
          <w:numId w:val="1"/>
        </w:numPr>
      </w:pPr>
      <w:r>
        <w:t>Proportionality of response. Support will be tailored on a case-by-case basis</w:t>
      </w:r>
      <w:r w:rsidR="00D37CAD">
        <w:t>.</w:t>
      </w:r>
    </w:p>
    <w:p w14:paraId="5FB09F4C" w14:textId="43CD2DB6" w:rsidR="008F6867" w:rsidRPr="005A0DB2" w:rsidRDefault="00E80A66" w:rsidP="00E54269">
      <w:pPr>
        <w:pStyle w:val="OATliststyle"/>
        <w:numPr>
          <w:ilvl w:val="1"/>
          <w:numId w:val="1"/>
        </w:numPr>
      </w:pPr>
      <w:r>
        <w:t>A</w:t>
      </w:r>
      <w:r w:rsidR="00F5254F">
        <w:t xml:space="preserve"> hol</w:t>
      </w:r>
      <w:r w:rsidR="00515466">
        <w:t xml:space="preserve">istic </w:t>
      </w:r>
      <w:r w:rsidR="00F5254F">
        <w:t xml:space="preserve">approach with an </w:t>
      </w:r>
      <w:r>
        <w:t xml:space="preserve">awareness of health needs associated with sexual assault </w:t>
      </w:r>
      <w:r w:rsidR="00F5254F">
        <w:t xml:space="preserve">including physical, </w:t>
      </w:r>
      <w:proofErr w:type="gramStart"/>
      <w:r w:rsidR="00F5254F">
        <w:t>mental</w:t>
      </w:r>
      <w:proofErr w:type="gramEnd"/>
      <w:r w:rsidR="00F5254F">
        <w:t xml:space="preserve"> and sexual health </w:t>
      </w:r>
      <w:r w:rsidR="00515466">
        <w:t>problems and unwanted pregnancy</w:t>
      </w:r>
      <w:r w:rsidR="00D37CAD">
        <w:t>.</w:t>
      </w:r>
    </w:p>
    <w:p w14:paraId="4BD81AB4" w14:textId="0F464446" w:rsidR="00D312A0" w:rsidRDefault="00D312A0" w:rsidP="00DD4071">
      <w:pPr>
        <w:pStyle w:val="OATsubheader1"/>
        <w:numPr>
          <w:ilvl w:val="1"/>
          <w:numId w:val="27"/>
        </w:numPr>
        <w:ind w:left="709" w:hanging="709"/>
      </w:pPr>
      <w:bookmarkStart w:id="100" w:name="_Toc81402620"/>
      <w:bookmarkStart w:id="101" w:name="_Toc139028325"/>
      <w:r>
        <w:t>Academy procedures</w:t>
      </w:r>
      <w:bookmarkEnd w:id="100"/>
      <w:bookmarkEnd w:id="101"/>
    </w:p>
    <w:p w14:paraId="599CE7FB" w14:textId="76AA7A6A" w:rsidR="00134699" w:rsidRDefault="00D312A0" w:rsidP="00443B16">
      <w:pPr>
        <w:pStyle w:val="OATbodystyle1"/>
        <w:tabs>
          <w:tab w:val="clear" w:pos="284"/>
          <w:tab w:val="left" w:pos="0"/>
        </w:tabs>
        <w:spacing w:before="240"/>
        <w:jc w:val="both"/>
      </w:pPr>
      <w:r w:rsidRPr="00DA13D5">
        <w:rPr>
          <w:highlight w:val="yellow"/>
        </w:rPr>
        <w:t>[insert</w:t>
      </w:r>
      <w:r>
        <w:rPr>
          <w:highlight w:val="yellow"/>
        </w:rPr>
        <w:t xml:space="preserve"> the academy’s processes for responding to the report, action following a report</w:t>
      </w:r>
      <w:r w:rsidR="00D41499">
        <w:rPr>
          <w:highlight w:val="yellow"/>
        </w:rPr>
        <w:t xml:space="preserve">, </w:t>
      </w:r>
      <w:r w:rsidR="005A4151">
        <w:rPr>
          <w:highlight w:val="yellow"/>
        </w:rPr>
        <w:t>support, sharing classes</w:t>
      </w:r>
      <w:r>
        <w:rPr>
          <w:highlight w:val="yellow"/>
        </w:rPr>
        <w:t xml:space="preserve"> </w:t>
      </w:r>
      <w:r w:rsidR="00442677">
        <w:rPr>
          <w:highlight w:val="yellow"/>
        </w:rPr>
        <w:t>etc.</w:t>
      </w:r>
      <w:r>
        <w:rPr>
          <w:highlight w:val="yellow"/>
        </w:rPr>
        <w:t xml:space="preserve"> </w:t>
      </w:r>
      <w:r w:rsidRPr="00DA13D5">
        <w:rPr>
          <w:highlight w:val="yellow"/>
        </w:rPr>
        <w:t xml:space="preserve"> – please check the guidance (part 5 KCSIE) to ensure you have included all the steps in your academy’s procedure and how you will make them easily</w:t>
      </w:r>
      <w:r>
        <w:rPr>
          <w:highlight w:val="yellow"/>
        </w:rPr>
        <w:t xml:space="preserve"> available</w:t>
      </w:r>
      <w:r w:rsidRPr="00DA13D5">
        <w:rPr>
          <w:highlight w:val="yellow"/>
        </w:rPr>
        <w:t>. Where local support is used/could be offered, provide the website/details</w:t>
      </w:r>
      <w:proofErr w:type="gramStart"/>
      <w:r w:rsidRPr="00DA13D5">
        <w:rPr>
          <w:highlight w:val="yellow"/>
        </w:rPr>
        <w:t>.</w:t>
      </w:r>
      <w:r w:rsidR="0098615A">
        <w:rPr>
          <w:highlight w:val="yellow"/>
        </w:rPr>
        <w:t xml:space="preserve"> </w:t>
      </w:r>
      <w:r w:rsidRPr="00DA13D5">
        <w:rPr>
          <w:highlight w:val="yellow"/>
        </w:rPr>
        <w:t>]</w:t>
      </w:r>
      <w:proofErr w:type="gramEnd"/>
      <w:r w:rsidRPr="00DA13D5">
        <w:rPr>
          <w:highlight w:val="yellow"/>
        </w:rPr>
        <w:t>.</w:t>
      </w:r>
    </w:p>
    <w:p w14:paraId="5F86269E" w14:textId="3795D910" w:rsidR="001F4EC6" w:rsidRPr="001D480B" w:rsidRDefault="00802DBA" w:rsidP="00DD4071">
      <w:pPr>
        <w:pStyle w:val="OATsubheader1"/>
        <w:numPr>
          <w:ilvl w:val="1"/>
          <w:numId w:val="27"/>
        </w:numPr>
        <w:ind w:left="709" w:hanging="709"/>
      </w:pPr>
      <w:bookmarkStart w:id="102" w:name="_Toc81402621"/>
      <w:bookmarkStart w:id="103" w:name="_Toc139028326"/>
      <w:r w:rsidRPr="001D480B">
        <w:t xml:space="preserve">Domestic Abuse and </w:t>
      </w:r>
      <w:bookmarkEnd w:id="102"/>
      <w:r w:rsidR="00A43114">
        <w:t>Children</w:t>
      </w:r>
      <w:bookmarkEnd w:id="103"/>
      <w:r w:rsidRPr="001D480B">
        <w:t xml:space="preserve"> </w:t>
      </w:r>
    </w:p>
    <w:p w14:paraId="68D9FC77" w14:textId="185C6A12" w:rsidR="00120246" w:rsidRPr="00770B29" w:rsidRDefault="006F320E" w:rsidP="00061D7A">
      <w:pPr>
        <w:pStyle w:val="OATbodystyle"/>
        <w:numPr>
          <w:ilvl w:val="2"/>
          <w:numId w:val="27"/>
        </w:numPr>
        <w:ind w:left="1560" w:hanging="840"/>
      </w:pPr>
      <w:r w:rsidRPr="00770B29">
        <w:t>Th</w:t>
      </w:r>
      <w:r w:rsidR="001D480B" w:rsidRPr="00770B29">
        <w:t xml:space="preserve">is form of </w:t>
      </w:r>
      <w:r w:rsidRPr="00770B29">
        <w:t xml:space="preserve">abuse can </w:t>
      </w:r>
      <w:r w:rsidR="00527104" w:rsidRPr="00770B29">
        <w:t>encompass but</w:t>
      </w:r>
      <w:r w:rsidRPr="00770B29">
        <w:t xml:space="preserve"> is not limited </w:t>
      </w:r>
      <w:proofErr w:type="gramStart"/>
      <w:r w:rsidRPr="00770B29">
        <w:t>to:</w:t>
      </w:r>
      <w:proofErr w:type="gramEnd"/>
      <w:r w:rsidRPr="00770B29">
        <w:t xml:space="preserve"> psychological; physical; sexual; financial; and emotional. All children can witness and be adversely affected by domestic abuse in the context of their home life where domestic abuse occurs between family members. </w:t>
      </w:r>
    </w:p>
    <w:p w14:paraId="40DAA111" w14:textId="315F7D14" w:rsidR="00625D57" w:rsidRPr="00770B29" w:rsidRDefault="00625D57" w:rsidP="00061D7A">
      <w:pPr>
        <w:pStyle w:val="OATbodystyle"/>
        <w:numPr>
          <w:ilvl w:val="2"/>
          <w:numId w:val="27"/>
        </w:numPr>
        <w:ind w:left="1560" w:hanging="840"/>
      </w:pPr>
      <w:r w:rsidRPr="00770B29">
        <w:t>Children can be victims of domestic abuse</w:t>
      </w:r>
      <w:r w:rsidR="004F12A3" w:rsidRPr="00770B29">
        <w:t>. They may see, hear, or experience</w:t>
      </w:r>
      <w:r w:rsidR="003668A3" w:rsidRPr="00770B29">
        <w:t xml:space="preserve"> the effects of abuse at home </w:t>
      </w:r>
      <w:r w:rsidR="00106612" w:rsidRPr="00770B29">
        <w:t>and/or suffer domestic abuse in their own intimate relationships (teenage relationship abuse)</w:t>
      </w:r>
      <w:r w:rsidR="00D37CAD">
        <w:t>.</w:t>
      </w:r>
    </w:p>
    <w:p w14:paraId="6045A338" w14:textId="54F57D6F" w:rsidR="00EF11CD" w:rsidRPr="00770B29" w:rsidRDefault="006F320E" w:rsidP="00061D7A">
      <w:pPr>
        <w:pStyle w:val="OATbodystyle"/>
        <w:numPr>
          <w:ilvl w:val="2"/>
          <w:numId w:val="27"/>
        </w:numPr>
        <w:ind w:left="1560" w:hanging="840"/>
      </w:pPr>
      <w:r w:rsidRPr="00770B29">
        <w:lastRenderedPageBreak/>
        <w:t>Exposure to domestic abuse and/or violence can have a serious, long lasting emotional and psychological impact on children. In some cases, a child may blame themselves for the abuse or may have had to leave the family home as a result.</w:t>
      </w:r>
    </w:p>
    <w:p w14:paraId="0ACC7152" w14:textId="5858F64B" w:rsidR="00802DBA" w:rsidRDefault="00802DBA" w:rsidP="00061D7A">
      <w:pPr>
        <w:pStyle w:val="OATbodystyle"/>
        <w:numPr>
          <w:ilvl w:val="2"/>
          <w:numId w:val="27"/>
        </w:numPr>
        <w:ind w:left="1560" w:hanging="840"/>
      </w:pPr>
      <w:r w:rsidRPr="00770B29">
        <w:t xml:space="preserve">We encourage </w:t>
      </w:r>
      <w:r w:rsidR="00A06C18" w:rsidRPr="00770B29">
        <w:t>children</w:t>
      </w:r>
      <w:r w:rsidRPr="00770B29">
        <w:t xml:space="preserve"> to come forward by raising awareness of the issue and teaching the </w:t>
      </w:r>
      <w:r w:rsidR="00BF5638" w:rsidRPr="00770B29">
        <w:t>children</w:t>
      </w:r>
      <w:r w:rsidRPr="00770B29">
        <w:t xml:space="preserve"> about health relationships through SRE, the wider curriculum and modelling </w:t>
      </w:r>
      <w:proofErr w:type="spellStart"/>
      <w:r w:rsidRPr="00770B29">
        <w:t>behaviour</w:t>
      </w:r>
      <w:proofErr w:type="spellEnd"/>
      <w:r w:rsidRPr="00770B29">
        <w:t xml:space="preserve"> in the academy. </w:t>
      </w:r>
    </w:p>
    <w:p w14:paraId="79E0D2F1" w14:textId="0DBD932F" w:rsidR="0087638F" w:rsidRPr="001C4CA1" w:rsidRDefault="0087638F" w:rsidP="0087638F">
      <w:pPr>
        <w:pStyle w:val="OATsubheader1"/>
        <w:numPr>
          <w:ilvl w:val="1"/>
          <w:numId w:val="27"/>
        </w:numPr>
        <w:ind w:left="709" w:hanging="709"/>
        <w:rPr>
          <w:i/>
          <w:iCs/>
        </w:rPr>
      </w:pPr>
      <w:bookmarkStart w:id="104" w:name="_Toc139028327"/>
      <w:r>
        <w:t>Adolescent to Parent Violent Abuse</w:t>
      </w:r>
      <w:bookmarkEnd w:id="104"/>
    </w:p>
    <w:p w14:paraId="6A808C68" w14:textId="768CF4FC" w:rsidR="001D480B" w:rsidRDefault="00802DBA" w:rsidP="00061D7A">
      <w:pPr>
        <w:pStyle w:val="OATbodystyle"/>
        <w:numPr>
          <w:ilvl w:val="2"/>
          <w:numId w:val="27"/>
        </w:numPr>
        <w:ind w:left="1560" w:hanging="840"/>
      </w:pPr>
      <w:r w:rsidRPr="00FC7795">
        <w:t>APVA is a hidden form of domestic violence and abuse that is often not spoken about. By raising awareness around this issue, we can provide better protection to victims and apply an appropriate safeguarding approach.</w:t>
      </w:r>
    </w:p>
    <w:p w14:paraId="3F4A9DCB" w14:textId="499EC1E0" w:rsidR="00802DBA" w:rsidRPr="00E32847" w:rsidRDefault="00802DBA" w:rsidP="00061D7A">
      <w:pPr>
        <w:pStyle w:val="OATbodystyle"/>
        <w:numPr>
          <w:ilvl w:val="2"/>
          <w:numId w:val="27"/>
        </w:numPr>
        <w:ind w:left="1560" w:hanging="840"/>
      </w:pPr>
      <w:r w:rsidRPr="00E32847">
        <w:t>What to look out for when a child is witnessing domestic abuse:</w:t>
      </w:r>
    </w:p>
    <w:p w14:paraId="2C945ACD" w14:textId="77777777" w:rsidR="00802DBA" w:rsidRPr="00527104" w:rsidRDefault="00802DBA" w:rsidP="0005605A">
      <w:pPr>
        <w:pStyle w:val="OATliststyle"/>
        <w:numPr>
          <w:ilvl w:val="1"/>
          <w:numId w:val="1"/>
        </w:numPr>
      </w:pPr>
      <w:r w:rsidRPr="002D488D">
        <w:t xml:space="preserve">The </w:t>
      </w:r>
      <w:r w:rsidRPr="00527104">
        <w:t>emotional responses of children who witness domestic violence may include fear, guilt, shame, sleep disturbances, sadness, depression, and anger (at both the abuser for the abuse and at the victim for being unable to prevent the abuse).</w:t>
      </w:r>
    </w:p>
    <w:p w14:paraId="526C2D15" w14:textId="77777777" w:rsidR="00802DBA" w:rsidRPr="00527104" w:rsidRDefault="00802DBA" w:rsidP="0005605A">
      <w:pPr>
        <w:pStyle w:val="OATliststyle"/>
        <w:numPr>
          <w:ilvl w:val="1"/>
          <w:numId w:val="1"/>
        </w:numPr>
      </w:pPr>
      <w:r w:rsidRPr="00527104">
        <w:t>Physical responses may include stomach aches and/or headaches, bedwetting, and loss of ability to concentrate. Some children may also experience physical or sexual abuse or neglect. Others may be injured while trying to intervene on behalf of the victim or a sibling.</w:t>
      </w:r>
    </w:p>
    <w:p w14:paraId="1B0A6AD4" w14:textId="42DF3EAB" w:rsidR="00802DBA" w:rsidRPr="00527104" w:rsidRDefault="00802DBA" w:rsidP="0005605A">
      <w:pPr>
        <w:pStyle w:val="OATliststyle"/>
        <w:numPr>
          <w:ilvl w:val="1"/>
          <w:numId w:val="1"/>
        </w:numPr>
      </w:pPr>
      <w:r w:rsidRPr="00527104">
        <w:t xml:space="preserve">The </w:t>
      </w:r>
      <w:proofErr w:type="spellStart"/>
      <w:r w:rsidRPr="00527104">
        <w:t>behavioural</w:t>
      </w:r>
      <w:proofErr w:type="spellEnd"/>
      <w:r w:rsidRPr="00527104">
        <w:t xml:space="preserve"> responses of children who witness domestic </w:t>
      </w:r>
      <w:r w:rsidR="00FC3B6D" w:rsidRPr="00527104">
        <w:t>abuse</w:t>
      </w:r>
      <w:r w:rsidRPr="00527104">
        <w:t xml:space="preserve"> may include acting out, withdrawal, or anxiousness to please. The children may exhibit signs of anxiety and have a short attention span which may result in poor academic performance and attendance. They may experience developmental delays in speech, </w:t>
      </w:r>
      <w:proofErr w:type="gramStart"/>
      <w:r w:rsidRPr="00527104">
        <w:t>motor</w:t>
      </w:r>
      <w:proofErr w:type="gramEnd"/>
      <w:r w:rsidRPr="00527104">
        <w:t xml:space="preserve"> or cognitive skills. They may also use violence to express themselves displaying increased aggression with peers or family. They can become self-injuring.</w:t>
      </w:r>
    </w:p>
    <w:p w14:paraId="0CFC6575" w14:textId="68592BA8" w:rsidR="001D480B" w:rsidRDefault="00802DBA" w:rsidP="0005605A">
      <w:pPr>
        <w:pStyle w:val="OATliststyle"/>
        <w:numPr>
          <w:ilvl w:val="1"/>
          <w:numId w:val="1"/>
        </w:numPr>
      </w:pPr>
      <w:r w:rsidRPr="00527104">
        <w:t xml:space="preserve">If a child discloses that they have witnessed domestic abuse, or an adult linked to a child in </w:t>
      </w:r>
      <w:r w:rsidR="00FC3B6D" w:rsidRPr="00527104">
        <w:t xml:space="preserve">the </w:t>
      </w:r>
      <w:r w:rsidRPr="00527104">
        <w:t xml:space="preserve">academy discloses that they are being abused, follow the academy safeguarding </w:t>
      </w:r>
      <w:proofErr w:type="gramStart"/>
      <w:r w:rsidRPr="00527104">
        <w:t>procedures</w:t>
      </w:r>
      <w:proofErr w:type="gramEnd"/>
      <w:r w:rsidR="001A2BBB" w:rsidRPr="00527104">
        <w:t xml:space="preserve"> </w:t>
      </w:r>
      <w:r w:rsidR="001A2BBB" w:rsidRPr="002D488D">
        <w:t>and report your concern to the designated safeguarding lead</w:t>
      </w:r>
      <w:r w:rsidRPr="002D488D">
        <w:t xml:space="preserve">. </w:t>
      </w:r>
    </w:p>
    <w:p w14:paraId="4052ADD0" w14:textId="34BD708C" w:rsidR="00802DBA" w:rsidRDefault="001D480B" w:rsidP="00DD4071">
      <w:pPr>
        <w:pStyle w:val="OATsubheader1"/>
        <w:numPr>
          <w:ilvl w:val="1"/>
          <w:numId w:val="27"/>
        </w:numPr>
        <w:ind w:left="709" w:hanging="709"/>
      </w:pPr>
      <w:bookmarkStart w:id="105" w:name="_Toc81402622"/>
      <w:bookmarkStart w:id="106" w:name="_Toc139028328"/>
      <w:r w:rsidRPr="00D11FE6">
        <w:t>Digital Safeguarding</w:t>
      </w:r>
      <w:r w:rsidR="00F500AD">
        <w:t xml:space="preserve"> </w:t>
      </w:r>
      <w:r w:rsidR="00EC3DA6">
        <w:t>(also known as-</w:t>
      </w:r>
      <w:r w:rsidR="00F500AD">
        <w:t>online safety</w:t>
      </w:r>
      <w:r w:rsidR="00223F66">
        <w:t>/E-safety</w:t>
      </w:r>
      <w:r w:rsidR="00F500AD">
        <w:t>)</w:t>
      </w:r>
      <w:bookmarkEnd w:id="105"/>
      <w:bookmarkEnd w:id="106"/>
    </w:p>
    <w:p w14:paraId="689F1404" w14:textId="374E3990" w:rsidR="00002FD8" w:rsidRPr="00770B29" w:rsidRDefault="000828CE" w:rsidP="00061D7A">
      <w:pPr>
        <w:pStyle w:val="OATbodystyle"/>
        <w:numPr>
          <w:ilvl w:val="2"/>
          <w:numId w:val="27"/>
        </w:numPr>
        <w:ind w:left="1560" w:hanging="840"/>
      </w:pPr>
      <w:r w:rsidRPr="00770B29">
        <w:t xml:space="preserve">It is essential that children are safeguarded from potentially harmful and inappropriate online material. The breadth of issues classified within </w:t>
      </w:r>
      <w:r w:rsidR="00D57D5C" w:rsidRPr="00770B29">
        <w:t>digital safeguarding</w:t>
      </w:r>
      <w:r w:rsidRPr="00770B29">
        <w:t xml:space="preserve"> is considerable but can be </w:t>
      </w:r>
      <w:proofErr w:type="spellStart"/>
      <w:r w:rsidRPr="00770B29">
        <w:t>categorised</w:t>
      </w:r>
      <w:proofErr w:type="spellEnd"/>
      <w:r w:rsidRPr="00770B29">
        <w:t xml:space="preserve"> into four areas of risk. These are content, contact, conduct, commerce. (</w:t>
      </w:r>
      <w:proofErr w:type="spellStart"/>
      <w:proofErr w:type="gramStart"/>
      <w:r w:rsidRPr="00770B29">
        <w:t>cf</w:t>
      </w:r>
      <w:proofErr w:type="spellEnd"/>
      <w:proofErr w:type="gramEnd"/>
      <w:r w:rsidRPr="00770B29">
        <w:t xml:space="preserve"> KCSIE para 1</w:t>
      </w:r>
      <w:r w:rsidR="0071692A" w:rsidRPr="00770B29">
        <w:t>34ff</w:t>
      </w:r>
      <w:r w:rsidRPr="00770B29">
        <w:t>)</w:t>
      </w:r>
      <w:r w:rsidR="00D37CAD">
        <w:t>.</w:t>
      </w:r>
    </w:p>
    <w:p w14:paraId="762EC062" w14:textId="4D588B2A" w:rsidR="00581D53" w:rsidRPr="00770B29" w:rsidRDefault="00355E2F" w:rsidP="00061D7A">
      <w:pPr>
        <w:pStyle w:val="OATbodystyle"/>
        <w:numPr>
          <w:ilvl w:val="2"/>
          <w:numId w:val="27"/>
        </w:numPr>
        <w:ind w:left="1560" w:hanging="840"/>
      </w:pPr>
      <w:r w:rsidRPr="00770B29">
        <w:t xml:space="preserve">We </w:t>
      </w:r>
      <w:r w:rsidR="000828CE" w:rsidRPr="00770B29">
        <w:t xml:space="preserve">will ensure </w:t>
      </w:r>
      <w:r w:rsidR="00D57D5C" w:rsidRPr="00770B29">
        <w:t>digital safeguarding</w:t>
      </w:r>
      <w:r w:rsidR="000828CE" w:rsidRPr="00770B29">
        <w:t xml:space="preserve"> is a running and interrelated theme when devising and implementing policies and procedures. This will include considering how </w:t>
      </w:r>
      <w:r w:rsidR="007656CF" w:rsidRPr="00770B29">
        <w:t>digital safeguarding</w:t>
      </w:r>
      <w:r w:rsidR="000828CE" w:rsidRPr="00770B29">
        <w:t xml:space="preserve"> is reflected, as required</w:t>
      </w:r>
      <w:r w:rsidRPr="00770B29">
        <w:t>,</w:t>
      </w:r>
      <w:r w:rsidR="000828CE" w:rsidRPr="00770B29">
        <w:t xml:space="preserve"> in all relevant polices</w:t>
      </w:r>
      <w:r w:rsidRPr="00770B29">
        <w:t xml:space="preserve">. In addition, we will </w:t>
      </w:r>
      <w:r w:rsidR="000828CE" w:rsidRPr="00770B29">
        <w:t xml:space="preserve">consider </w:t>
      </w:r>
      <w:r w:rsidR="007656CF" w:rsidRPr="00770B29">
        <w:t>digital safeguarding</w:t>
      </w:r>
      <w:r w:rsidR="000828CE" w:rsidRPr="00770B29">
        <w:t xml:space="preserve"> whilst planning the curriculum, staff training, the role of the DSL </w:t>
      </w:r>
      <w:r w:rsidR="00D866B8" w:rsidRPr="00770B29">
        <w:t>and parental</w:t>
      </w:r>
      <w:r w:rsidR="000828CE" w:rsidRPr="00770B29">
        <w:t xml:space="preserve"> engagement.</w:t>
      </w:r>
    </w:p>
    <w:p w14:paraId="431F7C07" w14:textId="0F795387" w:rsidR="002D488D" w:rsidRDefault="005A2835" w:rsidP="00061D7A">
      <w:pPr>
        <w:pStyle w:val="OATbodystyle"/>
        <w:numPr>
          <w:ilvl w:val="2"/>
          <w:numId w:val="27"/>
        </w:numPr>
        <w:ind w:left="1560" w:hanging="840"/>
      </w:pPr>
      <w:r w:rsidRPr="002D488D">
        <w:t xml:space="preserve">Whilst the DSL has lead responsibility for digital safeguarding, </w:t>
      </w:r>
      <w:r w:rsidR="00581D53" w:rsidRPr="002D488D">
        <w:t xml:space="preserve">we will </w:t>
      </w:r>
      <w:r w:rsidRPr="002D488D">
        <w:t>ensure there i</w:t>
      </w:r>
      <w:r w:rsidR="00581D53" w:rsidRPr="002D488D">
        <w:t>s support</w:t>
      </w:r>
      <w:r w:rsidR="005D5FF4" w:rsidRPr="002D488D">
        <w:t xml:space="preserve">, if required, </w:t>
      </w:r>
      <w:r w:rsidR="00D34BE2" w:rsidRPr="002D488D">
        <w:t>f</w:t>
      </w:r>
      <w:r w:rsidRPr="002D488D">
        <w:t>or operational digital safeguarding</w:t>
      </w:r>
      <w:r w:rsidR="00D34BE2" w:rsidRPr="002D488D">
        <w:t xml:space="preserve"> </w:t>
      </w:r>
      <w:r w:rsidR="00EE129A" w:rsidRPr="002D488D">
        <w:t>and the</w:t>
      </w:r>
      <w:r w:rsidRPr="002D488D">
        <w:t xml:space="preserve"> appropriate technical and safeguarding knowledge, skills and understanding to be able to quality assure </w:t>
      </w:r>
      <w:r w:rsidRPr="002D488D">
        <w:lastRenderedPageBreak/>
        <w:t>systems, policies and processes, train staff and contribute to the safeguarding curriculum</w:t>
      </w:r>
      <w:r w:rsidR="00D34BE2" w:rsidRPr="002D488D">
        <w:t xml:space="preserve"> is available.</w:t>
      </w:r>
    </w:p>
    <w:p w14:paraId="582B104B" w14:textId="68DB0730" w:rsidR="00061D7A" w:rsidRDefault="000275C2" w:rsidP="00061D7A">
      <w:pPr>
        <w:pStyle w:val="OATbodystyle"/>
        <w:numPr>
          <w:ilvl w:val="2"/>
          <w:numId w:val="27"/>
        </w:numPr>
        <w:ind w:left="1560" w:hanging="840"/>
      </w:pPr>
      <w:r w:rsidRPr="00061D7A">
        <w:t>We</w:t>
      </w:r>
      <w:r w:rsidR="00A3072F" w:rsidRPr="00061D7A">
        <w:t xml:space="preserve"> will </w:t>
      </w:r>
      <w:r w:rsidR="00B07D52" w:rsidRPr="00061D7A">
        <w:t>keep</w:t>
      </w:r>
      <w:r w:rsidR="00692CC2" w:rsidRPr="00061D7A">
        <w:t xml:space="preserve"> </w:t>
      </w:r>
      <w:r w:rsidR="00A3072F" w:rsidRPr="00061D7A">
        <w:t>our digital safeguarding processes and procedures u</w:t>
      </w:r>
      <w:r w:rsidR="00B07D52" w:rsidRPr="00061D7A">
        <w:t>nder review</w:t>
      </w:r>
      <w:r w:rsidR="00692CC2" w:rsidRPr="00061D7A">
        <w:t xml:space="preserve"> through our digital</w:t>
      </w:r>
      <w:r w:rsidR="003A35E7" w:rsidRPr="00061D7A">
        <w:t xml:space="preserve"> safeguarding group </w:t>
      </w:r>
      <w:r w:rsidR="00DC322B" w:rsidRPr="00061D7A">
        <w:t>u</w:t>
      </w:r>
      <w:r w:rsidR="00A3072F" w:rsidRPr="00061D7A">
        <w:t xml:space="preserve">sing </w:t>
      </w:r>
      <w:r w:rsidR="00EB24CC" w:rsidRPr="00061D7A">
        <w:t xml:space="preserve">an independent tool such as the </w:t>
      </w:r>
      <w:proofErr w:type="spellStart"/>
      <w:r w:rsidR="00EB24CC" w:rsidRPr="00061D7A">
        <w:t>SW</w:t>
      </w:r>
      <w:r w:rsidR="00AC4AD5">
        <w:t>Gf</w:t>
      </w:r>
      <w:r w:rsidR="00EB24CC" w:rsidRPr="00061D7A">
        <w:t>L</w:t>
      </w:r>
      <w:proofErr w:type="spellEnd"/>
      <w:r w:rsidR="00EB24CC" w:rsidRPr="00061D7A">
        <w:t xml:space="preserve"> 360 safe process</w:t>
      </w:r>
      <w:r w:rsidR="00061D7A">
        <w:t>.</w:t>
      </w:r>
    </w:p>
    <w:p w14:paraId="68D98BD8" w14:textId="5DAD3084" w:rsidR="002D488D" w:rsidRPr="00C1054E" w:rsidRDefault="00413BB4" w:rsidP="00061D7A">
      <w:pPr>
        <w:pStyle w:val="OATbodystyle"/>
        <w:numPr>
          <w:ilvl w:val="2"/>
          <w:numId w:val="27"/>
        </w:numPr>
        <w:ind w:left="1560" w:hanging="840"/>
      </w:pPr>
      <w:r w:rsidRPr="00C1054E">
        <w:t xml:space="preserve">We are thoroughly committed to improving </w:t>
      </w:r>
      <w:r w:rsidR="00EE129A" w:rsidRPr="00C1054E">
        <w:t>children’s</w:t>
      </w:r>
      <w:r w:rsidRPr="00C1054E">
        <w:t xml:space="preserve"> online safety awareness at </w:t>
      </w:r>
      <w:r w:rsidRPr="00061D7A">
        <w:rPr>
          <w:highlight w:val="yellow"/>
        </w:rPr>
        <w:t>[insert academy name].</w:t>
      </w:r>
      <w:r w:rsidRPr="00C1054E">
        <w:t xml:space="preserve"> Our Technology Acceptable Use policy is signed up to by all </w:t>
      </w:r>
      <w:r w:rsidR="00EE129A" w:rsidRPr="00C1054E">
        <w:t xml:space="preserve">children </w:t>
      </w:r>
      <w:r w:rsidRPr="00C1054E">
        <w:t>and staff</w:t>
      </w:r>
      <w:r w:rsidR="00E1372D">
        <w:t xml:space="preserve"> annually</w:t>
      </w:r>
      <w:r w:rsidR="00D37CAD">
        <w:t>.</w:t>
      </w:r>
    </w:p>
    <w:p w14:paraId="66B3A6AF" w14:textId="43EB057F" w:rsidR="002F3C60" w:rsidRPr="00C1054E" w:rsidRDefault="00413BB4" w:rsidP="007E56C4">
      <w:pPr>
        <w:pStyle w:val="OATbodystyle"/>
        <w:numPr>
          <w:ilvl w:val="2"/>
          <w:numId w:val="27"/>
        </w:numPr>
        <w:ind w:left="1560" w:hanging="840"/>
      </w:pPr>
      <w:r w:rsidRPr="00C1054E">
        <w:t xml:space="preserve">If a </w:t>
      </w:r>
      <w:r w:rsidR="00EE129A" w:rsidRPr="00C1054E">
        <w:t>child</w:t>
      </w:r>
      <w:r w:rsidRPr="00C1054E">
        <w:t>, parent/</w:t>
      </w:r>
      <w:proofErr w:type="gramStart"/>
      <w:r w:rsidRPr="00C1054E">
        <w:t>carer</w:t>
      </w:r>
      <w:proofErr w:type="gramEnd"/>
      <w:r w:rsidRPr="00C1054E">
        <w:t xml:space="preserve"> or member of staff has a concern relating to </w:t>
      </w:r>
      <w:r w:rsidR="00BB6D3F" w:rsidRPr="00C1054E">
        <w:t>online safety</w:t>
      </w:r>
      <w:r w:rsidRPr="00C1054E">
        <w:t xml:space="preserve"> </w:t>
      </w:r>
      <w:r w:rsidR="00EE129A" w:rsidRPr="00C1054E">
        <w:t xml:space="preserve">children </w:t>
      </w:r>
      <w:r w:rsidRPr="00C1054E">
        <w:t xml:space="preserve">are encouraged to report it. They can report it directly to </w:t>
      </w:r>
      <w:r w:rsidRPr="007E56C4">
        <w:rPr>
          <w:highlight w:val="yellow"/>
        </w:rPr>
        <w:t>[Insert name/s]</w:t>
      </w:r>
      <w:r w:rsidRPr="00C1054E">
        <w:t xml:space="preserve"> at the academy. </w:t>
      </w:r>
    </w:p>
    <w:p w14:paraId="2A3EA6C4" w14:textId="46DE3B8A" w:rsidR="00821CDA" w:rsidRPr="00C1054E" w:rsidRDefault="00F01833" w:rsidP="007E56C4">
      <w:pPr>
        <w:pStyle w:val="OATbodystyle"/>
        <w:numPr>
          <w:ilvl w:val="2"/>
          <w:numId w:val="27"/>
        </w:numPr>
        <w:ind w:left="1560" w:hanging="840"/>
      </w:pPr>
      <w:r w:rsidRPr="00C1054E">
        <w:t>Through our regular communication with parents</w:t>
      </w:r>
      <w:r w:rsidR="00AC6528" w:rsidRPr="00C1054E">
        <w:t>,</w:t>
      </w:r>
      <w:r w:rsidRPr="00C1054E">
        <w:t xml:space="preserve"> we will reinforce </w:t>
      </w:r>
      <w:r w:rsidR="003A49F0" w:rsidRPr="00C1054E">
        <w:t>the importance of children being safe online</w:t>
      </w:r>
      <w:r w:rsidR="00CB0FF9" w:rsidRPr="00C1054E">
        <w:t>, explain what systems we use to filter and monitor online use</w:t>
      </w:r>
      <w:r w:rsidR="00D41492" w:rsidRPr="00C1054E">
        <w:t xml:space="preserve">, </w:t>
      </w:r>
      <w:r w:rsidR="00DD3179" w:rsidRPr="00C1054E">
        <w:t xml:space="preserve">explain </w:t>
      </w:r>
      <w:r w:rsidR="00D41492" w:rsidRPr="00C1054E">
        <w:t xml:space="preserve">what children are being asked to do online including </w:t>
      </w:r>
      <w:r w:rsidR="00DD3179" w:rsidRPr="00C1054E">
        <w:t xml:space="preserve">sites they will be asked to access and </w:t>
      </w:r>
      <w:r w:rsidR="00772809" w:rsidRPr="00C1054E">
        <w:t xml:space="preserve">who from the academy (if anyone) their child is going to be interacting with </w:t>
      </w:r>
      <w:r w:rsidR="00AE6EA6" w:rsidRPr="00C1054E">
        <w:t>online</w:t>
      </w:r>
      <w:r w:rsidR="00D37CAD">
        <w:t>.</w:t>
      </w:r>
    </w:p>
    <w:p w14:paraId="11321B54" w14:textId="440697D5" w:rsidR="006B3E0C" w:rsidRPr="00FC2346" w:rsidRDefault="006B3E0C" w:rsidP="00DD4071">
      <w:pPr>
        <w:pStyle w:val="OATsubheader1"/>
        <w:numPr>
          <w:ilvl w:val="1"/>
          <w:numId w:val="27"/>
        </w:numPr>
        <w:ind w:left="709" w:hanging="709"/>
        <w:jc w:val="both"/>
      </w:pPr>
      <w:bookmarkStart w:id="107" w:name="_Toc81402623"/>
      <w:bookmarkStart w:id="108" w:name="_Toc139028329"/>
      <w:bookmarkStart w:id="109" w:name="_Hlk514757731"/>
      <w:r w:rsidRPr="00FC2346">
        <w:t>Photography and images</w:t>
      </w:r>
      <w:bookmarkEnd w:id="107"/>
      <w:bookmarkEnd w:id="108"/>
    </w:p>
    <w:p w14:paraId="4A4F1E03" w14:textId="77777777" w:rsidR="006B3E0C" w:rsidRPr="00C1054E" w:rsidRDefault="006B3E0C" w:rsidP="007E56C4">
      <w:pPr>
        <w:pStyle w:val="OATbodystyle"/>
        <w:numPr>
          <w:ilvl w:val="2"/>
          <w:numId w:val="27"/>
        </w:numPr>
        <w:ind w:left="1560" w:hanging="840"/>
      </w:pPr>
      <w:proofErr w:type="gramStart"/>
      <w:r w:rsidRPr="00C1054E">
        <w:t>The vast majority of</w:t>
      </w:r>
      <w:proofErr w:type="gramEnd"/>
      <w:r w:rsidRPr="00C1054E">
        <w:t xml:space="preserve"> people who take or view photographs or videos of children do so for entirely innocent, understandable and acceptable reasons. Sadly, some people abuse children through taking or using images, so we must ensure that we have some safeguards in place.</w:t>
      </w:r>
    </w:p>
    <w:p w14:paraId="583F3147" w14:textId="152B30AB" w:rsidR="006B3E0C" w:rsidRPr="00C1054E" w:rsidRDefault="006B3E0C" w:rsidP="007E56C4">
      <w:pPr>
        <w:pStyle w:val="OATbodystyle"/>
        <w:numPr>
          <w:ilvl w:val="2"/>
          <w:numId w:val="27"/>
        </w:numPr>
        <w:ind w:left="1560" w:hanging="840"/>
      </w:pPr>
      <w:r w:rsidRPr="00C1054E">
        <w:t>To protect</w:t>
      </w:r>
      <w:r w:rsidR="00673BAA" w:rsidRPr="00C1054E">
        <w:t xml:space="preserve"> </w:t>
      </w:r>
      <w:r w:rsidR="00D37CAD" w:rsidRPr="00C1054E">
        <w:t>children,</w:t>
      </w:r>
      <w:r w:rsidRPr="00C1054E">
        <w:t xml:space="preserve"> we will:</w:t>
      </w:r>
    </w:p>
    <w:p w14:paraId="0B5268FB" w14:textId="34F6DB46" w:rsidR="006B3E0C" w:rsidRPr="00C1054E" w:rsidRDefault="006B3E0C" w:rsidP="002C4C33">
      <w:pPr>
        <w:pStyle w:val="OATliststyle"/>
        <w:numPr>
          <w:ilvl w:val="1"/>
          <w:numId w:val="1"/>
        </w:numPr>
        <w:tabs>
          <w:tab w:val="left" w:pos="0"/>
        </w:tabs>
        <w:rPr>
          <w:rFonts w:cs="Arial"/>
        </w:rPr>
      </w:pPr>
      <w:r w:rsidRPr="00C1054E">
        <w:rPr>
          <w:rFonts w:cs="Arial"/>
        </w:rPr>
        <w:t>Seek their consent for photographs to be taken or published (for example, on our website or in newspapers or publications)</w:t>
      </w:r>
      <w:r w:rsidR="00D37CAD">
        <w:rPr>
          <w:rFonts w:cs="Arial"/>
        </w:rPr>
        <w:t>.</w:t>
      </w:r>
    </w:p>
    <w:p w14:paraId="73922625" w14:textId="7D46ED62" w:rsidR="006B3E0C" w:rsidRPr="00C1054E" w:rsidRDefault="006B3E0C" w:rsidP="002C4C33">
      <w:pPr>
        <w:pStyle w:val="OATliststyle"/>
        <w:numPr>
          <w:ilvl w:val="1"/>
          <w:numId w:val="1"/>
        </w:numPr>
        <w:tabs>
          <w:tab w:val="left" w:pos="0"/>
        </w:tabs>
        <w:rPr>
          <w:rFonts w:cs="Arial"/>
        </w:rPr>
      </w:pPr>
      <w:r w:rsidRPr="00C1054E">
        <w:rPr>
          <w:rFonts w:cs="Arial"/>
        </w:rPr>
        <w:t>Seek parental consent</w:t>
      </w:r>
      <w:r w:rsidR="00D37CAD">
        <w:rPr>
          <w:rFonts w:cs="Arial"/>
        </w:rPr>
        <w:t>.</w:t>
      </w:r>
    </w:p>
    <w:p w14:paraId="48CE45CA" w14:textId="250DCA74" w:rsidR="006B3E0C" w:rsidRPr="00C1054E" w:rsidRDefault="006B3E0C" w:rsidP="002C4C33">
      <w:pPr>
        <w:pStyle w:val="OATliststyle"/>
        <w:numPr>
          <w:ilvl w:val="1"/>
          <w:numId w:val="1"/>
        </w:numPr>
        <w:tabs>
          <w:tab w:val="left" w:pos="0"/>
        </w:tabs>
        <w:rPr>
          <w:rFonts w:cs="Arial"/>
        </w:rPr>
      </w:pPr>
      <w:r w:rsidRPr="00C1054E">
        <w:rPr>
          <w:rFonts w:cs="Arial"/>
        </w:rPr>
        <w:t xml:space="preserve">Use only the </w:t>
      </w:r>
      <w:r w:rsidR="00673BAA" w:rsidRPr="00C1054E">
        <w:rPr>
          <w:rFonts w:cs="Arial"/>
        </w:rPr>
        <w:t>child’s</w:t>
      </w:r>
      <w:r w:rsidRPr="00C1054E">
        <w:rPr>
          <w:rFonts w:cs="Arial"/>
        </w:rPr>
        <w:t xml:space="preserve"> first name with an image</w:t>
      </w:r>
      <w:r w:rsidR="00D37CAD">
        <w:rPr>
          <w:rFonts w:cs="Arial"/>
        </w:rPr>
        <w:t>.</w:t>
      </w:r>
    </w:p>
    <w:p w14:paraId="2C582309" w14:textId="34F265FA" w:rsidR="006B3E0C" w:rsidRPr="00C1054E" w:rsidRDefault="006B3E0C" w:rsidP="002C4C33">
      <w:pPr>
        <w:pStyle w:val="OATliststyle"/>
        <w:numPr>
          <w:ilvl w:val="1"/>
          <w:numId w:val="1"/>
        </w:numPr>
        <w:tabs>
          <w:tab w:val="left" w:pos="0"/>
        </w:tabs>
        <w:rPr>
          <w:rFonts w:cs="Arial"/>
        </w:rPr>
      </w:pPr>
      <w:r w:rsidRPr="00C1054E">
        <w:rPr>
          <w:rFonts w:cs="Arial"/>
        </w:rPr>
        <w:t xml:space="preserve">Ensure </w:t>
      </w:r>
      <w:r w:rsidR="00673BAA" w:rsidRPr="00C1054E">
        <w:rPr>
          <w:rFonts w:cs="Arial"/>
        </w:rPr>
        <w:t>children</w:t>
      </w:r>
      <w:r w:rsidRPr="00C1054E">
        <w:rPr>
          <w:rFonts w:cs="Arial"/>
        </w:rPr>
        <w:t xml:space="preserve"> are appropriately dressed</w:t>
      </w:r>
      <w:r w:rsidR="00D37CAD">
        <w:rPr>
          <w:rFonts w:cs="Arial"/>
        </w:rPr>
        <w:t>.</w:t>
      </w:r>
    </w:p>
    <w:p w14:paraId="4C44E324" w14:textId="523EF346" w:rsidR="006B3E0C" w:rsidRPr="00C1054E" w:rsidRDefault="006B3E0C" w:rsidP="002C4C33">
      <w:pPr>
        <w:pStyle w:val="OATliststyle"/>
        <w:numPr>
          <w:ilvl w:val="1"/>
          <w:numId w:val="1"/>
        </w:numPr>
        <w:tabs>
          <w:tab w:val="left" w:pos="0"/>
        </w:tabs>
        <w:rPr>
          <w:rFonts w:cs="Arial"/>
        </w:rPr>
      </w:pPr>
      <w:r w:rsidRPr="00C1054E">
        <w:rPr>
          <w:rFonts w:cs="Arial"/>
        </w:rPr>
        <w:t xml:space="preserve">Encourage </w:t>
      </w:r>
      <w:r w:rsidR="00673BAA" w:rsidRPr="00C1054E">
        <w:rPr>
          <w:rFonts w:cs="Arial"/>
        </w:rPr>
        <w:t xml:space="preserve">children </w:t>
      </w:r>
      <w:r w:rsidRPr="00C1054E">
        <w:rPr>
          <w:rFonts w:cs="Arial"/>
        </w:rPr>
        <w:t>to tell us if they are worried about any photographs that are taken of them</w:t>
      </w:r>
      <w:r w:rsidR="00D37CAD">
        <w:rPr>
          <w:rFonts w:cs="Arial"/>
        </w:rPr>
        <w:t>.</w:t>
      </w:r>
    </w:p>
    <w:p w14:paraId="69F05B96" w14:textId="54079AE5" w:rsidR="00673BAA" w:rsidRPr="00C1054E" w:rsidRDefault="00673BAA" w:rsidP="002C4C33">
      <w:pPr>
        <w:pStyle w:val="OATliststyle"/>
        <w:numPr>
          <w:ilvl w:val="1"/>
          <w:numId w:val="1"/>
        </w:numPr>
        <w:tabs>
          <w:tab w:val="left" w:pos="0"/>
        </w:tabs>
        <w:rPr>
          <w:rFonts w:cs="Arial"/>
        </w:rPr>
      </w:pPr>
      <w:r w:rsidRPr="00C1054E">
        <w:rPr>
          <w:rFonts w:cs="Arial"/>
        </w:rPr>
        <w:t>Remove photographs w</w:t>
      </w:r>
      <w:r w:rsidR="006E23BB" w:rsidRPr="00C1054E">
        <w:rPr>
          <w:rFonts w:cs="Arial"/>
        </w:rPr>
        <w:t>here requested</w:t>
      </w:r>
      <w:r w:rsidR="00D37CAD">
        <w:rPr>
          <w:rFonts w:cs="Arial"/>
        </w:rPr>
        <w:t>.</w:t>
      </w:r>
    </w:p>
    <w:p w14:paraId="42F9D971" w14:textId="42CE348F" w:rsidR="007B676F" w:rsidRDefault="007B676F" w:rsidP="002C4C33">
      <w:pPr>
        <w:pStyle w:val="OATliststyle"/>
        <w:numPr>
          <w:ilvl w:val="1"/>
          <w:numId w:val="1"/>
        </w:numPr>
        <w:tabs>
          <w:tab w:val="left" w:pos="0"/>
        </w:tabs>
        <w:rPr>
          <w:rFonts w:cs="Arial"/>
        </w:rPr>
      </w:pPr>
      <w:r w:rsidRPr="00C1054E">
        <w:rPr>
          <w:rFonts w:cs="Arial"/>
        </w:rPr>
        <w:t xml:space="preserve">Only use school equipment when taking </w:t>
      </w:r>
      <w:r w:rsidRPr="00527104">
        <w:rPr>
          <w:rFonts w:cs="Arial"/>
        </w:rPr>
        <w:t>photographs of children</w:t>
      </w:r>
      <w:r w:rsidR="00D37CAD">
        <w:rPr>
          <w:rFonts w:cs="Arial"/>
        </w:rPr>
        <w:t>.</w:t>
      </w:r>
    </w:p>
    <w:p w14:paraId="7FE51A09" w14:textId="1E9343F7" w:rsidR="00380A2A" w:rsidRPr="00527104" w:rsidRDefault="00380A2A" w:rsidP="002C4C33">
      <w:pPr>
        <w:pStyle w:val="OATliststyle"/>
        <w:numPr>
          <w:ilvl w:val="1"/>
          <w:numId w:val="1"/>
        </w:numPr>
        <w:tabs>
          <w:tab w:val="left" w:pos="0"/>
        </w:tabs>
        <w:rPr>
          <w:rFonts w:cs="Arial"/>
        </w:rPr>
      </w:pPr>
      <w:r>
        <w:rPr>
          <w:rFonts w:cs="Arial"/>
        </w:rPr>
        <w:t>Comply with GDPR</w:t>
      </w:r>
      <w:r w:rsidR="00D37CAD">
        <w:rPr>
          <w:rFonts w:cs="Arial"/>
        </w:rPr>
        <w:t>.</w:t>
      </w:r>
    </w:p>
    <w:p w14:paraId="09CAB1E0" w14:textId="0DABD595" w:rsidR="006B3E0C" w:rsidRPr="00FC2346" w:rsidRDefault="006B3E0C" w:rsidP="007E56C4">
      <w:pPr>
        <w:pStyle w:val="OATbodystyle"/>
        <w:numPr>
          <w:ilvl w:val="2"/>
          <w:numId w:val="27"/>
        </w:numPr>
        <w:ind w:left="1560" w:hanging="840"/>
      </w:pPr>
      <w:r w:rsidRPr="00527104">
        <w:t xml:space="preserve">Parents, </w:t>
      </w:r>
      <w:proofErr w:type="gramStart"/>
      <w:r w:rsidRPr="00527104">
        <w:t>carers</w:t>
      </w:r>
      <w:proofErr w:type="gramEnd"/>
      <w:r w:rsidRPr="00527104">
        <w:t xml:space="preserve"> or relatives may only take still or video photographic images of </w:t>
      </w:r>
      <w:r w:rsidR="006E23BB" w:rsidRPr="00527104">
        <w:t>children</w:t>
      </w:r>
      <w:r w:rsidRPr="00527104">
        <w:t xml:space="preserve"> in the academy or on academy-</w:t>
      </w:r>
      <w:proofErr w:type="spellStart"/>
      <w:r w:rsidRPr="00527104">
        <w:t>organised</w:t>
      </w:r>
      <w:proofErr w:type="spellEnd"/>
      <w:r w:rsidRPr="00527104">
        <w:t xml:space="preserve"> activities with the prior consent of the academy </w:t>
      </w:r>
      <w:r w:rsidRPr="00B670F4">
        <w:t xml:space="preserve">and then only in designated areas. If parents do not wish their children to be photographed or filmed and express this view in writing, their rights will be respected. </w:t>
      </w:r>
      <w:r w:rsidRPr="007E56C4">
        <w:rPr>
          <w:highlight w:val="yellow"/>
        </w:rPr>
        <w:t>[Add in your procedure, or where to find it (in line with GDPR) and who to contact if needed]</w:t>
      </w:r>
    </w:p>
    <w:p w14:paraId="49377368" w14:textId="280C1A66" w:rsidR="007277D2" w:rsidRPr="002D488D" w:rsidRDefault="007277D2" w:rsidP="00DD4071">
      <w:pPr>
        <w:pStyle w:val="OATsubheader1"/>
        <w:numPr>
          <w:ilvl w:val="1"/>
          <w:numId w:val="27"/>
        </w:numPr>
        <w:ind w:left="709" w:hanging="709"/>
      </w:pPr>
      <w:bookmarkStart w:id="110" w:name="_Toc81402624"/>
      <w:bookmarkStart w:id="111" w:name="_Toc139028330"/>
      <w:bookmarkEnd w:id="109"/>
      <w:r w:rsidRPr="002D488D">
        <w:lastRenderedPageBreak/>
        <w:t>Filtering and monitoring</w:t>
      </w:r>
      <w:bookmarkEnd w:id="110"/>
      <w:bookmarkEnd w:id="111"/>
      <w:r w:rsidRPr="002D488D">
        <w:t xml:space="preserve"> </w:t>
      </w:r>
    </w:p>
    <w:p w14:paraId="6909A4E9" w14:textId="4ACA1352" w:rsidR="007277D2" w:rsidRPr="002D488D" w:rsidRDefault="007277D2" w:rsidP="007E56C4">
      <w:pPr>
        <w:pStyle w:val="OATbodystyle"/>
        <w:numPr>
          <w:ilvl w:val="2"/>
          <w:numId w:val="27"/>
        </w:numPr>
        <w:ind w:left="1560" w:hanging="840"/>
      </w:pPr>
      <w:r w:rsidRPr="002D488D">
        <w:t>The academy will limit children’s exposure to risks from the academy’s IT system</w:t>
      </w:r>
      <w:r w:rsidR="00490047">
        <w:t>.</w:t>
      </w:r>
    </w:p>
    <w:p w14:paraId="488B5DC2" w14:textId="4D91157C" w:rsidR="00413BB4" w:rsidRPr="00D24346" w:rsidRDefault="007277D2" w:rsidP="007E56C4">
      <w:pPr>
        <w:pStyle w:val="OATbodystyle"/>
        <w:numPr>
          <w:ilvl w:val="2"/>
          <w:numId w:val="27"/>
        </w:numPr>
        <w:ind w:left="1560" w:hanging="840"/>
      </w:pPr>
      <w:r w:rsidRPr="007E56C4">
        <w:t xml:space="preserve">The academy has in place appropriate filtering and monitoring systems that are in line with the recommendations in the UK Internet Centre document Appropriate Filtering for Education Settings </w:t>
      </w:r>
    </w:p>
    <w:p w14:paraId="0DD5604A" w14:textId="508F1C0A" w:rsidR="00D24346" w:rsidRPr="007E56C4" w:rsidRDefault="008E029F" w:rsidP="007E56C4">
      <w:pPr>
        <w:pStyle w:val="OATbodystyle"/>
        <w:numPr>
          <w:ilvl w:val="2"/>
          <w:numId w:val="27"/>
        </w:numPr>
        <w:ind w:left="1560" w:hanging="840"/>
      </w:pPr>
      <w:r w:rsidRPr="007E56C4">
        <w:t xml:space="preserve">The </w:t>
      </w:r>
      <w:r w:rsidR="000C4FA8" w:rsidRPr="007E56C4">
        <w:t>academy</w:t>
      </w:r>
      <w:r w:rsidRPr="007E56C4">
        <w:t xml:space="preserve"> will ensure that ‘over blocking</w:t>
      </w:r>
      <w:r w:rsidR="00B72E29" w:rsidRPr="007E56C4">
        <w:t>’</w:t>
      </w:r>
      <w:r w:rsidRPr="007E56C4">
        <w:t xml:space="preserve"> does not lead </w:t>
      </w:r>
      <w:r w:rsidR="000C4FA8" w:rsidRPr="007E56C4">
        <w:t xml:space="preserve">to unreasonable restriction as to what children can be taught </w:t>
      </w:r>
      <w:proofErr w:type="gramStart"/>
      <w:r w:rsidR="000C4FA8" w:rsidRPr="007E56C4">
        <w:t>with regard to</w:t>
      </w:r>
      <w:proofErr w:type="gramEnd"/>
      <w:r w:rsidR="000C4FA8" w:rsidRPr="007E56C4">
        <w:t xml:space="preserve"> online teaching and </w:t>
      </w:r>
      <w:r w:rsidR="0092402E" w:rsidRPr="007E56C4">
        <w:t>safeguarding.</w:t>
      </w:r>
    </w:p>
    <w:p w14:paraId="18F15438" w14:textId="3A41ECA5" w:rsidR="00D50516" w:rsidRPr="00B16DEC" w:rsidRDefault="00D50516" w:rsidP="007E56C4">
      <w:pPr>
        <w:pStyle w:val="OATbodystyle"/>
        <w:numPr>
          <w:ilvl w:val="2"/>
          <w:numId w:val="27"/>
        </w:numPr>
        <w:ind w:left="1560" w:hanging="840"/>
      </w:pPr>
      <w:r w:rsidRPr="007E56C4">
        <w:t>The academy will conduct regular, at least termly, tests of the filtering and monitoring provision in the academy and report on findings to the governing body</w:t>
      </w:r>
      <w:r w:rsidR="008B3509" w:rsidRPr="007E56C4">
        <w:t>.</w:t>
      </w:r>
    </w:p>
    <w:p w14:paraId="5C864ABE" w14:textId="2BD62EA2" w:rsidR="00A03CE7" w:rsidRDefault="005E726A" w:rsidP="00DD4071">
      <w:pPr>
        <w:pStyle w:val="OATsubheader1"/>
        <w:numPr>
          <w:ilvl w:val="1"/>
          <w:numId w:val="27"/>
        </w:numPr>
        <w:ind w:left="709" w:hanging="709"/>
      </w:pPr>
      <w:bookmarkStart w:id="112" w:name="_Toc81402625"/>
      <w:bookmarkStart w:id="113" w:name="_Toc139028331"/>
      <w:r>
        <w:t xml:space="preserve">Sharing of </w:t>
      </w:r>
      <w:r w:rsidR="002F3C60">
        <w:t>nudes and semi-nudes</w:t>
      </w:r>
      <w:bookmarkEnd w:id="112"/>
      <w:bookmarkEnd w:id="113"/>
    </w:p>
    <w:p w14:paraId="4120709A" w14:textId="10BA63F5" w:rsidR="00FB3DF4" w:rsidRPr="00B16DEC" w:rsidRDefault="00802DBA" w:rsidP="007E56C4">
      <w:pPr>
        <w:pStyle w:val="OATbodystyle"/>
        <w:numPr>
          <w:ilvl w:val="2"/>
          <w:numId w:val="27"/>
        </w:numPr>
        <w:ind w:left="1560" w:hanging="840"/>
      </w:pPr>
      <w:r w:rsidRPr="00B16DEC">
        <w:t xml:space="preserve">All staff will be trained in </w:t>
      </w:r>
      <w:r w:rsidR="0048759E" w:rsidRPr="00B16DEC">
        <w:t>digital safeguarding</w:t>
      </w:r>
      <w:r w:rsidRPr="00B16DEC">
        <w:t xml:space="preserve"> and will have a role in </w:t>
      </w:r>
      <w:r w:rsidR="0048759E" w:rsidRPr="00B16DEC">
        <w:t xml:space="preserve">educating and protecting children about online </w:t>
      </w:r>
      <w:r w:rsidR="002B4EC5" w:rsidRPr="00B16DEC">
        <w:t>harms.</w:t>
      </w:r>
    </w:p>
    <w:p w14:paraId="23E6EEAD" w14:textId="1201B9EA" w:rsidR="00802DBA" w:rsidRPr="00B16DEC" w:rsidRDefault="00802DBA" w:rsidP="007E56C4">
      <w:pPr>
        <w:pStyle w:val="OATbodystyle"/>
        <w:numPr>
          <w:ilvl w:val="2"/>
          <w:numId w:val="27"/>
        </w:numPr>
        <w:ind w:left="1560" w:hanging="840"/>
      </w:pPr>
      <w:r w:rsidRPr="00B16DEC">
        <w:t xml:space="preserve">All staff will be available and approachable for </w:t>
      </w:r>
      <w:r w:rsidR="00326EBF" w:rsidRPr="00B16DEC">
        <w:t>children</w:t>
      </w:r>
      <w:r w:rsidRPr="00B16DEC">
        <w:t xml:space="preserve"> to make disclosures</w:t>
      </w:r>
      <w:r w:rsidR="00FB3DF4" w:rsidRPr="00B16DEC">
        <w:t xml:space="preserve"> </w:t>
      </w:r>
      <w:r w:rsidRPr="00B16DEC">
        <w:t>which will then be referred to the DSL for further</w:t>
      </w:r>
      <w:r w:rsidR="00C6210C">
        <w:t xml:space="preserve"> </w:t>
      </w:r>
      <w:r w:rsidR="002B4EC5">
        <w:t>action.</w:t>
      </w:r>
      <w:r w:rsidRPr="00B16DEC">
        <w:t xml:space="preserve"> </w:t>
      </w:r>
    </w:p>
    <w:p w14:paraId="3E59B1DD" w14:textId="24A07E9B" w:rsidR="00B944FF" w:rsidRPr="00B16DEC" w:rsidRDefault="00802DBA" w:rsidP="007E56C4">
      <w:pPr>
        <w:pStyle w:val="OATbodystyle"/>
        <w:numPr>
          <w:ilvl w:val="2"/>
          <w:numId w:val="27"/>
        </w:numPr>
        <w:ind w:left="1560" w:hanging="840"/>
      </w:pPr>
      <w:r w:rsidRPr="00B16DEC">
        <w:t xml:space="preserve">We will seek to prevent </w:t>
      </w:r>
      <w:r w:rsidR="00326EBF" w:rsidRPr="00B16DEC">
        <w:t>children</w:t>
      </w:r>
      <w:r w:rsidRPr="00B16DEC">
        <w:t xml:space="preserve"> </w:t>
      </w:r>
      <w:r w:rsidR="00FB3DF4" w:rsidRPr="00B16DEC">
        <w:t>from online harms</w:t>
      </w:r>
      <w:r w:rsidRPr="00B16DEC">
        <w:t xml:space="preserve"> through educating them about the laws and potential consequences</w:t>
      </w:r>
      <w:r w:rsidR="00FB3DF4" w:rsidRPr="00B16DEC">
        <w:t xml:space="preserve"> of </w:t>
      </w:r>
      <w:r w:rsidR="00574CAC" w:rsidRPr="00B16DEC">
        <w:t>activity online</w:t>
      </w:r>
      <w:r w:rsidR="0071003B" w:rsidRPr="00B16DEC">
        <w:t>.</w:t>
      </w:r>
    </w:p>
    <w:p w14:paraId="6D5F1CFD" w14:textId="1B2710DB" w:rsidR="00802DBA" w:rsidRPr="00B16DEC" w:rsidRDefault="00326EBF" w:rsidP="007E56C4">
      <w:pPr>
        <w:pStyle w:val="OATbodystyle"/>
        <w:numPr>
          <w:ilvl w:val="2"/>
          <w:numId w:val="27"/>
        </w:numPr>
        <w:ind w:left="1560" w:hanging="840"/>
      </w:pPr>
      <w:r w:rsidRPr="00B16DEC">
        <w:t>D</w:t>
      </w:r>
      <w:r w:rsidR="00B944FF" w:rsidRPr="00B16DEC">
        <w:t xml:space="preserve">igital safeguarding </w:t>
      </w:r>
      <w:r w:rsidR="00802DBA" w:rsidRPr="00B16DEC">
        <w:t xml:space="preserve">may be addressed </w:t>
      </w:r>
      <w:r w:rsidR="00527104" w:rsidRPr="00B16DEC">
        <w:t>through, during</w:t>
      </w:r>
      <w:r w:rsidR="00802DBA" w:rsidRPr="00B16DEC">
        <w:t xml:space="preserve"> lessons, </w:t>
      </w:r>
      <w:proofErr w:type="spellStart"/>
      <w:r w:rsidR="00802DBA" w:rsidRPr="00B16DEC">
        <w:t>specialised</w:t>
      </w:r>
      <w:proofErr w:type="spellEnd"/>
      <w:r w:rsidR="00802DBA" w:rsidRPr="00B16DEC">
        <w:t xml:space="preserve"> </w:t>
      </w:r>
      <w:r w:rsidRPr="00B16DEC">
        <w:t>digital safeguarding</w:t>
      </w:r>
      <w:r w:rsidR="00802DBA" w:rsidRPr="00B16DEC">
        <w:t xml:space="preserve"> session</w:t>
      </w:r>
      <w:r w:rsidR="00586032" w:rsidRPr="00B16DEC">
        <w:t>s,</w:t>
      </w:r>
      <w:r w:rsidR="00802DBA" w:rsidRPr="00B16DEC">
        <w:t xml:space="preserve"> PHSE, </w:t>
      </w:r>
      <w:r w:rsidRPr="00B16DEC">
        <w:t>f</w:t>
      </w:r>
      <w:r w:rsidR="00802DBA" w:rsidRPr="00B16DEC">
        <w:t>lexi-</w:t>
      </w:r>
      <w:r w:rsidRPr="00B16DEC">
        <w:t>l</w:t>
      </w:r>
      <w:r w:rsidR="00802DBA" w:rsidRPr="00B16DEC">
        <w:t xml:space="preserve">earning </w:t>
      </w:r>
      <w:r w:rsidRPr="00B16DEC">
        <w:t>w</w:t>
      </w:r>
      <w:r w:rsidR="00802DBA" w:rsidRPr="00B16DEC">
        <w:t>eek</w:t>
      </w:r>
      <w:r w:rsidRPr="00B16DEC">
        <w:t>s</w:t>
      </w:r>
      <w:r w:rsidR="00802DBA" w:rsidRPr="00B16DEC">
        <w:t xml:space="preserve"> and </w:t>
      </w:r>
      <w:r w:rsidRPr="00B16DEC">
        <w:t>a</w:t>
      </w:r>
      <w:r w:rsidR="00802DBA" w:rsidRPr="00B16DEC">
        <w:t>ssemblies</w:t>
      </w:r>
      <w:r w:rsidRPr="00B16DEC">
        <w:t xml:space="preserve"> and </w:t>
      </w:r>
      <w:r w:rsidR="00586032" w:rsidRPr="00B16DEC">
        <w:t xml:space="preserve">use of the INEQ </w:t>
      </w:r>
      <w:r w:rsidR="009C4D5E" w:rsidRPr="00B16DEC">
        <w:t xml:space="preserve">Safer Schools </w:t>
      </w:r>
      <w:proofErr w:type="gramStart"/>
      <w:r w:rsidR="009C4D5E" w:rsidRPr="00B16DEC">
        <w:t>app</w:t>
      </w:r>
      <w:proofErr w:type="gramEnd"/>
    </w:p>
    <w:p w14:paraId="48785F28" w14:textId="77777777" w:rsidR="00A17C90" w:rsidRDefault="00AD7C10" w:rsidP="007E56C4">
      <w:pPr>
        <w:pStyle w:val="OATbodystyle"/>
        <w:numPr>
          <w:ilvl w:val="2"/>
          <w:numId w:val="27"/>
        </w:numPr>
        <w:ind w:left="1560" w:hanging="840"/>
      </w:pPr>
      <w:r>
        <w:t xml:space="preserve">Many professionals may refer to ‘nudes and semi-nudes’ as: </w:t>
      </w:r>
    </w:p>
    <w:p w14:paraId="53AC3AAD" w14:textId="217C66E5" w:rsidR="00A17C90" w:rsidRDefault="00AD7C10" w:rsidP="00D31088">
      <w:pPr>
        <w:pStyle w:val="OATliststyle"/>
        <w:numPr>
          <w:ilvl w:val="1"/>
          <w:numId w:val="1"/>
        </w:numPr>
      </w:pPr>
      <w:r>
        <w:t>youth produced sexual imagery or ‘youth involved’ sexual imagery</w:t>
      </w:r>
      <w:r w:rsidR="00A73E60">
        <w:t>.</w:t>
      </w:r>
    </w:p>
    <w:p w14:paraId="5CC01AAA" w14:textId="3E1407CF" w:rsidR="00A17C90" w:rsidRPr="00D31088" w:rsidRDefault="00AD7C10" w:rsidP="00D31088">
      <w:pPr>
        <w:pStyle w:val="OATliststyle"/>
        <w:numPr>
          <w:ilvl w:val="1"/>
          <w:numId w:val="1"/>
        </w:numPr>
      </w:pPr>
      <w:r>
        <w:t>indecent imagery. This is the legal term used to define nude or semi-nude images and videos of children under the age of 18</w:t>
      </w:r>
      <w:r w:rsidR="00A73E60">
        <w:t>.</w:t>
      </w:r>
    </w:p>
    <w:p w14:paraId="0D528619" w14:textId="3B8024E4" w:rsidR="00A05EDD" w:rsidRDefault="00AD7C10" w:rsidP="00D31088">
      <w:pPr>
        <w:pStyle w:val="OATliststyle"/>
        <w:numPr>
          <w:ilvl w:val="1"/>
          <w:numId w:val="1"/>
        </w:numPr>
      </w:pPr>
      <w:r>
        <w:t xml:space="preserve">‘sexting’. Many adults may use this term, </w:t>
      </w:r>
      <w:r w:rsidRPr="00B16DEC">
        <w:t xml:space="preserve">however some </w:t>
      </w:r>
      <w:r w:rsidR="00E66A9A" w:rsidRPr="00B16DEC">
        <w:t>children</w:t>
      </w:r>
      <w:r w:rsidRPr="00B16DEC">
        <w:t xml:space="preserve"> interpret sexting as ‘writing and sharing explicit messages with people they know’ rather than sharing </w:t>
      </w:r>
      <w:r>
        <w:t>images • image-based sexual abuse. This term may be used when referring to the nonconsensual sharing of nudes and semi-nudes</w:t>
      </w:r>
      <w:r w:rsidR="00A73E60">
        <w:t>.</w:t>
      </w:r>
    </w:p>
    <w:p w14:paraId="1559CA5E" w14:textId="3C8418BD" w:rsidR="00AD7C10" w:rsidRDefault="00AD7C10" w:rsidP="007E56C4">
      <w:pPr>
        <w:pStyle w:val="OATbodystyle"/>
        <w:numPr>
          <w:ilvl w:val="2"/>
          <w:numId w:val="27"/>
        </w:numPr>
        <w:ind w:left="1560" w:hanging="840"/>
      </w:pPr>
      <w:r>
        <w:t>Terms such as ‘revenge porn’ and ‘</w:t>
      </w:r>
      <w:proofErr w:type="spellStart"/>
      <w:r>
        <w:t>upskirting</w:t>
      </w:r>
      <w:proofErr w:type="spellEnd"/>
      <w:r>
        <w:t>’ are also used to refer to specific incidents of nudes and semi-nudes being shared. However, these terms are more often used in the context of adult-to-adult non-consensual image sharing offences outlined in s.33-35 of the Criminal Justice and Courts Act 2015, Voyeurism (Offences) Act 2019 and s.67A of the Sexual Offences Act 2003</w:t>
      </w:r>
      <w:r w:rsidR="00A73E60">
        <w:t>.</w:t>
      </w:r>
    </w:p>
    <w:p w14:paraId="553AD7FB" w14:textId="77777777" w:rsidR="00037BA5" w:rsidRDefault="00B4355A" w:rsidP="00037BA5">
      <w:pPr>
        <w:pStyle w:val="OATbodystyle"/>
        <w:numPr>
          <w:ilvl w:val="2"/>
          <w:numId w:val="27"/>
        </w:numPr>
        <w:ind w:left="1560" w:hanging="840"/>
      </w:pPr>
      <w:r>
        <w:t xml:space="preserve">In dealing with cases of </w:t>
      </w:r>
      <w:r w:rsidR="00EF3B38">
        <w:t>sending of nudes, semi-nudes</w:t>
      </w:r>
      <w:r w:rsidR="00C546AB">
        <w:t xml:space="preserve"> </w:t>
      </w:r>
      <w:proofErr w:type="spellStart"/>
      <w:r w:rsidR="00C546AB">
        <w:t>etc</w:t>
      </w:r>
      <w:proofErr w:type="spellEnd"/>
      <w:r w:rsidR="00EF3B38">
        <w:t xml:space="preserve"> </w:t>
      </w:r>
      <w:r w:rsidR="00C546AB">
        <w:t xml:space="preserve">the response to these incidents will be guided by the principle of proportionality and the primary concern </w:t>
      </w:r>
      <w:proofErr w:type="gramStart"/>
      <w:r w:rsidR="00C546AB">
        <w:t>at all times</w:t>
      </w:r>
      <w:proofErr w:type="gramEnd"/>
      <w:r w:rsidR="00C546AB">
        <w:t xml:space="preserve"> will be the welfare and protection of any children involved.</w:t>
      </w:r>
    </w:p>
    <w:p w14:paraId="74E81450" w14:textId="39964752" w:rsidR="00802DBA" w:rsidRPr="00037BA5" w:rsidRDefault="00802DBA" w:rsidP="00037BA5">
      <w:pPr>
        <w:pStyle w:val="OATbodystyle"/>
        <w:numPr>
          <w:ilvl w:val="2"/>
          <w:numId w:val="27"/>
        </w:numPr>
        <w:ind w:left="1560" w:hanging="840"/>
      </w:pPr>
      <w:r w:rsidRPr="00F505F3">
        <w:lastRenderedPageBreak/>
        <w:t>We will: </w:t>
      </w:r>
    </w:p>
    <w:p w14:paraId="06602B64" w14:textId="77777777" w:rsidR="00802DBA" w:rsidRPr="00B16DEC" w:rsidRDefault="00802DBA" w:rsidP="00C61A07">
      <w:pPr>
        <w:pStyle w:val="OATliststyle"/>
        <w:numPr>
          <w:ilvl w:val="1"/>
          <w:numId w:val="19"/>
        </w:numPr>
      </w:pPr>
      <w:r w:rsidRPr="00B16DEC">
        <w:t xml:space="preserve">Outline our expectations and explain the rules of having a mobile, tablet or </w:t>
      </w:r>
      <w:proofErr w:type="gramStart"/>
      <w:r w:rsidRPr="00B16DEC">
        <w:t>smartphone;</w:t>
      </w:r>
      <w:proofErr w:type="gramEnd"/>
    </w:p>
    <w:p w14:paraId="326D4537" w14:textId="53CAD1F3" w:rsidR="00802DBA" w:rsidRPr="00B16DEC" w:rsidRDefault="00802DBA" w:rsidP="00C61A07">
      <w:pPr>
        <w:pStyle w:val="OATliststyle"/>
        <w:numPr>
          <w:ilvl w:val="1"/>
          <w:numId w:val="19"/>
        </w:numPr>
      </w:pPr>
      <w:r w:rsidRPr="00B16DEC">
        <w:t xml:space="preserve">Ask </w:t>
      </w:r>
      <w:r w:rsidR="00A43114">
        <w:t>children</w:t>
      </w:r>
      <w:r w:rsidRPr="00B16DEC">
        <w:t xml:space="preserve"> what they feel is acceptable to send to other people then discuss appropriate images and the dangers of inappropriate images (listed above</w:t>
      </w:r>
      <w:proofErr w:type="gramStart"/>
      <w:r w:rsidRPr="00B16DEC">
        <w:t>);</w:t>
      </w:r>
      <w:proofErr w:type="gramEnd"/>
    </w:p>
    <w:p w14:paraId="25051710" w14:textId="0FF24D22" w:rsidR="00802DBA" w:rsidRPr="00B16DEC" w:rsidRDefault="00802DBA" w:rsidP="00C61A07">
      <w:pPr>
        <w:pStyle w:val="OATliststyle"/>
        <w:numPr>
          <w:ilvl w:val="1"/>
          <w:numId w:val="19"/>
        </w:numPr>
      </w:pPr>
      <w:r w:rsidRPr="00B16DEC">
        <w:t xml:space="preserve">Make sure </w:t>
      </w:r>
      <w:r w:rsidR="0036051B" w:rsidRPr="00B16DEC">
        <w:t>children</w:t>
      </w:r>
      <w:r w:rsidRPr="00B16DEC">
        <w:t xml:space="preserve"> are comfortable saying no, that they know their body is private and being asked to share explicit images is inappropriate and </w:t>
      </w:r>
      <w:proofErr w:type="gramStart"/>
      <w:r w:rsidRPr="00B16DEC">
        <w:t>illegal;</w:t>
      </w:r>
      <w:proofErr w:type="gramEnd"/>
    </w:p>
    <w:p w14:paraId="4F52909C" w14:textId="53B1E2D3" w:rsidR="00802DBA" w:rsidRPr="00B16DEC" w:rsidRDefault="00802DBA" w:rsidP="00C61A07">
      <w:pPr>
        <w:pStyle w:val="OATliststyle"/>
        <w:numPr>
          <w:ilvl w:val="1"/>
          <w:numId w:val="19"/>
        </w:numPr>
      </w:pPr>
      <w:r w:rsidRPr="00B16DEC">
        <w:t xml:space="preserve">Explain to </w:t>
      </w:r>
      <w:r w:rsidR="0036051B" w:rsidRPr="00B16DEC">
        <w:t>children</w:t>
      </w:r>
      <w:r w:rsidRPr="00B16DEC">
        <w:t xml:space="preserve"> about the importance of trust and consent in a healthy relationship (*see Sex and Relationships policy</w:t>
      </w:r>
      <w:proofErr w:type="gramStart"/>
      <w:r w:rsidRPr="00B16DEC">
        <w:t>);</w:t>
      </w:r>
      <w:proofErr w:type="gramEnd"/>
    </w:p>
    <w:p w14:paraId="2D829BAC" w14:textId="3F75DC99" w:rsidR="00802DBA" w:rsidRPr="00B16DEC" w:rsidRDefault="00802DBA" w:rsidP="00C61A07">
      <w:pPr>
        <w:pStyle w:val="OATliststyle"/>
        <w:numPr>
          <w:ilvl w:val="1"/>
          <w:numId w:val="19"/>
        </w:numPr>
      </w:pPr>
      <w:r w:rsidRPr="00B16DEC">
        <w:t xml:space="preserve">Tell </w:t>
      </w:r>
      <w:r w:rsidR="0036051B" w:rsidRPr="00B16DEC">
        <w:t>children</w:t>
      </w:r>
      <w:r w:rsidRPr="00B16DEC">
        <w:t xml:space="preserve"> that it’s not ok for someone to make them feel uncomfortable, to pressure them into doing things that they don’t want to do, or to show them things that they’re unhappy </w:t>
      </w:r>
      <w:proofErr w:type="gramStart"/>
      <w:r w:rsidRPr="00B16DEC">
        <w:t>about;</w:t>
      </w:r>
      <w:proofErr w:type="gramEnd"/>
    </w:p>
    <w:p w14:paraId="069AD7A6" w14:textId="3FE71B90" w:rsidR="00802DBA" w:rsidRPr="00B16DEC" w:rsidRDefault="00802DBA" w:rsidP="00C61A07">
      <w:pPr>
        <w:pStyle w:val="OATliststyle"/>
        <w:numPr>
          <w:ilvl w:val="1"/>
          <w:numId w:val="19"/>
        </w:numPr>
      </w:pPr>
      <w:r w:rsidRPr="00B16DEC">
        <w:t xml:space="preserve">Tell </w:t>
      </w:r>
      <w:r w:rsidR="0036051B" w:rsidRPr="00B16DEC">
        <w:t>children</w:t>
      </w:r>
      <w:r w:rsidRPr="00B16DEC">
        <w:t xml:space="preserve"> what can happen if things go wrong through real life examples such as television programs or news stories as far as </w:t>
      </w:r>
      <w:proofErr w:type="gramStart"/>
      <w:r w:rsidRPr="00B16DEC">
        <w:t>possible;</w:t>
      </w:r>
      <w:proofErr w:type="gramEnd"/>
    </w:p>
    <w:p w14:paraId="7D4FBDB0" w14:textId="57735DC8" w:rsidR="00802DBA" w:rsidRPr="00B16DEC" w:rsidRDefault="00802DBA" w:rsidP="00C61A07">
      <w:pPr>
        <w:pStyle w:val="OATliststyle"/>
        <w:numPr>
          <w:ilvl w:val="1"/>
          <w:numId w:val="19"/>
        </w:numPr>
      </w:pPr>
      <w:r w:rsidRPr="00B16DEC">
        <w:t xml:space="preserve">Ask </w:t>
      </w:r>
      <w:r w:rsidR="0036051B" w:rsidRPr="00B16DEC">
        <w:t xml:space="preserve">children </w:t>
      </w:r>
      <w:r w:rsidRPr="00B16DEC">
        <w:t>about the ‘Granny rule’ would you want your Granny to see the image you’re sharing?</w:t>
      </w:r>
    </w:p>
    <w:p w14:paraId="772D0697" w14:textId="77777777" w:rsidR="00802DBA" w:rsidRPr="00B16DEC" w:rsidRDefault="00802DBA" w:rsidP="00C61A07">
      <w:pPr>
        <w:pStyle w:val="OATliststyle"/>
        <w:numPr>
          <w:ilvl w:val="1"/>
          <w:numId w:val="19"/>
        </w:numPr>
      </w:pPr>
      <w:r w:rsidRPr="00B16DEC">
        <w:t xml:space="preserve">Talk about whether a person who asks for an image from you might also be asking other people for </w:t>
      </w:r>
      <w:proofErr w:type="gramStart"/>
      <w:r w:rsidRPr="00B16DEC">
        <w:t>images;</w:t>
      </w:r>
      <w:proofErr w:type="gramEnd"/>
    </w:p>
    <w:p w14:paraId="1562C03A" w14:textId="7067063C" w:rsidR="00802DBA" w:rsidRPr="00B16DEC" w:rsidRDefault="00802DBA" w:rsidP="00C61A07">
      <w:pPr>
        <w:pStyle w:val="OATliststyle"/>
        <w:numPr>
          <w:ilvl w:val="1"/>
          <w:numId w:val="19"/>
        </w:numPr>
      </w:pPr>
      <w:r w:rsidRPr="00B16DEC">
        <w:t>Discussion revenge se</w:t>
      </w:r>
      <w:r w:rsidR="00B4355A" w:rsidRPr="00B16DEC">
        <w:t>nding of images</w:t>
      </w:r>
      <w:r w:rsidRPr="00B16DEC">
        <w:t xml:space="preserve"> after relationships have broken down or a friend has done something as a joke and lost control of the image etc.</w:t>
      </w:r>
    </w:p>
    <w:p w14:paraId="08751DCE" w14:textId="40498B3D" w:rsidR="00802DBA" w:rsidRPr="00B16DEC" w:rsidRDefault="00802DBA" w:rsidP="00C61A07">
      <w:pPr>
        <w:pStyle w:val="OATliststyle"/>
        <w:numPr>
          <w:ilvl w:val="1"/>
          <w:numId w:val="19"/>
        </w:numPr>
      </w:pPr>
      <w:r w:rsidRPr="00B16DEC">
        <w:t xml:space="preserve">Let </w:t>
      </w:r>
      <w:r w:rsidR="00B16DEC" w:rsidRPr="00B16DEC">
        <w:t>children</w:t>
      </w:r>
      <w:r w:rsidRPr="00B16DEC">
        <w:t xml:space="preserve"> know that they can speak to us if this ever happens and that disclosures will be treated confidentially and without embarrassment and support will be given. Staff will react calmly and listen to the concerns of the child and explain that they must share the information confidentially with the </w:t>
      </w:r>
      <w:proofErr w:type="gramStart"/>
      <w:r w:rsidRPr="00B16DEC">
        <w:t>DSL;</w:t>
      </w:r>
      <w:proofErr w:type="gramEnd"/>
    </w:p>
    <w:p w14:paraId="5FF9C5F8" w14:textId="1BE535F7" w:rsidR="00037BA5" w:rsidRDefault="00802DBA" w:rsidP="00037BA5">
      <w:pPr>
        <w:pStyle w:val="OATliststyle"/>
        <w:numPr>
          <w:ilvl w:val="1"/>
          <w:numId w:val="19"/>
        </w:numPr>
        <w:ind w:left="1440"/>
        <w:jc w:val="both"/>
      </w:pPr>
      <w:r w:rsidRPr="00B16DEC">
        <w:t xml:space="preserve">Provide details of sources of support and coping strategies if the </w:t>
      </w:r>
      <w:r w:rsidR="0036051B" w:rsidRPr="00B16DEC">
        <w:t>child</w:t>
      </w:r>
      <w:r w:rsidRPr="00B16DEC">
        <w:t xml:space="preserve"> finds themselves in an uncomfortable position such as the </w:t>
      </w:r>
      <w:proofErr w:type="spellStart"/>
      <w:r w:rsidRPr="00B16DEC">
        <w:t>Zipit</w:t>
      </w:r>
      <w:proofErr w:type="spellEnd"/>
      <w:r w:rsidRPr="00B16DEC">
        <w:t xml:space="preserve"> App or ChildLine </w:t>
      </w:r>
    </w:p>
    <w:p w14:paraId="1D10A4E9" w14:textId="3D35AB88" w:rsidR="002A26E4" w:rsidRPr="008338B8" w:rsidRDefault="00802DBA" w:rsidP="00037BA5">
      <w:pPr>
        <w:pStyle w:val="OATbodystyle"/>
        <w:numPr>
          <w:ilvl w:val="2"/>
          <w:numId w:val="27"/>
        </w:numPr>
        <w:ind w:left="1560" w:hanging="840"/>
      </w:pPr>
      <w:r w:rsidRPr="00037BA5">
        <w:t xml:space="preserve">When a child has been affected by </w:t>
      </w:r>
      <w:r w:rsidR="002607C0" w:rsidRPr="00037BA5">
        <w:t>the sending of an explicit image</w:t>
      </w:r>
      <w:r w:rsidRPr="00037BA5">
        <w:t xml:space="preserve"> staff will:</w:t>
      </w:r>
    </w:p>
    <w:p w14:paraId="0B942017" w14:textId="504F984A" w:rsidR="00802DBA" w:rsidRPr="00B54667" w:rsidRDefault="00802DBA" w:rsidP="00B54667">
      <w:pPr>
        <w:pStyle w:val="OATliststyle"/>
        <w:numPr>
          <w:ilvl w:val="1"/>
          <w:numId w:val="19"/>
        </w:numPr>
      </w:pPr>
      <w:proofErr w:type="spellStart"/>
      <w:r w:rsidRPr="00B54667">
        <w:t>Recognise</w:t>
      </w:r>
      <w:proofErr w:type="spellEnd"/>
      <w:r w:rsidRPr="00B54667">
        <w:t xml:space="preserve"> that if the child has been sending explicit images or videos of themselves, the child may feel anxious talking about this</w:t>
      </w:r>
      <w:r w:rsidR="00FF22D0" w:rsidRPr="00B54667">
        <w:t>.</w:t>
      </w:r>
      <w:r w:rsidRPr="00B54667">
        <w:t xml:space="preserve"> </w:t>
      </w:r>
    </w:p>
    <w:p w14:paraId="4C9FC1C9" w14:textId="18922EF2" w:rsidR="00802DBA" w:rsidRPr="00B54667" w:rsidRDefault="00802DBA" w:rsidP="00B54667">
      <w:pPr>
        <w:pStyle w:val="OATliststyle"/>
        <w:numPr>
          <w:ilvl w:val="1"/>
          <w:numId w:val="19"/>
        </w:numPr>
      </w:pPr>
      <w:proofErr w:type="spellStart"/>
      <w:r w:rsidRPr="00B54667">
        <w:t>Recognise</w:t>
      </w:r>
      <w:proofErr w:type="spellEnd"/>
      <w:r w:rsidRPr="00B54667">
        <w:t xml:space="preserve"> that they themselves may feel shocked, upset, angry, </w:t>
      </w:r>
      <w:proofErr w:type="gramStart"/>
      <w:r w:rsidRPr="00B54667">
        <w:t>confused</w:t>
      </w:r>
      <w:proofErr w:type="gramEnd"/>
      <w:r w:rsidRPr="00B54667">
        <w:t xml:space="preserve"> or disappointed while listening to the child</w:t>
      </w:r>
      <w:r w:rsidR="00FF22D0" w:rsidRPr="00B54667">
        <w:t>.</w:t>
      </w:r>
    </w:p>
    <w:p w14:paraId="27DA1509" w14:textId="3B1FA825" w:rsidR="00802DBA" w:rsidRPr="00B54667" w:rsidRDefault="00802DBA" w:rsidP="00B54667">
      <w:pPr>
        <w:pStyle w:val="OATliststyle"/>
        <w:numPr>
          <w:ilvl w:val="1"/>
          <w:numId w:val="19"/>
        </w:numPr>
      </w:pPr>
      <w:r w:rsidRPr="00B54667">
        <w:t>Give themselves time to process the information, remembering that the child will be watching their reactions</w:t>
      </w:r>
      <w:r w:rsidR="00FF22D0" w:rsidRPr="00B54667">
        <w:t>.</w:t>
      </w:r>
    </w:p>
    <w:p w14:paraId="7465CC03" w14:textId="4882700D" w:rsidR="00802DBA" w:rsidRPr="00B54667" w:rsidRDefault="00802DBA" w:rsidP="00B54667">
      <w:pPr>
        <w:pStyle w:val="OATliststyle"/>
        <w:numPr>
          <w:ilvl w:val="1"/>
          <w:numId w:val="19"/>
        </w:numPr>
      </w:pPr>
      <w:r w:rsidRPr="00B54667">
        <w:t xml:space="preserve">Reassure the child that they </w:t>
      </w:r>
      <w:r w:rsidR="008B145B" w:rsidRPr="00B54667">
        <w:t>are not</w:t>
      </w:r>
      <w:r w:rsidRPr="00B54667">
        <w:t xml:space="preserve"> alone</w:t>
      </w:r>
      <w:r w:rsidR="00FF22D0" w:rsidRPr="00B54667">
        <w:t>.</w:t>
      </w:r>
    </w:p>
    <w:p w14:paraId="005095D1" w14:textId="77777777" w:rsidR="00802DBA" w:rsidRPr="00B54667" w:rsidRDefault="00802DBA" w:rsidP="00B54667">
      <w:pPr>
        <w:pStyle w:val="OATliststyle"/>
        <w:numPr>
          <w:ilvl w:val="1"/>
          <w:numId w:val="19"/>
        </w:numPr>
      </w:pPr>
      <w:r w:rsidRPr="00B54667">
        <w:t xml:space="preserve">Listen and offer support – they're probably upset and need help and advice, not </w:t>
      </w:r>
      <w:proofErr w:type="gramStart"/>
      <w:r w:rsidRPr="00B54667">
        <w:t>criticism;</w:t>
      </w:r>
      <w:proofErr w:type="gramEnd"/>
    </w:p>
    <w:p w14:paraId="2E9016D1" w14:textId="77777777" w:rsidR="00802DBA" w:rsidRPr="00B54667" w:rsidRDefault="00802DBA" w:rsidP="00B54667">
      <w:pPr>
        <w:pStyle w:val="OATliststyle"/>
        <w:numPr>
          <w:ilvl w:val="1"/>
          <w:numId w:val="19"/>
        </w:numPr>
      </w:pPr>
      <w:r w:rsidRPr="00B54667">
        <w:t xml:space="preserve">Not shout or make them feel like it’s their </w:t>
      </w:r>
      <w:proofErr w:type="gramStart"/>
      <w:r w:rsidRPr="00B54667">
        <w:t>fault;</w:t>
      </w:r>
      <w:proofErr w:type="gramEnd"/>
    </w:p>
    <w:p w14:paraId="68C829FD" w14:textId="4F44F5BE" w:rsidR="00802DBA" w:rsidRPr="00B54667" w:rsidRDefault="00802DBA" w:rsidP="00B54667">
      <w:pPr>
        <w:pStyle w:val="OATliststyle"/>
        <w:numPr>
          <w:ilvl w:val="1"/>
          <w:numId w:val="19"/>
        </w:numPr>
      </w:pPr>
      <w:r w:rsidRPr="00B54667">
        <w:t>Will not ask questions like "why have you done it</w:t>
      </w:r>
      <w:r w:rsidR="00687E46" w:rsidRPr="00B54667">
        <w:t>?</w:t>
      </w:r>
      <w:r w:rsidRPr="00B54667">
        <w:t xml:space="preserve">" as this may stop them from opening </w:t>
      </w:r>
      <w:proofErr w:type="gramStart"/>
      <w:r w:rsidRPr="00B54667">
        <w:t>up;</w:t>
      </w:r>
      <w:proofErr w:type="gramEnd"/>
    </w:p>
    <w:p w14:paraId="61FFC3DF" w14:textId="77777777" w:rsidR="00802DBA" w:rsidRPr="00B54667" w:rsidRDefault="00802DBA" w:rsidP="00B54667">
      <w:pPr>
        <w:pStyle w:val="OATliststyle"/>
        <w:numPr>
          <w:ilvl w:val="1"/>
          <w:numId w:val="19"/>
        </w:numPr>
      </w:pPr>
      <w:r w:rsidRPr="00B54667">
        <w:t xml:space="preserve">Discuss the problem and the wider pressures that they may face, to help them to understand what's happened and understand any wider safeguarding </w:t>
      </w:r>
      <w:proofErr w:type="gramStart"/>
      <w:r w:rsidRPr="00B54667">
        <w:t>concerns;</w:t>
      </w:r>
      <w:proofErr w:type="gramEnd"/>
    </w:p>
    <w:p w14:paraId="2C0A309B" w14:textId="4793389E" w:rsidR="00802DBA" w:rsidRPr="00B54667" w:rsidRDefault="00802DBA" w:rsidP="00B54667">
      <w:pPr>
        <w:pStyle w:val="OATliststyle"/>
        <w:numPr>
          <w:ilvl w:val="1"/>
          <w:numId w:val="19"/>
        </w:numPr>
      </w:pPr>
      <w:r w:rsidRPr="00B54667">
        <w:t xml:space="preserve">Assure the child that </w:t>
      </w:r>
      <w:r w:rsidR="008B145B" w:rsidRPr="00B54667">
        <w:t>they will</w:t>
      </w:r>
      <w:r w:rsidRPr="00B54667">
        <w:t xml:space="preserve"> do all they can to help and explain that they will seek the support of the </w:t>
      </w:r>
      <w:proofErr w:type="gramStart"/>
      <w:r w:rsidRPr="00B54667">
        <w:t>DSL</w:t>
      </w:r>
      <w:proofErr w:type="gramEnd"/>
    </w:p>
    <w:p w14:paraId="79D3FD7C" w14:textId="3631BFBA" w:rsidR="00DD38C7" w:rsidRPr="00037BA5" w:rsidRDefault="00802DBA" w:rsidP="00037BA5">
      <w:pPr>
        <w:pStyle w:val="OATliststyle"/>
        <w:numPr>
          <w:ilvl w:val="1"/>
          <w:numId w:val="19"/>
        </w:numPr>
      </w:pPr>
      <w:r w:rsidRPr="00B54667">
        <w:lastRenderedPageBreak/>
        <w:t>Remind them that they can always talk to </w:t>
      </w:r>
      <w:hyperlink r:id="rId12" w:tooltip="Childline" w:history="1">
        <w:r w:rsidRPr="00B54667">
          <w:t>Childline</w:t>
        </w:r>
      </w:hyperlink>
      <w:r w:rsidRPr="00B54667">
        <w:t xml:space="preserve"> or another trusted adult if they </w:t>
      </w:r>
      <w:r w:rsidR="008B145B" w:rsidRPr="00B54667">
        <w:t>are not</w:t>
      </w:r>
      <w:r w:rsidRPr="00B54667">
        <w:t xml:space="preserve"> comfortable talking directly to the staff member.</w:t>
      </w:r>
    </w:p>
    <w:p w14:paraId="079F56AA" w14:textId="798E6527" w:rsidR="00BD7C8F" w:rsidRPr="00037BA5" w:rsidRDefault="00AC4029" w:rsidP="00037BA5">
      <w:pPr>
        <w:pStyle w:val="OATbodystyle"/>
        <w:numPr>
          <w:ilvl w:val="2"/>
          <w:numId w:val="27"/>
        </w:numPr>
        <w:ind w:left="1560" w:hanging="840"/>
        <w:rPr>
          <w:rFonts w:cs="Arial"/>
          <w:lang w:eastAsia="en-GB"/>
        </w:rPr>
      </w:pPr>
      <w:r w:rsidRPr="00037BA5">
        <w:t xml:space="preserve">  </w:t>
      </w:r>
      <w:r w:rsidR="00802DBA" w:rsidRPr="00037BA5">
        <w:t>If a child has shared an explicit image</w:t>
      </w:r>
      <w:r w:rsidR="006515C4" w:rsidRPr="00037BA5">
        <w:t>,</w:t>
      </w:r>
      <w:r w:rsidR="00802DBA" w:rsidRPr="00037BA5">
        <w:t xml:space="preserve"> </w:t>
      </w:r>
      <w:r w:rsidR="00A76E20" w:rsidRPr="00037BA5">
        <w:t xml:space="preserve">the DSL or deputy </w:t>
      </w:r>
      <w:r w:rsidR="00802DBA" w:rsidRPr="00037BA5">
        <w:t>will:</w:t>
      </w:r>
    </w:p>
    <w:p w14:paraId="5662DF06" w14:textId="78E4AADD" w:rsidR="00802DBA" w:rsidRPr="008D2AAF" w:rsidRDefault="00802DBA" w:rsidP="008D2AAF">
      <w:pPr>
        <w:pStyle w:val="OATliststyle"/>
        <w:numPr>
          <w:ilvl w:val="1"/>
          <w:numId w:val="19"/>
        </w:numPr>
      </w:pPr>
      <w:r w:rsidRPr="008D2AAF">
        <w:t>Ask them who they initially sent it to, their age, and if they know whether it’s been shared with anyone else</w:t>
      </w:r>
      <w:r w:rsidR="00D84B87" w:rsidRPr="008D2AAF">
        <w:t>.</w:t>
      </w:r>
    </w:p>
    <w:p w14:paraId="61E8A9CF" w14:textId="77777777" w:rsidR="00E479B8" w:rsidRPr="008D2AAF" w:rsidRDefault="002142D5" w:rsidP="008D2AAF">
      <w:pPr>
        <w:pStyle w:val="OATliststyle"/>
        <w:numPr>
          <w:ilvl w:val="1"/>
          <w:numId w:val="19"/>
        </w:numPr>
      </w:pPr>
      <w:r w:rsidRPr="008D2AAF">
        <w:t xml:space="preserve">Support the victim </w:t>
      </w:r>
      <w:r w:rsidR="007146BB" w:rsidRPr="008D2AAF">
        <w:t>to get the images removed by contacting the Internet Watch Foundation</w:t>
      </w:r>
      <w:r w:rsidR="002A5DEC" w:rsidRPr="008D2AAF">
        <w:t xml:space="preserve">. </w:t>
      </w:r>
    </w:p>
    <w:p w14:paraId="2DFE3AE9" w14:textId="7FE6566E" w:rsidR="00802DBA" w:rsidRPr="008D2AAF" w:rsidRDefault="00001694" w:rsidP="008D2AAF">
      <w:pPr>
        <w:pStyle w:val="OATliststyle"/>
        <w:numPr>
          <w:ilvl w:val="1"/>
          <w:numId w:val="19"/>
        </w:numPr>
      </w:pPr>
      <w:r w:rsidRPr="008D2AAF">
        <w:t>Assess</w:t>
      </w:r>
      <w:r w:rsidR="00802DBA" w:rsidRPr="008D2AAF">
        <w:t xml:space="preserve"> the situation for wider safeguarding concerns and agree who will be contacted and when then contact parents/police/CEOP/ as appropriate to the case</w:t>
      </w:r>
      <w:r w:rsidR="00D84B87" w:rsidRPr="008D2AAF">
        <w:t>.</w:t>
      </w:r>
    </w:p>
    <w:p w14:paraId="0D26CB53" w14:textId="3A766DF5" w:rsidR="00802DBA" w:rsidRPr="008D2AAF" w:rsidRDefault="00802DBA" w:rsidP="008D2AAF">
      <w:pPr>
        <w:pStyle w:val="OATliststyle"/>
        <w:numPr>
          <w:ilvl w:val="1"/>
          <w:numId w:val="19"/>
        </w:numPr>
      </w:pPr>
      <w:r w:rsidRPr="008D2AAF">
        <w:t xml:space="preserve">Contact the </w:t>
      </w:r>
      <w:hyperlink r:id="rId13" w:tooltip="CEOP" w:history="1">
        <w:r w:rsidRPr="008D2AAF">
          <w:t>Child Exploitation and Online Protection Centre</w:t>
        </w:r>
      </w:hyperlink>
      <w:r w:rsidRPr="008D2AAF">
        <w:t xml:space="preserve"> (CEOP) if the image was requested by an adult, as this is </w:t>
      </w:r>
      <w:hyperlink r:id="rId14" w:tooltip="Grooming" w:history="1">
        <w:r w:rsidRPr="008D2AAF">
          <w:t>grooming</w:t>
        </w:r>
      </w:hyperlink>
      <w:r w:rsidRPr="008D2AAF">
        <w:t xml:space="preserve"> which is illegal</w:t>
      </w:r>
      <w:r w:rsidR="00D84B87" w:rsidRPr="008D2AAF">
        <w:t>.</w:t>
      </w:r>
    </w:p>
    <w:p w14:paraId="3096A4BE" w14:textId="4C168C12" w:rsidR="00802DBA" w:rsidRPr="008D2AAF" w:rsidRDefault="00802DBA" w:rsidP="008D2AAF">
      <w:pPr>
        <w:pStyle w:val="OATliststyle"/>
        <w:numPr>
          <w:ilvl w:val="1"/>
          <w:numId w:val="19"/>
        </w:numPr>
      </w:pPr>
      <w:r w:rsidRPr="008D2AAF">
        <w:t xml:space="preserve">Contact the DSL at the relevant school if the image was requested by a school aged </w:t>
      </w:r>
      <w:r w:rsidR="00221839" w:rsidRPr="008D2AAF">
        <w:t>child</w:t>
      </w:r>
      <w:r w:rsidRPr="008D2AAF">
        <w:t xml:space="preserve"> not from this academy, to raise awareness of potential wider safeguarding issues or circulation of the image in their school</w:t>
      </w:r>
      <w:r w:rsidR="00FF22D0" w:rsidRPr="008D2AAF">
        <w:t>.</w:t>
      </w:r>
    </w:p>
    <w:p w14:paraId="1D82BF8C" w14:textId="180863E3" w:rsidR="00342B84" w:rsidRPr="008D2AAF" w:rsidRDefault="00E828D0" w:rsidP="008D2AAF">
      <w:pPr>
        <w:pStyle w:val="OATliststyle"/>
        <w:numPr>
          <w:ilvl w:val="1"/>
          <w:numId w:val="19"/>
        </w:numPr>
      </w:pPr>
      <w:r w:rsidRPr="008D2AAF">
        <w:t>All actions and information to be logged on CPOMS</w:t>
      </w:r>
      <w:r w:rsidR="00FF22D0" w:rsidRPr="008D2AAF">
        <w:t>.</w:t>
      </w:r>
    </w:p>
    <w:p w14:paraId="4486496C" w14:textId="655B093B" w:rsidR="00DD38C7" w:rsidRPr="00037BA5" w:rsidRDefault="00E828D0" w:rsidP="00037BA5">
      <w:pPr>
        <w:pStyle w:val="OATliststyle"/>
        <w:numPr>
          <w:ilvl w:val="1"/>
          <w:numId w:val="19"/>
        </w:numPr>
      </w:pPr>
      <w:r w:rsidRPr="008D2AAF">
        <w:t>Parents to be contacted as appropriate.</w:t>
      </w:r>
    </w:p>
    <w:p w14:paraId="66D88319" w14:textId="3BEE30F9" w:rsidR="00BD7C8F" w:rsidRPr="00037BA5" w:rsidRDefault="003A2C22" w:rsidP="00037BA5">
      <w:pPr>
        <w:pStyle w:val="OATbodystyle"/>
        <w:numPr>
          <w:ilvl w:val="2"/>
          <w:numId w:val="27"/>
        </w:numPr>
        <w:ind w:left="1560" w:hanging="840"/>
      </w:pPr>
      <w:r w:rsidRPr="00037BA5">
        <w:t>I</w:t>
      </w:r>
      <w:r w:rsidR="00802DBA" w:rsidRPr="00037BA5">
        <w:t>f a child has been sent a sexually explicit image</w:t>
      </w:r>
      <w:r w:rsidR="00802DBA" w:rsidRPr="00040A5C">
        <w:t>:</w:t>
      </w:r>
    </w:p>
    <w:p w14:paraId="54306409" w14:textId="64D61EF3" w:rsidR="00802DBA" w:rsidRPr="008D2AAF" w:rsidRDefault="00036577" w:rsidP="008D2AAF">
      <w:pPr>
        <w:pStyle w:val="OATliststyle"/>
        <w:numPr>
          <w:ilvl w:val="1"/>
          <w:numId w:val="19"/>
        </w:numPr>
      </w:pPr>
      <w:r w:rsidRPr="008D2AAF">
        <w:t>The DSL or deputy</w:t>
      </w:r>
      <w:r w:rsidR="00802DBA" w:rsidRPr="008D2AAF">
        <w:t xml:space="preserve"> should ask them if they know the person who sent it and their age</w:t>
      </w:r>
      <w:r w:rsidR="00D84B87" w:rsidRPr="008D2AAF">
        <w:t>.</w:t>
      </w:r>
    </w:p>
    <w:p w14:paraId="17E82843" w14:textId="72B4A87D" w:rsidR="00003BC1" w:rsidRPr="008D2AAF" w:rsidRDefault="00802DBA" w:rsidP="008D2AAF">
      <w:pPr>
        <w:pStyle w:val="OATliststyle"/>
        <w:numPr>
          <w:ilvl w:val="1"/>
          <w:numId w:val="19"/>
        </w:numPr>
      </w:pPr>
      <w:r w:rsidRPr="008D2AAF">
        <w:t xml:space="preserve">if the image was sent by another </w:t>
      </w:r>
      <w:r w:rsidR="0036051B" w:rsidRPr="008D2AAF">
        <w:t>child</w:t>
      </w:r>
      <w:r w:rsidRPr="008D2AAF">
        <w:t xml:space="preserve">, staff may want to help the child to speak to the sender </w:t>
      </w:r>
      <w:proofErr w:type="gramStart"/>
      <w:r w:rsidRPr="008D2AAF">
        <w:t>in order to</w:t>
      </w:r>
      <w:proofErr w:type="gramEnd"/>
      <w:r w:rsidRPr="008D2AAF">
        <w:t xml:space="preserve"> stop future messages. If the child agrees, staff can also help them to block the sender on social media</w:t>
      </w:r>
      <w:r w:rsidR="00D84B87" w:rsidRPr="008D2AAF">
        <w:t>.</w:t>
      </w:r>
    </w:p>
    <w:p w14:paraId="7AD4AC62" w14:textId="31A9F4BF" w:rsidR="00802DBA" w:rsidRPr="008D2AAF" w:rsidRDefault="00882B26" w:rsidP="008D2AAF">
      <w:pPr>
        <w:pStyle w:val="OATliststyle"/>
        <w:numPr>
          <w:ilvl w:val="1"/>
          <w:numId w:val="19"/>
        </w:numPr>
      </w:pPr>
      <w:r w:rsidRPr="008D2AAF">
        <w:t xml:space="preserve">the DSL will </w:t>
      </w:r>
      <w:r w:rsidR="00C96544" w:rsidRPr="008D2AAF">
        <w:t xml:space="preserve">consult the UKIS sharing nudes and semi nudes advice </w:t>
      </w:r>
      <w:hyperlink r:id="rId15" w:history="1">
        <w:r w:rsidR="00116947" w:rsidRPr="008D2AAF">
          <w:t>Sharing nudes and semi-nudes: how to respond to an incident (publishing.service.gov.uk)</w:t>
        </w:r>
      </w:hyperlink>
      <w:r w:rsidR="00A95873" w:rsidRPr="008D2AAF">
        <w:t>.</w:t>
      </w:r>
    </w:p>
    <w:p w14:paraId="4BE629C8" w14:textId="68899CDA" w:rsidR="00802DBA" w:rsidRPr="008D2AAF" w:rsidRDefault="00802DBA" w:rsidP="008D2AAF">
      <w:pPr>
        <w:pStyle w:val="OATliststyle"/>
        <w:numPr>
          <w:ilvl w:val="1"/>
          <w:numId w:val="19"/>
        </w:numPr>
      </w:pPr>
      <w:r w:rsidRPr="008D2AAF">
        <w:t>if the image was sent by an adult, staff should contact </w:t>
      </w:r>
      <w:hyperlink r:id="rId16" w:tooltip="CEOP" w:history="1">
        <w:r w:rsidRPr="008D2AAF">
          <w:t>CEOP</w:t>
        </w:r>
      </w:hyperlink>
      <w:r w:rsidRPr="008D2AAF">
        <w:t xml:space="preserve">, the Child Exploitation and Online Protection Centre, as this may be part of the </w:t>
      </w:r>
      <w:hyperlink r:id="rId17" w:tooltip="Grooming" w:history="1">
        <w:r w:rsidRPr="008D2AAF">
          <w:t>grooming</w:t>
        </w:r>
      </w:hyperlink>
      <w:r w:rsidRPr="008D2AAF">
        <w:t xml:space="preserve"> process.</w:t>
      </w:r>
    </w:p>
    <w:p w14:paraId="4EA0C004" w14:textId="1D9B307F" w:rsidR="00E828D0" w:rsidRPr="008D2AAF" w:rsidRDefault="00E828D0" w:rsidP="008D2AAF">
      <w:pPr>
        <w:pStyle w:val="OATliststyle"/>
        <w:numPr>
          <w:ilvl w:val="1"/>
          <w:numId w:val="19"/>
        </w:numPr>
      </w:pPr>
      <w:r w:rsidRPr="008D2AAF">
        <w:t>All actions and information to be logged on CPOMS</w:t>
      </w:r>
      <w:r w:rsidR="00A95873" w:rsidRPr="008D2AAF">
        <w:t>.</w:t>
      </w:r>
    </w:p>
    <w:p w14:paraId="15A24DE9" w14:textId="1D86CA22" w:rsidR="00AC4029" w:rsidRPr="00687E46" w:rsidRDefault="00E828D0" w:rsidP="008D2AAF">
      <w:pPr>
        <w:pStyle w:val="OATliststyle"/>
        <w:numPr>
          <w:ilvl w:val="1"/>
          <w:numId w:val="19"/>
        </w:numPr>
      </w:pPr>
      <w:r w:rsidRPr="008D2AAF">
        <w:t>Parents to be contacted as appropriate.</w:t>
      </w:r>
      <w:r w:rsidR="00AC4029" w:rsidRPr="008D2AAF">
        <w:t xml:space="preserve"> </w:t>
      </w:r>
    </w:p>
    <w:p w14:paraId="2B74DF59" w14:textId="7598616E" w:rsidR="00561A11" w:rsidRPr="006D004F" w:rsidRDefault="008B145B" w:rsidP="008B145B">
      <w:pPr>
        <w:pStyle w:val="OATbodystyle"/>
        <w:numPr>
          <w:ilvl w:val="2"/>
          <w:numId w:val="27"/>
        </w:numPr>
        <w:ind w:left="1560" w:hanging="840"/>
      </w:pPr>
      <w:r w:rsidRPr="00AD0766">
        <w:t xml:space="preserve">Staff must not: </w:t>
      </w:r>
    </w:p>
    <w:p w14:paraId="1A767890" w14:textId="7397EC6B" w:rsidR="00B530B9" w:rsidRPr="00BE5855" w:rsidRDefault="008B145B" w:rsidP="00D97293">
      <w:pPr>
        <w:pStyle w:val="OATliststyle"/>
        <w:numPr>
          <w:ilvl w:val="1"/>
          <w:numId w:val="19"/>
        </w:numPr>
      </w:pPr>
      <w:r w:rsidRPr="00BE5855">
        <w:t>View, copy, print, share, store or save image</w:t>
      </w:r>
      <w:r w:rsidR="00B530B9" w:rsidRPr="00BE5855">
        <w:t>s</w:t>
      </w:r>
      <w:r w:rsidR="00D84B87">
        <w:t>.</w:t>
      </w:r>
      <w:r w:rsidRPr="00BE5855">
        <w:t xml:space="preserve"> </w:t>
      </w:r>
    </w:p>
    <w:p w14:paraId="36EA3403" w14:textId="6B4A5491" w:rsidR="00B530B9" w:rsidRPr="00BE5855" w:rsidRDefault="00E828D0" w:rsidP="00D97293">
      <w:pPr>
        <w:pStyle w:val="OATliststyle"/>
        <w:numPr>
          <w:ilvl w:val="1"/>
          <w:numId w:val="19"/>
        </w:numPr>
      </w:pPr>
      <w:r>
        <w:t>A</w:t>
      </w:r>
      <w:r w:rsidR="008B145B" w:rsidRPr="00BE5855">
        <w:t xml:space="preserve">sk a </w:t>
      </w:r>
      <w:r w:rsidR="00561A11" w:rsidRPr="00BE5855">
        <w:t>chi</w:t>
      </w:r>
      <w:r w:rsidR="00B530B9" w:rsidRPr="00BE5855">
        <w:t>ld</w:t>
      </w:r>
      <w:r w:rsidR="008B145B" w:rsidRPr="00BE5855">
        <w:t xml:space="preserve"> to share or download </w:t>
      </w:r>
      <w:r w:rsidR="004608D3" w:rsidRPr="00BE5855">
        <w:t>images</w:t>
      </w:r>
      <w:r w:rsidR="008B145B" w:rsidRPr="00BE5855">
        <w:t xml:space="preserve"> (if you have already viewed the image</w:t>
      </w:r>
      <w:r w:rsidR="004608D3" w:rsidRPr="00BE5855">
        <w:t>s</w:t>
      </w:r>
      <w:r w:rsidR="008B145B" w:rsidRPr="00BE5855">
        <w:t xml:space="preserve"> by accident, you must report this to the DSL)</w:t>
      </w:r>
      <w:r w:rsidR="00A95873">
        <w:t>.</w:t>
      </w:r>
    </w:p>
    <w:p w14:paraId="10193C5D" w14:textId="768BC67B" w:rsidR="008B145B" w:rsidRPr="00BE5855" w:rsidRDefault="008B145B" w:rsidP="00D97293">
      <w:pPr>
        <w:pStyle w:val="OATliststyle"/>
        <w:numPr>
          <w:ilvl w:val="1"/>
          <w:numId w:val="19"/>
        </w:numPr>
      </w:pPr>
      <w:r w:rsidRPr="00BE5855">
        <w:t>Delete the image</w:t>
      </w:r>
      <w:r w:rsidR="00B530B9" w:rsidRPr="00BE5855">
        <w:t>s</w:t>
      </w:r>
      <w:r w:rsidRPr="00BE5855">
        <w:t xml:space="preserve"> or ask the </w:t>
      </w:r>
      <w:r w:rsidR="00561A11" w:rsidRPr="00BE5855">
        <w:t>child</w:t>
      </w:r>
      <w:r w:rsidRPr="00BE5855">
        <w:t xml:space="preserve"> to delete it</w:t>
      </w:r>
      <w:r w:rsidR="00A95873">
        <w:t>.</w:t>
      </w:r>
    </w:p>
    <w:p w14:paraId="1C2EAEA0" w14:textId="425645D4" w:rsidR="00B530B9" w:rsidRPr="00BE5855" w:rsidRDefault="00B530B9" w:rsidP="00D97293">
      <w:pPr>
        <w:pStyle w:val="OATliststyle"/>
        <w:numPr>
          <w:ilvl w:val="1"/>
          <w:numId w:val="19"/>
        </w:numPr>
      </w:pPr>
      <w:r w:rsidRPr="00BE5855">
        <w:t>Ask the child/children who are involved in the incident to disclose information regarding the image (this is the DSL’s responsibility)</w:t>
      </w:r>
      <w:r w:rsidR="00D84B87">
        <w:t>.</w:t>
      </w:r>
    </w:p>
    <w:p w14:paraId="49CBAFA5" w14:textId="109AE765" w:rsidR="008B145B" w:rsidRDefault="00B530B9" w:rsidP="00B530B9">
      <w:pPr>
        <w:pStyle w:val="OATliststyle"/>
        <w:numPr>
          <w:ilvl w:val="1"/>
          <w:numId w:val="19"/>
        </w:numPr>
      </w:pPr>
      <w:r w:rsidRPr="00BE5855">
        <w:t>Share information about the incident with other members of staff, the child it involves or their, or other, parents and/or carers</w:t>
      </w:r>
      <w:r w:rsidR="00D84B87">
        <w:t>.</w:t>
      </w:r>
    </w:p>
    <w:p w14:paraId="69F28006" w14:textId="77777777" w:rsidR="00155CA9" w:rsidRPr="00FB6D10" w:rsidRDefault="00155CA9" w:rsidP="00155CA9">
      <w:pPr>
        <w:pStyle w:val="OATliststyle"/>
        <w:ind w:left="567"/>
      </w:pPr>
    </w:p>
    <w:p w14:paraId="77A5DD1D" w14:textId="5FB4C453" w:rsidR="0048110B" w:rsidRDefault="0049452C" w:rsidP="00155CA9">
      <w:pPr>
        <w:pStyle w:val="OATsubheader1"/>
        <w:numPr>
          <w:ilvl w:val="1"/>
          <w:numId w:val="27"/>
        </w:numPr>
        <w:ind w:left="709" w:hanging="709"/>
      </w:pPr>
      <w:bookmarkStart w:id="114" w:name="_Toc81402626"/>
      <w:bookmarkStart w:id="115" w:name="_Toc139028332"/>
      <w:proofErr w:type="spellStart"/>
      <w:r w:rsidRPr="00B62CE9">
        <w:lastRenderedPageBreak/>
        <w:t>Upskirting</w:t>
      </w:r>
      <w:bookmarkEnd w:id="114"/>
      <w:bookmarkEnd w:id="115"/>
      <w:proofErr w:type="spellEnd"/>
    </w:p>
    <w:p w14:paraId="021B7A14" w14:textId="34889AC2" w:rsidR="00802DBA" w:rsidRPr="002607C0" w:rsidRDefault="004B474D" w:rsidP="00D41C6A">
      <w:pPr>
        <w:pStyle w:val="OATbodystyle"/>
        <w:numPr>
          <w:ilvl w:val="2"/>
          <w:numId w:val="27"/>
        </w:numPr>
        <w:ind w:left="1560" w:hanging="840"/>
      </w:pPr>
      <w:r w:rsidRPr="002607C0">
        <w:t>U</w:t>
      </w:r>
      <w:r w:rsidR="00802DBA" w:rsidRPr="002607C0">
        <w:t xml:space="preserve">nder the Voyeurism (Offences) Act 2019, </w:t>
      </w:r>
      <w:proofErr w:type="spellStart"/>
      <w:r w:rsidR="00802DBA" w:rsidRPr="002607C0">
        <w:t>upskirting</w:t>
      </w:r>
      <w:proofErr w:type="spellEnd"/>
      <w:r w:rsidR="00802DBA" w:rsidRPr="002607C0">
        <w:t xml:space="preserve"> is a criminal offence punishable by up to two years in prison.</w:t>
      </w:r>
      <w:r w:rsidRPr="002607C0">
        <w:t xml:space="preserve"> </w:t>
      </w:r>
      <w:proofErr w:type="spellStart"/>
      <w:r w:rsidR="00DF7D04" w:rsidRPr="002607C0">
        <w:t>Upskirting</w:t>
      </w:r>
      <w:proofErr w:type="spellEnd"/>
      <w:r w:rsidR="00DF7D04" w:rsidRPr="002607C0">
        <w:t>’ is where someone takes a picture under a person</w:t>
      </w:r>
      <w:r w:rsidR="00C70BF2" w:rsidRPr="002607C0">
        <w:t>’</w:t>
      </w:r>
      <w:r w:rsidR="00DF7D04" w:rsidRPr="002607C0">
        <w:t xml:space="preserve">s clothing (not necessarily a skirt) without their permission and or knowledge, with the intention of viewing their genitals or buttocks (with or without underwear) to obtain sexual gratification, or cause the victim humiliation, </w:t>
      </w:r>
      <w:proofErr w:type="gramStart"/>
      <w:r w:rsidR="00DF7D04" w:rsidRPr="002607C0">
        <w:t>distress</w:t>
      </w:r>
      <w:proofErr w:type="gramEnd"/>
      <w:r w:rsidR="00DF7D04" w:rsidRPr="002607C0">
        <w:t xml:space="preserve"> or alarm. It is a criminal offence. Anyone of any gender, can be a victim.</w:t>
      </w:r>
    </w:p>
    <w:p w14:paraId="7326FD19" w14:textId="77777777" w:rsidR="0098568C" w:rsidRPr="002607C0" w:rsidRDefault="00FF5ABC" w:rsidP="00D41C6A">
      <w:pPr>
        <w:pStyle w:val="OATbodystyle"/>
        <w:numPr>
          <w:ilvl w:val="2"/>
          <w:numId w:val="27"/>
        </w:numPr>
        <w:ind w:left="1560" w:hanging="840"/>
      </w:pPr>
      <w:r w:rsidRPr="002607C0">
        <w:t xml:space="preserve">Any concerns related to </w:t>
      </w:r>
      <w:proofErr w:type="spellStart"/>
      <w:r w:rsidRPr="002607C0">
        <w:t>upskirting</w:t>
      </w:r>
      <w:proofErr w:type="spellEnd"/>
      <w:r w:rsidRPr="002607C0">
        <w:t xml:space="preserve"> must be reported to the DSL in line with the reporting process outlines within this policy and where appropriate staff will also consult the </w:t>
      </w:r>
      <w:proofErr w:type="spellStart"/>
      <w:r w:rsidR="00181D3C" w:rsidRPr="002607C0">
        <w:t>behaviour</w:t>
      </w:r>
      <w:proofErr w:type="spellEnd"/>
      <w:r w:rsidR="00181D3C" w:rsidRPr="002607C0">
        <w:t xml:space="preserve"> policy</w:t>
      </w:r>
      <w:r w:rsidRPr="002607C0">
        <w:t xml:space="preserve">. </w:t>
      </w:r>
    </w:p>
    <w:p w14:paraId="39B8F7E6" w14:textId="77777777" w:rsidR="00B05B1D" w:rsidRPr="00B05B1D" w:rsidRDefault="00B05B1D" w:rsidP="00B05B1D">
      <w:pPr>
        <w:pStyle w:val="ListParagraph"/>
        <w:keepNext/>
        <w:keepLines/>
        <w:numPr>
          <w:ilvl w:val="0"/>
          <w:numId w:val="42"/>
        </w:numPr>
        <w:tabs>
          <w:tab w:val="left" w:pos="2800"/>
        </w:tabs>
        <w:spacing w:before="40" w:after="60" w:line="270" w:lineRule="exact"/>
        <w:contextualSpacing w:val="0"/>
        <w:outlineLvl w:val="1"/>
        <w:rPr>
          <w:rFonts w:ascii="Arial" w:eastAsiaTheme="majorEastAsia" w:hAnsi="Arial" w:cs="Gill Sans"/>
          <w:vanish/>
          <w:color w:val="00AFF0"/>
          <w:sz w:val="26"/>
          <w:szCs w:val="26"/>
        </w:rPr>
      </w:pPr>
      <w:bookmarkStart w:id="116" w:name="_Toc139027330"/>
      <w:bookmarkStart w:id="117" w:name="_Toc139028333"/>
      <w:bookmarkStart w:id="118" w:name="_Toc81402627"/>
      <w:bookmarkEnd w:id="116"/>
      <w:bookmarkEnd w:id="117"/>
    </w:p>
    <w:p w14:paraId="279FF621" w14:textId="77777777" w:rsidR="00B05B1D" w:rsidRPr="00B05B1D" w:rsidRDefault="00B05B1D" w:rsidP="00B05B1D">
      <w:pPr>
        <w:pStyle w:val="ListParagraph"/>
        <w:keepNext/>
        <w:keepLines/>
        <w:numPr>
          <w:ilvl w:val="1"/>
          <w:numId w:val="42"/>
        </w:numPr>
        <w:tabs>
          <w:tab w:val="left" w:pos="2800"/>
        </w:tabs>
        <w:spacing w:before="40" w:after="60" w:line="270" w:lineRule="exact"/>
        <w:contextualSpacing w:val="0"/>
        <w:outlineLvl w:val="1"/>
        <w:rPr>
          <w:rFonts w:ascii="Arial" w:eastAsiaTheme="majorEastAsia" w:hAnsi="Arial" w:cs="Gill Sans"/>
          <w:vanish/>
          <w:color w:val="00AFF0"/>
          <w:sz w:val="26"/>
          <w:szCs w:val="26"/>
        </w:rPr>
      </w:pPr>
      <w:bookmarkStart w:id="119" w:name="_Toc139027331"/>
      <w:bookmarkStart w:id="120" w:name="_Toc139028334"/>
      <w:bookmarkEnd w:id="119"/>
      <w:bookmarkEnd w:id="120"/>
    </w:p>
    <w:p w14:paraId="39C89A43" w14:textId="080AF685" w:rsidR="00D568F2" w:rsidRPr="00B94830" w:rsidRDefault="00D568F2" w:rsidP="00B05B1D">
      <w:pPr>
        <w:pStyle w:val="OATsubheader1"/>
        <w:numPr>
          <w:ilvl w:val="1"/>
          <w:numId w:val="42"/>
        </w:numPr>
        <w:ind w:left="645"/>
      </w:pPr>
      <w:bookmarkStart w:id="121" w:name="_Toc139028335"/>
      <w:r w:rsidRPr="00B94830">
        <w:t>Homelessness</w:t>
      </w:r>
      <w:bookmarkEnd w:id="118"/>
      <w:bookmarkEnd w:id="121"/>
    </w:p>
    <w:p w14:paraId="673FA531" w14:textId="77777777" w:rsidR="00B05B1D" w:rsidRPr="00B05B1D" w:rsidRDefault="00B05B1D" w:rsidP="00B05B1D">
      <w:pPr>
        <w:pStyle w:val="ListParagraph"/>
        <w:numPr>
          <w:ilvl w:val="1"/>
          <w:numId w:val="27"/>
        </w:numPr>
        <w:tabs>
          <w:tab w:val="left" w:pos="284"/>
        </w:tabs>
        <w:spacing w:after="250" w:line="250" w:lineRule="exact"/>
        <w:contextualSpacing w:val="0"/>
        <w:rPr>
          <w:rFonts w:ascii="Arial" w:eastAsiaTheme="minorEastAsia" w:hAnsi="Arial" w:cstheme="minorBidi"/>
          <w:vanish/>
          <w:sz w:val="20"/>
          <w:szCs w:val="20"/>
        </w:rPr>
      </w:pPr>
    </w:p>
    <w:p w14:paraId="5FD2CF6F" w14:textId="550977A4" w:rsidR="00D568F2" w:rsidRPr="00C70BF2" w:rsidRDefault="0098568C" w:rsidP="00155CA9">
      <w:pPr>
        <w:pStyle w:val="OATbodystyle"/>
        <w:numPr>
          <w:ilvl w:val="2"/>
          <w:numId w:val="27"/>
        </w:numPr>
        <w:ind w:left="1560" w:hanging="840"/>
      </w:pPr>
      <w:r w:rsidRPr="00C70BF2">
        <w:t xml:space="preserve">Being homeless or being at risk of becoming homeless presents a real risk to a child’s welfare. The designated safeguarding lead </w:t>
      </w:r>
      <w:r w:rsidR="00D568F2" w:rsidRPr="00C70BF2">
        <w:t xml:space="preserve">is aware of </w:t>
      </w:r>
      <w:r w:rsidRPr="00C70BF2">
        <w:t>routes into the Local Housing Authority so they can raise/progress concerns at the earliest opportunity.</w:t>
      </w:r>
    </w:p>
    <w:p w14:paraId="356CC006" w14:textId="77777777" w:rsidR="00854D9F" w:rsidRPr="00C70BF2" w:rsidRDefault="0098568C" w:rsidP="00155CA9">
      <w:pPr>
        <w:pStyle w:val="OATbodystyle"/>
        <w:numPr>
          <w:ilvl w:val="2"/>
          <w:numId w:val="27"/>
        </w:numPr>
        <w:ind w:left="1560" w:hanging="840"/>
      </w:pPr>
      <w:r w:rsidRPr="00C70BF2">
        <w:t xml:space="preserve"> Indicators that a family may be at risk of homelessness include</w:t>
      </w:r>
      <w:r w:rsidR="00E65CB0" w:rsidRPr="00C70BF2">
        <w:t>:</w:t>
      </w:r>
      <w:r w:rsidRPr="00C70BF2">
        <w:t xml:space="preserve"> </w:t>
      </w:r>
    </w:p>
    <w:p w14:paraId="280F72D5" w14:textId="30D4AFE6" w:rsidR="00854D9F" w:rsidRPr="00743283" w:rsidRDefault="0098568C" w:rsidP="009B4C8B">
      <w:pPr>
        <w:pStyle w:val="OATliststyle"/>
        <w:numPr>
          <w:ilvl w:val="1"/>
          <w:numId w:val="22"/>
        </w:numPr>
      </w:pPr>
      <w:r w:rsidRPr="00743283">
        <w:t>household debt</w:t>
      </w:r>
      <w:r w:rsidR="00D84B87">
        <w:t>,</w:t>
      </w:r>
      <w:r w:rsidRPr="00743283">
        <w:t xml:space="preserve"> </w:t>
      </w:r>
    </w:p>
    <w:p w14:paraId="73B5283F" w14:textId="6A6CE8E3" w:rsidR="00854D9F" w:rsidRPr="00743283" w:rsidRDefault="0098568C" w:rsidP="009B4C8B">
      <w:pPr>
        <w:pStyle w:val="OATliststyle"/>
        <w:numPr>
          <w:ilvl w:val="1"/>
          <w:numId w:val="22"/>
        </w:numPr>
      </w:pPr>
      <w:r w:rsidRPr="00743283">
        <w:t>rent arrears</w:t>
      </w:r>
      <w:r w:rsidR="00D84B87">
        <w:t>,</w:t>
      </w:r>
    </w:p>
    <w:p w14:paraId="07D5F50C" w14:textId="6F2F409A" w:rsidR="00854D9F" w:rsidRPr="00743283" w:rsidRDefault="0098568C" w:rsidP="009B4C8B">
      <w:pPr>
        <w:pStyle w:val="OATliststyle"/>
        <w:numPr>
          <w:ilvl w:val="1"/>
          <w:numId w:val="22"/>
        </w:numPr>
      </w:pPr>
      <w:r w:rsidRPr="00743283">
        <w:t xml:space="preserve">domestic abuse and anti-social </w:t>
      </w:r>
      <w:proofErr w:type="spellStart"/>
      <w:r w:rsidRPr="00743283">
        <w:t>behaviour</w:t>
      </w:r>
      <w:proofErr w:type="spellEnd"/>
      <w:r w:rsidR="00D84B87">
        <w:t>,</w:t>
      </w:r>
    </w:p>
    <w:p w14:paraId="36268016" w14:textId="77777777" w:rsidR="00854D9F" w:rsidRPr="00BA595C" w:rsidRDefault="0098568C" w:rsidP="009B4C8B">
      <w:pPr>
        <w:pStyle w:val="OATliststyle"/>
        <w:numPr>
          <w:ilvl w:val="1"/>
          <w:numId w:val="22"/>
        </w:numPr>
      </w:pPr>
      <w:r w:rsidRPr="00743283">
        <w:t>as well as the family being asked to leave a property.</w:t>
      </w:r>
    </w:p>
    <w:p w14:paraId="7E0CA4B4" w14:textId="6B986FE1" w:rsidR="00886449" w:rsidRPr="00C70BF2" w:rsidRDefault="00E65CB0" w:rsidP="00155CA9">
      <w:pPr>
        <w:pStyle w:val="OATbodystyle"/>
        <w:numPr>
          <w:ilvl w:val="2"/>
          <w:numId w:val="27"/>
        </w:numPr>
        <w:ind w:left="1560" w:hanging="840"/>
      </w:pPr>
      <w:r w:rsidRPr="00C70BF2">
        <w:t xml:space="preserve">In most cases school and college staff will be considering homelessness in the context of children who live with their families, and intervention will be on that basis. However, it should also be </w:t>
      </w:r>
      <w:proofErr w:type="spellStart"/>
      <w:r w:rsidRPr="00C70BF2">
        <w:t>recognised</w:t>
      </w:r>
      <w:proofErr w:type="spellEnd"/>
      <w:r w:rsidRPr="00C70BF2">
        <w:t xml:space="preserve"> in some cases </w:t>
      </w:r>
      <w:r w:rsidR="00D84B87" w:rsidRPr="00C70BF2">
        <w:t>16 and 17-year-olds</w:t>
      </w:r>
      <w:r w:rsidRPr="00C70BF2">
        <w:t xml:space="preserve"> could be living independently from their parents or guardians, for example through their exclusion from the family home, and will require a different level of intervention and support. </w:t>
      </w:r>
    </w:p>
    <w:p w14:paraId="10FBCDD5" w14:textId="211B564B" w:rsidR="00D568F2" w:rsidRPr="008C0A73" w:rsidRDefault="00E65CB0" w:rsidP="00155CA9">
      <w:pPr>
        <w:pStyle w:val="OATbodystyle"/>
        <w:numPr>
          <w:ilvl w:val="2"/>
          <w:numId w:val="27"/>
        </w:numPr>
        <w:ind w:left="1560" w:hanging="840"/>
      </w:pPr>
      <w:r w:rsidRPr="00C70BF2">
        <w:t xml:space="preserve">Children’s services will be the lead agency for these </w:t>
      </w:r>
      <w:r w:rsidR="00A43114">
        <w:t>children</w:t>
      </w:r>
      <w:r w:rsidRPr="00C70BF2">
        <w:t xml:space="preserve"> and the designated safeguarding lead (or a deputy) should ensure appropriate referrals are made based on the child’s circumstances. </w:t>
      </w:r>
      <w:r w:rsidR="0098568C" w:rsidRPr="00C70BF2">
        <w:t xml:space="preserve"> Whilst referrals and/or discussion with the Local Housing Authority should be progressed as appropriate, and in accordance with local procedures, this does not, and should not, replace a referral into children’s social care where a child has been harmed or is at risk of harm.</w:t>
      </w:r>
    </w:p>
    <w:p w14:paraId="27140D97" w14:textId="77777777" w:rsidR="00181D3C" w:rsidRPr="004F64AA" w:rsidRDefault="00181D3C" w:rsidP="00FE4D9B">
      <w:pPr>
        <w:pStyle w:val="OATsubheader1"/>
        <w:numPr>
          <w:ilvl w:val="1"/>
          <w:numId w:val="42"/>
        </w:numPr>
        <w:ind w:left="709" w:hanging="709"/>
      </w:pPr>
      <w:bookmarkStart w:id="122" w:name="_Toc81402628"/>
      <w:bookmarkStart w:id="123" w:name="_Toc139028336"/>
      <w:r w:rsidRPr="004F64AA">
        <w:t>Children with Special Educational Needs (SEN) and disabilities</w:t>
      </w:r>
      <w:bookmarkEnd w:id="122"/>
      <w:bookmarkEnd w:id="123"/>
    </w:p>
    <w:p w14:paraId="11BE2768" w14:textId="77777777" w:rsidR="00B05B1D" w:rsidRPr="00B05B1D" w:rsidRDefault="00B05B1D" w:rsidP="00B05B1D">
      <w:pPr>
        <w:pStyle w:val="ListParagraph"/>
        <w:numPr>
          <w:ilvl w:val="1"/>
          <w:numId w:val="27"/>
        </w:numPr>
        <w:tabs>
          <w:tab w:val="left" w:pos="284"/>
        </w:tabs>
        <w:spacing w:after="250" w:line="250" w:lineRule="exact"/>
        <w:contextualSpacing w:val="0"/>
        <w:rPr>
          <w:rFonts w:ascii="Arial" w:eastAsiaTheme="minorEastAsia" w:hAnsi="Arial" w:cstheme="minorBidi"/>
          <w:vanish/>
          <w:sz w:val="20"/>
          <w:szCs w:val="20"/>
        </w:rPr>
      </w:pPr>
    </w:p>
    <w:p w14:paraId="6E0C711F" w14:textId="0EFB69E8" w:rsidR="0045741B" w:rsidRPr="008C0A73" w:rsidRDefault="001A4C40" w:rsidP="00155CA9">
      <w:pPr>
        <w:pStyle w:val="OATbodystyle"/>
        <w:numPr>
          <w:ilvl w:val="2"/>
          <w:numId w:val="27"/>
        </w:numPr>
        <w:ind w:left="1560" w:hanging="840"/>
      </w:pPr>
      <w:r w:rsidRPr="008C0A73">
        <w:t>Children with SEN and disabilities can be more susceptible to safeguarding risks as:</w:t>
      </w:r>
    </w:p>
    <w:p w14:paraId="75DEDF18" w14:textId="77777777" w:rsidR="001A4C40" w:rsidRPr="00527104" w:rsidRDefault="001A4C40" w:rsidP="00450123">
      <w:pPr>
        <w:pStyle w:val="OATliststyle"/>
        <w:numPr>
          <w:ilvl w:val="1"/>
          <w:numId w:val="22"/>
        </w:numPr>
      </w:pPr>
      <w:r w:rsidRPr="00527104">
        <w:t xml:space="preserve">Staff may not be able to spot the signs of abuse in children with SEND or assume that indicators of possible abuse such as </w:t>
      </w:r>
      <w:proofErr w:type="spellStart"/>
      <w:r w:rsidRPr="00527104">
        <w:t>behaviour</w:t>
      </w:r>
      <w:proofErr w:type="spellEnd"/>
      <w:r w:rsidRPr="00527104">
        <w:t xml:space="preserve">, mood and injury relate to the child’s disability without further </w:t>
      </w:r>
      <w:proofErr w:type="gramStart"/>
      <w:r w:rsidRPr="00527104">
        <w:t>exploration</w:t>
      </w:r>
      <w:proofErr w:type="gramEnd"/>
    </w:p>
    <w:p w14:paraId="0221A3F1" w14:textId="2FB41107" w:rsidR="001A4C40" w:rsidRPr="00527104" w:rsidRDefault="001152B1" w:rsidP="00450123">
      <w:pPr>
        <w:pStyle w:val="OATliststyle"/>
        <w:numPr>
          <w:ilvl w:val="1"/>
          <w:numId w:val="22"/>
        </w:numPr>
      </w:pPr>
      <w:r w:rsidRPr="00527104">
        <w:t>Children</w:t>
      </w:r>
      <w:r w:rsidR="001A4C40" w:rsidRPr="00527104">
        <w:t xml:space="preserve"> with SEND may be prone to peer group isolation and more vulnerable to bullying, coercion and ‘grooming’ without outwardly showing any </w:t>
      </w:r>
      <w:proofErr w:type="gramStart"/>
      <w:r w:rsidR="001A4C40" w:rsidRPr="00527104">
        <w:t>signs</w:t>
      </w:r>
      <w:proofErr w:type="gramEnd"/>
    </w:p>
    <w:p w14:paraId="5F9B10B7" w14:textId="3BB37FB2" w:rsidR="001A4C40" w:rsidRPr="00527104" w:rsidRDefault="001152B1" w:rsidP="00450123">
      <w:pPr>
        <w:pStyle w:val="OATliststyle"/>
        <w:numPr>
          <w:ilvl w:val="1"/>
          <w:numId w:val="22"/>
        </w:numPr>
      </w:pPr>
      <w:r w:rsidRPr="00527104">
        <w:lastRenderedPageBreak/>
        <w:t>Children</w:t>
      </w:r>
      <w:r w:rsidR="001A4C40" w:rsidRPr="00527104">
        <w:t xml:space="preserve"> with SEND may experience increased feelings of anxiety which prevent them from ‘speaking </w:t>
      </w:r>
      <w:proofErr w:type="gramStart"/>
      <w:r w:rsidR="001A4C40" w:rsidRPr="00527104">
        <w:t>out</w:t>
      </w:r>
      <w:proofErr w:type="gramEnd"/>
      <w:r w:rsidR="001A4C40" w:rsidRPr="00527104">
        <w:t>’</w:t>
      </w:r>
    </w:p>
    <w:p w14:paraId="5ADD3737" w14:textId="06E623AD" w:rsidR="001A4C40" w:rsidRPr="00527104" w:rsidRDefault="001A4C40" w:rsidP="00450123">
      <w:pPr>
        <w:pStyle w:val="OATliststyle"/>
        <w:numPr>
          <w:ilvl w:val="1"/>
          <w:numId w:val="22"/>
        </w:numPr>
      </w:pPr>
      <w:r w:rsidRPr="00527104">
        <w:t xml:space="preserve">Some </w:t>
      </w:r>
      <w:r w:rsidR="001152B1" w:rsidRPr="00527104">
        <w:t>children</w:t>
      </w:r>
      <w:r w:rsidRPr="00527104">
        <w:t xml:space="preserve"> with SEND rely on adults for personal care, and this vulnerability puts them at greater risk of being harmed or </w:t>
      </w:r>
      <w:proofErr w:type="gramStart"/>
      <w:r w:rsidRPr="00527104">
        <w:t>abused</w:t>
      </w:r>
      <w:proofErr w:type="gramEnd"/>
    </w:p>
    <w:p w14:paraId="739C17B0" w14:textId="25E5203F" w:rsidR="001A4C40" w:rsidRPr="00527104" w:rsidRDefault="001152B1" w:rsidP="00450123">
      <w:pPr>
        <w:pStyle w:val="OATliststyle"/>
        <w:numPr>
          <w:ilvl w:val="1"/>
          <w:numId w:val="22"/>
        </w:numPr>
      </w:pPr>
      <w:r w:rsidRPr="00527104">
        <w:t>Children</w:t>
      </w:r>
      <w:r w:rsidR="001A4C40" w:rsidRPr="00527104">
        <w:t xml:space="preserve"> with SEND are more likely to work alone with a single adult, putting them at greater risk of being harmed or </w:t>
      </w:r>
      <w:proofErr w:type="gramStart"/>
      <w:r w:rsidR="001A4C40" w:rsidRPr="00527104">
        <w:t>abused</w:t>
      </w:r>
      <w:proofErr w:type="gramEnd"/>
    </w:p>
    <w:p w14:paraId="3DD17217" w14:textId="115C0A67" w:rsidR="0045741B" w:rsidRDefault="001152B1" w:rsidP="0045741B">
      <w:pPr>
        <w:pStyle w:val="OATliststyle"/>
        <w:numPr>
          <w:ilvl w:val="1"/>
          <w:numId w:val="22"/>
        </w:numPr>
      </w:pPr>
      <w:r w:rsidRPr="00527104">
        <w:t>Children</w:t>
      </w:r>
      <w:r w:rsidR="001A4C40" w:rsidRPr="00527104">
        <w:t xml:space="preserve"> with SEND may </w:t>
      </w:r>
      <w:r w:rsidR="001A4C40" w:rsidRPr="005E02BA">
        <w:t xml:space="preserve">not be able to </w:t>
      </w:r>
      <w:proofErr w:type="spellStart"/>
      <w:r w:rsidR="001A4C40" w:rsidRPr="005E02BA">
        <w:t>recognise</w:t>
      </w:r>
      <w:proofErr w:type="spellEnd"/>
      <w:r w:rsidR="001A4C40" w:rsidRPr="005E02BA">
        <w:t xml:space="preserve"> that they are being </w:t>
      </w:r>
      <w:proofErr w:type="gramStart"/>
      <w:r w:rsidR="001A4C40" w:rsidRPr="005E02BA">
        <w:t>abused</w:t>
      </w:r>
      <w:proofErr w:type="gramEnd"/>
    </w:p>
    <w:p w14:paraId="4E5CB4F3" w14:textId="77777777" w:rsidR="0045741B" w:rsidRPr="008C0A73" w:rsidRDefault="0045741B" w:rsidP="00155CA9">
      <w:pPr>
        <w:pStyle w:val="OATbodystyle"/>
        <w:numPr>
          <w:ilvl w:val="2"/>
          <w:numId w:val="27"/>
        </w:numPr>
        <w:ind w:left="1560" w:hanging="840"/>
      </w:pPr>
      <w:r w:rsidRPr="00B05B1D">
        <w:t>In addition to these increased risk factors, disabled children may have communication difficulties which make it difficult to tell others what is happening to them.  Adults, including professionals assessing their needs and caring for them, may concentrate on</w:t>
      </w:r>
      <w:r w:rsidRPr="008C0A73">
        <w:t xml:space="preserve"> the child’s special needs and overlook signs and symptoms that they are being maltreated.  </w:t>
      </w:r>
    </w:p>
    <w:p w14:paraId="07E7F3F2" w14:textId="18BC4847" w:rsidR="001A4C40" w:rsidRPr="008C0A73" w:rsidRDefault="001A4C40" w:rsidP="00155CA9">
      <w:pPr>
        <w:pStyle w:val="OATbodystyle"/>
        <w:numPr>
          <w:ilvl w:val="2"/>
          <w:numId w:val="27"/>
        </w:numPr>
        <w:ind w:left="1560" w:hanging="840"/>
      </w:pPr>
      <w:r w:rsidRPr="008C0A73">
        <w:t xml:space="preserve">All staff must therefore be aware of and extra vigilant to the possible indicators of abuse and/or neglect for disabled children. The designated safeguarding lead should liaise regularly with the special educational needs </w:t>
      </w:r>
      <w:proofErr w:type="spellStart"/>
      <w:r w:rsidRPr="008C0A73">
        <w:t>co-ordinator</w:t>
      </w:r>
      <w:proofErr w:type="spellEnd"/>
      <w:r w:rsidRPr="008C0A73">
        <w:t xml:space="preserve">, the </w:t>
      </w:r>
      <w:proofErr w:type="spellStart"/>
      <w:r w:rsidRPr="008C0A73">
        <w:t>behaviour</w:t>
      </w:r>
      <w:proofErr w:type="spellEnd"/>
      <w:r w:rsidRPr="008C0A73">
        <w:t xml:space="preserve"> </w:t>
      </w:r>
      <w:proofErr w:type="gramStart"/>
      <w:r w:rsidRPr="008C0A73">
        <w:t>lead</w:t>
      </w:r>
      <w:proofErr w:type="gramEnd"/>
      <w:r w:rsidRPr="008C0A73">
        <w:t xml:space="preserve"> and the attendance lead, maintaining a culture of vigilance and being alert to any relevant new information or concerns.</w:t>
      </w:r>
    </w:p>
    <w:p w14:paraId="688651F2" w14:textId="0A2D7F33" w:rsidR="001A4C40" w:rsidRPr="008C0A73" w:rsidRDefault="001A4C40" w:rsidP="00155CA9">
      <w:pPr>
        <w:pStyle w:val="OATbodystyle"/>
        <w:numPr>
          <w:ilvl w:val="2"/>
          <w:numId w:val="27"/>
        </w:numPr>
        <w:ind w:left="1560" w:hanging="840"/>
      </w:pPr>
      <w:r w:rsidRPr="008C0A73">
        <w:t xml:space="preserve">If staff have a concern for a disabled </w:t>
      </w:r>
      <w:proofErr w:type="gramStart"/>
      <w:r w:rsidRPr="008C0A73">
        <w:t>child</w:t>
      </w:r>
      <w:proofErr w:type="gramEnd"/>
      <w:r w:rsidRPr="008C0A73">
        <w:t xml:space="preserve"> they must consider:</w:t>
      </w:r>
    </w:p>
    <w:p w14:paraId="04029240" w14:textId="49B80129" w:rsidR="001A4C40" w:rsidRPr="00527104" w:rsidRDefault="001A4C40" w:rsidP="00A22926">
      <w:pPr>
        <w:pStyle w:val="OATliststyle"/>
        <w:numPr>
          <w:ilvl w:val="1"/>
          <w:numId w:val="22"/>
        </w:numPr>
      </w:pPr>
      <w:r w:rsidRPr="00527104">
        <w:t>The child</w:t>
      </w:r>
      <w:r w:rsidR="00896D92" w:rsidRPr="00527104">
        <w:t>’s</w:t>
      </w:r>
      <w:r w:rsidR="00527104" w:rsidRPr="00527104">
        <w:t xml:space="preserve"> </w:t>
      </w:r>
      <w:r w:rsidRPr="00527104">
        <w:t xml:space="preserve">communication needs and how they can communicate effectively with </w:t>
      </w:r>
      <w:proofErr w:type="gramStart"/>
      <w:r w:rsidRPr="00527104">
        <w:t>them</w:t>
      </w:r>
      <w:proofErr w:type="gramEnd"/>
    </w:p>
    <w:p w14:paraId="71B152DA" w14:textId="62A91493" w:rsidR="001A4C40" w:rsidRPr="005E02BA" w:rsidRDefault="001A4C40" w:rsidP="00A22926">
      <w:pPr>
        <w:pStyle w:val="OATliststyle"/>
        <w:numPr>
          <w:ilvl w:val="1"/>
          <w:numId w:val="22"/>
        </w:numPr>
      </w:pPr>
      <w:r w:rsidRPr="00527104">
        <w:t>What information in relation to the child</w:t>
      </w:r>
      <w:r w:rsidRPr="005E02BA">
        <w:t xml:space="preserve"> disability and special needs staff need to be aware of </w:t>
      </w:r>
      <w:proofErr w:type="gramStart"/>
      <w:r w:rsidRPr="005E02BA">
        <w:t>in order to</w:t>
      </w:r>
      <w:proofErr w:type="gramEnd"/>
      <w:r w:rsidRPr="005E02BA">
        <w:t xml:space="preserve"> assess risk of abuse</w:t>
      </w:r>
    </w:p>
    <w:p w14:paraId="3AC4587A" w14:textId="77777777" w:rsidR="001A4C40" w:rsidRPr="005E02BA" w:rsidRDefault="001A4C40" w:rsidP="00A22926">
      <w:pPr>
        <w:pStyle w:val="OATliststyle"/>
        <w:numPr>
          <w:ilvl w:val="1"/>
          <w:numId w:val="22"/>
        </w:numPr>
      </w:pPr>
      <w:r w:rsidRPr="005E02BA">
        <w:t xml:space="preserve">What resources staff require in order to undertake an informed assessment of safeguarding </w:t>
      </w:r>
      <w:proofErr w:type="gramStart"/>
      <w:r w:rsidRPr="005E02BA">
        <w:t>risk</w:t>
      </w:r>
      <w:proofErr w:type="gramEnd"/>
    </w:p>
    <w:p w14:paraId="19830DB9" w14:textId="77777777" w:rsidR="001A4C40" w:rsidRPr="00527104" w:rsidRDefault="001A4C40" w:rsidP="00A22926">
      <w:pPr>
        <w:pStyle w:val="OATliststyle"/>
        <w:numPr>
          <w:ilvl w:val="1"/>
          <w:numId w:val="22"/>
        </w:numPr>
      </w:pPr>
      <w:r w:rsidRPr="005E02BA">
        <w:t xml:space="preserve">Where child protection issues are considered regarding a child with disabilities, there must be </w:t>
      </w:r>
      <w:r w:rsidRPr="00527104">
        <w:t>involvement by key professionals who know the child well, including those who have a comprehensive understanding of the child’s disability, method of communication, and any associated medical condition.</w:t>
      </w:r>
    </w:p>
    <w:p w14:paraId="7802B236" w14:textId="2372D729" w:rsidR="001A4C40" w:rsidRPr="00527104" w:rsidRDefault="001A4C40" w:rsidP="00155CA9">
      <w:pPr>
        <w:pStyle w:val="OATbodystyle"/>
        <w:numPr>
          <w:ilvl w:val="2"/>
          <w:numId w:val="27"/>
        </w:numPr>
        <w:ind w:left="1560" w:hanging="840"/>
      </w:pPr>
      <w:r w:rsidRPr="00527104">
        <w:t xml:space="preserve">Schools should consider what specialist advice, guidance and training may be required in order for staff to understand why children with SEND can be more vulnerable to abuse and how to </w:t>
      </w:r>
      <w:proofErr w:type="spellStart"/>
      <w:r w:rsidRPr="00527104">
        <w:t>recognise</w:t>
      </w:r>
      <w:proofErr w:type="spellEnd"/>
      <w:r w:rsidRPr="00527104">
        <w:t xml:space="preserve"> signs of abuse and/or neglect of disabled </w:t>
      </w:r>
      <w:proofErr w:type="gramStart"/>
      <w:r w:rsidRPr="00527104">
        <w:t>children</w:t>
      </w:r>
      <w:proofErr w:type="gramEnd"/>
      <w:r w:rsidRPr="00527104">
        <w:t xml:space="preserve"> </w:t>
      </w:r>
    </w:p>
    <w:p w14:paraId="19ADFEA8" w14:textId="77777777" w:rsidR="005848DA" w:rsidRPr="005848DA" w:rsidRDefault="005848DA" w:rsidP="005848DA">
      <w:pPr>
        <w:pStyle w:val="ListParagraph"/>
        <w:keepNext/>
        <w:keepLines/>
        <w:numPr>
          <w:ilvl w:val="0"/>
          <w:numId w:val="32"/>
        </w:numPr>
        <w:tabs>
          <w:tab w:val="left" w:pos="2800"/>
        </w:tabs>
        <w:spacing w:before="40" w:after="60" w:line="270" w:lineRule="exact"/>
        <w:contextualSpacing w:val="0"/>
        <w:outlineLvl w:val="1"/>
        <w:rPr>
          <w:rFonts w:ascii="Arial" w:eastAsiaTheme="majorEastAsia" w:hAnsi="Arial" w:cs="Gill Sans"/>
          <w:vanish/>
          <w:color w:val="00AFF0"/>
          <w:sz w:val="26"/>
          <w:szCs w:val="26"/>
        </w:rPr>
      </w:pPr>
      <w:bookmarkStart w:id="124" w:name="_Toc139027334"/>
      <w:bookmarkStart w:id="125" w:name="_Toc139028337"/>
      <w:bookmarkStart w:id="126" w:name="_Toc81402629"/>
      <w:bookmarkEnd w:id="124"/>
      <w:bookmarkEnd w:id="125"/>
    </w:p>
    <w:p w14:paraId="3B166EEE" w14:textId="77777777" w:rsidR="005848DA" w:rsidRPr="005848DA" w:rsidRDefault="005848DA" w:rsidP="005848DA">
      <w:pPr>
        <w:pStyle w:val="ListParagraph"/>
        <w:keepNext/>
        <w:keepLines/>
        <w:numPr>
          <w:ilvl w:val="1"/>
          <w:numId w:val="32"/>
        </w:numPr>
        <w:tabs>
          <w:tab w:val="left" w:pos="2800"/>
        </w:tabs>
        <w:spacing w:before="40" w:after="60" w:line="270" w:lineRule="exact"/>
        <w:contextualSpacing w:val="0"/>
        <w:outlineLvl w:val="1"/>
        <w:rPr>
          <w:rFonts w:ascii="Arial" w:eastAsiaTheme="majorEastAsia" w:hAnsi="Arial" w:cs="Gill Sans"/>
          <w:vanish/>
          <w:color w:val="00AFF0"/>
          <w:sz w:val="26"/>
          <w:szCs w:val="26"/>
        </w:rPr>
      </w:pPr>
      <w:bookmarkStart w:id="127" w:name="_Toc139027335"/>
      <w:bookmarkStart w:id="128" w:name="_Toc139028338"/>
      <w:bookmarkEnd w:id="127"/>
      <w:bookmarkEnd w:id="128"/>
    </w:p>
    <w:p w14:paraId="1A7BC4BF" w14:textId="430F3FFC" w:rsidR="004158CE" w:rsidRPr="00527104" w:rsidRDefault="002217AA" w:rsidP="005848DA">
      <w:pPr>
        <w:pStyle w:val="OATsubheader1"/>
        <w:numPr>
          <w:ilvl w:val="1"/>
          <w:numId w:val="32"/>
        </w:numPr>
        <w:ind w:left="645"/>
      </w:pPr>
      <w:bookmarkStart w:id="129" w:name="_Toc139028339"/>
      <w:r w:rsidRPr="00527104">
        <w:t>Mental Health</w:t>
      </w:r>
      <w:bookmarkEnd w:id="126"/>
      <w:bookmarkEnd w:id="129"/>
      <w:r w:rsidRPr="00527104">
        <w:t xml:space="preserve"> </w:t>
      </w:r>
    </w:p>
    <w:p w14:paraId="4D616275" w14:textId="77777777" w:rsidR="00840530" w:rsidRPr="00840530" w:rsidRDefault="00840530" w:rsidP="00840530">
      <w:pPr>
        <w:pStyle w:val="ListParagraph"/>
        <w:numPr>
          <w:ilvl w:val="1"/>
          <w:numId w:val="27"/>
        </w:numPr>
        <w:tabs>
          <w:tab w:val="left" w:pos="284"/>
        </w:tabs>
        <w:spacing w:after="250" w:line="250" w:lineRule="exact"/>
        <w:contextualSpacing w:val="0"/>
        <w:rPr>
          <w:rFonts w:ascii="Arial" w:eastAsiaTheme="minorEastAsia" w:hAnsi="Arial" w:cstheme="minorBidi"/>
          <w:vanish/>
          <w:sz w:val="20"/>
          <w:szCs w:val="20"/>
        </w:rPr>
      </w:pPr>
    </w:p>
    <w:p w14:paraId="19378212" w14:textId="7FA08D80" w:rsidR="004158CE" w:rsidRPr="00527104" w:rsidRDefault="002217AA" w:rsidP="00155CA9">
      <w:pPr>
        <w:pStyle w:val="OATbodystyle"/>
        <w:numPr>
          <w:ilvl w:val="2"/>
          <w:numId w:val="27"/>
        </w:numPr>
        <w:ind w:left="1560" w:hanging="840"/>
      </w:pPr>
      <w:r w:rsidRPr="00527104">
        <w:t xml:space="preserve">All staff should be aware that mental health problems can, in some cases, be an indicator that a child has suffered or is at risk of suffering abuse, neglect or exploitation. </w:t>
      </w:r>
    </w:p>
    <w:p w14:paraId="0185A63D" w14:textId="56731FE3" w:rsidR="004158CE" w:rsidRPr="00F53673" w:rsidRDefault="002217AA" w:rsidP="00155CA9">
      <w:pPr>
        <w:pStyle w:val="OATbodystyle"/>
        <w:numPr>
          <w:ilvl w:val="2"/>
          <w:numId w:val="27"/>
        </w:numPr>
        <w:ind w:left="1560" w:hanging="840"/>
      </w:pPr>
      <w:r w:rsidRPr="00527104">
        <w:t xml:space="preserve">Only appropriately trained professionals should attempt to make a diagnosis of a mental health problem. </w:t>
      </w:r>
      <w:r w:rsidR="008C0960" w:rsidRPr="00527104">
        <w:t>Staff,</w:t>
      </w:r>
      <w:r w:rsidRPr="00527104">
        <w:t xml:space="preserve"> however, are well placed to observe children day-to-day and identify those whose </w:t>
      </w:r>
      <w:proofErr w:type="spellStart"/>
      <w:r w:rsidRPr="00527104">
        <w:t>behaviour</w:t>
      </w:r>
      <w:proofErr w:type="spellEnd"/>
      <w:r w:rsidRPr="00527104">
        <w:t xml:space="preserve"> suggests that they may be experiencing a mental health problem or be at risk of developing</w:t>
      </w:r>
      <w:r w:rsidRPr="00F53673">
        <w:t xml:space="preserve"> one. </w:t>
      </w:r>
    </w:p>
    <w:p w14:paraId="7F472063" w14:textId="77777777" w:rsidR="004158CE" w:rsidRDefault="002217AA" w:rsidP="00155CA9">
      <w:pPr>
        <w:pStyle w:val="OATbodystyle"/>
        <w:numPr>
          <w:ilvl w:val="2"/>
          <w:numId w:val="27"/>
        </w:numPr>
        <w:ind w:left="1560" w:hanging="840"/>
      </w:pPr>
      <w:r w:rsidRPr="00F53673">
        <w:lastRenderedPageBreak/>
        <w:t xml:space="preserve">Where children have suffered abuse and neglect, or other potentially traumatic adverse childhood experiences (ACEs), this can have a lasting impact throughout childhood, adolescence and into adulthood.  We will ensure that staff are aware of how these children’s experiences, can impact on their mental health, </w:t>
      </w:r>
      <w:proofErr w:type="spellStart"/>
      <w:proofErr w:type="gramStart"/>
      <w:r w:rsidRPr="00F53673">
        <w:t>behaviour</w:t>
      </w:r>
      <w:proofErr w:type="spellEnd"/>
      <w:proofErr w:type="gramEnd"/>
      <w:r w:rsidRPr="00F53673">
        <w:t xml:space="preserve"> and education. </w:t>
      </w:r>
    </w:p>
    <w:p w14:paraId="488FBF2E" w14:textId="77777777" w:rsidR="00155CA9" w:rsidRDefault="000A54B4" w:rsidP="00155CA9">
      <w:pPr>
        <w:pStyle w:val="OATbodystyle"/>
        <w:numPr>
          <w:ilvl w:val="2"/>
          <w:numId w:val="27"/>
        </w:numPr>
        <w:ind w:left="1560" w:hanging="840"/>
      </w:pPr>
      <w:r w:rsidRPr="00F53673">
        <w:t xml:space="preserve">We will ensure that we have clear systems and processes in place for identifying possible mental health problems, including routes to escalate and clear referral and accountability </w:t>
      </w:r>
      <w:r w:rsidRPr="00527104">
        <w:t>systems.</w:t>
      </w:r>
    </w:p>
    <w:p w14:paraId="43D4F531" w14:textId="77777777" w:rsidR="00155CA9" w:rsidRDefault="002217AA" w:rsidP="00155CA9">
      <w:pPr>
        <w:pStyle w:val="OATbodystyle"/>
        <w:numPr>
          <w:ilvl w:val="2"/>
          <w:numId w:val="27"/>
        </w:numPr>
        <w:ind w:left="1560" w:hanging="840"/>
      </w:pPr>
      <w:r w:rsidRPr="00527104">
        <w:t>We seek to embed positive mental health and mental health awareness through our academy to create a culture where</w:t>
      </w:r>
      <w:r w:rsidR="0049208A" w:rsidRPr="00527104">
        <w:t xml:space="preserve"> children</w:t>
      </w:r>
      <w:r w:rsidRPr="00527104">
        <w:t xml:space="preserve"> can </w:t>
      </w:r>
      <w:r w:rsidRPr="00F53673">
        <w:t xml:space="preserve">self-identify, signpost peers and seek </w:t>
      </w:r>
      <w:r w:rsidRPr="00527104">
        <w:t xml:space="preserve">support themselves. We undertake staff training and promote mental health awareness through the PHSE schemes </w:t>
      </w:r>
      <w:r w:rsidR="00F53673" w:rsidRPr="00155CA9">
        <w:rPr>
          <w:highlight w:val="yellow"/>
        </w:rPr>
        <w:t>[</w:t>
      </w:r>
      <w:r w:rsidR="00BF64CD" w:rsidRPr="00155CA9">
        <w:rPr>
          <w:highlight w:val="yellow"/>
        </w:rPr>
        <w:t>Add any further mental health support strategies</w:t>
      </w:r>
      <w:r w:rsidR="00F53673" w:rsidRPr="00155CA9">
        <w:rPr>
          <w:highlight w:val="yellow"/>
        </w:rPr>
        <w:t>]</w:t>
      </w:r>
      <w:r w:rsidR="008C0960">
        <w:t>.</w:t>
      </w:r>
    </w:p>
    <w:p w14:paraId="64BA1E9F" w14:textId="0617383B" w:rsidR="00527104" w:rsidRPr="00527104" w:rsidRDefault="002217AA" w:rsidP="00155CA9">
      <w:pPr>
        <w:pStyle w:val="OATbodystyle"/>
        <w:numPr>
          <w:ilvl w:val="2"/>
          <w:numId w:val="27"/>
        </w:numPr>
        <w:ind w:left="1560" w:hanging="840"/>
      </w:pPr>
      <w:r w:rsidRPr="00527104">
        <w:t>If sta</w:t>
      </w:r>
      <w:r w:rsidR="004158CE" w:rsidRPr="00527104">
        <w:t>f</w:t>
      </w:r>
      <w:r w:rsidRPr="00527104">
        <w:t>f have a mental health concern about a child that is also a safeguarding concern, immediate action should be taken, following the referral mechanisms listed within this policy and speaking to the designated safeguarding lead or a deputy.</w:t>
      </w:r>
    </w:p>
    <w:p w14:paraId="302C3F34" w14:textId="2D90D9F3" w:rsidR="006A16F7" w:rsidRPr="006A16F7" w:rsidRDefault="00681BBE" w:rsidP="00AF634F">
      <w:pPr>
        <w:pStyle w:val="OATsubheader1"/>
        <w:numPr>
          <w:ilvl w:val="1"/>
          <w:numId w:val="32"/>
        </w:numPr>
        <w:ind w:left="709" w:hanging="709"/>
        <w:rPr>
          <w:color w:val="00B0F0"/>
        </w:rPr>
      </w:pPr>
      <w:bookmarkStart w:id="130" w:name="_Toc139028340"/>
      <w:r w:rsidRPr="00527104">
        <w:rPr>
          <w:color w:val="00B0F0"/>
        </w:rPr>
        <w:t>Children who are LGBT</w:t>
      </w:r>
      <w:bookmarkEnd w:id="130"/>
    </w:p>
    <w:p w14:paraId="060B1777" w14:textId="77777777" w:rsidR="00653E90" w:rsidRPr="00653E90" w:rsidRDefault="00653E90" w:rsidP="00653E90">
      <w:pPr>
        <w:pStyle w:val="ListParagraph"/>
        <w:numPr>
          <w:ilvl w:val="1"/>
          <w:numId w:val="27"/>
        </w:numPr>
        <w:tabs>
          <w:tab w:val="left" w:pos="284"/>
        </w:tabs>
        <w:spacing w:after="250" w:line="250" w:lineRule="exact"/>
        <w:contextualSpacing w:val="0"/>
        <w:rPr>
          <w:rFonts w:ascii="Arial" w:eastAsiaTheme="minorEastAsia" w:hAnsi="Arial" w:cstheme="minorBidi"/>
          <w:vanish/>
          <w:sz w:val="20"/>
          <w:szCs w:val="20"/>
        </w:rPr>
      </w:pPr>
    </w:p>
    <w:p w14:paraId="6DC2FDA3" w14:textId="1D209544" w:rsidR="006E1AA9" w:rsidRPr="00527104" w:rsidRDefault="00374E2E" w:rsidP="00DE54D8">
      <w:pPr>
        <w:pStyle w:val="OATbodystyle"/>
        <w:numPr>
          <w:ilvl w:val="2"/>
          <w:numId w:val="27"/>
        </w:numPr>
        <w:ind w:left="1560" w:hanging="840"/>
      </w:pPr>
      <w:r w:rsidRPr="00527104">
        <w:t>Children who are LGBT can be targeted by other children</w:t>
      </w:r>
      <w:r w:rsidR="00E545D1" w:rsidRPr="00527104">
        <w:t>. In some cases</w:t>
      </w:r>
      <w:r w:rsidR="0058378C" w:rsidRPr="00527104">
        <w:t>,</w:t>
      </w:r>
      <w:r w:rsidR="00E545D1" w:rsidRPr="00527104">
        <w:t xml:space="preserve"> a child who is perceived by </w:t>
      </w:r>
      <w:r w:rsidR="0058378C" w:rsidRPr="00527104">
        <w:t>ot</w:t>
      </w:r>
      <w:r w:rsidR="00E545D1" w:rsidRPr="00527104">
        <w:t>her children to be LGBT</w:t>
      </w:r>
      <w:r w:rsidR="000D2117" w:rsidRPr="00527104">
        <w:t xml:space="preserve"> (whether they are or not) can be just as vulnerable as children who identify as LGBT</w:t>
      </w:r>
      <w:r w:rsidR="005B35A2">
        <w:t>.</w:t>
      </w:r>
    </w:p>
    <w:p w14:paraId="1AF4EE68" w14:textId="097CFF57" w:rsidR="000D2117" w:rsidRDefault="00CA72D4" w:rsidP="00DE54D8">
      <w:pPr>
        <w:pStyle w:val="OATbodystyle"/>
        <w:numPr>
          <w:ilvl w:val="2"/>
          <w:numId w:val="27"/>
        </w:numPr>
        <w:ind w:left="1560" w:hanging="840"/>
      </w:pPr>
      <w:r w:rsidRPr="00527104">
        <w:t xml:space="preserve">Staff will </w:t>
      </w:r>
      <w:proofErr w:type="spellStart"/>
      <w:r w:rsidRPr="00527104">
        <w:t>endeavour</w:t>
      </w:r>
      <w:proofErr w:type="spellEnd"/>
      <w:r w:rsidRPr="00527104">
        <w:t xml:space="preserve"> </w:t>
      </w:r>
      <w:r w:rsidR="00FB2CCD" w:rsidRPr="00527104">
        <w:t xml:space="preserve">to reduce the additional barriers LGBT children face and provide a safe space </w:t>
      </w:r>
      <w:r w:rsidR="00D21E87" w:rsidRPr="00527104">
        <w:t>for them to speak out or share their concern with members of staff</w:t>
      </w:r>
      <w:r w:rsidR="005B35A2">
        <w:t>.</w:t>
      </w:r>
    </w:p>
    <w:p w14:paraId="2F37842C" w14:textId="3573BD75" w:rsidR="001D4191" w:rsidRDefault="00A870BE" w:rsidP="00DE54D8">
      <w:pPr>
        <w:pStyle w:val="OATbodystyle"/>
        <w:numPr>
          <w:ilvl w:val="2"/>
          <w:numId w:val="27"/>
        </w:numPr>
        <w:ind w:left="1560" w:hanging="840"/>
      </w:pPr>
      <w:r>
        <w:t xml:space="preserve">The academy will </w:t>
      </w:r>
      <w:r w:rsidR="0002735A">
        <w:t xml:space="preserve">actively encourage </w:t>
      </w:r>
      <w:r w:rsidR="00C822C2">
        <w:t xml:space="preserve">LGBT </w:t>
      </w:r>
      <w:r w:rsidR="0002735A">
        <w:t>children to share their lived experience and</w:t>
      </w:r>
      <w:r w:rsidR="005B35A2">
        <w:t xml:space="preserve"> </w:t>
      </w:r>
      <w:r w:rsidR="0002735A">
        <w:t xml:space="preserve">views </w:t>
      </w:r>
      <w:proofErr w:type="gramStart"/>
      <w:r w:rsidR="0002735A">
        <w:t>in order to</w:t>
      </w:r>
      <w:proofErr w:type="gramEnd"/>
      <w:r w:rsidR="0002735A">
        <w:t xml:space="preserve"> inform p</w:t>
      </w:r>
      <w:r w:rsidR="00C822C2">
        <w:t>ractice</w:t>
      </w:r>
      <w:r w:rsidR="005B35A2">
        <w:t>.</w:t>
      </w:r>
    </w:p>
    <w:p w14:paraId="48BA850C" w14:textId="77777777" w:rsidR="00482AF1" w:rsidRPr="00422859" w:rsidRDefault="00482AF1" w:rsidP="00422859">
      <w:pPr>
        <w:pStyle w:val="OATheader"/>
        <w:numPr>
          <w:ilvl w:val="0"/>
          <w:numId w:val="5"/>
        </w:numPr>
      </w:pPr>
      <w:bookmarkStart w:id="131" w:name="_Toc81402633"/>
      <w:bookmarkStart w:id="132" w:name="_Toc139028341"/>
      <w:r w:rsidRPr="00422859">
        <w:t>Attendance</w:t>
      </w:r>
      <w:bookmarkEnd w:id="131"/>
      <w:bookmarkEnd w:id="132"/>
    </w:p>
    <w:p w14:paraId="75B5BC5D" w14:textId="068DE7FC" w:rsidR="00C93F97" w:rsidRDefault="00482AF1" w:rsidP="003B5271">
      <w:pPr>
        <w:pStyle w:val="OATbodystyle"/>
        <w:numPr>
          <w:ilvl w:val="1"/>
          <w:numId w:val="31"/>
        </w:numPr>
        <w:tabs>
          <w:tab w:val="clear" w:pos="284"/>
        </w:tabs>
        <w:ind w:left="426" w:hanging="426"/>
      </w:pPr>
      <w:r w:rsidRPr="006A6B80">
        <w:t xml:space="preserve">Lack of, or erratic </w:t>
      </w:r>
      <w:r w:rsidRPr="009E0C2A">
        <w:t>attendance</w:t>
      </w:r>
      <w:r w:rsidR="00891125" w:rsidRPr="009E0C2A">
        <w:t xml:space="preserve">, </w:t>
      </w:r>
      <w:r w:rsidRPr="009E0C2A">
        <w:t xml:space="preserve">persistent </w:t>
      </w:r>
      <w:r w:rsidR="00891125" w:rsidRPr="009E0C2A">
        <w:t xml:space="preserve">or severe </w:t>
      </w:r>
      <w:r w:rsidRPr="009E0C2A">
        <w:t xml:space="preserve">absence is a safeguarding issue and must act as a warning sign to a range of concerns including neglect, sexual abuse, child sexual </w:t>
      </w:r>
      <w:r w:rsidR="001E5D30" w:rsidRPr="009E0C2A">
        <w:t>and</w:t>
      </w:r>
      <w:r w:rsidRPr="009E0C2A">
        <w:t xml:space="preserve"> child criminal exploitation</w:t>
      </w:r>
      <w:r w:rsidR="005A5846" w:rsidRPr="009E0C2A">
        <w:t xml:space="preserve"> particularly county lines</w:t>
      </w:r>
      <w:r w:rsidRPr="009E0C2A">
        <w:t xml:space="preserve">. It may </w:t>
      </w:r>
      <w:r w:rsidRPr="006A6B80">
        <w:t xml:space="preserve">also be an indication of </w:t>
      </w:r>
      <w:r w:rsidR="00467E6F" w:rsidRPr="006A6B80">
        <w:t>child-on-child</w:t>
      </w:r>
      <w:r w:rsidRPr="006A6B80">
        <w:t xml:space="preserve"> abuse including bullying and sexual harassment or significant mental ill health concerns. It must not be seen as an isolated concern.</w:t>
      </w:r>
    </w:p>
    <w:p w14:paraId="3961B01D" w14:textId="5453F8BC" w:rsidR="00891125" w:rsidRPr="009E0C2A" w:rsidRDefault="00C00FA9" w:rsidP="003B5271">
      <w:pPr>
        <w:pStyle w:val="OATbodystyle"/>
        <w:numPr>
          <w:ilvl w:val="1"/>
          <w:numId w:val="31"/>
        </w:numPr>
        <w:tabs>
          <w:tab w:val="clear" w:pos="284"/>
        </w:tabs>
        <w:ind w:left="426" w:hanging="426"/>
      </w:pPr>
      <w:r w:rsidRPr="009E0C2A">
        <w:t xml:space="preserve">Absence from </w:t>
      </w:r>
      <w:r w:rsidR="003E25CC" w:rsidRPr="009E0C2A">
        <w:t>education</w:t>
      </w:r>
      <w:r w:rsidRPr="009E0C2A">
        <w:t xml:space="preserve"> may increase known safeguarding risks</w:t>
      </w:r>
      <w:r w:rsidR="00372567" w:rsidRPr="009E0C2A">
        <w:t>.</w:t>
      </w:r>
    </w:p>
    <w:p w14:paraId="2B2643FF" w14:textId="5AAA1009" w:rsidR="00C93F97" w:rsidRDefault="00482AF1" w:rsidP="00C93F97">
      <w:pPr>
        <w:pStyle w:val="OATbodystyle"/>
        <w:numPr>
          <w:ilvl w:val="1"/>
          <w:numId w:val="31"/>
        </w:numPr>
        <w:tabs>
          <w:tab w:val="clear" w:pos="284"/>
        </w:tabs>
        <w:ind w:left="426" w:hanging="426"/>
      </w:pPr>
      <w:r w:rsidRPr="00C93F97">
        <w:rPr>
          <w:rFonts w:cs="Arial"/>
        </w:rPr>
        <w:t xml:space="preserve">We have a separate attendance policy (which includes protocols for children missing education and elective home education) in </w:t>
      </w:r>
      <w:r w:rsidR="005F09E2" w:rsidRPr="00C93F97">
        <w:rPr>
          <w:rFonts w:cs="Arial"/>
        </w:rPr>
        <w:t>place which</w:t>
      </w:r>
      <w:r w:rsidRPr="00C93F97">
        <w:rPr>
          <w:rFonts w:cs="Arial"/>
        </w:rPr>
        <w:t xml:space="preserve"> references </w:t>
      </w:r>
      <w:r w:rsidR="00A97AEF" w:rsidRPr="00C93F97">
        <w:rPr>
          <w:rFonts w:cs="Arial"/>
        </w:rPr>
        <w:t>both Working</w:t>
      </w:r>
      <w:r w:rsidR="007C690A" w:rsidRPr="00C93F97">
        <w:rPr>
          <w:rFonts w:cs="Arial"/>
        </w:rPr>
        <w:t xml:space="preserve"> together to improve school </w:t>
      </w:r>
      <w:r w:rsidR="00A97AEF" w:rsidRPr="00C93F97">
        <w:rPr>
          <w:rFonts w:cs="Arial"/>
        </w:rPr>
        <w:t>attendance and</w:t>
      </w:r>
      <w:r w:rsidR="00F20A26">
        <w:t xml:space="preserve"> </w:t>
      </w:r>
      <w:r w:rsidRPr="00C93F97">
        <w:rPr>
          <w:rFonts w:cs="Arial"/>
        </w:rPr>
        <w:t xml:space="preserve">Children Missing Education </w:t>
      </w:r>
    </w:p>
    <w:p w14:paraId="5E494168" w14:textId="3588C253" w:rsidR="00516654" w:rsidRPr="009E0C2A" w:rsidRDefault="00D216D7" w:rsidP="00C93F97">
      <w:pPr>
        <w:pStyle w:val="OATbodystyle"/>
        <w:numPr>
          <w:ilvl w:val="1"/>
          <w:numId w:val="31"/>
        </w:numPr>
        <w:tabs>
          <w:tab w:val="clear" w:pos="284"/>
        </w:tabs>
        <w:ind w:left="426" w:hanging="426"/>
        <w:rPr>
          <w:rStyle w:val="Hyperlink"/>
          <w:color w:val="auto"/>
          <w:u w:val="none"/>
        </w:rPr>
      </w:pPr>
      <w:r w:rsidRPr="009E0C2A">
        <w:rPr>
          <w:rFonts w:cs="Arial"/>
        </w:rPr>
        <w:lastRenderedPageBreak/>
        <w:t>Further</w:t>
      </w:r>
      <w:r w:rsidR="00482AF1" w:rsidRPr="009E0C2A">
        <w:rPr>
          <w:rFonts w:cs="Arial"/>
        </w:rPr>
        <w:t xml:space="preserve"> information and </w:t>
      </w:r>
      <w:r w:rsidRPr="009E0C2A">
        <w:rPr>
          <w:rFonts w:cs="Arial"/>
        </w:rPr>
        <w:t>supp</w:t>
      </w:r>
      <w:r w:rsidR="000E7D2A" w:rsidRPr="009E0C2A">
        <w:rPr>
          <w:rFonts w:cs="Arial"/>
        </w:rPr>
        <w:t>o</w:t>
      </w:r>
      <w:r w:rsidRPr="009E0C2A">
        <w:rPr>
          <w:rFonts w:cs="Arial"/>
        </w:rPr>
        <w:t>rt</w:t>
      </w:r>
      <w:r w:rsidR="00482AF1" w:rsidRPr="009E0C2A">
        <w:rPr>
          <w:rFonts w:cs="Arial"/>
        </w:rPr>
        <w:t xml:space="preserve"> for academies can also be found in the Government’s </w:t>
      </w:r>
      <w:r w:rsidR="00E97D05" w:rsidRPr="009E0C2A">
        <w:rPr>
          <w:rFonts w:cs="Arial"/>
        </w:rPr>
        <w:t xml:space="preserve"> </w:t>
      </w:r>
      <w:r w:rsidR="00105718" w:rsidRPr="009E0C2A">
        <w:rPr>
          <w:rFonts w:cs="Arial"/>
        </w:rPr>
        <w:t>‘</w:t>
      </w:r>
      <w:hyperlink r:id="rId18" w:history="1">
        <w:r w:rsidR="00482AF1" w:rsidRPr="009E0C2A">
          <w:rPr>
            <w:rStyle w:val="Hyperlink"/>
            <w:rFonts w:cs="Arial"/>
            <w:color w:val="auto"/>
            <w:u w:val="none"/>
          </w:rPr>
          <w:t>Missing Children and Adults - A cross government strategy</w:t>
        </w:r>
        <w:r w:rsidR="00105718" w:rsidRPr="009E0C2A">
          <w:rPr>
            <w:rStyle w:val="Hyperlink"/>
            <w:rFonts w:cs="Arial"/>
            <w:color w:val="auto"/>
            <w:u w:val="none"/>
          </w:rPr>
          <w:t>’</w:t>
        </w:r>
        <w:r w:rsidR="00482AF1" w:rsidRPr="009E0C2A">
          <w:rPr>
            <w:rStyle w:val="Hyperlink"/>
            <w:rFonts w:cs="Arial"/>
            <w:color w:val="auto"/>
            <w:u w:val="none"/>
          </w:rPr>
          <w:t xml:space="preserve"> (publishing.service.gov.uk)</w:t>
        </w:r>
      </w:hyperlink>
      <w:r w:rsidR="00E97D05" w:rsidRPr="009E0C2A">
        <w:rPr>
          <w:rStyle w:val="Hyperlink"/>
          <w:rFonts w:cs="Arial"/>
          <w:color w:val="auto"/>
          <w:u w:val="none"/>
        </w:rPr>
        <w:t xml:space="preserve">, </w:t>
      </w:r>
      <w:r w:rsidR="000E64CF" w:rsidRPr="009E0C2A">
        <w:rPr>
          <w:rStyle w:val="Hyperlink"/>
          <w:rFonts w:cs="Arial"/>
          <w:color w:val="auto"/>
          <w:u w:val="none"/>
        </w:rPr>
        <w:t xml:space="preserve">Full time enrollment </w:t>
      </w:r>
      <w:r w:rsidR="006E5798" w:rsidRPr="009E0C2A">
        <w:rPr>
          <w:rStyle w:val="Hyperlink"/>
          <w:rFonts w:cs="Arial"/>
          <w:color w:val="auto"/>
          <w:u w:val="none"/>
        </w:rPr>
        <w:t>of 14-16 year olds in Furth</w:t>
      </w:r>
      <w:r w:rsidR="00AC4AD5">
        <w:rPr>
          <w:rStyle w:val="Hyperlink"/>
          <w:rFonts w:cs="Arial"/>
          <w:color w:val="auto"/>
          <w:u w:val="none"/>
        </w:rPr>
        <w:t>er</w:t>
      </w:r>
      <w:r w:rsidR="006E5798" w:rsidRPr="009E0C2A">
        <w:rPr>
          <w:rStyle w:val="Hyperlink"/>
          <w:rFonts w:cs="Arial"/>
          <w:color w:val="auto"/>
          <w:u w:val="none"/>
        </w:rPr>
        <w:t xml:space="preserve"> Education and Sixth Form Colleges</w:t>
      </w:r>
    </w:p>
    <w:p w14:paraId="1AF13624" w14:textId="2E3DACCF" w:rsidR="00482AF1" w:rsidRPr="00BF6705" w:rsidRDefault="00482AF1" w:rsidP="00C93F97">
      <w:pPr>
        <w:pStyle w:val="OATbodystyle"/>
        <w:numPr>
          <w:ilvl w:val="1"/>
          <w:numId w:val="31"/>
        </w:numPr>
        <w:tabs>
          <w:tab w:val="clear" w:pos="284"/>
        </w:tabs>
        <w:ind w:left="426" w:hanging="426"/>
      </w:pPr>
      <w:r w:rsidRPr="00C93F97">
        <w:t xml:space="preserve">We have a named senior leader with strategic responsibility for attendance.  </w:t>
      </w:r>
      <w:r w:rsidR="00C93F97" w:rsidRPr="00C93F97">
        <w:rPr>
          <w:highlight w:val="yellow"/>
        </w:rPr>
        <w:t>[</w:t>
      </w:r>
      <w:r w:rsidRPr="00C93F97">
        <w:rPr>
          <w:highlight w:val="yellow"/>
        </w:rPr>
        <w:t>academy to insert name here</w:t>
      </w:r>
      <w:r w:rsidR="00C93F97" w:rsidRPr="00C93F97">
        <w:rPr>
          <w:highlight w:val="yellow"/>
        </w:rPr>
        <w:t>]</w:t>
      </w:r>
    </w:p>
    <w:p w14:paraId="32B6D474" w14:textId="6AF0F6E4" w:rsidR="00482AF1" w:rsidRPr="00BF6705" w:rsidRDefault="00482AF1" w:rsidP="00DA09C6">
      <w:pPr>
        <w:pStyle w:val="OATbodystyle"/>
        <w:numPr>
          <w:ilvl w:val="1"/>
          <w:numId w:val="31"/>
        </w:numPr>
        <w:tabs>
          <w:tab w:val="clear" w:pos="284"/>
        </w:tabs>
        <w:ind w:left="426" w:hanging="426"/>
      </w:pPr>
      <w:r w:rsidRPr="00DA09C6">
        <w:t>Academy attendance operational leads, in addition to the general safeguarding training that all staff receive are given access to role specific safeguarding training and ensure they understand the safeguarding implications behind poor or non-attendance.</w:t>
      </w:r>
    </w:p>
    <w:p w14:paraId="2B0123A9" w14:textId="64E0064D" w:rsidR="00482AF1" w:rsidRPr="00BF6705" w:rsidRDefault="00482AF1" w:rsidP="00DA09C6">
      <w:pPr>
        <w:pStyle w:val="OATbodystyle"/>
        <w:numPr>
          <w:ilvl w:val="1"/>
          <w:numId w:val="31"/>
        </w:numPr>
        <w:tabs>
          <w:tab w:val="clear" w:pos="284"/>
        </w:tabs>
        <w:ind w:left="426" w:hanging="426"/>
      </w:pPr>
      <w:r w:rsidRPr="00DA09C6">
        <w:t>Academy leaders and governors ensure that attendance data, particularly for identified vulnerable groups is closely and regularly monitored identifying trends or patterns which may indicate safeguarding concerns.</w:t>
      </w:r>
    </w:p>
    <w:p w14:paraId="65C1C2BD" w14:textId="40DD6C2B" w:rsidR="00482AF1" w:rsidRPr="001E5A00" w:rsidRDefault="000025AD" w:rsidP="00DA09C6">
      <w:pPr>
        <w:pStyle w:val="OATbodystyle"/>
        <w:numPr>
          <w:ilvl w:val="1"/>
          <w:numId w:val="31"/>
        </w:numPr>
        <w:tabs>
          <w:tab w:val="clear" w:pos="284"/>
        </w:tabs>
        <w:ind w:left="426" w:hanging="426"/>
      </w:pPr>
      <w:r w:rsidRPr="00DA09C6">
        <w:t>Where appropriate</w:t>
      </w:r>
      <w:r w:rsidR="00D34D7E" w:rsidRPr="00DA09C6">
        <w:t>,</w:t>
      </w:r>
      <w:r w:rsidRPr="00DA09C6">
        <w:t xml:space="preserve"> social workers will be involved, </w:t>
      </w:r>
      <w:proofErr w:type="gramStart"/>
      <w:r w:rsidRPr="00DA09C6">
        <w:t>informed</w:t>
      </w:r>
      <w:proofErr w:type="gramEnd"/>
      <w:r w:rsidRPr="00DA09C6">
        <w:t xml:space="preserve"> and updated about </w:t>
      </w:r>
      <w:r w:rsidR="00D34D7E" w:rsidRPr="00DA09C6">
        <w:t>attendance issues.</w:t>
      </w:r>
    </w:p>
    <w:p w14:paraId="0EC4D060" w14:textId="728F80D7" w:rsidR="00154783" w:rsidRPr="00154783" w:rsidRDefault="00482AF1" w:rsidP="00154783">
      <w:pPr>
        <w:pStyle w:val="OATsubheader1"/>
        <w:numPr>
          <w:ilvl w:val="1"/>
          <w:numId w:val="31"/>
        </w:numPr>
        <w:ind w:left="567" w:hanging="567"/>
        <w:jc w:val="both"/>
      </w:pPr>
      <w:bookmarkStart w:id="133" w:name="_Toc81402634"/>
      <w:bookmarkStart w:id="134" w:name="_Toc139028342"/>
      <w:r w:rsidRPr="00C35B8B">
        <w:t>Children Missing Education (CME)</w:t>
      </w:r>
      <w:bookmarkEnd w:id="133"/>
      <w:bookmarkEnd w:id="134"/>
    </w:p>
    <w:p w14:paraId="79EE7022" w14:textId="77777777" w:rsidR="004807CB" w:rsidRPr="004807CB" w:rsidRDefault="004807CB" w:rsidP="004807CB">
      <w:pPr>
        <w:pStyle w:val="ListParagraph"/>
        <w:numPr>
          <w:ilvl w:val="0"/>
          <w:numId w:val="41"/>
        </w:numPr>
        <w:tabs>
          <w:tab w:val="left" w:pos="284"/>
        </w:tabs>
        <w:spacing w:after="250" w:line="250" w:lineRule="exact"/>
        <w:contextualSpacing w:val="0"/>
        <w:rPr>
          <w:rFonts w:ascii="Arial" w:eastAsiaTheme="minorEastAsia" w:hAnsi="Arial" w:cstheme="minorBidi"/>
          <w:vanish/>
          <w:sz w:val="20"/>
          <w:szCs w:val="20"/>
        </w:rPr>
      </w:pPr>
    </w:p>
    <w:p w14:paraId="722E23BB" w14:textId="77777777" w:rsidR="004807CB" w:rsidRPr="004807CB" w:rsidRDefault="004807CB" w:rsidP="004807CB">
      <w:pPr>
        <w:pStyle w:val="ListParagraph"/>
        <w:numPr>
          <w:ilvl w:val="1"/>
          <w:numId w:val="41"/>
        </w:numPr>
        <w:tabs>
          <w:tab w:val="left" w:pos="284"/>
        </w:tabs>
        <w:spacing w:after="250" w:line="250" w:lineRule="exact"/>
        <w:contextualSpacing w:val="0"/>
        <w:rPr>
          <w:rFonts w:ascii="Arial" w:eastAsiaTheme="minorEastAsia" w:hAnsi="Arial" w:cstheme="minorBidi"/>
          <w:vanish/>
          <w:sz w:val="20"/>
          <w:szCs w:val="20"/>
        </w:rPr>
      </w:pPr>
    </w:p>
    <w:p w14:paraId="51AF3CF0" w14:textId="77777777" w:rsidR="002748EC" w:rsidRPr="002748EC" w:rsidRDefault="002748EC" w:rsidP="002748EC">
      <w:pPr>
        <w:pStyle w:val="ListParagraph"/>
        <w:numPr>
          <w:ilvl w:val="0"/>
          <w:numId w:val="27"/>
        </w:numPr>
        <w:tabs>
          <w:tab w:val="left" w:pos="284"/>
        </w:tabs>
        <w:spacing w:after="250" w:line="250" w:lineRule="exact"/>
        <w:contextualSpacing w:val="0"/>
        <w:rPr>
          <w:rFonts w:ascii="Arial" w:eastAsiaTheme="minorEastAsia" w:hAnsi="Arial" w:cstheme="minorBidi"/>
          <w:vanish/>
          <w:sz w:val="20"/>
          <w:szCs w:val="20"/>
        </w:rPr>
      </w:pPr>
    </w:p>
    <w:p w14:paraId="02A050FA" w14:textId="77777777" w:rsidR="002748EC" w:rsidRPr="002748EC" w:rsidRDefault="002748EC" w:rsidP="002748EC">
      <w:pPr>
        <w:pStyle w:val="ListParagraph"/>
        <w:numPr>
          <w:ilvl w:val="1"/>
          <w:numId w:val="27"/>
        </w:numPr>
        <w:tabs>
          <w:tab w:val="left" w:pos="284"/>
        </w:tabs>
        <w:spacing w:after="250" w:line="250" w:lineRule="exact"/>
        <w:contextualSpacing w:val="0"/>
        <w:rPr>
          <w:rFonts w:ascii="Arial" w:eastAsiaTheme="minorEastAsia" w:hAnsi="Arial" w:cstheme="minorBidi"/>
          <w:vanish/>
          <w:sz w:val="20"/>
          <w:szCs w:val="20"/>
        </w:rPr>
      </w:pPr>
    </w:p>
    <w:p w14:paraId="06ADA79E" w14:textId="77777777" w:rsidR="002748EC" w:rsidRPr="002748EC" w:rsidRDefault="002748EC" w:rsidP="002748EC">
      <w:pPr>
        <w:pStyle w:val="ListParagraph"/>
        <w:numPr>
          <w:ilvl w:val="1"/>
          <w:numId w:val="27"/>
        </w:numPr>
        <w:tabs>
          <w:tab w:val="left" w:pos="284"/>
        </w:tabs>
        <w:spacing w:after="250" w:line="250" w:lineRule="exact"/>
        <w:contextualSpacing w:val="0"/>
        <w:rPr>
          <w:rFonts w:ascii="Arial" w:eastAsiaTheme="minorEastAsia" w:hAnsi="Arial" w:cstheme="minorBidi"/>
          <w:vanish/>
          <w:sz w:val="20"/>
          <w:szCs w:val="20"/>
        </w:rPr>
      </w:pPr>
    </w:p>
    <w:p w14:paraId="6BD4E4B0" w14:textId="77777777" w:rsidR="002748EC" w:rsidRPr="002748EC" w:rsidRDefault="002748EC" w:rsidP="002748EC">
      <w:pPr>
        <w:pStyle w:val="ListParagraph"/>
        <w:numPr>
          <w:ilvl w:val="1"/>
          <w:numId w:val="27"/>
        </w:numPr>
        <w:tabs>
          <w:tab w:val="left" w:pos="284"/>
        </w:tabs>
        <w:spacing w:after="250" w:line="250" w:lineRule="exact"/>
        <w:contextualSpacing w:val="0"/>
        <w:rPr>
          <w:rFonts w:ascii="Arial" w:eastAsiaTheme="minorEastAsia" w:hAnsi="Arial" w:cstheme="minorBidi"/>
          <w:vanish/>
          <w:sz w:val="20"/>
          <w:szCs w:val="20"/>
        </w:rPr>
      </w:pPr>
    </w:p>
    <w:p w14:paraId="40D39501" w14:textId="77777777" w:rsidR="002748EC" w:rsidRPr="002748EC" w:rsidRDefault="002748EC" w:rsidP="002748EC">
      <w:pPr>
        <w:pStyle w:val="ListParagraph"/>
        <w:numPr>
          <w:ilvl w:val="1"/>
          <w:numId w:val="27"/>
        </w:numPr>
        <w:tabs>
          <w:tab w:val="left" w:pos="284"/>
        </w:tabs>
        <w:spacing w:after="250" w:line="250" w:lineRule="exact"/>
        <w:contextualSpacing w:val="0"/>
        <w:rPr>
          <w:rFonts w:ascii="Arial" w:eastAsiaTheme="minorEastAsia" w:hAnsi="Arial" w:cstheme="minorBidi"/>
          <w:vanish/>
          <w:sz w:val="20"/>
          <w:szCs w:val="20"/>
        </w:rPr>
      </w:pPr>
    </w:p>
    <w:p w14:paraId="21C0C725" w14:textId="77777777" w:rsidR="002748EC" w:rsidRPr="002748EC" w:rsidRDefault="002748EC" w:rsidP="002748EC">
      <w:pPr>
        <w:pStyle w:val="ListParagraph"/>
        <w:numPr>
          <w:ilvl w:val="1"/>
          <w:numId w:val="27"/>
        </w:numPr>
        <w:tabs>
          <w:tab w:val="left" w:pos="284"/>
        </w:tabs>
        <w:spacing w:after="250" w:line="250" w:lineRule="exact"/>
        <w:contextualSpacing w:val="0"/>
        <w:rPr>
          <w:rFonts w:ascii="Arial" w:eastAsiaTheme="minorEastAsia" w:hAnsi="Arial" w:cstheme="minorBidi"/>
          <w:vanish/>
          <w:sz w:val="20"/>
          <w:szCs w:val="20"/>
        </w:rPr>
      </w:pPr>
    </w:p>
    <w:p w14:paraId="73D59C53" w14:textId="77777777" w:rsidR="002748EC" w:rsidRPr="002748EC" w:rsidRDefault="002748EC" w:rsidP="002748EC">
      <w:pPr>
        <w:pStyle w:val="ListParagraph"/>
        <w:numPr>
          <w:ilvl w:val="1"/>
          <w:numId w:val="27"/>
        </w:numPr>
        <w:tabs>
          <w:tab w:val="left" w:pos="284"/>
        </w:tabs>
        <w:spacing w:after="250" w:line="250" w:lineRule="exact"/>
        <w:contextualSpacing w:val="0"/>
        <w:rPr>
          <w:rFonts w:ascii="Arial" w:eastAsiaTheme="minorEastAsia" w:hAnsi="Arial" w:cstheme="minorBidi"/>
          <w:vanish/>
          <w:sz w:val="20"/>
          <w:szCs w:val="20"/>
        </w:rPr>
      </w:pPr>
    </w:p>
    <w:p w14:paraId="40AE50EA" w14:textId="77777777" w:rsidR="002748EC" w:rsidRPr="002748EC" w:rsidRDefault="002748EC" w:rsidP="002748EC">
      <w:pPr>
        <w:pStyle w:val="ListParagraph"/>
        <w:numPr>
          <w:ilvl w:val="1"/>
          <w:numId w:val="27"/>
        </w:numPr>
        <w:tabs>
          <w:tab w:val="left" w:pos="284"/>
        </w:tabs>
        <w:spacing w:after="250" w:line="250" w:lineRule="exact"/>
        <w:contextualSpacing w:val="0"/>
        <w:rPr>
          <w:rFonts w:ascii="Arial" w:eastAsiaTheme="minorEastAsia" w:hAnsi="Arial" w:cstheme="minorBidi"/>
          <w:vanish/>
          <w:sz w:val="20"/>
          <w:szCs w:val="20"/>
        </w:rPr>
      </w:pPr>
    </w:p>
    <w:p w14:paraId="42FEBFD7" w14:textId="77777777" w:rsidR="002748EC" w:rsidRPr="002748EC" w:rsidRDefault="002748EC" w:rsidP="002748EC">
      <w:pPr>
        <w:pStyle w:val="ListParagraph"/>
        <w:numPr>
          <w:ilvl w:val="1"/>
          <w:numId w:val="27"/>
        </w:numPr>
        <w:tabs>
          <w:tab w:val="left" w:pos="284"/>
        </w:tabs>
        <w:spacing w:after="250" w:line="250" w:lineRule="exact"/>
        <w:contextualSpacing w:val="0"/>
        <w:rPr>
          <w:rFonts w:ascii="Arial" w:eastAsiaTheme="minorEastAsia" w:hAnsi="Arial" w:cstheme="minorBidi"/>
          <w:vanish/>
          <w:sz w:val="20"/>
          <w:szCs w:val="20"/>
        </w:rPr>
      </w:pPr>
    </w:p>
    <w:p w14:paraId="57EC874B" w14:textId="77777777" w:rsidR="002748EC" w:rsidRPr="002748EC" w:rsidRDefault="002748EC" w:rsidP="002748EC">
      <w:pPr>
        <w:pStyle w:val="ListParagraph"/>
        <w:numPr>
          <w:ilvl w:val="1"/>
          <w:numId w:val="27"/>
        </w:numPr>
        <w:tabs>
          <w:tab w:val="left" w:pos="284"/>
        </w:tabs>
        <w:spacing w:after="250" w:line="250" w:lineRule="exact"/>
        <w:contextualSpacing w:val="0"/>
        <w:rPr>
          <w:rFonts w:ascii="Arial" w:eastAsiaTheme="minorEastAsia" w:hAnsi="Arial" w:cstheme="minorBidi"/>
          <w:vanish/>
          <w:sz w:val="20"/>
          <w:szCs w:val="20"/>
        </w:rPr>
      </w:pPr>
    </w:p>
    <w:p w14:paraId="3AFBE605" w14:textId="42126D01" w:rsidR="000F4D7A" w:rsidRDefault="001A6B28" w:rsidP="002748EC">
      <w:pPr>
        <w:pStyle w:val="OATbodystyle"/>
        <w:numPr>
          <w:ilvl w:val="2"/>
          <w:numId w:val="27"/>
        </w:numPr>
        <w:ind w:left="1440"/>
      </w:pPr>
      <w:r>
        <w:t>Children who go missing from education are at significant risk.  Children who are already known to children’s social care, who are on a child in need or child protection plan or in the care of the local authority (looked after children) are additionally vulnerable and in need of additional protection.</w:t>
      </w:r>
    </w:p>
    <w:p w14:paraId="721AC099" w14:textId="4420D799" w:rsidR="00F11C8E" w:rsidRDefault="00F11C8E" w:rsidP="00BD506E">
      <w:pPr>
        <w:pStyle w:val="OATbodystyle"/>
        <w:numPr>
          <w:ilvl w:val="2"/>
          <w:numId w:val="27"/>
        </w:numPr>
        <w:ind w:left="1440"/>
      </w:pPr>
      <w:r w:rsidRPr="001E5A00">
        <w:t xml:space="preserve">We will follow the protocols laid out our attendance </w:t>
      </w:r>
      <w:r w:rsidR="003E25CC" w:rsidRPr="001E5A00">
        <w:t>policy.</w:t>
      </w:r>
      <w:r w:rsidRPr="001E5A00">
        <w:t xml:space="preserve"> </w:t>
      </w:r>
    </w:p>
    <w:p w14:paraId="78798622" w14:textId="147BF2B5" w:rsidR="00482AF1" w:rsidRDefault="00482AF1" w:rsidP="00BD506E">
      <w:pPr>
        <w:pStyle w:val="OATbodystyle"/>
        <w:numPr>
          <w:ilvl w:val="2"/>
          <w:numId w:val="27"/>
        </w:numPr>
        <w:ind w:left="1440"/>
      </w:pPr>
      <w:r w:rsidRPr="001E5A00">
        <w:t xml:space="preserve">The DSL will ensure the academy response to identifying children missing from education supports identifying potential abuse or exploitation </w:t>
      </w:r>
      <w:proofErr w:type="gramStart"/>
      <w:r w:rsidRPr="001E5A00">
        <w:t>and also</w:t>
      </w:r>
      <w:proofErr w:type="gramEnd"/>
      <w:r w:rsidRPr="001E5A00">
        <w:t xml:space="preserve"> prevents them going missing in the future.</w:t>
      </w:r>
    </w:p>
    <w:p w14:paraId="0092608B" w14:textId="163C50B5" w:rsidR="00D463FA" w:rsidRPr="009E0C2A" w:rsidRDefault="00482AF1" w:rsidP="00BD506E">
      <w:pPr>
        <w:pStyle w:val="OATbodystyle"/>
        <w:numPr>
          <w:ilvl w:val="2"/>
          <w:numId w:val="27"/>
        </w:numPr>
        <w:ind w:left="1440"/>
      </w:pPr>
      <w:r w:rsidRPr="00527104">
        <w:t xml:space="preserve">The academy will ensure compliance with the guidance and regulations contained in the appropriate sections of the </w:t>
      </w:r>
      <w:r w:rsidRPr="00B34C23">
        <w:t>Keeping Children Safe in Education</w:t>
      </w:r>
      <w:r w:rsidRPr="00527104">
        <w:t xml:space="preserve"> (September 202</w:t>
      </w:r>
      <w:r w:rsidR="00D55CAD">
        <w:t>3</w:t>
      </w:r>
      <w:r w:rsidRPr="00527104">
        <w:t xml:space="preserve">) </w:t>
      </w:r>
      <w:r w:rsidRPr="009E0C2A">
        <w:t xml:space="preserve">document and </w:t>
      </w:r>
      <w:r w:rsidR="00F016DA" w:rsidRPr="009E0C2A">
        <w:t>Working Together to Improve School Attendance</w:t>
      </w:r>
      <w:r w:rsidR="00C95EB8" w:rsidRPr="009E0C2A">
        <w:t xml:space="preserve"> (</w:t>
      </w:r>
      <w:r w:rsidR="00FD64CB" w:rsidRPr="009E0C2A">
        <w:t>S</w:t>
      </w:r>
      <w:r w:rsidR="00C95EB8" w:rsidRPr="009E0C2A">
        <w:t>ept 20</w:t>
      </w:r>
      <w:r w:rsidR="00FD64CB" w:rsidRPr="009E0C2A">
        <w:t>22)</w:t>
      </w:r>
    </w:p>
    <w:p w14:paraId="67B17D5F" w14:textId="256B7230" w:rsidR="00482AF1" w:rsidRDefault="00482AF1" w:rsidP="00100D9E">
      <w:pPr>
        <w:pStyle w:val="OATsubheader1"/>
        <w:numPr>
          <w:ilvl w:val="1"/>
          <w:numId w:val="31"/>
        </w:numPr>
        <w:ind w:left="567" w:hanging="567"/>
        <w:jc w:val="both"/>
      </w:pPr>
      <w:bookmarkStart w:id="135" w:name="_Toc81402635"/>
      <w:bookmarkStart w:id="136" w:name="_Toc139028343"/>
      <w:r w:rsidRPr="00C35B8B">
        <w:t>Elective Home Education (EHE)</w:t>
      </w:r>
      <w:bookmarkEnd w:id="135"/>
      <w:bookmarkEnd w:id="136"/>
    </w:p>
    <w:p w14:paraId="323E3AD9" w14:textId="77777777" w:rsidR="00EB3A74" w:rsidRPr="00EB3A74" w:rsidRDefault="00EB3A74" w:rsidP="00EB3A74">
      <w:pPr>
        <w:pStyle w:val="ListParagraph"/>
        <w:numPr>
          <w:ilvl w:val="1"/>
          <w:numId w:val="27"/>
        </w:numPr>
        <w:tabs>
          <w:tab w:val="left" w:pos="284"/>
        </w:tabs>
        <w:spacing w:after="250" w:line="250" w:lineRule="exact"/>
        <w:contextualSpacing w:val="0"/>
        <w:rPr>
          <w:rFonts w:ascii="Arial" w:eastAsiaTheme="minorEastAsia" w:hAnsi="Arial" w:cstheme="minorBidi"/>
          <w:vanish/>
          <w:sz w:val="20"/>
          <w:szCs w:val="20"/>
        </w:rPr>
      </w:pPr>
    </w:p>
    <w:p w14:paraId="26086757" w14:textId="1FA5AF2E" w:rsidR="00B1316E" w:rsidRPr="00C35B8B" w:rsidRDefault="00B1316E" w:rsidP="00EB3A74">
      <w:pPr>
        <w:pStyle w:val="OATbodystyle"/>
        <w:numPr>
          <w:ilvl w:val="2"/>
          <w:numId w:val="27"/>
        </w:numPr>
        <w:ind w:left="1440"/>
      </w:pPr>
      <w:r w:rsidRPr="001E5A00">
        <w:t xml:space="preserve">We will follow the protocols laid out our attendance </w:t>
      </w:r>
      <w:proofErr w:type="gramStart"/>
      <w:r w:rsidRPr="001E5A00">
        <w:t>policy</w:t>
      </w:r>
      <w:proofErr w:type="gramEnd"/>
      <w:r w:rsidRPr="001E5A00">
        <w:t xml:space="preserve"> </w:t>
      </w:r>
    </w:p>
    <w:p w14:paraId="38185D77" w14:textId="2170C8F9" w:rsidR="00482AF1" w:rsidRDefault="00482AF1" w:rsidP="007C57F3">
      <w:pPr>
        <w:pStyle w:val="OATsubheader1"/>
        <w:numPr>
          <w:ilvl w:val="1"/>
          <w:numId w:val="31"/>
        </w:numPr>
        <w:ind w:left="567" w:hanging="567"/>
        <w:jc w:val="both"/>
      </w:pPr>
      <w:bookmarkStart w:id="137" w:name="_Toc81402636"/>
      <w:bookmarkStart w:id="138" w:name="_Toc139028344"/>
      <w:r w:rsidRPr="001E5A00">
        <w:t xml:space="preserve">Children with </w:t>
      </w:r>
      <w:r w:rsidR="002D753C">
        <w:t>medical</w:t>
      </w:r>
      <w:r w:rsidR="00C060ED">
        <w:t xml:space="preserve"> conditions</w:t>
      </w:r>
      <w:r w:rsidRPr="001E5A00">
        <w:t xml:space="preserve"> who cannot attend </w:t>
      </w:r>
      <w:proofErr w:type="gramStart"/>
      <w:r w:rsidRPr="001E5A00">
        <w:t>school</w:t>
      </w:r>
      <w:bookmarkEnd w:id="137"/>
      <w:bookmarkEnd w:id="138"/>
      <w:proofErr w:type="gramEnd"/>
    </w:p>
    <w:p w14:paraId="7724FFC5" w14:textId="77777777" w:rsidR="00EB3A74" w:rsidRPr="00EB3A74" w:rsidRDefault="00EB3A74" w:rsidP="00EB3A74">
      <w:pPr>
        <w:pStyle w:val="ListParagraph"/>
        <w:numPr>
          <w:ilvl w:val="1"/>
          <w:numId w:val="27"/>
        </w:numPr>
        <w:tabs>
          <w:tab w:val="left" w:pos="284"/>
        </w:tabs>
        <w:spacing w:after="250" w:line="250" w:lineRule="exact"/>
        <w:contextualSpacing w:val="0"/>
        <w:rPr>
          <w:rFonts w:ascii="Arial" w:eastAsiaTheme="minorEastAsia" w:hAnsi="Arial" w:cstheme="minorBidi"/>
          <w:vanish/>
          <w:sz w:val="20"/>
          <w:szCs w:val="20"/>
        </w:rPr>
      </w:pPr>
    </w:p>
    <w:p w14:paraId="4872D329" w14:textId="0996BEDE" w:rsidR="00F66972" w:rsidRPr="0080229E" w:rsidRDefault="0080229E" w:rsidP="00EB3A74">
      <w:pPr>
        <w:pStyle w:val="OATbodystyle"/>
        <w:numPr>
          <w:ilvl w:val="2"/>
          <w:numId w:val="27"/>
        </w:numPr>
        <w:ind w:left="1440"/>
      </w:pPr>
      <w:r>
        <w:t xml:space="preserve"> </w:t>
      </w:r>
      <w:r w:rsidRPr="001E5A00">
        <w:t xml:space="preserve">We will follow the protocols laid out our attendance </w:t>
      </w:r>
      <w:proofErr w:type="gramStart"/>
      <w:r w:rsidRPr="001E5A00">
        <w:t>polic</w:t>
      </w:r>
      <w:r w:rsidR="00F66972">
        <w:t>y</w:t>
      </w:r>
      <w:proofErr w:type="gramEnd"/>
    </w:p>
    <w:p w14:paraId="70D9D4B5" w14:textId="77777777" w:rsidR="00FF71F0" w:rsidRPr="006505DC" w:rsidRDefault="00FF71F0" w:rsidP="00407C3B">
      <w:pPr>
        <w:pStyle w:val="OATheader"/>
        <w:numPr>
          <w:ilvl w:val="0"/>
          <w:numId w:val="5"/>
        </w:numPr>
      </w:pPr>
      <w:bookmarkStart w:id="139" w:name="_Toc81402630"/>
      <w:bookmarkStart w:id="140" w:name="_Toc139028345"/>
      <w:r w:rsidRPr="006505DC">
        <w:t>Recruitment of staff and volunteers</w:t>
      </w:r>
      <w:bookmarkEnd w:id="139"/>
      <w:bookmarkEnd w:id="140"/>
    </w:p>
    <w:p w14:paraId="46CC9398" w14:textId="33F02F98" w:rsidR="00527104" w:rsidRDefault="00FF71F0" w:rsidP="004A611A">
      <w:pPr>
        <w:pStyle w:val="OATbodystyle"/>
        <w:numPr>
          <w:ilvl w:val="1"/>
          <w:numId w:val="35"/>
        </w:numPr>
        <w:tabs>
          <w:tab w:val="clear" w:pos="284"/>
        </w:tabs>
        <w:ind w:left="426" w:hanging="426"/>
      </w:pPr>
      <w:r w:rsidRPr="00527104">
        <w:t xml:space="preserve">The academy will ensure that </w:t>
      </w:r>
      <w:r w:rsidR="0025297E" w:rsidRPr="00527104">
        <w:t>s</w:t>
      </w:r>
      <w:r w:rsidRPr="00527104">
        <w:t xml:space="preserve">afer </w:t>
      </w:r>
      <w:r w:rsidR="0025297E" w:rsidRPr="00527104">
        <w:t>r</w:t>
      </w:r>
      <w:r w:rsidRPr="00527104">
        <w:t>ecruitment practices always follow</w:t>
      </w:r>
      <w:r w:rsidR="00972605" w:rsidRPr="00527104">
        <w:t xml:space="preserve"> KCSIE and will be adhered to by staff</w:t>
      </w:r>
      <w:r w:rsidRPr="00527104">
        <w:t xml:space="preserve">. </w:t>
      </w:r>
    </w:p>
    <w:p w14:paraId="06C4B5ED" w14:textId="713CDBE3" w:rsidR="00FF71F0" w:rsidRPr="00527104" w:rsidRDefault="00FF71F0" w:rsidP="004A611A">
      <w:pPr>
        <w:pStyle w:val="OATbodystyle"/>
        <w:numPr>
          <w:ilvl w:val="1"/>
          <w:numId w:val="35"/>
        </w:numPr>
        <w:tabs>
          <w:tab w:val="clear" w:pos="284"/>
        </w:tabs>
        <w:ind w:left="426" w:hanging="426"/>
      </w:pPr>
      <w:r w:rsidRPr="00527104">
        <w:lastRenderedPageBreak/>
        <w:t xml:space="preserve">Every interview panel will have at least one member who has a current certificate in </w:t>
      </w:r>
      <w:r w:rsidR="00920610" w:rsidRPr="00527104">
        <w:t>s</w:t>
      </w:r>
      <w:r w:rsidRPr="00527104">
        <w:t xml:space="preserve">afer </w:t>
      </w:r>
      <w:r w:rsidR="00920610" w:rsidRPr="00527104">
        <w:t>r</w:t>
      </w:r>
      <w:r w:rsidRPr="00527104">
        <w:t>ecruitment.</w:t>
      </w:r>
      <w:r w:rsidR="00F81F65" w:rsidRPr="00527104">
        <w:t xml:space="preserve"> These certificates will be updated every two years. </w:t>
      </w:r>
      <w:r w:rsidRPr="00527104">
        <w:t xml:space="preserve">We will check on the identity of candidates, follow up references with referees and </w:t>
      </w:r>
      <w:proofErr w:type="spellStart"/>
      <w:r w:rsidRPr="00527104">
        <w:t>scrutinise</w:t>
      </w:r>
      <w:proofErr w:type="spellEnd"/>
      <w:r w:rsidRPr="00527104">
        <w:t xml:space="preserve"> applications for gaps in employment. We will record the answers to safeguarding questions asked during the interview process on staff personnel files. We will ensure that safeguarding considerations are at the </w:t>
      </w:r>
      <w:proofErr w:type="spellStart"/>
      <w:r w:rsidRPr="00527104">
        <w:t>centre</w:t>
      </w:r>
      <w:proofErr w:type="spellEnd"/>
      <w:r w:rsidRPr="00527104">
        <w:t xml:space="preserve"> of each stage of the recruitment process</w:t>
      </w:r>
      <w:r w:rsidR="0049208A" w:rsidRPr="00527104">
        <w:t xml:space="preserve"> including </w:t>
      </w:r>
      <w:r w:rsidR="00560B11" w:rsidRPr="00527104">
        <w:t>c</w:t>
      </w:r>
      <w:r w:rsidR="00C0552C" w:rsidRPr="00527104">
        <w:t>arrying out an online search</w:t>
      </w:r>
      <w:r w:rsidR="00920610" w:rsidRPr="00527104">
        <w:t xml:space="preserve"> as part of due diligence on shortlisted candidates</w:t>
      </w:r>
      <w:r w:rsidR="00920610" w:rsidRPr="00845329">
        <w:t>.</w:t>
      </w:r>
    </w:p>
    <w:p w14:paraId="6F62B415" w14:textId="61F96465" w:rsidR="004F534E" w:rsidRPr="009E0C2A" w:rsidRDefault="004F534E" w:rsidP="004A611A">
      <w:pPr>
        <w:pStyle w:val="OATbodystyle"/>
        <w:numPr>
          <w:ilvl w:val="1"/>
          <w:numId w:val="35"/>
        </w:numPr>
        <w:tabs>
          <w:tab w:val="clear" w:pos="284"/>
        </w:tabs>
        <w:ind w:left="426" w:hanging="426"/>
      </w:pPr>
      <w:r w:rsidRPr="009E0C2A">
        <w:t xml:space="preserve">As part of </w:t>
      </w:r>
      <w:r w:rsidR="0066130F" w:rsidRPr="009E0C2A">
        <w:t xml:space="preserve">our due </w:t>
      </w:r>
      <w:r w:rsidR="00FD64CB" w:rsidRPr="009E0C2A">
        <w:t>diligence,</w:t>
      </w:r>
      <w:r w:rsidR="0066130F" w:rsidRPr="009E0C2A">
        <w:t xml:space="preserve"> </w:t>
      </w:r>
      <w:r w:rsidR="00FA124C" w:rsidRPr="009E0C2A">
        <w:t xml:space="preserve">we </w:t>
      </w:r>
      <w:r w:rsidRPr="009E0C2A">
        <w:t>will carry out an online search</w:t>
      </w:r>
      <w:r w:rsidR="0066130F" w:rsidRPr="009E0C2A">
        <w:t xml:space="preserve"> on shortlisted candidates</w:t>
      </w:r>
      <w:r w:rsidR="0042168A" w:rsidRPr="009E0C2A">
        <w:t xml:space="preserve"> </w:t>
      </w:r>
      <w:r w:rsidR="00403951" w:rsidRPr="009E0C2A">
        <w:t xml:space="preserve">to help identify, through publicly </w:t>
      </w:r>
      <w:r w:rsidR="00F450F9" w:rsidRPr="009E0C2A">
        <w:t xml:space="preserve">available information, any </w:t>
      </w:r>
      <w:r w:rsidR="00FA124C" w:rsidRPr="009E0C2A">
        <w:t>incidents</w:t>
      </w:r>
      <w:r w:rsidR="00F450F9" w:rsidRPr="009E0C2A">
        <w:t xml:space="preserve"> or issues which </w:t>
      </w:r>
      <w:r w:rsidR="00FA124C" w:rsidRPr="009E0C2A">
        <w:t>can be explored at interview.</w:t>
      </w:r>
    </w:p>
    <w:p w14:paraId="4383F8E0" w14:textId="0ACCD70D" w:rsidR="00FF71F0" w:rsidRPr="00703197" w:rsidRDefault="00FF71F0" w:rsidP="004A611A">
      <w:pPr>
        <w:pStyle w:val="OATbodystyle"/>
        <w:numPr>
          <w:ilvl w:val="1"/>
          <w:numId w:val="35"/>
        </w:numPr>
        <w:tabs>
          <w:tab w:val="clear" w:pos="284"/>
        </w:tabs>
        <w:ind w:left="426" w:hanging="426"/>
      </w:pPr>
      <w:r w:rsidRPr="00703197">
        <w:t>We will ensure that agencies and third parties supplying staff provide us evidence that they have made the appropriate level of safeguarding checks on individuals working in our academy.</w:t>
      </w:r>
    </w:p>
    <w:p w14:paraId="38EF708F" w14:textId="77777777" w:rsidR="00FF71F0" w:rsidRPr="00703197" w:rsidRDefault="00FF71F0" w:rsidP="004A611A">
      <w:pPr>
        <w:pStyle w:val="OATbodystyle"/>
        <w:numPr>
          <w:ilvl w:val="1"/>
          <w:numId w:val="35"/>
        </w:numPr>
        <w:tabs>
          <w:tab w:val="clear" w:pos="284"/>
        </w:tabs>
        <w:ind w:left="426" w:hanging="426"/>
      </w:pPr>
      <w:r w:rsidRPr="00703197">
        <w:t>We will ensure that any alternative provision facility working with the academy provide us evidence that they have made the appropriate level of safeguarding checks on individuals working in their provision.</w:t>
      </w:r>
    </w:p>
    <w:p w14:paraId="54BDE6DA" w14:textId="77777777" w:rsidR="00FF71F0" w:rsidRPr="00703197" w:rsidRDefault="00FF71F0" w:rsidP="004A611A">
      <w:pPr>
        <w:pStyle w:val="OATbodystyle"/>
        <w:numPr>
          <w:ilvl w:val="1"/>
          <w:numId w:val="35"/>
        </w:numPr>
        <w:tabs>
          <w:tab w:val="clear" w:pos="284"/>
        </w:tabs>
        <w:ind w:left="426" w:hanging="426"/>
      </w:pPr>
      <w:r w:rsidRPr="00703197">
        <w:t>Every job description and person specification will have a clear statement about the safeguarding responsibilities of the post holder.</w:t>
      </w:r>
    </w:p>
    <w:p w14:paraId="144E2F49" w14:textId="79A95098" w:rsidR="00FF71F0" w:rsidRPr="00703197" w:rsidRDefault="00FF71F0" w:rsidP="004A611A">
      <w:pPr>
        <w:pStyle w:val="OATbodystyle"/>
        <w:numPr>
          <w:ilvl w:val="1"/>
          <w:numId w:val="35"/>
        </w:numPr>
        <w:tabs>
          <w:tab w:val="clear" w:pos="284"/>
        </w:tabs>
        <w:ind w:left="426" w:hanging="426"/>
      </w:pPr>
      <w:r w:rsidRPr="00703197">
        <w:t>We will ensure that all staff involved in recruitment are aware of government guidance on safer recruitment and that its recommendations are followed.</w:t>
      </w:r>
      <w:r w:rsidR="00D03849">
        <w:t xml:space="preserve"> </w:t>
      </w:r>
    </w:p>
    <w:p w14:paraId="1678C130" w14:textId="77777777" w:rsidR="00FF71F0" w:rsidRPr="00703197" w:rsidRDefault="00FF71F0" w:rsidP="004A611A">
      <w:pPr>
        <w:pStyle w:val="OATbodystyle"/>
        <w:numPr>
          <w:ilvl w:val="1"/>
          <w:numId w:val="35"/>
        </w:numPr>
        <w:tabs>
          <w:tab w:val="clear" w:pos="284"/>
        </w:tabs>
        <w:ind w:left="426" w:hanging="426"/>
      </w:pPr>
      <w:r w:rsidRPr="00703197">
        <w:t>The Disclosure and Barring Service (DBS) helps employers make safer recruitment decisions and prevent unsuitable people from working with vulnerable groups, including children. The academy will ensure the correct level of DBS certificate is sought and ensure a prohibition check is undertaken.</w:t>
      </w:r>
    </w:p>
    <w:p w14:paraId="319814B9" w14:textId="006092BD" w:rsidR="00FF71F0" w:rsidRPr="00703197" w:rsidRDefault="00FF71F0" w:rsidP="004A611A">
      <w:pPr>
        <w:pStyle w:val="OATbodystyle"/>
        <w:numPr>
          <w:ilvl w:val="1"/>
          <w:numId w:val="35"/>
        </w:numPr>
        <w:tabs>
          <w:tab w:val="clear" w:pos="284"/>
        </w:tabs>
        <w:ind w:left="426" w:hanging="426"/>
      </w:pPr>
      <w:r w:rsidRPr="00703197">
        <w:t xml:space="preserve">The types of checks undertaken will be in accordance with the guidance given in the </w:t>
      </w:r>
      <w:r w:rsidRPr="00845329">
        <w:t>Keeping Children Safe in Education</w:t>
      </w:r>
      <w:r w:rsidRPr="00703197">
        <w:t xml:space="preserve"> (September </w:t>
      </w:r>
      <w:r w:rsidR="002D5B55" w:rsidRPr="00703197">
        <w:t>202</w:t>
      </w:r>
      <w:r w:rsidR="00D55CAD">
        <w:t>3</w:t>
      </w:r>
      <w:r w:rsidRPr="00703197">
        <w:t>) document.</w:t>
      </w:r>
    </w:p>
    <w:p w14:paraId="325FBF38" w14:textId="5D0F585E" w:rsidR="00FF71F0" w:rsidRPr="00703197" w:rsidRDefault="00FF71F0" w:rsidP="005B1348">
      <w:pPr>
        <w:pStyle w:val="OATbodystyle"/>
        <w:numPr>
          <w:ilvl w:val="1"/>
          <w:numId w:val="35"/>
        </w:numPr>
        <w:spacing w:before="240"/>
        <w:ind w:left="567" w:hanging="567"/>
      </w:pPr>
      <w:r w:rsidRPr="00703197">
        <w:t xml:space="preserve">Any offer of appointment made to a successful candidate (including one who has lived or worked abroad) will be conditional on satisfactory completion of the necessary pre-employment checks as required in the guidance given in the </w:t>
      </w:r>
      <w:r w:rsidRPr="00845329">
        <w:t>Keeping Children Safe in Education</w:t>
      </w:r>
      <w:r w:rsidRPr="00703197">
        <w:t xml:space="preserve"> (September </w:t>
      </w:r>
      <w:r w:rsidR="002D5B55" w:rsidRPr="00703197">
        <w:t>202</w:t>
      </w:r>
      <w:r w:rsidR="00D55CAD">
        <w:t>3</w:t>
      </w:r>
      <w:r w:rsidRPr="00703197">
        <w:t>) document.</w:t>
      </w:r>
    </w:p>
    <w:p w14:paraId="1E37A229" w14:textId="57B21925" w:rsidR="00FF71F0" w:rsidRPr="00703197" w:rsidRDefault="00FF71F0" w:rsidP="005B1348">
      <w:pPr>
        <w:pStyle w:val="OATbodystyle"/>
        <w:numPr>
          <w:ilvl w:val="1"/>
          <w:numId w:val="35"/>
        </w:numPr>
        <w:spacing w:before="240"/>
        <w:ind w:left="567" w:hanging="567"/>
      </w:pPr>
      <w:r w:rsidRPr="00703197">
        <w:t>Where an enhanced DBS Certificate is required</w:t>
      </w:r>
      <w:r w:rsidR="004A30E8">
        <w:t>,</w:t>
      </w:r>
      <w:r w:rsidRPr="00703197">
        <w:t xml:space="preserve"> it will be obtained from the candidate before or as soon as is practicable after the person is appointed.</w:t>
      </w:r>
    </w:p>
    <w:p w14:paraId="5754B810" w14:textId="77777777" w:rsidR="00FF71F0" w:rsidRPr="00703197" w:rsidRDefault="00FF71F0" w:rsidP="005B1348">
      <w:pPr>
        <w:pStyle w:val="OATbodystyle"/>
        <w:numPr>
          <w:ilvl w:val="1"/>
          <w:numId w:val="35"/>
        </w:numPr>
        <w:spacing w:before="240"/>
        <w:ind w:left="567" w:hanging="567"/>
      </w:pPr>
      <w:r w:rsidRPr="00703197">
        <w:t>The academy will always ask for written information about previous employment history and check that information is not contradictory or incomplete. References will be sought on all shortlisted candidates, including internal ones, before interview</w:t>
      </w:r>
      <w:r w:rsidR="000F2509" w:rsidRPr="00703197">
        <w:t xml:space="preserve"> (unless the candidate has expressly </w:t>
      </w:r>
      <w:r w:rsidR="00471385" w:rsidRPr="00703197">
        <w:t>denied permission for the employer to approach their referees).</w:t>
      </w:r>
      <w:r w:rsidR="000A54B4">
        <w:t xml:space="preserve"> </w:t>
      </w:r>
      <w:r w:rsidR="00471385" w:rsidRPr="00703197">
        <w:t xml:space="preserve">Where references have been sought, </w:t>
      </w:r>
      <w:r w:rsidRPr="00703197">
        <w:t>any issues or concerns they raise can be explored further with the referee and taken up with the candidate at interview.</w:t>
      </w:r>
    </w:p>
    <w:p w14:paraId="68262E5A" w14:textId="053F4F9F" w:rsidR="00FF71F0" w:rsidRPr="00703197" w:rsidRDefault="00FF71F0" w:rsidP="005B1348">
      <w:pPr>
        <w:pStyle w:val="OATbodystyle"/>
        <w:numPr>
          <w:ilvl w:val="1"/>
          <w:numId w:val="35"/>
        </w:numPr>
        <w:spacing w:before="240"/>
        <w:ind w:left="567" w:hanging="567"/>
      </w:pPr>
      <w:r w:rsidRPr="00703197">
        <w:lastRenderedPageBreak/>
        <w:t xml:space="preserve">The academy will keep a single central record in accordance with the regulations given in the </w:t>
      </w:r>
      <w:r w:rsidRPr="00845329">
        <w:t>Keeping Children Safe in Education</w:t>
      </w:r>
      <w:r w:rsidRPr="00703197">
        <w:t xml:space="preserve"> (September </w:t>
      </w:r>
      <w:r w:rsidR="002D5B55" w:rsidRPr="00703197">
        <w:t>202</w:t>
      </w:r>
      <w:r w:rsidR="00D55CAD">
        <w:t>3</w:t>
      </w:r>
      <w:r w:rsidRPr="00703197">
        <w:t>) document.</w:t>
      </w:r>
    </w:p>
    <w:p w14:paraId="1BCD2C28" w14:textId="325891B8" w:rsidR="00D507FF" w:rsidRPr="00703197" w:rsidRDefault="00E829B2" w:rsidP="005B1348">
      <w:pPr>
        <w:pStyle w:val="OATbodystyle"/>
        <w:numPr>
          <w:ilvl w:val="1"/>
          <w:numId w:val="35"/>
        </w:numPr>
        <w:spacing w:before="240"/>
        <w:ind w:left="567" w:hanging="567"/>
      </w:pPr>
      <w:r w:rsidRPr="00703197">
        <w:t>R</w:t>
      </w:r>
      <w:r w:rsidR="00FF71F0" w:rsidRPr="00703197">
        <w:t xml:space="preserve">ecruitment and/or deployment checks will be undertaken as stated in the </w:t>
      </w:r>
      <w:r w:rsidR="00FF71F0" w:rsidRPr="00845329">
        <w:t xml:space="preserve">Keeping Children safe in Education </w:t>
      </w:r>
      <w:r w:rsidR="00FF71F0" w:rsidRPr="00703197">
        <w:t xml:space="preserve">(September </w:t>
      </w:r>
      <w:r w:rsidR="002D5B55" w:rsidRPr="00703197">
        <w:t>202</w:t>
      </w:r>
      <w:r w:rsidR="00D55CAD">
        <w:t>3</w:t>
      </w:r>
      <w:r w:rsidR="00FF71F0" w:rsidRPr="00703197">
        <w:t>) document.</w:t>
      </w:r>
    </w:p>
    <w:p w14:paraId="2923BEDE" w14:textId="153D4BB8" w:rsidR="00FF71F0" w:rsidRPr="00743283" w:rsidRDefault="00FF71F0" w:rsidP="005B1348">
      <w:pPr>
        <w:pStyle w:val="OATbodystyle"/>
        <w:numPr>
          <w:ilvl w:val="1"/>
          <w:numId w:val="35"/>
        </w:numPr>
        <w:spacing w:before="240"/>
        <w:ind w:left="567" w:hanging="567"/>
      </w:pPr>
      <w:r w:rsidRPr="00703197">
        <w:t xml:space="preserve">The academy will carry out all relevant checks if </w:t>
      </w:r>
      <w:r w:rsidR="00AF66F8" w:rsidRPr="00703197">
        <w:t>there are concerns</w:t>
      </w:r>
      <w:r w:rsidRPr="00703197">
        <w:t xml:space="preserve"> about an existing member of staff and refer to the DBS anyone who has </w:t>
      </w:r>
      <w:r w:rsidR="002F3C62" w:rsidRPr="00703197">
        <w:t>harmed or</w:t>
      </w:r>
      <w:r w:rsidRPr="00703197">
        <w:t xml:space="preserve"> poses a risk of harm to a child or </w:t>
      </w:r>
      <w:r w:rsidRPr="002D749B">
        <w:t>vulnerable adult.</w:t>
      </w:r>
    </w:p>
    <w:p w14:paraId="5B5E174C" w14:textId="750C613C" w:rsidR="00FF71F0" w:rsidRPr="00407C3B" w:rsidRDefault="00FF71F0" w:rsidP="00407C3B">
      <w:pPr>
        <w:pStyle w:val="OATheader"/>
        <w:numPr>
          <w:ilvl w:val="0"/>
          <w:numId w:val="5"/>
        </w:numPr>
      </w:pPr>
      <w:bookmarkStart w:id="141" w:name="_Toc81402631"/>
      <w:bookmarkStart w:id="142" w:name="_Toc139028346"/>
      <w:r w:rsidRPr="00407C3B">
        <w:t xml:space="preserve">Dealing with allegations against staff and volunteers </w:t>
      </w:r>
      <w:bookmarkEnd w:id="141"/>
      <w:r w:rsidR="007E49C0" w:rsidRPr="00407C3B">
        <w:t xml:space="preserve">which meet the harms </w:t>
      </w:r>
      <w:proofErr w:type="gramStart"/>
      <w:r w:rsidR="007E49C0" w:rsidRPr="00407C3B">
        <w:t>threshold</w:t>
      </w:r>
      <w:bookmarkEnd w:id="142"/>
      <w:proofErr w:type="gramEnd"/>
    </w:p>
    <w:p w14:paraId="3A7B102A" w14:textId="2FA29BCD" w:rsidR="007E49C0" w:rsidRPr="00632486" w:rsidRDefault="007E49C0" w:rsidP="00ED0967">
      <w:pPr>
        <w:pStyle w:val="OATbodystyle"/>
        <w:numPr>
          <w:ilvl w:val="1"/>
          <w:numId w:val="5"/>
        </w:numPr>
        <w:tabs>
          <w:tab w:val="clear" w:pos="284"/>
        </w:tabs>
        <w:ind w:left="426" w:hanging="426"/>
      </w:pPr>
      <w:r w:rsidRPr="00632486">
        <w:t xml:space="preserve">The academy holds a comprehensive </w:t>
      </w:r>
      <w:r w:rsidR="009F6FAF" w:rsidRPr="00632486">
        <w:t>‘</w:t>
      </w:r>
      <w:r w:rsidRPr="00632486">
        <w:t xml:space="preserve">Allegations against </w:t>
      </w:r>
      <w:r w:rsidR="002F532B" w:rsidRPr="00632486">
        <w:t>s</w:t>
      </w:r>
      <w:r w:rsidRPr="00632486">
        <w:t>taff</w:t>
      </w:r>
      <w:r w:rsidR="009F6FAF" w:rsidRPr="00632486">
        <w:t>’</w:t>
      </w:r>
      <w:r w:rsidRPr="00632486">
        <w:t xml:space="preserve"> </w:t>
      </w:r>
      <w:r w:rsidR="002F532B" w:rsidRPr="00632486">
        <w:t>p</w:t>
      </w:r>
      <w:r w:rsidRPr="00632486">
        <w:t>olicy</w:t>
      </w:r>
      <w:r w:rsidR="002F532B" w:rsidRPr="00632486">
        <w:t xml:space="preserve"> </w:t>
      </w:r>
      <w:r w:rsidR="009F5FED" w:rsidRPr="00632486">
        <w:t>and a staff co</w:t>
      </w:r>
      <w:r w:rsidR="00754627" w:rsidRPr="00632486">
        <w:t xml:space="preserve">de of conduct </w:t>
      </w:r>
      <w:r w:rsidR="002F532B" w:rsidRPr="00632486">
        <w:t xml:space="preserve">which can be found </w:t>
      </w:r>
      <w:proofErr w:type="spellStart"/>
      <w:r w:rsidR="009F6FAF" w:rsidRPr="00ED0967">
        <w:rPr>
          <w:highlight w:val="yellow"/>
        </w:rPr>
        <w:t>xxxx</w:t>
      </w:r>
      <w:proofErr w:type="spellEnd"/>
      <w:r w:rsidR="00632486" w:rsidRPr="00ED0967">
        <w:rPr>
          <w:highlight w:val="yellow"/>
        </w:rPr>
        <w:t xml:space="preserve"> </w:t>
      </w:r>
      <w:r w:rsidR="009B5E59" w:rsidRPr="00ED0967">
        <w:rPr>
          <w:highlight w:val="yellow"/>
        </w:rPr>
        <w:t>[</w:t>
      </w:r>
      <w:r w:rsidR="00632486" w:rsidRPr="00ED0967">
        <w:rPr>
          <w:highlight w:val="yellow"/>
        </w:rPr>
        <w:t>insert where policy can be found</w:t>
      </w:r>
      <w:r w:rsidR="009B5E59" w:rsidRPr="00ED0967">
        <w:rPr>
          <w:highlight w:val="yellow"/>
        </w:rPr>
        <w:t>]</w:t>
      </w:r>
      <w:r w:rsidR="009B5E59">
        <w:t xml:space="preserve"> </w:t>
      </w:r>
      <w:r w:rsidR="009F6FAF" w:rsidRPr="00632486">
        <w:t>and which outline</w:t>
      </w:r>
      <w:r w:rsidR="00754627" w:rsidRPr="00632486">
        <w:t xml:space="preserve"> </w:t>
      </w:r>
      <w:r w:rsidR="009F6FAF" w:rsidRPr="00632486">
        <w:t xml:space="preserve">in detail </w:t>
      </w:r>
      <w:r w:rsidR="00754627" w:rsidRPr="00632486">
        <w:t xml:space="preserve">expected standards of adult </w:t>
      </w:r>
      <w:proofErr w:type="spellStart"/>
      <w:r w:rsidR="00754627" w:rsidRPr="00632486">
        <w:t>behaviour</w:t>
      </w:r>
      <w:proofErr w:type="spellEnd"/>
      <w:r w:rsidR="00754627" w:rsidRPr="00632486">
        <w:t xml:space="preserve"> and </w:t>
      </w:r>
      <w:r w:rsidR="009F6FAF" w:rsidRPr="00632486">
        <w:t>procedures to take</w:t>
      </w:r>
      <w:r w:rsidR="00754627" w:rsidRPr="00632486">
        <w:t xml:space="preserve"> where there are concerns</w:t>
      </w:r>
      <w:r w:rsidR="007E2235" w:rsidRPr="00632486">
        <w:t xml:space="preserve">. Where any member of the academy staff or any volunteer has concerns that a person has caused </w:t>
      </w:r>
      <w:r w:rsidR="00D746FF" w:rsidRPr="00632486">
        <w:t>harm or</w:t>
      </w:r>
      <w:r w:rsidR="007E2235" w:rsidRPr="00632486">
        <w:t xml:space="preserve"> poses a future risk of harm to vulnerable groups, including children they must act in accordance with this academy policy</w:t>
      </w:r>
      <w:r w:rsidR="005645CF">
        <w:t>.</w:t>
      </w:r>
    </w:p>
    <w:p w14:paraId="4D190535" w14:textId="10449978" w:rsidR="00FD78F1" w:rsidRDefault="00FF71F0" w:rsidP="00ED0967">
      <w:pPr>
        <w:pStyle w:val="OATbodystyle"/>
        <w:numPr>
          <w:ilvl w:val="1"/>
          <w:numId w:val="5"/>
        </w:numPr>
        <w:tabs>
          <w:tab w:val="clear" w:pos="284"/>
        </w:tabs>
        <w:ind w:left="426" w:hanging="426"/>
      </w:pPr>
      <w:r w:rsidRPr="007F26D9">
        <w:t>We will prevent people who pose risks to children from working in our academy by ensuring that all individuals working in any capacity at our academy have been subjected to safeguarding checks in line with th</w:t>
      </w:r>
      <w:r w:rsidRPr="00743283">
        <w:t xml:space="preserve">e statutory guidance </w:t>
      </w:r>
      <w:r w:rsidRPr="00DB5CD3">
        <w:t>Keeping Children Safe in Education</w:t>
      </w:r>
      <w:r w:rsidRPr="00743283">
        <w:t xml:space="preserve"> (September </w:t>
      </w:r>
      <w:r w:rsidR="002D5B55" w:rsidRPr="00743283">
        <w:t>202</w:t>
      </w:r>
      <w:r w:rsidR="00D55CAD">
        <w:t>3</w:t>
      </w:r>
      <w:r w:rsidRPr="00743283">
        <w:t>).</w:t>
      </w:r>
    </w:p>
    <w:p w14:paraId="6A41CA19" w14:textId="6DC205A8" w:rsidR="00FD78F1" w:rsidRDefault="00FF71F0" w:rsidP="00ED0967">
      <w:pPr>
        <w:pStyle w:val="OATbodystyle"/>
        <w:numPr>
          <w:ilvl w:val="1"/>
          <w:numId w:val="5"/>
        </w:numPr>
        <w:tabs>
          <w:tab w:val="clear" w:pos="284"/>
        </w:tabs>
        <w:ind w:left="426" w:hanging="426"/>
      </w:pPr>
      <w:r w:rsidRPr="006505DC">
        <w:t xml:space="preserve">At </w:t>
      </w:r>
      <w:r w:rsidR="00AE237E" w:rsidRPr="00ED0967">
        <w:rPr>
          <w:highlight w:val="yellow"/>
        </w:rPr>
        <w:t>[</w:t>
      </w:r>
      <w:r w:rsidRPr="00ED0967">
        <w:rPr>
          <w:highlight w:val="yellow"/>
        </w:rPr>
        <w:t>insert name of academy</w:t>
      </w:r>
      <w:r w:rsidR="00AE237E" w:rsidRPr="00ED0967">
        <w:rPr>
          <w:highlight w:val="yellow"/>
        </w:rPr>
        <w:t>]</w:t>
      </w:r>
      <w:r w:rsidRPr="006505DC">
        <w:t xml:space="preserve"> we </w:t>
      </w:r>
      <w:proofErr w:type="spellStart"/>
      <w:r w:rsidRPr="006505DC">
        <w:t>recognise</w:t>
      </w:r>
      <w:proofErr w:type="spellEnd"/>
      <w:r w:rsidRPr="006505DC">
        <w:t xml:space="preserve"> the possibility that adults working in the academy may harm children. Any concerns about the conduct of other adults in the academy should be taken to the principal without delay (or where that is not possible, to the </w:t>
      </w:r>
      <w:r w:rsidR="002F3C62">
        <w:t>d</w:t>
      </w:r>
      <w:r w:rsidRPr="006505DC">
        <w:t xml:space="preserve">esignated </w:t>
      </w:r>
      <w:r w:rsidR="002F3C62">
        <w:t>s</w:t>
      </w:r>
      <w:r w:rsidRPr="006505DC">
        <w:t xml:space="preserve">afeguarding </w:t>
      </w:r>
      <w:r w:rsidR="002F3C62">
        <w:t>l</w:t>
      </w:r>
      <w:r w:rsidRPr="006505DC">
        <w:t xml:space="preserve">ead); any concerns about the principal should go to the </w:t>
      </w:r>
      <w:r w:rsidR="008C397C">
        <w:t xml:space="preserve">academy </w:t>
      </w:r>
      <w:r w:rsidR="008C397C" w:rsidRPr="00C404E1">
        <w:t xml:space="preserve">education director </w:t>
      </w:r>
      <w:r w:rsidR="00B54DD3" w:rsidRPr="00ED0967">
        <w:t>[</w:t>
      </w:r>
      <w:r w:rsidR="00634694" w:rsidRPr="00ED0967">
        <w:t>insert name here</w:t>
      </w:r>
      <w:r w:rsidR="00B54DD3" w:rsidRPr="00ED0967">
        <w:t>]</w:t>
      </w:r>
      <w:r w:rsidRPr="00C404E1">
        <w:t xml:space="preserve"> who can be contacted by </w:t>
      </w:r>
      <w:r w:rsidR="00AE237E" w:rsidRPr="00ED0967">
        <w:rPr>
          <w:highlight w:val="yellow"/>
        </w:rPr>
        <w:t>[</w:t>
      </w:r>
      <w:r w:rsidRPr="00ED0967">
        <w:rPr>
          <w:highlight w:val="yellow"/>
        </w:rPr>
        <w:t>state method of contact</w:t>
      </w:r>
      <w:r w:rsidR="00AE237E" w:rsidRPr="00ED0967">
        <w:rPr>
          <w:highlight w:val="yellow"/>
        </w:rPr>
        <w:t>]</w:t>
      </w:r>
      <w:r w:rsidRPr="00ED0967">
        <w:rPr>
          <w:highlight w:val="yellow"/>
        </w:rPr>
        <w:t>.</w:t>
      </w:r>
    </w:p>
    <w:p w14:paraId="5615765B" w14:textId="71FBF70E" w:rsidR="00AE237E" w:rsidRDefault="00620FE1" w:rsidP="00ED0967">
      <w:pPr>
        <w:pStyle w:val="OATbodystyle"/>
        <w:numPr>
          <w:ilvl w:val="1"/>
          <w:numId w:val="5"/>
        </w:numPr>
        <w:tabs>
          <w:tab w:val="clear" w:pos="284"/>
        </w:tabs>
        <w:ind w:left="426" w:hanging="426"/>
      </w:pPr>
      <w:r w:rsidRPr="006505DC">
        <w:t xml:space="preserve">If for any reason you cannot make a referral through these routes you have a duty to refer directly to the Local Authority Designated Officer (LADO) whom you can contact here: </w:t>
      </w:r>
    </w:p>
    <w:p w14:paraId="46B52D8A" w14:textId="77777777" w:rsidR="00D33BBE" w:rsidRPr="00D3191D" w:rsidRDefault="00AE237E" w:rsidP="00D3191D">
      <w:pPr>
        <w:pStyle w:val="OATliststyle"/>
        <w:numPr>
          <w:ilvl w:val="0"/>
          <w:numId w:val="1"/>
        </w:numPr>
        <w:rPr>
          <w:highlight w:val="yellow"/>
        </w:rPr>
      </w:pPr>
      <w:r w:rsidRPr="00AE237E">
        <w:rPr>
          <w:highlight w:val="yellow"/>
        </w:rPr>
        <w:t>[</w:t>
      </w:r>
      <w:r w:rsidR="00620FE1" w:rsidRPr="00AE237E">
        <w:rPr>
          <w:highlight w:val="yellow"/>
        </w:rPr>
        <w:t>insert contact details</w:t>
      </w:r>
      <w:r w:rsidRPr="00AE237E">
        <w:rPr>
          <w:highlight w:val="yellow"/>
        </w:rPr>
        <w:t>]</w:t>
      </w:r>
    </w:p>
    <w:p w14:paraId="3D9A9072" w14:textId="77777777" w:rsidR="00FB309C" w:rsidRDefault="00FF71F0" w:rsidP="00ED0967">
      <w:pPr>
        <w:pStyle w:val="OATbodystyle"/>
        <w:numPr>
          <w:ilvl w:val="1"/>
          <w:numId w:val="5"/>
        </w:numPr>
        <w:tabs>
          <w:tab w:val="clear" w:pos="284"/>
        </w:tabs>
        <w:ind w:left="426" w:hanging="426"/>
      </w:pPr>
      <w:r w:rsidRPr="001B2A48">
        <w:t xml:space="preserve">Staff who are the subject of an allegation have the right to have their case dealt with fairly, </w:t>
      </w:r>
      <w:proofErr w:type="gramStart"/>
      <w:r w:rsidRPr="001B2A48">
        <w:t>quickly</w:t>
      </w:r>
      <w:proofErr w:type="gramEnd"/>
      <w:r w:rsidRPr="001B2A48">
        <w:t xml:space="preserve"> and consistently and to be kept informed of its progress. Suspension is not mandatory, nor is it automatic but, in some </w:t>
      </w:r>
      <w:r w:rsidRPr="004011C2">
        <w:t xml:space="preserve">cases, staff may be suspended where this is deemed to be the best way to ensure that children are protected. </w:t>
      </w:r>
    </w:p>
    <w:p w14:paraId="0B7AB1E4" w14:textId="43DBA5A2" w:rsidR="00FB309C" w:rsidRDefault="00FF71F0" w:rsidP="00ED0967">
      <w:pPr>
        <w:pStyle w:val="OATbodystyle"/>
        <w:numPr>
          <w:ilvl w:val="1"/>
          <w:numId w:val="5"/>
        </w:numPr>
        <w:tabs>
          <w:tab w:val="clear" w:pos="284"/>
        </w:tabs>
        <w:ind w:left="426" w:hanging="426"/>
      </w:pPr>
      <w:r w:rsidRPr="004011C2">
        <w:t>Allegations against staff should be reported to the principal. Allegations against the principal or the</w:t>
      </w:r>
      <w:r w:rsidRPr="0007665E">
        <w:t xml:space="preserve"> </w:t>
      </w:r>
      <w:r w:rsidR="002716C8" w:rsidRPr="0007665E">
        <w:t>d</w:t>
      </w:r>
      <w:r w:rsidRPr="0007665E">
        <w:t xml:space="preserve">esignated </w:t>
      </w:r>
      <w:r w:rsidR="002716C8" w:rsidRPr="0007665E">
        <w:t>s</w:t>
      </w:r>
      <w:r w:rsidRPr="0007665E">
        <w:t xml:space="preserve">afeguarding </w:t>
      </w:r>
      <w:r w:rsidR="002716C8" w:rsidRPr="0007665E">
        <w:t>l</w:t>
      </w:r>
      <w:r w:rsidRPr="0007665E">
        <w:t>ead should be reported to the</w:t>
      </w:r>
      <w:r w:rsidR="00E90272" w:rsidRPr="0007665E">
        <w:t xml:space="preserve"> </w:t>
      </w:r>
      <w:r w:rsidR="00634694" w:rsidRPr="0007665E">
        <w:t xml:space="preserve">academy education director who will inform the </w:t>
      </w:r>
      <w:r w:rsidR="002716C8" w:rsidRPr="0007665E">
        <w:t>di</w:t>
      </w:r>
      <w:r w:rsidR="00634694" w:rsidRPr="0007665E">
        <w:t xml:space="preserve">rector of </w:t>
      </w:r>
      <w:r w:rsidR="002716C8" w:rsidRPr="0007665E">
        <w:t>s</w:t>
      </w:r>
      <w:r w:rsidR="00634694" w:rsidRPr="0007665E">
        <w:t>econdary/</w:t>
      </w:r>
      <w:r w:rsidR="002716C8" w:rsidRPr="0007665E">
        <w:t>p</w:t>
      </w:r>
      <w:r w:rsidR="00634694" w:rsidRPr="0007665E">
        <w:t xml:space="preserve">rimary </w:t>
      </w:r>
      <w:r w:rsidR="00782AC5" w:rsidRPr="00ED0967">
        <w:rPr>
          <w:highlight w:val="yellow"/>
        </w:rPr>
        <w:t>[</w:t>
      </w:r>
      <w:r w:rsidR="00634694" w:rsidRPr="00ED0967">
        <w:rPr>
          <w:highlight w:val="yellow"/>
        </w:rPr>
        <w:t>delete as appropriate</w:t>
      </w:r>
      <w:r w:rsidR="00782AC5" w:rsidRPr="00ED0967">
        <w:rPr>
          <w:highlight w:val="yellow"/>
        </w:rPr>
        <w:t>]</w:t>
      </w:r>
      <w:r w:rsidR="00634694" w:rsidRPr="0007665E">
        <w:t xml:space="preserve"> and </w:t>
      </w:r>
      <w:r w:rsidR="002716C8" w:rsidRPr="0007665E">
        <w:t>the c</w:t>
      </w:r>
      <w:r w:rsidR="000C11E6" w:rsidRPr="0007665E">
        <w:t xml:space="preserve">hair of </w:t>
      </w:r>
      <w:r w:rsidR="002716C8" w:rsidRPr="0007665E">
        <w:t>g</w:t>
      </w:r>
      <w:r w:rsidR="000C11E6" w:rsidRPr="0007665E">
        <w:t>overnors</w:t>
      </w:r>
      <w:r w:rsidR="002716C8" w:rsidRPr="0007665E">
        <w:t xml:space="preserve"> as required</w:t>
      </w:r>
      <w:r w:rsidR="005645CF">
        <w:t>.</w:t>
      </w:r>
    </w:p>
    <w:p w14:paraId="66E5CFCD" w14:textId="4B335C37" w:rsidR="00FB309C" w:rsidRDefault="001A4966" w:rsidP="00ED0967">
      <w:pPr>
        <w:pStyle w:val="OATbodystyle"/>
        <w:numPr>
          <w:ilvl w:val="1"/>
          <w:numId w:val="5"/>
        </w:numPr>
        <w:tabs>
          <w:tab w:val="clear" w:pos="284"/>
        </w:tabs>
        <w:ind w:left="426" w:hanging="426"/>
      </w:pPr>
      <w:r w:rsidRPr="0007665E">
        <w:lastRenderedPageBreak/>
        <w:t xml:space="preserve">Where a </w:t>
      </w:r>
      <w:r w:rsidR="00D607A3" w:rsidRPr="0007665E">
        <w:t>child</w:t>
      </w:r>
      <w:r w:rsidRPr="0007665E">
        <w:t xml:space="preserve"> makes an allegation against a staff member, supply teacher or volunteer, the allegation will be taken seriously and acted upon immediately</w:t>
      </w:r>
      <w:r w:rsidR="006774DB" w:rsidRPr="0007665E">
        <w:t xml:space="preserve"> and </w:t>
      </w:r>
      <w:r w:rsidR="004C21E9" w:rsidRPr="0007665E">
        <w:t>assessed to determine if they meet the harms threshold</w:t>
      </w:r>
      <w:r w:rsidR="00B773B0" w:rsidRPr="0007665E">
        <w:t xml:space="preserve"> or can be dealt with under the </w:t>
      </w:r>
      <w:r w:rsidR="00660BE2" w:rsidRPr="0007665E">
        <w:t>‘low level concerns’ advice in KCSIE 202</w:t>
      </w:r>
      <w:r w:rsidR="00D55CAD">
        <w:t>3</w:t>
      </w:r>
      <w:r w:rsidR="00D607A3" w:rsidRPr="0007665E">
        <w:t xml:space="preserve"> </w:t>
      </w:r>
      <w:r w:rsidRPr="0007665E">
        <w:t>Parents will be contacted as soon as reasonably possible.  The</w:t>
      </w:r>
      <w:r w:rsidR="00D607A3" w:rsidRPr="0007665E">
        <w:t xml:space="preserve"> child</w:t>
      </w:r>
      <w:r w:rsidRPr="0007665E">
        <w:t xml:space="preserve"> will be offered support and their wishes will be carefully considered before any actions </w:t>
      </w:r>
      <w:r w:rsidR="003C6D57" w:rsidRPr="0007665E">
        <w:t>are carried out</w:t>
      </w:r>
      <w:r w:rsidR="005645CF">
        <w:t>.</w:t>
      </w:r>
    </w:p>
    <w:p w14:paraId="6DAA9E93" w14:textId="612F192D" w:rsidR="009543F1" w:rsidRDefault="00FF71F0" w:rsidP="00ED0967">
      <w:pPr>
        <w:pStyle w:val="OATbodystyle"/>
        <w:numPr>
          <w:ilvl w:val="1"/>
          <w:numId w:val="5"/>
        </w:numPr>
        <w:tabs>
          <w:tab w:val="clear" w:pos="284"/>
        </w:tabs>
        <w:ind w:left="426" w:hanging="426"/>
      </w:pPr>
      <w:r w:rsidRPr="001B2A48">
        <w:t>Under its duty of care for its employees, the academy will ensure they provide effective support for anyone facing an allegation and provide the employee with a named contact if they are suspended. The academy will ensure its obligations for confidentiality when an allegation has been made.</w:t>
      </w:r>
    </w:p>
    <w:p w14:paraId="2E5AB94B" w14:textId="20BF44F8" w:rsidR="00FB309C" w:rsidRPr="00CD7909" w:rsidRDefault="00215E3C" w:rsidP="00B33880">
      <w:pPr>
        <w:pStyle w:val="OATsubheader1"/>
        <w:numPr>
          <w:ilvl w:val="1"/>
          <w:numId w:val="5"/>
        </w:numPr>
        <w:tabs>
          <w:tab w:val="clear" w:pos="2800"/>
        </w:tabs>
        <w:ind w:left="567" w:hanging="567"/>
      </w:pPr>
      <w:bookmarkStart w:id="143" w:name="_Toc139028347"/>
      <w:r w:rsidRPr="00CD7909">
        <w:t xml:space="preserve">Concerns or allegations that do not meet the harm threshold/low level </w:t>
      </w:r>
      <w:proofErr w:type="gramStart"/>
      <w:r w:rsidRPr="00CD7909">
        <w:t>concerns</w:t>
      </w:r>
      <w:bookmarkEnd w:id="143"/>
      <w:proofErr w:type="gramEnd"/>
    </w:p>
    <w:p w14:paraId="0FC7724D" w14:textId="77777777" w:rsidR="009E4437" w:rsidRPr="009E4437" w:rsidRDefault="009E4437" w:rsidP="009E4437">
      <w:pPr>
        <w:pStyle w:val="ListParagraph"/>
        <w:numPr>
          <w:ilvl w:val="0"/>
          <w:numId w:val="41"/>
        </w:numPr>
        <w:tabs>
          <w:tab w:val="left" w:pos="284"/>
        </w:tabs>
        <w:spacing w:before="240" w:after="240" w:line="240" w:lineRule="exact"/>
        <w:contextualSpacing w:val="0"/>
        <w:rPr>
          <w:rFonts w:ascii="Arial" w:eastAsiaTheme="minorEastAsia" w:hAnsi="Arial" w:cstheme="minorBidi"/>
          <w:vanish/>
          <w:sz w:val="20"/>
          <w:szCs w:val="18"/>
        </w:rPr>
      </w:pPr>
    </w:p>
    <w:p w14:paraId="3BB72438" w14:textId="77777777" w:rsidR="009E4437" w:rsidRPr="009E4437" w:rsidRDefault="009E4437" w:rsidP="009E4437">
      <w:pPr>
        <w:pStyle w:val="ListParagraph"/>
        <w:numPr>
          <w:ilvl w:val="0"/>
          <w:numId w:val="41"/>
        </w:numPr>
        <w:tabs>
          <w:tab w:val="left" w:pos="284"/>
        </w:tabs>
        <w:spacing w:before="240" w:after="240" w:line="240" w:lineRule="exact"/>
        <w:contextualSpacing w:val="0"/>
        <w:rPr>
          <w:rFonts w:ascii="Arial" w:eastAsiaTheme="minorEastAsia" w:hAnsi="Arial" w:cstheme="minorBidi"/>
          <w:vanish/>
          <w:sz w:val="20"/>
          <w:szCs w:val="18"/>
        </w:rPr>
      </w:pPr>
    </w:p>
    <w:p w14:paraId="0C05B645" w14:textId="77777777" w:rsidR="009E4437" w:rsidRPr="009E4437" w:rsidRDefault="009E4437" w:rsidP="009E4437">
      <w:pPr>
        <w:pStyle w:val="ListParagraph"/>
        <w:numPr>
          <w:ilvl w:val="1"/>
          <w:numId w:val="41"/>
        </w:numPr>
        <w:tabs>
          <w:tab w:val="left" w:pos="284"/>
        </w:tabs>
        <w:spacing w:before="240" w:after="240" w:line="240" w:lineRule="exact"/>
        <w:contextualSpacing w:val="0"/>
        <w:rPr>
          <w:rFonts w:ascii="Arial" w:eastAsiaTheme="minorEastAsia" w:hAnsi="Arial" w:cstheme="minorBidi"/>
          <w:vanish/>
          <w:sz w:val="20"/>
          <w:szCs w:val="18"/>
        </w:rPr>
      </w:pPr>
    </w:p>
    <w:p w14:paraId="4F29B5ED" w14:textId="77777777" w:rsidR="009E4437" w:rsidRPr="009E4437" w:rsidRDefault="009E4437" w:rsidP="009E4437">
      <w:pPr>
        <w:pStyle w:val="ListParagraph"/>
        <w:numPr>
          <w:ilvl w:val="1"/>
          <w:numId w:val="41"/>
        </w:numPr>
        <w:tabs>
          <w:tab w:val="left" w:pos="284"/>
        </w:tabs>
        <w:spacing w:before="240" w:after="240" w:line="240" w:lineRule="exact"/>
        <w:contextualSpacing w:val="0"/>
        <w:rPr>
          <w:rFonts w:ascii="Arial" w:eastAsiaTheme="minorEastAsia" w:hAnsi="Arial" w:cstheme="minorBidi"/>
          <w:vanish/>
          <w:sz w:val="20"/>
          <w:szCs w:val="18"/>
        </w:rPr>
      </w:pPr>
    </w:p>
    <w:p w14:paraId="637F73BB" w14:textId="0466E267" w:rsidR="009E4437" w:rsidRDefault="00271A0A" w:rsidP="00A225F3">
      <w:pPr>
        <w:pStyle w:val="OATbodystyle"/>
        <w:numPr>
          <w:ilvl w:val="2"/>
          <w:numId w:val="41"/>
        </w:numPr>
        <w:ind w:left="1224" w:hanging="504"/>
      </w:pPr>
      <w:r>
        <w:t>T</w:t>
      </w:r>
      <w:r w:rsidR="0092645D" w:rsidRPr="004832E8">
        <w:t xml:space="preserve">he academy holds a comprehensive ‘Allegations against staff’ policy and a staff code of conduct which can be found </w:t>
      </w:r>
      <w:proofErr w:type="spellStart"/>
      <w:r w:rsidR="0092645D" w:rsidRPr="00A225F3">
        <w:rPr>
          <w:highlight w:val="yellow"/>
        </w:rPr>
        <w:t>xxxx</w:t>
      </w:r>
      <w:proofErr w:type="spellEnd"/>
      <w:r w:rsidR="009D7F72" w:rsidRPr="00A225F3">
        <w:rPr>
          <w:highlight w:val="yellow"/>
        </w:rPr>
        <w:t xml:space="preserve"> (</w:t>
      </w:r>
      <w:r w:rsidR="00FB6608" w:rsidRPr="00A225F3">
        <w:rPr>
          <w:highlight w:val="yellow"/>
        </w:rPr>
        <w:t>[</w:t>
      </w:r>
      <w:r w:rsidR="009D7F72" w:rsidRPr="00A225F3">
        <w:rPr>
          <w:highlight w:val="yellow"/>
        </w:rPr>
        <w:t xml:space="preserve">academy to </w:t>
      </w:r>
      <w:r w:rsidR="00AC0892" w:rsidRPr="00A225F3">
        <w:rPr>
          <w:highlight w:val="yellow"/>
        </w:rPr>
        <w:t>signpost</w:t>
      </w:r>
      <w:r w:rsidR="00FB6608" w:rsidRPr="00A225F3">
        <w:rPr>
          <w:highlight w:val="yellow"/>
        </w:rPr>
        <w:t>]</w:t>
      </w:r>
      <w:r w:rsidR="00AC0892" w:rsidRPr="004832E8">
        <w:t xml:space="preserve"> and</w:t>
      </w:r>
      <w:r w:rsidR="0092645D" w:rsidRPr="004832E8">
        <w:t xml:space="preserve"> which outline</w:t>
      </w:r>
      <w:r w:rsidR="007D26A7" w:rsidRPr="004832E8">
        <w:t>,</w:t>
      </w:r>
      <w:r w:rsidR="0092645D" w:rsidRPr="004832E8">
        <w:t xml:space="preserve"> in detail</w:t>
      </w:r>
      <w:r w:rsidR="007D26A7" w:rsidRPr="004832E8">
        <w:t>,</w:t>
      </w:r>
      <w:r w:rsidR="0092645D" w:rsidRPr="004832E8">
        <w:t xml:space="preserve"> expected standards of adult </w:t>
      </w:r>
      <w:proofErr w:type="spellStart"/>
      <w:r w:rsidR="0092645D" w:rsidRPr="004832E8">
        <w:t>behaviour</w:t>
      </w:r>
      <w:proofErr w:type="spellEnd"/>
      <w:r w:rsidR="0092645D" w:rsidRPr="004832E8">
        <w:t xml:space="preserve"> and procedures to take where there are concerns. Where any member of the academy staff or any volunteer has co</w:t>
      </w:r>
      <w:r w:rsidR="00AC0892" w:rsidRPr="004832E8">
        <w:t xml:space="preserve">ncerns about a member of </w:t>
      </w:r>
      <w:r w:rsidR="008A69CF" w:rsidRPr="004832E8">
        <w:t>staff,</w:t>
      </w:r>
      <w:r w:rsidR="00AC0892" w:rsidRPr="004832E8">
        <w:t xml:space="preserve"> t</w:t>
      </w:r>
      <w:r w:rsidR="0092645D" w:rsidRPr="004832E8">
        <w:t xml:space="preserve">hey must act in accordance with this academy </w:t>
      </w:r>
      <w:proofErr w:type="gramStart"/>
      <w:r w:rsidR="0092645D" w:rsidRPr="004832E8">
        <w:t>policy</w:t>
      </w:r>
      <w:proofErr w:type="gramEnd"/>
    </w:p>
    <w:p w14:paraId="4839DBF2" w14:textId="473F53D2" w:rsidR="008F0203" w:rsidRPr="009E4437" w:rsidRDefault="008F0203" w:rsidP="00A225F3">
      <w:pPr>
        <w:pStyle w:val="OATbodystyle"/>
        <w:numPr>
          <w:ilvl w:val="2"/>
          <w:numId w:val="41"/>
        </w:numPr>
        <w:ind w:left="1224" w:hanging="504"/>
      </w:pPr>
      <w:r w:rsidRPr="004832E8">
        <w:t>A</w:t>
      </w:r>
      <w:r w:rsidR="003575C0" w:rsidRPr="004832E8">
        <w:t xml:space="preserve"> </w:t>
      </w:r>
      <w:r w:rsidR="008A69CF" w:rsidRPr="004832E8">
        <w:t>low-level</w:t>
      </w:r>
      <w:r w:rsidR="003575C0" w:rsidRPr="004832E8">
        <w:t xml:space="preserve"> concern is described in </w:t>
      </w:r>
      <w:r w:rsidR="003575C0" w:rsidRPr="0007665E">
        <w:t>KCSIE as</w:t>
      </w:r>
    </w:p>
    <w:p w14:paraId="5E29237A" w14:textId="39E6F619" w:rsidR="008F0203" w:rsidRPr="0007665E" w:rsidRDefault="008F0203" w:rsidP="00A1529D">
      <w:pPr>
        <w:pStyle w:val="OATliststyle"/>
        <w:numPr>
          <w:ilvl w:val="1"/>
          <w:numId w:val="22"/>
        </w:numPr>
      </w:pPr>
      <w:proofErr w:type="spellStart"/>
      <w:proofErr w:type="gramStart"/>
      <w:r w:rsidRPr="0007665E">
        <w:t>behaviour</w:t>
      </w:r>
      <w:proofErr w:type="spellEnd"/>
      <w:proofErr w:type="gramEnd"/>
      <w:r w:rsidRPr="0007665E">
        <w:t xml:space="preserve"> which is inconsistent with the staff code of conduct, including inappropriate conduct outside work and</w:t>
      </w:r>
    </w:p>
    <w:p w14:paraId="3C6D45FE" w14:textId="3AEC14B9" w:rsidR="008A69CF" w:rsidRDefault="00C61CB8" w:rsidP="00A1529D">
      <w:pPr>
        <w:pStyle w:val="OATliststyle"/>
        <w:numPr>
          <w:ilvl w:val="1"/>
          <w:numId w:val="22"/>
        </w:numPr>
      </w:pPr>
      <w:r w:rsidRPr="0007665E">
        <w:t xml:space="preserve">does not meet the harm threshold or is otherwise not serious enough </w:t>
      </w:r>
      <w:r w:rsidR="00E46273" w:rsidRPr="0007665E">
        <w:t xml:space="preserve">to consider a referral to the </w:t>
      </w:r>
      <w:proofErr w:type="gramStart"/>
      <w:r w:rsidR="00E46273" w:rsidRPr="0007665E">
        <w:t>LADO</w:t>
      </w:r>
      <w:proofErr w:type="gramEnd"/>
    </w:p>
    <w:p w14:paraId="6D946048" w14:textId="60071DFD" w:rsidR="00E46273" w:rsidRPr="0007665E" w:rsidRDefault="00E46273" w:rsidP="00A225F3">
      <w:pPr>
        <w:pStyle w:val="OATbodystyle"/>
        <w:numPr>
          <w:ilvl w:val="2"/>
          <w:numId w:val="41"/>
        </w:numPr>
        <w:ind w:left="1224" w:hanging="504"/>
      </w:pPr>
      <w:r w:rsidRPr="0007665E">
        <w:t xml:space="preserve"> All staff will be made aware that is it crucial that all low-level concerns </w:t>
      </w:r>
      <w:r w:rsidR="00931315" w:rsidRPr="0007665E">
        <w:t>are shared responsibly with the principal or DSL</w:t>
      </w:r>
      <w:r w:rsidR="004203CA" w:rsidRPr="0007665E">
        <w:t xml:space="preserve">, </w:t>
      </w:r>
      <w:proofErr w:type="gramStart"/>
      <w:r w:rsidR="004203CA" w:rsidRPr="0007665E">
        <w:t>recorded</w:t>
      </w:r>
      <w:proofErr w:type="gramEnd"/>
      <w:r w:rsidR="004203CA" w:rsidRPr="0007665E">
        <w:t xml:space="preserve"> and dealt with appropriately</w:t>
      </w:r>
      <w:r w:rsidR="00AC0892" w:rsidRPr="0007665E">
        <w:t>.</w:t>
      </w:r>
    </w:p>
    <w:p w14:paraId="62FB25ED" w14:textId="7983D60E" w:rsidR="00FF71F0" w:rsidRPr="007D21CF" w:rsidRDefault="00FF71F0" w:rsidP="00407C3B">
      <w:pPr>
        <w:pStyle w:val="OATheader"/>
        <w:numPr>
          <w:ilvl w:val="0"/>
          <w:numId w:val="5"/>
        </w:numPr>
      </w:pPr>
      <w:bookmarkStart w:id="144" w:name="_Toc81402637"/>
      <w:bookmarkStart w:id="145" w:name="_Toc139028348"/>
      <w:r w:rsidRPr="007D21CF">
        <w:t>Trainin</w:t>
      </w:r>
      <w:r w:rsidR="00EB3840">
        <w:t>g f</w:t>
      </w:r>
      <w:r w:rsidRPr="007D21CF">
        <w:t xml:space="preserve">or all staff and </w:t>
      </w:r>
      <w:bookmarkEnd w:id="144"/>
      <w:r w:rsidR="00CA5118">
        <w:t>children</w:t>
      </w:r>
      <w:bookmarkEnd w:id="145"/>
    </w:p>
    <w:p w14:paraId="5A55FEC7" w14:textId="77777777" w:rsidR="00292B2D" w:rsidRDefault="00FF71F0" w:rsidP="00292B2D">
      <w:pPr>
        <w:pStyle w:val="OATbodystyle"/>
        <w:numPr>
          <w:ilvl w:val="1"/>
          <w:numId w:val="5"/>
        </w:numPr>
        <w:spacing w:before="240"/>
        <w:ind w:left="567" w:hanging="567"/>
        <w:rPr>
          <w:rFonts w:cs="Arial"/>
        </w:rPr>
      </w:pPr>
      <w:r w:rsidRPr="002C18C2">
        <w:rPr>
          <w:rFonts w:cs="Arial"/>
        </w:rPr>
        <w:t xml:space="preserve">Every year all staff (including non-teaching and volunteers) must undertake </w:t>
      </w:r>
      <w:r w:rsidR="00234105">
        <w:rPr>
          <w:rFonts w:cs="Arial"/>
        </w:rPr>
        <w:t xml:space="preserve">a variety of </w:t>
      </w:r>
      <w:r w:rsidRPr="002C18C2">
        <w:rPr>
          <w:rFonts w:cs="Arial"/>
        </w:rPr>
        <w:t>Child Protection and Safeguarding training</w:t>
      </w:r>
      <w:r w:rsidR="00234105">
        <w:rPr>
          <w:rFonts w:cs="Arial"/>
        </w:rPr>
        <w:t xml:space="preserve"> including on KCSIE</w:t>
      </w:r>
      <w:r w:rsidRPr="002C18C2">
        <w:rPr>
          <w:rFonts w:cs="Arial"/>
        </w:rPr>
        <w:t xml:space="preserve">. </w:t>
      </w:r>
      <w:r w:rsidR="00234105">
        <w:rPr>
          <w:rFonts w:cs="Arial"/>
        </w:rPr>
        <w:t>This training will be informed by national and loca</w:t>
      </w:r>
      <w:r w:rsidR="002D6E8B">
        <w:rPr>
          <w:rFonts w:cs="Arial"/>
        </w:rPr>
        <w:t xml:space="preserve">l context as well as identified gaps in knowledge and </w:t>
      </w:r>
      <w:proofErr w:type="gramStart"/>
      <w:r w:rsidR="002D6E8B">
        <w:rPr>
          <w:rFonts w:cs="Arial"/>
        </w:rPr>
        <w:t>understanding</w:t>
      </w:r>
      <w:proofErr w:type="gramEnd"/>
    </w:p>
    <w:p w14:paraId="57EAD96D" w14:textId="3ED05B93" w:rsidR="00FF71F0" w:rsidRPr="00292B2D" w:rsidRDefault="00FF71F0" w:rsidP="00292B2D">
      <w:pPr>
        <w:pStyle w:val="OATbodystyle"/>
        <w:numPr>
          <w:ilvl w:val="1"/>
          <w:numId w:val="5"/>
        </w:numPr>
        <w:spacing w:before="240"/>
        <w:ind w:left="567" w:hanging="567"/>
        <w:rPr>
          <w:rFonts w:cs="Arial"/>
        </w:rPr>
      </w:pPr>
      <w:r w:rsidRPr="00292B2D">
        <w:rPr>
          <w:rFonts w:cs="Arial"/>
        </w:rPr>
        <w:t>T</w:t>
      </w:r>
      <w:r w:rsidR="002D6E8B" w:rsidRPr="00292B2D">
        <w:rPr>
          <w:rFonts w:cs="Arial"/>
        </w:rPr>
        <w:t>raining</w:t>
      </w:r>
      <w:r w:rsidRPr="00292B2D">
        <w:rPr>
          <w:rFonts w:cs="Arial"/>
        </w:rPr>
        <w:t xml:space="preserve"> is recorded and logged. All staff are informed clearly </w:t>
      </w:r>
      <w:r w:rsidR="002D6E8B" w:rsidRPr="00292B2D">
        <w:rPr>
          <w:rFonts w:cs="Arial"/>
        </w:rPr>
        <w:t>as to</w:t>
      </w:r>
      <w:r w:rsidRPr="00292B2D">
        <w:rPr>
          <w:rFonts w:cs="Arial"/>
        </w:rPr>
        <w:t xml:space="preserve"> how to report anything of concern to </w:t>
      </w:r>
      <w:r w:rsidR="000E7010" w:rsidRPr="00292B2D">
        <w:rPr>
          <w:rFonts w:cs="Arial"/>
          <w:highlight w:val="yellow"/>
        </w:rPr>
        <w:t>[</w:t>
      </w:r>
      <w:r w:rsidRPr="00292B2D">
        <w:rPr>
          <w:rFonts w:cs="Arial"/>
          <w:highlight w:val="yellow"/>
        </w:rPr>
        <w:t>insert name</w:t>
      </w:r>
      <w:r w:rsidR="000E7010" w:rsidRPr="00292B2D">
        <w:rPr>
          <w:rFonts w:cs="Arial"/>
          <w:highlight w:val="yellow"/>
        </w:rPr>
        <w:t>]</w:t>
      </w:r>
      <w:r w:rsidRPr="00292B2D">
        <w:rPr>
          <w:rFonts w:cs="Arial"/>
        </w:rPr>
        <w:t xml:space="preserve"> immediately. </w:t>
      </w:r>
      <w:r w:rsidRPr="00292B2D">
        <w:rPr>
          <w:rFonts w:cs="Arial"/>
          <w:highlight w:val="yellow"/>
        </w:rPr>
        <w:t>See Appendix 1 for a flow diagram of how concerns are dealt with at the academy</w:t>
      </w:r>
      <w:r w:rsidR="009D2912" w:rsidRPr="00292B2D">
        <w:rPr>
          <w:rFonts w:cs="Arial"/>
        </w:rPr>
        <w:t xml:space="preserve"> </w:t>
      </w:r>
      <w:proofErr w:type="spellStart"/>
      <w:r w:rsidR="009D2912" w:rsidRPr="00292B2D">
        <w:rPr>
          <w:rFonts w:cs="Arial"/>
          <w:highlight w:val="yellow"/>
        </w:rPr>
        <w:t>academy</w:t>
      </w:r>
      <w:proofErr w:type="spellEnd"/>
      <w:r w:rsidR="009D2912" w:rsidRPr="00292B2D">
        <w:rPr>
          <w:rFonts w:cs="Arial"/>
          <w:highlight w:val="yellow"/>
        </w:rPr>
        <w:t xml:space="preserve"> to </w:t>
      </w:r>
      <w:proofErr w:type="spellStart"/>
      <w:r w:rsidR="009D2912" w:rsidRPr="00292B2D">
        <w:rPr>
          <w:rFonts w:cs="Arial"/>
          <w:highlight w:val="yellow"/>
        </w:rPr>
        <w:t>customise</w:t>
      </w:r>
      <w:proofErr w:type="spellEnd"/>
      <w:r w:rsidR="009D2912" w:rsidRPr="00292B2D">
        <w:rPr>
          <w:rFonts w:cs="Arial"/>
          <w:highlight w:val="yellow"/>
        </w:rPr>
        <w:t xml:space="preserve"> as required</w:t>
      </w:r>
      <w:r w:rsidR="003F591E" w:rsidRPr="00292B2D">
        <w:rPr>
          <w:rFonts w:cs="Arial"/>
        </w:rPr>
        <w:t>.</w:t>
      </w:r>
      <w:r w:rsidR="007B0B13" w:rsidRPr="00292B2D">
        <w:rPr>
          <w:rFonts w:cs="Arial"/>
        </w:rPr>
        <w:t xml:space="preserve"> In </w:t>
      </w:r>
      <w:proofErr w:type="gramStart"/>
      <w:r w:rsidR="007B0B13" w:rsidRPr="00292B2D">
        <w:rPr>
          <w:rFonts w:cs="Arial"/>
        </w:rPr>
        <w:t>addition</w:t>
      </w:r>
      <w:proofErr w:type="gramEnd"/>
      <w:r w:rsidR="007B0B13" w:rsidRPr="00292B2D">
        <w:rPr>
          <w:rFonts w:cs="Arial"/>
        </w:rPr>
        <w:t xml:space="preserve"> all staff must read KCSIE part 1 </w:t>
      </w:r>
      <w:r w:rsidR="002C18C2" w:rsidRPr="00292B2D">
        <w:rPr>
          <w:rFonts w:cs="Arial"/>
          <w:highlight w:val="yellow"/>
        </w:rPr>
        <w:t>[</w:t>
      </w:r>
      <w:r w:rsidR="007B0B13" w:rsidRPr="00292B2D">
        <w:rPr>
          <w:rFonts w:cs="Arial"/>
          <w:highlight w:val="yellow"/>
        </w:rPr>
        <w:t xml:space="preserve">academy to add whether they require anyone to read </w:t>
      </w:r>
      <w:proofErr w:type="spellStart"/>
      <w:r w:rsidR="007B0B13" w:rsidRPr="00292B2D">
        <w:rPr>
          <w:rFonts w:cs="Arial"/>
          <w:highlight w:val="yellow"/>
        </w:rPr>
        <w:t>annexe</w:t>
      </w:r>
      <w:proofErr w:type="spellEnd"/>
      <w:r w:rsidR="007B0B13" w:rsidRPr="00292B2D">
        <w:rPr>
          <w:rFonts w:cs="Arial"/>
          <w:highlight w:val="yellow"/>
        </w:rPr>
        <w:t xml:space="preserve"> A instead of part 1</w:t>
      </w:r>
      <w:r w:rsidR="002C18C2" w:rsidRPr="00292B2D">
        <w:rPr>
          <w:rFonts w:cs="Arial"/>
        </w:rPr>
        <w:t>]</w:t>
      </w:r>
      <w:r w:rsidR="00F325F0" w:rsidRPr="00292B2D">
        <w:rPr>
          <w:rFonts w:cs="Arial"/>
        </w:rPr>
        <w:t>.</w:t>
      </w:r>
    </w:p>
    <w:p w14:paraId="67A40CC0" w14:textId="2920FB6D" w:rsidR="00FF71F0" w:rsidRPr="00B72E29" w:rsidRDefault="00FF71F0" w:rsidP="00292B2D">
      <w:pPr>
        <w:pStyle w:val="OATbodystyle"/>
        <w:numPr>
          <w:ilvl w:val="1"/>
          <w:numId w:val="5"/>
        </w:numPr>
        <w:spacing w:before="240"/>
        <w:ind w:left="567" w:hanging="567"/>
        <w:rPr>
          <w:rFonts w:cs="Arial"/>
        </w:rPr>
      </w:pPr>
      <w:r w:rsidRPr="00B72E29">
        <w:rPr>
          <w:rFonts w:cs="Arial"/>
        </w:rPr>
        <w:t xml:space="preserve">All new members of staff, including newly-qualified teachers and teaching assistants, will be given induction that includes basic child protection training on how to </w:t>
      </w:r>
      <w:proofErr w:type="spellStart"/>
      <w:r w:rsidRPr="00B72E29">
        <w:rPr>
          <w:rFonts w:cs="Arial"/>
        </w:rPr>
        <w:t>recognise</w:t>
      </w:r>
      <w:proofErr w:type="spellEnd"/>
      <w:r w:rsidRPr="00B72E29">
        <w:rPr>
          <w:rFonts w:cs="Arial"/>
        </w:rPr>
        <w:t xml:space="preserve"> signs of abuse, how to respond to any concerns, </w:t>
      </w:r>
      <w:r w:rsidR="00D566B1" w:rsidRPr="009E0C2A">
        <w:rPr>
          <w:rFonts w:cs="Arial"/>
        </w:rPr>
        <w:t>online safety, including filtering and monitoring</w:t>
      </w:r>
      <w:r w:rsidRPr="009E0C2A">
        <w:rPr>
          <w:rFonts w:cs="Arial"/>
        </w:rPr>
        <w:t xml:space="preserve"> and </w:t>
      </w:r>
      <w:proofErr w:type="spellStart"/>
      <w:r w:rsidRPr="009E0C2A">
        <w:rPr>
          <w:rFonts w:cs="Arial"/>
        </w:rPr>
        <w:t>familiarisation</w:t>
      </w:r>
      <w:proofErr w:type="spellEnd"/>
      <w:r w:rsidRPr="009E0C2A">
        <w:rPr>
          <w:rFonts w:cs="Arial"/>
        </w:rPr>
        <w:t xml:space="preserve"> with the safeguarding and child protection policy, </w:t>
      </w:r>
      <w:proofErr w:type="spellStart"/>
      <w:r w:rsidRPr="009E0C2A">
        <w:rPr>
          <w:rFonts w:cs="Arial"/>
        </w:rPr>
        <w:t>behavio</w:t>
      </w:r>
      <w:r w:rsidR="000E7010" w:rsidRPr="009E0C2A">
        <w:rPr>
          <w:rFonts w:cs="Arial"/>
        </w:rPr>
        <w:t>u</w:t>
      </w:r>
      <w:r w:rsidRPr="009E0C2A">
        <w:rPr>
          <w:rFonts w:cs="Arial"/>
        </w:rPr>
        <w:t>r</w:t>
      </w:r>
      <w:proofErr w:type="spellEnd"/>
      <w:r w:rsidRPr="009E0C2A">
        <w:rPr>
          <w:rFonts w:cs="Arial"/>
        </w:rPr>
        <w:t xml:space="preserve"> policy, staff </w:t>
      </w:r>
      <w:r w:rsidRPr="00B72E29">
        <w:rPr>
          <w:rFonts w:cs="Arial"/>
        </w:rPr>
        <w:t xml:space="preserve">code of conduct, systems and processes for CME and Keeping Children Safe in Education: Statutory </w:t>
      </w:r>
      <w:r w:rsidRPr="00B72E29">
        <w:rPr>
          <w:rFonts w:cs="Arial"/>
        </w:rPr>
        <w:lastRenderedPageBreak/>
        <w:t xml:space="preserve">Guidance for Academies and Colleges, Part One and Annex A (September </w:t>
      </w:r>
      <w:r w:rsidR="002D5B55" w:rsidRPr="00B72E29">
        <w:rPr>
          <w:rFonts w:cs="Arial"/>
        </w:rPr>
        <w:t>202</w:t>
      </w:r>
      <w:r w:rsidR="006059A3" w:rsidRPr="00B72E29">
        <w:rPr>
          <w:rFonts w:cs="Arial"/>
        </w:rPr>
        <w:t>3</w:t>
      </w:r>
      <w:r w:rsidRPr="00B72E29">
        <w:rPr>
          <w:rFonts w:cs="Arial"/>
        </w:rPr>
        <w:t xml:space="preserve">), and other related policies.  </w:t>
      </w:r>
    </w:p>
    <w:p w14:paraId="1B8A2002" w14:textId="491F53F3" w:rsidR="00FF71F0" w:rsidRPr="0007665E" w:rsidRDefault="00FF71F0" w:rsidP="00292B2D">
      <w:pPr>
        <w:pStyle w:val="OATbodystyle"/>
        <w:numPr>
          <w:ilvl w:val="1"/>
          <w:numId w:val="5"/>
        </w:numPr>
        <w:spacing w:before="240"/>
        <w:ind w:left="567" w:hanging="567"/>
        <w:rPr>
          <w:rFonts w:cs="Arial"/>
        </w:rPr>
      </w:pPr>
      <w:r w:rsidRPr="002C18C2">
        <w:rPr>
          <w:rFonts w:cs="Arial"/>
        </w:rPr>
        <w:t xml:space="preserve">The </w:t>
      </w:r>
      <w:r w:rsidR="00221D78">
        <w:rPr>
          <w:rFonts w:cs="Arial"/>
        </w:rPr>
        <w:t>d</w:t>
      </w:r>
      <w:r w:rsidRPr="002C18C2">
        <w:rPr>
          <w:rFonts w:cs="Arial"/>
        </w:rPr>
        <w:t xml:space="preserve">esignated </w:t>
      </w:r>
      <w:r w:rsidR="00221D78">
        <w:rPr>
          <w:rFonts w:cs="Arial"/>
        </w:rPr>
        <w:t>s</w:t>
      </w:r>
      <w:r w:rsidRPr="002C18C2">
        <w:rPr>
          <w:rFonts w:cs="Arial"/>
        </w:rPr>
        <w:t xml:space="preserve">afeguarding </w:t>
      </w:r>
      <w:r w:rsidR="00221D78">
        <w:rPr>
          <w:rFonts w:cs="Arial"/>
        </w:rPr>
        <w:t>l</w:t>
      </w:r>
      <w:r w:rsidRPr="002C18C2">
        <w:rPr>
          <w:rFonts w:cs="Arial"/>
        </w:rPr>
        <w:t xml:space="preserve">ead will undergo </w:t>
      </w:r>
      <w:r w:rsidRPr="0007665E">
        <w:rPr>
          <w:rFonts w:cs="Arial"/>
        </w:rPr>
        <w:t xml:space="preserve">updated </w:t>
      </w:r>
      <w:r w:rsidR="00221D78" w:rsidRPr="0007665E">
        <w:rPr>
          <w:rFonts w:cs="Arial"/>
        </w:rPr>
        <w:t>lev</w:t>
      </w:r>
      <w:r w:rsidR="00AD3B2E" w:rsidRPr="0007665E">
        <w:rPr>
          <w:rFonts w:cs="Arial"/>
        </w:rPr>
        <w:t>e</w:t>
      </w:r>
      <w:r w:rsidR="00221D78" w:rsidRPr="0007665E">
        <w:rPr>
          <w:rFonts w:cs="Arial"/>
        </w:rPr>
        <w:t>l 3/DSL level</w:t>
      </w:r>
      <w:r w:rsidR="00AD3B2E" w:rsidRPr="0007665E">
        <w:rPr>
          <w:rFonts w:cs="Arial"/>
        </w:rPr>
        <w:t xml:space="preserve"> </w:t>
      </w:r>
      <w:r w:rsidRPr="0007665E">
        <w:rPr>
          <w:rFonts w:cs="Arial"/>
        </w:rPr>
        <w:t>child protection training every two years and in addition to formal training, their knowledge and skills will be refreshed at least annually.</w:t>
      </w:r>
    </w:p>
    <w:p w14:paraId="1CFAA2AD" w14:textId="77777777" w:rsidR="00BD6A72" w:rsidRPr="0007665E" w:rsidRDefault="00FF71F0" w:rsidP="00292B2D">
      <w:pPr>
        <w:pStyle w:val="OATbodystyle"/>
        <w:numPr>
          <w:ilvl w:val="1"/>
          <w:numId w:val="5"/>
        </w:numPr>
        <w:spacing w:before="240"/>
        <w:ind w:left="567" w:hanging="567"/>
        <w:rPr>
          <w:rFonts w:cs="Arial"/>
        </w:rPr>
      </w:pPr>
      <w:r w:rsidRPr="0007665E">
        <w:rPr>
          <w:rFonts w:cs="Arial"/>
        </w:rPr>
        <w:t xml:space="preserve">All staff members of the academy will undergo safeguarding and child protection training (whole-academy training) which is regularly updated. </w:t>
      </w:r>
    </w:p>
    <w:p w14:paraId="563F984B" w14:textId="77777777" w:rsidR="00FF71F0" w:rsidRPr="0007665E" w:rsidRDefault="00FF71F0" w:rsidP="00292B2D">
      <w:pPr>
        <w:pStyle w:val="OATbodystyle"/>
        <w:numPr>
          <w:ilvl w:val="1"/>
          <w:numId w:val="5"/>
        </w:numPr>
        <w:spacing w:before="240"/>
        <w:ind w:left="567" w:hanging="567"/>
        <w:rPr>
          <w:rFonts w:cs="Arial"/>
        </w:rPr>
      </w:pPr>
      <w:r w:rsidRPr="0007665E">
        <w:rPr>
          <w:rFonts w:cs="Arial"/>
        </w:rPr>
        <w:t>All governors must undergo governor specific online awareness training at least every two years.</w:t>
      </w:r>
    </w:p>
    <w:p w14:paraId="558E1830" w14:textId="12D47E0E" w:rsidR="0051027B" w:rsidRDefault="00FF71F0" w:rsidP="00292B2D">
      <w:pPr>
        <w:pStyle w:val="OATbodystyle"/>
        <w:numPr>
          <w:ilvl w:val="1"/>
          <w:numId w:val="5"/>
        </w:numPr>
        <w:spacing w:before="240"/>
        <w:ind w:left="567" w:hanging="567"/>
        <w:rPr>
          <w:rFonts w:cs="Arial"/>
        </w:rPr>
      </w:pPr>
      <w:r w:rsidRPr="0007665E">
        <w:rPr>
          <w:rFonts w:cs="Arial"/>
        </w:rPr>
        <w:t xml:space="preserve">Staff members who miss the whole-academy training </w:t>
      </w:r>
      <w:r w:rsidR="004A1CDA" w:rsidRPr="0007665E">
        <w:rPr>
          <w:rFonts w:cs="Arial"/>
        </w:rPr>
        <w:t>should notify the DSL</w:t>
      </w:r>
      <w:r w:rsidR="0087242B" w:rsidRPr="0007665E">
        <w:rPr>
          <w:rFonts w:cs="Arial"/>
        </w:rPr>
        <w:t xml:space="preserve"> and </w:t>
      </w:r>
      <w:r w:rsidRPr="0007665E">
        <w:rPr>
          <w:rFonts w:cs="Arial"/>
        </w:rPr>
        <w:t xml:space="preserve">will be required to undertake other relevant training to make up for it, </w:t>
      </w:r>
      <w:r w:rsidR="008A69CF" w:rsidRPr="0007665E">
        <w:rPr>
          <w:rFonts w:cs="Arial"/>
        </w:rPr>
        <w:t>e.g.,</w:t>
      </w:r>
      <w:r w:rsidRPr="0007665E">
        <w:rPr>
          <w:rFonts w:cs="Arial"/>
        </w:rPr>
        <w:t xml:space="preserve"> by joining another academy’s whole-academy training.</w:t>
      </w:r>
      <w:r w:rsidR="0087242B" w:rsidRPr="0007665E">
        <w:rPr>
          <w:rFonts w:cs="Arial"/>
        </w:rPr>
        <w:t xml:space="preserve"> It is </w:t>
      </w:r>
      <w:r w:rsidR="00BC150E" w:rsidRPr="0007665E">
        <w:rPr>
          <w:rFonts w:cs="Arial"/>
        </w:rPr>
        <w:t>the responsibility of each member of staff to ensure they have completed all mandatory safeguarding training.</w:t>
      </w:r>
    </w:p>
    <w:p w14:paraId="0ED25323" w14:textId="77777777" w:rsidR="00292B2D" w:rsidRDefault="00FF71F0" w:rsidP="00292B2D">
      <w:pPr>
        <w:pStyle w:val="OATbodystyle"/>
        <w:numPr>
          <w:ilvl w:val="1"/>
          <w:numId w:val="5"/>
        </w:numPr>
        <w:spacing w:before="240"/>
        <w:ind w:left="567" w:hanging="567"/>
        <w:rPr>
          <w:rFonts w:cs="Arial"/>
        </w:rPr>
      </w:pPr>
      <w:r w:rsidRPr="0051027B">
        <w:rPr>
          <w:rFonts w:cs="Arial"/>
        </w:rPr>
        <w:t xml:space="preserve">We will ensure that staff members provided by other agencies and third parties, </w:t>
      </w:r>
      <w:r w:rsidR="008A69CF" w:rsidRPr="0051027B">
        <w:rPr>
          <w:rFonts w:cs="Arial"/>
        </w:rPr>
        <w:t>e.g.,</w:t>
      </w:r>
      <w:r w:rsidRPr="0051027B">
        <w:rPr>
          <w:rFonts w:cs="Arial"/>
        </w:rPr>
        <w:t xml:space="preserve"> supply teachers and contractors, have received appropriate child protection training commensurate with their roles before starting work.  They will be given the opportunity to take part in whole-academy training if it takes place during their period of work for the academy. </w:t>
      </w:r>
    </w:p>
    <w:p w14:paraId="71CA9EFC" w14:textId="4112F1C8" w:rsidR="0051027B" w:rsidRPr="00292B2D" w:rsidRDefault="00FF71F0" w:rsidP="00292B2D">
      <w:pPr>
        <w:pStyle w:val="OATbodystyle"/>
        <w:numPr>
          <w:ilvl w:val="1"/>
          <w:numId w:val="5"/>
        </w:numPr>
        <w:spacing w:before="240"/>
        <w:ind w:left="567" w:hanging="567"/>
        <w:rPr>
          <w:rFonts w:cs="Arial"/>
        </w:rPr>
      </w:pPr>
      <w:r w:rsidRPr="00743283">
        <w:t xml:space="preserve">The </w:t>
      </w:r>
      <w:r w:rsidR="0022643D">
        <w:t>d</w:t>
      </w:r>
      <w:r w:rsidRPr="00743283">
        <w:t xml:space="preserve">esignated </w:t>
      </w:r>
      <w:r w:rsidR="0022643D">
        <w:t>s</w:t>
      </w:r>
      <w:r w:rsidRPr="00743283">
        <w:t xml:space="preserve">afeguarding </w:t>
      </w:r>
      <w:r w:rsidR="0022643D">
        <w:t>l</w:t>
      </w:r>
      <w:r w:rsidRPr="00743283">
        <w:t>ead will provide an annua</w:t>
      </w:r>
      <w:r w:rsidR="0045149C">
        <w:t>l</w:t>
      </w:r>
      <w:r w:rsidRPr="00743283">
        <w:t xml:space="preserve"> briefing to the academy on any changes to child protection legislation and procedures and relevant learning from local and national serious case reviews.</w:t>
      </w:r>
      <w:r w:rsidR="0057098B" w:rsidRPr="00743283">
        <w:t xml:space="preserve"> </w:t>
      </w:r>
      <w:r w:rsidR="0077747E" w:rsidRPr="00292B2D">
        <w:rPr>
          <w:highlight w:val="yellow"/>
        </w:rPr>
        <w:t>[</w:t>
      </w:r>
      <w:r w:rsidR="0057098B" w:rsidRPr="00292B2D">
        <w:rPr>
          <w:highlight w:val="yellow"/>
        </w:rPr>
        <w:t>Insert any additional safeguarding training that can be evidenced when required</w:t>
      </w:r>
      <w:r w:rsidR="0077747E" w:rsidRPr="00292B2D">
        <w:rPr>
          <w:highlight w:val="yellow"/>
        </w:rPr>
        <w:t>]</w:t>
      </w:r>
    </w:p>
    <w:p w14:paraId="2B8F150F" w14:textId="611B5CF9" w:rsidR="00FF71F0" w:rsidRPr="0051027B" w:rsidRDefault="00FF71F0" w:rsidP="00292B2D">
      <w:pPr>
        <w:pStyle w:val="OATbodystyle"/>
        <w:numPr>
          <w:ilvl w:val="1"/>
          <w:numId w:val="5"/>
        </w:numPr>
        <w:spacing w:before="240"/>
        <w:ind w:left="567" w:hanging="567"/>
        <w:rPr>
          <w:rFonts w:cs="Arial"/>
        </w:rPr>
      </w:pPr>
      <w:r w:rsidRPr="0051027B">
        <w:rPr>
          <w:rFonts w:cs="Arial"/>
        </w:rPr>
        <w:t xml:space="preserve">The </w:t>
      </w:r>
      <w:r w:rsidR="00D043F7" w:rsidRPr="0051027B">
        <w:rPr>
          <w:rFonts w:cs="Arial"/>
        </w:rPr>
        <w:t xml:space="preserve">DSL will ensure the </w:t>
      </w:r>
      <w:r w:rsidRPr="0051027B">
        <w:rPr>
          <w:rFonts w:cs="Arial"/>
        </w:rPr>
        <w:t>academy maintain</w:t>
      </w:r>
      <w:r w:rsidR="00D043F7" w:rsidRPr="0051027B">
        <w:rPr>
          <w:rFonts w:cs="Arial"/>
        </w:rPr>
        <w:t>s</w:t>
      </w:r>
      <w:r w:rsidRPr="0051027B">
        <w:rPr>
          <w:rFonts w:cs="Arial"/>
        </w:rPr>
        <w:t xml:space="preserve"> accurate records of staff induction and training.  </w:t>
      </w:r>
    </w:p>
    <w:p w14:paraId="725BD9AA" w14:textId="0F722597" w:rsidR="00841201" w:rsidRDefault="00FF71F0" w:rsidP="00407C3B">
      <w:pPr>
        <w:pStyle w:val="OATheader"/>
        <w:numPr>
          <w:ilvl w:val="0"/>
          <w:numId w:val="5"/>
        </w:numPr>
      </w:pPr>
      <w:bookmarkStart w:id="146" w:name="_Toc81402638"/>
      <w:bookmarkStart w:id="147" w:name="_Toc139028349"/>
      <w:r w:rsidRPr="006505DC">
        <w:t xml:space="preserve">Establishing a safe environment in which children can learn and </w:t>
      </w:r>
      <w:proofErr w:type="gramStart"/>
      <w:r w:rsidRPr="006505DC">
        <w:t>develop</w:t>
      </w:r>
      <w:bookmarkEnd w:id="146"/>
      <w:bookmarkEnd w:id="147"/>
      <w:proofErr w:type="gramEnd"/>
    </w:p>
    <w:p w14:paraId="637B19F5" w14:textId="05106A85" w:rsidR="00FF71F0" w:rsidRPr="00FC2346" w:rsidRDefault="00FF71F0" w:rsidP="00BC2F42">
      <w:pPr>
        <w:pStyle w:val="OATsubheader1"/>
        <w:numPr>
          <w:ilvl w:val="1"/>
          <w:numId w:val="5"/>
        </w:numPr>
        <w:tabs>
          <w:tab w:val="clear" w:pos="2800"/>
          <w:tab w:val="left" w:pos="709"/>
        </w:tabs>
        <w:spacing w:after="0"/>
        <w:ind w:left="567" w:hanging="567"/>
      </w:pPr>
      <w:bookmarkStart w:id="148" w:name="_Toc81402639"/>
      <w:bookmarkStart w:id="149" w:name="_Toc139028350"/>
      <w:r w:rsidRPr="00FC2346">
        <w:t>Anti-bullying</w:t>
      </w:r>
      <w:bookmarkEnd w:id="148"/>
      <w:bookmarkEnd w:id="149"/>
    </w:p>
    <w:p w14:paraId="2D1FB6E2" w14:textId="77777777" w:rsidR="00B1724A" w:rsidRPr="00B1724A" w:rsidRDefault="00B1724A" w:rsidP="00B1724A">
      <w:pPr>
        <w:pStyle w:val="ListParagraph"/>
        <w:numPr>
          <w:ilvl w:val="0"/>
          <w:numId w:val="35"/>
        </w:numPr>
        <w:tabs>
          <w:tab w:val="left" w:pos="284"/>
        </w:tabs>
        <w:spacing w:before="240" w:after="250" w:line="250" w:lineRule="exact"/>
        <w:contextualSpacing w:val="0"/>
        <w:jc w:val="both"/>
        <w:rPr>
          <w:rFonts w:ascii="Arial" w:eastAsiaTheme="minorEastAsia" w:hAnsi="Arial" w:cstheme="minorBidi"/>
          <w:vanish/>
          <w:sz w:val="20"/>
          <w:szCs w:val="20"/>
        </w:rPr>
      </w:pPr>
    </w:p>
    <w:p w14:paraId="09022DF9" w14:textId="77777777" w:rsidR="00B1724A" w:rsidRPr="00B1724A" w:rsidRDefault="00B1724A" w:rsidP="00B1724A">
      <w:pPr>
        <w:pStyle w:val="ListParagraph"/>
        <w:numPr>
          <w:ilvl w:val="0"/>
          <w:numId w:val="35"/>
        </w:numPr>
        <w:tabs>
          <w:tab w:val="left" w:pos="284"/>
        </w:tabs>
        <w:spacing w:before="240" w:after="250" w:line="250" w:lineRule="exact"/>
        <w:contextualSpacing w:val="0"/>
        <w:jc w:val="both"/>
        <w:rPr>
          <w:rFonts w:ascii="Arial" w:eastAsiaTheme="minorEastAsia" w:hAnsi="Arial" w:cstheme="minorBidi"/>
          <w:vanish/>
          <w:sz w:val="20"/>
          <w:szCs w:val="20"/>
        </w:rPr>
      </w:pPr>
    </w:p>
    <w:p w14:paraId="27FBA2AC" w14:textId="77777777" w:rsidR="00B1724A" w:rsidRPr="00B1724A" w:rsidRDefault="00B1724A" w:rsidP="00B1724A">
      <w:pPr>
        <w:pStyle w:val="ListParagraph"/>
        <w:numPr>
          <w:ilvl w:val="0"/>
          <w:numId w:val="35"/>
        </w:numPr>
        <w:tabs>
          <w:tab w:val="left" w:pos="284"/>
        </w:tabs>
        <w:spacing w:before="240" w:after="250" w:line="250" w:lineRule="exact"/>
        <w:contextualSpacing w:val="0"/>
        <w:jc w:val="both"/>
        <w:rPr>
          <w:rFonts w:ascii="Arial" w:eastAsiaTheme="minorEastAsia" w:hAnsi="Arial" w:cstheme="minorBidi"/>
          <w:vanish/>
          <w:sz w:val="20"/>
          <w:szCs w:val="20"/>
        </w:rPr>
      </w:pPr>
    </w:p>
    <w:p w14:paraId="3B97E4A3" w14:textId="77777777" w:rsidR="00B1724A" w:rsidRPr="00B1724A" w:rsidRDefault="00B1724A" w:rsidP="00B1724A">
      <w:pPr>
        <w:pStyle w:val="ListParagraph"/>
        <w:numPr>
          <w:ilvl w:val="1"/>
          <w:numId w:val="35"/>
        </w:numPr>
        <w:tabs>
          <w:tab w:val="left" w:pos="284"/>
        </w:tabs>
        <w:spacing w:before="240" w:after="250" w:line="250" w:lineRule="exact"/>
        <w:contextualSpacing w:val="0"/>
        <w:jc w:val="both"/>
        <w:rPr>
          <w:rFonts w:ascii="Arial" w:eastAsiaTheme="minorEastAsia" w:hAnsi="Arial" w:cstheme="minorBidi"/>
          <w:vanish/>
          <w:sz w:val="20"/>
          <w:szCs w:val="20"/>
        </w:rPr>
      </w:pPr>
    </w:p>
    <w:p w14:paraId="7F11BFD9" w14:textId="77777777" w:rsidR="00A30EFB" w:rsidRDefault="00C073D4" w:rsidP="00A30EFB">
      <w:pPr>
        <w:pStyle w:val="OATbodystyle"/>
        <w:numPr>
          <w:ilvl w:val="2"/>
          <w:numId w:val="35"/>
        </w:numPr>
        <w:spacing w:before="240"/>
        <w:ind w:left="1287" w:hanging="578"/>
        <w:jc w:val="both"/>
      </w:pPr>
      <w:r>
        <w:t xml:space="preserve">We hold a comprehensive anti-bullying </w:t>
      </w:r>
      <w:proofErr w:type="gramStart"/>
      <w:r>
        <w:t>policy</w:t>
      </w:r>
      <w:proofErr w:type="gramEnd"/>
    </w:p>
    <w:p w14:paraId="282C648D" w14:textId="77777777" w:rsidR="00A30EFB" w:rsidRDefault="00FF71F0" w:rsidP="00A30EFB">
      <w:pPr>
        <w:pStyle w:val="OATbodystyle"/>
        <w:numPr>
          <w:ilvl w:val="2"/>
          <w:numId w:val="35"/>
        </w:numPr>
        <w:spacing w:before="240"/>
        <w:ind w:left="1287" w:hanging="578"/>
        <w:jc w:val="both"/>
      </w:pPr>
      <w:r w:rsidRPr="00743283">
        <w:t xml:space="preserve">At this academy we do the following to raise awareness of bullying and what to do about it </w:t>
      </w:r>
      <w:r w:rsidR="005F6C9E" w:rsidRPr="00A30EFB">
        <w:rPr>
          <w:highlight w:val="yellow"/>
        </w:rPr>
        <w:t>[</w:t>
      </w:r>
      <w:r w:rsidRPr="00A30EFB">
        <w:rPr>
          <w:highlight w:val="yellow"/>
        </w:rPr>
        <w:t>insert your strategies for dealing with bullying</w:t>
      </w:r>
      <w:r w:rsidR="005F6C9E" w:rsidRPr="00A30EFB">
        <w:rPr>
          <w:highlight w:val="yellow"/>
        </w:rPr>
        <w:t>]</w:t>
      </w:r>
      <w:r w:rsidRPr="00743283">
        <w:t xml:space="preserve"> </w:t>
      </w:r>
    </w:p>
    <w:p w14:paraId="7CB2953D" w14:textId="38C99380" w:rsidR="00FF71F0" w:rsidRPr="00FC2346" w:rsidRDefault="00FF71F0" w:rsidP="00A30EFB">
      <w:pPr>
        <w:pStyle w:val="OATbodystyle"/>
        <w:numPr>
          <w:ilvl w:val="2"/>
          <w:numId w:val="35"/>
        </w:numPr>
        <w:spacing w:before="240"/>
        <w:ind w:left="1287" w:hanging="578"/>
        <w:jc w:val="both"/>
      </w:pPr>
      <w:r w:rsidRPr="00FC2346">
        <w:t xml:space="preserve">If </w:t>
      </w:r>
      <w:r w:rsidRPr="00FE1F58">
        <w:t>any</w:t>
      </w:r>
      <w:r w:rsidR="00FE5FC9" w:rsidRPr="00FE1F58">
        <w:t xml:space="preserve"> child</w:t>
      </w:r>
      <w:r w:rsidRPr="00FE1F58">
        <w:t xml:space="preserve"> / m</w:t>
      </w:r>
      <w:r w:rsidRPr="00FC2346">
        <w:t xml:space="preserve">ember of staff / parent / carer has a concern about bullying, they should report it to: </w:t>
      </w:r>
      <w:r w:rsidR="005F6C9E" w:rsidRPr="00A30EFB">
        <w:rPr>
          <w:highlight w:val="yellow"/>
        </w:rPr>
        <w:t>[</w:t>
      </w:r>
      <w:r w:rsidRPr="00A30EFB">
        <w:rPr>
          <w:highlight w:val="yellow"/>
        </w:rPr>
        <w:t>Insert name/s</w:t>
      </w:r>
      <w:r w:rsidR="005F6C9E" w:rsidRPr="00A30EFB">
        <w:rPr>
          <w:highlight w:val="yellow"/>
        </w:rPr>
        <w:t>]</w:t>
      </w:r>
      <w:r w:rsidRPr="00A30EFB">
        <w:rPr>
          <w:highlight w:val="yellow"/>
        </w:rPr>
        <w:t xml:space="preserve"> </w:t>
      </w:r>
      <w:r w:rsidR="005F6C9E" w:rsidRPr="00A30EFB">
        <w:rPr>
          <w:highlight w:val="yellow"/>
        </w:rPr>
        <w:t>[</w:t>
      </w:r>
      <w:r w:rsidRPr="00A30EFB">
        <w:rPr>
          <w:highlight w:val="yellow"/>
        </w:rPr>
        <w:t>Insert job title</w:t>
      </w:r>
      <w:r w:rsidR="005F6C9E" w:rsidRPr="00A30EFB">
        <w:rPr>
          <w:highlight w:val="yellow"/>
        </w:rPr>
        <w:t>]</w:t>
      </w:r>
      <w:r w:rsidRPr="00FC2346">
        <w:t xml:space="preserve"> or any member of staff. </w:t>
      </w:r>
    </w:p>
    <w:p w14:paraId="2ACEA437" w14:textId="77777777" w:rsidR="00FF71F0" w:rsidRPr="006505DC" w:rsidRDefault="00FF71F0" w:rsidP="00407C3B">
      <w:pPr>
        <w:pStyle w:val="OATheader"/>
        <w:numPr>
          <w:ilvl w:val="0"/>
          <w:numId w:val="5"/>
        </w:numPr>
      </w:pPr>
      <w:bookmarkStart w:id="150" w:name="_Toc81402640"/>
      <w:bookmarkStart w:id="151" w:name="_Toc139028351"/>
      <w:r w:rsidRPr="006505DC">
        <w:lastRenderedPageBreak/>
        <w:t xml:space="preserve">Confidentiality and sharing </w:t>
      </w:r>
      <w:proofErr w:type="gramStart"/>
      <w:r w:rsidRPr="006505DC">
        <w:t>information</w:t>
      </w:r>
      <w:bookmarkEnd w:id="150"/>
      <w:bookmarkEnd w:id="151"/>
      <w:proofErr w:type="gramEnd"/>
    </w:p>
    <w:p w14:paraId="559EEE22" w14:textId="77777777" w:rsidR="00C82869" w:rsidRDefault="00FF71F0" w:rsidP="00C82869">
      <w:pPr>
        <w:pStyle w:val="OATbodystyle"/>
        <w:numPr>
          <w:ilvl w:val="1"/>
          <w:numId w:val="5"/>
        </w:numPr>
        <w:spacing w:before="240"/>
        <w:ind w:left="567" w:hanging="567"/>
        <w:rPr>
          <w:rFonts w:cs="Arial"/>
        </w:rPr>
      </w:pPr>
      <w:r w:rsidRPr="00694BC3">
        <w:rPr>
          <w:rFonts w:cs="Arial"/>
        </w:rPr>
        <w:t xml:space="preserve">Staff should only discuss concerns with the </w:t>
      </w:r>
      <w:r w:rsidR="00FE5FC9">
        <w:rPr>
          <w:rFonts w:cs="Arial"/>
        </w:rPr>
        <w:t>d</w:t>
      </w:r>
      <w:r w:rsidRPr="00694BC3">
        <w:rPr>
          <w:rFonts w:cs="Arial"/>
        </w:rPr>
        <w:t xml:space="preserve">esignated </w:t>
      </w:r>
      <w:r w:rsidR="00FE5FC9">
        <w:rPr>
          <w:rFonts w:cs="Arial"/>
        </w:rPr>
        <w:t>s</w:t>
      </w:r>
      <w:r w:rsidRPr="00694BC3">
        <w:rPr>
          <w:rFonts w:cs="Arial"/>
        </w:rPr>
        <w:t xml:space="preserve">afeguarding </w:t>
      </w:r>
      <w:r w:rsidR="00FE5FC9">
        <w:rPr>
          <w:rFonts w:cs="Arial"/>
        </w:rPr>
        <w:t>l</w:t>
      </w:r>
      <w:r w:rsidRPr="00694BC3">
        <w:rPr>
          <w:rFonts w:cs="Arial"/>
        </w:rPr>
        <w:t xml:space="preserve">ead, </w:t>
      </w:r>
      <w:proofErr w:type="gramStart"/>
      <w:r w:rsidRPr="00694BC3">
        <w:rPr>
          <w:rFonts w:cs="Arial"/>
        </w:rPr>
        <w:t>principal</w:t>
      </w:r>
      <w:proofErr w:type="gramEnd"/>
      <w:r w:rsidRPr="00694BC3">
        <w:rPr>
          <w:rFonts w:cs="Arial"/>
        </w:rPr>
        <w:t xml:space="preserve"> or chair of governors (depending on who is the subject of the concern). That person will then decide who else needs to have the information and they will disseminate it on a need-to-know basis.</w:t>
      </w:r>
    </w:p>
    <w:p w14:paraId="3E6F0A5D" w14:textId="77777777" w:rsidR="00C82869" w:rsidRDefault="00FF71F0" w:rsidP="00C82869">
      <w:pPr>
        <w:pStyle w:val="OATbodystyle"/>
        <w:numPr>
          <w:ilvl w:val="1"/>
          <w:numId w:val="5"/>
        </w:numPr>
        <w:spacing w:before="240"/>
        <w:ind w:left="567" w:hanging="567"/>
        <w:rPr>
          <w:rFonts w:cs="Arial"/>
        </w:rPr>
      </w:pPr>
      <w:r w:rsidRPr="00C82869">
        <w:rPr>
          <w:rFonts w:cs="Arial"/>
        </w:rPr>
        <w:t xml:space="preserve">All staff will understand that child protection issues warrant a high level of confidentiality, not only out of respect for the </w:t>
      </w:r>
      <w:r w:rsidR="00CA5118" w:rsidRPr="00C82869">
        <w:rPr>
          <w:rFonts w:cs="Arial"/>
        </w:rPr>
        <w:t>child</w:t>
      </w:r>
      <w:r w:rsidRPr="00C82869">
        <w:rPr>
          <w:rFonts w:cs="Arial"/>
        </w:rPr>
        <w:t xml:space="preserve"> and staff involved but also to ensure that anything being released into the public domain does not compromise evidence</w:t>
      </w:r>
      <w:r w:rsidR="00B060C5" w:rsidRPr="00C82869">
        <w:rPr>
          <w:rFonts w:cs="Arial"/>
        </w:rPr>
        <w:t>.</w:t>
      </w:r>
    </w:p>
    <w:p w14:paraId="250BC8D7" w14:textId="43C02C44" w:rsidR="005F4FCD" w:rsidRPr="00C82869" w:rsidRDefault="00B369B3" w:rsidP="00C82869">
      <w:pPr>
        <w:pStyle w:val="OATbodystyle"/>
        <w:numPr>
          <w:ilvl w:val="1"/>
          <w:numId w:val="5"/>
        </w:numPr>
        <w:spacing w:before="240"/>
        <w:ind w:left="567" w:hanging="567"/>
        <w:rPr>
          <w:rFonts w:cs="Arial"/>
        </w:rPr>
      </w:pPr>
      <w:r w:rsidRPr="00C82869">
        <w:rPr>
          <w:rFonts w:cs="Arial"/>
        </w:rPr>
        <w:t xml:space="preserve">Child protection files must be transferred to </w:t>
      </w:r>
      <w:r w:rsidR="000D7E49" w:rsidRPr="00C82869">
        <w:rPr>
          <w:rFonts w:cs="Arial"/>
        </w:rPr>
        <w:t xml:space="preserve">a new school within 5 days </w:t>
      </w:r>
      <w:r w:rsidR="007B677F" w:rsidRPr="00C82869">
        <w:rPr>
          <w:rFonts w:cs="Arial"/>
        </w:rPr>
        <w:t xml:space="preserve">for in year transfers </w:t>
      </w:r>
      <w:r w:rsidR="002F2C8B" w:rsidRPr="00C82869">
        <w:rPr>
          <w:rFonts w:cs="Arial"/>
        </w:rPr>
        <w:t>or</w:t>
      </w:r>
      <w:r w:rsidR="007B677F" w:rsidRPr="00C82869">
        <w:rPr>
          <w:rFonts w:cs="Arial"/>
        </w:rPr>
        <w:t xml:space="preserve"> within the first 5 days of the start of a new </w:t>
      </w:r>
      <w:proofErr w:type="gramStart"/>
      <w:r w:rsidR="007B677F" w:rsidRPr="00C82869">
        <w:rPr>
          <w:rFonts w:cs="Arial"/>
        </w:rPr>
        <w:t>term</w:t>
      </w:r>
      <w:proofErr w:type="gramEnd"/>
    </w:p>
    <w:p w14:paraId="1ACBE36F" w14:textId="77777777" w:rsidR="00C82869" w:rsidRPr="00C82869" w:rsidRDefault="00C82869" w:rsidP="00C82869">
      <w:pPr>
        <w:pStyle w:val="ListParagraph"/>
        <w:keepNext/>
        <w:keepLines/>
        <w:numPr>
          <w:ilvl w:val="0"/>
          <w:numId w:val="35"/>
        </w:numPr>
        <w:tabs>
          <w:tab w:val="left" w:pos="2800"/>
        </w:tabs>
        <w:spacing w:before="40" w:after="60" w:line="270" w:lineRule="exact"/>
        <w:contextualSpacing w:val="0"/>
        <w:outlineLvl w:val="1"/>
        <w:rPr>
          <w:rFonts w:ascii="Arial" w:eastAsiaTheme="majorEastAsia" w:hAnsi="Arial" w:cs="Gill Sans"/>
          <w:vanish/>
          <w:color w:val="00AFF0"/>
          <w:sz w:val="26"/>
          <w:szCs w:val="26"/>
        </w:rPr>
      </w:pPr>
      <w:bookmarkStart w:id="152" w:name="_Toc107573987"/>
      <w:bookmarkStart w:id="153" w:name="_Toc137481117"/>
      <w:bookmarkStart w:id="154" w:name="_Toc139021421"/>
      <w:bookmarkStart w:id="155" w:name="_Toc139027349"/>
      <w:bookmarkStart w:id="156" w:name="_Toc139028352"/>
      <w:bookmarkStart w:id="157" w:name="_Toc81402641"/>
      <w:bookmarkEnd w:id="152"/>
      <w:bookmarkEnd w:id="153"/>
      <w:bookmarkEnd w:id="154"/>
      <w:bookmarkEnd w:id="155"/>
      <w:bookmarkEnd w:id="156"/>
    </w:p>
    <w:p w14:paraId="3F28CE9C" w14:textId="77777777" w:rsidR="00C82869" w:rsidRPr="00C82869" w:rsidRDefault="00C82869" w:rsidP="00C82869">
      <w:pPr>
        <w:pStyle w:val="ListParagraph"/>
        <w:keepNext/>
        <w:keepLines/>
        <w:numPr>
          <w:ilvl w:val="1"/>
          <w:numId w:val="35"/>
        </w:numPr>
        <w:tabs>
          <w:tab w:val="left" w:pos="2800"/>
        </w:tabs>
        <w:spacing w:before="40" w:after="60" w:line="270" w:lineRule="exact"/>
        <w:contextualSpacing w:val="0"/>
        <w:outlineLvl w:val="1"/>
        <w:rPr>
          <w:rFonts w:ascii="Arial" w:eastAsiaTheme="majorEastAsia" w:hAnsi="Arial" w:cs="Gill Sans"/>
          <w:vanish/>
          <w:color w:val="00AFF0"/>
          <w:sz w:val="26"/>
          <w:szCs w:val="26"/>
        </w:rPr>
      </w:pPr>
      <w:bookmarkStart w:id="158" w:name="_Toc107573988"/>
      <w:bookmarkStart w:id="159" w:name="_Toc137481118"/>
      <w:bookmarkStart w:id="160" w:name="_Toc139021422"/>
      <w:bookmarkStart w:id="161" w:name="_Toc139027350"/>
      <w:bookmarkStart w:id="162" w:name="_Toc139028353"/>
      <w:bookmarkEnd w:id="158"/>
      <w:bookmarkEnd w:id="159"/>
      <w:bookmarkEnd w:id="160"/>
      <w:bookmarkEnd w:id="161"/>
      <w:bookmarkEnd w:id="162"/>
    </w:p>
    <w:p w14:paraId="3DC96882" w14:textId="77777777" w:rsidR="00C82869" w:rsidRPr="00C82869" w:rsidRDefault="00C82869" w:rsidP="00C82869">
      <w:pPr>
        <w:pStyle w:val="ListParagraph"/>
        <w:keepNext/>
        <w:keepLines/>
        <w:numPr>
          <w:ilvl w:val="1"/>
          <w:numId w:val="35"/>
        </w:numPr>
        <w:tabs>
          <w:tab w:val="left" w:pos="2800"/>
        </w:tabs>
        <w:spacing w:before="40" w:after="60" w:line="270" w:lineRule="exact"/>
        <w:contextualSpacing w:val="0"/>
        <w:outlineLvl w:val="1"/>
        <w:rPr>
          <w:rFonts w:ascii="Arial" w:eastAsiaTheme="majorEastAsia" w:hAnsi="Arial" w:cs="Gill Sans"/>
          <w:vanish/>
          <w:color w:val="00AFF0"/>
          <w:sz w:val="26"/>
          <w:szCs w:val="26"/>
        </w:rPr>
      </w:pPr>
      <w:bookmarkStart w:id="163" w:name="_Toc107573989"/>
      <w:bookmarkStart w:id="164" w:name="_Toc137481119"/>
      <w:bookmarkStart w:id="165" w:name="_Toc139021423"/>
      <w:bookmarkStart w:id="166" w:name="_Toc139027351"/>
      <w:bookmarkStart w:id="167" w:name="_Toc139028354"/>
      <w:bookmarkEnd w:id="163"/>
      <w:bookmarkEnd w:id="164"/>
      <w:bookmarkEnd w:id="165"/>
      <w:bookmarkEnd w:id="166"/>
      <w:bookmarkEnd w:id="167"/>
    </w:p>
    <w:p w14:paraId="0EE9ABC4" w14:textId="77777777" w:rsidR="00C82869" w:rsidRPr="00C82869" w:rsidRDefault="00C82869" w:rsidP="00C82869">
      <w:pPr>
        <w:pStyle w:val="ListParagraph"/>
        <w:keepNext/>
        <w:keepLines/>
        <w:numPr>
          <w:ilvl w:val="1"/>
          <w:numId w:val="35"/>
        </w:numPr>
        <w:tabs>
          <w:tab w:val="left" w:pos="2800"/>
        </w:tabs>
        <w:spacing w:before="40" w:after="60" w:line="270" w:lineRule="exact"/>
        <w:contextualSpacing w:val="0"/>
        <w:outlineLvl w:val="1"/>
        <w:rPr>
          <w:rFonts w:ascii="Arial" w:eastAsiaTheme="majorEastAsia" w:hAnsi="Arial" w:cs="Gill Sans"/>
          <w:vanish/>
          <w:color w:val="00AFF0"/>
          <w:sz w:val="26"/>
          <w:szCs w:val="26"/>
        </w:rPr>
      </w:pPr>
      <w:bookmarkStart w:id="168" w:name="_Toc107573990"/>
      <w:bookmarkStart w:id="169" w:name="_Toc137481120"/>
      <w:bookmarkStart w:id="170" w:name="_Toc139021424"/>
      <w:bookmarkStart w:id="171" w:name="_Toc139027352"/>
      <w:bookmarkStart w:id="172" w:name="_Toc139028355"/>
      <w:bookmarkEnd w:id="168"/>
      <w:bookmarkEnd w:id="169"/>
      <w:bookmarkEnd w:id="170"/>
      <w:bookmarkEnd w:id="171"/>
      <w:bookmarkEnd w:id="172"/>
    </w:p>
    <w:p w14:paraId="58D4C5CB" w14:textId="72BB1A37" w:rsidR="00FF71F0" w:rsidRPr="007C3626" w:rsidRDefault="00FF71F0" w:rsidP="00C82869">
      <w:pPr>
        <w:pStyle w:val="OATsubheader1"/>
        <w:numPr>
          <w:ilvl w:val="1"/>
          <w:numId w:val="35"/>
        </w:numPr>
        <w:tabs>
          <w:tab w:val="clear" w:pos="2800"/>
        </w:tabs>
        <w:ind w:left="435"/>
      </w:pPr>
      <w:bookmarkStart w:id="173" w:name="_Toc139028356"/>
      <w:r w:rsidRPr="007C3626">
        <w:t>Storage and handling of records</w:t>
      </w:r>
      <w:bookmarkEnd w:id="157"/>
      <w:bookmarkEnd w:id="173"/>
    </w:p>
    <w:p w14:paraId="75B4E844" w14:textId="77777777" w:rsidR="00B107C1" w:rsidRPr="00D343C8" w:rsidRDefault="00FF71F0" w:rsidP="00C52649">
      <w:pPr>
        <w:pStyle w:val="OATbodystyle"/>
        <w:numPr>
          <w:ilvl w:val="2"/>
          <w:numId w:val="35"/>
        </w:numPr>
        <w:spacing w:before="240"/>
        <w:ind w:left="1287" w:hanging="578"/>
        <w:jc w:val="both"/>
      </w:pPr>
      <w:r w:rsidRPr="00D343C8">
        <w:t xml:space="preserve">Child protection information will be stored and handled in line with the principles set out in the Data Protection Act 1998 and the GDPR (2018) and the academy’s Data Protection Policy (Stored in the academy Policies Folder). </w:t>
      </w:r>
    </w:p>
    <w:p w14:paraId="383F6BA5" w14:textId="77777777" w:rsidR="009E0CBB" w:rsidRPr="00D343C8" w:rsidRDefault="009E0CBB" w:rsidP="00C52649">
      <w:pPr>
        <w:pStyle w:val="OATbodystyle"/>
        <w:numPr>
          <w:ilvl w:val="2"/>
          <w:numId w:val="35"/>
        </w:numPr>
        <w:spacing w:before="240"/>
        <w:ind w:left="1287" w:hanging="578"/>
        <w:jc w:val="both"/>
      </w:pPr>
      <w:r w:rsidRPr="00D343C8">
        <w:t>The Data Protection Act 2018 and GDPR do not prevent the sharing of information for the purposes of keeping children safe. Fears about sharing information will not be allowed to stand in the way of the need to safeguard and promote the welfare and protect the safety of children.</w:t>
      </w:r>
    </w:p>
    <w:p w14:paraId="741164FE" w14:textId="6A5F89DB" w:rsidR="00FF71F0" w:rsidRPr="00D343C8" w:rsidRDefault="0050232C" w:rsidP="00C52649">
      <w:pPr>
        <w:pStyle w:val="OATbodystyle"/>
        <w:numPr>
          <w:ilvl w:val="2"/>
          <w:numId w:val="35"/>
        </w:numPr>
        <w:spacing w:before="240"/>
        <w:ind w:left="1287" w:hanging="578"/>
        <w:jc w:val="both"/>
      </w:pPr>
      <w:r>
        <w:t>Any p</w:t>
      </w:r>
      <w:r w:rsidR="00FF71F0" w:rsidRPr="00D343C8">
        <w:t xml:space="preserve">aper record of concern forms and other written information will be stored in a locked facility accessed only by the principal and Designated Safeguarding Lead. Any electronic information will be password protected and only made available to relevant individuals. Every effort will be made to prevent </w:t>
      </w:r>
      <w:proofErr w:type="spellStart"/>
      <w:r w:rsidR="00FF71F0" w:rsidRPr="00D343C8">
        <w:t>unauthorised</w:t>
      </w:r>
      <w:proofErr w:type="spellEnd"/>
      <w:r w:rsidR="00FF71F0" w:rsidRPr="00D343C8">
        <w:t xml:space="preserve"> access. Sensitive information will not be stored on laptop computers, which, by the nature of their portability, could be lost or stolen. If it is necessary to store child protection information on portable media, such as a CD or flash drive; these items will also be password protected and kept in locked storage. </w:t>
      </w:r>
    </w:p>
    <w:p w14:paraId="5A5C4C1F" w14:textId="1761DC57" w:rsidR="00FF71F0" w:rsidRPr="00D343C8" w:rsidRDefault="00FF71F0" w:rsidP="00C52649">
      <w:pPr>
        <w:pStyle w:val="OATbodystyle"/>
        <w:numPr>
          <w:ilvl w:val="2"/>
          <w:numId w:val="35"/>
        </w:numPr>
        <w:spacing w:before="240"/>
        <w:ind w:left="1287" w:hanging="578"/>
        <w:jc w:val="both"/>
      </w:pPr>
      <w:r w:rsidRPr="00D343C8">
        <w:t xml:space="preserve">Child protection information will be </w:t>
      </w:r>
      <w:r w:rsidRPr="008B0E6E">
        <w:t xml:space="preserve">stored separately from the </w:t>
      </w:r>
      <w:r w:rsidR="00CF0CF0" w:rsidRPr="008B0E6E">
        <w:t>child’s</w:t>
      </w:r>
      <w:r w:rsidRPr="008B0E6E">
        <w:t xml:space="preserve"> academy </w:t>
      </w:r>
      <w:r w:rsidRPr="00D343C8">
        <w:t xml:space="preserve">file and the academy file will be ‘tagged’ to indicate that separate information is held. If such </w:t>
      </w:r>
      <w:r w:rsidRPr="00FE1F58">
        <w:t>records need to be sent to a new school or academy they will be sent separate</w:t>
      </w:r>
      <w:r w:rsidR="00CF0CF0" w:rsidRPr="00FE1F58">
        <w:t>ly</w:t>
      </w:r>
      <w:r w:rsidRPr="00FE1F58">
        <w:t xml:space="preserve"> from the </w:t>
      </w:r>
      <w:r w:rsidR="00CF0CF0" w:rsidRPr="00FE1F58">
        <w:t>child</w:t>
      </w:r>
      <w:r w:rsidRPr="00FE1F58">
        <w:t xml:space="preserve">’s file </w:t>
      </w:r>
      <w:r w:rsidRPr="00D343C8">
        <w:t xml:space="preserve">and under a confidential cover or in an encrypted electronic file. </w:t>
      </w:r>
    </w:p>
    <w:p w14:paraId="21E1382D" w14:textId="159EBA1D" w:rsidR="00185959" w:rsidRPr="00D343C8" w:rsidRDefault="00FF71F0" w:rsidP="00C52649">
      <w:pPr>
        <w:pStyle w:val="OATbodystyle"/>
        <w:numPr>
          <w:ilvl w:val="2"/>
          <w:numId w:val="35"/>
        </w:numPr>
        <w:spacing w:before="240"/>
        <w:ind w:left="1287" w:hanging="578"/>
        <w:jc w:val="both"/>
      </w:pPr>
      <w:r w:rsidRPr="00D343C8">
        <w:t xml:space="preserve">Child protection records are normally exempt from the disclosure provisions of the Data Protection Act, which means that children and parents do not have an automatic right to see them. If any member of staff receives a request from a </w:t>
      </w:r>
      <w:r w:rsidR="0050232C">
        <w:t>child</w:t>
      </w:r>
      <w:r w:rsidRPr="00D343C8">
        <w:t xml:space="preserve"> or parent to see child protection records, they will refer the request to the principal or Designated Safeguarding Lead. The Data Protection Act does not prevent academy staff from sharing information with relevant agencies, where that information may help to protect a child.</w:t>
      </w:r>
    </w:p>
    <w:p w14:paraId="5834D3F0" w14:textId="77777777" w:rsidR="00185959" w:rsidRPr="007C3626" w:rsidRDefault="003D28E1" w:rsidP="00C52649">
      <w:pPr>
        <w:pStyle w:val="OATbodystyle"/>
        <w:numPr>
          <w:ilvl w:val="2"/>
          <w:numId w:val="35"/>
        </w:numPr>
        <w:spacing w:before="240"/>
        <w:ind w:left="1287" w:hanging="578"/>
        <w:jc w:val="both"/>
      </w:pPr>
      <w:r w:rsidRPr="00D343C8">
        <w:t>We will</w:t>
      </w:r>
      <w:r w:rsidR="00185959" w:rsidRPr="00D343C8">
        <w:t xml:space="preserve"> ensure </w:t>
      </w:r>
      <w:r w:rsidRPr="00D343C8">
        <w:t xml:space="preserve">that </w:t>
      </w:r>
      <w:r w:rsidR="00185959" w:rsidRPr="00D343C8">
        <w:t xml:space="preserve">relevant staff have due regard to the relevant data protection principles, which allow them to share (and withhold) personal information, as provided for in the Data Protection Act 2018 and the GDPR. This includes: </w:t>
      </w:r>
    </w:p>
    <w:p w14:paraId="6896FF48" w14:textId="78DAECCA" w:rsidR="00145E16" w:rsidRDefault="00185959" w:rsidP="00C52649">
      <w:pPr>
        <w:pStyle w:val="OATbodystyle"/>
        <w:numPr>
          <w:ilvl w:val="2"/>
          <w:numId w:val="35"/>
        </w:numPr>
        <w:spacing w:before="240"/>
        <w:ind w:left="1287" w:hanging="578"/>
        <w:jc w:val="both"/>
      </w:pPr>
      <w:r w:rsidRPr="007C3626">
        <w:lastRenderedPageBreak/>
        <w:t xml:space="preserve">being confident of the processing conditions which allow them to store and share information for safeguarding purposes, including </w:t>
      </w:r>
      <w:r w:rsidR="008A69CF" w:rsidRPr="007C3626">
        <w:t>information,</w:t>
      </w:r>
      <w:r w:rsidRPr="007C3626">
        <w:t xml:space="preserve"> which is sensitive and personal, and should be treated as ‘special category personal data’.</w:t>
      </w:r>
    </w:p>
    <w:p w14:paraId="6AD6A1C7" w14:textId="049DAA7F" w:rsidR="00185959" w:rsidRPr="007C3626" w:rsidRDefault="00185959" w:rsidP="00C52649">
      <w:pPr>
        <w:pStyle w:val="OATbodystyle"/>
        <w:numPr>
          <w:ilvl w:val="2"/>
          <w:numId w:val="35"/>
        </w:numPr>
        <w:spacing w:before="240"/>
        <w:ind w:left="1287" w:hanging="578"/>
        <w:jc w:val="both"/>
      </w:pPr>
      <w:r w:rsidRPr="007C3626">
        <w:t xml:space="preserve">understanding that ‘safeguarding of children and individuals at risk’ is a processing condition that allows practitioners to share special category personal data. This includes allowing practitioners to share information without consent where there is good reason to do so, and that the sharing of information will enhance the safeguarding of a child in a timely </w:t>
      </w:r>
      <w:r w:rsidR="00FE1F58" w:rsidRPr="007C3626">
        <w:t>manner,</w:t>
      </w:r>
      <w:r w:rsidRPr="007C3626">
        <w:t xml:space="preserve"> but it is not possible to gain consent, it cannot be reasonably expected that a practitioner gains consent, or if to gain consent would place a child at risk. </w:t>
      </w:r>
    </w:p>
    <w:p w14:paraId="47095018" w14:textId="549F73BD" w:rsidR="00177594" w:rsidRPr="00743283" w:rsidRDefault="00185959" w:rsidP="00C52649">
      <w:pPr>
        <w:pStyle w:val="OATbodystyle"/>
        <w:numPr>
          <w:ilvl w:val="2"/>
          <w:numId w:val="35"/>
        </w:numPr>
        <w:spacing w:before="240"/>
        <w:ind w:left="1287" w:hanging="578"/>
        <w:jc w:val="both"/>
      </w:pPr>
      <w:r w:rsidRPr="007C3626">
        <w:t xml:space="preserve">for schools, not </w:t>
      </w:r>
      <w:r w:rsidRPr="00FE1F58">
        <w:t xml:space="preserve">providing </w:t>
      </w:r>
      <w:r w:rsidR="00A43762" w:rsidRPr="00FE1F58">
        <w:t xml:space="preserve">children’s </w:t>
      </w:r>
      <w:r w:rsidRPr="00FE1F58">
        <w:t xml:space="preserve">personal </w:t>
      </w:r>
      <w:r w:rsidRPr="007C3626">
        <w:t xml:space="preserve">data where the serious harm test under the legislation is met. For example, in a situation where a child is in a refuge or another form of emergency accommodation, and the serious harms test is met, they must withhold providing the data in compliance with schools’ obligations under the Data Protection Act 2018 and the GDPR. </w:t>
      </w:r>
    </w:p>
    <w:p w14:paraId="4B528BD9" w14:textId="46092102" w:rsidR="0070330F" w:rsidRPr="00743283" w:rsidRDefault="0070330F" w:rsidP="00C52649">
      <w:pPr>
        <w:pStyle w:val="OATbodystyle"/>
        <w:numPr>
          <w:ilvl w:val="2"/>
          <w:numId w:val="35"/>
        </w:numPr>
        <w:spacing w:before="240"/>
        <w:ind w:left="1287" w:hanging="578"/>
        <w:jc w:val="both"/>
      </w:pPr>
      <w:r w:rsidRPr="00743283">
        <w:t>Further details on information sharing can be found:</w:t>
      </w:r>
    </w:p>
    <w:p w14:paraId="38CBE996" w14:textId="2FA24638" w:rsidR="0070330F" w:rsidRPr="001F6962" w:rsidRDefault="0070330F" w:rsidP="00AE02E1">
      <w:pPr>
        <w:pStyle w:val="OATliststyle"/>
        <w:numPr>
          <w:ilvl w:val="1"/>
          <w:numId w:val="24"/>
        </w:numPr>
      </w:pPr>
      <w:r w:rsidRPr="001F6962">
        <w:t xml:space="preserve">in Chapter one of Working Together to Safeguard Children, which includes a myth-busting guide to information </w:t>
      </w:r>
      <w:r w:rsidR="00F21574" w:rsidRPr="001F6962">
        <w:t>sharing.</w:t>
      </w:r>
    </w:p>
    <w:p w14:paraId="01CCEC99" w14:textId="0B5C5AC6" w:rsidR="000B3FB5" w:rsidRPr="001F6962" w:rsidRDefault="0070330F" w:rsidP="00AE02E1">
      <w:pPr>
        <w:pStyle w:val="OATliststyle"/>
        <w:numPr>
          <w:ilvl w:val="1"/>
          <w:numId w:val="24"/>
        </w:numPr>
      </w:pPr>
      <w:r w:rsidRPr="001F6962">
        <w:t xml:space="preserve"> at Information Sharing: Advice for Practitioners Providing Safeguarding Services to Children, Young People, Parents and Carers. The seven golden rules for sharing information will be especially </w:t>
      </w:r>
      <w:r w:rsidR="00F21574" w:rsidRPr="001F6962">
        <w:t>useful.</w:t>
      </w:r>
      <w:r w:rsidRPr="001F6962">
        <w:t xml:space="preserve"> </w:t>
      </w:r>
    </w:p>
    <w:p w14:paraId="2D9D598A" w14:textId="64C06E71" w:rsidR="00D00DA9" w:rsidRDefault="0070330F" w:rsidP="00AE02E1">
      <w:pPr>
        <w:pStyle w:val="OATliststyle"/>
        <w:numPr>
          <w:ilvl w:val="1"/>
          <w:numId w:val="24"/>
        </w:numPr>
      </w:pPr>
      <w:r w:rsidRPr="001F6962">
        <w:t>The Information Commissioner’s Office (ICO), which includes ICO GDPR FAQs and guidance from the department in Data protection: toolkit for schools - Guidance to support schools with data protection activity, including compliance with the GDPR.</w:t>
      </w:r>
      <w:r w:rsidR="003C5905">
        <w:t xml:space="preserve"> </w:t>
      </w:r>
      <w:r w:rsidR="0001148E" w:rsidRPr="001F6962">
        <w:t>Whe</w:t>
      </w:r>
      <w:r w:rsidR="003C5905">
        <w:t>n</w:t>
      </w:r>
      <w:r w:rsidR="0001148E" w:rsidRPr="001F6962">
        <w:t xml:space="preserve"> in doubt the academy will contact OAT Data Protection Officer.</w:t>
      </w:r>
    </w:p>
    <w:p w14:paraId="44BC4AA0" w14:textId="23921227" w:rsidR="006E36B1" w:rsidRDefault="00815193" w:rsidP="00407C3B">
      <w:pPr>
        <w:pStyle w:val="OATheader"/>
        <w:numPr>
          <w:ilvl w:val="0"/>
          <w:numId w:val="5"/>
        </w:numPr>
      </w:pPr>
      <w:bookmarkStart w:id="174" w:name="_Toc139028357"/>
      <w:r>
        <w:t>Use of academy premises for non-academy activities</w:t>
      </w:r>
      <w:bookmarkEnd w:id="174"/>
    </w:p>
    <w:p w14:paraId="09080005" w14:textId="1D234CDA" w:rsidR="004376EE" w:rsidRDefault="0020199A" w:rsidP="006B6786">
      <w:pPr>
        <w:pStyle w:val="OATbodystyle"/>
        <w:numPr>
          <w:ilvl w:val="1"/>
          <w:numId w:val="5"/>
        </w:numPr>
        <w:spacing w:before="240"/>
        <w:ind w:left="567" w:hanging="567"/>
      </w:pPr>
      <w:r w:rsidRPr="008B0E6E">
        <w:t>Whe</w:t>
      </w:r>
      <w:r w:rsidR="005532C4" w:rsidRPr="008B0E6E">
        <w:t xml:space="preserve">re the academy premises are </w:t>
      </w:r>
      <w:r w:rsidR="00BE2125" w:rsidRPr="008B0E6E">
        <w:t>h</w:t>
      </w:r>
      <w:r w:rsidR="005532C4" w:rsidRPr="008B0E6E">
        <w:t xml:space="preserve">ired or rented out </w:t>
      </w:r>
      <w:r w:rsidR="00BE2125" w:rsidRPr="008B0E6E">
        <w:t xml:space="preserve">the academy leadership </w:t>
      </w:r>
      <w:r w:rsidR="00E366C3" w:rsidRPr="008B0E6E">
        <w:t>will</w:t>
      </w:r>
      <w:r w:rsidR="00BE2125" w:rsidRPr="008B0E6E">
        <w:t xml:space="preserve"> ensure that</w:t>
      </w:r>
      <w:r w:rsidR="009622FB">
        <w:t xml:space="preserve"> </w:t>
      </w:r>
      <w:r w:rsidR="00BE2125" w:rsidRPr="008B0E6E">
        <w:t>appropriate arrangements are in place to keep children safe</w:t>
      </w:r>
      <w:r w:rsidR="001A469C">
        <w:t>.</w:t>
      </w:r>
    </w:p>
    <w:p w14:paraId="036DA2B9" w14:textId="77777777" w:rsidR="0032355B" w:rsidRDefault="002B00E2" w:rsidP="006B6786">
      <w:pPr>
        <w:pStyle w:val="OATbodystyle"/>
        <w:numPr>
          <w:ilvl w:val="1"/>
          <w:numId w:val="5"/>
        </w:numPr>
        <w:spacing w:before="240"/>
        <w:ind w:left="567" w:hanging="567"/>
      </w:pPr>
      <w:r>
        <w:t>The</w:t>
      </w:r>
      <w:r w:rsidR="003A72C1" w:rsidRPr="008B0E6E">
        <w:t xml:space="preserve"> academy policies will apply </w:t>
      </w:r>
      <w:r w:rsidR="00FC410D" w:rsidRPr="008B0E6E">
        <w:t xml:space="preserve">where the services or activities are provided </w:t>
      </w:r>
      <w:r w:rsidR="00E4706B" w:rsidRPr="008B0E6E">
        <w:t xml:space="preserve">by the academy and are under the direct supervision </w:t>
      </w:r>
      <w:r w:rsidR="008335BC" w:rsidRPr="008B0E6E">
        <w:t>or management of academy staff</w:t>
      </w:r>
      <w:r w:rsidR="001A469C">
        <w:t>.</w:t>
      </w:r>
    </w:p>
    <w:p w14:paraId="0B4CFAD7" w14:textId="77777777" w:rsidR="0032355B" w:rsidRDefault="002B00E2" w:rsidP="0032355B">
      <w:pPr>
        <w:pStyle w:val="OATbodystyle"/>
        <w:numPr>
          <w:ilvl w:val="1"/>
          <w:numId w:val="5"/>
        </w:numPr>
        <w:spacing w:before="240"/>
        <w:ind w:left="567" w:hanging="567"/>
      </w:pPr>
      <w:r>
        <w:t>Where</w:t>
      </w:r>
      <w:r w:rsidR="00D24C5E" w:rsidRPr="008B0E6E">
        <w:t xml:space="preserve"> services or activities are provided separately by another body, th</w:t>
      </w:r>
      <w:r w:rsidR="001D4F3C" w:rsidRPr="008B0E6E">
        <w:t xml:space="preserve">e governors and academy leadership </w:t>
      </w:r>
      <w:r w:rsidR="00E366C3" w:rsidRPr="008B0E6E">
        <w:t>will</w:t>
      </w:r>
      <w:r w:rsidR="001D4F3C" w:rsidRPr="008B0E6E">
        <w:t xml:space="preserve"> seek written assurance that </w:t>
      </w:r>
      <w:r w:rsidR="00CB7737" w:rsidRPr="008B0E6E">
        <w:t>the body concerned has appropriate child protection and safeguarding policies in place (including inspecting these as needed)</w:t>
      </w:r>
      <w:r w:rsidR="00204E40" w:rsidRPr="008B0E6E">
        <w:t xml:space="preserve"> and ensure that there are arrangements in place to liaise with the academy</w:t>
      </w:r>
      <w:r w:rsidR="00C655CA" w:rsidRPr="008B0E6E">
        <w:t xml:space="preserve"> on these matters where appropriate</w:t>
      </w:r>
      <w:r w:rsidR="001A469C">
        <w:t>.</w:t>
      </w:r>
    </w:p>
    <w:p w14:paraId="529987A9" w14:textId="77777777" w:rsidR="0032355B" w:rsidRDefault="002B00E2" w:rsidP="0032355B">
      <w:pPr>
        <w:pStyle w:val="OATbodystyle"/>
        <w:numPr>
          <w:ilvl w:val="1"/>
          <w:numId w:val="5"/>
        </w:numPr>
        <w:spacing w:before="240"/>
        <w:ind w:left="567" w:hanging="567"/>
      </w:pPr>
      <w:r>
        <w:lastRenderedPageBreak/>
        <w:t>This</w:t>
      </w:r>
      <w:r w:rsidR="00C655CA" w:rsidRPr="008B0E6E">
        <w:t xml:space="preserve"> applies </w:t>
      </w:r>
      <w:proofErr w:type="gramStart"/>
      <w:r w:rsidR="00C655CA" w:rsidRPr="008B0E6E">
        <w:t>whether or not</w:t>
      </w:r>
      <w:proofErr w:type="gramEnd"/>
      <w:r w:rsidR="00C655CA" w:rsidRPr="008B0E6E">
        <w:t xml:space="preserve"> </w:t>
      </w:r>
      <w:r w:rsidR="00BA1AE9" w:rsidRPr="008B0E6E">
        <w:t xml:space="preserve">the children who attend any of </w:t>
      </w:r>
      <w:r w:rsidR="00E366C3" w:rsidRPr="008B0E6E">
        <w:t>these</w:t>
      </w:r>
      <w:r w:rsidR="00BA1AE9" w:rsidRPr="008B0E6E">
        <w:t xml:space="preserve"> services or activities are children on the academy roll</w:t>
      </w:r>
      <w:r w:rsidR="001A469C">
        <w:t>.</w:t>
      </w:r>
    </w:p>
    <w:p w14:paraId="55CC2269" w14:textId="6C213FCD" w:rsidR="00BE2125" w:rsidRDefault="002B00E2" w:rsidP="0032355B">
      <w:pPr>
        <w:pStyle w:val="OATbodystyle"/>
        <w:numPr>
          <w:ilvl w:val="1"/>
          <w:numId w:val="5"/>
        </w:numPr>
        <w:spacing w:before="240"/>
        <w:ind w:left="567" w:hanging="567"/>
      </w:pPr>
      <w:r>
        <w:t xml:space="preserve">The </w:t>
      </w:r>
      <w:r w:rsidR="00BA1AE9" w:rsidRPr="008B0E6E">
        <w:t xml:space="preserve">academy leadership and governors </w:t>
      </w:r>
      <w:r w:rsidR="00261C7F" w:rsidRPr="008B0E6E">
        <w:t>should also ensure safeguarding arrangements are included in any transfer of control agreement</w:t>
      </w:r>
      <w:r w:rsidR="005E6E34" w:rsidRPr="008B0E6E">
        <w:t xml:space="preserve"> (</w:t>
      </w:r>
      <w:proofErr w:type="gramStart"/>
      <w:r w:rsidR="00442677" w:rsidRPr="008B0E6E">
        <w:t>i.e.</w:t>
      </w:r>
      <w:proofErr w:type="gramEnd"/>
      <w:r w:rsidR="00442677">
        <w:t xml:space="preserve"> </w:t>
      </w:r>
      <w:r w:rsidR="005E6E34" w:rsidRPr="008B0E6E">
        <w:t xml:space="preserve">lease or hire agreement) as a condition of use and occupation of the </w:t>
      </w:r>
      <w:r w:rsidR="00727ABF" w:rsidRPr="008B0E6E">
        <w:t>premises; and that failure to comply with this would lead to termination of the agreement.</w:t>
      </w:r>
    </w:p>
    <w:p w14:paraId="73930CF2" w14:textId="54777E62" w:rsidR="00935B25" w:rsidRPr="009E0C2A" w:rsidRDefault="00935B25" w:rsidP="0032355B">
      <w:pPr>
        <w:pStyle w:val="OATbodystyle"/>
        <w:numPr>
          <w:ilvl w:val="1"/>
          <w:numId w:val="5"/>
        </w:numPr>
        <w:spacing w:before="240"/>
        <w:ind w:left="567" w:hanging="567"/>
      </w:pPr>
      <w:r w:rsidRPr="009E0C2A">
        <w:t xml:space="preserve">The guidance </w:t>
      </w:r>
      <w:r w:rsidR="009409A9" w:rsidRPr="009E0C2A">
        <w:t>found in</w:t>
      </w:r>
      <w:r w:rsidRPr="009E0C2A">
        <w:t xml:space="preserve"> </w:t>
      </w:r>
      <w:r w:rsidR="009409A9" w:rsidRPr="009E0C2A">
        <w:t>‘</w:t>
      </w:r>
      <w:r w:rsidRPr="009E0C2A">
        <w:t>Keeping children safe in out-of-school settings</w:t>
      </w:r>
      <w:r w:rsidR="009409A9" w:rsidRPr="009E0C2A">
        <w:t>’</w:t>
      </w:r>
      <w:r w:rsidRPr="009E0C2A">
        <w:t xml:space="preserve"> details the safeguarding arrangements that schools and colleges should expect these providers to have in </w:t>
      </w:r>
      <w:r w:rsidR="00222A26" w:rsidRPr="009E0C2A">
        <w:t>place.</w:t>
      </w:r>
    </w:p>
    <w:p w14:paraId="0880C035" w14:textId="77777777" w:rsidR="00FF71F0" w:rsidRPr="006505DC" w:rsidRDefault="00FF71F0" w:rsidP="00407C3B">
      <w:pPr>
        <w:pStyle w:val="OATheader"/>
        <w:numPr>
          <w:ilvl w:val="0"/>
          <w:numId w:val="5"/>
        </w:numPr>
      </w:pPr>
      <w:bookmarkStart w:id="175" w:name="_Toc81402642"/>
      <w:bookmarkStart w:id="176" w:name="_Toc139028358"/>
      <w:r w:rsidRPr="006505DC">
        <w:t>Management of the Policy</w:t>
      </w:r>
      <w:bookmarkEnd w:id="175"/>
      <w:bookmarkEnd w:id="176"/>
    </w:p>
    <w:p w14:paraId="123C5E5E" w14:textId="3C57105C" w:rsidR="00BE76BB" w:rsidRDefault="00FF71F0" w:rsidP="00524036">
      <w:pPr>
        <w:pStyle w:val="OATbodystyle"/>
        <w:numPr>
          <w:ilvl w:val="1"/>
          <w:numId w:val="5"/>
        </w:numPr>
        <w:spacing w:before="240"/>
        <w:ind w:left="567" w:hanging="567"/>
        <w:rPr>
          <w:rFonts w:cs="Arial"/>
        </w:rPr>
      </w:pPr>
      <w:r w:rsidRPr="001F6962">
        <w:rPr>
          <w:rFonts w:cs="Arial"/>
        </w:rPr>
        <w:t xml:space="preserve">The academy will at all times adhere fully to the statutory guidance in place from the Department of Education issued under Section 175 of the Education Act 2002, the Education (Independent Academy Standards) Regulations 2014 and the Education (Non-Maintained Special Academies) (England) Regulations 2011, Currently:  </w:t>
      </w:r>
      <w:r w:rsidRPr="005A1204">
        <w:rPr>
          <w:rFonts w:cs="Arial"/>
          <w:i/>
          <w:iCs/>
        </w:rPr>
        <w:t>Keeping children safe in education: Statutory guidance for academies and colleges</w:t>
      </w:r>
      <w:r w:rsidRPr="001F6962">
        <w:rPr>
          <w:rFonts w:cs="Arial"/>
        </w:rPr>
        <w:t xml:space="preserve"> (September </w:t>
      </w:r>
      <w:r w:rsidR="002D5B55" w:rsidRPr="001F6962">
        <w:rPr>
          <w:rFonts w:cs="Arial"/>
        </w:rPr>
        <w:t>202</w:t>
      </w:r>
      <w:r w:rsidR="00896D27">
        <w:rPr>
          <w:rFonts w:cs="Arial"/>
        </w:rPr>
        <w:t>3</w:t>
      </w:r>
      <w:r w:rsidRPr="001F6962">
        <w:rPr>
          <w:rFonts w:cs="Arial"/>
        </w:rPr>
        <w:t xml:space="preserve">) and the departmental advice: </w:t>
      </w:r>
      <w:r w:rsidRPr="005A1204">
        <w:rPr>
          <w:rFonts w:cs="Arial"/>
          <w:i/>
          <w:iCs/>
        </w:rPr>
        <w:t>What to do if you are worried a child is being abused – Advice for practitioners</w:t>
      </w:r>
      <w:r w:rsidRPr="001F6962">
        <w:rPr>
          <w:rFonts w:cs="Arial"/>
        </w:rPr>
        <w:t xml:space="preserve"> (September 2016). Nothing written in this policy overrides the academy’s duties under such legislation. </w:t>
      </w:r>
    </w:p>
    <w:p w14:paraId="1635D980" w14:textId="77777777" w:rsidR="00BE76BB" w:rsidRDefault="00FF71F0" w:rsidP="00524036">
      <w:pPr>
        <w:pStyle w:val="OATbodystyle"/>
        <w:numPr>
          <w:ilvl w:val="1"/>
          <w:numId w:val="5"/>
        </w:numPr>
        <w:spacing w:before="240"/>
        <w:ind w:left="567" w:hanging="567"/>
        <w:rPr>
          <w:rFonts w:cs="Arial"/>
        </w:rPr>
      </w:pPr>
      <w:r w:rsidRPr="00BE76BB">
        <w:rPr>
          <w:rFonts w:cs="Arial"/>
        </w:rPr>
        <w:t xml:space="preserve">The Governing Body will oversee the policy, ensure its </w:t>
      </w:r>
      <w:proofErr w:type="gramStart"/>
      <w:r w:rsidRPr="00BE76BB">
        <w:rPr>
          <w:rFonts w:cs="Arial"/>
        </w:rPr>
        <w:t>implementation</w:t>
      </w:r>
      <w:proofErr w:type="gramEnd"/>
      <w:r w:rsidRPr="00BE76BB">
        <w:rPr>
          <w:rFonts w:cs="Arial"/>
        </w:rPr>
        <w:t xml:space="preserve"> and review its content on an annual basis.</w:t>
      </w:r>
    </w:p>
    <w:p w14:paraId="4687C309" w14:textId="5B278568" w:rsidR="00360ED2" w:rsidRPr="00BE76BB" w:rsidRDefault="00FF71F0" w:rsidP="00524036">
      <w:pPr>
        <w:pStyle w:val="OATbodystyle"/>
        <w:numPr>
          <w:ilvl w:val="1"/>
          <w:numId w:val="5"/>
        </w:numPr>
        <w:spacing w:before="240"/>
        <w:ind w:left="567" w:hanging="567"/>
        <w:rPr>
          <w:rFonts w:cs="Arial"/>
        </w:rPr>
      </w:pPr>
      <w:r w:rsidRPr="00BE76BB">
        <w:rPr>
          <w:rFonts w:cs="Arial"/>
        </w:rPr>
        <w:t xml:space="preserve">The principal will report on safeguarding activity and progress within the academy to the governing body </w:t>
      </w:r>
      <w:r w:rsidR="00ED25D0" w:rsidRPr="00BE76BB">
        <w:rPr>
          <w:rFonts w:cs="Arial"/>
        </w:rPr>
        <w:t>termly</w:t>
      </w:r>
      <w:r w:rsidRPr="00BE76BB">
        <w:rPr>
          <w:rFonts w:cs="Arial"/>
        </w:rPr>
        <w:t>.</w:t>
      </w:r>
    </w:p>
    <w:p w14:paraId="2C58911E" w14:textId="77777777" w:rsidR="002D165F" w:rsidRPr="002D165F" w:rsidRDefault="002D165F" w:rsidP="00C450E9">
      <w:pPr>
        <w:pStyle w:val="ListParagraph"/>
        <w:keepNext/>
        <w:keepLines/>
        <w:numPr>
          <w:ilvl w:val="0"/>
          <w:numId w:val="4"/>
        </w:numPr>
        <w:tabs>
          <w:tab w:val="left" w:pos="2800"/>
        </w:tabs>
        <w:spacing w:before="40" w:after="60" w:line="270" w:lineRule="exact"/>
        <w:contextualSpacing w:val="0"/>
        <w:outlineLvl w:val="1"/>
        <w:rPr>
          <w:rFonts w:ascii="Arial" w:eastAsiaTheme="majorEastAsia" w:hAnsi="Arial" w:cs="Gill Sans"/>
          <w:vanish/>
          <w:color w:val="00AFF0"/>
          <w:sz w:val="26"/>
          <w:szCs w:val="26"/>
        </w:rPr>
      </w:pPr>
      <w:bookmarkStart w:id="177" w:name="_Toc10793651"/>
      <w:bookmarkStart w:id="178" w:name="_Toc10793787"/>
      <w:bookmarkStart w:id="179" w:name="_Toc10793963"/>
      <w:bookmarkStart w:id="180" w:name="_Toc13564054"/>
      <w:bookmarkStart w:id="181" w:name="_Toc44428830"/>
      <w:bookmarkStart w:id="182" w:name="_Toc44429118"/>
      <w:bookmarkStart w:id="183" w:name="_Toc44429582"/>
      <w:bookmarkStart w:id="184" w:name="_Toc44498592"/>
      <w:bookmarkStart w:id="185" w:name="_Toc44605694"/>
      <w:bookmarkStart w:id="186" w:name="_Toc81386536"/>
      <w:bookmarkStart w:id="187" w:name="_Toc107303176"/>
      <w:bookmarkStart w:id="188" w:name="_Toc107307100"/>
      <w:bookmarkStart w:id="189" w:name="_Toc107307183"/>
      <w:bookmarkStart w:id="190" w:name="_Toc107309156"/>
      <w:bookmarkStart w:id="191" w:name="_Toc107309360"/>
      <w:bookmarkStart w:id="192" w:name="_Toc107309443"/>
      <w:bookmarkStart w:id="193" w:name="_Toc107309526"/>
      <w:bookmarkStart w:id="194" w:name="_Toc107309964"/>
      <w:bookmarkStart w:id="195" w:name="_Toc107310044"/>
      <w:bookmarkStart w:id="196" w:name="_Toc107310124"/>
      <w:bookmarkStart w:id="197" w:name="_Toc107310204"/>
      <w:bookmarkStart w:id="198" w:name="_Toc107310283"/>
      <w:bookmarkStart w:id="199" w:name="_Toc107310791"/>
      <w:bookmarkStart w:id="200" w:name="_Toc107573994"/>
      <w:bookmarkStart w:id="201" w:name="_Toc137481124"/>
      <w:bookmarkStart w:id="202" w:name="_Toc139021428"/>
      <w:bookmarkStart w:id="203" w:name="_Toc139027356"/>
      <w:bookmarkStart w:id="204" w:name="_Toc139028359"/>
      <w:bookmarkStart w:id="205" w:name="_Toc81402643"/>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p>
    <w:p w14:paraId="63B5FC84" w14:textId="77777777" w:rsidR="002D165F" w:rsidRPr="002D165F" w:rsidRDefault="002D165F" w:rsidP="00C450E9">
      <w:pPr>
        <w:pStyle w:val="ListParagraph"/>
        <w:keepNext/>
        <w:keepLines/>
        <w:numPr>
          <w:ilvl w:val="0"/>
          <w:numId w:val="4"/>
        </w:numPr>
        <w:tabs>
          <w:tab w:val="left" w:pos="2800"/>
        </w:tabs>
        <w:spacing w:before="40" w:after="60" w:line="270" w:lineRule="exact"/>
        <w:contextualSpacing w:val="0"/>
        <w:outlineLvl w:val="1"/>
        <w:rPr>
          <w:rFonts w:ascii="Arial" w:eastAsiaTheme="majorEastAsia" w:hAnsi="Arial" w:cs="Gill Sans"/>
          <w:vanish/>
          <w:color w:val="00AFF0"/>
          <w:sz w:val="26"/>
          <w:szCs w:val="26"/>
        </w:rPr>
      </w:pPr>
      <w:bookmarkStart w:id="206" w:name="_Toc107573995"/>
      <w:bookmarkStart w:id="207" w:name="_Toc137481125"/>
      <w:bookmarkStart w:id="208" w:name="_Toc139021429"/>
      <w:bookmarkStart w:id="209" w:name="_Toc139027357"/>
      <w:bookmarkStart w:id="210" w:name="_Toc139028360"/>
      <w:bookmarkEnd w:id="206"/>
      <w:bookmarkEnd w:id="207"/>
      <w:bookmarkEnd w:id="208"/>
      <w:bookmarkEnd w:id="209"/>
      <w:bookmarkEnd w:id="210"/>
    </w:p>
    <w:p w14:paraId="79F112DA" w14:textId="77777777" w:rsidR="002D165F" w:rsidRPr="002D165F" w:rsidRDefault="002D165F" w:rsidP="00C450E9">
      <w:pPr>
        <w:pStyle w:val="ListParagraph"/>
        <w:keepNext/>
        <w:keepLines/>
        <w:numPr>
          <w:ilvl w:val="0"/>
          <w:numId w:val="4"/>
        </w:numPr>
        <w:tabs>
          <w:tab w:val="left" w:pos="2800"/>
        </w:tabs>
        <w:spacing w:before="40" w:after="60" w:line="270" w:lineRule="exact"/>
        <w:contextualSpacing w:val="0"/>
        <w:outlineLvl w:val="1"/>
        <w:rPr>
          <w:rFonts w:ascii="Arial" w:eastAsiaTheme="majorEastAsia" w:hAnsi="Arial" w:cs="Gill Sans"/>
          <w:vanish/>
          <w:color w:val="00AFF0"/>
          <w:sz w:val="26"/>
          <w:szCs w:val="26"/>
        </w:rPr>
      </w:pPr>
      <w:bookmarkStart w:id="211" w:name="_Toc107573996"/>
      <w:bookmarkStart w:id="212" w:name="_Toc137481126"/>
      <w:bookmarkStart w:id="213" w:name="_Toc139021430"/>
      <w:bookmarkStart w:id="214" w:name="_Toc139027358"/>
      <w:bookmarkStart w:id="215" w:name="_Toc139028361"/>
      <w:bookmarkEnd w:id="211"/>
      <w:bookmarkEnd w:id="212"/>
      <w:bookmarkEnd w:id="213"/>
      <w:bookmarkEnd w:id="214"/>
      <w:bookmarkEnd w:id="215"/>
    </w:p>
    <w:p w14:paraId="6578E053" w14:textId="77777777" w:rsidR="002D165F" w:rsidRPr="002D165F" w:rsidRDefault="002D165F" w:rsidP="00C450E9">
      <w:pPr>
        <w:pStyle w:val="ListParagraph"/>
        <w:keepNext/>
        <w:keepLines/>
        <w:numPr>
          <w:ilvl w:val="0"/>
          <w:numId w:val="4"/>
        </w:numPr>
        <w:tabs>
          <w:tab w:val="left" w:pos="2800"/>
        </w:tabs>
        <w:spacing w:before="40" w:after="60" w:line="270" w:lineRule="exact"/>
        <w:contextualSpacing w:val="0"/>
        <w:outlineLvl w:val="1"/>
        <w:rPr>
          <w:rFonts w:ascii="Arial" w:eastAsiaTheme="majorEastAsia" w:hAnsi="Arial" w:cs="Gill Sans"/>
          <w:vanish/>
          <w:color w:val="00AFF0"/>
          <w:sz w:val="26"/>
          <w:szCs w:val="26"/>
        </w:rPr>
      </w:pPr>
      <w:bookmarkStart w:id="216" w:name="_Toc107573997"/>
      <w:bookmarkStart w:id="217" w:name="_Toc137481127"/>
      <w:bookmarkStart w:id="218" w:name="_Toc139021431"/>
      <w:bookmarkStart w:id="219" w:name="_Toc139027359"/>
      <w:bookmarkStart w:id="220" w:name="_Toc139028362"/>
      <w:bookmarkEnd w:id="216"/>
      <w:bookmarkEnd w:id="217"/>
      <w:bookmarkEnd w:id="218"/>
      <w:bookmarkEnd w:id="219"/>
      <w:bookmarkEnd w:id="220"/>
    </w:p>
    <w:p w14:paraId="3FBC4D36" w14:textId="77777777" w:rsidR="002D165F" w:rsidRPr="002D165F" w:rsidRDefault="002D165F" w:rsidP="00C450E9">
      <w:pPr>
        <w:pStyle w:val="ListParagraph"/>
        <w:keepNext/>
        <w:keepLines/>
        <w:numPr>
          <w:ilvl w:val="0"/>
          <w:numId w:val="4"/>
        </w:numPr>
        <w:tabs>
          <w:tab w:val="left" w:pos="2800"/>
        </w:tabs>
        <w:spacing w:before="40" w:after="60" w:line="270" w:lineRule="exact"/>
        <w:contextualSpacing w:val="0"/>
        <w:outlineLvl w:val="1"/>
        <w:rPr>
          <w:rFonts w:ascii="Arial" w:eastAsiaTheme="majorEastAsia" w:hAnsi="Arial" w:cs="Gill Sans"/>
          <w:vanish/>
          <w:color w:val="00AFF0"/>
          <w:sz w:val="26"/>
          <w:szCs w:val="26"/>
        </w:rPr>
      </w:pPr>
      <w:bookmarkStart w:id="221" w:name="_Toc107573998"/>
      <w:bookmarkStart w:id="222" w:name="_Toc137481128"/>
      <w:bookmarkStart w:id="223" w:name="_Toc139021432"/>
      <w:bookmarkStart w:id="224" w:name="_Toc139027360"/>
      <w:bookmarkStart w:id="225" w:name="_Toc139028363"/>
      <w:bookmarkEnd w:id="221"/>
      <w:bookmarkEnd w:id="222"/>
      <w:bookmarkEnd w:id="223"/>
      <w:bookmarkEnd w:id="224"/>
      <w:bookmarkEnd w:id="225"/>
    </w:p>
    <w:p w14:paraId="0DF555EA" w14:textId="77777777" w:rsidR="002D165F" w:rsidRPr="002D165F" w:rsidRDefault="002D165F" w:rsidP="00C450E9">
      <w:pPr>
        <w:pStyle w:val="ListParagraph"/>
        <w:keepNext/>
        <w:keepLines/>
        <w:numPr>
          <w:ilvl w:val="0"/>
          <w:numId w:val="4"/>
        </w:numPr>
        <w:tabs>
          <w:tab w:val="left" w:pos="2800"/>
        </w:tabs>
        <w:spacing w:before="40" w:after="60" w:line="270" w:lineRule="exact"/>
        <w:contextualSpacing w:val="0"/>
        <w:outlineLvl w:val="1"/>
        <w:rPr>
          <w:rFonts w:ascii="Arial" w:eastAsiaTheme="majorEastAsia" w:hAnsi="Arial" w:cs="Gill Sans"/>
          <w:vanish/>
          <w:color w:val="00AFF0"/>
          <w:sz w:val="26"/>
          <w:szCs w:val="26"/>
        </w:rPr>
      </w:pPr>
      <w:bookmarkStart w:id="226" w:name="_Toc107573999"/>
      <w:bookmarkStart w:id="227" w:name="_Toc137481129"/>
      <w:bookmarkStart w:id="228" w:name="_Toc139021433"/>
      <w:bookmarkStart w:id="229" w:name="_Toc139027361"/>
      <w:bookmarkStart w:id="230" w:name="_Toc139028364"/>
      <w:bookmarkEnd w:id="226"/>
      <w:bookmarkEnd w:id="227"/>
      <w:bookmarkEnd w:id="228"/>
      <w:bookmarkEnd w:id="229"/>
      <w:bookmarkEnd w:id="230"/>
    </w:p>
    <w:p w14:paraId="150BDF8A" w14:textId="77777777" w:rsidR="002D165F" w:rsidRPr="002D165F" w:rsidRDefault="002D165F" w:rsidP="00C450E9">
      <w:pPr>
        <w:pStyle w:val="ListParagraph"/>
        <w:keepNext/>
        <w:keepLines/>
        <w:numPr>
          <w:ilvl w:val="0"/>
          <w:numId w:val="4"/>
        </w:numPr>
        <w:tabs>
          <w:tab w:val="left" w:pos="2800"/>
        </w:tabs>
        <w:spacing w:before="40" w:after="60" w:line="270" w:lineRule="exact"/>
        <w:contextualSpacing w:val="0"/>
        <w:outlineLvl w:val="1"/>
        <w:rPr>
          <w:rFonts w:ascii="Arial" w:eastAsiaTheme="majorEastAsia" w:hAnsi="Arial" w:cs="Gill Sans"/>
          <w:vanish/>
          <w:color w:val="00AFF0"/>
          <w:sz w:val="26"/>
          <w:szCs w:val="26"/>
        </w:rPr>
      </w:pPr>
      <w:bookmarkStart w:id="231" w:name="_Toc107574000"/>
      <w:bookmarkStart w:id="232" w:name="_Toc137481130"/>
      <w:bookmarkStart w:id="233" w:name="_Toc139021434"/>
      <w:bookmarkStart w:id="234" w:name="_Toc139027362"/>
      <w:bookmarkStart w:id="235" w:name="_Toc139028365"/>
      <w:bookmarkEnd w:id="231"/>
      <w:bookmarkEnd w:id="232"/>
      <w:bookmarkEnd w:id="233"/>
      <w:bookmarkEnd w:id="234"/>
      <w:bookmarkEnd w:id="235"/>
    </w:p>
    <w:p w14:paraId="150CECF1" w14:textId="77777777" w:rsidR="002D165F" w:rsidRPr="002D165F" w:rsidRDefault="002D165F" w:rsidP="00C450E9">
      <w:pPr>
        <w:pStyle w:val="ListParagraph"/>
        <w:keepNext/>
        <w:keepLines/>
        <w:numPr>
          <w:ilvl w:val="0"/>
          <w:numId w:val="4"/>
        </w:numPr>
        <w:tabs>
          <w:tab w:val="left" w:pos="2800"/>
        </w:tabs>
        <w:spacing w:before="40" w:after="60" w:line="270" w:lineRule="exact"/>
        <w:contextualSpacing w:val="0"/>
        <w:outlineLvl w:val="1"/>
        <w:rPr>
          <w:rFonts w:ascii="Arial" w:eastAsiaTheme="majorEastAsia" w:hAnsi="Arial" w:cs="Gill Sans"/>
          <w:vanish/>
          <w:color w:val="00AFF0"/>
          <w:sz w:val="26"/>
          <w:szCs w:val="26"/>
        </w:rPr>
      </w:pPr>
      <w:bookmarkStart w:id="236" w:name="_Toc107574001"/>
      <w:bookmarkStart w:id="237" w:name="_Toc137481131"/>
      <w:bookmarkStart w:id="238" w:name="_Toc139021435"/>
      <w:bookmarkStart w:id="239" w:name="_Toc139027363"/>
      <w:bookmarkStart w:id="240" w:name="_Toc139028366"/>
      <w:bookmarkEnd w:id="236"/>
      <w:bookmarkEnd w:id="237"/>
      <w:bookmarkEnd w:id="238"/>
      <w:bookmarkEnd w:id="239"/>
      <w:bookmarkEnd w:id="240"/>
    </w:p>
    <w:p w14:paraId="62E0184E" w14:textId="77777777" w:rsidR="002D165F" w:rsidRPr="002D165F" w:rsidRDefault="002D165F" w:rsidP="00C450E9">
      <w:pPr>
        <w:pStyle w:val="ListParagraph"/>
        <w:keepNext/>
        <w:keepLines/>
        <w:numPr>
          <w:ilvl w:val="0"/>
          <w:numId w:val="4"/>
        </w:numPr>
        <w:tabs>
          <w:tab w:val="left" w:pos="2800"/>
        </w:tabs>
        <w:spacing w:before="40" w:after="60" w:line="270" w:lineRule="exact"/>
        <w:contextualSpacing w:val="0"/>
        <w:outlineLvl w:val="1"/>
        <w:rPr>
          <w:rFonts w:ascii="Arial" w:eastAsiaTheme="majorEastAsia" w:hAnsi="Arial" w:cs="Gill Sans"/>
          <w:vanish/>
          <w:color w:val="00AFF0"/>
          <w:sz w:val="26"/>
          <w:szCs w:val="26"/>
        </w:rPr>
      </w:pPr>
      <w:bookmarkStart w:id="241" w:name="_Toc107574002"/>
      <w:bookmarkStart w:id="242" w:name="_Toc137481132"/>
      <w:bookmarkStart w:id="243" w:name="_Toc139021436"/>
      <w:bookmarkStart w:id="244" w:name="_Toc139027364"/>
      <w:bookmarkStart w:id="245" w:name="_Toc139028367"/>
      <w:bookmarkEnd w:id="241"/>
      <w:bookmarkEnd w:id="242"/>
      <w:bookmarkEnd w:id="243"/>
      <w:bookmarkEnd w:id="244"/>
      <w:bookmarkEnd w:id="245"/>
    </w:p>
    <w:p w14:paraId="14F35533" w14:textId="77777777" w:rsidR="002D165F" w:rsidRPr="002D165F" w:rsidRDefault="002D165F" w:rsidP="00C450E9">
      <w:pPr>
        <w:pStyle w:val="ListParagraph"/>
        <w:keepNext/>
        <w:keepLines/>
        <w:numPr>
          <w:ilvl w:val="0"/>
          <w:numId w:val="4"/>
        </w:numPr>
        <w:tabs>
          <w:tab w:val="left" w:pos="2800"/>
        </w:tabs>
        <w:spacing w:before="40" w:after="60" w:line="270" w:lineRule="exact"/>
        <w:contextualSpacing w:val="0"/>
        <w:outlineLvl w:val="1"/>
        <w:rPr>
          <w:rFonts w:ascii="Arial" w:eastAsiaTheme="majorEastAsia" w:hAnsi="Arial" w:cs="Gill Sans"/>
          <w:vanish/>
          <w:color w:val="00AFF0"/>
          <w:sz w:val="26"/>
          <w:szCs w:val="26"/>
        </w:rPr>
      </w:pPr>
      <w:bookmarkStart w:id="246" w:name="_Toc107574003"/>
      <w:bookmarkStart w:id="247" w:name="_Toc137481133"/>
      <w:bookmarkStart w:id="248" w:name="_Toc139021437"/>
      <w:bookmarkStart w:id="249" w:name="_Toc139027365"/>
      <w:bookmarkStart w:id="250" w:name="_Toc139028368"/>
      <w:bookmarkEnd w:id="246"/>
      <w:bookmarkEnd w:id="247"/>
      <w:bookmarkEnd w:id="248"/>
      <w:bookmarkEnd w:id="249"/>
      <w:bookmarkEnd w:id="250"/>
    </w:p>
    <w:p w14:paraId="7E4C1F1F" w14:textId="77777777" w:rsidR="002D165F" w:rsidRPr="002D165F" w:rsidRDefault="002D165F" w:rsidP="00C450E9">
      <w:pPr>
        <w:pStyle w:val="ListParagraph"/>
        <w:keepNext/>
        <w:keepLines/>
        <w:numPr>
          <w:ilvl w:val="0"/>
          <w:numId w:val="4"/>
        </w:numPr>
        <w:tabs>
          <w:tab w:val="left" w:pos="2800"/>
        </w:tabs>
        <w:spacing w:before="40" w:after="60" w:line="270" w:lineRule="exact"/>
        <w:contextualSpacing w:val="0"/>
        <w:outlineLvl w:val="1"/>
        <w:rPr>
          <w:rFonts w:ascii="Arial" w:eastAsiaTheme="majorEastAsia" w:hAnsi="Arial" w:cs="Gill Sans"/>
          <w:vanish/>
          <w:color w:val="00AFF0"/>
          <w:sz w:val="26"/>
          <w:szCs w:val="26"/>
        </w:rPr>
      </w:pPr>
      <w:bookmarkStart w:id="251" w:name="_Toc107574004"/>
      <w:bookmarkStart w:id="252" w:name="_Toc137481134"/>
      <w:bookmarkStart w:id="253" w:name="_Toc139021438"/>
      <w:bookmarkStart w:id="254" w:name="_Toc139027366"/>
      <w:bookmarkStart w:id="255" w:name="_Toc139028369"/>
      <w:bookmarkEnd w:id="251"/>
      <w:bookmarkEnd w:id="252"/>
      <w:bookmarkEnd w:id="253"/>
      <w:bookmarkEnd w:id="254"/>
      <w:bookmarkEnd w:id="255"/>
    </w:p>
    <w:p w14:paraId="0BD5589B" w14:textId="77777777" w:rsidR="002D165F" w:rsidRPr="002D165F" w:rsidRDefault="002D165F" w:rsidP="00C450E9">
      <w:pPr>
        <w:pStyle w:val="ListParagraph"/>
        <w:keepNext/>
        <w:keepLines/>
        <w:numPr>
          <w:ilvl w:val="0"/>
          <w:numId w:val="4"/>
        </w:numPr>
        <w:tabs>
          <w:tab w:val="left" w:pos="2800"/>
        </w:tabs>
        <w:spacing w:before="40" w:after="60" w:line="270" w:lineRule="exact"/>
        <w:contextualSpacing w:val="0"/>
        <w:outlineLvl w:val="1"/>
        <w:rPr>
          <w:rFonts w:ascii="Arial" w:eastAsiaTheme="majorEastAsia" w:hAnsi="Arial" w:cs="Gill Sans"/>
          <w:vanish/>
          <w:color w:val="00AFF0"/>
          <w:sz w:val="26"/>
          <w:szCs w:val="26"/>
        </w:rPr>
      </w:pPr>
      <w:bookmarkStart w:id="256" w:name="_Toc107574005"/>
      <w:bookmarkStart w:id="257" w:name="_Toc137481135"/>
      <w:bookmarkStart w:id="258" w:name="_Toc139021439"/>
      <w:bookmarkStart w:id="259" w:name="_Toc139027367"/>
      <w:bookmarkStart w:id="260" w:name="_Toc139028370"/>
      <w:bookmarkEnd w:id="256"/>
      <w:bookmarkEnd w:id="257"/>
      <w:bookmarkEnd w:id="258"/>
      <w:bookmarkEnd w:id="259"/>
      <w:bookmarkEnd w:id="260"/>
    </w:p>
    <w:p w14:paraId="06F060BA" w14:textId="77777777" w:rsidR="000C72E5" w:rsidRPr="000C72E5" w:rsidRDefault="000C72E5" w:rsidP="000C72E5">
      <w:pPr>
        <w:pStyle w:val="ListParagraph"/>
        <w:keepNext/>
        <w:keepLines/>
        <w:numPr>
          <w:ilvl w:val="0"/>
          <w:numId w:val="35"/>
        </w:numPr>
        <w:spacing w:before="40" w:after="60" w:line="270" w:lineRule="exact"/>
        <w:contextualSpacing w:val="0"/>
        <w:outlineLvl w:val="1"/>
        <w:rPr>
          <w:rFonts w:ascii="Arial" w:eastAsiaTheme="majorEastAsia" w:hAnsi="Arial" w:cs="Gill Sans"/>
          <w:vanish/>
          <w:color w:val="00AFF0"/>
          <w:sz w:val="26"/>
          <w:szCs w:val="26"/>
        </w:rPr>
      </w:pPr>
      <w:bookmarkStart w:id="261" w:name="_Toc107574006"/>
      <w:bookmarkStart w:id="262" w:name="_Toc137481136"/>
      <w:bookmarkStart w:id="263" w:name="_Toc139021440"/>
      <w:bookmarkStart w:id="264" w:name="_Toc139027368"/>
      <w:bookmarkStart w:id="265" w:name="_Toc139028371"/>
      <w:bookmarkEnd w:id="261"/>
      <w:bookmarkEnd w:id="262"/>
      <w:bookmarkEnd w:id="263"/>
      <w:bookmarkEnd w:id="264"/>
      <w:bookmarkEnd w:id="265"/>
    </w:p>
    <w:p w14:paraId="082825D0" w14:textId="77777777" w:rsidR="000C72E5" w:rsidRPr="000C72E5" w:rsidRDefault="000C72E5" w:rsidP="000C72E5">
      <w:pPr>
        <w:pStyle w:val="ListParagraph"/>
        <w:keepNext/>
        <w:keepLines/>
        <w:numPr>
          <w:ilvl w:val="0"/>
          <w:numId w:val="35"/>
        </w:numPr>
        <w:spacing w:before="40" w:after="60" w:line="270" w:lineRule="exact"/>
        <w:contextualSpacing w:val="0"/>
        <w:outlineLvl w:val="1"/>
        <w:rPr>
          <w:rFonts w:ascii="Arial" w:eastAsiaTheme="majorEastAsia" w:hAnsi="Arial" w:cs="Gill Sans"/>
          <w:vanish/>
          <w:color w:val="00AFF0"/>
          <w:sz w:val="26"/>
          <w:szCs w:val="26"/>
        </w:rPr>
      </w:pPr>
      <w:bookmarkStart w:id="266" w:name="_Toc107574007"/>
      <w:bookmarkStart w:id="267" w:name="_Toc137481137"/>
      <w:bookmarkStart w:id="268" w:name="_Toc139021441"/>
      <w:bookmarkStart w:id="269" w:name="_Toc139027369"/>
      <w:bookmarkStart w:id="270" w:name="_Toc139028372"/>
      <w:bookmarkEnd w:id="266"/>
      <w:bookmarkEnd w:id="267"/>
      <w:bookmarkEnd w:id="268"/>
      <w:bookmarkEnd w:id="269"/>
      <w:bookmarkEnd w:id="270"/>
    </w:p>
    <w:p w14:paraId="20D1F99F" w14:textId="77777777" w:rsidR="000C72E5" w:rsidRPr="000C72E5" w:rsidRDefault="000C72E5" w:rsidP="000C72E5">
      <w:pPr>
        <w:pStyle w:val="ListParagraph"/>
        <w:keepNext/>
        <w:keepLines/>
        <w:numPr>
          <w:ilvl w:val="1"/>
          <w:numId w:val="35"/>
        </w:numPr>
        <w:spacing w:before="40" w:after="60" w:line="270" w:lineRule="exact"/>
        <w:contextualSpacing w:val="0"/>
        <w:outlineLvl w:val="1"/>
        <w:rPr>
          <w:rFonts w:ascii="Arial" w:eastAsiaTheme="majorEastAsia" w:hAnsi="Arial" w:cs="Gill Sans"/>
          <w:vanish/>
          <w:color w:val="00AFF0"/>
          <w:sz w:val="26"/>
          <w:szCs w:val="26"/>
        </w:rPr>
      </w:pPr>
      <w:bookmarkStart w:id="271" w:name="_Toc107574008"/>
      <w:bookmarkStart w:id="272" w:name="_Toc137481138"/>
      <w:bookmarkStart w:id="273" w:name="_Toc139021442"/>
      <w:bookmarkStart w:id="274" w:name="_Toc139027370"/>
      <w:bookmarkStart w:id="275" w:name="_Toc139028373"/>
      <w:bookmarkEnd w:id="271"/>
      <w:bookmarkEnd w:id="272"/>
      <w:bookmarkEnd w:id="273"/>
      <w:bookmarkEnd w:id="274"/>
      <w:bookmarkEnd w:id="275"/>
    </w:p>
    <w:p w14:paraId="7524B5AC" w14:textId="77777777" w:rsidR="000C72E5" w:rsidRPr="000C72E5" w:rsidRDefault="000C72E5" w:rsidP="000C72E5">
      <w:pPr>
        <w:pStyle w:val="ListParagraph"/>
        <w:keepNext/>
        <w:keepLines/>
        <w:numPr>
          <w:ilvl w:val="1"/>
          <w:numId w:val="35"/>
        </w:numPr>
        <w:spacing w:before="40" w:after="60" w:line="270" w:lineRule="exact"/>
        <w:contextualSpacing w:val="0"/>
        <w:outlineLvl w:val="1"/>
        <w:rPr>
          <w:rFonts w:ascii="Arial" w:eastAsiaTheme="majorEastAsia" w:hAnsi="Arial" w:cs="Gill Sans"/>
          <w:vanish/>
          <w:color w:val="00AFF0"/>
          <w:sz w:val="26"/>
          <w:szCs w:val="26"/>
        </w:rPr>
      </w:pPr>
      <w:bookmarkStart w:id="276" w:name="_Toc107574009"/>
      <w:bookmarkStart w:id="277" w:name="_Toc137481139"/>
      <w:bookmarkStart w:id="278" w:name="_Toc139021443"/>
      <w:bookmarkStart w:id="279" w:name="_Toc139027371"/>
      <w:bookmarkStart w:id="280" w:name="_Toc139028374"/>
      <w:bookmarkEnd w:id="276"/>
      <w:bookmarkEnd w:id="277"/>
      <w:bookmarkEnd w:id="278"/>
      <w:bookmarkEnd w:id="279"/>
      <w:bookmarkEnd w:id="280"/>
    </w:p>
    <w:p w14:paraId="577343ED" w14:textId="77777777" w:rsidR="000C72E5" w:rsidRPr="000C72E5" w:rsidRDefault="000C72E5" w:rsidP="000C72E5">
      <w:pPr>
        <w:pStyle w:val="ListParagraph"/>
        <w:keepNext/>
        <w:keepLines/>
        <w:numPr>
          <w:ilvl w:val="1"/>
          <w:numId w:val="35"/>
        </w:numPr>
        <w:spacing w:before="40" w:after="60" w:line="270" w:lineRule="exact"/>
        <w:contextualSpacing w:val="0"/>
        <w:outlineLvl w:val="1"/>
        <w:rPr>
          <w:rFonts w:ascii="Arial" w:eastAsiaTheme="majorEastAsia" w:hAnsi="Arial" w:cs="Gill Sans"/>
          <w:vanish/>
          <w:color w:val="00AFF0"/>
          <w:sz w:val="26"/>
          <w:szCs w:val="26"/>
        </w:rPr>
      </w:pPr>
      <w:bookmarkStart w:id="281" w:name="_Toc107574010"/>
      <w:bookmarkStart w:id="282" w:name="_Toc137481140"/>
      <w:bookmarkStart w:id="283" w:name="_Toc139021444"/>
      <w:bookmarkStart w:id="284" w:name="_Toc139027372"/>
      <w:bookmarkStart w:id="285" w:name="_Toc139028375"/>
      <w:bookmarkEnd w:id="281"/>
      <w:bookmarkEnd w:id="282"/>
      <w:bookmarkEnd w:id="283"/>
      <w:bookmarkEnd w:id="284"/>
      <w:bookmarkEnd w:id="285"/>
    </w:p>
    <w:p w14:paraId="08BAD6B2" w14:textId="1C5A837E" w:rsidR="00FF71F0" w:rsidRPr="000F5207" w:rsidRDefault="00FF71F0" w:rsidP="000C72E5">
      <w:pPr>
        <w:pStyle w:val="OATsubheader1"/>
        <w:numPr>
          <w:ilvl w:val="1"/>
          <w:numId w:val="35"/>
        </w:numPr>
        <w:tabs>
          <w:tab w:val="clear" w:pos="2800"/>
        </w:tabs>
        <w:ind w:left="435"/>
      </w:pPr>
      <w:bookmarkStart w:id="286" w:name="_Toc139028376"/>
      <w:r w:rsidRPr="000F5207">
        <w:t>Feedback on this policy</w:t>
      </w:r>
      <w:bookmarkEnd w:id="205"/>
      <w:bookmarkEnd w:id="286"/>
    </w:p>
    <w:p w14:paraId="62D6C7AF" w14:textId="0734E021" w:rsidR="00D13682" w:rsidRPr="00E64C68" w:rsidRDefault="00FF71F0" w:rsidP="00E64C68">
      <w:pPr>
        <w:pStyle w:val="OATbodystyle1"/>
        <w:tabs>
          <w:tab w:val="left" w:pos="0"/>
        </w:tabs>
        <w:spacing w:before="240"/>
      </w:pPr>
      <w:r w:rsidRPr="004B70D6">
        <w:t xml:space="preserve">Staff are encouraged to feedback to Ormiston Academies Trust directly through email at any point in the year </w:t>
      </w:r>
      <w:hyperlink r:id="rId19" w:history="1">
        <w:r w:rsidR="00C7339C" w:rsidRPr="006B312B">
          <w:rPr>
            <w:rStyle w:val="Hyperlink"/>
          </w:rPr>
          <w:t xml:space="preserve">policies@ormistonacademies.co.uk </w:t>
        </w:r>
      </w:hyperlink>
      <w:r w:rsidRPr="004B70D6">
        <w:t xml:space="preserve">and </w:t>
      </w:r>
      <w:r w:rsidR="00C46027" w:rsidRPr="00C7339C">
        <w:rPr>
          <w:i/>
          <w:iCs/>
          <w:highlight w:val="yellow"/>
        </w:rPr>
        <w:t>[</w:t>
      </w:r>
      <w:r w:rsidRPr="00C7339C">
        <w:rPr>
          <w:i/>
          <w:iCs/>
          <w:highlight w:val="yellow"/>
        </w:rPr>
        <w:t>name your own internal process here that includes when the opportunity arises and how it will be communicated to OAT HQ and by whom</w:t>
      </w:r>
      <w:r w:rsidR="00C46027" w:rsidRPr="00C7339C">
        <w:rPr>
          <w:i/>
          <w:iCs/>
          <w:highlight w:val="yellow"/>
        </w:rPr>
        <w:t>]</w:t>
      </w:r>
      <w:r w:rsidRPr="00C7339C">
        <w:rPr>
          <w:i/>
          <w:iCs/>
          <w:highlight w:val="yellow"/>
        </w:rPr>
        <w:t>.</w:t>
      </w:r>
      <w:r w:rsidRPr="00C7339C">
        <w:rPr>
          <w:i/>
          <w:iCs/>
        </w:rPr>
        <w:t xml:space="preserve">  </w:t>
      </w:r>
    </w:p>
    <w:p w14:paraId="69AAFA4F" w14:textId="0AC74E24" w:rsidR="00FF71F0" w:rsidRPr="00E64C68" w:rsidRDefault="00FF71F0" w:rsidP="00743283">
      <w:pPr>
        <w:pStyle w:val="OATbodystyle1"/>
        <w:tabs>
          <w:tab w:val="left" w:pos="0"/>
        </w:tabs>
        <w:rPr>
          <w:rFonts w:cs="Arial"/>
          <w:lang w:val="en-GB"/>
        </w:rPr>
      </w:pPr>
      <w:r w:rsidRPr="00743283">
        <w:rPr>
          <w:rFonts w:cs="Arial"/>
          <w:lang w:val="en-GB"/>
        </w:rPr>
        <w:t>Signed by:</w:t>
      </w:r>
    </w:p>
    <w:p w14:paraId="5F518635" w14:textId="77777777" w:rsidR="00FF71F0" w:rsidRPr="00743283" w:rsidRDefault="00FF71F0" w:rsidP="00743283">
      <w:pPr>
        <w:pStyle w:val="OATbodystyle1"/>
        <w:tabs>
          <w:tab w:val="left" w:pos="0"/>
        </w:tabs>
        <w:rPr>
          <w:rFonts w:cs="Arial"/>
        </w:rPr>
      </w:pPr>
      <w:r w:rsidRPr="00743283">
        <w:rPr>
          <w:rFonts w:cs="Arial"/>
        </w:rPr>
        <w:t xml:space="preserve">Chair of Governors: </w:t>
      </w:r>
    </w:p>
    <w:p w14:paraId="55969377" w14:textId="77777777" w:rsidR="00FF71F0" w:rsidRPr="00743283" w:rsidRDefault="00FF71F0" w:rsidP="00743283">
      <w:pPr>
        <w:pStyle w:val="OATbodystyle1"/>
        <w:tabs>
          <w:tab w:val="left" w:pos="0"/>
        </w:tabs>
        <w:rPr>
          <w:rFonts w:cs="Arial"/>
        </w:rPr>
      </w:pPr>
      <w:r w:rsidRPr="00743283">
        <w:rPr>
          <w:rFonts w:cs="Arial"/>
        </w:rPr>
        <w:t xml:space="preserve">Date: </w:t>
      </w:r>
    </w:p>
    <w:p w14:paraId="0CA431DF" w14:textId="77777777" w:rsidR="00FF71F0" w:rsidRPr="00743283" w:rsidRDefault="00FF71F0" w:rsidP="00743283">
      <w:pPr>
        <w:pStyle w:val="OATbodystyle1"/>
        <w:tabs>
          <w:tab w:val="left" w:pos="0"/>
        </w:tabs>
        <w:rPr>
          <w:rFonts w:cs="Arial"/>
        </w:rPr>
      </w:pPr>
      <w:r w:rsidRPr="00743283">
        <w:rPr>
          <w:rFonts w:cs="Arial"/>
        </w:rPr>
        <w:t xml:space="preserve">Principal: </w:t>
      </w:r>
    </w:p>
    <w:p w14:paraId="086EA072" w14:textId="707ED7FA" w:rsidR="000B1719" w:rsidRDefault="00FF71F0" w:rsidP="00E64C68">
      <w:pPr>
        <w:pStyle w:val="OATbodystyle1"/>
        <w:tabs>
          <w:tab w:val="left" w:pos="0"/>
        </w:tabs>
        <w:rPr>
          <w:rFonts w:cs="Arial"/>
        </w:rPr>
      </w:pPr>
      <w:r w:rsidRPr="00743283">
        <w:rPr>
          <w:rFonts w:cs="Arial"/>
        </w:rPr>
        <w:t>Date:</w:t>
      </w:r>
    </w:p>
    <w:p w14:paraId="6F001051" w14:textId="4FA79746" w:rsidR="00FF71F0" w:rsidRPr="000B1719" w:rsidRDefault="000B1719" w:rsidP="000B1719">
      <w:pPr>
        <w:rPr>
          <w:rFonts w:ascii="Arial" w:hAnsi="Arial" w:cs="Arial"/>
          <w:sz w:val="20"/>
          <w:szCs w:val="18"/>
          <w:lang w:val="en-US"/>
        </w:rPr>
      </w:pPr>
      <w:r>
        <w:rPr>
          <w:rFonts w:cs="Arial"/>
        </w:rPr>
        <w:br w:type="page"/>
      </w:r>
    </w:p>
    <w:p w14:paraId="170DF52E" w14:textId="77777777" w:rsidR="00121422" w:rsidRPr="006505DC" w:rsidRDefault="00102B8E" w:rsidP="00743283">
      <w:pPr>
        <w:pStyle w:val="OATheader"/>
        <w:tabs>
          <w:tab w:val="left" w:pos="0"/>
        </w:tabs>
      </w:pPr>
      <w:bookmarkStart w:id="287" w:name="_Toc81402644"/>
      <w:bookmarkStart w:id="288" w:name="_Toc139028377"/>
      <w:r w:rsidRPr="006505DC">
        <w:lastRenderedPageBreak/>
        <w:t>A</w:t>
      </w:r>
      <w:r w:rsidR="00D761BE" w:rsidRPr="006505DC">
        <w:t>ppendix 1</w:t>
      </w:r>
      <w:bookmarkEnd w:id="287"/>
      <w:bookmarkEnd w:id="288"/>
    </w:p>
    <w:p w14:paraId="0D83AF4B" w14:textId="0F5AE7AE" w:rsidR="00096712" w:rsidRPr="00B107C1" w:rsidRDefault="00096712" w:rsidP="00743283">
      <w:pPr>
        <w:pStyle w:val="OATsubheader1"/>
        <w:tabs>
          <w:tab w:val="left" w:pos="0"/>
        </w:tabs>
        <w:rPr>
          <w:rFonts w:cs="Arial"/>
        </w:rPr>
      </w:pPr>
      <w:bookmarkStart w:id="289" w:name="_Toc81402645"/>
      <w:bookmarkStart w:id="290" w:name="_Toc139028378"/>
      <w:r w:rsidRPr="007F26D9">
        <w:rPr>
          <w:rFonts w:cs="Arial"/>
        </w:rPr>
        <w:t>Raising safeguarding concerns about a child</w:t>
      </w:r>
      <w:bookmarkEnd w:id="289"/>
      <w:r w:rsidR="0077551C">
        <w:rPr>
          <w:rFonts w:cs="Arial"/>
        </w:rPr>
        <w:t xml:space="preserve"> </w:t>
      </w:r>
      <w:r w:rsidR="00D24DF2">
        <w:rPr>
          <w:rFonts w:cs="Arial"/>
        </w:rPr>
        <w:t>–</w:t>
      </w:r>
      <w:r w:rsidR="00B3235A">
        <w:rPr>
          <w:rFonts w:cs="Arial"/>
        </w:rPr>
        <w:t xml:space="preserve"> </w:t>
      </w:r>
      <w:r w:rsidR="00D24DF2" w:rsidRPr="00D24DF2">
        <w:rPr>
          <w:rFonts w:cs="Arial"/>
          <w:sz w:val="20"/>
          <w:szCs w:val="20"/>
        </w:rPr>
        <w:t>(</w:t>
      </w:r>
      <w:r w:rsidR="00C15057">
        <w:rPr>
          <w:rFonts w:cs="Arial"/>
          <w:sz w:val="20"/>
          <w:szCs w:val="20"/>
        </w:rPr>
        <w:t>this outline cannot cover every eventuality – all cases will keep the best intere</w:t>
      </w:r>
      <w:r w:rsidR="001F57C1">
        <w:rPr>
          <w:rFonts w:cs="Arial"/>
          <w:sz w:val="20"/>
          <w:szCs w:val="20"/>
        </w:rPr>
        <w:t>sts of the child at the heart of any decision)</w:t>
      </w:r>
      <w:bookmarkEnd w:id="290"/>
    </w:p>
    <w:p w14:paraId="0FE891F6" w14:textId="3761AB90" w:rsidR="00096712" w:rsidRPr="00743283" w:rsidRDefault="001F57C1" w:rsidP="00743283">
      <w:pPr>
        <w:tabs>
          <w:tab w:val="left" w:pos="0"/>
        </w:tabs>
        <w:spacing w:after="60" w:line="270" w:lineRule="exact"/>
        <w:jc w:val="both"/>
        <w:rPr>
          <w:rFonts w:ascii="Arial" w:hAnsi="Arial" w:cs="Arial"/>
          <w:color w:val="0F7DC8"/>
          <w:sz w:val="18"/>
          <w:szCs w:val="18"/>
        </w:rPr>
      </w:pPr>
      <w:r w:rsidRPr="00743283">
        <w:rPr>
          <w:rFonts w:ascii="Arial" w:eastAsiaTheme="minorHAnsi" w:hAnsi="Arial" w:cs="Arial"/>
          <w:noProof/>
          <w:sz w:val="18"/>
          <w:szCs w:val="18"/>
        </w:rPr>
        <mc:AlternateContent>
          <mc:Choice Requires="wps">
            <w:drawing>
              <wp:anchor distT="0" distB="0" distL="114300" distR="114300" simplePos="0" relativeHeight="251650048" behindDoc="0" locked="0" layoutInCell="1" allowOverlap="1" wp14:anchorId="1583EFE5" wp14:editId="6A674EAE">
                <wp:simplePos x="0" y="0"/>
                <wp:positionH relativeFrom="column">
                  <wp:posOffset>1953260</wp:posOffset>
                </wp:positionH>
                <wp:positionV relativeFrom="paragraph">
                  <wp:posOffset>98780</wp:posOffset>
                </wp:positionV>
                <wp:extent cx="1686090" cy="771690"/>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1686090" cy="771690"/>
                        </a:xfrm>
                        <a:prstGeom prst="rect">
                          <a:avLst/>
                        </a:prstGeom>
                        <a:solidFill>
                          <a:sysClr val="window" lastClr="FFFFFF"/>
                        </a:solidFill>
                        <a:ln w="6350">
                          <a:solidFill>
                            <a:srgbClr val="4F81BD"/>
                          </a:solidFill>
                        </a:ln>
                        <a:effectLst/>
                      </wps:spPr>
                      <wps:txbx>
                        <w:txbxContent>
                          <w:p w14:paraId="209040A1" w14:textId="7BB8E0B6" w:rsidR="007D516D" w:rsidRDefault="007D516D" w:rsidP="00DD269E">
                            <w:pPr>
                              <w:pStyle w:val="OATbodystyle1"/>
                              <w:spacing w:line="276" w:lineRule="auto"/>
                              <w:jc w:val="center"/>
                              <w:rPr>
                                <w:sz w:val="16"/>
                                <w:szCs w:val="14"/>
                              </w:rPr>
                            </w:pPr>
                            <w:r w:rsidRPr="00FA1C67">
                              <w:rPr>
                                <w:sz w:val="16"/>
                                <w:szCs w:val="14"/>
                              </w:rPr>
                              <w:t xml:space="preserve">Concern put in writing </w:t>
                            </w:r>
                            <w:r w:rsidR="00DD269E">
                              <w:rPr>
                                <w:sz w:val="16"/>
                                <w:szCs w:val="14"/>
                              </w:rPr>
                              <w:t>on</w:t>
                            </w:r>
                            <w:r w:rsidRPr="00FA1C67">
                              <w:rPr>
                                <w:sz w:val="16"/>
                                <w:szCs w:val="14"/>
                              </w:rPr>
                              <w:t xml:space="preserve"> CPOMS</w:t>
                            </w:r>
                            <w:r w:rsidR="00D75252">
                              <w:rPr>
                                <w:sz w:val="16"/>
                                <w:szCs w:val="14"/>
                              </w:rPr>
                              <w:t xml:space="preserve"> </w:t>
                            </w:r>
                          </w:p>
                          <w:p w14:paraId="2D667578" w14:textId="20BAC037" w:rsidR="00DD269E" w:rsidRPr="00FA1C67" w:rsidRDefault="00DD269E" w:rsidP="00DD269E">
                            <w:pPr>
                              <w:pStyle w:val="OATbodystyle1"/>
                              <w:spacing w:line="276" w:lineRule="auto"/>
                              <w:jc w:val="center"/>
                              <w:rPr>
                                <w:sz w:val="16"/>
                                <w:szCs w:val="14"/>
                              </w:rPr>
                            </w:pPr>
                            <w:r>
                              <w:rPr>
                                <w:sz w:val="16"/>
                                <w:szCs w:val="14"/>
                              </w:rPr>
                              <w:t>(or on paper form if CPOMS temporaril</w:t>
                            </w:r>
                            <w:r w:rsidR="0077551C">
                              <w:rPr>
                                <w:sz w:val="16"/>
                                <w:szCs w:val="14"/>
                              </w:rPr>
                              <w:t>y unavailable)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83EFE5" id="_x0000_t202" coordsize="21600,21600" o:spt="202" path="m,l,21600r21600,l21600,xe">
                <v:stroke joinstyle="miter"/>
                <v:path gradientshapeok="t" o:connecttype="rect"/>
              </v:shapetype>
              <v:shape id="Text Box 20" o:spid="_x0000_s1026" type="#_x0000_t202" style="position:absolute;left:0;text-align:left;margin-left:153.8pt;margin-top:7.8pt;width:132.75pt;height:60.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" fillcolor="window" strokecolor="#4f81bd" strokeweight=".5pt">
                <v:textbox>
                  <w:txbxContent>
                    <w:p w14:paraId="209040A1" w14:textId="7BB8E0B6" w:rsidR="007D516D" w:rsidRDefault="007D516D" w:rsidP="00DD269E">
                      <w:pPr>
                        <w:pStyle w:val="OATbodystyle1"/>
                        <w:spacing w:line="276" w:lineRule="auto"/>
                        <w:jc w:val="center"/>
                        <w:rPr>
                          <w:sz w:val="16"/>
                          <w:szCs w:val="14"/>
                        </w:rPr>
                      </w:pPr>
                      <w:r w:rsidRPr="00FA1C67">
                        <w:rPr>
                          <w:sz w:val="16"/>
                          <w:szCs w:val="14"/>
                        </w:rPr>
                        <w:t xml:space="preserve">Concern put in writing </w:t>
                      </w:r>
                      <w:r w:rsidR="00DD269E">
                        <w:rPr>
                          <w:sz w:val="16"/>
                          <w:szCs w:val="14"/>
                        </w:rPr>
                        <w:t>on</w:t>
                      </w:r>
                      <w:r w:rsidRPr="00FA1C67">
                        <w:rPr>
                          <w:sz w:val="16"/>
                          <w:szCs w:val="14"/>
                        </w:rPr>
                        <w:t xml:space="preserve"> CPOMS</w:t>
                      </w:r>
                      <w:r w:rsidR="00D75252">
                        <w:rPr>
                          <w:sz w:val="16"/>
                          <w:szCs w:val="14"/>
                        </w:rPr>
                        <w:t xml:space="preserve"> </w:t>
                      </w:r>
                    </w:p>
                    <w:p w14:paraId="2D667578" w14:textId="20BAC037" w:rsidR="00DD269E" w:rsidRPr="00FA1C67" w:rsidRDefault="00DD269E" w:rsidP="00DD269E">
                      <w:pPr>
                        <w:pStyle w:val="OATbodystyle1"/>
                        <w:spacing w:line="276" w:lineRule="auto"/>
                        <w:jc w:val="center"/>
                        <w:rPr>
                          <w:sz w:val="16"/>
                          <w:szCs w:val="14"/>
                        </w:rPr>
                      </w:pPr>
                      <w:r>
                        <w:rPr>
                          <w:sz w:val="16"/>
                          <w:szCs w:val="14"/>
                        </w:rPr>
                        <w:t>(or on paper form if CPOMS temporaril</w:t>
                      </w:r>
                      <w:r w:rsidR="0077551C">
                        <w:rPr>
                          <w:sz w:val="16"/>
                          <w:szCs w:val="14"/>
                        </w:rPr>
                        <w:t>y unavailable)</w:t>
                      </w:r>
                    </w:p>
                  </w:txbxContent>
                </v:textbox>
              </v:shape>
            </w:pict>
          </mc:Fallback>
        </mc:AlternateContent>
      </w:r>
    </w:p>
    <w:p w14:paraId="6834494E" w14:textId="35D13EC4" w:rsidR="00096712" w:rsidRPr="006505DC" w:rsidRDefault="00096712" w:rsidP="00743283">
      <w:pPr>
        <w:tabs>
          <w:tab w:val="left" w:pos="0"/>
        </w:tabs>
        <w:jc w:val="both"/>
        <w:rPr>
          <w:rFonts w:ascii="Arial" w:eastAsiaTheme="minorHAnsi" w:hAnsi="Arial" w:cs="Arial"/>
          <w:sz w:val="18"/>
          <w:szCs w:val="18"/>
        </w:rPr>
      </w:pPr>
      <w:r w:rsidRPr="007F26D9">
        <w:rPr>
          <w:rFonts w:ascii="Arial" w:eastAsiaTheme="minorHAnsi" w:hAnsi="Arial" w:cs="Arial"/>
          <w:noProof/>
          <w:sz w:val="18"/>
          <w:szCs w:val="18"/>
        </w:rPr>
        <mc:AlternateContent>
          <mc:Choice Requires="wps">
            <w:drawing>
              <wp:anchor distT="0" distB="0" distL="114300" distR="114300" simplePos="0" relativeHeight="251663360" behindDoc="0" locked="0" layoutInCell="1" allowOverlap="1" wp14:anchorId="6A500793" wp14:editId="1B3F924F">
                <wp:simplePos x="0" y="0"/>
                <wp:positionH relativeFrom="column">
                  <wp:posOffset>4274185</wp:posOffset>
                </wp:positionH>
                <wp:positionV relativeFrom="paragraph">
                  <wp:posOffset>69215</wp:posOffset>
                </wp:positionV>
                <wp:extent cx="1626235" cy="2349500"/>
                <wp:effectExtent l="19050" t="19050" r="12065" b="12700"/>
                <wp:wrapNone/>
                <wp:docPr id="33" name="Text Box 33"/>
                <wp:cNvGraphicFramePr/>
                <a:graphic xmlns:a="http://schemas.openxmlformats.org/drawingml/2006/main">
                  <a:graphicData uri="http://schemas.microsoft.com/office/word/2010/wordprocessingShape">
                    <wps:wsp>
                      <wps:cNvSpPr txBox="1"/>
                      <wps:spPr>
                        <a:xfrm>
                          <a:off x="0" y="0"/>
                          <a:ext cx="1626235" cy="2349500"/>
                        </a:xfrm>
                        <a:prstGeom prst="rect">
                          <a:avLst/>
                        </a:prstGeom>
                        <a:solidFill>
                          <a:sysClr val="window" lastClr="FFFFFF"/>
                        </a:solidFill>
                        <a:ln w="28575">
                          <a:solidFill>
                            <a:srgbClr val="4F81BD"/>
                          </a:solidFill>
                        </a:ln>
                        <a:effectLst/>
                      </wps:spPr>
                      <wps:txbx>
                        <w:txbxContent>
                          <w:p w14:paraId="313F0EFC" w14:textId="71A78E33" w:rsidR="007D516D" w:rsidRPr="00FA1C67" w:rsidRDefault="007D516D" w:rsidP="00096712">
                            <w:pPr>
                              <w:pStyle w:val="OATbodystyle1"/>
                              <w:spacing w:line="276" w:lineRule="auto"/>
                              <w:rPr>
                                <w:sz w:val="16"/>
                                <w:szCs w:val="14"/>
                              </w:rPr>
                            </w:pPr>
                            <w:r w:rsidRPr="00FA1C67">
                              <w:rPr>
                                <w:sz w:val="16"/>
                                <w:szCs w:val="14"/>
                              </w:rPr>
                              <w:t>The local authority Designated Safeguarding Lead</w:t>
                            </w:r>
                            <w:r w:rsidR="0077551C">
                              <w:rPr>
                                <w:sz w:val="16"/>
                                <w:szCs w:val="14"/>
                              </w:rPr>
                              <w:t xml:space="preserve"> (LADO)</w:t>
                            </w:r>
                            <w:r w:rsidRPr="00FA1C67">
                              <w:rPr>
                                <w:sz w:val="16"/>
                                <w:szCs w:val="14"/>
                              </w:rPr>
                              <w:t xml:space="preserve"> for concerns about adults is:</w:t>
                            </w:r>
                          </w:p>
                          <w:p w14:paraId="5B2E9E8E" w14:textId="77777777" w:rsidR="007D516D" w:rsidRPr="00FA1C67" w:rsidRDefault="007D516D" w:rsidP="00096712">
                            <w:pPr>
                              <w:pStyle w:val="OATbodystyle1"/>
                              <w:spacing w:line="276" w:lineRule="auto"/>
                              <w:rPr>
                                <w:sz w:val="16"/>
                                <w:szCs w:val="14"/>
                              </w:rPr>
                            </w:pPr>
                          </w:p>
                          <w:p w14:paraId="26859297" w14:textId="77777777" w:rsidR="007D516D" w:rsidRPr="00FA1C67" w:rsidRDefault="007D516D" w:rsidP="00096712">
                            <w:pPr>
                              <w:pStyle w:val="OATbodystyle1"/>
                              <w:spacing w:line="276" w:lineRule="auto"/>
                              <w:rPr>
                                <w:sz w:val="16"/>
                                <w:szCs w:val="14"/>
                              </w:rPr>
                            </w:pPr>
                            <w:r w:rsidRPr="00FA1C67">
                              <w:rPr>
                                <w:sz w:val="16"/>
                                <w:szCs w:val="14"/>
                              </w:rPr>
                              <w:t>Contact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500793" id="Text Box 33" o:spid="_x0000_s1027" type="#_x0000_t202" style="position:absolute;left:0;text-align:left;margin-left:336.55pt;margin-top:5.45pt;width:128.05pt;height:18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" fillcolor="window" strokecolor="#4f81bd" strokeweight="2.25pt">
                <v:textbox>
                  <w:txbxContent>
                    <w:p w14:paraId="313F0EFC" w14:textId="71A78E33" w:rsidR="007D516D" w:rsidRPr="00FA1C67" w:rsidRDefault="007D516D" w:rsidP="00096712">
                      <w:pPr>
                        <w:pStyle w:val="OATbodystyle1"/>
                        <w:spacing w:line="276" w:lineRule="auto"/>
                        <w:rPr>
                          <w:sz w:val="16"/>
                          <w:szCs w:val="14"/>
                        </w:rPr>
                      </w:pPr>
                      <w:r w:rsidRPr="00FA1C67">
                        <w:rPr>
                          <w:sz w:val="16"/>
                          <w:szCs w:val="14"/>
                        </w:rPr>
                        <w:t>The local authority Designated Safeguarding Lead</w:t>
                      </w:r>
                      <w:r w:rsidR="0077551C">
                        <w:rPr>
                          <w:sz w:val="16"/>
                          <w:szCs w:val="14"/>
                        </w:rPr>
                        <w:t xml:space="preserve"> (LADO)</w:t>
                      </w:r>
                      <w:r w:rsidRPr="00FA1C67">
                        <w:rPr>
                          <w:sz w:val="16"/>
                          <w:szCs w:val="14"/>
                        </w:rPr>
                        <w:t xml:space="preserve"> for concerns about adults is:</w:t>
                      </w:r>
                    </w:p>
                    <w:p w14:paraId="5B2E9E8E" w14:textId="77777777" w:rsidR="007D516D" w:rsidRPr="00FA1C67" w:rsidRDefault="007D516D" w:rsidP="00096712">
                      <w:pPr>
                        <w:pStyle w:val="OATbodystyle1"/>
                        <w:spacing w:line="276" w:lineRule="auto"/>
                        <w:rPr>
                          <w:sz w:val="16"/>
                          <w:szCs w:val="14"/>
                        </w:rPr>
                      </w:pPr>
                    </w:p>
                    <w:p w14:paraId="26859297" w14:textId="77777777" w:rsidR="007D516D" w:rsidRPr="00FA1C67" w:rsidRDefault="007D516D" w:rsidP="00096712">
                      <w:pPr>
                        <w:pStyle w:val="OATbodystyle1"/>
                        <w:spacing w:line="276" w:lineRule="auto"/>
                        <w:rPr>
                          <w:sz w:val="16"/>
                          <w:szCs w:val="14"/>
                        </w:rPr>
                      </w:pPr>
                      <w:r w:rsidRPr="00FA1C67">
                        <w:rPr>
                          <w:sz w:val="16"/>
                          <w:szCs w:val="14"/>
                        </w:rPr>
                        <w:t>Contact details:</w:t>
                      </w:r>
                    </w:p>
                  </w:txbxContent>
                </v:textbox>
              </v:shape>
            </w:pict>
          </mc:Fallback>
        </mc:AlternateContent>
      </w:r>
      <w:r w:rsidRPr="00743283">
        <w:rPr>
          <w:rFonts w:ascii="Arial" w:eastAsiaTheme="minorHAnsi" w:hAnsi="Arial" w:cs="Arial"/>
          <w:noProof/>
          <w:sz w:val="18"/>
          <w:szCs w:val="18"/>
        </w:rPr>
        <mc:AlternateContent>
          <mc:Choice Requires="wps">
            <w:drawing>
              <wp:anchor distT="0" distB="0" distL="114300" distR="114300" simplePos="0" relativeHeight="251662336" behindDoc="0" locked="0" layoutInCell="1" allowOverlap="1" wp14:anchorId="70DC967F" wp14:editId="4AB1863B">
                <wp:simplePos x="0" y="0"/>
                <wp:positionH relativeFrom="column">
                  <wp:posOffset>-244475</wp:posOffset>
                </wp:positionH>
                <wp:positionV relativeFrom="paragraph">
                  <wp:posOffset>68876</wp:posOffset>
                </wp:positionV>
                <wp:extent cx="1807535" cy="2349796"/>
                <wp:effectExtent l="19050" t="19050" r="21590" b="12700"/>
                <wp:wrapNone/>
                <wp:docPr id="31" name="Text Box 31"/>
                <wp:cNvGraphicFramePr/>
                <a:graphic xmlns:a="http://schemas.openxmlformats.org/drawingml/2006/main">
                  <a:graphicData uri="http://schemas.microsoft.com/office/word/2010/wordprocessingShape">
                    <wps:wsp>
                      <wps:cNvSpPr txBox="1"/>
                      <wps:spPr>
                        <a:xfrm>
                          <a:off x="0" y="0"/>
                          <a:ext cx="1807535" cy="2349796"/>
                        </a:xfrm>
                        <a:prstGeom prst="rect">
                          <a:avLst/>
                        </a:prstGeom>
                        <a:solidFill>
                          <a:sysClr val="window" lastClr="FFFFFF"/>
                        </a:solidFill>
                        <a:ln w="28575">
                          <a:solidFill>
                            <a:srgbClr val="4F81BD"/>
                          </a:solidFill>
                        </a:ln>
                        <a:effectLst/>
                      </wps:spPr>
                      <wps:txbx>
                        <w:txbxContent>
                          <w:p w14:paraId="03F5FC2B" w14:textId="77777777" w:rsidR="007D516D" w:rsidRPr="00FA1C67" w:rsidRDefault="007D516D" w:rsidP="00096712">
                            <w:pPr>
                              <w:pStyle w:val="OATbodystyle1"/>
                              <w:rPr>
                                <w:sz w:val="16"/>
                                <w:szCs w:val="14"/>
                              </w:rPr>
                            </w:pPr>
                            <w:r w:rsidRPr="00FA1C67">
                              <w:rPr>
                                <w:sz w:val="16"/>
                                <w:szCs w:val="14"/>
                              </w:rPr>
                              <w:t>Designated Safeguarding Lead(s):</w:t>
                            </w:r>
                          </w:p>
                          <w:p w14:paraId="0ED7B718" w14:textId="77777777" w:rsidR="007D516D" w:rsidRPr="00FA1C67" w:rsidRDefault="007D516D" w:rsidP="00096712">
                            <w:pPr>
                              <w:rPr>
                                <w:rFonts w:ascii="Arial" w:hAnsi="Arial" w:cs="Arial"/>
                                <w:sz w:val="20"/>
                                <w:szCs w:val="20"/>
                              </w:rPr>
                            </w:pPr>
                          </w:p>
                          <w:p w14:paraId="0497D369" w14:textId="77777777" w:rsidR="007D516D" w:rsidRPr="00FA1C67" w:rsidRDefault="007D516D" w:rsidP="00096712">
                            <w:pPr>
                              <w:pStyle w:val="OATbodystyle1"/>
                              <w:rPr>
                                <w:sz w:val="16"/>
                                <w:szCs w:val="14"/>
                              </w:rPr>
                            </w:pPr>
                          </w:p>
                          <w:p w14:paraId="4F9625C1" w14:textId="77777777" w:rsidR="007D516D" w:rsidRPr="00FA1C67" w:rsidRDefault="007D516D" w:rsidP="00096712">
                            <w:pPr>
                              <w:pStyle w:val="OATbodystyle1"/>
                              <w:rPr>
                                <w:sz w:val="16"/>
                                <w:szCs w:val="14"/>
                              </w:rPr>
                            </w:pPr>
                            <w:r w:rsidRPr="00FA1C67">
                              <w:rPr>
                                <w:sz w:val="16"/>
                                <w:szCs w:val="14"/>
                              </w:rPr>
                              <w:t>Link Governor: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DC967F" id="Text Box 31" o:spid="_x0000_s1028" type="#_x0000_t202" style="position:absolute;left:0;text-align:left;margin-left:-19.25pt;margin-top:5.4pt;width:142.35pt;height:18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" fillcolor="window" strokecolor="#4f81bd" strokeweight="2.25pt">
                <v:textbox>
                  <w:txbxContent>
                    <w:p w14:paraId="03F5FC2B" w14:textId="77777777" w:rsidR="007D516D" w:rsidRPr="00FA1C67" w:rsidRDefault="007D516D" w:rsidP="00096712">
                      <w:pPr>
                        <w:pStyle w:val="OATbodystyle1"/>
                        <w:rPr>
                          <w:sz w:val="16"/>
                          <w:szCs w:val="14"/>
                        </w:rPr>
                      </w:pPr>
                      <w:r w:rsidRPr="00FA1C67">
                        <w:rPr>
                          <w:sz w:val="16"/>
                          <w:szCs w:val="14"/>
                        </w:rPr>
                        <w:t>Designated Safeguarding Lead(s):</w:t>
                      </w:r>
                    </w:p>
                    <w:p w14:paraId="0ED7B718" w14:textId="77777777" w:rsidR="007D516D" w:rsidRPr="00FA1C67" w:rsidRDefault="007D516D" w:rsidP="00096712">
                      <w:pPr>
                        <w:rPr>
                          <w:rFonts w:ascii="Arial" w:hAnsi="Arial" w:cs="Arial"/>
                          <w:sz w:val="20"/>
                          <w:szCs w:val="20"/>
                        </w:rPr>
                      </w:pPr>
                    </w:p>
                    <w:p w14:paraId="0497D369" w14:textId="77777777" w:rsidR="007D516D" w:rsidRPr="00FA1C67" w:rsidRDefault="007D516D" w:rsidP="00096712">
                      <w:pPr>
                        <w:pStyle w:val="OATbodystyle1"/>
                        <w:rPr>
                          <w:sz w:val="16"/>
                          <w:szCs w:val="14"/>
                        </w:rPr>
                      </w:pPr>
                    </w:p>
                    <w:p w14:paraId="4F9625C1" w14:textId="77777777" w:rsidR="007D516D" w:rsidRPr="00FA1C67" w:rsidRDefault="007D516D" w:rsidP="00096712">
                      <w:pPr>
                        <w:pStyle w:val="OATbodystyle1"/>
                        <w:rPr>
                          <w:sz w:val="16"/>
                          <w:szCs w:val="14"/>
                        </w:rPr>
                      </w:pPr>
                      <w:r w:rsidRPr="00FA1C67">
                        <w:rPr>
                          <w:sz w:val="16"/>
                          <w:szCs w:val="14"/>
                        </w:rPr>
                        <w:t>Link Governor:</w:t>
                      </w:r>
                    </w:p>
                  </w:txbxContent>
                </v:textbox>
              </v:shape>
            </w:pict>
          </mc:Fallback>
        </mc:AlternateContent>
      </w:r>
      <w:r w:rsidRPr="00743283">
        <w:rPr>
          <w:rFonts w:ascii="Arial" w:eastAsiaTheme="minorHAnsi" w:hAnsi="Arial" w:cs="Arial"/>
          <w:noProof/>
          <w:sz w:val="18"/>
          <w:szCs w:val="18"/>
        </w:rPr>
        <mc:AlternateContent>
          <mc:Choice Requires="wps">
            <w:drawing>
              <wp:anchor distT="0" distB="0" distL="114300" distR="114300" simplePos="0" relativeHeight="251655168" behindDoc="0" locked="0" layoutInCell="1" allowOverlap="1" wp14:anchorId="2F47384D" wp14:editId="2748CCF5">
                <wp:simplePos x="0" y="0"/>
                <wp:positionH relativeFrom="column">
                  <wp:posOffset>2732567</wp:posOffset>
                </wp:positionH>
                <wp:positionV relativeFrom="paragraph">
                  <wp:posOffset>744560</wp:posOffset>
                </wp:positionV>
                <wp:extent cx="0" cy="297785"/>
                <wp:effectExtent l="95250" t="0" r="57150" b="64770"/>
                <wp:wrapNone/>
                <wp:docPr id="34" name="Straight Arrow Connector 34"/>
                <wp:cNvGraphicFramePr/>
                <a:graphic xmlns:a="http://schemas.openxmlformats.org/drawingml/2006/main">
                  <a:graphicData uri="http://schemas.microsoft.com/office/word/2010/wordprocessingShape">
                    <wps:wsp>
                      <wps:cNvCnPr/>
                      <wps:spPr>
                        <a:xfrm>
                          <a:off x="0" y="0"/>
                          <a:ext cx="0" cy="297785"/>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anchor>
            </w:drawing>
          </mc:Choice>
          <mc:Fallback xmlns:w16du="http://schemas.microsoft.com/office/word/2023/wordml/word16du">
            <w:pict>
              <v:shapetype w14:anchorId="659B9F82" id="_x0000_t32" coordsize="21600,21600" o:spt="32" o:oned="t" path="m,l21600,21600e" filled="f">
                <v:path arrowok="t" fillok="f" o:connecttype="none"/>
                <o:lock v:ext="edit" shapetype="t"/>
              </v:shapetype>
              <v:shape id="Straight Arrow Connector 34" o:spid="_x0000_s1026" type="#_x0000_t32" style="position:absolute;margin-left:215.15pt;margin-top:58.65pt;width:0;height:23.45pt;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">
                <v:stroke endarrow="open"/>
              </v:shape>
            </w:pict>
          </mc:Fallback>
        </mc:AlternateContent>
      </w:r>
    </w:p>
    <w:p w14:paraId="38ED255B" w14:textId="77777777" w:rsidR="00096712" w:rsidRPr="00743283" w:rsidRDefault="00096712" w:rsidP="00743283">
      <w:pPr>
        <w:tabs>
          <w:tab w:val="left" w:pos="0"/>
        </w:tabs>
        <w:spacing w:after="160" w:line="259" w:lineRule="auto"/>
        <w:jc w:val="both"/>
        <w:rPr>
          <w:rFonts w:ascii="Arial" w:eastAsiaTheme="minorHAnsi" w:hAnsi="Arial" w:cs="Arial"/>
          <w:sz w:val="18"/>
          <w:szCs w:val="18"/>
        </w:rPr>
      </w:pPr>
    </w:p>
    <w:p w14:paraId="7CBEDCBC" w14:textId="77777777" w:rsidR="00096712" w:rsidRPr="00743283" w:rsidRDefault="00096712" w:rsidP="00743283">
      <w:pPr>
        <w:tabs>
          <w:tab w:val="left" w:pos="0"/>
        </w:tabs>
        <w:spacing w:after="160" w:line="259" w:lineRule="auto"/>
        <w:jc w:val="both"/>
        <w:rPr>
          <w:rFonts w:ascii="Arial" w:eastAsiaTheme="minorHAnsi" w:hAnsi="Arial" w:cs="Arial"/>
          <w:sz w:val="18"/>
          <w:szCs w:val="18"/>
        </w:rPr>
      </w:pPr>
    </w:p>
    <w:p w14:paraId="41271FD8" w14:textId="77777777" w:rsidR="00096712" w:rsidRPr="00743283" w:rsidRDefault="00096712" w:rsidP="00743283">
      <w:pPr>
        <w:tabs>
          <w:tab w:val="left" w:pos="0"/>
        </w:tabs>
        <w:spacing w:after="160" w:line="259" w:lineRule="auto"/>
        <w:jc w:val="both"/>
        <w:rPr>
          <w:rFonts w:ascii="Arial" w:eastAsiaTheme="minorHAnsi" w:hAnsi="Arial" w:cs="Arial"/>
          <w:sz w:val="18"/>
          <w:szCs w:val="18"/>
        </w:rPr>
      </w:pPr>
    </w:p>
    <w:p w14:paraId="14FD6B93" w14:textId="164A7F73" w:rsidR="00096712" w:rsidRPr="00743283" w:rsidRDefault="00DF48FF" w:rsidP="00743283">
      <w:pPr>
        <w:tabs>
          <w:tab w:val="left" w:pos="0"/>
        </w:tabs>
        <w:spacing w:after="160" w:line="259" w:lineRule="auto"/>
        <w:jc w:val="both"/>
        <w:rPr>
          <w:rFonts w:ascii="Arial" w:eastAsiaTheme="minorHAnsi" w:hAnsi="Arial" w:cs="Arial"/>
          <w:sz w:val="18"/>
          <w:szCs w:val="18"/>
        </w:rPr>
      </w:pPr>
      <w:r w:rsidRPr="00743283">
        <w:rPr>
          <w:rFonts w:ascii="Arial" w:eastAsiaTheme="minorHAnsi" w:hAnsi="Arial" w:cs="Arial"/>
          <w:noProof/>
          <w:sz w:val="18"/>
          <w:szCs w:val="18"/>
        </w:rPr>
        <mc:AlternateContent>
          <mc:Choice Requires="wps">
            <w:drawing>
              <wp:anchor distT="0" distB="0" distL="114300" distR="114300" simplePos="0" relativeHeight="251659264" behindDoc="0" locked="0" layoutInCell="1" allowOverlap="1" wp14:anchorId="09FD6EC5" wp14:editId="6E416024">
                <wp:simplePos x="0" y="0"/>
                <wp:positionH relativeFrom="column">
                  <wp:posOffset>1967153</wp:posOffset>
                </wp:positionH>
                <wp:positionV relativeFrom="paragraph">
                  <wp:posOffset>92557</wp:posOffset>
                </wp:positionV>
                <wp:extent cx="1682732" cy="1281195"/>
                <wp:effectExtent l="19050" t="19050" r="13335" b="14605"/>
                <wp:wrapNone/>
                <wp:docPr id="39" name="Text Box 39"/>
                <wp:cNvGraphicFramePr/>
                <a:graphic xmlns:a="http://schemas.openxmlformats.org/drawingml/2006/main">
                  <a:graphicData uri="http://schemas.microsoft.com/office/word/2010/wordprocessingShape">
                    <wps:wsp>
                      <wps:cNvSpPr txBox="1"/>
                      <wps:spPr>
                        <a:xfrm>
                          <a:off x="0" y="0"/>
                          <a:ext cx="1682732" cy="1281195"/>
                        </a:xfrm>
                        <a:prstGeom prst="rect">
                          <a:avLst/>
                        </a:prstGeom>
                        <a:solidFill>
                          <a:sysClr val="window" lastClr="FFFFFF"/>
                        </a:solidFill>
                        <a:ln w="28575">
                          <a:solidFill>
                            <a:srgbClr val="4F81BD"/>
                          </a:solidFill>
                        </a:ln>
                        <a:effectLst/>
                      </wps:spPr>
                      <wps:txbx>
                        <w:txbxContent>
                          <w:p w14:paraId="43604510" w14:textId="10195FBA" w:rsidR="0077551C" w:rsidRPr="00FA1C67" w:rsidRDefault="0077551C" w:rsidP="0077551C">
                            <w:pPr>
                              <w:pStyle w:val="OATbodystyle1"/>
                              <w:spacing w:line="276" w:lineRule="auto"/>
                              <w:rPr>
                                <w:sz w:val="16"/>
                                <w:szCs w:val="14"/>
                              </w:rPr>
                            </w:pPr>
                            <w:r w:rsidRPr="00FA1C67">
                              <w:rPr>
                                <w:sz w:val="16"/>
                                <w:szCs w:val="14"/>
                              </w:rPr>
                              <w:t xml:space="preserve">Designated Safeguarding Lead </w:t>
                            </w:r>
                            <w:r>
                              <w:rPr>
                                <w:sz w:val="16"/>
                                <w:szCs w:val="14"/>
                              </w:rPr>
                              <w:t xml:space="preserve">/safeguarding team </w:t>
                            </w:r>
                            <w:r w:rsidRPr="00FA1C67">
                              <w:rPr>
                                <w:sz w:val="16"/>
                                <w:szCs w:val="14"/>
                              </w:rPr>
                              <w:t xml:space="preserve">reviews </w:t>
                            </w:r>
                            <w:r>
                              <w:rPr>
                                <w:sz w:val="16"/>
                                <w:szCs w:val="14"/>
                              </w:rPr>
                              <w:t>CPOMS</w:t>
                            </w:r>
                            <w:r w:rsidRPr="00FA1C67">
                              <w:rPr>
                                <w:sz w:val="16"/>
                                <w:szCs w:val="14"/>
                              </w:rPr>
                              <w:t xml:space="preserve"> a</w:t>
                            </w:r>
                            <w:r w:rsidR="00DF48FF">
                              <w:rPr>
                                <w:sz w:val="16"/>
                                <w:szCs w:val="14"/>
                              </w:rPr>
                              <w:t xml:space="preserve">nd discusses next steps with </w:t>
                            </w:r>
                            <w:r w:rsidR="000E1594">
                              <w:rPr>
                                <w:sz w:val="16"/>
                                <w:szCs w:val="14"/>
                              </w:rPr>
                              <w:t>appr</w:t>
                            </w:r>
                            <w:r w:rsidR="000935D7">
                              <w:rPr>
                                <w:sz w:val="16"/>
                                <w:szCs w:val="14"/>
                              </w:rPr>
                              <w:t>opriate</w:t>
                            </w:r>
                            <w:r w:rsidR="00DF48FF">
                              <w:rPr>
                                <w:sz w:val="16"/>
                                <w:szCs w:val="14"/>
                              </w:rPr>
                              <w:t xml:space="preserve"> safeguarding colleagues (</w:t>
                            </w:r>
                            <w:r w:rsidR="00E14D9F">
                              <w:rPr>
                                <w:sz w:val="16"/>
                                <w:szCs w:val="14"/>
                              </w:rPr>
                              <w:t xml:space="preserve">a </w:t>
                            </w:r>
                            <w:r w:rsidR="00DF48FF">
                              <w:rPr>
                                <w:sz w:val="16"/>
                                <w:szCs w:val="14"/>
                              </w:rPr>
                              <w:t xml:space="preserve">strategy </w:t>
                            </w:r>
                            <w:r w:rsidR="006B2054">
                              <w:rPr>
                                <w:sz w:val="16"/>
                                <w:szCs w:val="14"/>
                              </w:rPr>
                              <w:t>meeting</w:t>
                            </w:r>
                            <w:r w:rsidR="00E14D9F">
                              <w:rPr>
                                <w:sz w:val="16"/>
                                <w:szCs w:val="14"/>
                              </w:rPr>
                              <w:t xml:space="preserve"> may be necessary</w:t>
                            </w:r>
                            <w:r w:rsidR="006B2054">
                              <w:rPr>
                                <w:sz w:val="16"/>
                                <w:szCs w:val="14"/>
                              </w:rPr>
                              <w:t>)</w:t>
                            </w:r>
                          </w:p>
                          <w:p w14:paraId="4340B00B" w14:textId="61B04BFE" w:rsidR="007D516D" w:rsidRPr="00FA1C67" w:rsidRDefault="007D516D" w:rsidP="00096712">
                            <w:pPr>
                              <w:pStyle w:val="OATbodystyle1"/>
                              <w:rPr>
                                <w:sz w:val="16"/>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D6EC5" id="Text Box 39" o:spid="_x0000_s1029" type="#_x0000_t202" style="position:absolute;left:0;text-align:left;margin-left:154.9pt;margin-top:7.3pt;width:132.5pt;height:100.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" fillcolor="window" strokecolor="#4f81bd" strokeweight="2.25pt">
                <v:textbox>
                  <w:txbxContent>
                    <w:p w14:paraId="43604510" w14:textId="10195FBA" w:rsidR="0077551C" w:rsidRPr="00FA1C67" w:rsidRDefault="0077551C" w:rsidP="0077551C">
                      <w:pPr>
                        <w:pStyle w:val="OATbodystyle1"/>
                        <w:spacing w:line="276" w:lineRule="auto"/>
                        <w:rPr>
                          <w:sz w:val="16"/>
                          <w:szCs w:val="14"/>
                        </w:rPr>
                      </w:pPr>
                      <w:r w:rsidRPr="00FA1C67">
                        <w:rPr>
                          <w:sz w:val="16"/>
                          <w:szCs w:val="14"/>
                        </w:rPr>
                        <w:t xml:space="preserve">Designated Safeguarding Lead </w:t>
                      </w:r>
                      <w:r>
                        <w:rPr>
                          <w:sz w:val="16"/>
                          <w:szCs w:val="14"/>
                        </w:rPr>
                        <w:t xml:space="preserve">/safeguarding team </w:t>
                      </w:r>
                      <w:r w:rsidRPr="00FA1C67">
                        <w:rPr>
                          <w:sz w:val="16"/>
                          <w:szCs w:val="14"/>
                        </w:rPr>
                        <w:t xml:space="preserve">reviews </w:t>
                      </w:r>
                      <w:r>
                        <w:rPr>
                          <w:sz w:val="16"/>
                          <w:szCs w:val="14"/>
                        </w:rPr>
                        <w:t>CPOMS</w:t>
                      </w:r>
                      <w:r w:rsidRPr="00FA1C67">
                        <w:rPr>
                          <w:sz w:val="16"/>
                          <w:szCs w:val="14"/>
                        </w:rPr>
                        <w:t xml:space="preserve"> a</w:t>
                      </w:r>
                      <w:r w:rsidR="00DF48FF">
                        <w:rPr>
                          <w:sz w:val="16"/>
                          <w:szCs w:val="14"/>
                        </w:rPr>
                        <w:t xml:space="preserve">nd discusses next steps with </w:t>
                      </w:r>
                      <w:r w:rsidR="000E1594">
                        <w:rPr>
                          <w:sz w:val="16"/>
                          <w:szCs w:val="14"/>
                        </w:rPr>
                        <w:t>appr</w:t>
                      </w:r>
                      <w:r w:rsidR="000935D7">
                        <w:rPr>
                          <w:sz w:val="16"/>
                          <w:szCs w:val="14"/>
                        </w:rPr>
                        <w:t>opriate</w:t>
                      </w:r>
                      <w:r w:rsidR="00DF48FF">
                        <w:rPr>
                          <w:sz w:val="16"/>
                          <w:szCs w:val="14"/>
                        </w:rPr>
                        <w:t xml:space="preserve"> safeguarding colleagues (</w:t>
                      </w:r>
                      <w:r w:rsidR="00E14D9F">
                        <w:rPr>
                          <w:sz w:val="16"/>
                          <w:szCs w:val="14"/>
                        </w:rPr>
                        <w:t xml:space="preserve">a </w:t>
                      </w:r>
                      <w:r w:rsidR="00DF48FF">
                        <w:rPr>
                          <w:sz w:val="16"/>
                          <w:szCs w:val="14"/>
                        </w:rPr>
                        <w:t xml:space="preserve">strategy </w:t>
                      </w:r>
                      <w:r w:rsidR="006B2054">
                        <w:rPr>
                          <w:sz w:val="16"/>
                          <w:szCs w:val="14"/>
                        </w:rPr>
                        <w:t>meeting</w:t>
                      </w:r>
                      <w:r w:rsidR="00E14D9F">
                        <w:rPr>
                          <w:sz w:val="16"/>
                          <w:szCs w:val="14"/>
                        </w:rPr>
                        <w:t xml:space="preserve"> may be necessary</w:t>
                      </w:r>
                      <w:r w:rsidR="006B2054">
                        <w:rPr>
                          <w:sz w:val="16"/>
                          <w:szCs w:val="14"/>
                        </w:rPr>
                        <w:t>)</w:t>
                      </w:r>
                    </w:p>
                    <w:p w14:paraId="4340B00B" w14:textId="61B04BFE" w:rsidR="007D516D" w:rsidRPr="00FA1C67" w:rsidRDefault="007D516D" w:rsidP="00096712">
                      <w:pPr>
                        <w:pStyle w:val="OATbodystyle1"/>
                        <w:rPr>
                          <w:sz w:val="16"/>
                          <w:szCs w:val="14"/>
                        </w:rPr>
                      </w:pPr>
                    </w:p>
                  </w:txbxContent>
                </v:textbox>
              </v:shape>
            </w:pict>
          </mc:Fallback>
        </mc:AlternateContent>
      </w:r>
    </w:p>
    <w:p w14:paraId="5914B287" w14:textId="77777777" w:rsidR="00096712" w:rsidRPr="00743283" w:rsidRDefault="00096712" w:rsidP="00743283">
      <w:pPr>
        <w:tabs>
          <w:tab w:val="left" w:pos="0"/>
        </w:tabs>
        <w:spacing w:after="160" w:line="259" w:lineRule="auto"/>
        <w:jc w:val="both"/>
        <w:rPr>
          <w:rFonts w:ascii="Arial" w:eastAsiaTheme="minorHAnsi" w:hAnsi="Arial" w:cs="Arial"/>
          <w:sz w:val="18"/>
          <w:szCs w:val="18"/>
        </w:rPr>
      </w:pPr>
    </w:p>
    <w:p w14:paraId="0A11D3DE" w14:textId="77777777" w:rsidR="00096712" w:rsidRPr="00743283" w:rsidRDefault="00096712" w:rsidP="00743283">
      <w:pPr>
        <w:tabs>
          <w:tab w:val="left" w:pos="0"/>
        </w:tabs>
        <w:spacing w:after="160" w:line="259" w:lineRule="auto"/>
        <w:jc w:val="both"/>
        <w:rPr>
          <w:rFonts w:ascii="Arial" w:eastAsiaTheme="minorHAnsi" w:hAnsi="Arial" w:cs="Arial"/>
          <w:sz w:val="18"/>
          <w:szCs w:val="18"/>
        </w:rPr>
      </w:pPr>
    </w:p>
    <w:p w14:paraId="68F9918F" w14:textId="747D9A97" w:rsidR="00096712" w:rsidRPr="00743283" w:rsidRDefault="00096712" w:rsidP="00743283">
      <w:pPr>
        <w:tabs>
          <w:tab w:val="left" w:pos="0"/>
        </w:tabs>
        <w:spacing w:after="160" w:line="259" w:lineRule="auto"/>
        <w:jc w:val="both"/>
        <w:rPr>
          <w:rFonts w:ascii="Arial" w:eastAsiaTheme="minorHAnsi" w:hAnsi="Arial" w:cs="Arial"/>
          <w:sz w:val="18"/>
          <w:szCs w:val="18"/>
        </w:rPr>
      </w:pPr>
    </w:p>
    <w:p w14:paraId="495217B4" w14:textId="2CE192E7" w:rsidR="00096712" w:rsidRPr="00743283" w:rsidRDefault="00096712" w:rsidP="00743283">
      <w:pPr>
        <w:tabs>
          <w:tab w:val="left" w:pos="0"/>
        </w:tabs>
        <w:spacing w:after="160" w:line="259" w:lineRule="auto"/>
        <w:jc w:val="both"/>
        <w:rPr>
          <w:rFonts w:ascii="Arial" w:eastAsiaTheme="minorHAnsi" w:hAnsi="Arial" w:cs="Arial"/>
          <w:sz w:val="18"/>
          <w:szCs w:val="18"/>
        </w:rPr>
      </w:pPr>
    </w:p>
    <w:p w14:paraId="6D643EC9" w14:textId="1B1A7B1D" w:rsidR="00096712" w:rsidRPr="00743283" w:rsidRDefault="00457CAF" w:rsidP="00743283">
      <w:pPr>
        <w:tabs>
          <w:tab w:val="left" w:pos="0"/>
        </w:tabs>
        <w:spacing w:after="160" w:line="259" w:lineRule="auto"/>
        <w:jc w:val="both"/>
        <w:rPr>
          <w:rFonts w:ascii="Arial" w:eastAsiaTheme="minorHAnsi" w:hAnsi="Arial" w:cs="Arial"/>
          <w:sz w:val="18"/>
          <w:szCs w:val="18"/>
        </w:rPr>
      </w:pPr>
      <w:r w:rsidRPr="007F26D9">
        <w:rPr>
          <w:rFonts w:ascii="Arial" w:eastAsiaTheme="minorHAnsi" w:hAnsi="Arial" w:cs="Arial"/>
          <w:noProof/>
          <w:sz w:val="18"/>
          <w:szCs w:val="18"/>
        </w:rPr>
        <mc:AlternateContent>
          <mc:Choice Requires="wps">
            <w:drawing>
              <wp:anchor distT="0" distB="0" distL="114300" distR="114300" simplePos="0" relativeHeight="251669504" behindDoc="0" locked="0" layoutInCell="1" allowOverlap="1" wp14:anchorId="1469CC8D" wp14:editId="29F3075A">
                <wp:simplePos x="0" y="0"/>
                <wp:positionH relativeFrom="column">
                  <wp:posOffset>2729865</wp:posOffset>
                </wp:positionH>
                <wp:positionV relativeFrom="paragraph">
                  <wp:posOffset>89103</wp:posOffset>
                </wp:positionV>
                <wp:extent cx="45719" cy="848690"/>
                <wp:effectExtent l="57150" t="0" r="50165" b="66040"/>
                <wp:wrapNone/>
                <wp:docPr id="5" name="Straight Arrow Connector 5"/>
                <wp:cNvGraphicFramePr/>
                <a:graphic xmlns:a="http://schemas.openxmlformats.org/drawingml/2006/main">
                  <a:graphicData uri="http://schemas.microsoft.com/office/word/2010/wordprocessingShape">
                    <wps:wsp>
                      <wps:cNvCnPr/>
                      <wps:spPr>
                        <a:xfrm>
                          <a:off x="0" y="0"/>
                          <a:ext cx="45719" cy="848690"/>
                        </a:xfrm>
                        <a:prstGeom prst="straightConnector1">
                          <a:avLst/>
                        </a:prstGeom>
                        <a:noFill/>
                        <a:ln w="9525" cap="flat" cmpd="sng" algn="ctr">
                          <a:solidFill>
                            <a:srgbClr val="4F81BD"/>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68AD1EB" id="Straight Arrow Connector 5" o:spid="_x0000_s1026" type="#_x0000_t32" style="position:absolute;margin-left:214.95pt;margin-top:7pt;width:3.6pt;height:66.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" strokecolor="#4f81bd">
                <v:stroke endarrow="open"/>
              </v:shape>
            </w:pict>
          </mc:Fallback>
        </mc:AlternateContent>
      </w:r>
      <w:r w:rsidRPr="00743283">
        <w:rPr>
          <w:rFonts w:ascii="Arial" w:eastAsiaTheme="minorHAnsi" w:hAnsi="Arial" w:cs="Arial"/>
          <w:noProof/>
          <w:sz w:val="18"/>
          <w:szCs w:val="18"/>
        </w:rPr>
        <mc:AlternateContent>
          <mc:Choice Requires="wps">
            <w:drawing>
              <wp:anchor distT="0" distB="0" distL="114300" distR="114300" simplePos="0" relativeHeight="251660288" behindDoc="0" locked="0" layoutInCell="1" allowOverlap="1" wp14:anchorId="325A464E" wp14:editId="5828D512">
                <wp:simplePos x="0" y="0"/>
                <wp:positionH relativeFrom="column">
                  <wp:posOffset>1316075</wp:posOffset>
                </wp:positionH>
                <wp:positionV relativeFrom="paragraph">
                  <wp:posOffset>51765</wp:posOffset>
                </wp:positionV>
                <wp:extent cx="1019505" cy="885139"/>
                <wp:effectExtent l="38100" t="0" r="28575" b="48895"/>
                <wp:wrapNone/>
                <wp:docPr id="21" name="Straight Arrow Connector 21"/>
                <wp:cNvGraphicFramePr/>
                <a:graphic xmlns:a="http://schemas.openxmlformats.org/drawingml/2006/main">
                  <a:graphicData uri="http://schemas.microsoft.com/office/word/2010/wordprocessingShape">
                    <wps:wsp>
                      <wps:cNvCnPr/>
                      <wps:spPr>
                        <a:xfrm flipH="1">
                          <a:off x="0" y="0"/>
                          <a:ext cx="1019505" cy="885139"/>
                        </a:xfrm>
                        <a:prstGeom prst="straightConnector1">
                          <a:avLst/>
                        </a:prstGeom>
                        <a:noFill/>
                        <a:ln w="9525" cap="flat" cmpd="sng" algn="ctr">
                          <a:solidFill>
                            <a:srgbClr val="4F81BD"/>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20584AB" id="Straight Arrow Connector 21" o:spid="_x0000_s1026" type="#_x0000_t32" style="position:absolute;margin-left:103.65pt;margin-top:4.1pt;width:80.3pt;height:69.7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" strokecolor="#4f81bd">
                <v:stroke endarrow="open"/>
              </v:shape>
            </w:pict>
          </mc:Fallback>
        </mc:AlternateContent>
      </w:r>
      <w:r w:rsidR="00D75252" w:rsidRPr="007F26D9">
        <w:rPr>
          <w:rFonts w:ascii="Arial" w:eastAsiaTheme="minorHAnsi" w:hAnsi="Arial" w:cs="Arial"/>
          <w:noProof/>
          <w:sz w:val="18"/>
          <w:szCs w:val="18"/>
        </w:rPr>
        <mc:AlternateContent>
          <mc:Choice Requires="wps">
            <w:drawing>
              <wp:anchor distT="0" distB="0" distL="114300" distR="114300" simplePos="0" relativeHeight="251664384" behindDoc="0" locked="0" layoutInCell="1" allowOverlap="1" wp14:anchorId="536E6B00" wp14:editId="0653EE69">
                <wp:simplePos x="0" y="0"/>
                <wp:positionH relativeFrom="column">
                  <wp:posOffset>3158872</wp:posOffset>
                </wp:positionH>
                <wp:positionV relativeFrom="paragraph">
                  <wp:posOffset>48899</wp:posOffset>
                </wp:positionV>
                <wp:extent cx="1025396" cy="850973"/>
                <wp:effectExtent l="0" t="0" r="80010" b="63500"/>
                <wp:wrapNone/>
                <wp:docPr id="22" name="Straight Arrow Connector 22"/>
                <wp:cNvGraphicFramePr/>
                <a:graphic xmlns:a="http://schemas.openxmlformats.org/drawingml/2006/main">
                  <a:graphicData uri="http://schemas.microsoft.com/office/word/2010/wordprocessingShape">
                    <wps:wsp>
                      <wps:cNvCnPr/>
                      <wps:spPr>
                        <a:xfrm>
                          <a:off x="0" y="0"/>
                          <a:ext cx="1025396" cy="850973"/>
                        </a:xfrm>
                        <a:prstGeom prst="straightConnector1">
                          <a:avLst/>
                        </a:prstGeom>
                        <a:noFill/>
                        <a:ln w="9525" cap="flat" cmpd="sng" algn="ctr">
                          <a:solidFill>
                            <a:srgbClr val="4F81BD"/>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F3D7848" id="Straight Arrow Connector 22" o:spid="_x0000_s1026" type="#_x0000_t32" style="position:absolute;margin-left:248.75pt;margin-top:3.85pt;width:80.75pt;height:6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" strokecolor="#4f81bd">
                <v:stroke endarrow="open"/>
              </v:shape>
            </w:pict>
          </mc:Fallback>
        </mc:AlternateContent>
      </w:r>
    </w:p>
    <w:p w14:paraId="39C9A286" w14:textId="6DB06476" w:rsidR="00096712" w:rsidRPr="00743283" w:rsidRDefault="00096712" w:rsidP="00743283">
      <w:pPr>
        <w:tabs>
          <w:tab w:val="left" w:pos="0"/>
        </w:tabs>
        <w:spacing w:after="160" w:line="259" w:lineRule="auto"/>
        <w:jc w:val="both"/>
        <w:rPr>
          <w:rFonts w:ascii="Arial" w:eastAsiaTheme="minorHAnsi" w:hAnsi="Arial" w:cs="Arial"/>
          <w:sz w:val="18"/>
          <w:szCs w:val="18"/>
        </w:rPr>
      </w:pPr>
    </w:p>
    <w:p w14:paraId="076CD21D" w14:textId="2785E54D" w:rsidR="00096712" w:rsidRPr="00743283" w:rsidRDefault="00096712" w:rsidP="00743283">
      <w:pPr>
        <w:tabs>
          <w:tab w:val="left" w:pos="0"/>
        </w:tabs>
        <w:spacing w:after="160" w:line="259" w:lineRule="auto"/>
        <w:jc w:val="both"/>
        <w:rPr>
          <w:rFonts w:ascii="Arial" w:eastAsiaTheme="minorHAnsi" w:hAnsi="Arial" w:cs="Arial"/>
          <w:sz w:val="18"/>
          <w:szCs w:val="18"/>
        </w:rPr>
      </w:pPr>
    </w:p>
    <w:p w14:paraId="74C5576E" w14:textId="76084278" w:rsidR="00096712" w:rsidRPr="00743283" w:rsidRDefault="001F57C1" w:rsidP="00743283">
      <w:pPr>
        <w:tabs>
          <w:tab w:val="left" w:pos="0"/>
        </w:tabs>
        <w:spacing w:after="160" w:line="259" w:lineRule="auto"/>
        <w:jc w:val="both"/>
        <w:rPr>
          <w:rFonts w:ascii="Arial" w:eastAsiaTheme="minorHAnsi" w:hAnsi="Arial" w:cs="Arial"/>
          <w:sz w:val="18"/>
          <w:szCs w:val="18"/>
        </w:rPr>
      </w:pPr>
      <w:r w:rsidRPr="007F26D9">
        <w:rPr>
          <w:rFonts w:ascii="Arial" w:eastAsiaTheme="minorHAnsi" w:hAnsi="Arial" w:cs="Arial"/>
          <w:noProof/>
          <w:sz w:val="18"/>
          <w:szCs w:val="18"/>
        </w:rPr>
        <mc:AlternateContent>
          <mc:Choice Requires="wps">
            <w:drawing>
              <wp:anchor distT="0" distB="0" distL="114300" distR="114300" simplePos="0" relativeHeight="251654144" behindDoc="0" locked="0" layoutInCell="1" allowOverlap="1" wp14:anchorId="0D1AD253" wp14:editId="1C62F33F">
                <wp:simplePos x="0" y="0"/>
                <wp:positionH relativeFrom="column">
                  <wp:posOffset>4169004</wp:posOffset>
                </wp:positionH>
                <wp:positionV relativeFrom="paragraph">
                  <wp:posOffset>155448</wp:posOffset>
                </wp:positionV>
                <wp:extent cx="1733660" cy="1009498"/>
                <wp:effectExtent l="0" t="0" r="19050" b="19685"/>
                <wp:wrapNone/>
                <wp:docPr id="35" name="Text Box 35"/>
                <wp:cNvGraphicFramePr/>
                <a:graphic xmlns:a="http://schemas.openxmlformats.org/drawingml/2006/main">
                  <a:graphicData uri="http://schemas.microsoft.com/office/word/2010/wordprocessingShape">
                    <wps:wsp>
                      <wps:cNvSpPr txBox="1"/>
                      <wps:spPr>
                        <a:xfrm>
                          <a:off x="0" y="0"/>
                          <a:ext cx="1733660" cy="1009498"/>
                        </a:xfrm>
                        <a:prstGeom prst="rect">
                          <a:avLst/>
                        </a:prstGeom>
                        <a:solidFill>
                          <a:sysClr val="window" lastClr="FFFFFF"/>
                        </a:solidFill>
                        <a:ln w="6350">
                          <a:solidFill>
                            <a:srgbClr val="4F81BD"/>
                          </a:solidFill>
                        </a:ln>
                        <a:effectLst/>
                      </wps:spPr>
                      <wps:txbx>
                        <w:txbxContent>
                          <w:p w14:paraId="5B248E39" w14:textId="0FE1E85C" w:rsidR="007D516D" w:rsidRDefault="007D516D" w:rsidP="00096712">
                            <w:pPr>
                              <w:pStyle w:val="OATbodystyle1"/>
                              <w:rPr>
                                <w:sz w:val="16"/>
                                <w:szCs w:val="14"/>
                              </w:rPr>
                            </w:pPr>
                            <w:r w:rsidRPr="00067956">
                              <w:rPr>
                                <w:sz w:val="16"/>
                                <w:szCs w:val="14"/>
                              </w:rPr>
                              <w:t>Decision made to refer the concern to social care</w:t>
                            </w:r>
                            <w:r w:rsidR="00B40079">
                              <w:rPr>
                                <w:sz w:val="16"/>
                                <w:szCs w:val="14"/>
                              </w:rPr>
                              <w:t>/other safeguarding partners</w:t>
                            </w:r>
                          </w:p>
                          <w:p w14:paraId="155E197E" w14:textId="77777777" w:rsidR="00D75252" w:rsidRDefault="00D75252" w:rsidP="00D75252">
                            <w:pPr>
                              <w:pStyle w:val="OATbodystyle1"/>
                              <w:rPr>
                                <w:sz w:val="16"/>
                                <w:szCs w:val="14"/>
                              </w:rPr>
                            </w:pPr>
                            <w:r>
                              <w:rPr>
                                <w:sz w:val="16"/>
                                <w:szCs w:val="14"/>
                              </w:rPr>
                              <w:t>Actions and rationale recorded clearly on CPOMS</w:t>
                            </w:r>
                          </w:p>
                          <w:p w14:paraId="002C2F2E" w14:textId="77777777" w:rsidR="00D75252" w:rsidRPr="00067956" w:rsidRDefault="00D75252" w:rsidP="00096712">
                            <w:pPr>
                              <w:pStyle w:val="OATbodystyle1"/>
                              <w:rPr>
                                <w:sz w:val="16"/>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1AD253" id="Text Box 35" o:spid="_x0000_s1030" type="#_x0000_t202" style="position:absolute;left:0;text-align:left;margin-left:328.25pt;margin-top:12.25pt;width:136.5pt;height:79.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" fillcolor="window" strokecolor="#4f81bd" strokeweight=".5pt">
                <v:textbox>
                  <w:txbxContent>
                    <w:p w14:paraId="5B248E39" w14:textId="0FE1E85C" w:rsidR="007D516D" w:rsidRDefault="007D516D" w:rsidP="00096712">
                      <w:pPr>
                        <w:pStyle w:val="OATbodystyle1"/>
                        <w:rPr>
                          <w:sz w:val="16"/>
                          <w:szCs w:val="14"/>
                        </w:rPr>
                      </w:pPr>
                      <w:r w:rsidRPr="00067956">
                        <w:rPr>
                          <w:sz w:val="16"/>
                          <w:szCs w:val="14"/>
                        </w:rPr>
                        <w:t>Decision made to refer the concern to social care</w:t>
                      </w:r>
                      <w:r w:rsidR="00B40079">
                        <w:rPr>
                          <w:sz w:val="16"/>
                          <w:szCs w:val="14"/>
                        </w:rPr>
                        <w:t>/other safeguarding partners</w:t>
                      </w:r>
                    </w:p>
                    <w:p w14:paraId="155E197E" w14:textId="77777777" w:rsidR="00D75252" w:rsidRDefault="00D75252" w:rsidP="00D75252">
                      <w:pPr>
                        <w:pStyle w:val="OATbodystyle1"/>
                        <w:rPr>
                          <w:sz w:val="16"/>
                          <w:szCs w:val="14"/>
                        </w:rPr>
                      </w:pPr>
                      <w:r>
                        <w:rPr>
                          <w:sz w:val="16"/>
                          <w:szCs w:val="14"/>
                        </w:rPr>
                        <w:t>Actions and rationale recorded clearly on CPOMS</w:t>
                      </w:r>
                    </w:p>
                    <w:p w14:paraId="002C2F2E" w14:textId="77777777" w:rsidR="00D75252" w:rsidRPr="00067956" w:rsidRDefault="00D75252" w:rsidP="00096712">
                      <w:pPr>
                        <w:pStyle w:val="OATbodystyle1"/>
                        <w:rPr>
                          <w:sz w:val="16"/>
                          <w:szCs w:val="14"/>
                        </w:rPr>
                      </w:pPr>
                    </w:p>
                  </w:txbxContent>
                </v:textbox>
              </v:shape>
            </w:pict>
          </mc:Fallback>
        </mc:AlternateContent>
      </w:r>
      <w:r w:rsidRPr="00743283">
        <w:rPr>
          <w:rFonts w:ascii="Arial" w:eastAsiaTheme="minorHAnsi" w:hAnsi="Arial" w:cs="Arial"/>
          <w:noProof/>
          <w:sz w:val="18"/>
          <w:szCs w:val="18"/>
        </w:rPr>
        <mc:AlternateContent>
          <mc:Choice Requires="wps">
            <w:drawing>
              <wp:anchor distT="0" distB="0" distL="114300" distR="114300" simplePos="0" relativeHeight="251653120" behindDoc="0" locked="0" layoutInCell="1" allowOverlap="1" wp14:anchorId="764C0BBB" wp14:editId="09003111">
                <wp:simplePos x="0" y="0"/>
                <wp:positionH relativeFrom="column">
                  <wp:posOffset>2030324</wp:posOffset>
                </wp:positionH>
                <wp:positionV relativeFrom="paragraph">
                  <wp:posOffset>209270</wp:posOffset>
                </wp:positionV>
                <wp:extent cx="1675354" cy="1019604"/>
                <wp:effectExtent l="0" t="0" r="20320" b="28575"/>
                <wp:wrapNone/>
                <wp:docPr id="36" name="Text Box 36"/>
                <wp:cNvGraphicFramePr/>
                <a:graphic xmlns:a="http://schemas.openxmlformats.org/drawingml/2006/main">
                  <a:graphicData uri="http://schemas.microsoft.com/office/word/2010/wordprocessingShape">
                    <wps:wsp>
                      <wps:cNvSpPr txBox="1"/>
                      <wps:spPr>
                        <a:xfrm>
                          <a:off x="0" y="0"/>
                          <a:ext cx="1675354" cy="1019604"/>
                        </a:xfrm>
                        <a:prstGeom prst="rect">
                          <a:avLst/>
                        </a:prstGeom>
                        <a:solidFill>
                          <a:schemeClr val="bg1"/>
                        </a:solidFill>
                        <a:ln w="6350">
                          <a:solidFill>
                            <a:srgbClr val="4F81BD"/>
                          </a:solidFill>
                        </a:ln>
                        <a:effectLst/>
                      </wps:spPr>
                      <wps:txbx>
                        <w:txbxContent>
                          <w:p w14:paraId="1E0935DE" w14:textId="030936D7" w:rsidR="007D516D" w:rsidRDefault="007D516D" w:rsidP="00096712">
                            <w:pPr>
                              <w:pStyle w:val="OATbodystyle1"/>
                              <w:rPr>
                                <w:sz w:val="16"/>
                                <w:szCs w:val="14"/>
                              </w:rPr>
                            </w:pPr>
                            <w:r w:rsidRPr="00FA1C67">
                              <w:rPr>
                                <w:sz w:val="16"/>
                                <w:szCs w:val="14"/>
                              </w:rPr>
                              <w:t>Decision made to discuss the concern informally with the parents</w:t>
                            </w:r>
                            <w:r w:rsidR="00B40079">
                              <w:rPr>
                                <w:sz w:val="16"/>
                                <w:szCs w:val="14"/>
                              </w:rPr>
                              <w:t>/child</w:t>
                            </w:r>
                          </w:p>
                          <w:p w14:paraId="2C1C55E6" w14:textId="77777777" w:rsidR="00D75252" w:rsidRDefault="00D75252" w:rsidP="00D75252">
                            <w:pPr>
                              <w:pStyle w:val="OATbodystyle1"/>
                              <w:rPr>
                                <w:sz w:val="16"/>
                                <w:szCs w:val="14"/>
                              </w:rPr>
                            </w:pPr>
                            <w:r>
                              <w:rPr>
                                <w:sz w:val="16"/>
                                <w:szCs w:val="14"/>
                              </w:rPr>
                              <w:t>Actions and rationale recorded clearly on CPOMS</w:t>
                            </w:r>
                          </w:p>
                          <w:p w14:paraId="3C069291" w14:textId="77777777" w:rsidR="00D75252" w:rsidRPr="00FA1C67" w:rsidRDefault="00D75252" w:rsidP="00096712">
                            <w:pPr>
                              <w:pStyle w:val="OATbodystyle1"/>
                              <w:rPr>
                                <w:sz w:val="16"/>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C0BBB" id="Text Box 36" o:spid="_x0000_s1031" type="#_x0000_t202" style="position:absolute;left:0;text-align:left;margin-left:159.85pt;margin-top:16.5pt;width:131.9pt;height:80.3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" fillcolor="white [3212]" strokecolor="#4f81bd" strokeweight=".5pt">
                <v:textbox>
                  <w:txbxContent>
                    <w:p w14:paraId="1E0935DE" w14:textId="030936D7" w:rsidR="007D516D" w:rsidRDefault="007D516D" w:rsidP="00096712">
                      <w:pPr>
                        <w:pStyle w:val="OATbodystyle1"/>
                        <w:rPr>
                          <w:sz w:val="16"/>
                          <w:szCs w:val="14"/>
                        </w:rPr>
                      </w:pPr>
                      <w:r w:rsidRPr="00FA1C67">
                        <w:rPr>
                          <w:sz w:val="16"/>
                          <w:szCs w:val="14"/>
                        </w:rPr>
                        <w:t>Decision made to discuss the concern informally with the parents</w:t>
                      </w:r>
                      <w:r w:rsidR="00B40079">
                        <w:rPr>
                          <w:sz w:val="16"/>
                          <w:szCs w:val="14"/>
                        </w:rPr>
                        <w:t>/child</w:t>
                      </w:r>
                    </w:p>
                    <w:p w14:paraId="2C1C55E6" w14:textId="77777777" w:rsidR="00D75252" w:rsidRDefault="00D75252" w:rsidP="00D75252">
                      <w:pPr>
                        <w:pStyle w:val="OATbodystyle1"/>
                        <w:rPr>
                          <w:sz w:val="16"/>
                          <w:szCs w:val="14"/>
                        </w:rPr>
                      </w:pPr>
                      <w:r>
                        <w:rPr>
                          <w:sz w:val="16"/>
                          <w:szCs w:val="14"/>
                        </w:rPr>
                        <w:t>Actions and rationale recorded clearly on CPOMS</w:t>
                      </w:r>
                    </w:p>
                    <w:p w14:paraId="3C069291" w14:textId="77777777" w:rsidR="00D75252" w:rsidRPr="00FA1C67" w:rsidRDefault="00D75252" w:rsidP="00096712">
                      <w:pPr>
                        <w:pStyle w:val="OATbodystyle1"/>
                        <w:rPr>
                          <w:sz w:val="16"/>
                          <w:szCs w:val="14"/>
                        </w:rPr>
                      </w:pPr>
                    </w:p>
                  </w:txbxContent>
                </v:textbox>
              </v:shape>
            </w:pict>
          </mc:Fallback>
        </mc:AlternateContent>
      </w:r>
      <w:r w:rsidRPr="007F26D9">
        <w:rPr>
          <w:rFonts w:ascii="Arial" w:eastAsiaTheme="minorHAnsi" w:hAnsi="Arial" w:cs="Arial"/>
          <w:noProof/>
          <w:sz w:val="18"/>
          <w:szCs w:val="18"/>
        </w:rPr>
        <mc:AlternateContent>
          <mc:Choice Requires="wps">
            <w:drawing>
              <wp:anchor distT="0" distB="0" distL="114300" distR="114300" simplePos="0" relativeHeight="251652096" behindDoc="0" locked="0" layoutInCell="1" allowOverlap="1" wp14:anchorId="7E95D8B3" wp14:editId="687C2847">
                <wp:simplePos x="0" y="0"/>
                <wp:positionH relativeFrom="column">
                  <wp:posOffset>-229845</wp:posOffset>
                </wp:positionH>
                <wp:positionV relativeFrom="paragraph">
                  <wp:posOffset>209118</wp:posOffset>
                </wp:positionV>
                <wp:extent cx="1664948" cy="1025397"/>
                <wp:effectExtent l="0" t="0" r="12065" b="22860"/>
                <wp:wrapNone/>
                <wp:docPr id="37" name="Text Box 37"/>
                <wp:cNvGraphicFramePr/>
                <a:graphic xmlns:a="http://schemas.openxmlformats.org/drawingml/2006/main">
                  <a:graphicData uri="http://schemas.microsoft.com/office/word/2010/wordprocessingShape">
                    <wps:wsp>
                      <wps:cNvSpPr txBox="1"/>
                      <wps:spPr>
                        <a:xfrm>
                          <a:off x="0" y="0"/>
                          <a:ext cx="1664948" cy="1025397"/>
                        </a:xfrm>
                        <a:prstGeom prst="rect">
                          <a:avLst/>
                        </a:prstGeom>
                        <a:solidFill>
                          <a:sysClr val="window" lastClr="FFFFFF"/>
                        </a:solidFill>
                        <a:ln w="6350">
                          <a:solidFill>
                            <a:srgbClr val="4F81BD"/>
                          </a:solidFill>
                        </a:ln>
                        <a:effectLst/>
                      </wps:spPr>
                      <wps:txbx>
                        <w:txbxContent>
                          <w:p w14:paraId="761979BB" w14:textId="3322B554" w:rsidR="007D516D" w:rsidRDefault="007D516D" w:rsidP="00096712">
                            <w:pPr>
                              <w:pStyle w:val="OATbodystyle1"/>
                              <w:rPr>
                                <w:sz w:val="16"/>
                                <w:szCs w:val="14"/>
                              </w:rPr>
                            </w:pPr>
                            <w:r w:rsidRPr="00FA1C67">
                              <w:rPr>
                                <w:sz w:val="16"/>
                                <w:szCs w:val="14"/>
                              </w:rPr>
                              <w:t xml:space="preserve">Decision made to monitor the concern. </w:t>
                            </w:r>
                          </w:p>
                          <w:p w14:paraId="55931375" w14:textId="36464009" w:rsidR="0066117B" w:rsidRDefault="0066117B" w:rsidP="00096712">
                            <w:pPr>
                              <w:pStyle w:val="OATbodystyle1"/>
                              <w:rPr>
                                <w:sz w:val="16"/>
                                <w:szCs w:val="14"/>
                              </w:rPr>
                            </w:pPr>
                            <w:r>
                              <w:rPr>
                                <w:sz w:val="16"/>
                                <w:szCs w:val="14"/>
                              </w:rPr>
                              <w:t xml:space="preserve">Actions and rationale </w:t>
                            </w:r>
                            <w:r w:rsidR="00D75252">
                              <w:rPr>
                                <w:sz w:val="16"/>
                                <w:szCs w:val="14"/>
                              </w:rPr>
                              <w:t>recorded clearly on CPOMS</w:t>
                            </w:r>
                          </w:p>
                          <w:p w14:paraId="32D818C7" w14:textId="77777777" w:rsidR="0066117B" w:rsidRPr="00FA1C67" w:rsidRDefault="0066117B" w:rsidP="00096712">
                            <w:pPr>
                              <w:pStyle w:val="OATbodystyle1"/>
                              <w:rPr>
                                <w:sz w:val="16"/>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95D8B3" id="Text Box 37" o:spid="_x0000_s1032" type="#_x0000_t202" style="position:absolute;left:0;text-align:left;margin-left:-18.1pt;margin-top:16.45pt;width:131.1pt;height:80.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" fillcolor="window" strokecolor="#4f81bd" strokeweight=".5pt">
                <v:textbox>
                  <w:txbxContent>
                    <w:p w14:paraId="761979BB" w14:textId="3322B554" w:rsidR="007D516D" w:rsidRDefault="007D516D" w:rsidP="00096712">
                      <w:pPr>
                        <w:pStyle w:val="OATbodystyle1"/>
                        <w:rPr>
                          <w:sz w:val="16"/>
                          <w:szCs w:val="14"/>
                        </w:rPr>
                      </w:pPr>
                      <w:r w:rsidRPr="00FA1C67">
                        <w:rPr>
                          <w:sz w:val="16"/>
                          <w:szCs w:val="14"/>
                        </w:rPr>
                        <w:t xml:space="preserve">Decision made to monitor the concern. </w:t>
                      </w:r>
                    </w:p>
                    <w:p w14:paraId="55931375" w14:textId="36464009" w:rsidR="0066117B" w:rsidRDefault="0066117B" w:rsidP="00096712">
                      <w:pPr>
                        <w:pStyle w:val="OATbodystyle1"/>
                        <w:rPr>
                          <w:sz w:val="16"/>
                          <w:szCs w:val="14"/>
                        </w:rPr>
                      </w:pPr>
                      <w:r>
                        <w:rPr>
                          <w:sz w:val="16"/>
                          <w:szCs w:val="14"/>
                        </w:rPr>
                        <w:t xml:space="preserve">Actions and rationale </w:t>
                      </w:r>
                      <w:r w:rsidR="00D75252">
                        <w:rPr>
                          <w:sz w:val="16"/>
                          <w:szCs w:val="14"/>
                        </w:rPr>
                        <w:t>recorded clearly on CPOMS</w:t>
                      </w:r>
                    </w:p>
                    <w:p w14:paraId="32D818C7" w14:textId="77777777" w:rsidR="0066117B" w:rsidRPr="00FA1C67" w:rsidRDefault="0066117B" w:rsidP="00096712">
                      <w:pPr>
                        <w:pStyle w:val="OATbodystyle1"/>
                        <w:rPr>
                          <w:sz w:val="16"/>
                          <w:szCs w:val="14"/>
                        </w:rPr>
                      </w:pPr>
                    </w:p>
                  </w:txbxContent>
                </v:textbox>
              </v:shape>
            </w:pict>
          </mc:Fallback>
        </mc:AlternateContent>
      </w:r>
    </w:p>
    <w:p w14:paraId="51B8204E" w14:textId="7C056533" w:rsidR="00096712" w:rsidRPr="00743283" w:rsidRDefault="00096712" w:rsidP="00743283">
      <w:pPr>
        <w:tabs>
          <w:tab w:val="left" w:pos="0"/>
        </w:tabs>
        <w:spacing w:after="160" w:line="259" w:lineRule="auto"/>
        <w:jc w:val="both"/>
        <w:rPr>
          <w:rFonts w:ascii="Arial" w:eastAsiaTheme="minorHAnsi" w:hAnsi="Arial" w:cs="Arial"/>
          <w:sz w:val="18"/>
          <w:szCs w:val="18"/>
        </w:rPr>
      </w:pPr>
    </w:p>
    <w:p w14:paraId="1FBC283B" w14:textId="0186B1D7" w:rsidR="00096712" w:rsidRPr="00743283" w:rsidRDefault="00096712" w:rsidP="00743283">
      <w:pPr>
        <w:tabs>
          <w:tab w:val="left" w:pos="0"/>
        </w:tabs>
        <w:spacing w:after="160" w:line="259" w:lineRule="auto"/>
        <w:jc w:val="both"/>
        <w:rPr>
          <w:rFonts w:ascii="Arial" w:eastAsiaTheme="minorHAnsi" w:hAnsi="Arial" w:cs="Arial"/>
          <w:sz w:val="18"/>
          <w:szCs w:val="18"/>
        </w:rPr>
      </w:pPr>
    </w:p>
    <w:p w14:paraId="10601563" w14:textId="77777777" w:rsidR="00096712" w:rsidRPr="00743283" w:rsidRDefault="00D84A3A" w:rsidP="00743283">
      <w:pPr>
        <w:tabs>
          <w:tab w:val="left" w:pos="0"/>
        </w:tabs>
        <w:spacing w:after="160" w:line="259" w:lineRule="auto"/>
        <w:jc w:val="both"/>
        <w:rPr>
          <w:rFonts w:ascii="Arial" w:eastAsiaTheme="minorHAnsi" w:hAnsi="Arial" w:cs="Arial"/>
          <w:sz w:val="18"/>
          <w:szCs w:val="18"/>
        </w:rPr>
      </w:pPr>
      <w:r w:rsidRPr="007F26D9">
        <w:rPr>
          <w:rFonts w:ascii="Arial" w:eastAsiaTheme="minorHAnsi" w:hAnsi="Arial" w:cs="Arial"/>
          <w:noProof/>
          <w:sz w:val="18"/>
          <w:szCs w:val="18"/>
        </w:rPr>
        <mc:AlternateContent>
          <mc:Choice Requires="wps">
            <w:drawing>
              <wp:anchor distT="0" distB="0" distL="114300" distR="114300" simplePos="0" relativeHeight="251651072" behindDoc="0" locked="0" layoutInCell="1" allowOverlap="1" wp14:anchorId="4A074904" wp14:editId="148904CF">
                <wp:simplePos x="0" y="0"/>
                <wp:positionH relativeFrom="column">
                  <wp:posOffset>523240</wp:posOffset>
                </wp:positionH>
                <wp:positionV relativeFrom="paragraph">
                  <wp:posOffset>236855</wp:posOffset>
                </wp:positionV>
                <wp:extent cx="0" cy="969645"/>
                <wp:effectExtent l="95250" t="0" r="95250" b="59055"/>
                <wp:wrapNone/>
                <wp:docPr id="29" name="Straight Arrow Connector 29"/>
                <wp:cNvGraphicFramePr/>
                <a:graphic xmlns:a="http://schemas.openxmlformats.org/drawingml/2006/main">
                  <a:graphicData uri="http://schemas.microsoft.com/office/word/2010/wordprocessingShape">
                    <wps:wsp>
                      <wps:cNvCnPr/>
                      <wps:spPr>
                        <a:xfrm>
                          <a:off x="0" y="0"/>
                          <a:ext cx="0" cy="969645"/>
                        </a:xfrm>
                        <a:prstGeom prst="straightConnector1">
                          <a:avLst/>
                        </a:prstGeom>
                        <a:noFill/>
                        <a:ln w="9525" cap="flat" cmpd="sng" algn="ctr">
                          <a:solidFill>
                            <a:srgbClr val="4F81BD"/>
                          </a:solidFill>
                          <a:prstDash val="solid"/>
                          <a:tailEnd type="arrow"/>
                        </a:ln>
                        <a:effectLst/>
                      </wps:spPr>
                      <wps:bodyPr/>
                    </wps:wsp>
                  </a:graphicData>
                </a:graphic>
                <wp14:sizeRelV relativeFrom="margin">
                  <wp14:pctHeight>0</wp14:pctHeight>
                </wp14:sizeRelV>
              </wp:anchor>
            </w:drawing>
          </mc:Choice>
          <mc:Fallback xmlns:w16du="http://schemas.microsoft.com/office/word/2023/wordml/word16du">
            <w:pict>
              <v:shape w14:anchorId="7F88A732" id="Straight Arrow Connector 29" o:spid="_x0000_s1026" type="#_x0000_t32" style="position:absolute;margin-left:41.2pt;margin-top:18.65pt;width:0;height:76.35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" strokecolor="#4f81bd">
                <v:stroke endarrow="open"/>
              </v:shape>
            </w:pict>
          </mc:Fallback>
        </mc:AlternateContent>
      </w:r>
    </w:p>
    <w:p w14:paraId="5121220C" w14:textId="50E8C646" w:rsidR="00096712" w:rsidRPr="00743283" w:rsidRDefault="00B40079" w:rsidP="00743283">
      <w:pPr>
        <w:tabs>
          <w:tab w:val="left" w:pos="0"/>
        </w:tabs>
        <w:spacing w:after="160" w:line="259" w:lineRule="auto"/>
        <w:jc w:val="both"/>
        <w:rPr>
          <w:rFonts w:ascii="Arial" w:eastAsiaTheme="minorHAnsi" w:hAnsi="Arial" w:cs="Arial"/>
          <w:sz w:val="18"/>
          <w:szCs w:val="18"/>
        </w:rPr>
      </w:pPr>
      <w:r w:rsidRPr="007F26D9">
        <w:rPr>
          <w:rFonts w:ascii="Arial" w:eastAsiaTheme="minorHAnsi" w:hAnsi="Arial" w:cs="Arial"/>
          <w:noProof/>
          <w:sz w:val="18"/>
          <w:szCs w:val="18"/>
        </w:rPr>
        <mc:AlternateContent>
          <mc:Choice Requires="wps">
            <w:drawing>
              <wp:anchor distT="0" distB="0" distL="114300" distR="114300" simplePos="0" relativeHeight="251648000" behindDoc="0" locked="0" layoutInCell="1" allowOverlap="1" wp14:anchorId="7F308BCF" wp14:editId="090F03D3">
                <wp:simplePos x="0" y="0"/>
                <wp:positionH relativeFrom="column">
                  <wp:posOffset>2777744</wp:posOffset>
                </wp:positionH>
                <wp:positionV relativeFrom="paragraph">
                  <wp:posOffset>234747</wp:posOffset>
                </wp:positionV>
                <wp:extent cx="45719" cy="555625"/>
                <wp:effectExtent l="57150" t="0" r="69215" b="53975"/>
                <wp:wrapNone/>
                <wp:docPr id="23" name="Straight Arrow Connector 23"/>
                <wp:cNvGraphicFramePr/>
                <a:graphic xmlns:a="http://schemas.openxmlformats.org/drawingml/2006/main">
                  <a:graphicData uri="http://schemas.microsoft.com/office/word/2010/wordprocessingShape">
                    <wps:wsp>
                      <wps:cNvCnPr/>
                      <wps:spPr>
                        <a:xfrm>
                          <a:off x="0" y="0"/>
                          <a:ext cx="45719" cy="555625"/>
                        </a:xfrm>
                        <a:prstGeom prst="straightConnector1">
                          <a:avLst/>
                        </a:prstGeom>
                        <a:noFill/>
                        <a:ln w="9525" cap="flat" cmpd="sng" algn="ctr">
                          <a:solidFill>
                            <a:srgbClr val="4F81BD"/>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36E20A3" id="Straight Arrow Connector 23" o:spid="_x0000_s1026" type="#_x0000_t32" style="position:absolute;margin-left:218.7pt;margin-top:18.5pt;width:3.6pt;height:43.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" strokecolor="#4f81bd">
                <v:stroke endarrow="open"/>
              </v:shape>
            </w:pict>
          </mc:Fallback>
        </mc:AlternateContent>
      </w:r>
      <w:r w:rsidR="00D84A3A" w:rsidRPr="007F26D9">
        <w:rPr>
          <w:rFonts w:ascii="Arial" w:eastAsiaTheme="minorHAnsi" w:hAnsi="Arial" w:cs="Arial"/>
          <w:noProof/>
          <w:sz w:val="18"/>
          <w:szCs w:val="18"/>
        </w:rPr>
        <mc:AlternateContent>
          <mc:Choice Requires="wps">
            <w:drawing>
              <wp:anchor distT="0" distB="0" distL="114300" distR="114300" simplePos="0" relativeHeight="251646976" behindDoc="0" locked="0" layoutInCell="1" allowOverlap="1" wp14:anchorId="678A3152" wp14:editId="3B92F280">
                <wp:simplePos x="0" y="0"/>
                <wp:positionH relativeFrom="column">
                  <wp:posOffset>5107940</wp:posOffset>
                </wp:positionH>
                <wp:positionV relativeFrom="paragraph">
                  <wp:posOffset>121920</wp:posOffset>
                </wp:positionV>
                <wp:extent cx="0" cy="771277"/>
                <wp:effectExtent l="95250" t="0" r="76200" b="48260"/>
                <wp:wrapNone/>
                <wp:docPr id="25" name="Straight Arrow Connector 25"/>
                <wp:cNvGraphicFramePr/>
                <a:graphic xmlns:a="http://schemas.openxmlformats.org/drawingml/2006/main">
                  <a:graphicData uri="http://schemas.microsoft.com/office/word/2010/wordprocessingShape">
                    <wps:wsp>
                      <wps:cNvCnPr/>
                      <wps:spPr>
                        <a:xfrm flipH="1">
                          <a:off x="0" y="0"/>
                          <a:ext cx="0" cy="771277"/>
                        </a:xfrm>
                        <a:prstGeom prst="straightConnector1">
                          <a:avLst/>
                        </a:prstGeom>
                        <a:noFill/>
                        <a:ln w="9525" cap="flat" cmpd="sng" algn="ctr">
                          <a:solidFill>
                            <a:srgbClr val="4F81BD"/>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0E5637F" id="Straight Arrow Connector 25" o:spid="_x0000_s1026" type="#_x0000_t32" style="position:absolute;margin-left:402.2pt;margin-top:9.6pt;width:0;height:60.75pt;flip:x;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" strokecolor="#4f81bd">
                <v:stroke endarrow="open"/>
              </v:shape>
            </w:pict>
          </mc:Fallback>
        </mc:AlternateContent>
      </w:r>
    </w:p>
    <w:p w14:paraId="7F241134" w14:textId="327F18D7" w:rsidR="00096712" w:rsidRPr="00743283" w:rsidRDefault="00096712" w:rsidP="00743283">
      <w:pPr>
        <w:tabs>
          <w:tab w:val="left" w:pos="0"/>
        </w:tabs>
        <w:spacing w:after="160" w:line="259" w:lineRule="auto"/>
        <w:jc w:val="both"/>
        <w:rPr>
          <w:rFonts w:ascii="Arial" w:eastAsiaTheme="minorHAnsi" w:hAnsi="Arial" w:cs="Arial"/>
          <w:sz w:val="18"/>
          <w:szCs w:val="18"/>
        </w:rPr>
      </w:pPr>
    </w:p>
    <w:p w14:paraId="25B4F8D8" w14:textId="0F8DB5DA" w:rsidR="00067956" w:rsidRPr="00743283" w:rsidRDefault="001F57C1" w:rsidP="00743283">
      <w:pPr>
        <w:tabs>
          <w:tab w:val="left" w:pos="0"/>
        </w:tabs>
        <w:spacing w:after="160" w:line="259" w:lineRule="auto"/>
        <w:jc w:val="both"/>
        <w:rPr>
          <w:rFonts w:ascii="Arial" w:eastAsiaTheme="minorHAnsi" w:hAnsi="Arial" w:cs="Arial"/>
          <w:sz w:val="18"/>
          <w:szCs w:val="18"/>
        </w:rPr>
      </w:pPr>
      <w:r w:rsidRPr="007F26D9">
        <w:rPr>
          <w:rFonts w:ascii="Arial" w:eastAsiaTheme="minorHAnsi" w:hAnsi="Arial" w:cs="Arial"/>
          <w:noProof/>
          <w:sz w:val="18"/>
          <w:szCs w:val="18"/>
        </w:rPr>
        <mc:AlternateContent>
          <mc:Choice Requires="wps">
            <w:drawing>
              <wp:anchor distT="0" distB="0" distL="114300" distR="114300" simplePos="0" relativeHeight="251657216" behindDoc="0" locked="0" layoutInCell="1" allowOverlap="1" wp14:anchorId="6D857EB7" wp14:editId="6D31E231">
                <wp:simplePos x="0" y="0"/>
                <wp:positionH relativeFrom="column">
                  <wp:posOffset>4363085</wp:posOffset>
                </wp:positionH>
                <wp:positionV relativeFrom="paragraph">
                  <wp:posOffset>203835</wp:posOffset>
                </wp:positionV>
                <wp:extent cx="1706880" cy="988695"/>
                <wp:effectExtent l="0" t="0" r="26670" b="20955"/>
                <wp:wrapNone/>
                <wp:docPr id="15" name="Text Box 15"/>
                <wp:cNvGraphicFramePr/>
                <a:graphic xmlns:a="http://schemas.openxmlformats.org/drawingml/2006/main">
                  <a:graphicData uri="http://schemas.microsoft.com/office/word/2010/wordprocessingShape">
                    <wps:wsp>
                      <wps:cNvSpPr txBox="1"/>
                      <wps:spPr>
                        <a:xfrm>
                          <a:off x="0" y="0"/>
                          <a:ext cx="1706880" cy="988695"/>
                        </a:xfrm>
                        <a:prstGeom prst="rect">
                          <a:avLst/>
                        </a:prstGeom>
                        <a:solidFill>
                          <a:sysClr val="window" lastClr="FFFFFF"/>
                        </a:solidFill>
                        <a:ln w="6350">
                          <a:solidFill>
                            <a:srgbClr val="4F81BD"/>
                          </a:solidFill>
                        </a:ln>
                        <a:effectLst/>
                      </wps:spPr>
                      <wps:txbx>
                        <w:txbxContent>
                          <w:p w14:paraId="2B9F5D28" w14:textId="77777777" w:rsidR="00D75252" w:rsidRDefault="00D75252" w:rsidP="00D75252">
                            <w:pPr>
                              <w:pStyle w:val="OATbodystyle1"/>
                              <w:rPr>
                                <w:sz w:val="16"/>
                                <w:szCs w:val="14"/>
                              </w:rPr>
                            </w:pPr>
                            <w:r>
                              <w:rPr>
                                <w:sz w:val="16"/>
                                <w:szCs w:val="14"/>
                              </w:rPr>
                              <w:t>Actions and rationale recorded clearly on CPOMS</w:t>
                            </w:r>
                          </w:p>
                          <w:p w14:paraId="0BD65EF5" w14:textId="77777777" w:rsidR="00D75252" w:rsidRDefault="00D75252" w:rsidP="00D75252">
                            <w:pPr>
                              <w:pStyle w:val="OATbodystyle1"/>
                              <w:spacing w:line="276" w:lineRule="auto"/>
                              <w:jc w:val="center"/>
                              <w:rPr>
                                <w:sz w:val="16"/>
                                <w:szCs w:val="14"/>
                              </w:rPr>
                            </w:pPr>
                          </w:p>
                          <w:p w14:paraId="28574F3D" w14:textId="77777777" w:rsidR="00D75252" w:rsidRDefault="00D75252" w:rsidP="00D75252">
                            <w:pPr>
                              <w:pStyle w:val="OATbodystyle1"/>
                              <w:spacing w:line="276" w:lineRule="auto"/>
                              <w:jc w:val="center"/>
                              <w:rPr>
                                <w:sz w:val="16"/>
                                <w:szCs w:val="14"/>
                              </w:rPr>
                            </w:pPr>
                          </w:p>
                          <w:p w14:paraId="01723F95" w14:textId="77777777" w:rsidR="003C268A" w:rsidRPr="0020173E" w:rsidRDefault="003C268A" w:rsidP="00096712">
                            <w:pPr>
                              <w:pStyle w:val="OATbodystyle1"/>
                              <w:spacing w:line="276" w:lineRule="auto"/>
                              <w:rPr>
                                <w:sz w:val="16"/>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57EB7" id="Text Box 15" o:spid="_x0000_s1033" type="#_x0000_t202" style="position:absolute;left:0;text-align:left;margin-left:343.55pt;margin-top:16.05pt;width:134.4pt;height:77.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" fillcolor="window" strokecolor="#4f81bd" strokeweight=".5pt">
                <v:textbox>
                  <w:txbxContent>
                    <w:p w14:paraId="2B9F5D28" w14:textId="77777777" w:rsidR="00D75252" w:rsidRDefault="00D75252" w:rsidP="00D75252">
                      <w:pPr>
                        <w:pStyle w:val="OATbodystyle1"/>
                        <w:rPr>
                          <w:sz w:val="16"/>
                          <w:szCs w:val="14"/>
                        </w:rPr>
                      </w:pPr>
                      <w:r>
                        <w:rPr>
                          <w:sz w:val="16"/>
                          <w:szCs w:val="14"/>
                        </w:rPr>
                        <w:t>Actions and rationale recorded clearly on CPOMS</w:t>
                      </w:r>
                    </w:p>
                    <w:p w14:paraId="0BD65EF5" w14:textId="77777777" w:rsidR="00D75252" w:rsidRDefault="00D75252" w:rsidP="00D75252">
                      <w:pPr>
                        <w:pStyle w:val="OATbodystyle1"/>
                        <w:spacing w:line="276" w:lineRule="auto"/>
                        <w:jc w:val="center"/>
                        <w:rPr>
                          <w:sz w:val="16"/>
                          <w:szCs w:val="14"/>
                        </w:rPr>
                      </w:pPr>
                    </w:p>
                    <w:p w14:paraId="28574F3D" w14:textId="77777777" w:rsidR="00D75252" w:rsidRDefault="00D75252" w:rsidP="00D75252">
                      <w:pPr>
                        <w:pStyle w:val="OATbodystyle1"/>
                        <w:spacing w:line="276" w:lineRule="auto"/>
                        <w:jc w:val="center"/>
                        <w:rPr>
                          <w:sz w:val="16"/>
                          <w:szCs w:val="14"/>
                        </w:rPr>
                      </w:pPr>
                    </w:p>
                    <w:p w14:paraId="01723F95" w14:textId="77777777" w:rsidR="003C268A" w:rsidRPr="0020173E" w:rsidRDefault="003C268A" w:rsidP="00096712">
                      <w:pPr>
                        <w:pStyle w:val="OATbodystyle1"/>
                        <w:spacing w:line="276" w:lineRule="auto"/>
                        <w:rPr>
                          <w:sz w:val="16"/>
                          <w:szCs w:val="14"/>
                        </w:rPr>
                      </w:pPr>
                    </w:p>
                  </w:txbxContent>
                </v:textbox>
              </v:shape>
            </w:pict>
          </mc:Fallback>
        </mc:AlternateContent>
      </w:r>
      <w:r w:rsidRPr="00743283">
        <w:rPr>
          <w:rFonts w:ascii="Arial" w:eastAsiaTheme="minorHAnsi" w:hAnsi="Arial" w:cs="Arial"/>
          <w:noProof/>
          <w:sz w:val="18"/>
          <w:szCs w:val="18"/>
        </w:rPr>
        <mc:AlternateContent>
          <mc:Choice Requires="wps">
            <w:drawing>
              <wp:anchor distT="0" distB="0" distL="114300" distR="114300" simplePos="0" relativeHeight="251668480" behindDoc="0" locked="0" layoutInCell="1" allowOverlap="1" wp14:anchorId="096C36F6" wp14:editId="1323A9E4">
                <wp:simplePos x="0" y="0"/>
                <wp:positionH relativeFrom="column">
                  <wp:posOffset>1900987</wp:posOffset>
                </wp:positionH>
                <wp:positionV relativeFrom="paragraph">
                  <wp:posOffset>214554</wp:posOffset>
                </wp:positionV>
                <wp:extent cx="1806804" cy="1887321"/>
                <wp:effectExtent l="0" t="0" r="22225" b="17780"/>
                <wp:wrapNone/>
                <wp:docPr id="17" name="Text Box 17"/>
                <wp:cNvGraphicFramePr/>
                <a:graphic xmlns:a="http://schemas.openxmlformats.org/drawingml/2006/main">
                  <a:graphicData uri="http://schemas.microsoft.com/office/word/2010/wordprocessingShape">
                    <wps:wsp>
                      <wps:cNvSpPr txBox="1"/>
                      <wps:spPr>
                        <a:xfrm>
                          <a:off x="0" y="0"/>
                          <a:ext cx="1806804" cy="1887321"/>
                        </a:xfrm>
                        <a:prstGeom prst="rect">
                          <a:avLst/>
                        </a:prstGeom>
                        <a:solidFill>
                          <a:sysClr val="window" lastClr="FFFFFF"/>
                        </a:solidFill>
                        <a:ln w="6350">
                          <a:solidFill>
                            <a:srgbClr val="4F81BD"/>
                          </a:solidFill>
                        </a:ln>
                        <a:effectLst/>
                      </wps:spPr>
                      <wps:txbx>
                        <w:txbxContent>
                          <w:p w14:paraId="7C2955AA" w14:textId="77777777" w:rsidR="000D5712" w:rsidRDefault="007D516D" w:rsidP="00D75252">
                            <w:pPr>
                              <w:pStyle w:val="OATbodystyle1"/>
                              <w:spacing w:line="276" w:lineRule="auto"/>
                              <w:jc w:val="center"/>
                              <w:rPr>
                                <w:sz w:val="16"/>
                                <w:szCs w:val="16"/>
                              </w:rPr>
                            </w:pPr>
                            <w:r w:rsidRPr="009308D5">
                              <w:rPr>
                                <w:sz w:val="16"/>
                                <w:szCs w:val="16"/>
                              </w:rPr>
                              <w:t xml:space="preserve">Once discussed with parents </w:t>
                            </w:r>
                            <w:r w:rsidR="00EA7022">
                              <w:rPr>
                                <w:sz w:val="16"/>
                                <w:szCs w:val="16"/>
                              </w:rPr>
                              <w:t xml:space="preserve">and child </w:t>
                            </w:r>
                            <w:r w:rsidR="007B5B3B">
                              <w:rPr>
                                <w:sz w:val="16"/>
                                <w:szCs w:val="16"/>
                              </w:rPr>
                              <w:t>decision made</w:t>
                            </w:r>
                            <w:r w:rsidR="000D5712">
                              <w:rPr>
                                <w:sz w:val="16"/>
                                <w:szCs w:val="16"/>
                              </w:rPr>
                              <w:t xml:space="preserve"> to</w:t>
                            </w:r>
                          </w:p>
                          <w:p w14:paraId="0551B774" w14:textId="7028AD0B" w:rsidR="000D5712" w:rsidRDefault="007D516D" w:rsidP="001F57C1">
                            <w:pPr>
                              <w:pStyle w:val="OATbodystyle1"/>
                              <w:numPr>
                                <w:ilvl w:val="0"/>
                                <w:numId w:val="11"/>
                              </w:numPr>
                              <w:spacing w:line="276" w:lineRule="auto"/>
                              <w:rPr>
                                <w:sz w:val="16"/>
                                <w:szCs w:val="16"/>
                              </w:rPr>
                            </w:pPr>
                            <w:r w:rsidRPr="009308D5">
                              <w:rPr>
                                <w:sz w:val="16"/>
                                <w:szCs w:val="16"/>
                              </w:rPr>
                              <w:t>monitor</w:t>
                            </w:r>
                          </w:p>
                          <w:p w14:paraId="7053EB01" w14:textId="77777777" w:rsidR="000D5712" w:rsidRDefault="0030560B" w:rsidP="001F57C1">
                            <w:pPr>
                              <w:pStyle w:val="OATbodystyle1"/>
                              <w:numPr>
                                <w:ilvl w:val="0"/>
                                <w:numId w:val="11"/>
                              </w:numPr>
                              <w:spacing w:line="276" w:lineRule="auto"/>
                              <w:rPr>
                                <w:sz w:val="16"/>
                                <w:szCs w:val="16"/>
                              </w:rPr>
                            </w:pPr>
                            <w:r>
                              <w:rPr>
                                <w:sz w:val="16"/>
                                <w:szCs w:val="16"/>
                              </w:rPr>
                              <w:t xml:space="preserve">instigate Early Help processes </w:t>
                            </w:r>
                            <w:r w:rsidR="007D516D" w:rsidRPr="009308D5">
                              <w:rPr>
                                <w:sz w:val="16"/>
                                <w:szCs w:val="16"/>
                              </w:rPr>
                              <w:t>or</w:t>
                            </w:r>
                          </w:p>
                          <w:p w14:paraId="49992EC2" w14:textId="51B38DCE" w:rsidR="007D516D" w:rsidRDefault="007D516D" w:rsidP="001F57C1">
                            <w:pPr>
                              <w:pStyle w:val="OATbodystyle1"/>
                              <w:numPr>
                                <w:ilvl w:val="0"/>
                                <w:numId w:val="11"/>
                              </w:numPr>
                              <w:spacing w:line="276" w:lineRule="auto"/>
                              <w:rPr>
                                <w:sz w:val="16"/>
                                <w:szCs w:val="16"/>
                              </w:rPr>
                            </w:pPr>
                            <w:r w:rsidRPr="009308D5">
                              <w:rPr>
                                <w:sz w:val="16"/>
                                <w:szCs w:val="16"/>
                              </w:rPr>
                              <w:t xml:space="preserve"> refer to social care</w:t>
                            </w:r>
                          </w:p>
                          <w:p w14:paraId="70AA22DC" w14:textId="77777777" w:rsidR="00D75252" w:rsidRDefault="00D75252" w:rsidP="00D75252">
                            <w:pPr>
                              <w:pStyle w:val="OATbodystyle1"/>
                              <w:rPr>
                                <w:sz w:val="16"/>
                                <w:szCs w:val="14"/>
                              </w:rPr>
                            </w:pPr>
                            <w:r>
                              <w:rPr>
                                <w:sz w:val="16"/>
                                <w:szCs w:val="14"/>
                              </w:rPr>
                              <w:t>Actions and rationale recorded clearly on CPOMS</w:t>
                            </w:r>
                          </w:p>
                          <w:p w14:paraId="209A92D2" w14:textId="77777777" w:rsidR="00D75252" w:rsidRPr="00F16F0D" w:rsidRDefault="00D75252" w:rsidP="00D75252">
                            <w:pPr>
                              <w:pStyle w:val="OATbodystyle1"/>
                              <w:spacing w:line="276"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C36F6" id="Text Box 17" o:spid="_x0000_s1034" type="#_x0000_t202" style="position:absolute;left:0;text-align:left;margin-left:149.7pt;margin-top:16.9pt;width:142.25pt;height:148.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" fillcolor="window" strokecolor="#4f81bd" strokeweight=".5pt">
                <v:textbox>
                  <w:txbxContent>
                    <w:p w14:paraId="7C2955AA" w14:textId="77777777" w:rsidR="000D5712" w:rsidRDefault="007D516D" w:rsidP="00D75252">
                      <w:pPr>
                        <w:pStyle w:val="OATbodystyle1"/>
                        <w:spacing w:line="276" w:lineRule="auto"/>
                        <w:jc w:val="center"/>
                        <w:rPr>
                          <w:sz w:val="16"/>
                          <w:szCs w:val="16"/>
                        </w:rPr>
                      </w:pPr>
                      <w:r w:rsidRPr="009308D5">
                        <w:rPr>
                          <w:sz w:val="16"/>
                          <w:szCs w:val="16"/>
                        </w:rPr>
                        <w:t xml:space="preserve">Once discussed with parents </w:t>
                      </w:r>
                      <w:r w:rsidR="00EA7022">
                        <w:rPr>
                          <w:sz w:val="16"/>
                          <w:szCs w:val="16"/>
                        </w:rPr>
                        <w:t xml:space="preserve">and child </w:t>
                      </w:r>
                      <w:r w:rsidR="007B5B3B">
                        <w:rPr>
                          <w:sz w:val="16"/>
                          <w:szCs w:val="16"/>
                        </w:rPr>
                        <w:t>decision made</w:t>
                      </w:r>
                      <w:r w:rsidR="000D5712">
                        <w:rPr>
                          <w:sz w:val="16"/>
                          <w:szCs w:val="16"/>
                        </w:rPr>
                        <w:t xml:space="preserve"> to</w:t>
                      </w:r>
                    </w:p>
                    <w:p w14:paraId="0551B774" w14:textId="7028AD0B" w:rsidR="000D5712" w:rsidRDefault="007D516D" w:rsidP="001F57C1">
                      <w:pPr>
                        <w:pStyle w:val="OATbodystyle1"/>
                        <w:numPr>
                          <w:ilvl w:val="0"/>
                          <w:numId w:val="11"/>
                        </w:numPr>
                        <w:spacing w:line="276" w:lineRule="auto"/>
                        <w:rPr>
                          <w:sz w:val="16"/>
                          <w:szCs w:val="16"/>
                        </w:rPr>
                      </w:pPr>
                      <w:r w:rsidRPr="009308D5">
                        <w:rPr>
                          <w:sz w:val="16"/>
                          <w:szCs w:val="16"/>
                        </w:rPr>
                        <w:t>monitor</w:t>
                      </w:r>
                    </w:p>
                    <w:p w14:paraId="7053EB01" w14:textId="77777777" w:rsidR="000D5712" w:rsidRDefault="0030560B" w:rsidP="001F57C1">
                      <w:pPr>
                        <w:pStyle w:val="OATbodystyle1"/>
                        <w:numPr>
                          <w:ilvl w:val="0"/>
                          <w:numId w:val="11"/>
                        </w:numPr>
                        <w:spacing w:line="276" w:lineRule="auto"/>
                        <w:rPr>
                          <w:sz w:val="16"/>
                          <w:szCs w:val="16"/>
                        </w:rPr>
                      </w:pPr>
                      <w:r>
                        <w:rPr>
                          <w:sz w:val="16"/>
                          <w:szCs w:val="16"/>
                        </w:rPr>
                        <w:t xml:space="preserve">instigate Early Help processes </w:t>
                      </w:r>
                      <w:r w:rsidR="007D516D" w:rsidRPr="009308D5">
                        <w:rPr>
                          <w:sz w:val="16"/>
                          <w:szCs w:val="16"/>
                        </w:rPr>
                        <w:t>or</w:t>
                      </w:r>
                    </w:p>
                    <w:p w14:paraId="49992EC2" w14:textId="51B38DCE" w:rsidR="007D516D" w:rsidRDefault="007D516D" w:rsidP="001F57C1">
                      <w:pPr>
                        <w:pStyle w:val="OATbodystyle1"/>
                        <w:numPr>
                          <w:ilvl w:val="0"/>
                          <w:numId w:val="11"/>
                        </w:numPr>
                        <w:spacing w:line="276" w:lineRule="auto"/>
                        <w:rPr>
                          <w:sz w:val="16"/>
                          <w:szCs w:val="16"/>
                        </w:rPr>
                      </w:pPr>
                      <w:r w:rsidRPr="009308D5">
                        <w:rPr>
                          <w:sz w:val="16"/>
                          <w:szCs w:val="16"/>
                        </w:rPr>
                        <w:t xml:space="preserve"> refer to social care</w:t>
                      </w:r>
                    </w:p>
                    <w:p w14:paraId="70AA22DC" w14:textId="77777777" w:rsidR="00D75252" w:rsidRDefault="00D75252" w:rsidP="00D75252">
                      <w:pPr>
                        <w:pStyle w:val="OATbodystyle1"/>
                        <w:rPr>
                          <w:sz w:val="16"/>
                          <w:szCs w:val="14"/>
                        </w:rPr>
                      </w:pPr>
                      <w:r>
                        <w:rPr>
                          <w:sz w:val="16"/>
                          <w:szCs w:val="14"/>
                        </w:rPr>
                        <w:t>Actions and rationale recorded clearly on CPOMS</w:t>
                      </w:r>
                    </w:p>
                    <w:p w14:paraId="209A92D2" w14:textId="77777777" w:rsidR="00D75252" w:rsidRPr="00F16F0D" w:rsidRDefault="00D75252" w:rsidP="00D75252">
                      <w:pPr>
                        <w:pStyle w:val="OATbodystyle1"/>
                        <w:spacing w:line="276" w:lineRule="auto"/>
                        <w:jc w:val="center"/>
                      </w:pPr>
                    </w:p>
                  </w:txbxContent>
                </v:textbox>
              </v:shape>
            </w:pict>
          </mc:Fallback>
        </mc:AlternateContent>
      </w:r>
      <w:r w:rsidRPr="00743283">
        <w:rPr>
          <w:rFonts w:ascii="Arial" w:eastAsiaTheme="minorHAnsi" w:hAnsi="Arial" w:cs="Arial"/>
          <w:noProof/>
          <w:sz w:val="18"/>
          <w:szCs w:val="18"/>
        </w:rPr>
        <mc:AlternateContent>
          <mc:Choice Requires="wps">
            <w:drawing>
              <wp:anchor distT="0" distB="0" distL="114300" distR="114300" simplePos="0" relativeHeight="251656192" behindDoc="0" locked="0" layoutInCell="1" allowOverlap="1" wp14:anchorId="03477CD8" wp14:editId="74F22F52">
                <wp:simplePos x="0" y="0"/>
                <wp:positionH relativeFrom="column">
                  <wp:posOffset>-246126</wp:posOffset>
                </wp:positionH>
                <wp:positionV relativeFrom="paragraph">
                  <wp:posOffset>212852</wp:posOffset>
                </wp:positionV>
                <wp:extent cx="1585664" cy="1400671"/>
                <wp:effectExtent l="0" t="0" r="14605" b="28575"/>
                <wp:wrapNone/>
                <wp:docPr id="18" name="Text Box 18"/>
                <wp:cNvGraphicFramePr/>
                <a:graphic xmlns:a="http://schemas.openxmlformats.org/drawingml/2006/main">
                  <a:graphicData uri="http://schemas.microsoft.com/office/word/2010/wordprocessingShape">
                    <wps:wsp>
                      <wps:cNvSpPr txBox="1"/>
                      <wps:spPr>
                        <a:xfrm>
                          <a:off x="0" y="0"/>
                          <a:ext cx="1585664" cy="1400671"/>
                        </a:xfrm>
                        <a:prstGeom prst="rect">
                          <a:avLst/>
                        </a:prstGeom>
                        <a:solidFill>
                          <a:sysClr val="window" lastClr="FFFFFF"/>
                        </a:solidFill>
                        <a:ln w="6350">
                          <a:solidFill>
                            <a:srgbClr val="4F81BD"/>
                          </a:solidFill>
                        </a:ln>
                        <a:effectLst/>
                      </wps:spPr>
                      <wps:txbx>
                        <w:txbxContent>
                          <w:p w14:paraId="0BA030BE" w14:textId="2D3591B5" w:rsidR="007D516D" w:rsidRDefault="0066117B" w:rsidP="00D75252">
                            <w:pPr>
                              <w:pStyle w:val="OATbodystyle1"/>
                              <w:spacing w:line="276" w:lineRule="auto"/>
                              <w:jc w:val="center"/>
                              <w:rPr>
                                <w:sz w:val="16"/>
                                <w:szCs w:val="14"/>
                              </w:rPr>
                            </w:pPr>
                            <w:r>
                              <w:rPr>
                                <w:sz w:val="16"/>
                                <w:szCs w:val="16"/>
                              </w:rPr>
                              <w:t>Class teacher/tutor/other staff member</w:t>
                            </w:r>
                            <w:r w:rsidR="007D516D" w:rsidRPr="009308D5">
                              <w:rPr>
                                <w:sz w:val="16"/>
                                <w:szCs w:val="16"/>
                              </w:rPr>
                              <w:t xml:space="preserve"> asked to monitor child and feedback to the </w:t>
                            </w:r>
                            <w:r>
                              <w:rPr>
                                <w:sz w:val="16"/>
                                <w:szCs w:val="16"/>
                              </w:rPr>
                              <w:t>d</w:t>
                            </w:r>
                            <w:r w:rsidR="007D516D" w:rsidRPr="009308D5">
                              <w:rPr>
                                <w:sz w:val="16"/>
                                <w:szCs w:val="16"/>
                              </w:rPr>
                              <w:t xml:space="preserve">esignated </w:t>
                            </w:r>
                            <w:r>
                              <w:rPr>
                                <w:sz w:val="16"/>
                                <w:szCs w:val="16"/>
                              </w:rPr>
                              <w:t>s</w:t>
                            </w:r>
                            <w:r w:rsidR="007D516D" w:rsidRPr="009308D5">
                              <w:rPr>
                                <w:sz w:val="16"/>
                                <w:szCs w:val="16"/>
                              </w:rPr>
                              <w:t xml:space="preserve">afeguarding </w:t>
                            </w:r>
                            <w:r>
                              <w:rPr>
                                <w:sz w:val="16"/>
                                <w:szCs w:val="16"/>
                              </w:rPr>
                              <w:t>l</w:t>
                            </w:r>
                            <w:r w:rsidR="007D516D" w:rsidRPr="009308D5">
                              <w:rPr>
                                <w:sz w:val="16"/>
                                <w:szCs w:val="16"/>
                              </w:rPr>
                              <w:t>ead within an agreed</w:t>
                            </w:r>
                            <w:r w:rsidR="007D516D" w:rsidRPr="009308D5">
                              <w:t xml:space="preserve"> </w:t>
                            </w:r>
                            <w:r w:rsidR="007D516D" w:rsidRPr="009308D5">
                              <w:rPr>
                                <w:sz w:val="16"/>
                                <w:szCs w:val="14"/>
                              </w:rPr>
                              <w:t>timescale</w:t>
                            </w:r>
                          </w:p>
                          <w:p w14:paraId="462F6B80" w14:textId="77777777" w:rsidR="00D75252" w:rsidRDefault="00D75252" w:rsidP="00D75252">
                            <w:pPr>
                              <w:pStyle w:val="OATbodystyle1"/>
                              <w:rPr>
                                <w:sz w:val="16"/>
                                <w:szCs w:val="14"/>
                              </w:rPr>
                            </w:pPr>
                            <w:r>
                              <w:rPr>
                                <w:sz w:val="16"/>
                                <w:szCs w:val="14"/>
                              </w:rPr>
                              <w:t>Actions and rationale recorded clearly on CPOMS</w:t>
                            </w:r>
                          </w:p>
                          <w:p w14:paraId="7B238852" w14:textId="77777777" w:rsidR="00D75252" w:rsidRPr="00F16F0D" w:rsidRDefault="00D75252" w:rsidP="00D75252">
                            <w:pPr>
                              <w:pStyle w:val="OATbodystyle1"/>
                              <w:spacing w:line="276"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77CD8" id="Text Box 18" o:spid="_x0000_s1035" type="#_x0000_t202" style="position:absolute;left:0;text-align:left;margin-left:-19.4pt;margin-top:16.75pt;width:124.85pt;height:110.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" fillcolor="window" strokecolor="#4f81bd" strokeweight=".5pt">
                <v:textbox>
                  <w:txbxContent>
                    <w:p w14:paraId="0BA030BE" w14:textId="2D3591B5" w:rsidR="007D516D" w:rsidRDefault="0066117B" w:rsidP="00D75252">
                      <w:pPr>
                        <w:pStyle w:val="OATbodystyle1"/>
                        <w:spacing w:line="276" w:lineRule="auto"/>
                        <w:jc w:val="center"/>
                        <w:rPr>
                          <w:sz w:val="16"/>
                          <w:szCs w:val="14"/>
                        </w:rPr>
                      </w:pPr>
                      <w:r>
                        <w:rPr>
                          <w:sz w:val="16"/>
                          <w:szCs w:val="16"/>
                        </w:rPr>
                        <w:t>Class teacher/tutor/other staff member</w:t>
                      </w:r>
                      <w:r w:rsidR="007D516D" w:rsidRPr="009308D5">
                        <w:rPr>
                          <w:sz w:val="16"/>
                          <w:szCs w:val="16"/>
                        </w:rPr>
                        <w:t xml:space="preserve"> asked to monitor child and feedback to the </w:t>
                      </w:r>
                      <w:r>
                        <w:rPr>
                          <w:sz w:val="16"/>
                          <w:szCs w:val="16"/>
                        </w:rPr>
                        <w:t>d</w:t>
                      </w:r>
                      <w:r w:rsidR="007D516D" w:rsidRPr="009308D5">
                        <w:rPr>
                          <w:sz w:val="16"/>
                          <w:szCs w:val="16"/>
                        </w:rPr>
                        <w:t xml:space="preserve">esignated </w:t>
                      </w:r>
                      <w:r>
                        <w:rPr>
                          <w:sz w:val="16"/>
                          <w:szCs w:val="16"/>
                        </w:rPr>
                        <w:t>s</w:t>
                      </w:r>
                      <w:r w:rsidR="007D516D" w:rsidRPr="009308D5">
                        <w:rPr>
                          <w:sz w:val="16"/>
                          <w:szCs w:val="16"/>
                        </w:rPr>
                        <w:t xml:space="preserve">afeguarding </w:t>
                      </w:r>
                      <w:r>
                        <w:rPr>
                          <w:sz w:val="16"/>
                          <w:szCs w:val="16"/>
                        </w:rPr>
                        <w:t>l</w:t>
                      </w:r>
                      <w:r w:rsidR="007D516D" w:rsidRPr="009308D5">
                        <w:rPr>
                          <w:sz w:val="16"/>
                          <w:szCs w:val="16"/>
                        </w:rPr>
                        <w:t>ead within an agreed</w:t>
                      </w:r>
                      <w:r w:rsidR="007D516D" w:rsidRPr="009308D5">
                        <w:t xml:space="preserve"> </w:t>
                      </w:r>
                      <w:r w:rsidR="007D516D" w:rsidRPr="009308D5">
                        <w:rPr>
                          <w:sz w:val="16"/>
                          <w:szCs w:val="14"/>
                        </w:rPr>
                        <w:t>timescale</w:t>
                      </w:r>
                    </w:p>
                    <w:p w14:paraId="462F6B80" w14:textId="77777777" w:rsidR="00D75252" w:rsidRDefault="00D75252" w:rsidP="00D75252">
                      <w:pPr>
                        <w:pStyle w:val="OATbodystyle1"/>
                        <w:rPr>
                          <w:sz w:val="16"/>
                          <w:szCs w:val="14"/>
                        </w:rPr>
                      </w:pPr>
                      <w:r>
                        <w:rPr>
                          <w:sz w:val="16"/>
                          <w:szCs w:val="14"/>
                        </w:rPr>
                        <w:t>Actions and rationale recorded clearly on CPOMS</w:t>
                      </w:r>
                    </w:p>
                    <w:p w14:paraId="7B238852" w14:textId="77777777" w:rsidR="00D75252" w:rsidRPr="00F16F0D" w:rsidRDefault="00D75252" w:rsidP="00D75252">
                      <w:pPr>
                        <w:pStyle w:val="OATbodystyle1"/>
                        <w:spacing w:line="276" w:lineRule="auto"/>
                        <w:jc w:val="center"/>
                      </w:pPr>
                    </w:p>
                  </w:txbxContent>
                </v:textbox>
              </v:shape>
            </w:pict>
          </mc:Fallback>
        </mc:AlternateContent>
      </w:r>
    </w:p>
    <w:p w14:paraId="2ABB412D" w14:textId="4D7B558C" w:rsidR="00067956" w:rsidRPr="00743283" w:rsidRDefault="00067956" w:rsidP="00743283">
      <w:pPr>
        <w:tabs>
          <w:tab w:val="left" w:pos="0"/>
        </w:tabs>
        <w:spacing w:after="160" w:line="259" w:lineRule="auto"/>
        <w:jc w:val="both"/>
        <w:rPr>
          <w:rFonts w:ascii="Arial" w:eastAsiaTheme="minorHAnsi" w:hAnsi="Arial" w:cs="Arial"/>
          <w:sz w:val="18"/>
          <w:szCs w:val="18"/>
        </w:rPr>
      </w:pPr>
    </w:p>
    <w:p w14:paraId="6CC0127E" w14:textId="77777777" w:rsidR="00096712" w:rsidRPr="00743283" w:rsidRDefault="00096712" w:rsidP="00743283">
      <w:pPr>
        <w:tabs>
          <w:tab w:val="left" w:pos="0"/>
        </w:tabs>
        <w:spacing w:after="160" w:line="259" w:lineRule="auto"/>
        <w:jc w:val="both"/>
        <w:rPr>
          <w:rFonts w:ascii="Arial" w:eastAsiaTheme="minorHAnsi" w:hAnsi="Arial" w:cs="Arial"/>
          <w:sz w:val="18"/>
          <w:szCs w:val="18"/>
        </w:rPr>
      </w:pPr>
    </w:p>
    <w:p w14:paraId="1F925FFD" w14:textId="77777777" w:rsidR="00096712" w:rsidRPr="00743283" w:rsidRDefault="00786DE7" w:rsidP="00743283">
      <w:pPr>
        <w:tabs>
          <w:tab w:val="left" w:pos="0"/>
        </w:tabs>
        <w:spacing w:after="160" w:line="259" w:lineRule="auto"/>
        <w:jc w:val="both"/>
        <w:rPr>
          <w:rFonts w:ascii="Arial" w:eastAsiaTheme="minorHAnsi" w:hAnsi="Arial" w:cs="Arial"/>
          <w:sz w:val="18"/>
          <w:szCs w:val="18"/>
        </w:rPr>
      </w:pPr>
      <w:r w:rsidRPr="007F26D9">
        <w:rPr>
          <w:rFonts w:ascii="Arial" w:eastAsiaTheme="minorHAnsi" w:hAnsi="Arial" w:cs="Arial"/>
          <w:noProof/>
          <w:sz w:val="18"/>
          <w:szCs w:val="18"/>
        </w:rPr>
        <mc:AlternateContent>
          <mc:Choice Requires="wps">
            <w:drawing>
              <wp:anchor distT="0" distB="0" distL="114300" distR="114300" simplePos="0" relativeHeight="251666432" behindDoc="0" locked="0" layoutInCell="1" allowOverlap="1" wp14:anchorId="6CD2D596" wp14:editId="6F58BE78">
                <wp:simplePos x="0" y="0"/>
                <wp:positionH relativeFrom="column">
                  <wp:posOffset>1318260</wp:posOffset>
                </wp:positionH>
                <wp:positionV relativeFrom="paragraph">
                  <wp:posOffset>168275</wp:posOffset>
                </wp:positionV>
                <wp:extent cx="714375" cy="295275"/>
                <wp:effectExtent l="0" t="0" r="0" b="0"/>
                <wp:wrapNone/>
                <wp:docPr id="41" name="Text Box 41"/>
                <wp:cNvGraphicFramePr/>
                <a:graphic xmlns:a="http://schemas.openxmlformats.org/drawingml/2006/main">
                  <a:graphicData uri="http://schemas.microsoft.com/office/word/2010/wordprocessingShape">
                    <wps:wsp>
                      <wps:cNvSpPr txBox="1"/>
                      <wps:spPr>
                        <a:xfrm>
                          <a:off x="0" y="0"/>
                          <a:ext cx="714375" cy="295275"/>
                        </a:xfrm>
                        <a:prstGeom prst="rect">
                          <a:avLst/>
                        </a:prstGeom>
                        <a:noFill/>
                        <a:ln w="6350">
                          <a:noFill/>
                        </a:ln>
                        <a:effectLst/>
                      </wps:spPr>
                      <wps:txbx>
                        <w:txbxContent>
                          <w:p w14:paraId="6560060B" w14:textId="77777777" w:rsidR="007D516D" w:rsidRPr="00786DE7" w:rsidRDefault="007D516D" w:rsidP="00786DE7">
                            <w:pPr>
                              <w:pStyle w:val="OATbodystyle1"/>
                              <w:jc w:val="center"/>
                              <w:rPr>
                                <w:color w:val="F79646" w:themeColor="accent6"/>
                                <w:sz w:val="18"/>
                                <w:szCs w:val="16"/>
                              </w:rPr>
                            </w:pPr>
                            <w:r w:rsidRPr="00786DE7">
                              <w:rPr>
                                <w:color w:val="F79646" w:themeColor="accent6"/>
                                <w:sz w:val="18"/>
                                <w:szCs w:val="16"/>
                              </w:rPr>
                              <w:t>Monitor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2D596" id="Text Box 41" o:spid="_x0000_s1036" type="#_x0000_t202" style="position:absolute;left:0;text-align:left;margin-left:103.8pt;margin-top:13.25pt;width:56.25pt;height:2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" filled="f" stroked="f" strokeweight=".5pt">
                <v:textbox>
                  <w:txbxContent>
                    <w:p w14:paraId="6560060B" w14:textId="77777777" w:rsidR="007D516D" w:rsidRPr="00786DE7" w:rsidRDefault="007D516D" w:rsidP="00786DE7">
                      <w:pPr>
                        <w:pStyle w:val="OATbodystyle1"/>
                        <w:jc w:val="center"/>
                        <w:rPr>
                          <w:color w:val="F79646" w:themeColor="accent6"/>
                          <w:sz w:val="18"/>
                          <w:szCs w:val="16"/>
                        </w:rPr>
                      </w:pPr>
                      <w:r w:rsidRPr="00786DE7">
                        <w:rPr>
                          <w:color w:val="F79646" w:themeColor="accent6"/>
                          <w:sz w:val="18"/>
                          <w:szCs w:val="16"/>
                        </w:rPr>
                        <w:t>Monitor</w:t>
                      </w:r>
                    </w:p>
                  </w:txbxContent>
                </v:textbox>
              </v:shape>
            </w:pict>
          </mc:Fallback>
        </mc:AlternateContent>
      </w:r>
      <w:r w:rsidRPr="00743283">
        <w:rPr>
          <w:rFonts w:ascii="Arial" w:eastAsiaTheme="minorHAnsi" w:hAnsi="Arial" w:cs="Arial"/>
          <w:noProof/>
          <w:sz w:val="18"/>
          <w:szCs w:val="18"/>
        </w:rPr>
        <mc:AlternateContent>
          <mc:Choice Requires="wps">
            <w:drawing>
              <wp:anchor distT="0" distB="0" distL="114300" distR="114300" simplePos="0" relativeHeight="251667456" behindDoc="0" locked="0" layoutInCell="1" allowOverlap="1" wp14:anchorId="3A8FFFD9" wp14:editId="41570438">
                <wp:simplePos x="0" y="0"/>
                <wp:positionH relativeFrom="column">
                  <wp:posOffset>3590925</wp:posOffset>
                </wp:positionH>
                <wp:positionV relativeFrom="paragraph">
                  <wp:posOffset>169545</wp:posOffset>
                </wp:positionV>
                <wp:extent cx="714375" cy="29527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714375" cy="295275"/>
                        </a:xfrm>
                        <a:prstGeom prst="rect">
                          <a:avLst/>
                        </a:prstGeom>
                        <a:noFill/>
                        <a:ln w="6350">
                          <a:noFill/>
                        </a:ln>
                        <a:effectLst/>
                      </wps:spPr>
                      <wps:txbx>
                        <w:txbxContent>
                          <w:p w14:paraId="0FCF9D61" w14:textId="77777777" w:rsidR="007D516D" w:rsidRPr="00786DE7" w:rsidRDefault="007D516D" w:rsidP="00096712">
                            <w:pPr>
                              <w:pStyle w:val="OATbodystyle1"/>
                              <w:jc w:val="center"/>
                              <w:rPr>
                                <w:color w:val="F79646" w:themeColor="accent6"/>
                                <w:sz w:val="18"/>
                                <w:szCs w:val="16"/>
                              </w:rPr>
                            </w:pPr>
                            <w:r w:rsidRPr="00786DE7">
                              <w:rPr>
                                <w:color w:val="F79646" w:themeColor="accent6"/>
                                <w:sz w:val="18"/>
                                <w:szCs w:val="16"/>
                              </w:rPr>
                              <w:t>Refer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FFFD9" id="Text Box 14" o:spid="_x0000_s1037" type="#_x0000_t202" style="position:absolute;left:0;text-align:left;margin-left:282.75pt;margin-top:13.35pt;width:56.25pt;height:2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" filled="f" stroked="f" strokeweight=".5pt">
                <v:textbox>
                  <w:txbxContent>
                    <w:p w14:paraId="0FCF9D61" w14:textId="77777777" w:rsidR="007D516D" w:rsidRPr="00786DE7" w:rsidRDefault="007D516D" w:rsidP="00096712">
                      <w:pPr>
                        <w:pStyle w:val="OATbodystyle1"/>
                        <w:jc w:val="center"/>
                        <w:rPr>
                          <w:color w:val="F79646" w:themeColor="accent6"/>
                          <w:sz w:val="18"/>
                          <w:szCs w:val="16"/>
                        </w:rPr>
                      </w:pPr>
                      <w:r w:rsidRPr="00786DE7">
                        <w:rPr>
                          <w:color w:val="F79646" w:themeColor="accent6"/>
                          <w:sz w:val="18"/>
                          <w:szCs w:val="16"/>
                        </w:rPr>
                        <w:t>Refer</w:t>
                      </w:r>
                    </w:p>
                  </w:txbxContent>
                </v:textbox>
              </v:shape>
            </w:pict>
          </mc:Fallback>
        </mc:AlternateContent>
      </w:r>
    </w:p>
    <w:p w14:paraId="4D793C42" w14:textId="77777777" w:rsidR="00096712" w:rsidRPr="00743283" w:rsidRDefault="00786DE7" w:rsidP="00743283">
      <w:pPr>
        <w:tabs>
          <w:tab w:val="left" w:pos="0"/>
        </w:tabs>
        <w:spacing w:after="160" w:line="259" w:lineRule="auto"/>
        <w:jc w:val="both"/>
        <w:rPr>
          <w:rFonts w:ascii="Arial" w:eastAsiaTheme="minorHAnsi" w:hAnsi="Arial" w:cs="Arial"/>
          <w:sz w:val="18"/>
          <w:szCs w:val="18"/>
        </w:rPr>
      </w:pPr>
      <w:r w:rsidRPr="007F26D9">
        <w:rPr>
          <w:rFonts w:ascii="Arial" w:eastAsiaTheme="minorHAnsi" w:hAnsi="Arial" w:cs="Arial"/>
          <w:noProof/>
          <w:sz w:val="18"/>
          <w:szCs w:val="18"/>
        </w:rPr>
        <mc:AlternateContent>
          <mc:Choice Requires="wps">
            <w:drawing>
              <wp:anchor distT="0" distB="0" distL="114300" distR="114300" simplePos="0" relativeHeight="251649024" behindDoc="0" locked="0" layoutInCell="1" allowOverlap="1" wp14:anchorId="4249B0C2" wp14:editId="200EE935">
                <wp:simplePos x="0" y="0"/>
                <wp:positionH relativeFrom="column">
                  <wp:posOffset>3569335</wp:posOffset>
                </wp:positionH>
                <wp:positionV relativeFrom="paragraph">
                  <wp:posOffset>230505</wp:posOffset>
                </wp:positionV>
                <wp:extent cx="765175" cy="635"/>
                <wp:effectExtent l="0" t="76200" r="15875" b="113665"/>
                <wp:wrapNone/>
                <wp:docPr id="28" name="Straight Arrow Connector 28"/>
                <wp:cNvGraphicFramePr/>
                <a:graphic xmlns:a="http://schemas.openxmlformats.org/drawingml/2006/main">
                  <a:graphicData uri="http://schemas.microsoft.com/office/word/2010/wordprocessingShape">
                    <wps:wsp>
                      <wps:cNvCnPr/>
                      <wps:spPr>
                        <a:xfrm>
                          <a:off x="0" y="0"/>
                          <a:ext cx="765175" cy="635"/>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F3F255D" id="Straight Arrow Connector 28" o:spid="_x0000_s1026" type="#_x0000_t32" style="position:absolute;margin-left:281.05pt;margin-top:18.15pt;width:60.25pt;height:.0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">
                <v:stroke endarrow="open"/>
              </v:shape>
            </w:pict>
          </mc:Fallback>
        </mc:AlternateContent>
      </w:r>
      <w:r w:rsidRPr="00743283">
        <w:rPr>
          <w:rFonts w:ascii="Arial" w:eastAsiaTheme="minorHAnsi" w:hAnsi="Arial" w:cs="Arial"/>
          <w:noProof/>
          <w:sz w:val="18"/>
          <w:szCs w:val="18"/>
        </w:rPr>
        <mc:AlternateContent>
          <mc:Choice Requires="wps">
            <w:drawing>
              <wp:anchor distT="0" distB="0" distL="114300" distR="114300" simplePos="0" relativeHeight="251661312" behindDoc="0" locked="0" layoutInCell="1" allowOverlap="1" wp14:anchorId="77154ADA" wp14:editId="06E57AAB">
                <wp:simplePos x="0" y="0"/>
                <wp:positionH relativeFrom="column">
                  <wp:posOffset>1384300</wp:posOffset>
                </wp:positionH>
                <wp:positionV relativeFrom="paragraph">
                  <wp:posOffset>218440</wp:posOffset>
                </wp:positionV>
                <wp:extent cx="584200" cy="0"/>
                <wp:effectExtent l="38100" t="76200" r="0" b="114300"/>
                <wp:wrapNone/>
                <wp:docPr id="27" name="Straight Arrow Connector 27"/>
                <wp:cNvGraphicFramePr/>
                <a:graphic xmlns:a="http://schemas.openxmlformats.org/drawingml/2006/main">
                  <a:graphicData uri="http://schemas.microsoft.com/office/word/2010/wordprocessingShape">
                    <wps:wsp>
                      <wps:cNvCnPr/>
                      <wps:spPr>
                        <a:xfrm flipH="1">
                          <a:off x="0" y="0"/>
                          <a:ext cx="584200"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EBED379" id="Straight Arrow Connector 27" o:spid="_x0000_s1026" type="#_x0000_t32" style="position:absolute;margin-left:109pt;margin-top:17.2pt;width:46pt;height: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">
                <v:stroke endarrow="open"/>
              </v:shape>
            </w:pict>
          </mc:Fallback>
        </mc:AlternateContent>
      </w:r>
    </w:p>
    <w:p w14:paraId="3F099787" w14:textId="6B3996AC" w:rsidR="00096712" w:rsidRPr="00743283" w:rsidRDefault="00D84A3A" w:rsidP="00743283">
      <w:pPr>
        <w:tabs>
          <w:tab w:val="left" w:pos="0"/>
        </w:tabs>
        <w:spacing w:after="160" w:line="259" w:lineRule="auto"/>
        <w:jc w:val="both"/>
        <w:rPr>
          <w:rFonts w:ascii="Arial" w:eastAsiaTheme="minorHAnsi" w:hAnsi="Arial" w:cs="Arial"/>
          <w:sz w:val="18"/>
          <w:szCs w:val="18"/>
        </w:rPr>
      </w:pPr>
      <w:r w:rsidRPr="007F26D9">
        <w:rPr>
          <w:rFonts w:ascii="Arial" w:eastAsiaTheme="minorHAnsi" w:hAnsi="Arial" w:cs="Arial"/>
          <w:noProof/>
          <w:sz w:val="18"/>
          <w:szCs w:val="18"/>
        </w:rPr>
        <mc:AlternateContent>
          <mc:Choice Requires="wps">
            <w:drawing>
              <wp:anchor distT="0" distB="0" distL="114300" distR="114300" simplePos="0" relativeHeight="251645952" behindDoc="0" locked="0" layoutInCell="1" allowOverlap="1" wp14:anchorId="2C9FB422" wp14:editId="05CE572B">
                <wp:simplePos x="0" y="0"/>
                <wp:positionH relativeFrom="column">
                  <wp:posOffset>5154930</wp:posOffset>
                </wp:positionH>
                <wp:positionV relativeFrom="paragraph">
                  <wp:posOffset>53975</wp:posOffset>
                </wp:positionV>
                <wp:extent cx="0" cy="344805"/>
                <wp:effectExtent l="95250" t="0" r="95250" b="55245"/>
                <wp:wrapNone/>
                <wp:docPr id="30" name="Straight Arrow Connector 30"/>
                <wp:cNvGraphicFramePr/>
                <a:graphic xmlns:a="http://schemas.openxmlformats.org/drawingml/2006/main">
                  <a:graphicData uri="http://schemas.microsoft.com/office/word/2010/wordprocessingShape">
                    <wps:wsp>
                      <wps:cNvCnPr/>
                      <wps:spPr>
                        <a:xfrm>
                          <a:off x="0" y="0"/>
                          <a:ext cx="0" cy="344805"/>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V relativeFrom="margin">
                  <wp14:pctHeight>0</wp14:pctHeight>
                </wp14:sizeRelV>
              </wp:anchor>
            </w:drawing>
          </mc:Choice>
          <mc:Fallback xmlns:w16du="http://schemas.microsoft.com/office/word/2023/wordml/word16du">
            <w:pict>
              <v:shape w14:anchorId="0F15B0B2" id="Straight Arrow Connector 30" o:spid="_x0000_s1026" type="#_x0000_t32" style="position:absolute;margin-left:405.9pt;margin-top:4.25pt;width:0;height:27.15pt;z-index:251645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">
                <v:stroke endarrow="open"/>
              </v:shape>
            </w:pict>
          </mc:Fallback>
        </mc:AlternateContent>
      </w:r>
    </w:p>
    <w:p w14:paraId="6E06F0EE" w14:textId="26D1C00D" w:rsidR="00096712" w:rsidRPr="00743283" w:rsidRDefault="001F57C1" w:rsidP="00743283">
      <w:pPr>
        <w:tabs>
          <w:tab w:val="left" w:pos="0"/>
        </w:tabs>
        <w:spacing w:after="160" w:line="259" w:lineRule="auto"/>
        <w:jc w:val="both"/>
        <w:rPr>
          <w:rFonts w:ascii="Arial" w:eastAsiaTheme="minorHAnsi" w:hAnsi="Arial" w:cs="Arial"/>
          <w:sz w:val="18"/>
          <w:szCs w:val="18"/>
        </w:rPr>
      </w:pPr>
      <w:r w:rsidRPr="007F26D9">
        <w:rPr>
          <w:rFonts w:ascii="Arial" w:eastAsiaTheme="minorHAnsi" w:hAnsi="Arial" w:cs="Arial"/>
          <w:noProof/>
          <w:sz w:val="18"/>
          <w:szCs w:val="18"/>
        </w:rPr>
        <mc:AlternateContent>
          <mc:Choice Requires="wps">
            <w:drawing>
              <wp:anchor distT="0" distB="0" distL="114300" distR="114300" simplePos="0" relativeHeight="251658240" behindDoc="0" locked="0" layoutInCell="1" allowOverlap="1" wp14:anchorId="27CE4532" wp14:editId="5C8B9C0D">
                <wp:simplePos x="0" y="0"/>
                <wp:positionH relativeFrom="column">
                  <wp:posOffset>4362450</wp:posOffset>
                </wp:positionH>
                <wp:positionV relativeFrom="paragraph">
                  <wp:posOffset>204139</wp:posOffset>
                </wp:positionV>
                <wp:extent cx="1616075" cy="925032"/>
                <wp:effectExtent l="19050" t="19050" r="22225" b="27940"/>
                <wp:wrapNone/>
                <wp:docPr id="42" name="Text Box 42"/>
                <wp:cNvGraphicFramePr/>
                <a:graphic xmlns:a="http://schemas.openxmlformats.org/drawingml/2006/main">
                  <a:graphicData uri="http://schemas.microsoft.com/office/word/2010/wordprocessingShape">
                    <wps:wsp>
                      <wps:cNvSpPr txBox="1"/>
                      <wps:spPr>
                        <a:xfrm>
                          <a:off x="0" y="0"/>
                          <a:ext cx="1616075" cy="925032"/>
                        </a:xfrm>
                        <a:prstGeom prst="rect">
                          <a:avLst/>
                        </a:prstGeom>
                        <a:solidFill>
                          <a:sysClr val="window" lastClr="FFFFFF"/>
                        </a:solidFill>
                        <a:ln w="28575">
                          <a:solidFill>
                            <a:srgbClr val="4F81BD"/>
                          </a:solidFill>
                        </a:ln>
                        <a:effectLst/>
                      </wps:spPr>
                      <wps:txbx>
                        <w:txbxContent>
                          <w:p w14:paraId="54110171" w14:textId="77777777" w:rsidR="007D516D" w:rsidRPr="009308D5" w:rsidRDefault="007D516D" w:rsidP="00096712">
                            <w:pPr>
                              <w:pStyle w:val="OATbodystyle1"/>
                              <w:spacing w:line="276" w:lineRule="auto"/>
                              <w:rPr>
                                <w:sz w:val="16"/>
                                <w:szCs w:val="14"/>
                              </w:rPr>
                            </w:pPr>
                            <w:r w:rsidRPr="009308D5">
                              <w:rPr>
                                <w:sz w:val="16"/>
                                <w:szCs w:val="14"/>
                              </w:rPr>
                              <w:t>Contact Details</w:t>
                            </w:r>
                          </w:p>
                          <w:p w14:paraId="2B713CF8" w14:textId="77777777" w:rsidR="007D516D" w:rsidRPr="009308D5" w:rsidRDefault="007D516D" w:rsidP="00096712">
                            <w:pPr>
                              <w:pStyle w:val="OATbodystyle1"/>
                              <w:spacing w:line="276" w:lineRule="auto"/>
                              <w:rPr>
                                <w:sz w:val="16"/>
                                <w:szCs w:val="14"/>
                              </w:rPr>
                            </w:pPr>
                            <w:r w:rsidRPr="009308D5">
                              <w:rPr>
                                <w:sz w:val="16"/>
                                <w:szCs w:val="14"/>
                              </w:rPr>
                              <w:t>Social Care Referrals:</w:t>
                            </w:r>
                          </w:p>
                          <w:p w14:paraId="323CC5AB" w14:textId="77777777" w:rsidR="007D516D" w:rsidRPr="009308D5" w:rsidRDefault="007D516D" w:rsidP="00096712">
                            <w:pPr>
                              <w:pStyle w:val="OATbodystyle1"/>
                              <w:spacing w:line="276" w:lineRule="auto"/>
                              <w:rPr>
                                <w:sz w:val="16"/>
                                <w:szCs w:val="14"/>
                              </w:rPr>
                            </w:pPr>
                            <w:r w:rsidRPr="009308D5">
                              <w:rPr>
                                <w:sz w:val="16"/>
                                <w:szCs w:val="14"/>
                              </w:rPr>
                              <w:t>Prevent/Channel Referrals: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CE4532" id="Text Box 42" o:spid="_x0000_s1038" type="#_x0000_t202" style="position:absolute;left:0;text-align:left;margin-left:343.5pt;margin-top:16.05pt;width:127.25pt;height:72.8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" fillcolor="window" strokecolor="#4f81bd" strokeweight="2.25pt">
                <v:textbox>
                  <w:txbxContent>
                    <w:p w14:paraId="54110171" w14:textId="77777777" w:rsidR="007D516D" w:rsidRPr="009308D5" w:rsidRDefault="007D516D" w:rsidP="00096712">
                      <w:pPr>
                        <w:pStyle w:val="OATbodystyle1"/>
                        <w:spacing w:line="276" w:lineRule="auto"/>
                        <w:rPr>
                          <w:sz w:val="16"/>
                          <w:szCs w:val="14"/>
                        </w:rPr>
                      </w:pPr>
                      <w:r w:rsidRPr="009308D5">
                        <w:rPr>
                          <w:sz w:val="16"/>
                          <w:szCs w:val="14"/>
                        </w:rPr>
                        <w:t>Contact Details</w:t>
                      </w:r>
                    </w:p>
                    <w:p w14:paraId="2B713CF8" w14:textId="77777777" w:rsidR="007D516D" w:rsidRPr="009308D5" w:rsidRDefault="007D516D" w:rsidP="00096712">
                      <w:pPr>
                        <w:pStyle w:val="OATbodystyle1"/>
                        <w:spacing w:line="276" w:lineRule="auto"/>
                        <w:rPr>
                          <w:sz w:val="16"/>
                          <w:szCs w:val="14"/>
                        </w:rPr>
                      </w:pPr>
                      <w:r w:rsidRPr="009308D5">
                        <w:rPr>
                          <w:sz w:val="16"/>
                          <w:szCs w:val="14"/>
                        </w:rPr>
                        <w:t>Social Care Referrals:</w:t>
                      </w:r>
                    </w:p>
                    <w:p w14:paraId="323CC5AB" w14:textId="77777777" w:rsidR="007D516D" w:rsidRPr="009308D5" w:rsidRDefault="007D516D" w:rsidP="00096712">
                      <w:pPr>
                        <w:pStyle w:val="OATbodystyle1"/>
                        <w:spacing w:line="276" w:lineRule="auto"/>
                        <w:rPr>
                          <w:sz w:val="16"/>
                          <w:szCs w:val="14"/>
                        </w:rPr>
                      </w:pPr>
                      <w:r w:rsidRPr="009308D5">
                        <w:rPr>
                          <w:sz w:val="16"/>
                          <w:szCs w:val="14"/>
                        </w:rPr>
                        <w:t>Prevent/Channel Referrals:</w:t>
                      </w:r>
                    </w:p>
                  </w:txbxContent>
                </v:textbox>
              </v:shape>
            </w:pict>
          </mc:Fallback>
        </mc:AlternateContent>
      </w:r>
    </w:p>
    <w:p w14:paraId="1B55C0F7" w14:textId="1447F013" w:rsidR="00096712" w:rsidRPr="00743283" w:rsidRDefault="00096712" w:rsidP="00743283">
      <w:pPr>
        <w:tabs>
          <w:tab w:val="left" w:pos="0"/>
        </w:tabs>
        <w:spacing w:after="160" w:line="259" w:lineRule="auto"/>
        <w:jc w:val="both"/>
        <w:rPr>
          <w:rFonts w:ascii="Arial" w:eastAsiaTheme="minorHAnsi" w:hAnsi="Arial" w:cs="Arial"/>
          <w:sz w:val="18"/>
          <w:szCs w:val="18"/>
        </w:rPr>
      </w:pPr>
    </w:p>
    <w:p w14:paraId="43D889CA" w14:textId="2B205C9A" w:rsidR="00096712" w:rsidRPr="00743283" w:rsidRDefault="001F57C1" w:rsidP="00743283">
      <w:pPr>
        <w:tabs>
          <w:tab w:val="left" w:pos="0"/>
        </w:tabs>
        <w:spacing w:after="160" w:line="259" w:lineRule="auto"/>
        <w:jc w:val="both"/>
        <w:rPr>
          <w:rFonts w:ascii="Arial" w:eastAsiaTheme="minorHAnsi" w:hAnsi="Arial" w:cs="Arial"/>
          <w:sz w:val="18"/>
          <w:szCs w:val="18"/>
        </w:rPr>
      </w:pPr>
      <w:r w:rsidRPr="00743283">
        <w:rPr>
          <w:rFonts w:ascii="Arial" w:eastAsiaTheme="minorHAnsi" w:hAnsi="Arial" w:cs="Arial"/>
          <w:noProof/>
          <w:sz w:val="18"/>
          <w:szCs w:val="18"/>
        </w:rPr>
        <mc:AlternateContent>
          <mc:Choice Requires="wps">
            <w:drawing>
              <wp:anchor distT="0" distB="0" distL="114300" distR="114300" simplePos="0" relativeHeight="251665408" behindDoc="0" locked="0" layoutInCell="1" allowOverlap="1" wp14:anchorId="41C22693" wp14:editId="526F3ED9">
                <wp:simplePos x="0" y="0"/>
                <wp:positionH relativeFrom="column">
                  <wp:posOffset>1947545</wp:posOffset>
                </wp:positionH>
                <wp:positionV relativeFrom="paragraph">
                  <wp:posOffset>247650</wp:posOffset>
                </wp:positionV>
                <wp:extent cx="1784350" cy="590550"/>
                <wp:effectExtent l="0" t="0" r="25400" b="19050"/>
                <wp:wrapNone/>
                <wp:docPr id="13" name="Text Box 13"/>
                <wp:cNvGraphicFramePr/>
                <a:graphic xmlns:a="http://schemas.openxmlformats.org/drawingml/2006/main">
                  <a:graphicData uri="http://schemas.microsoft.com/office/word/2010/wordprocessingShape">
                    <wps:wsp>
                      <wps:cNvSpPr txBox="1"/>
                      <wps:spPr>
                        <a:xfrm>
                          <a:off x="0" y="0"/>
                          <a:ext cx="1784350" cy="590550"/>
                        </a:xfrm>
                        <a:prstGeom prst="rect">
                          <a:avLst/>
                        </a:prstGeom>
                        <a:solidFill>
                          <a:sysClr val="window" lastClr="FFFFFF"/>
                        </a:solidFill>
                        <a:ln w="6350">
                          <a:solidFill>
                            <a:srgbClr val="4F81BD"/>
                          </a:solidFill>
                        </a:ln>
                        <a:effectLst/>
                      </wps:spPr>
                      <wps:txbx>
                        <w:txbxContent>
                          <w:p w14:paraId="6CEFF857" w14:textId="646A4562" w:rsidR="007D516D" w:rsidRPr="009308D5" w:rsidRDefault="007D516D" w:rsidP="00096712">
                            <w:pPr>
                              <w:pStyle w:val="OATbodystyle1"/>
                              <w:spacing w:line="276" w:lineRule="auto"/>
                              <w:rPr>
                                <w:sz w:val="16"/>
                                <w:szCs w:val="16"/>
                              </w:rPr>
                            </w:pPr>
                            <w:r w:rsidRPr="009308D5">
                              <w:rPr>
                                <w:sz w:val="16"/>
                                <w:szCs w:val="16"/>
                              </w:rPr>
                              <w:t>In exceptional circumstances, concerns may be referred directly to children’s social care</w:t>
                            </w:r>
                            <w:r w:rsidR="000D5712">
                              <w:rPr>
                                <w:sz w:val="16"/>
                                <w:szCs w:val="16"/>
                              </w:rPr>
                              <w:t xml:space="preserve"> without parental cons</w:t>
                            </w:r>
                            <w:r w:rsidR="004872C1">
                              <w:rPr>
                                <w:sz w:val="16"/>
                                <w:szCs w:val="16"/>
                              </w:rPr>
                              <w: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22693" id="Text Box 13" o:spid="_x0000_s1039" type="#_x0000_t202" style="position:absolute;left:0;text-align:left;margin-left:153.35pt;margin-top:19.5pt;width:140.5pt;height:4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" fillcolor="window" strokecolor="#4f81bd" strokeweight=".5pt">
                <v:textbox>
                  <w:txbxContent>
                    <w:p w14:paraId="6CEFF857" w14:textId="646A4562" w:rsidR="007D516D" w:rsidRPr="009308D5" w:rsidRDefault="007D516D" w:rsidP="00096712">
                      <w:pPr>
                        <w:pStyle w:val="OATbodystyle1"/>
                        <w:spacing w:line="276" w:lineRule="auto"/>
                        <w:rPr>
                          <w:sz w:val="16"/>
                          <w:szCs w:val="16"/>
                        </w:rPr>
                      </w:pPr>
                      <w:r w:rsidRPr="009308D5">
                        <w:rPr>
                          <w:sz w:val="16"/>
                          <w:szCs w:val="16"/>
                        </w:rPr>
                        <w:t>In exceptional circumstances, concerns may be referred directly to children’s social care</w:t>
                      </w:r>
                      <w:r w:rsidR="000D5712">
                        <w:rPr>
                          <w:sz w:val="16"/>
                          <w:szCs w:val="16"/>
                        </w:rPr>
                        <w:t xml:space="preserve"> without parental cons</w:t>
                      </w:r>
                      <w:r w:rsidR="004872C1">
                        <w:rPr>
                          <w:sz w:val="16"/>
                          <w:szCs w:val="16"/>
                        </w:rPr>
                        <w:t>ent.</w:t>
                      </w:r>
                    </w:p>
                  </w:txbxContent>
                </v:textbox>
              </v:shape>
            </w:pict>
          </mc:Fallback>
        </mc:AlternateContent>
      </w:r>
    </w:p>
    <w:p w14:paraId="388DDB5F" w14:textId="2D049D56" w:rsidR="00CB3DFE" w:rsidRPr="00457CAF" w:rsidRDefault="00CB3DFE" w:rsidP="00457CAF">
      <w:pPr>
        <w:tabs>
          <w:tab w:val="left" w:pos="0"/>
          <w:tab w:val="left" w:pos="2486"/>
        </w:tabs>
        <w:spacing w:after="160" w:line="259" w:lineRule="auto"/>
        <w:jc w:val="both"/>
        <w:rPr>
          <w:rFonts w:ascii="Arial" w:eastAsiaTheme="minorHAnsi" w:hAnsi="Arial" w:cs="Arial"/>
          <w:sz w:val="22"/>
          <w:szCs w:val="22"/>
        </w:rPr>
      </w:pPr>
    </w:p>
    <w:sectPr w:rsidR="00CB3DFE" w:rsidRPr="00457CAF" w:rsidSect="009330DC">
      <w:headerReference w:type="even" r:id="rId20"/>
      <w:headerReference w:type="default" r:id="rId21"/>
      <w:footerReference w:type="even" r:id="rId22"/>
      <w:footerReference w:type="default" r:id="rId23"/>
      <w:headerReference w:type="first" r:id="rId24"/>
      <w:footerReference w:type="first" r:id="rId25"/>
      <w:pgSz w:w="11900" w:h="16840"/>
      <w:pgMar w:top="2694"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15937" w14:textId="77777777" w:rsidR="00796593" w:rsidRDefault="00796593" w:rsidP="00DE543D">
      <w:r>
        <w:separator/>
      </w:r>
    </w:p>
  </w:endnote>
  <w:endnote w:type="continuationSeparator" w:id="0">
    <w:p w14:paraId="757532E8" w14:textId="77777777" w:rsidR="00796593" w:rsidRDefault="00796593" w:rsidP="00DE543D">
      <w:r>
        <w:continuationSeparator/>
      </w:r>
    </w:p>
  </w:endnote>
  <w:endnote w:type="continuationNotice" w:id="1">
    <w:p w14:paraId="20B08F16" w14:textId="77777777" w:rsidR="00796593" w:rsidRDefault="007965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Gill Sans">
    <w:altName w:val="Arial"/>
    <w:charset w:val="B1"/>
    <w:family w:val="swiss"/>
    <w:pitch w:val="variable"/>
    <w:sig w:usb0="80000A67" w:usb1="00000000" w:usb2="00000000" w:usb3="00000000" w:csb0="000001F7"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2C85E" w14:textId="77777777" w:rsidR="00FC30C3" w:rsidRDefault="00FC30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845239"/>
      <w:docPartObj>
        <w:docPartGallery w:val="Page Numbers (Bottom of Page)"/>
        <w:docPartUnique/>
      </w:docPartObj>
    </w:sdtPr>
    <w:sdtEndPr>
      <w:rPr>
        <w:noProof/>
      </w:rPr>
    </w:sdtEndPr>
    <w:sdtContent>
      <w:p w14:paraId="09ACB8B4" w14:textId="77777777" w:rsidR="007D516D" w:rsidRPr="0076286B" w:rsidRDefault="007D516D" w:rsidP="00CE5E9B">
        <w:pPr>
          <w:pStyle w:val="OATbodystyle"/>
        </w:pPr>
        <w:r w:rsidRPr="0076286B">
          <w:t xml:space="preserve">                                         </w:t>
        </w:r>
      </w:p>
      <w:p w14:paraId="423679C7" w14:textId="77777777" w:rsidR="007D516D" w:rsidRPr="0076286B" w:rsidRDefault="007D516D" w:rsidP="00CE5E9B">
        <w:pPr>
          <w:pStyle w:val="OATbodystyle"/>
        </w:pPr>
        <w:r>
          <w:rPr>
            <w:rFonts w:eastAsia="MS Mincho" w:cs="Times New Roman"/>
          </w:rPr>
          <w:t>Child Protection &amp; Safeguarding</w:t>
        </w:r>
        <w:r w:rsidRPr="0076286B">
          <w:rPr>
            <w:rFonts w:eastAsia="MS Mincho" w:cs="Times New Roman"/>
          </w:rPr>
          <w:t xml:space="preserve"> Policy                                         </w:t>
        </w:r>
        <w:r>
          <w:rPr>
            <w:rFonts w:eastAsia="MS Mincho" w:cs="Times New Roman"/>
          </w:rPr>
          <w:tab/>
        </w:r>
        <w:r>
          <w:rPr>
            <w:rFonts w:eastAsia="MS Mincho" w:cs="Times New Roman"/>
          </w:rPr>
          <w:tab/>
        </w:r>
        <w:r>
          <w:rPr>
            <w:rFonts w:eastAsia="MS Mincho" w:cs="Times New Roman"/>
          </w:rPr>
          <w:tab/>
        </w:r>
        <w:r w:rsidRPr="0076286B">
          <w:rPr>
            <w:rFonts w:eastAsia="MS Mincho" w:cs="Times New Roman"/>
          </w:rPr>
          <w:t xml:space="preserve">                     </w:t>
        </w:r>
        <w:r w:rsidRPr="0076286B">
          <w:t xml:space="preserve">  </w:t>
        </w:r>
        <w:r w:rsidRPr="0076286B">
          <w:fldChar w:fldCharType="begin"/>
        </w:r>
        <w:r w:rsidRPr="0076286B">
          <w:instrText xml:space="preserve"> PAGE   \* MERGEFORMAT </w:instrText>
        </w:r>
        <w:r w:rsidRPr="0076286B">
          <w:fldChar w:fldCharType="separate"/>
        </w:r>
        <w:r w:rsidRPr="0076286B">
          <w:rPr>
            <w:noProof/>
          </w:rPr>
          <w:t>2</w:t>
        </w:r>
        <w:r w:rsidRPr="0076286B">
          <w:rPr>
            <w:noProof/>
          </w:rPr>
          <w:fldChar w:fldCharType="end"/>
        </w:r>
      </w:p>
    </w:sdtContent>
  </w:sdt>
  <w:p w14:paraId="3EEA9D76" w14:textId="77777777" w:rsidR="007D516D" w:rsidRPr="00DF28C7" w:rsidRDefault="007D516D" w:rsidP="00DF28C7">
    <w:pPr>
      <w:pStyle w:val="Footer"/>
      <w:jc w:val="right"/>
      <w:rPr>
        <w:rFonts w:ascii="Gill Sans MT" w:hAnsi="Gill Sans MT"/>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866EF" w14:textId="77777777" w:rsidR="00FC30C3" w:rsidRDefault="00FC30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56E80" w14:textId="77777777" w:rsidR="00796593" w:rsidRDefault="00796593" w:rsidP="00DE543D">
      <w:r>
        <w:separator/>
      </w:r>
    </w:p>
  </w:footnote>
  <w:footnote w:type="continuationSeparator" w:id="0">
    <w:p w14:paraId="7EFB3D61" w14:textId="77777777" w:rsidR="00796593" w:rsidRDefault="00796593" w:rsidP="00DE543D">
      <w:r>
        <w:continuationSeparator/>
      </w:r>
    </w:p>
  </w:footnote>
  <w:footnote w:type="continuationNotice" w:id="1">
    <w:p w14:paraId="3A67A5E7" w14:textId="77777777" w:rsidR="00796593" w:rsidRDefault="007965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CACF2" w14:textId="0FFF2BD3" w:rsidR="00CA32C8" w:rsidRDefault="00CA32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2FE0A" w14:textId="4B40FD1E" w:rsidR="007D516D" w:rsidRDefault="007D516D" w:rsidP="00475EF7">
    <w:pPr>
      <w:pStyle w:val="OATbodystyle"/>
    </w:pPr>
    <w:r>
      <w:rPr>
        <w:noProof/>
      </w:rPr>
      <w:drawing>
        <wp:anchor distT="0" distB="0" distL="114300" distR="114300" simplePos="0" relativeHeight="251630080" behindDoc="0" locked="0" layoutInCell="1" allowOverlap="1" wp14:anchorId="36714B11" wp14:editId="33599D00">
          <wp:simplePos x="0" y="0"/>
          <wp:positionH relativeFrom="column">
            <wp:posOffset>67606</wp:posOffset>
          </wp:positionH>
          <wp:positionV relativeFrom="paragraph">
            <wp:posOffset>123227</wp:posOffset>
          </wp:positionV>
          <wp:extent cx="1462346" cy="697011"/>
          <wp:effectExtent l="0" t="0" r="5080" b="82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2346" cy="697011"/>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6E5ED" w14:textId="7E5B4F53" w:rsidR="007D516D" w:rsidRDefault="007D516D" w:rsidP="00475EF7">
    <w:pPr>
      <w:pStyle w:val="OATbodystyle"/>
    </w:pPr>
    <w:r>
      <w:rPr>
        <w:noProof/>
      </w:rPr>
      <w:drawing>
        <wp:anchor distT="0" distB="0" distL="114300" distR="114300" simplePos="0" relativeHeight="251658240" behindDoc="0" locked="0" layoutInCell="1" allowOverlap="1" wp14:anchorId="0FE8C9F7" wp14:editId="7098CEB6">
          <wp:simplePos x="0" y="0"/>
          <wp:positionH relativeFrom="column">
            <wp:posOffset>40640</wp:posOffset>
          </wp:positionH>
          <wp:positionV relativeFrom="paragraph">
            <wp:posOffset>138467</wp:posOffset>
          </wp:positionV>
          <wp:extent cx="1506071" cy="715318"/>
          <wp:effectExtent l="0" t="0" r="0" b="889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yan.png"/>
                  <pic:cNvPicPr/>
                </pic:nvPicPr>
                <pic:blipFill>
                  <a:blip r:embed="rId1"/>
                  <a:stretch>
                    <a:fillRect/>
                  </a:stretch>
                </pic:blipFill>
                <pic:spPr>
                  <a:xfrm>
                    <a:off x="0" y="0"/>
                    <a:ext cx="1506071" cy="71531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09.25pt;height:332.25pt" o:bullet="t">
        <v:imagedata r:id="rId1" o:title="clip_image001"/>
      </v:shape>
    </w:pict>
  </w:numPicBullet>
  <w:abstractNum w:abstractNumId="0" w15:restartNumberingAfterBreak="0">
    <w:nsid w:val="07945A83"/>
    <w:multiLevelType w:val="multilevel"/>
    <w:tmpl w:val="399C931A"/>
    <w:lvl w:ilvl="0">
      <w:start w:val="5"/>
      <w:numFmt w:val="decimal"/>
      <w:lvlText w:val="%1"/>
      <w:lvlJc w:val="left"/>
      <w:pPr>
        <w:ind w:left="670" w:hanging="670"/>
      </w:pPr>
      <w:rPr>
        <w:rFonts w:hint="default"/>
        <w:i w:val="0"/>
        <w:color w:val="auto"/>
        <w:sz w:val="20"/>
      </w:rPr>
    </w:lvl>
    <w:lvl w:ilvl="1">
      <w:start w:val="22"/>
      <w:numFmt w:val="decimal"/>
      <w:lvlText w:val="%1.%2"/>
      <w:lvlJc w:val="left"/>
      <w:pPr>
        <w:ind w:left="670" w:hanging="670"/>
      </w:pPr>
      <w:rPr>
        <w:rFonts w:hint="default"/>
        <w:i w:val="0"/>
        <w:color w:val="auto"/>
        <w:sz w:val="20"/>
      </w:rPr>
    </w:lvl>
    <w:lvl w:ilvl="2">
      <w:start w:val="12"/>
      <w:numFmt w:val="decimal"/>
      <w:lvlText w:val="%1.%2.%3"/>
      <w:lvlJc w:val="left"/>
      <w:pPr>
        <w:ind w:left="720" w:hanging="720"/>
      </w:pPr>
      <w:rPr>
        <w:rFonts w:hint="default"/>
        <w:i w:val="0"/>
        <w:color w:val="auto"/>
        <w:sz w:val="20"/>
      </w:rPr>
    </w:lvl>
    <w:lvl w:ilvl="3">
      <w:start w:val="1"/>
      <w:numFmt w:val="decimal"/>
      <w:lvlText w:val="%1.%2.%3.%4"/>
      <w:lvlJc w:val="left"/>
      <w:pPr>
        <w:ind w:left="720" w:hanging="720"/>
      </w:pPr>
      <w:rPr>
        <w:rFonts w:hint="default"/>
        <w:i w:val="0"/>
        <w:color w:val="auto"/>
        <w:sz w:val="20"/>
      </w:rPr>
    </w:lvl>
    <w:lvl w:ilvl="4">
      <w:start w:val="1"/>
      <w:numFmt w:val="decimal"/>
      <w:lvlText w:val="%1.%2.%3.%4.%5"/>
      <w:lvlJc w:val="left"/>
      <w:pPr>
        <w:ind w:left="1080" w:hanging="1080"/>
      </w:pPr>
      <w:rPr>
        <w:rFonts w:hint="default"/>
        <w:i w:val="0"/>
        <w:color w:val="auto"/>
        <w:sz w:val="20"/>
      </w:rPr>
    </w:lvl>
    <w:lvl w:ilvl="5">
      <w:start w:val="1"/>
      <w:numFmt w:val="decimal"/>
      <w:lvlText w:val="%1.%2.%3.%4.%5.%6"/>
      <w:lvlJc w:val="left"/>
      <w:pPr>
        <w:ind w:left="1080" w:hanging="1080"/>
      </w:pPr>
      <w:rPr>
        <w:rFonts w:hint="default"/>
        <w:i w:val="0"/>
        <w:color w:val="auto"/>
        <w:sz w:val="20"/>
      </w:rPr>
    </w:lvl>
    <w:lvl w:ilvl="6">
      <w:start w:val="1"/>
      <w:numFmt w:val="decimal"/>
      <w:lvlText w:val="%1.%2.%3.%4.%5.%6.%7"/>
      <w:lvlJc w:val="left"/>
      <w:pPr>
        <w:ind w:left="1440" w:hanging="1440"/>
      </w:pPr>
      <w:rPr>
        <w:rFonts w:hint="default"/>
        <w:i w:val="0"/>
        <w:color w:val="auto"/>
        <w:sz w:val="20"/>
      </w:rPr>
    </w:lvl>
    <w:lvl w:ilvl="7">
      <w:start w:val="1"/>
      <w:numFmt w:val="decimal"/>
      <w:lvlText w:val="%1.%2.%3.%4.%5.%6.%7.%8"/>
      <w:lvlJc w:val="left"/>
      <w:pPr>
        <w:ind w:left="1440" w:hanging="1440"/>
      </w:pPr>
      <w:rPr>
        <w:rFonts w:hint="default"/>
        <w:i w:val="0"/>
        <w:color w:val="auto"/>
        <w:sz w:val="20"/>
      </w:rPr>
    </w:lvl>
    <w:lvl w:ilvl="8">
      <w:start w:val="1"/>
      <w:numFmt w:val="decimal"/>
      <w:lvlText w:val="%1.%2.%3.%4.%5.%6.%7.%8.%9"/>
      <w:lvlJc w:val="left"/>
      <w:pPr>
        <w:ind w:left="1800" w:hanging="1800"/>
      </w:pPr>
      <w:rPr>
        <w:rFonts w:hint="default"/>
        <w:i w:val="0"/>
        <w:color w:val="auto"/>
        <w:sz w:val="20"/>
      </w:rPr>
    </w:lvl>
  </w:abstractNum>
  <w:abstractNum w:abstractNumId="1" w15:restartNumberingAfterBreak="0">
    <w:nsid w:val="07952226"/>
    <w:multiLevelType w:val="multilevel"/>
    <w:tmpl w:val="16E25722"/>
    <w:lvl w:ilvl="0">
      <w:start w:val="1"/>
      <w:numFmt w:val="bullet"/>
      <w:lvlText w:val=""/>
      <w:lvlJc w:val="left"/>
      <w:pPr>
        <w:ind w:left="360" w:hanging="360"/>
      </w:pPr>
      <w:rPr>
        <w:rFonts w:ascii="Wingdings" w:hAnsi="Wingdings" w:hint="default"/>
        <w:color w:val="00B0F0"/>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993" w:hanging="284"/>
      </w:pPr>
      <w:rPr>
        <w:rFonts w:ascii="Wingdings" w:hAnsi="Wingdings" w:hint="default"/>
        <w:color w:val="808080" w:themeColor="background1" w:themeShade="80"/>
      </w:rPr>
    </w:lvl>
    <w:lvl w:ilvl="3">
      <w:start w:val="2"/>
      <w:numFmt w:val="bullet"/>
      <w:lvlText w:val=""/>
      <w:lvlJc w:val="left"/>
      <w:pPr>
        <w:ind w:left="1440" w:hanging="360"/>
      </w:pPr>
      <w:rPr>
        <w:rFonts w:ascii="Symbol" w:hAnsi="Symbol" w:cs="Times New Roman" w:hint="default"/>
        <w:color w:val="00B0F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8043CAB"/>
    <w:multiLevelType w:val="multilevel"/>
    <w:tmpl w:val="5ADC09EC"/>
    <w:lvl w:ilvl="0">
      <w:start w:val="5"/>
      <w:numFmt w:val="decimal"/>
      <w:lvlText w:val="%1"/>
      <w:lvlJc w:val="left"/>
      <w:pPr>
        <w:ind w:left="705" w:hanging="705"/>
      </w:pPr>
      <w:rPr>
        <w:rFonts w:cstheme="minorBidi" w:hint="default"/>
      </w:rPr>
    </w:lvl>
    <w:lvl w:ilvl="1">
      <w:start w:val="24"/>
      <w:numFmt w:val="decimal"/>
      <w:lvlText w:val="%1.%2"/>
      <w:lvlJc w:val="left"/>
      <w:pPr>
        <w:ind w:left="1185" w:hanging="705"/>
      </w:pPr>
      <w:rPr>
        <w:rFonts w:cstheme="minorBidi" w:hint="default"/>
      </w:rPr>
    </w:lvl>
    <w:lvl w:ilvl="2">
      <w:start w:val="8"/>
      <w:numFmt w:val="decimal"/>
      <w:lvlText w:val="%1.%2.%3"/>
      <w:lvlJc w:val="left"/>
      <w:pPr>
        <w:ind w:left="1680" w:hanging="720"/>
      </w:pPr>
      <w:rPr>
        <w:rFonts w:cstheme="minorBidi" w:hint="default"/>
      </w:rPr>
    </w:lvl>
    <w:lvl w:ilvl="3">
      <w:start w:val="1"/>
      <w:numFmt w:val="decimal"/>
      <w:lvlText w:val="%1.%2.%3.%4"/>
      <w:lvlJc w:val="left"/>
      <w:pPr>
        <w:ind w:left="2160" w:hanging="720"/>
      </w:pPr>
      <w:rPr>
        <w:rFonts w:cstheme="minorBidi" w:hint="default"/>
      </w:rPr>
    </w:lvl>
    <w:lvl w:ilvl="4">
      <w:start w:val="1"/>
      <w:numFmt w:val="decimal"/>
      <w:lvlText w:val="%1.%2.%3.%4.%5"/>
      <w:lvlJc w:val="left"/>
      <w:pPr>
        <w:ind w:left="3000" w:hanging="1080"/>
      </w:pPr>
      <w:rPr>
        <w:rFonts w:cstheme="minorBidi" w:hint="default"/>
      </w:rPr>
    </w:lvl>
    <w:lvl w:ilvl="5">
      <w:start w:val="1"/>
      <w:numFmt w:val="decimal"/>
      <w:lvlText w:val="%1.%2.%3.%4.%5.%6"/>
      <w:lvlJc w:val="left"/>
      <w:pPr>
        <w:ind w:left="3480" w:hanging="1080"/>
      </w:pPr>
      <w:rPr>
        <w:rFonts w:cstheme="minorBidi" w:hint="default"/>
      </w:rPr>
    </w:lvl>
    <w:lvl w:ilvl="6">
      <w:start w:val="1"/>
      <w:numFmt w:val="decimal"/>
      <w:lvlText w:val="%1.%2.%3.%4.%5.%6.%7"/>
      <w:lvlJc w:val="left"/>
      <w:pPr>
        <w:ind w:left="4320" w:hanging="1440"/>
      </w:pPr>
      <w:rPr>
        <w:rFonts w:cstheme="minorBidi" w:hint="default"/>
      </w:rPr>
    </w:lvl>
    <w:lvl w:ilvl="7">
      <w:start w:val="1"/>
      <w:numFmt w:val="decimal"/>
      <w:lvlText w:val="%1.%2.%3.%4.%5.%6.%7.%8"/>
      <w:lvlJc w:val="left"/>
      <w:pPr>
        <w:ind w:left="4800" w:hanging="1440"/>
      </w:pPr>
      <w:rPr>
        <w:rFonts w:cstheme="minorBidi" w:hint="default"/>
      </w:rPr>
    </w:lvl>
    <w:lvl w:ilvl="8">
      <w:start w:val="1"/>
      <w:numFmt w:val="decimal"/>
      <w:lvlText w:val="%1.%2.%3.%4.%5.%6.%7.%8.%9"/>
      <w:lvlJc w:val="left"/>
      <w:pPr>
        <w:ind w:left="5640" w:hanging="1800"/>
      </w:pPr>
      <w:rPr>
        <w:rFonts w:cstheme="minorBidi" w:hint="default"/>
      </w:rPr>
    </w:lvl>
  </w:abstractNum>
  <w:abstractNum w:abstractNumId="3" w15:restartNumberingAfterBreak="0">
    <w:nsid w:val="0B3527FF"/>
    <w:multiLevelType w:val="multilevel"/>
    <w:tmpl w:val="FBB87E40"/>
    <w:lvl w:ilvl="0">
      <w:start w:val="1"/>
      <w:numFmt w:val="bullet"/>
      <w:lvlText w:val=""/>
      <w:lvlJc w:val="left"/>
      <w:pPr>
        <w:ind w:left="360" w:hanging="360"/>
      </w:pPr>
      <w:rPr>
        <w:rFonts w:ascii="Wingdings" w:hAnsi="Wingdings" w:hint="default"/>
        <w:color w:val="00B0F0"/>
      </w:rPr>
    </w:lvl>
    <w:lvl w:ilvl="1">
      <w:start w:val="1"/>
      <w:numFmt w:val="bullet"/>
      <w:lvlText w:val=""/>
      <w:lvlJc w:val="left"/>
      <w:pPr>
        <w:ind w:left="567" w:hanging="283"/>
      </w:pPr>
      <w:rPr>
        <w:rFonts w:ascii="Wingdings" w:hAnsi="Wingdings" w:hint="default"/>
        <w:color w:val="808080" w:themeColor="background1" w:themeShade="80"/>
      </w:rPr>
    </w:lvl>
    <w:lvl w:ilvl="2">
      <w:start w:val="2"/>
      <w:numFmt w:val="bullet"/>
      <w:lvlText w:val=""/>
      <w:lvlJc w:val="left"/>
      <w:pPr>
        <w:ind w:left="1069" w:hanging="360"/>
      </w:pPr>
      <w:rPr>
        <w:rFonts w:ascii="Symbol" w:hAnsi="Symbol" w:cs="Times New Roman" w:hint="default"/>
        <w:color w:val="00B0F0"/>
      </w:rPr>
    </w:lvl>
    <w:lvl w:ilvl="3">
      <w:start w:val="2"/>
      <w:numFmt w:val="bullet"/>
      <w:lvlText w:val=""/>
      <w:lvlJc w:val="left"/>
      <w:pPr>
        <w:ind w:left="1440" w:hanging="360"/>
      </w:pPr>
      <w:rPr>
        <w:rFonts w:ascii="Symbol" w:hAnsi="Symbol" w:cs="Times New Roman" w:hint="default"/>
        <w:color w:val="00B0F0"/>
      </w:rPr>
    </w:lvl>
    <w:lvl w:ilvl="4">
      <w:start w:val="2"/>
      <w:numFmt w:val="bullet"/>
      <w:lvlText w:val=""/>
      <w:lvlJc w:val="left"/>
      <w:pPr>
        <w:ind w:left="1800" w:hanging="360"/>
      </w:pPr>
      <w:rPr>
        <w:rFonts w:ascii="Symbol" w:hAnsi="Symbol" w:cs="Times New Roman" w:hint="default"/>
        <w:color w:val="00B0F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BDC1C0E"/>
    <w:multiLevelType w:val="multilevel"/>
    <w:tmpl w:val="894214E0"/>
    <w:lvl w:ilvl="0">
      <w:start w:val="1"/>
      <w:numFmt w:val="bullet"/>
      <w:lvlText w:val=""/>
      <w:lvlJc w:val="left"/>
      <w:pPr>
        <w:ind w:left="360" w:hanging="360"/>
      </w:pPr>
      <w:rPr>
        <w:rFonts w:ascii="Wingdings" w:hAnsi="Wingdings" w:hint="default"/>
        <w:color w:val="00B0F0"/>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993" w:hanging="284"/>
      </w:pPr>
      <w:rPr>
        <w:rFonts w:ascii="Wingdings" w:hAnsi="Wingdings" w:hint="default"/>
        <w:color w:val="808080" w:themeColor="background1" w:themeShade="80"/>
      </w:rPr>
    </w:lvl>
    <w:lvl w:ilvl="3">
      <w:start w:val="2"/>
      <w:numFmt w:val="bullet"/>
      <w:lvlText w:val=""/>
      <w:lvlJc w:val="left"/>
      <w:pPr>
        <w:ind w:left="1440" w:hanging="360"/>
      </w:pPr>
      <w:rPr>
        <w:rFonts w:ascii="Symbol" w:hAnsi="Symbol" w:cs="Times New Roman" w:hint="default"/>
        <w:color w:val="00B0F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BEA44AC"/>
    <w:multiLevelType w:val="hybridMultilevel"/>
    <w:tmpl w:val="82940AA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2D12FC"/>
    <w:multiLevelType w:val="multilevel"/>
    <w:tmpl w:val="33103438"/>
    <w:lvl w:ilvl="0">
      <w:start w:val="1"/>
      <w:numFmt w:val="bullet"/>
      <w:lvlText w:val=""/>
      <w:lvlJc w:val="left"/>
      <w:pPr>
        <w:ind w:left="360" w:hanging="360"/>
      </w:pPr>
      <w:rPr>
        <w:rFonts w:ascii="Wingdings" w:hAnsi="Wingdings" w:hint="default"/>
        <w:color w:val="00B0F0"/>
      </w:rPr>
    </w:lvl>
    <w:lvl w:ilvl="1">
      <w:start w:val="1"/>
      <w:numFmt w:val="bullet"/>
      <w:lvlText w:val=""/>
      <w:lvlJc w:val="left"/>
      <w:pPr>
        <w:ind w:left="567" w:hanging="283"/>
      </w:pPr>
      <w:rPr>
        <w:rFonts w:ascii="Wingdings" w:hAnsi="Wingdings" w:hint="default"/>
        <w:color w:val="808080" w:themeColor="background1" w:themeShade="80"/>
      </w:rPr>
    </w:lvl>
    <w:lvl w:ilvl="2">
      <w:start w:val="2"/>
      <w:numFmt w:val="bullet"/>
      <w:lvlText w:val=""/>
      <w:lvlJc w:val="left"/>
      <w:pPr>
        <w:ind w:left="1069" w:hanging="360"/>
      </w:pPr>
      <w:rPr>
        <w:rFonts w:ascii="Symbol" w:hAnsi="Symbol" w:cs="Times New Roman" w:hint="default"/>
        <w:color w:val="00B0F0"/>
      </w:rPr>
    </w:lvl>
    <w:lvl w:ilvl="3">
      <w:start w:val="2"/>
      <w:numFmt w:val="bullet"/>
      <w:lvlText w:val=""/>
      <w:lvlJc w:val="left"/>
      <w:pPr>
        <w:ind w:left="1440" w:hanging="360"/>
      </w:pPr>
      <w:rPr>
        <w:rFonts w:ascii="Symbol" w:hAnsi="Symbol" w:cs="Times New Roman" w:hint="default"/>
        <w:color w:val="00B0F0"/>
      </w:rPr>
    </w:lvl>
    <w:lvl w:ilvl="4">
      <w:start w:val="1"/>
      <w:numFmt w:val="lowerLetter"/>
      <w:lvlText w:val="(%5)"/>
      <w:lvlJc w:val="left"/>
      <w:pPr>
        <w:ind w:left="1800" w:hanging="360"/>
      </w:pPr>
      <w:rPr>
        <w:rFonts w:hint="default"/>
      </w:rPr>
    </w:lvl>
    <w:lvl w:ilvl="5">
      <w:start w:val="2"/>
      <w:numFmt w:val="bullet"/>
      <w:lvlText w:val=""/>
      <w:lvlJc w:val="left"/>
      <w:pPr>
        <w:ind w:left="2160" w:hanging="360"/>
      </w:pPr>
      <w:rPr>
        <w:rFonts w:ascii="Symbol" w:hAnsi="Symbol" w:cs="Times New Roman" w:hint="default"/>
        <w:color w:val="00B0F0"/>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0E43374"/>
    <w:multiLevelType w:val="multilevel"/>
    <w:tmpl w:val="F7AE9874"/>
    <w:lvl w:ilvl="0">
      <w:start w:val="1"/>
      <w:numFmt w:val="bullet"/>
      <w:lvlText w:val=""/>
      <w:lvlJc w:val="left"/>
      <w:pPr>
        <w:ind w:left="360" w:hanging="360"/>
      </w:pPr>
      <w:rPr>
        <w:rFonts w:ascii="Wingdings" w:hAnsi="Wingdings" w:hint="default"/>
        <w:color w:val="00B0F0"/>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993" w:hanging="284"/>
      </w:pPr>
      <w:rPr>
        <w:rFonts w:ascii="Wingdings" w:hAnsi="Wingdings" w:hint="default"/>
        <w:color w:val="808080" w:themeColor="background1" w:themeShade="80"/>
      </w:rPr>
    </w:lvl>
    <w:lvl w:ilvl="3">
      <w:start w:val="2"/>
      <w:numFmt w:val="bullet"/>
      <w:lvlText w:val=""/>
      <w:lvlJc w:val="left"/>
      <w:pPr>
        <w:ind w:left="1440" w:hanging="360"/>
      </w:pPr>
      <w:rPr>
        <w:rFonts w:ascii="Symbol" w:hAnsi="Symbol" w:cs="Times New Roman" w:hint="default"/>
        <w:color w:val="00B0F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37B7CA9"/>
    <w:multiLevelType w:val="multilevel"/>
    <w:tmpl w:val="A1C6BF44"/>
    <w:lvl w:ilvl="0">
      <w:start w:val="1"/>
      <w:numFmt w:val="decimal"/>
      <w:lvlText w:val="%1."/>
      <w:lvlJc w:val="left"/>
      <w:pPr>
        <w:ind w:left="360" w:hanging="360"/>
      </w:pPr>
      <w:rPr>
        <w:color w:val="00B0F0"/>
      </w:rPr>
    </w:lvl>
    <w:lvl w:ilvl="1">
      <w:start w:val="1"/>
      <w:numFmt w:val="decimal"/>
      <w:lvlText w:val="%1.%2."/>
      <w:lvlJc w:val="left"/>
      <w:pPr>
        <w:ind w:left="432" w:hanging="432"/>
      </w:pPr>
      <w:rPr>
        <w:b w:val="0"/>
        <w:color w:val="00B0F0"/>
      </w:rPr>
    </w:lvl>
    <w:lvl w:ilvl="2">
      <w:start w:val="1"/>
      <w:numFmt w:val="decimal"/>
      <w:lvlText w:val="%1.%2.%3."/>
      <w:lvlJc w:val="left"/>
      <w:pPr>
        <w:ind w:left="504" w:hanging="504"/>
      </w:pPr>
      <w:rPr>
        <w:rFonts w:ascii="Arial" w:hAnsi="Arial" w:cs="Aria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49C47A7"/>
    <w:multiLevelType w:val="multilevel"/>
    <w:tmpl w:val="9D568B86"/>
    <w:lvl w:ilvl="0">
      <w:start w:val="6"/>
      <w:numFmt w:val="decimal"/>
      <w:lvlText w:val="%1"/>
      <w:lvlJc w:val="left"/>
      <w:pPr>
        <w:ind w:left="435" w:hanging="435"/>
      </w:pPr>
      <w:rPr>
        <w:rFonts w:hint="default"/>
      </w:rPr>
    </w:lvl>
    <w:lvl w:ilvl="1">
      <w:start w:val="2"/>
      <w:numFmt w:val="decimal"/>
      <w:lvlText w:val="%1.%2"/>
      <w:lvlJc w:val="left"/>
      <w:pPr>
        <w:ind w:left="57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0" w15:restartNumberingAfterBreak="0">
    <w:nsid w:val="1B106417"/>
    <w:multiLevelType w:val="hybridMultilevel"/>
    <w:tmpl w:val="40682046"/>
    <w:lvl w:ilvl="0" w:tplc="6BB0DEEC">
      <w:start w:val="2"/>
      <w:numFmt w:val="bullet"/>
      <w:lvlText w:val=""/>
      <w:lvlJc w:val="left"/>
      <w:pPr>
        <w:ind w:left="1794" w:hanging="360"/>
      </w:pPr>
      <w:rPr>
        <w:rFonts w:ascii="Symbol" w:hAnsi="Symbol" w:cs="Times New Roman" w:hint="default"/>
        <w:color w:val="00B0F0"/>
      </w:rPr>
    </w:lvl>
    <w:lvl w:ilvl="1" w:tplc="FFFFFFFF">
      <w:start w:val="1"/>
      <w:numFmt w:val="bullet"/>
      <w:lvlText w:val="o"/>
      <w:lvlJc w:val="left"/>
      <w:pPr>
        <w:ind w:left="2514" w:hanging="360"/>
      </w:pPr>
      <w:rPr>
        <w:rFonts w:ascii="Courier New" w:hAnsi="Courier New" w:cs="Courier New" w:hint="default"/>
      </w:rPr>
    </w:lvl>
    <w:lvl w:ilvl="2" w:tplc="FFFFFFFF" w:tentative="1">
      <w:start w:val="1"/>
      <w:numFmt w:val="bullet"/>
      <w:lvlText w:val=""/>
      <w:lvlJc w:val="left"/>
      <w:pPr>
        <w:ind w:left="3234" w:hanging="360"/>
      </w:pPr>
      <w:rPr>
        <w:rFonts w:ascii="Wingdings" w:hAnsi="Wingdings" w:hint="default"/>
      </w:rPr>
    </w:lvl>
    <w:lvl w:ilvl="3" w:tplc="FFFFFFFF" w:tentative="1">
      <w:start w:val="1"/>
      <w:numFmt w:val="bullet"/>
      <w:lvlText w:val=""/>
      <w:lvlJc w:val="left"/>
      <w:pPr>
        <w:ind w:left="3954" w:hanging="360"/>
      </w:pPr>
      <w:rPr>
        <w:rFonts w:ascii="Symbol" w:hAnsi="Symbol" w:hint="default"/>
      </w:rPr>
    </w:lvl>
    <w:lvl w:ilvl="4" w:tplc="FFFFFFFF" w:tentative="1">
      <w:start w:val="1"/>
      <w:numFmt w:val="bullet"/>
      <w:lvlText w:val="o"/>
      <w:lvlJc w:val="left"/>
      <w:pPr>
        <w:ind w:left="4674" w:hanging="360"/>
      </w:pPr>
      <w:rPr>
        <w:rFonts w:ascii="Courier New" w:hAnsi="Courier New" w:cs="Courier New" w:hint="default"/>
      </w:rPr>
    </w:lvl>
    <w:lvl w:ilvl="5" w:tplc="FFFFFFFF" w:tentative="1">
      <w:start w:val="1"/>
      <w:numFmt w:val="bullet"/>
      <w:lvlText w:val=""/>
      <w:lvlJc w:val="left"/>
      <w:pPr>
        <w:ind w:left="5394" w:hanging="360"/>
      </w:pPr>
      <w:rPr>
        <w:rFonts w:ascii="Wingdings" w:hAnsi="Wingdings" w:hint="default"/>
      </w:rPr>
    </w:lvl>
    <w:lvl w:ilvl="6" w:tplc="FFFFFFFF" w:tentative="1">
      <w:start w:val="1"/>
      <w:numFmt w:val="bullet"/>
      <w:lvlText w:val=""/>
      <w:lvlJc w:val="left"/>
      <w:pPr>
        <w:ind w:left="6114" w:hanging="360"/>
      </w:pPr>
      <w:rPr>
        <w:rFonts w:ascii="Symbol" w:hAnsi="Symbol" w:hint="default"/>
      </w:rPr>
    </w:lvl>
    <w:lvl w:ilvl="7" w:tplc="FFFFFFFF" w:tentative="1">
      <w:start w:val="1"/>
      <w:numFmt w:val="bullet"/>
      <w:lvlText w:val="o"/>
      <w:lvlJc w:val="left"/>
      <w:pPr>
        <w:ind w:left="6834" w:hanging="360"/>
      </w:pPr>
      <w:rPr>
        <w:rFonts w:ascii="Courier New" w:hAnsi="Courier New" w:cs="Courier New" w:hint="default"/>
      </w:rPr>
    </w:lvl>
    <w:lvl w:ilvl="8" w:tplc="FFFFFFFF" w:tentative="1">
      <w:start w:val="1"/>
      <w:numFmt w:val="bullet"/>
      <w:lvlText w:val=""/>
      <w:lvlJc w:val="left"/>
      <w:pPr>
        <w:ind w:left="7554" w:hanging="360"/>
      </w:pPr>
      <w:rPr>
        <w:rFonts w:ascii="Wingdings" w:hAnsi="Wingdings" w:hint="default"/>
      </w:rPr>
    </w:lvl>
  </w:abstractNum>
  <w:abstractNum w:abstractNumId="11" w15:restartNumberingAfterBreak="0">
    <w:nsid w:val="1CD004C9"/>
    <w:multiLevelType w:val="multilevel"/>
    <w:tmpl w:val="C080697C"/>
    <w:lvl w:ilvl="0">
      <w:start w:val="5"/>
      <w:numFmt w:val="decimal"/>
      <w:lvlText w:val="%1"/>
      <w:lvlJc w:val="left"/>
      <w:pPr>
        <w:ind w:left="645" w:hanging="645"/>
      </w:pPr>
      <w:rPr>
        <w:rFonts w:cstheme="minorBidi" w:hint="default"/>
      </w:rPr>
    </w:lvl>
    <w:lvl w:ilvl="1">
      <w:start w:val="25"/>
      <w:numFmt w:val="decimal"/>
      <w:lvlText w:val="%1.%2"/>
      <w:lvlJc w:val="left"/>
      <w:pPr>
        <w:ind w:left="787" w:hanging="645"/>
      </w:pPr>
      <w:rPr>
        <w:rFonts w:cstheme="minorBidi" w:hint="default"/>
      </w:rPr>
    </w:lvl>
    <w:lvl w:ilvl="2">
      <w:start w:val="1"/>
      <w:numFmt w:val="decimal"/>
      <w:lvlText w:val="%1.%2.%3"/>
      <w:lvlJc w:val="left"/>
      <w:pPr>
        <w:ind w:left="1004" w:hanging="720"/>
      </w:pPr>
      <w:rPr>
        <w:rFonts w:cstheme="minorBidi" w:hint="default"/>
      </w:rPr>
    </w:lvl>
    <w:lvl w:ilvl="3">
      <w:start w:val="1"/>
      <w:numFmt w:val="decimal"/>
      <w:lvlText w:val="%1.%2.%3.%4"/>
      <w:lvlJc w:val="left"/>
      <w:pPr>
        <w:ind w:left="1146" w:hanging="720"/>
      </w:pPr>
      <w:rPr>
        <w:rFonts w:cstheme="minorBidi" w:hint="default"/>
      </w:rPr>
    </w:lvl>
    <w:lvl w:ilvl="4">
      <w:start w:val="1"/>
      <w:numFmt w:val="decimal"/>
      <w:lvlText w:val="%1.%2.%3.%4.%5"/>
      <w:lvlJc w:val="left"/>
      <w:pPr>
        <w:ind w:left="1648" w:hanging="1080"/>
      </w:pPr>
      <w:rPr>
        <w:rFonts w:cstheme="minorBidi" w:hint="default"/>
      </w:rPr>
    </w:lvl>
    <w:lvl w:ilvl="5">
      <w:start w:val="1"/>
      <w:numFmt w:val="decimal"/>
      <w:lvlText w:val="%1.%2.%3.%4.%5.%6"/>
      <w:lvlJc w:val="left"/>
      <w:pPr>
        <w:ind w:left="1790" w:hanging="1080"/>
      </w:pPr>
      <w:rPr>
        <w:rFonts w:cstheme="minorBidi" w:hint="default"/>
      </w:rPr>
    </w:lvl>
    <w:lvl w:ilvl="6">
      <w:start w:val="1"/>
      <w:numFmt w:val="decimal"/>
      <w:lvlText w:val="%1.%2.%3.%4.%5.%6.%7"/>
      <w:lvlJc w:val="left"/>
      <w:pPr>
        <w:ind w:left="2292" w:hanging="1440"/>
      </w:pPr>
      <w:rPr>
        <w:rFonts w:cstheme="minorBidi" w:hint="default"/>
      </w:rPr>
    </w:lvl>
    <w:lvl w:ilvl="7">
      <w:start w:val="1"/>
      <w:numFmt w:val="decimal"/>
      <w:lvlText w:val="%1.%2.%3.%4.%5.%6.%7.%8"/>
      <w:lvlJc w:val="left"/>
      <w:pPr>
        <w:ind w:left="2434" w:hanging="1440"/>
      </w:pPr>
      <w:rPr>
        <w:rFonts w:cstheme="minorBidi" w:hint="default"/>
      </w:rPr>
    </w:lvl>
    <w:lvl w:ilvl="8">
      <w:start w:val="1"/>
      <w:numFmt w:val="decimal"/>
      <w:lvlText w:val="%1.%2.%3.%4.%5.%6.%7.%8.%9"/>
      <w:lvlJc w:val="left"/>
      <w:pPr>
        <w:ind w:left="2936" w:hanging="1800"/>
      </w:pPr>
      <w:rPr>
        <w:rFonts w:cstheme="minorBidi" w:hint="default"/>
      </w:rPr>
    </w:lvl>
  </w:abstractNum>
  <w:abstractNum w:abstractNumId="12" w15:restartNumberingAfterBreak="0">
    <w:nsid w:val="1D2B2F65"/>
    <w:multiLevelType w:val="multilevel"/>
    <w:tmpl w:val="E1CE3C24"/>
    <w:lvl w:ilvl="0">
      <w:start w:val="7"/>
      <w:numFmt w:val="decimal"/>
      <w:lvlText w:val="%1"/>
      <w:lvlJc w:val="left"/>
      <w:pPr>
        <w:ind w:left="435" w:hanging="435"/>
      </w:pPr>
      <w:rPr>
        <w:rFonts w:hint="default"/>
      </w:rPr>
    </w:lvl>
    <w:lvl w:ilvl="1">
      <w:start w:val="1"/>
      <w:numFmt w:val="decimal"/>
      <w:lvlText w:val="%1.%2"/>
      <w:lvlJc w:val="left"/>
      <w:pPr>
        <w:ind w:left="577" w:hanging="435"/>
      </w:pPr>
      <w:rPr>
        <w:rFonts w:hint="default"/>
      </w:rPr>
    </w:lvl>
    <w:lvl w:ilvl="2">
      <w:start w:val="1"/>
      <w:numFmt w:val="decimal"/>
      <w:lvlText w:val="%1.%2.%3"/>
      <w:lvlJc w:val="left"/>
      <w:pPr>
        <w:ind w:left="1004" w:hanging="720"/>
      </w:pPr>
      <w:rPr>
        <w:rFonts w:hint="default"/>
        <w:color w:val="auto"/>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3" w15:restartNumberingAfterBreak="0">
    <w:nsid w:val="2063328C"/>
    <w:multiLevelType w:val="hybridMultilevel"/>
    <w:tmpl w:val="B1DA87F0"/>
    <w:lvl w:ilvl="0" w:tplc="310C1B82">
      <w:start w:val="1"/>
      <w:numFmt w:val="bullet"/>
      <w:lvlText w:val=""/>
      <w:lvlJc w:val="left"/>
      <w:pPr>
        <w:ind w:left="360" w:hanging="360"/>
      </w:pPr>
      <w:rPr>
        <w:rFonts w:ascii="Wingdings" w:hAnsi="Wingdings" w:hint="default"/>
        <w:color w:val="00B0F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21404B64"/>
    <w:multiLevelType w:val="multilevel"/>
    <w:tmpl w:val="5A7E2FE0"/>
    <w:lvl w:ilvl="0">
      <w:start w:val="5"/>
      <w:numFmt w:val="decimal"/>
      <w:lvlText w:val="%1"/>
      <w:lvlJc w:val="left"/>
      <w:pPr>
        <w:ind w:left="645" w:hanging="645"/>
      </w:pPr>
      <w:rPr>
        <w:rFonts w:cstheme="minorBidi" w:hint="default"/>
      </w:rPr>
    </w:lvl>
    <w:lvl w:ilvl="1">
      <w:start w:val="25"/>
      <w:numFmt w:val="decimal"/>
      <w:lvlText w:val="%1.%2"/>
      <w:lvlJc w:val="left"/>
      <w:pPr>
        <w:ind w:left="787" w:hanging="645"/>
      </w:pPr>
      <w:rPr>
        <w:rFonts w:cstheme="minorBidi" w:hint="default"/>
      </w:rPr>
    </w:lvl>
    <w:lvl w:ilvl="2">
      <w:start w:val="10"/>
      <w:numFmt w:val="decimal"/>
      <w:lvlText w:val="%1.%2.%3"/>
      <w:lvlJc w:val="left"/>
      <w:pPr>
        <w:ind w:left="1004" w:hanging="720"/>
      </w:pPr>
      <w:rPr>
        <w:rFonts w:cstheme="minorBidi" w:hint="default"/>
      </w:rPr>
    </w:lvl>
    <w:lvl w:ilvl="3">
      <w:start w:val="1"/>
      <w:numFmt w:val="decimal"/>
      <w:lvlText w:val="%1.%2.%3.%4"/>
      <w:lvlJc w:val="left"/>
      <w:pPr>
        <w:ind w:left="1146" w:hanging="720"/>
      </w:pPr>
      <w:rPr>
        <w:rFonts w:cstheme="minorBidi" w:hint="default"/>
      </w:rPr>
    </w:lvl>
    <w:lvl w:ilvl="4">
      <w:start w:val="1"/>
      <w:numFmt w:val="decimal"/>
      <w:lvlText w:val="%1.%2.%3.%4.%5"/>
      <w:lvlJc w:val="left"/>
      <w:pPr>
        <w:ind w:left="1648" w:hanging="1080"/>
      </w:pPr>
      <w:rPr>
        <w:rFonts w:cstheme="minorBidi" w:hint="default"/>
      </w:rPr>
    </w:lvl>
    <w:lvl w:ilvl="5">
      <w:start w:val="1"/>
      <w:numFmt w:val="decimal"/>
      <w:lvlText w:val="%1.%2.%3.%4.%5.%6"/>
      <w:lvlJc w:val="left"/>
      <w:pPr>
        <w:ind w:left="1790" w:hanging="1080"/>
      </w:pPr>
      <w:rPr>
        <w:rFonts w:cstheme="minorBidi" w:hint="default"/>
      </w:rPr>
    </w:lvl>
    <w:lvl w:ilvl="6">
      <w:start w:val="1"/>
      <w:numFmt w:val="decimal"/>
      <w:lvlText w:val="%1.%2.%3.%4.%5.%6.%7"/>
      <w:lvlJc w:val="left"/>
      <w:pPr>
        <w:ind w:left="2292" w:hanging="1440"/>
      </w:pPr>
      <w:rPr>
        <w:rFonts w:cstheme="minorBidi" w:hint="default"/>
      </w:rPr>
    </w:lvl>
    <w:lvl w:ilvl="7">
      <w:start w:val="1"/>
      <w:numFmt w:val="decimal"/>
      <w:lvlText w:val="%1.%2.%3.%4.%5.%6.%7.%8"/>
      <w:lvlJc w:val="left"/>
      <w:pPr>
        <w:ind w:left="2434" w:hanging="1440"/>
      </w:pPr>
      <w:rPr>
        <w:rFonts w:cstheme="minorBidi" w:hint="default"/>
      </w:rPr>
    </w:lvl>
    <w:lvl w:ilvl="8">
      <w:start w:val="1"/>
      <w:numFmt w:val="decimal"/>
      <w:lvlText w:val="%1.%2.%3.%4.%5.%6.%7.%8.%9"/>
      <w:lvlJc w:val="left"/>
      <w:pPr>
        <w:ind w:left="2936" w:hanging="1800"/>
      </w:pPr>
      <w:rPr>
        <w:rFonts w:cstheme="minorBidi" w:hint="default"/>
      </w:rPr>
    </w:lvl>
  </w:abstractNum>
  <w:abstractNum w:abstractNumId="15" w15:restartNumberingAfterBreak="0">
    <w:nsid w:val="23CB65A2"/>
    <w:multiLevelType w:val="hybridMultilevel"/>
    <w:tmpl w:val="F5CC2198"/>
    <w:lvl w:ilvl="0" w:tplc="08090005">
      <w:start w:val="1"/>
      <w:numFmt w:val="bullet"/>
      <w:lvlText w:val=""/>
      <w:lvlJc w:val="left"/>
      <w:pPr>
        <w:ind w:left="644" w:hanging="360"/>
      </w:pPr>
      <w:rPr>
        <w:rFonts w:ascii="Wingdings" w:hAnsi="Wingdings" w:hint="default"/>
        <w:color w:val="00B0F0"/>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16" w15:restartNumberingAfterBreak="0">
    <w:nsid w:val="24D2584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AB21B66"/>
    <w:multiLevelType w:val="multilevel"/>
    <w:tmpl w:val="3D00B24C"/>
    <w:lvl w:ilvl="0">
      <w:start w:val="5"/>
      <w:numFmt w:val="decimal"/>
      <w:lvlText w:val="%1"/>
      <w:lvlJc w:val="left"/>
      <w:pPr>
        <w:ind w:left="360" w:hanging="360"/>
      </w:pPr>
      <w:rPr>
        <w:rFonts w:hint="default"/>
      </w:rPr>
    </w:lvl>
    <w:lvl w:ilvl="1">
      <w:start w:val="1"/>
      <w:numFmt w:val="decimal"/>
      <w:lvlText w:val="%1.%2"/>
      <w:lvlJc w:val="left"/>
      <w:pPr>
        <w:ind w:left="1287" w:hanging="720"/>
      </w:pPr>
      <w:rPr>
        <w:rFonts w:hint="default"/>
        <w:i w:val="0"/>
        <w:iCs w:val="0"/>
      </w:rPr>
    </w:lvl>
    <w:lvl w:ilvl="2">
      <w:start w:val="1"/>
      <w:numFmt w:val="decimal"/>
      <w:lvlText w:val="%1.%2.%3"/>
      <w:lvlJc w:val="left"/>
      <w:pPr>
        <w:ind w:left="3981" w:hanging="720"/>
      </w:pPr>
      <w:rPr>
        <w:rFonts w:hint="default"/>
        <w:i w:val="0"/>
        <w:iCs/>
        <w:color w:val="auto"/>
        <w:sz w:val="20"/>
        <w:szCs w:val="20"/>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8" w15:restartNumberingAfterBreak="0">
    <w:nsid w:val="2C0B582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D3F1329"/>
    <w:multiLevelType w:val="multilevel"/>
    <w:tmpl w:val="F8684C54"/>
    <w:lvl w:ilvl="0">
      <w:start w:val="1"/>
      <w:numFmt w:val="bullet"/>
      <w:lvlText w:val=""/>
      <w:lvlJc w:val="left"/>
      <w:pPr>
        <w:ind w:left="360" w:hanging="360"/>
      </w:pPr>
      <w:rPr>
        <w:rFonts w:ascii="Wingdings" w:hAnsi="Wingdings" w:hint="default"/>
        <w:color w:val="00B0F0"/>
      </w:rPr>
    </w:lvl>
    <w:lvl w:ilvl="1">
      <w:start w:val="1"/>
      <w:numFmt w:val="bullet"/>
      <w:lvlText w:val=""/>
      <w:lvlJc w:val="left"/>
      <w:pPr>
        <w:ind w:left="567" w:hanging="283"/>
      </w:pPr>
      <w:rPr>
        <w:rFonts w:ascii="Wingdings" w:hAnsi="Wingdings" w:hint="default"/>
        <w:color w:val="808080" w:themeColor="background1" w:themeShade="80"/>
      </w:rPr>
    </w:lvl>
    <w:lvl w:ilvl="2">
      <w:start w:val="2"/>
      <w:numFmt w:val="bullet"/>
      <w:lvlText w:val=""/>
      <w:lvlJc w:val="left"/>
      <w:pPr>
        <w:ind w:left="1069" w:hanging="360"/>
      </w:pPr>
      <w:rPr>
        <w:rFonts w:ascii="Symbol" w:hAnsi="Symbol" w:cs="Times New Roman" w:hint="default"/>
        <w:color w:val="00B0F0"/>
      </w:rPr>
    </w:lvl>
    <w:lvl w:ilvl="3">
      <w:start w:val="2"/>
      <w:numFmt w:val="bullet"/>
      <w:lvlText w:val=""/>
      <w:lvlJc w:val="left"/>
      <w:pPr>
        <w:ind w:left="1440" w:hanging="360"/>
      </w:pPr>
      <w:rPr>
        <w:rFonts w:ascii="Symbol" w:hAnsi="Symbol" w:cs="Times New Roman" w:hint="default"/>
        <w:color w:val="00B0F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D9E3291"/>
    <w:multiLevelType w:val="multilevel"/>
    <w:tmpl w:val="58DA3684"/>
    <w:lvl w:ilvl="0">
      <w:start w:val="6"/>
      <w:numFmt w:val="decimal"/>
      <w:lvlText w:val="%1"/>
      <w:lvlJc w:val="left"/>
      <w:pPr>
        <w:ind w:left="435" w:hanging="435"/>
      </w:pPr>
      <w:rPr>
        <w:rFonts w:hint="default"/>
      </w:rPr>
    </w:lvl>
    <w:lvl w:ilvl="1">
      <w:start w:val="3"/>
      <w:numFmt w:val="decimal"/>
      <w:lvlText w:val="%1.%2"/>
      <w:lvlJc w:val="left"/>
      <w:pPr>
        <w:ind w:left="57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21" w15:restartNumberingAfterBreak="0">
    <w:nsid w:val="33BF51EB"/>
    <w:multiLevelType w:val="hybridMultilevel"/>
    <w:tmpl w:val="B6DA5DFA"/>
    <w:lvl w:ilvl="0" w:tplc="C2C81F68">
      <w:start w:val="1"/>
      <w:numFmt w:val="lowerRoman"/>
      <w:pStyle w:val="Bulleti"/>
      <w:lvlText w:val="%1"/>
      <w:lvlJc w:val="left"/>
      <w:pPr>
        <w:tabs>
          <w:tab w:val="num" w:pos="720"/>
        </w:tabs>
        <w:ind w:left="454" w:hanging="454"/>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5007123"/>
    <w:multiLevelType w:val="multilevel"/>
    <w:tmpl w:val="3D00B24C"/>
    <w:lvl w:ilvl="0">
      <w:start w:val="5"/>
      <w:numFmt w:val="decimal"/>
      <w:lvlText w:val="%1"/>
      <w:lvlJc w:val="left"/>
      <w:pPr>
        <w:ind w:left="360" w:hanging="360"/>
      </w:pPr>
      <w:rPr>
        <w:rFonts w:hint="default"/>
      </w:rPr>
    </w:lvl>
    <w:lvl w:ilvl="1">
      <w:start w:val="1"/>
      <w:numFmt w:val="decimal"/>
      <w:lvlText w:val="%1.%2"/>
      <w:lvlJc w:val="left"/>
      <w:pPr>
        <w:ind w:left="1287" w:hanging="720"/>
      </w:pPr>
      <w:rPr>
        <w:rFonts w:hint="default"/>
        <w:i w:val="0"/>
        <w:iCs w:val="0"/>
      </w:rPr>
    </w:lvl>
    <w:lvl w:ilvl="2">
      <w:start w:val="1"/>
      <w:numFmt w:val="decimal"/>
      <w:lvlText w:val="%1.%2.%3"/>
      <w:lvlJc w:val="left"/>
      <w:pPr>
        <w:ind w:left="3981" w:hanging="720"/>
      </w:pPr>
      <w:rPr>
        <w:rFonts w:hint="default"/>
        <w:i w:val="0"/>
        <w:iCs/>
        <w:color w:val="auto"/>
        <w:sz w:val="20"/>
        <w:szCs w:val="20"/>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3" w15:restartNumberingAfterBreak="0">
    <w:nsid w:val="35D5769E"/>
    <w:multiLevelType w:val="multilevel"/>
    <w:tmpl w:val="6876D1A8"/>
    <w:lvl w:ilvl="0">
      <w:start w:val="1"/>
      <w:numFmt w:val="bullet"/>
      <w:lvlText w:val=""/>
      <w:lvlJc w:val="left"/>
      <w:pPr>
        <w:ind w:left="360" w:hanging="360"/>
      </w:pPr>
      <w:rPr>
        <w:rFonts w:ascii="Wingdings" w:hAnsi="Wingdings" w:hint="default"/>
        <w:color w:val="00B0F0"/>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993" w:hanging="284"/>
      </w:pPr>
      <w:rPr>
        <w:rFonts w:ascii="Wingdings" w:hAnsi="Wingdings" w:hint="default"/>
        <w:color w:val="808080" w:themeColor="background1" w:themeShade="80"/>
      </w:rPr>
    </w:lvl>
    <w:lvl w:ilvl="3">
      <w:start w:val="2"/>
      <w:numFmt w:val="bullet"/>
      <w:lvlText w:val=""/>
      <w:lvlJc w:val="left"/>
      <w:pPr>
        <w:ind w:left="1440" w:hanging="360"/>
      </w:pPr>
      <w:rPr>
        <w:rFonts w:ascii="Symbol" w:hAnsi="Symbol" w:cs="Times New Roman" w:hint="default"/>
        <w:color w:val="00B0F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36B04741"/>
    <w:multiLevelType w:val="multilevel"/>
    <w:tmpl w:val="5E6CC682"/>
    <w:lvl w:ilvl="0">
      <w:start w:val="6"/>
      <w:numFmt w:val="decimal"/>
      <w:lvlText w:val="%1"/>
      <w:lvlJc w:val="left"/>
      <w:pPr>
        <w:ind w:left="435" w:hanging="435"/>
      </w:pPr>
      <w:rPr>
        <w:rFonts w:hint="default"/>
      </w:rPr>
    </w:lvl>
    <w:lvl w:ilvl="1">
      <w:start w:val="1"/>
      <w:numFmt w:val="decimal"/>
      <w:lvlText w:val="%1.%2"/>
      <w:lvlJc w:val="left"/>
      <w:pPr>
        <w:ind w:left="577" w:hanging="435"/>
      </w:pPr>
      <w:rPr>
        <w:rFonts w:hint="default"/>
      </w:rPr>
    </w:lvl>
    <w:lvl w:ilvl="2">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25" w15:restartNumberingAfterBreak="0">
    <w:nsid w:val="3C6D72F2"/>
    <w:multiLevelType w:val="multilevel"/>
    <w:tmpl w:val="0EAC2D30"/>
    <w:lvl w:ilvl="0">
      <w:start w:val="4"/>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3F9F6C46"/>
    <w:multiLevelType w:val="multilevel"/>
    <w:tmpl w:val="58C02236"/>
    <w:lvl w:ilvl="0">
      <w:start w:val="1"/>
      <w:numFmt w:val="bullet"/>
      <w:lvlText w:val=""/>
      <w:lvlJc w:val="left"/>
      <w:pPr>
        <w:ind w:left="360" w:hanging="360"/>
      </w:pPr>
      <w:rPr>
        <w:rFonts w:ascii="Wingdings" w:hAnsi="Wingdings" w:hint="default"/>
        <w:color w:val="00B0F0"/>
      </w:rPr>
    </w:lvl>
    <w:lvl w:ilvl="1">
      <w:start w:val="1"/>
      <w:numFmt w:val="bullet"/>
      <w:lvlText w:val=""/>
      <w:lvlJc w:val="left"/>
      <w:pPr>
        <w:ind w:left="567" w:hanging="283"/>
      </w:pPr>
      <w:rPr>
        <w:rFonts w:ascii="Wingdings" w:hAnsi="Wingdings" w:hint="default"/>
        <w:color w:val="808080" w:themeColor="background1" w:themeShade="80"/>
      </w:rPr>
    </w:lvl>
    <w:lvl w:ilvl="2">
      <w:start w:val="2"/>
      <w:numFmt w:val="bullet"/>
      <w:lvlText w:val=""/>
      <w:lvlJc w:val="left"/>
      <w:pPr>
        <w:ind w:left="1069" w:hanging="360"/>
      </w:pPr>
      <w:rPr>
        <w:rFonts w:ascii="Symbol" w:hAnsi="Symbol" w:cs="Times New Roman" w:hint="default"/>
        <w:color w:val="00B0F0"/>
      </w:rPr>
    </w:lvl>
    <w:lvl w:ilvl="3">
      <w:start w:val="2"/>
      <w:numFmt w:val="bullet"/>
      <w:lvlText w:val=""/>
      <w:lvlJc w:val="left"/>
      <w:pPr>
        <w:ind w:left="1440" w:hanging="360"/>
      </w:pPr>
      <w:rPr>
        <w:rFonts w:ascii="Symbol" w:hAnsi="Symbol" w:cs="Times New Roman" w:hint="default"/>
        <w:color w:val="00B0F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18435CB"/>
    <w:multiLevelType w:val="multilevel"/>
    <w:tmpl w:val="2298ADEA"/>
    <w:lvl w:ilvl="0">
      <w:start w:val="6"/>
      <w:numFmt w:val="decimal"/>
      <w:lvlText w:val="%1"/>
      <w:lvlJc w:val="left"/>
      <w:pPr>
        <w:ind w:left="360" w:hanging="360"/>
      </w:pPr>
      <w:rPr>
        <w:rFonts w:hint="default"/>
      </w:rPr>
    </w:lvl>
    <w:lvl w:ilvl="1">
      <w:start w:val="1"/>
      <w:numFmt w:val="decimal"/>
      <w:lvlText w:val="%1.%2"/>
      <w:lvlJc w:val="left"/>
      <w:pPr>
        <w:ind w:left="1287" w:hanging="720"/>
      </w:pPr>
      <w:rPr>
        <w:rFonts w:hint="default"/>
        <w:strike w:val="0"/>
      </w:rPr>
    </w:lvl>
    <w:lvl w:ilvl="2">
      <w:start w:val="1"/>
      <w:numFmt w:val="decimal"/>
      <w:lvlText w:val="%1.%2.%3"/>
      <w:lvlJc w:val="left"/>
      <w:pPr>
        <w:ind w:left="1854" w:hanging="720"/>
      </w:pPr>
      <w:rPr>
        <w:rFonts w:hint="default"/>
        <w:color w:val="auto"/>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8" w15:restartNumberingAfterBreak="0">
    <w:nsid w:val="52D44617"/>
    <w:multiLevelType w:val="hybridMultilevel"/>
    <w:tmpl w:val="F86ABD28"/>
    <w:lvl w:ilvl="0" w:tplc="310C1B82">
      <w:start w:val="1"/>
      <w:numFmt w:val="bullet"/>
      <w:lvlText w:val=""/>
      <w:lvlJc w:val="left"/>
      <w:pPr>
        <w:ind w:left="360" w:hanging="360"/>
      </w:pPr>
      <w:rPr>
        <w:rFonts w:ascii="Wingdings" w:hAnsi="Wingdings" w:hint="default"/>
        <w:color w:val="00B0F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57274CCA"/>
    <w:multiLevelType w:val="multilevel"/>
    <w:tmpl w:val="C4B291D6"/>
    <w:lvl w:ilvl="0">
      <w:start w:val="1"/>
      <w:numFmt w:val="bullet"/>
      <w:lvlText w:val=""/>
      <w:lvlJc w:val="left"/>
      <w:pPr>
        <w:ind w:left="360" w:hanging="360"/>
      </w:pPr>
      <w:rPr>
        <w:rFonts w:ascii="Wingdings" w:hAnsi="Wingdings" w:hint="default"/>
        <w:color w:val="00B0F0"/>
      </w:rPr>
    </w:lvl>
    <w:lvl w:ilvl="1">
      <w:start w:val="1"/>
      <w:numFmt w:val="bullet"/>
      <w:lvlText w:val=""/>
      <w:lvlJc w:val="left"/>
      <w:pPr>
        <w:ind w:left="567" w:hanging="283"/>
      </w:pPr>
      <w:rPr>
        <w:rFonts w:ascii="Wingdings" w:hAnsi="Wingdings" w:hint="default"/>
        <w:color w:val="808080" w:themeColor="background1" w:themeShade="80"/>
      </w:rPr>
    </w:lvl>
    <w:lvl w:ilvl="2">
      <w:start w:val="2"/>
      <w:numFmt w:val="bullet"/>
      <w:lvlText w:val=""/>
      <w:lvlJc w:val="left"/>
      <w:pPr>
        <w:ind w:left="1069" w:hanging="360"/>
      </w:pPr>
      <w:rPr>
        <w:rFonts w:ascii="Symbol" w:hAnsi="Symbol" w:cs="Times New Roman" w:hint="default"/>
        <w:color w:val="00B0F0"/>
      </w:rPr>
    </w:lvl>
    <w:lvl w:ilvl="3">
      <w:start w:val="2"/>
      <w:numFmt w:val="bullet"/>
      <w:lvlText w:val=""/>
      <w:lvlJc w:val="left"/>
      <w:pPr>
        <w:ind w:left="1440" w:hanging="360"/>
      </w:pPr>
      <w:rPr>
        <w:rFonts w:ascii="Symbol" w:hAnsi="Symbol" w:cs="Times New Roman" w:hint="default"/>
        <w:color w:val="00B0F0"/>
      </w:rPr>
    </w:lvl>
    <w:lvl w:ilvl="4">
      <w:start w:val="2"/>
      <w:numFmt w:val="bullet"/>
      <w:lvlText w:val=""/>
      <w:lvlJc w:val="left"/>
      <w:pPr>
        <w:ind w:left="1800" w:hanging="360"/>
      </w:pPr>
      <w:rPr>
        <w:rFonts w:ascii="Symbol" w:hAnsi="Symbol" w:cs="Times New Roman" w:hint="default"/>
        <w:color w:val="00B0F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7A40597"/>
    <w:multiLevelType w:val="hybridMultilevel"/>
    <w:tmpl w:val="6472C26A"/>
    <w:lvl w:ilvl="0" w:tplc="6BB0DEEC">
      <w:start w:val="2"/>
      <w:numFmt w:val="bullet"/>
      <w:lvlText w:val=""/>
      <w:lvlJc w:val="left"/>
      <w:pPr>
        <w:ind w:left="2564" w:hanging="360"/>
      </w:pPr>
      <w:rPr>
        <w:rFonts w:ascii="Symbol" w:hAnsi="Symbol" w:cs="Times New Roman" w:hint="default"/>
        <w:color w:val="00B0F0"/>
      </w:rPr>
    </w:lvl>
    <w:lvl w:ilvl="1" w:tplc="FFFFFFFF" w:tentative="1">
      <w:start w:val="1"/>
      <w:numFmt w:val="bullet"/>
      <w:lvlText w:val="o"/>
      <w:lvlJc w:val="left"/>
      <w:pPr>
        <w:ind w:left="3284" w:hanging="360"/>
      </w:pPr>
      <w:rPr>
        <w:rFonts w:ascii="Courier New" w:hAnsi="Courier New" w:cs="Courier New" w:hint="default"/>
      </w:rPr>
    </w:lvl>
    <w:lvl w:ilvl="2" w:tplc="FFFFFFFF" w:tentative="1">
      <w:start w:val="1"/>
      <w:numFmt w:val="bullet"/>
      <w:lvlText w:val=""/>
      <w:lvlJc w:val="left"/>
      <w:pPr>
        <w:ind w:left="4004" w:hanging="360"/>
      </w:pPr>
      <w:rPr>
        <w:rFonts w:ascii="Wingdings" w:hAnsi="Wingdings" w:hint="default"/>
      </w:rPr>
    </w:lvl>
    <w:lvl w:ilvl="3" w:tplc="FFFFFFFF" w:tentative="1">
      <w:start w:val="1"/>
      <w:numFmt w:val="bullet"/>
      <w:lvlText w:val=""/>
      <w:lvlJc w:val="left"/>
      <w:pPr>
        <w:ind w:left="4724" w:hanging="360"/>
      </w:pPr>
      <w:rPr>
        <w:rFonts w:ascii="Symbol" w:hAnsi="Symbol" w:hint="default"/>
      </w:rPr>
    </w:lvl>
    <w:lvl w:ilvl="4" w:tplc="FFFFFFFF" w:tentative="1">
      <w:start w:val="1"/>
      <w:numFmt w:val="bullet"/>
      <w:lvlText w:val="o"/>
      <w:lvlJc w:val="left"/>
      <w:pPr>
        <w:ind w:left="5444" w:hanging="360"/>
      </w:pPr>
      <w:rPr>
        <w:rFonts w:ascii="Courier New" w:hAnsi="Courier New" w:cs="Courier New" w:hint="default"/>
      </w:rPr>
    </w:lvl>
    <w:lvl w:ilvl="5" w:tplc="FFFFFFFF" w:tentative="1">
      <w:start w:val="1"/>
      <w:numFmt w:val="bullet"/>
      <w:lvlText w:val=""/>
      <w:lvlJc w:val="left"/>
      <w:pPr>
        <w:ind w:left="6164" w:hanging="360"/>
      </w:pPr>
      <w:rPr>
        <w:rFonts w:ascii="Wingdings" w:hAnsi="Wingdings" w:hint="default"/>
      </w:rPr>
    </w:lvl>
    <w:lvl w:ilvl="6" w:tplc="FFFFFFFF" w:tentative="1">
      <w:start w:val="1"/>
      <w:numFmt w:val="bullet"/>
      <w:lvlText w:val=""/>
      <w:lvlJc w:val="left"/>
      <w:pPr>
        <w:ind w:left="6884" w:hanging="360"/>
      </w:pPr>
      <w:rPr>
        <w:rFonts w:ascii="Symbol" w:hAnsi="Symbol" w:hint="default"/>
      </w:rPr>
    </w:lvl>
    <w:lvl w:ilvl="7" w:tplc="FFFFFFFF" w:tentative="1">
      <w:start w:val="1"/>
      <w:numFmt w:val="bullet"/>
      <w:lvlText w:val="o"/>
      <w:lvlJc w:val="left"/>
      <w:pPr>
        <w:ind w:left="7604" w:hanging="360"/>
      </w:pPr>
      <w:rPr>
        <w:rFonts w:ascii="Courier New" w:hAnsi="Courier New" w:cs="Courier New" w:hint="default"/>
      </w:rPr>
    </w:lvl>
    <w:lvl w:ilvl="8" w:tplc="FFFFFFFF" w:tentative="1">
      <w:start w:val="1"/>
      <w:numFmt w:val="bullet"/>
      <w:lvlText w:val=""/>
      <w:lvlJc w:val="left"/>
      <w:pPr>
        <w:ind w:left="8324" w:hanging="360"/>
      </w:pPr>
      <w:rPr>
        <w:rFonts w:ascii="Wingdings" w:hAnsi="Wingdings" w:hint="default"/>
      </w:rPr>
    </w:lvl>
  </w:abstractNum>
  <w:abstractNum w:abstractNumId="31" w15:restartNumberingAfterBreak="0">
    <w:nsid w:val="5D1F4650"/>
    <w:multiLevelType w:val="multilevel"/>
    <w:tmpl w:val="62DAAA04"/>
    <w:lvl w:ilvl="0">
      <w:start w:val="1"/>
      <w:numFmt w:val="bullet"/>
      <w:lvlText w:val=""/>
      <w:lvlJc w:val="left"/>
      <w:pPr>
        <w:ind w:left="360" w:hanging="360"/>
      </w:pPr>
      <w:rPr>
        <w:rFonts w:ascii="Wingdings" w:hAnsi="Wingdings" w:hint="default"/>
        <w:color w:val="00B0F0"/>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993" w:hanging="284"/>
      </w:pPr>
      <w:rPr>
        <w:rFonts w:ascii="Wingdings" w:hAnsi="Wingdings" w:hint="default"/>
        <w:color w:val="808080" w:themeColor="background1" w:themeShade="80"/>
      </w:rPr>
    </w:lvl>
    <w:lvl w:ilvl="3">
      <w:start w:val="2"/>
      <w:numFmt w:val="bullet"/>
      <w:lvlText w:val=""/>
      <w:lvlJc w:val="left"/>
      <w:pPr>
        <w:ind w:left="1440" w:hanging="360"/>
      </w:pPr>
      <w:rPr>
        <w:rFonts w:ascii="Symbol" w:hAnsi="Symbol" w:cs="Times New Roman" w:hint="default"/>
        <w:color w:val="00B0F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5DFA77EF"/>
    <w:multiLevelType w:val="hybridMultilevel"/>
    <w:tmpl w:val="DFB00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E104D5A"/>
    <w:multiLevelType w:val="multilevel"/>
    <w:tmpl w:val="5262CAFE"/>
    <w:lvl w:ilvl="0">
      <w:start w:val="5"/>
      <w:numFmt w:val="decimal"/>
      <w:lvlText w:val="%1"/>
      <w:lvlJc w:val="left"/>
      <w:pPr>
        <w:ind w:left="645" w:hanging="645"/>
      </w:pPr>
      <w:rPr>
        <w:rFonts w:cstheme="minorBidi" w:hint="default"/>
      </w:rPr>
    </w:lvl>
    <w:lvl w:ilvl="1">
      <w:start w:val="27"/>
      <w:numFmt w:val="decimal"/>
      <w:lvlText w:val="%1.%2"/>
      <w:lvlJc w:val="left"/>
      <w:pPr>
        <w:ind w:left="787" w:hanging="645"/>
      </w:pPr>
      <w:rPr>
        <w:rFonts w:cstheme="minorBidi" w:hint="default"/>
      </w:rPr>
    </w:lvl>
    <w:lvl w:ilvl="2">
      <w:start w:val="1"/>
      <w:numFmt w:val="decimal"/>
      <w:lvlText w:val="%1.%2.%3"/>
      <w:lvlJc w:val="left"/>
      <w:pPr>
        <w:ind w:left="1004" w:hanging="720"/>
      </w:pPr>
      <w:rPr>
        <w:rFonts w:cstheme="minorBidi" w:hint="default"/>
      </w:rPr>
    </w:lvl>
    <w:lvl w:ilvl="3">
      <w:start w:val="1"/>
      <w:numFmt w:val="decimal"/>
      <w:lvlText w:val="%1.%2.%3.%4"/>
      <w:lvlJc w:val="left"/>
      <w:pPr>
        <w:ind w:left="1146" w:hanging="720"/>
      </w:pPr>
      <w:rPr>
        <w:rFonts w:cstheme="minorBidi" w:hint="default"/>
      </w:rPr>
    </w:lvl>
    <w:lvl w:ilvl="4">
      <w:start w:val="1"/>
      <w:numFmt w:val="decimal"/>
      <w:lvlText w:val="%1.%2.%3.%4.%5"/>
      <w:lvlJc w:val="left"/>
      <w:pPr>
        <w:ind w:left="1648" w:hanging="1080"/>
      </w:pPr>
      <w:rPr>
        <w:rFonts w:cstheme="minorBidi" w:hint="default"/>
      </w:rPr>
    </w:lvl>
    <w:lvl w:ilvl="5">
      <w:start w:val="1"/>
      <w:numFmt w:val="decimal"/>
      <w:lvlText w:val="%1.%2.%3.%4.%5.%6"/>
      <w:lvlJc w:val="left"/>
      <w:pPr>
        <w:ind w:left="1790" w:hanging="1080"/>
      </w:pPr>
      <w:rPr>
        <w:rFonts w:cstheme="minorBidi" w:hint="default"/>
      </w:rPr>
    </w:lvl>
    <w:lvl w:ilvl="6">
      <w:start w:val="1"/>
      <w:numFmt w:val="decimal"/>
      <w:lvlText w:val="%1.%2.%3.%4.%5.%6.%7"/>
      <w:lvlJc w:val="left"/>
      <w:pPr>
        <w:ind w:left="2292" w:hanging="1440"/>
      </w:pPr>
      <w:rPr>
        <w:rFonts w:cstheme="minorBidi" w:hint="default"/>
      </w:rPr>
    </w:lvl>
    <w:lvl w:ilvl="7">
      <w:start w:val="1"/>
      <w:numFmt w:val="decimal"/>
      <w:lvlText w:val="%1.%2.%3.%4.%5.%6.%7.%8"/>
      <w:lvlJc w:val="left"/>
      <w:pPr>
        <w:ind w:left="2434" w:hanging="1440"/>
      </w:pPr>
      <w:rPr>
        <w:rFonts w:cstheme="minorBidi" w:hint="default"/>
      </w:rPr>
    </w:lvl>
    <w:lvl w:ilvl="8">
      <w:start w:val="1"/>
      <w:numFmt w:val="decimal"/>
      <w:lvlText w:val="%1.%2.%3.%4.%5.%6.%7.%8.%9"/>
      <w:lvlJc w:val="left"/>
      <w:pPr>
        <w:ind w:left="2936" w:hanging="1800"/>
      </w:pPr>
      <w:rPr>
        <w:rFonts w:cstheme="minorBidi" w:hint="default"/>
      </w:rPr>
    </w:lvl>
  </w:abstractNum>
  <w:abstractNum w:abstractNumId="34" w15:restartNumberingAfterBreak="0">
    <w:nsid w:val="5F476E3D"/>
    <w:multiLevelType w:val="hybridMultilevel"/>
    <w:tmpl w:val="B6EADE56"/>
    <w:lvl w:ilvl="0" w:tplc="08090001">
      <w:start w:val="1"/>
      <w:numFmt w:val="bullet"/>
      <w:lvlText w:val=""/>
      <w:lvlJc w:val="left"/>
      <w:pPr>
        <w:ind w:left="1136" w:hanging="360"/>
      </w:pPr>
      <w:rPr>
        <w:rFonts w:ascii="Symbol" w:hAnsi="Symbol" w:hint="default"/>
      </w:rPr>
    </w:lvl>
    <w:lvl w:ilvl="1" w:tplc="08090003" w:tentative="1">
      <w:start w:val="1"/>
      <w:numFmt w:val="bullet"/>
      <w:lvlText w:val="o"/>
      <w:lvlJc w:val="left"/>
      <w:pPr>
        <w:ind w:left="1856" w:hanging="360"/>
      </w:pPr>
      <w:rPr>
        <w:rFonts w:ascii="Courier New" w:hAnsi="Courier New" w:cs="Courier New" w:hint="default"/>
      </w:rPr>
    </w:lvl>
    <w:lvl w:ilvl="2" w:tplc="08090005" w:tentative="1">
      <w:start w:val="1"/>
      <w:numFmt w:val="bullet"/>
      <w:lvlText w:val=""/>
      <w:lvlJc w:val="left"/>
      <w:pPr>
        <w:ind w:left="2576" w:hanging="360"/>
      </w:pPr>
      <w:rPr>
        <w:rFonts w:ascii="Wingdings" w:hAnsi="Wingdings" w:hint="default"/>
      </w:rPr>
    </w:lvl>
    <w:lvl w:ilvl="3" w:tplc="08090001" w:tentative="1">
      <w:start w:val="1"/>
      <w:numFmt w:val="bullet"/>
      <w:lvlText w:val=""/>
      <w:lvlJc w:val="left"/>
      <w:pPr>
        <w:ind w:left="3296" w:hanging="360"/>
      </w:pPr>
      <w:rPr>
        <w:rFonts w:ascii="Symbol" w:hAnsi="Symbol" w:hint="default"/>
      </w:rPr>
    </w:lvl>
    <w:lvl w:ilvl="4" w:tplc="08090003" w:tentative="1">
      <w:start w:val="1"/>
      <w:numFmt w:val="bullet"/>
      <w:lvlText w:val="o"/>
      <w:lvlJc w:val="left"/>
      <w:pPr>
        <w:ind w:left="4016" w:hanging="360"/>
      </w:pPr>
      <w:rPr>
        <w:rFonts w:ascii="Courier New" w:hAnsi="Courier New" w:cs="Courier New" w:hint="default"/>
      </w:rPr>
    </w:lvl>
    <w:lvl w:ilvl="5" w:tplc="08090005" w:tentative="1">
      <w:start w:val="1"/>
      <w:numFmt w:val="bullet"/>
      <w:lvlText w:val=""/>
      <w:lvlJc w:val="left"/>
      <w:pPr>
        <w:ind w:left="4736" w:hanging="360"/>
      </w:pPr>
      <w:rPr>
        <w:rFonts w:ascii="Wingdings" w:hAnsi="Wingdings" w:hint="default"/>
      </w:rPr>
    </w:lvl>
    <w:lvl w:ilvl="6" w:tplc="08090001" w:tentative="1">
      <w:start w:val="1"/>
      <w:numFmt w:val="bullet"/>
      <w:lvlText w:val=""/>
      <w:lvlJc w:val="left"/>
      <w:pPr>
        <w:ind w:left="5456" w:hanging="360"/>
      </w:pPr>
      <w:rPr>
        <w:rFonts w:ascii="Symbol" w:hAnsi="Symbol" w:hint="default"/>
      </w:rPr>
    </w:lvl>
    <w:lvl w:ilvl="7" w:tplc="08090003" w:tentative="1">
      <w:start w:val="1"/>
      <w:numFmt w:val="bullet"/>
      <w:lvlText w:val="o"/>
      <w:lvlJc w:val="left"/>
      <w:pPr>
        <w:ind w:left="6176" w:hanging="360"/>
      </w:pPr>
      <w:rPr>
        <w:rFonts w:ascii="Courier New" w:hAnsi="Courier New" w:cs="Courier New" w:hint="default"/>
      </w:rPr>
    </w:lvl>
    <w:lvl w:ilvl="8" w:tplc="08090005" w:tentative="1">
      <w:start w:val="1"/>
      <w:numFmt w:val="bullet"/>
      <w:lvlText w:val=""/>
      <w:lvlJc w:val="left"/>
      <w:pPr>
        <w:ind w:left="6896" w:hanging="360"/>
      </w:pPr>
      <w:rPr>
        <w:rFonts w:ascii="Wingdings" w:hAnsi="Wingdings" w:hint="default"/>
      </w:rPr>
    </w:lvl>
  </w:abstractNum>
  <w:abstractNum w:abstractNumId="35" w15:restartNumberingAfterBreak="0">
    <w:nsid w:val="60F55B51"/>
    <w:multiLevelType w:val="multilevel"/>
    <w:tmpl w:val="1E9A5E68"/>
    <w:lvl w:ilvl="0">
      <w:start w:val="1"/>
      <w:numFmt w:val="decimal"/>
      <w:lvlText w:val="%1."/>
      <w:lvlJc w:val="left"/>
      <w:pPr>
        <w:ind w:left="360" w:hanging="360"/>
      </w:pPr>
    </w:lvl>
    <w:lvl w:ilvl="1">
      <w:start w:val="1"/>
      <w:numFmt w:val="decimal"/>
      <w:lvlText w:val="%2."/>
      <w:lvlJc w:val="left"/>
      <w:pPr>
        <w:ind w:left="792" w:hanging="432"/>
      </w:pPr>
      <w:rPr>
        <w:b w:val="0"/>
        <w:color w:val="00B0F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24E1DFA"/>
    <w:multiLevelType w:val="hybridMultilevel"/>
    <w:tmpl w:val="8C02CFCE"/>
    <w:lvl w:ilvl="0" w:tplc="FFFFFFFF">
      <w:start w:val="2"/>
      <w:numFmt w:val="bullet"/>
      <w:lvlText w:val=""/>
      <w:lvlJc w:val="left"/>
      <w:pPr>
        <w:ind w:left="1080" w:hanging="360"/>
      </w:pPr>
      <w:rPr>
        <w:rFonts w:ascii="Symbol" w:hAnsi="Symbol" w:cs="Times New Roman" w:hint="default"/>
        <w:color w:val="00B0F0"/>
      </w:rPr>
    </w:lvl>
    <w:lvl w:ilvl="1" w:tplc="6BB0DEEC">
      <w:start w:val="2"/>
      <w:numFmt w:val="bullet"/>
      <w:lvlText w:val=""/>
      <w:lvlJc w:val="left"/>
      <w:pPr>
        <w:ind w:left="1800" w:hanging="360"/>
      </w:pPr>
      <w:rPr>
        <w:rFonts w:ascii="Symbol" w:hAnsi="Symbol" w:cs="Times New Roman" w:hint="default"/>
        <w:color w:val="00B0F0"/>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7" w15:restartNumberingAfterBreak="0">
    <w:nsid w:val="64BB2F96"/>
    <w:multiLevelType w:val="multilevel"/>
    <w:tmpl w:val="BC5E0D8E"/>
    <w:lvl w:ilvl="0">
      <w:start w:val="6"/>
      <w:numFmt w:val="decimal"/>
      <w:lvlText w:val="%1"/>
      <w:lvlJc w:val="left"/>
      <w:pPr>
        <w:ind w:left="435" w:hanging="435"/>
      </w:pPr>
      <w:rPr>
        <w:rFonts w:hint="default"/>
      </w:rPr>
    </w:lvl>
    <w:lvl w:ilvl="1">
      <w:start w:val="8"/>
      <w:numFmt w:val="decimal"/>
      <w:lvlText w:val="%1.%2"/>
      <w:lvlJc w:val="left"/>
      <w:pPr>
        <w:ind w:left="57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38" w15:restartNumberingAfterBreak="0">
    <w:nsid w:val="64DC1DC2"/>
    <w:multiLevelType w:val="multilevel"/>
    <w:tmpl w:val="FCD87452"/>
    <w:lvl w:ilvl="0">
      <w:start w:val="1"/>
      <w:numFmt w:val="bullet"/>
      <w:lvlText w:val=""/>
      <w:lvlJc w:val="left"/>
      <w:pPr>
        <w:ind w:left="644" w:hanging="360"/>
      </w:pPr>
      <w:rPr>
        <w:rFonts w:ascii="Wingdings" w:hAnsi="Wingdings" w:hint="default"/>
        <w:color w:val="00B0F0"/>
      </w:rPr>
    </w:lvl>
    <w:lvl w:ilvl="1">
      <w:start w:val="1"/>
      <w:numFmt w:val="bullet"/>
      <w:lvlText w:val=""/>
      <w:lvlJc w:val="left"/>
      <w:pPr>
        <w:ind w:left="851" w:hanging="283"/>
      </w:pPr>
      <w:rPr>
        <w:rFonts w:ascii="Wingdings" w:hAnsi="Wingdings" w:hint="default"/>
        <w:color w:val="808080" w:themeColor="background1" w:themeShade="80"/>
      </w:rPr>
    </w:lvl>
    <w:lvl w:ilvl="2">
      <w:start w:val="1"/>
      <w:numFmt w:val="bullet"/>
      <w:lvlText w:val=""/>
      <w:lvlJc w:val="left"/>
      <w:pPr>
        <w:ind w:left="1277" w:hanging="284"/>
      </w:pPr>
      <w:rPr>
        <w:rFonts w:ascii="Wingdings" w:hAnsi="Wingdings" w:hint="default"/>
        <w:color w:val="808080" w:themeColor="background1" w:themeShade="80"/>
      </w:rPr>
    </w:lvl>
    <w:lvl w:ilvl="3">
      <w:start w:val="2"/>
      <w:numFmt w:val="bullet"/>
      <w:lvlText w:val=""/>
      <w:lvlJc w:val="left"/>
      <w:pPr>
        <w:ind w:left="1724" w:hanging="360"/>
      </w:pPr>
      <w:rPr>
        <w:rFonts w:ascii="Symbol" w:hAnsi="Symbol" w:cs="Times New Roman" w:hint="default"/>
        <w:color w:val="00B0F0"/>
      </w:rPr>
    </w:lvl>
    <w:lvl w:ilvl="4">
      <w:start w:val="1"/>
      <w:numFmt w:val="lowerLetter"/>
      <w:lvlText w:val="(%5)"/>
      <w:lvlJc w:val="left"/>
      <w:pPr>
        <w:ind w:left="2084" w:hanging="360"/>
      </w:pPr>
      <w:rPr>
        <w:rFonts w:hint="default"/>
      </w:rPr>
    </w:lvl>
    <w:lvl w:ilvl="5">
      <w:start w:val="1"/>
      <w:numFmt w:val="lowerRoman"/>
      <w:lvlText w:val="(%6)"/>
      <w:lvlJc w:val="left"/>
      <w:pPr>
        <w:ind w:left="2444" w:hanging="360"/>
      </w:pPr>
      <w:rPr>
        <w:rFonts w:hint="default"/>
      </w:rPr>
    </w:lvl>
    <w:lvl w:ilvl="6">
      <w:start w:val="1"/>
      <w:numFmt w:val="decimal"/>
      <w:lvlText w:val="%7."/>
      <w:lvlJc w:val="left"/>
      <w:pPr>
        <w:ind w:left="2804" w:hanging="360"/>
      </w:pPr>
      <w:rPr>
        <w:rFonts w:hint="default"/>
      </w:rPr>
    </w:lvl>
    <w:lvl w:ilvl="7">
      <w:start w:val="1"/>
      <w:numFmt w:val="lowerLetter"/>
      <w:lvlText w:val="%8."/>
      <w:lvlJc w:val="left"/>
      <w:pPr>
        <w:ind w:left="3164" w:hanging="360"/>
      </w:pPr>
      <w:rPr>
        <w:rFonts w:hint="default"/>
      </w:rPr>
    </w:lvl>
    <w:lvl w:ilvl="8">
      <w:start w:val="1"/>
      <w:numFmt w:val="lowerRoman"/>
      <w:lvlText w:val="%9."/>
      <w:lvlJc w:val="left"/>
      <w:pPr>
        <w:ind w:left="3524" w:hanging="360"/>
      </w:pPr>
      <w:rPr>
        <w:rFonts w:hint="default"/>
      </w:rPr>
    </w:lvl>
  </w:abstractNum>
  <w:abstractNum w:abstractNumId="39" w15:restartNumberingAfterBreak="0">
    <w:nsid w:val="65B814FA"/>
    <w:multiLevelType w:val="multilevel"/>
    <w:tmpl w:val="DCB4A9E4"/>
    <w:lvl w:ilvl="0">
      <w:start w:val="8"/>
      <w:numFmt w:val="decimal"/>
      <w:lvlText w:val="%1"/>
      <w:lvlJc w:val="left"/>
      <w:pPr>
        <w:ind w:left="360" w:hanging="360"/>
      </w:pPr>
      <w:rPr>
        <w:rFonts w:hint="default"/>
        <w:color w:val="auto"/>
      </w:rPr>
    </w:lvl>
    <w:lvl w:ilvl="1">
      <w:start w:val="9"/>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40" w15:restartNumberingAfterBreak="0">
    <w:nsid w:val="6A23113B"/>
    <w:multiLevelType w:val="hybridMultilevel"/>
    <w:tmpl w:val="7450A4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1" w15:restartNumberingAfterBreak="0">
    <w:nsid w:val="6EE340EF"/>
    <w:multiLevelType w:val="hybridMultilevel"/>
    <w:tmpl w:val="CA220500"/>
    <w:lvl w:ilvl="0" w:tplc="310C1B82">
      <w:start w:val="1"/>
      <w:numFmt w:val="bullet"/>
      <w:lvlText w:val=""/>
      <w:lvlJc w:val="left"/>
      <w:pPr>
        <w:ind w:left="720" w:hanging="360"/>
      </w:pPr>
      <w:rPr>
        <w:rFonts w:ascii="Wingdings" w:hAnsi="Wingdings" w:hint="default"/>
        <w:color w:val="00B0F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8BE685C"/>
    <w:multiLevelType w:val="multilevel"/>
    <w:tmpl w:val="B590CE18"/>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3" w15:restartNumberingAfterBreak="0">
    <w:nsid w:val="79A638B6"/>
    <w:multiLevelType w:val="multilevel"/>
    <w:tmpl w:val="A53C759A"/>
    <w:lvl w:ilvl="0">
      <w:start w:val="1"/>
      <w:numFmt w:val="bullet"/>
      <w:lvlText w:val=""/>
      <w:lvlJc w:val="left"/>
      <w:pPr>
        <w:ind w:left="360" w:hanging="360"/>
      </w:pPr>
      <w:rPr>
        <w:rFonts w:ascii="Wingdings" w:hAnsi="Wingdings" w:hint="default"/>
        <w:color w:val="00B0F0"/>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993" w:hanging="284"/>
      </w:pPr>
      <w:rPr>
        <w:rFonts w:ascii="Wingdings" w:hAnsi="Wingdings" w:hint="default"/>
        <w:color w:val="808080" w:themeColor="background1" w:themeShade="80"/>
      </w:rPr>
    </w:lvl>
    <w:lvl w:ilvl="3">
      <w:start w:val="2"/>
      <w:numFmt w:val="bullet"/>
      <w:lvlText w:val=""/>
      <w:lvlJc w:val="left"/>
      <w:pPr>
        <w:ind w:left="1440" w:hanging="360"/>
      </w:pPr>
      <w:rPr>
        <w:rFonts w:ascii="Symbol" w:hAnsi="Symbol" w:cs="Times New Roman" w:hint="default"/>
        <w:color w:val="00B0F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15:restartNumberingAfterBreak="0">
    <w:nsid w:val="7AF2769E"/>
    <w:multiLevelType w:val="hybridMultilevel"/>
    <w:tmpl w:val="BF8265D4"/>
    <w:lvl w:ilvl="0" w:tplc="310C1B82">
      <w:start w:val="1"/>
      <w:numFmt w:val="bullet"/>
      <w:lvlText w:val=""/>
      <w:lvlJc w:val="left"/>
      <w:pPr>
        <w:ind w:left="360" w:hanging="360"/>
      </w:pPr>
      <w:rPr>
        <w:rFonts w:ascii="Wingdings" w:hAnsi="Wingdings" w:hint="default"/>
        <w:color w:val="00B0F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5" w15:restartNumberingAfterBreak="0">
    <w:nsid w:val="7C3436B1"/>
    <w:multiLevelType w:val="hybridMultilevel"/>
    <w:tmpl w:val="B85651F8"/>
    <w:lvl w:ilvl="0" w:tplc="4FDC43C4">
      <w:start w:val="1"/>
      <w:numFmt w:val="bullet"/>
      <w:pStyle w:val="4Bulletedcopyblue"/>
      <w:lvlText w:val=""/>
      <w:lvlPicBulletId w:val="0"/>
      <w:lvlJc w:val="left"/>
      <w:pPr>
        <w:ind w:left="340" w:hanging="170"/>
      </w:pPr>
      <w:rPr>
        <w:rFonts w:ascii="Symbol" w:hAnsi="Symbol" w:hint="default"/>
        <w:color w:val="auto"/>
      </w:rPr>
    </w:lvl>
    <w:lvl w:ilvl="1" w:tplc="08090003">
      <w:start w:val="1"/>
      <w:numFmt w:val="bullet"/>
      <w:lvlText w:val="o"/>
      <w:lvlJc w:val="left"/>
      <w:pPr>
        <w:ind w:left="1270" w:hanging="360"/>
      </w:pPr>
      <w:rPr>
        <w:rFonts w:ascii="Courier New" w:hAnsi="Courier New" w:cs="Courier New" w:hint="default"/>
      </w:rPr>
    </w:lvl>
    <w:lvl w:ilvl="2" w:tplc="08090005">
      <w:start w:val="1"/>
      <w:numFmt w:val="bullet"/>
      <w:lvlText w:val=""/>
      <w:lvlJc w:val="left"/>
      <w:pPr>
        <w:ind w:left="1990" w:hanging="360"/>
      </w:pPr>
      <w:rPr>
        <w:rFonts w:ascii="Wingdings" w:hAnsi="Wingdings" w:hint="default"/>
      </w:rPr>
    </w:lvl>
    <w:lvl w:ilvl="3" w:tplc="08090001">
      <w:start w:val="1"/>
      <w:numFmt w:val="bullet"/>
      <w:lvlText w:val=""/>
      <w:lvlJc w:val="left"/>
      <w:pPr>
        <w:ind w:left="2710" w:hanging="360"/>
      </w:pPr>
      <w:rPr>
        <w:rFonts w:ascii="Symbol" w:hAnsi="Symbol" w:hint="default"/>
      </w:rPr>
    </w:lvl>
    <w:lvl w:ilvl="4" w:tplc="08090003">
      <w:start w:val="1"/>
      <w:numFmt w:val="bullet"/>
      <w:lvlText w:val="o"/>
      <w:lvlJc w:val="left"/>
      <w:pPr>
        <w:ind w:left="3430" w:hanging="360"/>
      </w:pPr>
      <w:rPr>
        <w:rFonts w:ascii="Courier New" w:hAnsi="Courier New" w:cs="Courier New" w:hint="default"/>
      </w:rPr>
    </w:lvl>
    <w:lvl w:ilvl="5" w:tplc="08090005">
      <w:start w:val="1"/>
      <w:numFmt w:val="bullet"/>
      <w:lvlText w:val=""/>
      <w:lvlJc w:val="left"/>
      <w:pPr>
        <w:ind w:left="4150" w:hanging="360"/>
      </w:pPr>
      <w:rPr>
        <w:rFonts w:ascii="Wingdings" w:hAnsi="Wingdings" w:hint="default"/>
      </w:rPr>
    </w:lvl>
    <w:lvl w:ilvl="6" w:tplc="08090001">
      <w:start w:val="1"/>
      <w:numFmt w:val="bullet"/>
      <w:lvlText w:val=""/>
      <w:lvlJc w:val="left"/>
      <w:pPr>
        <w:ind w:left="4870" w:hanging="360"/>
      </w:pPr>
      <w:rPr>
        <w:rFonts w:ascii="Symbol" w:hAnsi="Symbol" w:hint="default"/>
      </w:rPr>
    </w:lvl>
    <w:lvl w:ilvl="7" w:tplc="08090003">
      <w:start w:val="1"/>
      <w:numFmt w:val="bullet"/>
      <w:lvlText w:val="o"/>
      <w:lvlJc w:val="left"/>
      <w:pPr>
        <w:ind w:left="5590" w:hanging="360"/>
      </w:pPr>
      <w:rPr>
        <w:rFonts w:ascii="Courier New" w:hAnsi="Courier New" w:cs="Courier New" w:hint="default"/>
      </w:rPr>
    </w:lvl>
    <w:lvl w:ilvl="8" w:tplc="08090005">
      <w:start w:val="1"/>
      <w:numFmt w:val="bullet"/>
      <w:lvlText w:val=""/>
      <w:lvlJc w:val="left"/>
      <w:pPr>
        <w:ind w:left="6310" w:hanging="360"/>
      </w:pPr>
      <w:rPr>
        <w:rFonts w:ascii="Wingdings" w:hAnsi="Wingdings" w:hint="default"/>
      </w:rPr>
    </w:lvl>
  </w:abstractNum>
  <w:num w:numId="1" w16cid:durableId="249117815">
    <w:abstractNumId w:val="6"/>
  </w:num>
  <w:num w:numId="2" w16cid:durableId="2145124910">
    <w:abstractNumId w:val="21"/>
  </w:num>
  <w:num w:numId="3" w16cid:durableId="1635405275">
    <w:abstractNumId w:val="8"/>
  </w:num>
  <w:num w:numId="4" w16cid:durableId="1492209085">
    <w:abstractNumId w:val="35"/>
  </w:num>
  <w:num w:numId="5" w16cid:durableId="1248344997">
    <w:abstractNumId w:val="18"/>
  </w:num>
  <w:num w:numId="6" w16cid:durableId="261426135">
    <w:abstractNumId w:val="34"/>
  </w:num>
  <w:num w:numId="7" w16cid:durableId="136916619">
    <w:abstractNumId w:val="45"/>
  </w:num>
  <w:num w:numId="8" w16cid:durableId="582222133">
    <w:abstractNumId w:val="40"/>
  </w:num>
  <w:num w:numId="9" w16cid:durableId="138307882">
    <w:abstractNumId w:val="39"/>
  </w:num>
  <w:num w:numId="10" w16cid:durableId="2105832668">
    <w:abstractNumId w:val="0"/>
  </w:num>
  <w:num w:numId="11" w16cid:durableId="797190642">
    <w:abstractNumId w:val="32"/>
  </w:num>
  <w:num w:numId="12" w16cid:durableId="1671637601">
    <w:abstractNumId w:val="38"/>
  </w:num>
  <w:num w:numId="13" w16cid:durableId="989940698">
    <w:abstractNumId w:val="31"/>
  </w:num>
  <w:num w:numId="14" w16cid:durableId="1083604640">
    <w:abstractNumId w:val="1"/>
  </w:num>
  <w:num w:numId="15" w16cid:durableId="1625042942">
    <w:abstractNumId w:val="43"/>
  </w:num>
  <w:num w:numId="16" w16cid:durableId="1584340894">
    <w:abstractNumId w:val="23"/>
  </w:num>
  <w:num w:numId="17" w16cid:durableId="2113937007">
    <w:abstractNumId w:val="4"/>
  </w:num>
  <w:num w:numId="18" w16cid:durableId="474227620">
    <w:abstractNumId w:val="7"/>
  </w:num>
  <w:num w:numId="19" w16cid:durableId="1143499068">
    <w:abstractNumId w:val="19"/>
  </w:num>
  <w:num w:numId="20" w16cid:durableId="275409727">
    <w:abstractNumId w:val="26"/>
  </w:num>
  <w:num w:numId="21" w16cid:durableId="25104905">
    <w:abstractNumId w:val="10"/>
  </w:num>
  <w:num w:numId="22" w16cid:durableId="192504531">
    <w:abstractNumId w:val="3"/>
  </w:num>
  <w:num w:numId="23" w16cid:durableId="254632884">
    <w:abstractNumId w:val="30"/>
  </w:num>
  <w:num w:numId="24" w16cid:durableId="456340578">
    <w:abstractNumId w:val="29"/>
  </w:num>
  <w:num w:numId="25" w16cid:durableId="1167668312">
    <w:abstractNumId w:val="36"/>
  </w:num>
  <w:num w:numId="26" w16cid:durableId="141773310">
    <w:abstractNumId w:val="25"/>
  </w:num>
  <w:num w:numId="27" w16cid:durableId="1778866830">
    <w:abstractNumId w:val="17"/>
  </w:num>
  <w:num w:numId="28" w16cid:durableId="1732340554">
    <w:abstractNumId w:val="27"/>
  </w:num>
  <w:num w:numId="29" w16cid:durableId="2074503733">
    <w:abstractNumId w:val="2"/>
  </w:num>
  <w:num w:numId="30" w16cid:durableId="409237715">
    <w:abstractNumId w:val="14"/>
  </w:num>
  <w:num w:numId="31" w16cid:durableId="1655914151">
    <w:abstractNumId w:val="24"/>
  </w:num>
  <w:num w:numId="32" w16cid:durableId="75830975">
    <w:abstractNumId w:val="33"/>
  </w:num>
  <w:num w:numId="33" w16cid:durableId="1677730008">
    <w:abstractNumId w:val="20"/>
  </w:num>
  <w:num w:numId="34" w16cid:durableId="189808574">
    <w:abstractNumId w:val="9"/>
  </w:num>
  <w:num w:numId="35" w16cid:durableId="1076710942">
    <w:abstractNumId w:val="12"/>
  </w:num>
  <w:num w:numId="36" w16cid:durableId="1242259138">
    <w:abstractNumId w:val="15"/>
  </w:num>
  <w:num w:numId="37" w16cid:durableId="244000420">
    <w:abstractNumId w:val="5"/>
  </w:num>
  <w:num w:numId="38" w16cid:durableId="32534560">
    <w:abstractNumId w:val="28"/>
  </w:num>
  <w:num w:numId="39" w16cid:durableId="1982809176">
    <w:abstractNumId w:val="13"/>
  </w:num>
  <w:num w:numId="40" w16cid:durableId="1242790989">
    <w:abstractNumId w:val="44"/>
  </w:num>
  <w:num w:numId="41" w16cid:durableId="914125420">
    <w:abstractNumId w:val="37"/>
  </w:num>
  <w:num w:numId="42" w16cid:durableId="168104731">
    <w:abstractNumId w:val="11"/>
  </w:num>
  <w:num w:numId="43" w16cid:durableId="1986397486">
    <w:abstractNumId w:val="42"/>
  </w:num>
  <w:num w:numId="44" w16cid:durableId="1758555622">
    <w:abstractNumId w:val="41"/>
  </w:num>
  <w:num w:numId="45" w16cid:durableId="359164039">
    <w:abstractNumId w:val="22"/>
  </w:num>
  <w:num w:numId="46" w16cid:durableId="260070403">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E5A"/>
    <w:rsid w:val="00000E20"/>
    <w:rsid w:val="000012A7"/>
    <w:rsid w:val="00001694"/>
    <w:rsid w:val="000025AD"/>
    <w:rsid w:val="00002E5A"/>
    <w:rsid w:val="00002E78"/>
    <w:rsid w:val="00002FD8"/>
    <w:rsid w:val="00003BC1"/>
    <w:rsid w:val="0000481A"/>
    <w:rsid w:val="0000599F"/>
    <w:rsid w:val="00006E53"/>
    <w:rsid w:val="0000744A"/>
    <w:rsid w:val="00011265"/>
    <w:rsid w:val="0001148E"/>
    <w:rsid w:val="00011890"/>
    <w:rsid w:val="00015067"/>
    <w:rsid w:val="00016382"/>
    <w:rsid w:val="00016432"/>
    <w:rsid w:val="0001685D"/>
    <w:rsid w:val="00020AAD"/>
    <w:rsid w:val="000230CF"/>
    <w:rsid w:val="000246C8"/>
    <w:rsid w:val="00024EA0"/>
    <w:rsid w:val="00025C49"/>
    <w:rsid w:val="00026267"/>
    <w:rsid w:val="000262F4"/>
    <w:rsid w:val="00026565"/>
    <w:rsid w:val="0002735A"/>
    <w:rsid w:val="000275C2"/>
    <w:rsid w:val="00031846"/>
    <w:rsid w:val="0003185B"/>
    <w:rsid w:val="00032278"/>
    <w:rsid w:val="0003229C"/>
    <w:rsid w:val="00034463"/>
    <w:rsid w:val="000344E0"/>
    <w:rsid w:val="000351AD"/>
    <w:rsid w:val="000353B6"/>
    <w:rsid w:val="00035F83"/>
    <w:rsid w:val="00036577"/>
    <w:rsid w:val="00037BA5"/>
    <w:rsid w:val="00037D5D"/>
    <w:rsid w:val="00040A5C"/>
    <w:rsid w:val="0004148E"/>
    <w:rsid w:val="00041982"/>
    <w:rsid w:val="000425E9"/>
    <w:rsid w:val="000430E6"/>
    <w:rsid w:val="00043503"/>
    <w:rsid w:val="0004441F"/>
    <w:rsid w:val="00044D90"/>
    <w:rsid w:val="000470CC"/>
    <w:rsid w:val="00050F43"/>
    <w:rsid w:val="00051F7B"/>
    <w:rsid w:val="0005228B"/>
    <w:rsid w:val="000529C6"/>
    <w:rsid w:val="0005605A"/>
    <w:rsid w:val="00060CC7"/>
    <w:rsid w:val="000615BA"/>
    <w:rsid w:val="00061D7A"/>
    <w:rsid w:val="00062956"/>
    <w:rsid w:val="0006439B"/>
    <w:rsid w:val="00065E64"/>
    <w:rsid w:val="000678AF"/>
    <w:rsid w:val="00067956"/>
    <w:rsid w:val="00071872"/>
    <w:rsid w:val="00073248"/>
    <w:rsid w:val="000749CE"/>
    <w:rsid w:val="00075B93"/>
    <w:rsid w:val="0007665E"/>
    <w:rsid w:val="00077C20"/>
    <w:rsid w:val="00077CF0"/>
    <w:rsid w:val="00080084"/>
    <w:rsid w:val="00081C7A"/>
    <w:rsid w:val="000827ED"/>
    <w:rsid w:val="000828CE"/>
    <w:rsid w:val="000851A7"/>
    <w:rsid w:val="00086940"/>
    <w:rsid w:val="000911B9"/>
    <w:rsid w:val="000924D8"/>
    <w:rsid w:val="000935D7"/>
    <w:rsid w:val="00093CFC"/>
    <w:rsid w:val="00094583"/>
    <w:rsid w:val="00094AD4"/>
    <w:rsid w:val="00096712"/>
    <w:rsid w:val="00096BA7"/>
    <w:rsid w:val="00097899"/>
    <w:rsid w:val="000A0CDF"/>
    <w:rsid w:val="000A2D81"/>
    <w:rsid w:val="000A3F51"/>
    <w:rsid w:val="000A4544"/>
    <w:rsid w:val="000A45D6"/>
    <w:rsid w:val="000A4D09"/>
    <w:rsid w:val="000A54B4"/>
    <w:rsid w:val="000B00FA"/>
    <w:rsid w:val="000B01A1"/>
    <w:rsid w:val="000B049E"/>
    <w:rsid w:val="000B0681"/>
    <w:rsid w:val="000B1719"/>
    <w:rsid w:val="000B1DA0"/>
    <w:rsid w:val="000B2920"/>
    <w:rsid w:val="000B2BDF"/>
    <w:rsid w:val="000B3F97"/>
    <w:rsid w:val="000B3FB5"/>
    <w:rsid w:val="000B42FA"/>
    <w:rsid w:val="000B4DC5"/>
    <w:rsid w:val="000B5136"/>
    <w:rsid w:val="000B5DE2"/>
    <w:rsid w:val="000B6C2F"/>
    <w:rsid w:val="000B739C"/>
    <w:rsid w:val="000B7E7A"/>
    <w:rsid w:val="000C1096"/>
    <w:rsid w:val="000C11E6"/>
    <w:rsid w:val="000C229C"/>
    <w:rsid w:val="000C3ACA"/>
    <w:rsid w:val="000C4798"/>
    <w:rsid w:val="000C4FA8"/>
    <w:rsid w:val="000C72A5"/>
    <w:rsid w:val="000C72E5"/>
    <w:rsid w:val="000D0991"/>
    <w:rsid w:val="000D1B38"/>
    <w:rsid w:val="000D2117"/>
    <w:rsid w:val="000D245A"/>
    <w:rsid w:val="000D296D"/>
    <w:rsid w:val="000D5712"/>
    <w:rsid w:val="000D6054"/>
    <w:rsid w:val="000D7D11"/>
    <w:rsid w:val="000D7E49"/>
    <w:rsid w:val="000E086C"/>
    <w:rsid w:val="000E10BB"/>
    <w:rsid w:val="000E1594"/>
    <w:rsid w:val="000E20B0"/>
    <w:rsid w:val="000E2448"/>
    <w:rsid w:val="000E3701"/>
    <w:rsid w:val="000E3771"/>
    <w:rsid w:val="000E5E55"/>
    <w:rsid w:val="000E64CF"/>
    <w:rsid w:val="000E69E2"/>
    <w:rsid w:val="000E7010"/>
    <w:rsid w:val="000E7830"/>
    <w:rsid w:val="000E7CD2"/>
    <w:rsid w:val="000E7D2A"/>
    <w:rsid w:val="000F0EB4"/>
    <w:rsid w:val="000F1EF9"/>
    <w:rsid w:val="000F2238"/>
    <w:rsid w:val="000F2509"/>
    <w:rsid w:val="000F25A1"/>
    <w:rsid w:val="000F25A5"/>
    <w:rsid w:val="000F385C"/>
    <w:rsid w:val="000F466E"/>
    <w:rsid w:val="000F4D5B"/>
    <w:rsid w:val="000F4D7A"/>
    <w:rsid w:val="000F5207"/>
    <w:rsid w:val="000F5F45"/>
    <w:rsid w:val="000F6E4E"/>
    <w:rsid w:val="000F6EE1"/>
    <w:rsid w:val="000F725D"/>
    <w:rsid w:val="000F788F"/>
    <w:rsid w:val="000F7BCE"/>
    <w:rsid w:val="000F7D5A"/>
    <w:rsid w:val="00100D9E"/>
    <w:rsid w:val="0010254C"/>
    <w:rsid w:val="001028BC"/>
    <w:rsid w:val="00102B8E"/>
    <w:rsid w:val="00102EE5"/>
    <w:rsid w:val="00103D04"/>
    <w:rsid w:val="00105718"/>
    <w:rsid w:val="00105BB4"/>
    <w:rsid w:val="00106612"/>
    <w:rsid w:val="00110389"/>
    <w:rsid w:val="00111BB1"/>
    <w:rsid w:val="001152B1"/>
    <w:rsid w:val="00116947"/>
    <w:rsid w:val="00117060"/>
    <w:rsid w:val="00120246"/>
    <w:rsid w:val="00121422"/>
    <w:rsid w:val="001221F1"/>
    <w:rsid w:val="0012375A"/>
    <w:rsid w:val="00123EAD"/>
    <w:rsid w:val="00124609"/>
    <w:rsid w:val="001252A6"/>
    <w:rsid w:val="00126313"/>
    <w:rsid w:val="00126D5A"/>
    <w:rsid w:val="00130F47"/>
    <w:rsid w:val="001312F2"/>
    <w:rsid w:val="0013228B"/>
    <w:rsid w:val="0013284E"/>
    <w:rsid w:val="00134433"/>
    <w:rsid w:val="00134699"/>
    <w:rsid w:val="0013518A"/>
    <w:rsid w:val="001354B5"/>
    <w:rsid w:val="001355D2"/>
    <w:rsid w:val="00136C73"/>
    <w:rsid w:val="00136DDC"/>
    <w:rsid w:val="0013771E"/>
    <w:rsid w:val="001377A9"/>
    <w:rsid w:val="00137A4B"/>
    <w:rsid w:val="0014027B"/>
    <w:rsid w:val="00140D1E"/>
    <w:rsid w:val="001432BA"/>
    <w:rsid w:val="00143C26"/>
    <w:rsid w:val="00143C61"/>
    <w:rsid w:val="001440F1"/>
    <w:rsid w:val="00144A73"/>
    <w:rsid w:val="00144EC6"/>
    <w:rsid w:val="00145070"/>
    <w:rsid w:val="001455FE"/>
    <w:rsid w:val="00145E16"/>
    <w:rsid w:val="001500CA"/>
    <w:rsid w:val="00151BD4"/>
    <w:rsid w:val="00151F3A"/>
    <w:rsid w:val="00152365"/>
    <w:rsid w:val="00154227"/>
    <w:rsid w:val="00154783"/>
    <w:rsid w:val="00155965"/>
    <w:rsid w:val="00155A0A"/>
    <w:rsid w:val="00155C21"/>
    <w:rsid w:val="00155CA9"/>
    <w:rsid w:val="00155EEA"/>
    <w:rsid w:val="001574AC"/>
    <w:rsid w:val="001575A8"/>
    <w:rsid w:val="00157BCA"/>
    <w:rsid w:val="001600C1"/>
    <w:rsid w:val="00160D18"/>
    <w:rsid w:val="00160FA9"/>
    <w:rsid w:val="001620E0"/>
    <w:rsid w:val="001625FC"/>
    <w:rsid w:val="001644C3"/>
    <w:rsid w:val="00165127"/>
    <w:rsid w:val="001653A2"/>
    <w:rsid w:val="00166CEB"/>
    <w:rsid w:val="00170A84"/>
    <w:rsid w:val="00171C12"/>
    <w:rsid w:val="00171C62"/>
    <w:rsid w:val="00171FBD"/>
    <w:rsid w:val="0017202E"/>
    <w:rsid w:val="00172B4A"/>
    <w:rsid w:val="00173347"/>
    <w:rsid w:val="001736BB"/>
    <w:rsid w:val="00173A72"/>
    <w:rsid w:val="001744D5"/>
    <w:rsid w:val="00176050"/>
    <w:rsid w:val="00176507"/>
    <w:rsid w:val="0017654B"/>
    <w:rsid w:val="001766BF"/>
    <w:rsid w:val="00177013"/>
    <w:rsid w:val="00177594"/>
    <w:rsid w:val="001776B7"/>
    <w:rsid w:val="00177B4A"/>
    <w:rsid w:val="001811BB"/>
    <w:rsid w:val="0018164F"/>
    <w:rsid w:val="00181716"/>
    <w:rsid w:val="00181D3C"/>
    <w:rsid w:val="001833FE"/>
    <w:rsid w:val="00183A45"/>
    <w:rsid w:val="00184936"/>
    <w:rsid w:val="00184E5D"/>
    <w:rsid w:val="00185959"/>
    <w:rsid w:val="00186246"/>
    <w:rsid w:val="00186473"/>
    <w:rsid w:val="00186D7D"/>
    <w:rsid w:val="001913D3"/>
    <w:rsid w:val="0019395A"/>
    <w:rsid w:val="001969D8"/>
    <w:rsid w:val="001A0CEE"/>
    <w:rsid w:val="001A14D3"/>
    <w:rsid w:val="001A1516"/>
    <w:rsid w:val="001A2BBB"/>
    <w:rsid w:val="001A469C"/>
    <w:rsid w:val="001A4966"/>
    <w:rsid w:val="001A4C40"/>
    <w:rsid w:val="001A4E4D"/>
    <w:rsid w:val="001A6B28"/>
    <w:rsid w:val="001B1376"/>
    <w:rsid w:val="001B2A48"/>
    <w:rsid w:val="001B36ED"/>
    <w:rsid w:val="001B70C2"/>
    <w:rsid w:val="001B7B77"/>
    <w:rsid w:val="001C056B"/>
    <w:rsid w:val="001C0AD1"/>
    <w:rsid w:val="001C126E"/>
    <w:rsid w:val="001C1B5C"/>
    <w:rsid w:val="001C1EE0"/>
    <w:rsid w:val="001C29F5"/>
    <w:rsid w:val="001C3B79"/>
    <w:rsid w:val="001C4A49"/>
    <w:rsid w:val="001C4C57"/>
    <w:rsid w:val="001C4CA1"/>
    <w:rsid w:val="001D0525"/>
    <w:rsid w:val="001D114A"/>
    <w:rsid w:val="001D118A"/>
    <w:rsid w:val="001D17EE"/>
    <w:rsid w:val="001D3AB4"/>
    <w:rsid w:val="001D3E60"/>
    <w:rsid w:val="001D3EEF"/>
    <w:rsid w:val="001D4191"/>
    <w:rsid w:val="001D480B"/>
    <w:rsid w:val="001D4F3C"/>
    <w:rsid w:val="001D6E2B"/>
    <w:rsid w:val="001E1877"/>
    <w:rsid w:val="001E2499"/>
    <w:rsid w:val="001E404F"/>
    <w:rsid w:val="001E4690"/>
    <w:rsid w:val="001E5919"/>
    <w:rsid w:val="001E5965"/>
    <w:rsid w:val="001E5A00"/>
    <w:rsid w:val="001E5D30"/>
    <w:rsid w:val="001E7118"/>
    <w:rsid w:val="001F0819"/>
    <w:rsid w:val="001F0FD7"/>
    <w:rsid w:val="001F1B7C"/>
    <w:rsid w:val="001F3348"/>
    <w:rsid w:val="001F44F6"/>
    <w:rsid w:val="001F4E0A"/>
    <w:rsid w:val="001F4EC6"/>
    <w:rsid w:val="001F57C1"/>
    <w:rsid w:val="001F5ACE"/>
    <w:rsid w:val="001F6962"/>
    <w:rsid w:val="001F6A0D"/>
    <w:rsid w:val="002003B6"/>
    <w:rsid w:val="00201342"/>
    <w:rsid w:val="0020173E"/>
    <w:rsid w:val="0020199A"/>
    <w:rsid w:val="00202178"/>
    <w:rsid w:val="00202914"/>
    <w:rsid w:val="002039EE"/>
    <w:rsid w:val="00204E40"/>
    <w:rsid w:val="00204FA4"/>
    <w:rsid w:val="002054B2"/>
    <w:rsid w:val="00206550"/>
    <w:rsid w:val="00210150"/>
    <w:rsid w:val="00211C59"/>
    <w:rsid w:val="0021257A"/>
    <w:rsid w:val="00213083"/>
    <w:rsid w:val="0021310F"/>
    <w:rsid w:val="002142D5"/>
    <w:rsid w:val="00214A5A"/>
    <w:rsid w:val="00215A92"/>
    <w:rsid w:val="00215E3C"/>
    <w:rsid w:val="0021614A"/>
    <w:rsid w:val="00220C42"/>
    <w:rsid w:val="002217AA"/>
    <w:rsid w:val="00221839"/>
    <w:rsid w:val="00221D78"/>
    <w:rsid w:val="00222A26"/>
    <w:rsid w:val="00222D6B"/>
    <w:rsid w:val="0022384E"/>
    <w:rsid w:val="00223F66"/>
    <w:rsid w:val="0022400E"/>
    <w:rsid w:val="00225546"/>
    <w:rsid w:val="00225C30"/>
    <w:rsid w:val="00225F15"/>
    <w:rsid w:val="0022643D"/>
    <w:rsid w:val="002270E6"/>
    <w:rsid w:val="002272CD"/>
    <w:rsid w:val="002277FF"/>
    <w:rsid w:val="00230DE7"/>
    <w:rsid w:val="00230FA6"/>
    <w:rsid w:val="00231123"/>
    <w:rsid w:val="00232C46"/>
    <w:rsid w:val="00234105"/>
    <w:rsid w:val="00236962"/>
    <w:rsid w:val="0024084A"/>
    <w:rsid w:val="00240AB5"/>
    <w:rsid w:val="0024490D"/>
    <w:rsid w:val="00246A28"/>
    <w:rsid w:val="00246BBD"/>
    <w:rsid w:val="0024702F"/>
    <w:rsid w:val="00247EE4"/>
    <w:rsid w:val="0025040F"/>
    <w:rsid w:val="00250F73"/>
    <w:rsid w:val="00251B1C"/>
    <w:rsid w:val="00251E65"/>
    <w:rsid w:val="002523B6"/>
    <w:rsid w:val="0025297E"/>
    <w:rsid w:val="0025483D"/>
    <w:rsid w:val="00257A2E"/>
    <w:rsid w:val="002607C0"/>
    <w:rsid w:val="00260E39"/>
    <w:rsid w:val="002615E3"/>
    <w:rsid w:val="00261C7F"/>
    <w:rsid w:val="00261F16"/>
    <w:rsid w:val="002623F1"/>
    <w:rsid w:val="002627E4"/>
    <w:rsid w:val="0026447E"/>
    <w:rsid w:val="002645FA"/>
    <w:rsid w:val="002661BC"/>
    <w:rsid w:val="002712CA"/>
    <w:rsid w:val="002716C8"/>
    <w:rsid w:val="00271A0A"/>
    <w:rsid w:val="00271E51"/>
    <w:rsid w:val="002724D8"/>
    <w:rsid w:val="0027486B"/>
    <w:rsid w:val="002748EC"/>
    <w:rsid w:val="00274D45"/>
    <w:rsid w:val="00275BF2"/>
    <w:rsid w:val="00276A8A"/>
    <w:rsid w:val="00276F62"/>
    <w:rsid w:val="00277332"/>
    <w:rsid w:val="002802B0"/>
    <w:rsid w:val="002811C2"/>
    <w:rsid w:val="0028207F"/>
    <w:rsid w:val="00282A54"/>
    <w:rsid w:val="00284E60"/>
    <w:rsid w:val="002875CD"/>
    <w:rsid w:val="00287B6F"/>
    <w:rsid w:val="00290FE0"/>
    <w:rsid w:val="00291DFF"/>
    <w:rsid w:val="00292B2D"/>
    <w:rsid w:val="00292D54"/>
    <w:rsid w:val="00292DCB"/>
    <w:rsid w:val="00293027"/>
    <w:rsid w:val="00293092"/>
    <w:rsid w:val="0029376E"/>
    <w:rsid w:val="00294116"/>
    <w:rsid w:val="00295ADC"/>
    <w:rsid w:val="00295DDB"/>
    <w:rsid w:val="00297D3E"/>
    <w:rsid w:val="002A00D2"/>
    <w:rsid w:val="002A04CA"/>
    <w:rsid w:val="002A113E"/>
    <w:rsid w:val="002A1908"/>
    <w:rsid w:val="002A26E4"/>
    <w:rsid w:val="002A33F8"/>
    <w:rsid w:val="002A3ABC"/>
    <w:rsid w:val="002A5DEC"/>
    <w:rsid w:val="002A6B7D"/>
    <w:rsid w:val="002A7CE0"/>
    <w:rsid w:val="002B00E2"/>
    <w:rsid w:val="002B3C47"/>
    <w:rsid w:val="002B4E7B"/>
    <w:rsid w:val="002B4EC5"/>
    <w:rsid w:val="002B7B8E"/>
    <w:rsid w:val="002C05C2"/>
    <w:rsid w:val="002C18C2"/>
    <w:rsid w:val="002C253F"/>
    <w:rsid w:val="002C3DB2"/>
    <w:rsid w:val="002C4C33"/>
    <w:rsid w:val="002C5261"/>
    <w:rsid w:val="002C6851"/>
    <w:rsid w:val="002C765C"/>
    <w:rsid w:val="002C7DCF"/>
    <w:rsid w:val="002D01E1"/>
    <w:rsid w:val="002D01F5"/>
    <w:rsid w:val="002D09F3"/>
    <w:rsid w:val="002D1070"/>
    <w:rsid w:val="002D165F"/>
    <w:rsid w:val="002D3634"/>
    <w:rsid w:val="002D488D"/>
    <w:rsid w:val="002D5715"/>
    <w:rsid w:val="002D5B55"/>
    <w:rsid w:val="002D5C6A"/>
    <w:rsid w:val="002D6DC9"/>
    <w:rsid w:val="002D6E09"/>
    <w:rsid w:val="002D6E8B"/>
    <w:rsid w:val="002D749B"/>
    <w:rsid w:val="002D753C"/>
    <w:rsid w:val="002E14BE"/>
    <w:rsid w:val="002E14E1"/>
    <w:rsid w:val="002E17AA"/>
    <w:rsid w:val="002E1938"/>
    <w:rsid w:val="002E1D57"/>
    <w:rsid w:val="002E2459"/>
    <w:rsid w:val="002E24BB"/>
    <w:rsid w:val="002E50B2"/>
    <w:rsid w:val="002F1328"/>
    <w:rsid w:val="002F2C8B"/>
    <w:rsid w:val="002F31E1"/>
    <w:rsid w:val="002F39BB"/>
    <w:rsid w:val="002F3C60"/>
    <w:rsid w:val="002F3C62"/>
    <w:rsid w:val="002F47D4"/>
    <w:rsid w:val="002F532B"/>
    <w:rsid w:val="002F53DB"/>
    <w:rsid w:val="00302D97"/>
    <w:rsid w:val="0030366E"/>
    <w:rsid w:val="0030502D"/>
    <w:rsid w:val="0030560B"/>
    <w:rsid w:val="00306A9D"/>
    <w:rsid w:val="00306EE9"/>
    <w:rsid w:val="00307E09"/>
    <w:rsid w:val="003109B6"/>
    <w:rsid w:val="0031400D"/>
    <w:rsid w:val="00314040"/>
    <w:rsid w:val="00316139"/>
    <w:rsid w:val="003170D5"/>
    <w:rsid w:val="0032080D"/>
    <w:rsid w:val="003210D8"/>
    <w:rsid w:val="00321438"/>
    <w:rsid w:val="003229B2"/>
    <w:rsid w:val="0032355B"/>
    <w:rsid w:val="003235EA"/>
    <w:rsid w:val="0032365F"/>
    <w:rsid w:val="003238DC"/>
    <w:rsid w:val="00323C22"/>
    <w:rsid w:val="00323E1C"/>
    <w:rsid w:val="00324882"/>
    <w:rsid w:val="00324C49"/>
    <w:rsid w:val="00325CA2"/>
    <w:rsid w:val="00326EBF"/>
    <w:rsid w:val="00327314"/>
    <w:rsid w:val="003310FC"/>
    <w:rsid w:val="00331743"/>
    <w:rsid w:val="0033270A"/>
    <w:rsid w:val="003339BE"/>
    <w:rsid w:val="00333C52"/>
    <w:rsid w:val="003344CF"/>
    <w:rsid w:val="003345E5"/>
    <w:rsid w:val="00335CDF"/>
    <w:rsid w:val="00337532"/>
    <w:rsid w:val="00337969"/>
    <w:rsid w:val="00340513"/>
    <w:rsid w:val="003412B8"/>
    <w:rsid w:val="00341BCB"/>
    <w:rsid w:val="0034228B"/>
    <w:rsid w:val="00342B84"/>
    <w:rsid w:val="0034599C"/>
    <w:rsid w:val="00345B5A"/>
    <w:rsid w:val="0034708B"/>
    <w:rsid w:val="003474AA"/>
    <w:rsid w:val="00347753"/>
    <w:rsid w:val="00347D0D"/>
    <w:rsid w:val="00351834"/>
    <w:rsid w:val="003550D4"/>
    <w:rsid w:val="003553E6"/>
    <w:rsid w:val="00355E2F"/>
    <w:rsid w:val="00355F1D"/>
    <w:rsid w:val="0035605A"/>
    <w:rsid w:val="00356B16"/>
    <w:rsid w:val="003575C0"/>
    <w:rsid w:val="003577F0"/>
    <w:rsid w:val="00360499"/>
    <w:rsid w:val="0036051B"/>
    <w:rsid w:val="00360ED2"/>
    <w:rsid w:val="00362F36"/>
    <w:rsid w:val="00363178"/>
    <w:rsid w:val="00364061"/>
    <w:rsid w:val="00364248"/>
    <w:rsid w:val="00364632"/>
    <w:rsid w:val="00364648"/>
    <w:rsid w:val="003668A3"/>
    <w:rsid w:val="00366927"/>
    <w:rsid w:val="00366D07"/>
    <w:rsid w:val="003712AF"/>
    <w:rsid w:val="00371738"/>
    <w:rsid w:val="00371A37"/>
    <w:rsid w:val="00371CE4"/>
    <w:rsid w:val="00371E1B"/>
    <w:rsid w:val="00371F24"/>
    <w:rsid w:val="00372567"/>
    <w:rsid w:val="003733A9"/>
    <w:rsid w:val="00373EC0"/>
    <w:rsid w:val="003740A7"/>
    <w:rsid w:val="00374E2E"/>
    <w:rsid w:val="00374ED8"/>
    <w:rsid w:val="003752F9"/>
    <w:rsid w:val="00376329"/>
    <w:rsid w:val="00377B93"/>
    <w:rsid w:val="003804AE"/>
    <w:rsid w:val="003807D9"/>
    <w:rsid w:val="00380A2A"/>
    <w:rsid w:val="00382AAD"/>
    <w:rsid w:val="00386714"/>
    <w:rsid w:val="0038690B"/>
    <w:rsid w:val="003870A6"/>
    <w:rsid w:val="0038772D"/>
    <w:rsid w:val="00393392"/>
    <w:rsid w:val="00393959"/>
    <w:rsid w:val="00393C12"/>
    <w:rsid w:val="003942C3"/>
    <w:rsid w:val="00396227"/>
    <w:rsid w:val="0039629F"/>
    <w:rsid w:val="00396FC2"/>
    <w:rsid w:val="00397258"/>
    <w:rsid w:val="0039783B"/>
    <w:rsid w:val="00397EC2"/>
    <w:rsid w:val="003A0003"/>
    <w:rsid w:val="003A1A03"/>
    <w:rsid w:val="003A2390"/>
    <w:rsid w:val="003A2445"/>
    <w:rsid w:val="003A2C22"/>
    <w:rsid w:val="003A35E7"/>
    <w:rsid w:val="003A49F0"/>
    <w:rsid w:val="003A5C21"/>
    <w:rsid w:val="003A5C83"/>
    <w:rsid w:val="003A5FC4"/>
    <w:rsid w:val="003A6064"/>
    <w:rsid w:val="003A72C1"/>
    <w:rsid w:val="003A76BB"/>
    <w:rsid w:val="003B0D17"/>
    <w:rsid w:val="003B47C5"/>
    <w:rsid w:val="003B51A8"/>
    <w:rsid w:val="003B5271"/>
    <w:rsid w:val="003B786D"/>
    <w:rsid w:val="003B7D35"/>
    <w:rsid w:val="003C05CF"/>
    <w:rsid w:val="003C0FEF"/>
    <w:rsid w:val="003C11B1"/>
    <w:rsid w:val="003C15CA"/>
    <w:rsid w:val="003C2310"/>
    <w:rsid w:val="003C268A"/>
    <w:rsid w:val="003C28EC"/>
    <w:rsid w:val="003C4E32"/>
    <w:rsid w:val="003C5798"/>
    <w:rsid w:val="003C5905"/>
    <w:rsid w:val="003C6D57"/>
    <w:rsid w:val="003C7283"/>
    <w:rsid w:val="003C7305"/>
    <w:rsid w:val="003D0E75"/>
    <w:rsid w:val="003D1E0B"/>
    <w:rsid w:val="003D1F21"/>
    <w:rsid w:val="003D28E1"/>
    <w:rsid w:val="003D306C"/>
    <w:rsid w:val="003D424C"/>
    <w:rsid w:val="003D73EA"/>
    <w:rsid w:val="003D7A77"/>
    <w:rsid w:val="003D7A7E"/>
    <w:rsid w:val="003D7CC8"/>
    <w:rsid w:val="003E0409"/>
    <w:rsid w:val="003E0885"/>
    <w:rsid w:val="003E0B5D"/>
    <w:rsid w:val="003E0C5F"/>
    <w:rsid w:val="003E112C"/>
    <w:rsid w:val="003E2371"/>
    <w:rsid w:val="003E247F"/>
    <w:rsid w:val="003E25CC"/>
    <w:rsid w:val="003E267A"/>
    <w:rsid w:val="003E2680"/>
    <w:rsid w:val="003E2EA6"/>
    <w:rsid w:val="003E42B9"/>
    <w:rsid w:val="003E56C5"/>
    <w:rsid w:val="003F30CD"/>
    <w:rsid w:val="003F343D"/>
    <w:rsid w:val="003F4145"/>
    <w:rsid w:val="003F591E"/>
    <w:rsid w:val="003F6425"/>
    <w:rsid w:val="003F6D34"/>
    <w:rsid w:val="004011C2"/>
    <w:rsid w:val="00402665"/>
    <w:rsid w:val="00403951"/>
    <w:rsid w:val="00403F80"/>
    <w:rsid w:val="00405B6D"/>
    <w:rsid w:val="00405D94"/>
    <w:rsid w:val="0040601D"/>
    <w:rsid w:val="0040685E"/>
    <w:rsid w:val="004070BA"/>
    <w:rsid w:val="00407C3B"/>
    <w:rsid w:val="004101EB"/>
    <w:rsid w:val="004117D9"/>
    <w:rsid w:val="00412061"/>
    <w:rsid w:val="00413BB4"/>
    <w:rsid w:val="004143D1"/>
    <w:rsid w:val="00414CC0"/>
    <w:rsid w:val="004158CE"/>
    <w:rsid w:val="004203CA"/>
    <w:rsid w:val="0042168A"/>
    <w:rsid w:val="00421932"/>
    <w:rsid w:val="00422859"/>
    <w:rsid w:val="004229E3"/>
    <w:rsid w:val="00422EAD"/>
    <w:rsid w:val="004230AB"/>
    <w:rsid w:val="00423BCB"/>
    <w:rsid w:val="00424111"/>
    <w:rsid w:val="00424867"/>
    <w:rsid w:val="00425835"/>
    <w:rsid w:val="00427A6A"/>
    <w:rsid w:val="00430C0E"/>
    <w:rsid w:val="00432002"/>
    <w:rsid w:val="0043597B"/>
    <w:rsid w:val="004376EE"/>
    <w:rsid w:val="00437705"/>
    <w:rsid w:val="004378D7"/>
    <w:rsid w:val="00441582"/>
    <w:rsid w:val="00442677"/>
    <w:rsid w:val="00442A47"/>
    <w:rsid w:val="00443B16"/>
    <w:rsid w:val="00443FEB"/>
    <w:rsid w:val="00444074"/>
    <w:rsid w:val="004442D4"/>
    <w:rsid w:val="0044441E"/>
    <w:rsid w:val="00444D6B"/>
    <w:rsid w:val="004466C0"/>
    <w:rsid w:val="00450123"/>
    <w:rsid w:val="00450248"/>
    <w:rsid w:val="0045149C"/>
    <w:rsid w:val="0045299A"/>
    <w:rsid w:val="00452AE6"/>
    <w:rsid w:val="0045492A"/>
    <w:rsid w:val="00456A2C"/>
    <w:rsid w:val="0045741B"/>
    <w:rsid w:val="004576E8"/>
    <w:rsid w:val="004577B6"/>
    <w:rsid w:val="00457CAF"/>
    <w:rsid w:val="00457E8E"/>
    <w:rsid w:val="004608D3"/>
    <w:rsid w:val="00460C1A"/>
    <w:rsid w:val="00460ECA"/>
    <w:rsid w:val="0046109D"/>
    <w:rsid w:val="00461289"/>
    <w:rsid w:val="004614B1"/>
    <w:rsid w:val="00461AAC"/>
    <w:rsid w:val="00464E60"/>
    <w:rsid w:val="004650D8"/>
    <w:rsid w:val="00465FB5"/>
    <w:rsid w:val="00467931"/>
    <w:rsid w:val="00467A0D"/>
    <w:rsid w:val="00467E6F"/>
    <w:rsid w:val="00471385"/>
    <w:rsid w:val="00472366"/>
    <w:rsid w:val="00472C1F"/>
    <w:rsid w:val="004735DD"/>
    <w:rsid w:val="00475E40"/>
    <w:rsid w:val="00475EA3"/>
    <w:rsid w:val="00475EF7"/>
    <w:rsid w:val="00476181"/>
    <w:rsid w:val="004764A9"/>
    <w:rsid w:val="00476661"/>
    <w:rsid w:val="0048040C"/>
    <w:rsid w:val="00480559"/>
    <w:rsid w:val="004807CB"/>
    <w:rsid w:val="0048110B"/>
    <w:rsid w:val="004812D3"/>
    <w:rsid w:val="004815F4"/>
    <w:rsid w:val="0048192B"/>
    <w:rsid w:val="00481FB7"/>
    <w:rsid w:val="00482044"/>
    <w:rsid w:val="00482AF1"/>
    <w:rsid w:val="004832E8"/>
    <w:rsid w:val="00483BFB"/>
    <w:rsid w:val="00484F27"/>
    <w:rsid w:val="004852DE"/>
    <w:rsid w:val="00485870"/>
    <w:rsid w:val="00486861"/>
    <w:rsid w:val="00486F86"/>
    <w:rsid w:val="004871B3"/>
    <w:rsid w:val="004872C1"/>
    <w:rsid w:val="0048759E"/>
    <w:rsid w:val="00490047"/>
    <w:rsid w:val="004914EC"/>
    <w:rsid w:val="00492077"/>
    <w:rsid w:val="0049208A"/>
    <w:rsid w:val="0049279B"/>
    <w:rsid w:val="00492B00"/>
    <w:rsid w:val="00493CF5"/>
    <w:rsid w:val="0049452C"/>
    <w:rsid w:val="00497397"/>
    <w:rsid w:val="00497966"/>
    <w:rsid w:val="004A0C02"/>
    <w:rsid w:val="004A1CDA"/>
    <w:rsid w:val="004A23B0"/>
    <w:rsid w:val="004A2FBF"/>
    <w:rsid w:val="004A30E8"/>
    <w:rsid w:val="004A33C4"/>
    <w:rsid w:val="004A40FC"/>
    <w:rsid w:val="004A58F5"/>
    <w:rsid w:val="004A611A"/>
    <w:rsid w:val="004B3937"/>
    <w:rsid w:val="004B474D"/>
    <w:rsid w:val="004B52C9"/>
    <w:rsid w:val="004B5B55"/>
    <w:rsid w:val="004B6381"/>
    <w:rsid w:val="004B684F"/>
    <w:rsid w:val="004B70D6"/>
    <w:rsid w:val="004C0C6B"/>
    <w:rsid w:val="004C1202"/>
    <w:rsid w:val="004C21E9"/>
    <w:rsid w:val="004C2D05"/>
    <w:rsid w:val="004C3D25"/>
    <w:rsid w:val="004C478C"/>
    <w:rsid w:val="004C6BF0"/>
    <w:rsid w:val="004C77E0"/>
    <w:rsid w:val="004C78A1"/>
    <w:rsid w:val="004D0384"/>
    <w:rsid w:val="004D05DC"/>
    <w:rsid w:val="004D3EC0"/>
    <w:rsid w:val="004D4E55"/>
    <w:rsid w:val="004D66CD"/>
    <w:rsid w:val="004D727B"/>
    <w:rsid w:val="004D74DE"/>
    <w:rsid w:val="004D79BB"/>
    <w:rsid w:val="004E28FE"/>
    <w:rsid w:val="004E33B4"/>
    <w:rsid w:val="004E3745"/>
    <w:rsid w:val="004E596D"/>
    <w:rsid w:val="004E59BE"/>
    <w:rsid w:val="004F0008"/>
    <w:rsid w:val="004F12A3"/>
    <w:rsid w:val="004F2AE8"/>
    <w:rsid w:val="004F3B38"/>
    <w:rsid w:val="004F4D6A"/>
    <w:rsid w:val="004F534E"/>
    <w:rsid w:val="004F5DE4"/>
    <w:rsid w:val="004F5E33"/>
    <w:rsid w:val="004F61AD"/>
    <w:rsid w:val="004F64AA"/>
    <w:rsid w:val="004F73F8"/>
    <w:rsid w:val="0050026A"/>
    <w:rsid w:val="00502184"/>
    <w:rsid w:val="0050232C"/>
    <w:rsid w:val="00502806"/>
    <w:rsid w:val="00502D82"/>
    <w:rsid w:val="00503778"/>
    <w:rsid w:val="005044B3"/>
    <w:rsid w:val="00504E3B"/>
    <w:rsid w:val="005063B0"/>
    <w:rsid w:val="00506F79"/>
    <w:rsid w:val="0050778E"/>
    <w:rsid w:val="0050791E"/>
    <w:rsid w:val="00507ADB"/>
    <w:rsid w:val="005101C6"/>
    <w:rsid w:val="0051027B"/>
    <w:rsid w:val="00510C29"/>
    <w:rsid w:val="005111D1"/>
    <w:rsid w:val="0051154C"/>
    <w:rsid w:val="00512758"/>
    <w:rsid w:val="00513444"/>
    <w:rsid w:val="00515466"/>
    <w:rsid w:val="005155F1"/>
    <w:rsid w:val="00516654"/>
    <w:rsid w:val="005173D7"/>
    <w:rsid w:val="00517C90"/>
    <w:rsid w:val="0052063D"/>
    <w:rsid w:val="0052085A"/>
    <w:rsid w:val="00520D7A"/>
    <w:rsid w:val="00521206"/>
    <w:rsid w:val="00522CC8"/>
    <w:rsid w:val="00522DC1"/>
    <w:rsid w:val="0052383D"/>
    <w:rsid w:val="00523EBD"/>
    <w:rsid w:val="00524036"/>
    <w:rsid w:val="005240D2"/>
    <w:rsid w:val="0052482E"/>
    <w:rsid w:val="00524EE5"/>
    <w:rsid w:val="00527104"/>
    <w:rsid w:val="00527329"/>
    <w:rsid w:val="005273C4"/>
    <w:rsid w:val="005307C2"/>
    <w:rsid w:val="00531119"/>
    <w:rsid w:val="00531D61"/>
    <w:rsid w:val="00532597"/>
    <w:rsid w:val="00535BB8"/>
    <w:rsid w:val="005370B6"/>
    <w:rsid w:val="00542CC0"/>
    <w:rsid w:val="00543A30"/>
    <w:rsid w:val="00543B0B"/>
    <w:rsid w:val="005455D1"/>
    <w:rsid w:val="00547076"/>
    <w:rsid w:val="00550A51"/>
    <w:rsid w:val="005512DF"/>
    <w:rsid w:val="0055320D"/>
    <w:rsid w:val="005532C4"/>
    <w:rsid w:val="005545A0"/>
    <w:rsid w:val="005555EA"/>
    <w:rsid w:val="005557F9"/>
    <w:rsid w:val="00556733"/>
    <w:rsid w:val="00557831"/>
    <w:rsid w:val="00557ABA"/>
    <w:rsid w:val="00560B11"/>
    <w:rsid w:val="00560E86"/>
    <w:rsid w:val="00561A11"/>
    <w:rsid w:val="005645CF"/>
    <w:rsid w:val="005653B6"/>
    <w:rsid w:val="00565BB0"/>
    <w:rsid w:val="005666CC"/>
    <w:rsid w:val="00566B99"/>
    <w:rsid w:val="00566F54"/>
    <w:rsid w:val="005701C8"/>
    <w:rsid w:val="0057090E"/>
    <w:rsid w:val="0057098B"/>
    <w:rsid w:val="005712A0"/>
    <w:rsid w:val="00572F4D"/>
    <w:rsid w:val="0057309F"/>
    <w:rsid w:val="0057327C"/>
    <w:rsid w:val="005738C7"/>
    <w:rsid w:val="00573A3A"/>
    <w:rsid w:val="0057426B"/>
    <w:rsid w:val="00574CAC"/>
    <w:rsid w:val="00575C3F"/>
    <w:rsid w:val="00575D59"/>
    <w:rsid w:val="0058096A"/>
    <w:rsid w:val="00581D53"/>
    <w:rsid w:val="0058284E"/>
    <w:rsid w:val="0058378C"/>
    <w:rsid w:val="005842A6"/>
    <w:rsid w:val="005848DA"/>
    <w:rsid w:val="00584D6D"/>
    <w:rsid w:val="00585FEA"/>
    <w:rsid w:val="00586032"/>
    <w:rsid w:val="00586267"/>
    <w:rsid w:val="005900C6"/>
    <w:rsid w:val="005902B1"/>
    <w:rsid w:val="005927C7"/>
    <w:rsid w:val="00592F89"/>
    <w:rsid w:val="005940EA"/>
    <w:rsid w:val="00595568"/>
    <w:rsid w:val="00595655"/>
    <w:rsid w:val="0059639E"/>
    <w:rsid w:val="00596B8D"/>
    <w:rsid w:val="005A0359"/>
    <w:rsid w:val="005A0DB2"/>
    <w:rsid w:val="005A1204"/>
    <w:rsid w:val="005A13DD"/>
    <w:rsid w:val="005A182E"/>
    <w:rsid w:val="005A266E"/>
    <w:rsid w:val="005A2835"/>
    <w:rsid w:val="005A360C"/>
    <w:rsid w:val="005A3BE0"/>
    <w:rsid w:val="005A4151"/>
    <w:rsid w:val="005A5846"/>
    <w:rsid w:val="005A6D5F"/>
    <w:rsid w:val="005A6E17"/>
    <w:rsid w:val="005A6E5F"/>
    <w:rsid w:val="005A6F0B"/>
    <w:rsid w:val="005A78CC"/>
    <w:rsid w:val="005B0513"/>
    <w:rsid w:val="005B08BC"/>
    <w:rsid w:val="005B0E00"/>
    <w:rsid w:val="005B1348"/>
    <w:rsid w:val="005B35A2"/>
    <w:rsid w:val="005B39CA"/>
    <w:rsid w:val="005B445B"/>
    <w:rsid w:val="005B44F9"/>
    <w:rsid w:val="005B4E3A"/>
    <w:rsid w:val="005B4FBB"/>
    <w:rsid w:val="005B5828"/>
    <w:rsid w:val="005B679C"/>
    <w:rsid w:val="005C00D1"/>
    <w:rsid w:val="005C0718"/>
    <w:rsid w:val="005C0B42"/>
    <w:rsid w:val="005C1473"/>
    <w:rsid w:val="005C17C6"/>
    <w:rsid w:val="005C249E"/>
    <w:rsid w:val="005C3A35"/>
    <w:rsid w:val="005C6734"/>
    <w:rsid w:val="005C6BD3"/>
    <w:rsid w:val="005C719A"/>
    <w:rsid w:val="005D1343"/>
    <w:rsid w:val="005D1910"/>
    <w:rsid w:val="005D22D8"/>
    <w:rsid w:val="005D324C"/>
    <w:rsid w:val="005D3308"/>
    <w:rsid w:val="005D4859"/>
    <w:rsid w:val="005D4FEE"/>
    <w:rsid w:val="005D53E4"/>
    <w:rsid w:val="005D56DE"/>
    <w:rsid w:val="005D5C66"/>
    <w:rsid w:val="005D5F18"/>
    <w:rsid w:val="005D5FF4"/>
    <w:rsid w:val="005D608D"/>
    <w:rsid w:val="005D7E33"/>
    <w:rsid w:val="005E29F8"/>
    <w:rsid w:val="005E4626"/>
    <w:rsid w:val="005E4EC3"/>
    <w:rsid w:val="005E616E"/>
    <w:rsid w:val="005E61B3"/>
    <w:rsid w:val="005E6E34"/>
    <w:rsid w:val="005E726A"/>
    <w:rsid w:val="005F09E2"/>
    <w:rsid w:val="005F0B28"/>
    <w:rsid w:val="005F1122"/>
    <w:rsid w:val="005F17A6"/>
    <w:rsid w:val="005F1AD4"/>
    <w:rsid w:val="005F1BED"/>
    <w:rsid w:val="005F2126"/>
    <w:rsid w:val="005F27F1"/>
    <w:rsid w:val="005F3BD3"/>
    <w:rsid w:val="005F40C8"/>
    <w:rsid w:val="005F4786"/>
    <w:rsid w:val="005F4FCD"/>
    <w:rsid w:val="005F6712"/>
    <w:rsid w:val="005F6C9E"/>
    <w:rsid w:val="005F6CE3"/>
    <w:rsid w:val="00600219"/>
    <w:rsid w:val="0060155E"/>
    <w:rsid w:val="00601648"/>
    <w:rsid w:val="00601FBD"/>
    <w:rsid w:val="00603CE4"/>
    <w:rsid w:val="0060593A"/>
    <w:rsid w:val="006059A3"/>
    <w:rsid w:val="00610770"/>
    <w:rsid w:val="00611061"/>
    <w:rsid w:val="006128AA"/>
    <w:rsid w:val="00612F57"/>
    <w:rsid w:val="006139FE"/>
    <w:rsid w:val="00616714"/>
    <w:rsid w:val="0062058E"/>
    <w:rsid w:val="00620DC0"/>
    <w:rsid w:val="00620FE1"/>
    <w:rsid w:val="00621D03"/>
    <w:rsid w:val="00622B4D"/>
    <w:rsid w:val="00623F01"/>
    <w:rsid w:val="00624D7B"/>
    <w:rsid w:val="00625790"/>
    <w:rsid w:val="00625D57"/>
    <w:rsid w:val="00630A5D"/>
    <w:rsid w:val="00632486"/>
    <w:rsid w:val="00634694"/>
    <w:rsid w:val="00636492"/>
    <w:rsid w:val="00636C6D"/>
    <w:rsid w:val="00636C86"/>
    <w:rsid w:val="00640511"/>
    <w:rsid w:val="00640F0D"/>
    <w:rsid w:val="00641878"/>
    <w:rsid w:val="00642E39"/>
    <w:rsid w:val="0064324E"/>
    <w:rsid w:val="00644D0F"/>
    <w:rsid w:val="0064589B"/>
    <w:rsid w:val="00647955"/>
    <w:rsid w:val="006505DC"/>
    <w:rsid w:val="006515C4"/>
    <w:rsid w:val="00651DAA"/>
    <w:rsid w:val="00652D2A"/>
    <w:rsid w:val="00653230"/>
    <w:rsid w:val="0065339C"/>
    <w:rsid w:val="006533DF"/>
    <w:rsid w:val="00653CFB"/>
    <w:rsid w:val="00653E90"/>
    <w:rsid w:val="0065410E"/>
    <w:rsid w:val="00655AB7"/>
    <w:rsid w:val="0065638E"/>
    <w:rsid w:val="006564F3"/>
    <w:rsid w:val="0065665C"/>
    <w:rsid w:val="00656FB0"/>
    <w:rsid w:val="006577D4"/>
    <w:rsid w:val="00660BE2"/>
    <w:rsid w:val="0066102F"/>
    <w:rsid w:val="0066117B"/>
    <w:rsid w:val="0066130F"/>
    <w:rsid w:val="00661963"/>
    <w:rsid w:val="00664581"/>
    <w:rsid w:val="00664FE9"/>
    <w:rsid w:val="00666EAD"/>
    <w:rsid w:val="0066750B"/>
    <w:rsid w:val="00667B14"/>
    <w:rsid w:val="0067192D"/>
    <w:rsid w:val="00671F85"/>
    <w:rsid w:val="00672C1F"/>
    <w:rsid w:val="00672CE5"/>
    <w:rsid w:val="00672E80"/>
    <w:rsid w:val="00672FF6"/>
    <w:rsid w:val="006733AE"/>
    <w:rsid w:val="006736FB"/>
    <w:rsid w:val="00673BAA"/>
    <w:rsid w:val="00673D34"/>
    <w:rsid w:val="00673D4C"/>
    <w:rsid w:val="00675241"/>
    <w:rsid w:val="00675390"/>
    <w:rsid w:val="006774DB"/>
    <w:rsid w:val="00677BA8"/>
    <w:rsid w:val="00677DE3"/>
    <w:rsid w:val="0068119F"/>
    <w:rsid w:val="00681BBE"/>
    <w:rsid w:val="00682A83"/>
    <w:rsid w:val="00682C89"/>
    <w:rsid w:val="00682F3D"/>
    <w:rsid w:val="00683CAF"/>
    <w:rsid w:val="00685061"/>
    <w:rsid w:val="0068604C"/>
    <w:rsid w:val="0068711C"/>
    <w:rsid w:val="006877A3"/>
    <w:rsid w:val="00687A23"/>
    <w:rsid w:val="00687E46"/>
    <w:rsid w:val="00691B0F"/>
    <w:rsid w:val="00692CC2"/>
    <w:rsid w:val="006936ED"/>
    <w:rsid w:val="0069436B"/>
    <w:rsid w:val="00694BC3"/>
    <w:rsid w:val="00695897"/>
    <w:rsid w:val="00695D09"/>
    <w:rsid w:val="006962E2"/>
    <w:rsid w:val="00696D7E"/>
    <w:rsid w:val="006972D8"/>
    <w:rsid w:val="006A06A6"/>
    <w:rsid w:val="006A094C"/>
    <w:rsid w:val="006A0A9A"/>
    <w:rsid w:val="006A16F7"/>
    <w:rsid w:val="006A2FF7"/>
    <w:rsid w:val="006A3E64"/>
    <w:rsid w:val="006A520B"/>
    <w:rsid w:val="006A6B80"/>
    <w:rsid w:val="006A7CD7"/>
    <w:rsid w:val="006B0943"/>
    <w:rsid w:val="006B191E"/>
    <w:rsid w:val="006B2054"/>
    <w:rsid w:val="006B3085"/>
    <w:rsid w:val="006B3298"/>
    <w:rsid w:val="006B390F"/>
    <w:rsid w:val="006B3E0C"/>
    <w:rsid w:val="006B410C"/>
    <w:rsid w:val="006B444B"/>
    <w:rsid w:val="006B4806"/>
    <w:rsid w:val="006B6786"/>
    <w:rsid w:val="006B6C26"/>
    <w:rsid w:val="006C0418"/>
    <w:rsid w:val="006C203C"/>
    <w:rsid w:val="006C3095"/>
    <w:rsid w:val="006C3B81"/>
    <w:rsid w:val="006C4430"/>
    <w:rsid w:val="006C4DB2"/>
    <w:rsid w:val="006C61D3"/>
    <w:rsid w:val="006D004F"/>
    <w:rsid w:val="006D2E73"/>
    <w:rsid w:val="006D4522"/>
    <w:rsid w:val="006D4DB0"/>
    <w:rsid w:val="006D5FBD"/>
    <w:rsid w:val="006D6507"/>
    <w:rsid w:val="006D6937"/>
    <w:rsid w:val="006E0BC6"/>
    <w:rsid w:val="006E1AA9"/>
    <w:rsid w:val="006E234C"/>
    <w:rsid w:val="006E23BB"/>
    <w:rsid w:val="006E331C"/>
    <w:rsid w:val="006E36B1"/>
    <w:rsid w:val="006E3FDA"/>
    <w:rsid w:val="006E5798"/>
    <w:rsid w:val="006E5821"/>
    <w:rsid w:val="006E62F6"/>
    <w:rsid w:val="006E78BE"/>
    <w:rsid w:val="006F0ADB"/>
    <w:rsid w:val="006F0BEE"/>
    <w:rsid w:val="006F0CDB"/>
    <w:rsid w:val="006F10CE"/>
    <w:rsid w:val="006F1F7E"/>
    <w:rsid w:val="006F1FD3"/>
    <w:rsid w:val="006F21F4"/>
    <w:rsid w:val="006F28FA"/>
    <w:rsid w:val="006F2932"/>
    <w:rsid w:val="006F320E"/>
    <w:rsid w:val="006F34D8"/>
    <w:rsid w:val="006F37D6"/>
    <w:rsid w:val="006F39E6"/>
    <w:rsid w:val="0070120E"/>
    <w:rsid w:val="00701C8A"/>
    <w:rsid w:val="00702E09"/>
    <w:rsid w:val="00703197"/>
    <w:rsid w:val="0070330F"/>
    <w:rsid w:val="00703825"/>
    <w:rsid w:val="007055E9"/>
    <w:rsid w:val="00705D77"/>
    <w:rsid w:val="007060DB"/>
    <w:rsid w:val="00706189"/>
    <w:rsid w:val="00707525"/>
    <w:rsid w:val="007076F8"/>
    <w:rsid w:val="00707EA0"/>
    <w:rsid w:val="0071003B"/>
    <w:rsid w:val="00711841"/>
    <w:rsid w:val="00711F70"/>
    <w:rsid w:val="00712050"/>
    <w:rsid w:val="0071303B"/>
    <w:rsid w:val="007130C0"/>
    <w:rsid w:val="007146BB"/>
    <w:rsid w:val="00714A41"/>
    <w:rsid w:val="0071692A"/>
    <w:rsid w:val="00717773"/>
    <w:rsid w:val="00720148"/>
    <w:rsid w:val="00720D1B"/>
    <w:rsid w:val="0072170F"/>
    <w:rsid w:val="00721F12"/>
    <w:rsid w:val="007243DA"/>
    <w:rsid w:val="00726028"/>
    <w:rsid w:val="00726C07"/>
    <w:rsid w:val="00726E8E"/>
    <w:rsid w:val="007277D2"/>
    <w:rsid w:val="00727848"/>
    <w:rsid w:val="00727ABF"/>
    <w:rsid w:val="00727FD2"/>
    <w:rsid w:val="00730695"/>
    <w:rsid w:val="00730927"/>
    <w:rsid w:val="00730A80"/>
    <w:rsid w:val="00732488"/>
    <w:rsid w:val="00733A39"/>
    <w:rsid w:val="00733EC3"/>
    <w:rsid w:val="0073408F"/>
    <w:rsid w:val="007345FA"/>
    <w:rsid w:val="007346EE"/>
    <w:rsid w:val="007358E3"/>
    <w:rsid w:val="0073654D"/>
    <w:rsid w:val="00737BE2"/>
    <w:rsid w:val="00737F40"/>
    <w:rsid w:val="00740B74"/>
    <w:rsid w:val="00740E31"/>
    <w:rsid w:val="00742AE8"/>
    <w:rsid w:val="00743283"/>
    <w:rsid w:val="00743A9B"/>
    <w:rsid w:val="0074417B"/>
    <w:rsid w:val="007454BA"/>
    <w:rsid w:val="00746E36"/>
    <w:rsid w:val="007479B5"/>
    <w:rsid w:val="00747A21"/>
    <w:rsid w:val="00753102"/>
    <w:rsid w:val="007535DB"/>
    <w:rsid w:val="00753625"/>
    <w:rsid w:val="00753FBF"/>
    <w:rsid w:val="00754627"/>
    <w:rsid w:val="00754A50"/>
    <w:rsid w:val="00755C76"/>
    <w:rsid w:val="0075663F"/>
    <w:rsid w:val="00756D78"/>
    <w:rsid w:val="00757595"/>
    <w:rsid w:val="00762233"/>
    <w:rsid w:val="0076286B"/>
    <w:rsid w:val="00762AE7"/>
    <w:rsid w:val="00762BE7"/>
    <w:rsid w:val="007630C3"/>
    <w:rsid w:val="00763873"/>
    <w:rsid w:val="00764250"/>
    <w:rsid w:val="007656CF"/>
    <w:rsid w:val="00765F41"/>
    <w:rsid w:val="0076626C"/>
    <w:rsid w:val="00766F5A"/>
    <w:rsid w:val="0076790E"/>
    <w:rsid w:val="00770B29"/>
    <w:rsid w:val="00771CBE"/>
    <w:rsid w:val="00772809"/>
    <w:rsid w:val="0077551C"/>
    <w:rsid w:val="007765AB"/>
    <w:rsid w:val="0077747E"/>
    <w:rsid w:val="007774A9"/>
    <w:rsid w:val="00777693"/>
    <w:rsid w:val="00777D86"/>
    <w:rsid w:val="007803A2"/>
    <w:rsid w:val="00782AC5"/>
    <w:rsid w:val="00783904"/>
    <w:rsid w:val="007839A2"/>
    <w:rsid w:val="007869E3"/>
    <w:rsid w:val="00786B8C"/>
    <w:rsid w:val="00786DE7"/>
    <w:rsid w:val="00787044"/>
    <w:rsid w:val="0078773E"/>
    <w:rsid w:val="0079089E"/>
    <w:rsid w:val="00790A45"/>
    <w:rsid w:val="00790F2D"/>
    <w:rsid w:val="00791B1D"/>
    <w:rsid w:val="00795134"/>
    <w:rsid w:val="00795473"/>
    <w:rsid w:val="00796593"/>
    <w:rsid w:val="0079714C"/>
    <w:rsid w:val="007A0339"/>
    <w:rsid w:val="007A1759"/>
    <w:rsid w:val="007A2646"/>
    <w:rsid w:val="007A35F5"/>
    <w:rsid w:val="007A6BAE"/>
    <w:rsid w:val="007A7D03"/>
    <w:rsid w:val="007B0B13"/>
    <w:rsid w:val="007B19C9"/>
    <w:rsid w:val="007B3495"/>
    <w:rsid w:val="007B3877"/>
    <w:rsid w:val="007B3E90"/>
    <w:rsid w:val="007B5B3B"/>
    <w:rsid w:val="007B676F"/>
    <w:rsid w:val="007B677F"/>
    <w:rsid w:val="007B684D"/>
    <w:rsid w:val="007B7912"/>
    <w:rsid w:val="007C2029"/>
    <w:rsid w:val="007C29AB"/>
    <w:rsid w:val="007C34E5"/>
    <w:rsid w:val="007C3626"/>
    <w:rsid w:val="007C57F3"/>
    <w:rsid w:val="007C5C91"/>
    <w:rsid w:val="007C67E9"/>
    <w:rsid w:val="007C690A"/>
    <w:rsid w:val="007C7787"/>
    <w:rsid w:val="007D0E92"/>
    <w:rsid w:val="007D1699"/>
    <w:rsid w:val="007D21CF"/>
    <w:rsid w:val="007D26A7"/>
    <w:rsid w:val="007D516D"/>
    <w:rsid w:val="007D5921"/>
    <w:rsid w:val="007D5D75"/>
    <w:rsid w:val="007D5FA7"/>
    <w:rsid w:val="007D6180"/>
    <w:rsid w:val="007D75C2"/>
    <w:rsid w:val="007D7D36"/>
    <w:rsid w:val="007E2235"/>
    <w:rsid w:val="007E2E7C"/>
    <w:rsid w:val="007E33B1"/>
    <w:rsid w:val="007E49C0"/>
    <w:rsid w:val="007E49F3"/>
    <w:rsid w:val="007E56C4"/>
    <w:rsid w:val="007E64EC"/>
    <w:rsid w:val="007F052C"/>
    <w:rsid w:val="007F0615"/>
    <w:rsid w:val="007F0A69"/>
    <w:rsid w:val="007F182E"/>
    <w:rsid w:val="007F20FA"/>
    <w:rsid w:val="007F26D9"/>
    <w:rsid w:val="007F43F6"/>
    <w:rsid w:val="007F4CD8"/>
    <w:rsid w:val="007F74B1"/>
    <w:rsid w:val="007F7F2A"/>
    <w:rsid w:val="00801671"/>
    <w:rsid w:val="00801F86"/>
    <w:rsid w:val="008021CA"/>
    <w:rsid w:val="0080229E"/>
    <w:rsid w:val="00802DBA"/>
    <w:rsid w:val="00803F06"/>
    <w:rsid w:val="0080443C"/>
    <w:rsid w:val="00805204"/>
    <w:rsid w:val="00805758"/>
    <w:rsid w:val="00806317"/>
    <w:rsid w:val="00807EA6"/>
    <w:rsid w:val="0081095D"/>
    <w:rsid w:val="00810E72"/>
    <w:rsid w:val="00811EB8"/>
    <w:rsid w:val="00811F4D"/>
    <w:rsid w:val="00813151"/>
    <w:rsid w:val="00813E10"/>
    <w:rsid w:val="00814157"/>
    <w:rsid w:val="00814218"/>
    <w:rsid w:val="00815193"/>
    <w:rsid w:val="00815B2E"/>
    <w:rsid w:val="008165FC"/>
    <w:rsid w:val="008178FA"/>
    <w:rsid w:val="008207D5"/>
    <w:rsid w:val="00820831"/>
    <w:rsid w:val="00821CDA"/>
    <w:rsid w:val="00823FD0"/>
    <w:rsid w:val="008256BF"/>
    <w:rsid w:val="00826C74"/>
    <w:rsid w:val="00826F4F"/>
    <w:rsid w:val="008327C3"/>
    <w:rsid w:val="008335BC"/>
    <w:rsid w:val="008338B8"/>
    <w:rsid w:val="00834368"/>
    <w:rsid w:val="00834DFB"/>
    <w:rsid w:val="00835ACD"/>
    <w:rsid w:val="008363FA"/>
    <w:rsid w:val="00836654"/>
    <w:rsid w:val="00836E16"/>
    <w:rsid w:val="00840530"/>
    <w:rsid w:val="00841201"/>
    <w:rsid w:val="008413BA"/>
    <w:rsid w:val="0084367E"/>
    <w:rsid w:val="00845329"/>
    <w:rsid w:val="00846D1E"/>
    <w:rsid w:val="00847ACB"/>
    <w:rsid w:val="008510BC"/>
    <w:rsid w:val="00851163"/>
    <w:rsid w:val="00853924"/>
    <w:rsid w:val="0085440F"/>
    <w:rsid w:val="00854D9F"/>
    <w:rsid w:val="0085636B"/>
    <w:rsid w:val="008567FC"/>
    <w:rsid w:val="0086055B"/>
    <w:rsid w:val="00860C31"/>
    <w:rsid w:val="008628E2"/>
    <w:rsid w:val="00862A6D"/>
    <w:rsid w:val="00864179"/>
    <w:rsid w:val="00865D06"/>
    <w:rsid w:val="00866092"/>
    <w:rsid w:val="008700F6"/>
    <w:rsid w:val="008717EF"/>
    <w:rsid w:val="00871B07"/>
    <w:rsid w:val="0087242B"/>
    <w:rsid w:val="0087289F"/>
    <w:rsid w:val="00873097"/>
    <w:rsid w:val="00873193"/>
    <w:rsid w:val="00875B62"/>
    <w:rsid w:val="0087638F"/>
    <w:rsid w:val="008763D9"/>
    <w:rsid w:val="008769D8"/>
    <w:rsid w:val="00880737"/>
    <w:rsid w:val="0088197D"/>
    <w:rsid w:val="00882B26"/>
    <w:rsid w:val="00882F0A"/>
    <w:rsid w:val="008831FC"/>
    <w:rsid w:val="00883A7D"/>
    <w:rsid w:val="00884946"/>
    <w:rsid w:val="00884D0A"/>
    <w:rsid w:val="00886449"/>
    <w:rsid w:val="00886D19"/>
    <w:rsid w:val="00886F46"/>
    <w:rsid w:val="00887440"/>
    <w:rsid w:val="00891125"/>
    <w:rsid w:val="008916AF"/>
    <w:rsid w:val="00892488"/>
    <w:rsid w:val="008928CE"/>
    <w:rsid w:val="00892BD6"/>
    <w:rsid w:val="0089302E"/>
    <w:rsid w:val="0089357F"/>
    <w:rsid w:val="00893927"/>
    <w:rsid w:val="00894290"/>
    <w:rsid w:val="0089562B"/>
    <w:rsid w:val="00896712"/>
    <w:rsid w:val="00896C8A"/>
    <w:rsid w:val="00896D27"/>
    <w:rsid w:val="00896D92"/>
    <w:rsid w:val="008A0B6D"/>
    <w:rsid w:val="008A249F"/>
    <w:rsid w:val="008A3459"/>
    <w:rsid w:val="008A5B1D"/>
    <w:rsid w:val="008A69CF"/>
    <w:rsid w:val="008A6B82"/>
    <w:rsid w:val="008A6BD3"/>
    <w:rsid w:val="008B0262"/>
    <w:rsid w:val="008B0E6E"/>
    <w:rsid w:val="008B145B"/>
    <w:rsid w:val="008B3509"/>
    <w:rsid w:val="008B3A8F"/>
    <w:rsid w:val="008B43B8"/>
    <w:rsid w:val="008B4405"/>
    <w:rsid w:val="008B5ECE"/>
    <w:rsid w:val="008C0023"/>
    <w:rsid w:val="008C01BC"/>
    <w:rsid w:val="008C0960"/>
    <w:rsid w:val="008C0A73"/>
    <w:rsid w:val="008C1D31"/>
    <w:rsid w:val="008C1E9F"/>
    <w:rsid w:val="008C397C"/>
    <w:rsid w:val="008C3BFA"/>
    <w:rsid w:val="008C5597"/>
    <w:rsid w:val="008C5B10"/>
    <w:rsid w:val="008C642D"/>
    <w:rsid w:val="008C7514"/>
    <w:rsid w:val="008D1069"/>
    <w:rsid w:val="008D1173"/>
    <w:rsid w:val="008D1208"/>
    <w:rsid w:val="008D17D5"/>
    <w:rsid w:val="008D20AC"/>
    <w:rsid w:val="008D2AAF"/>
    <w:rsid w:val="008D3FEB"/>
    <w:rsid w:val="008D4174"/>
    <w:rsid w:val="008D4E00"/>
    <w:rsid w:val="008D5C72"/>
    <w:rsid w:val="008D6515"/>
    <w:rsid w:val="008D7B44"/>
    <w:rsid w:val="008E029F"/>
    <w:rsid w:val="008E163B"/>
    <w:rsid w:val="008E1665"/>
    <w:rsid w:val="008E1683"/>
    <w:rsid w:val="008E287E"/>
    <w:rsid w:val="008E2DD7"/>
    <w:rsid w:val="008E2E3F"/>
    <w:rsid w:val="008E304D"/>
    <w:rsid w:val="008E36DB"/>
    <w:rsid w:val="008E3C5C"/>
    <w:rsid w:val="008E440D"/>
    <w:rsid w:val="008E4493"/>
    <w:rsid w:val="008E49C0"/>
    <w:rsid w:val="008E4D35"/>
    <w:rsid w:val="008F0203"/>
    <w:rsid w:val="008F0EEB"/>
    <w:rsid w:val="008F2453"/>
    <w:rsid w:val="008F2A07"/>
    <w:rsid w:val="008F4D8A"/>
    <w:rsid w:val="008F67FE"/>
    <w:rsid w:val="008F6867"/>
    <w:rsid w:val="008F6B8A"/>
    <w:rsid w:val="008F711A"/>
    <w:rsid w:val="008F72E5"/>
    <w:rsid w:val="009011C7"/>
    <w:rsid w:val="0090567B"/>
    <w:rsid w:val="00906516"/>
    <w:rsid w:val="0090706C"/>
    <w:rsid w:val="009070E5"/>
    <w:rsid w:val="0090782C"/>
    <w:rsid w:val="0090796F"/>
    <w:rsid w:val="009101B0"/>
    <w:rsid w:val="00911E56"/>
    <w:rsid w:val="00913201"/>
    <w:rsid w:val="00913D58"/>
    <w:rsid w:val="009163CD"/>
    <w:rsid w:val="00917E5B"/>
    <w:rsid w:val="00920018"/>
    <w:rsid w:val="00920610"/>
    <w:rsid w:val="00920ECF"/>
    <w:rsid w:val="00921126"/>
    <w:rsid w:val="0092143E"/>
    <w:rsid w:val="00921A19"/>
    <w:rsid w:val="00923AA2"/>
    <w:rsid w:val="0092402E"/>
    <w:rsid w:val="0092421D"/>
    <w:rsid w:val="00924B9F"/>
    <w:rsid w:val="00925A03"/>
    <w:rsid w:val="00925AF7"/>
    <w:rsid w:val="00926125"/>
    <w:rsid w:val="009263B1"/>
    <w:rsid w:val="0092645D"/>
    <w:rsid w:val="00926559"/>
    <w:rsid w:val="00926939"/>
    <w:rsid w:val="00926E3B"/>
    <w:rsid w:val="00927DF9"/>
    <w:rsid w:val="009308D5"/>
    <w:rsid w:val="00931315"/>
    <w:rsid w:val="009330DC"/>
    <w:rsid w:val="0093337E"/>
    <w:rsid w:val="009338DC"/>
    <w:rsid w:val="00935B25"/>
    <w:rsid w:val="00935E38"/>
    <w:rsid w:val="00935F18"/>
    <w:rsid w:val="009360F3"/>
    <w:rsid w:val="0093629C"/>
    <w:rsid w:val="009409A9"/>
    <w:rsid w:val="0094253D"/>
    <w:rsid w:val="00942816"/>
    <w:rsid w:val="009428B2"/>
    <w:rsid w:val="00943A25"/>
    <w:rsid w:val="00943D89"/>
    <w:rsid w:val="00943F28"/>
    <w:rsid w:val="009442BA"/>
    <w:rsid w:val="00946050"/>
    <w:rsid w:val="00946FED"/>
    <w:rsid w:val="00947184"/>
    <w:rsid w:val="00947647"/>
    <w:rsid w:val="009513AF"/>
    <w:rsid w:val="009526A5"/>
    <w:rsid w:val="009528BE"/>
    <w:rsid w:val="009543F1"/>
    <w:rsid w:val="0095661F"/>
    <w:rsid w:val="009574E1"/>
    <w:rsid w:val="00957F20"/>
    <w:rsid w:val="00961300"/>
    <w:rsid w:val="00961A65"/>
    <w:rsid w:val="009622FB"/>
    <w:rsid w:val="009625DC"/>
    <w:rsid w:val="00963338"/>
    <w:rsid w:val="00964339"/>
    <w:rsid w:val="0096745C"/>
    <w:rsid w:val="00967ED2"/>
    <w:rsid w:val="00972605"/>
    <w:rsid w:val="00974D55"/>
    <w:rsid w:val="009751CB"/>
    <w:rsid w:val="00975B45"/>
    <w:rsid w:val="0097686C"/>
    <w:rsid w:val="00976B9C"/>
    <w:rsid w:val="009806ED"/>
    <w:rsid w:val="00983389"/>
    <w:rsid w:val="00983507"/>
    <w:rsid w:val="009838B7"/>
    <w:rsid w:val="009845B2"/>
    <w:rsid w:val="0098473E"/>
    <w:rsid w:val="00984937"/>
    <w:rsid w:val="009851E3"/>
    <w:rsid w:val="0098568C"/>
    <w:rsid w:val="00985C7A"/>
    <w:rsid w:val="0098615A"/>
    <w:rsid w:val="009870EC"/>
    <w:rsid w:val="00987A56"/>
    <w:rsid w:val="00990A5E"/>
    <w:rsid w:val="00991304"/>
    <w:rsid w:val="00991968"/>
    <w:rsid w:val="0099247A"/>
    <w:rsid w:val="0099306B"/>
    <w:rsid w:val="0099344E"/>
    <w:rsid w:val="00993F32"/>
    <w:rsid w:val="00994456"/>
    <w:rsid w:val="00994E82"/>
    <w:rsid w:val="00995E27"/>
    <w:rsid w:val="00997349"/>
    <w:rsid w:val="00997F27"/>
    <w:rsid w:val="009A0239"/>
    <w:rsid w:val="009A097F"/>
    <w:rsid w:val="009A0FAF"/>
    <w:rsid w:val="009A23D2"/>
    <w:rsid w:val="009A3357"/>
    <w:rsid w:val="009A35B9"/>
    <w:rsid w:val="009A3FBB"/>
    <w:rsid w:val="009A5275"/>
    <w:rsid w:val="009A5F49"/>
    <w:rsid w:val="009A6938"/>
    <w:rsid w:val="009B0314"/>
    <w:rsid w:val="009B08CE"/>
    <w:rsid w:val="009B100B"/>
    <w:rsid w:val="009B12DC"/>
    <w:rsid w:val="009B42BD"/>
    <w:rsid w:val="009B4C8B"/>
    <w:rsid w:val="009B515D"/>
    <w:rsid w:val="009B5E59"/>
    <w:rsid w:val="009B6B62"/>
    <w:rsid w:val="009C2AE7"/>
    <w:rsid w:val="009C2FDA"/>
    <w:rsid w:val="009C301B"/>
    <w:rsid w:val="009C4D5E"/>
    <w:rsid w:val="009D1565"/>
    <w:rsid w:val="009D1A53"/>
    <w:rsid w:val="009D1BC1"/>
    <w:rsid w:val="009D2912"/>
    <w:rsid w:val="009D4876"/>
    <w:rsid w:val="009D5F23"/>
    <w:rsid w:val="009D73D1"/>
    <w:rsid w:val="009D7A0A"/>
    <w:rsid w:val="009D7A47"/>
    <w:rsid w:val="009D7F72"/>
    <w:rsid w:val="009E0C2A"/>
    <w:rsid w:val="009E0CBB"/>
    <w:rsid w:val="009E12B9"/>
    <w:rsid w:val="009E17A6"/>
    <w:rsid w:val="009E1CA7"/>
    <w:rsid w:val="009E24EB"/>
    <w:rsid w:val="009E3F22"/>
    <w:rsid w:val="009E4437"/>
    <w:rsid w:val="009E45B4"/>
    <w:rsid w:val="009E4E51"/>
    <w:rsid w:val="009E5A79"/>
    <w:rsid w:val="009E70A3"/>
    <w:rsid w:val="009E7361"/>
    <w:rsid w:val="009E7519"/>
    <w:rsid w:val="009F0A99"/>
    <w:rsid w:val="009F0CA4"/>
    <w:rsid w:val="009F1A87"/>
    <w:rsid w:val="009F4AE2"/>
    <w:rsid w:val="009F51C5"/>
    <w:rsid w:val="009F5FED"/>
    <w:rsid w:val="009F6FAF"/>
    <w:rsid w:val="009F72F2"/>
    <w:rsid w:val="00A003CB"/>
    <w:rsid w:val="00A01463"/>
    <w:rsid w:val="00A029AA"/>
    <w:rsid w:val="00A033EA"/>
    <w:rsid w:val="00A03CE7"/>
    <w:rsid w:val="00A04147"/>
    <w:rsid w:val="00A04190"/>
    <w:rsid w:val="00A054A3"/>
    <w:rsid w:val="00A05EDD"/>
    <w:rsid w:val="00A06C18"/>
    <w:rsid w:val="00A12072"/>
    <w:rsid w:val="00A120BC"/>
    <w:rsid w:val="00A1480D"/>
    <w:rsid w:val="00A1529D"/>
    <w:rsid w:val="00A155A7"/>
    <w:rsid w:val="00A1587E"/>
    <w:rsid w:val="00A175CF"/>
    <w:rsid w:val="00A179C8"/>
    <w:rsid w:val="00A17C90"/>
    <w:rsid w:val="00A218C7"/>
    <w:rsid w:val="00A21D31"/>
    <w:rsid w:val="00A225F3"/>
    <w:rsid w:val="00A227E0"/>
    <w:rsid w:val="00A22926"/>
    <w:rsid w:val="00A22DA6"/>
    <w:rsid w:val="00A244B2"/>
    <w:rsid w:val="00A250AA"/>
    <w:rsid w:val="00A25894"/>
    <w:rsid w:val="00A25C37"/>
    <w:rsid w:val="00A26AAA"/>
    <w:rsid w:val="00A2723C"/>
    <w:rsid w:val="00A3072F"/>
    <w:rsid w:val="00A30DD2"/>
    <w:rsid w:val="00A30E86"/>
    <w:rsid w:val="00A30EFB"/>
    <w:rsid w:val="00A31252"/>
    <w:rsid w:val="00A31953"/>
    <w:rsid w:val="00A31EEE"/>
    <w:rsid w:val="00A339F5"/>
    <w:rsid w:val="00A352B8"/>
    <w:rsid w:val="00A36008"/>
    <w:rsid w:val="00A3663D"/>
    <w:rsid w:val="00A367A9"/>
    <w:rsid w:val="00A36D97"/>
    <w:rsid w:val="00A4139E"/>
    <w:rsid w:val="00A429C3"/>
    <w:rsid w:val="00A43114"/>
    <w:rsid w:val="00A43762"/>
    <w:rsid w:val="00A43D39"/>
    <w:rsid w:val="00A441EB"/>
    <w:rsid w:val="00A44294"/>
    <w:rsid w:val="00A47BCB"/>
    <w:rsid w:val="00A47E5A"/>
    <w:rsid w:val="00A51405"/>
    <w:rsid w:val="00A551BF"/>
    <w:rsid w:val="00A55789"/>
    <w:rsid w:val="00A56629"/>
    <w:rsid w:val="00A56676"/>
    <w:rsid w:val="00A61558"/>
    <w:rsid w:val="00A617A1"/>
    <w:rsid w:val="00A618D6"/>
    <w:rsid w:val="00A62F1C"/>
    <w:rsid w:val="00A65034"/>
    <w:rsid w:val="00A6533A"/>
    <w:rsid w:val="00A660A0"/>
    <w:rsid w:val="00A6746F"/>
    <w:rsid w:val="00A718C5"/>
    <w:rsid w:val="00A72BAC"/>
    <w:rsid w:val="00A737C0"/>
    <w:rsid w:val="00A73E60"/>
    <w:rsid w:val="00A74154"/>
    <w:rsid w:val="00A76438"/>
    <w:rsid w:val="00A76E20"/>
    <w:rsid w:val="00A81E6B"/>
    <w:rsid w:val="00A82DEE"/>
    <w:rsid w:val="00A83A90"/>
    <w:rsid w:val="00A84ECF"/>
    <w:rsid w:val="00A84F09"/>
    <w:rsid w:val="00A852B9"/>
    <w:rsid w:val="00A855C5"/>
    <w:rsid w:val="00A85C5C"/>
    <w:rsid w:val="00A870BE"/>
    <w:rsid w:val="00A90ACD"/>
    <w:rsid w:val="00A92386"/>
    <w:rsid w:val="00A9423C"/>
    <w:rsid w:val="00A95873"/>
    <w:rsid w:val="00A96DA7"/>
    <w:rsid w:val="00A96F4A"/>
    <w:rsid w:val="00A97315"/>
    <w:rsid w:val="00A97AEF"/>
    <w:rsid w:val="00A97F54"/>
    <w:rsid w:val="00AA1321"/>
    <w:rsid w:val="00AA1817"/>
    <w:rsid w:val="00AA2D40"/>
    <w:rsid w:val="00AA3290"/>
    <w:rsid w:val="00AA4ABE"/>
    <w:rsid w:val="00AA4CAD"/>
    <w:rsid w:val="00AA5CA1"/>
    <w:rsid w:val="00AA68F1"/>
    <w:rsid w:val="00AA7CBB"/>
    <w:rsid w:val="00AB04BC"/>
    <w:rsid w:val="00AB0688"/>
    <w:rsid w:val="00AB0832"/>
    <w:rsid w:val="00AB1199"/>
    <w:rsid w:val="00AB1D50"/>
    <w:rsid w:val="00AB3CFA"/>
    <w:rsid w:val="00AB407B"/>
    <w:rsid w:val="00AB51D2"/>
    <w:rsid w:val="00AB51F3"/>
    <w:rsid w:val="00AB6C55"/>
    <w:rsid w:val="00AB6E57"/>
    <w:rsid w:val="00AB7644"/>
    <w:rsid w:val="00AC0892"/>
    <w:rsid w:val="00AC1012"/>
    <w:rsid w:val="00AC31D5"/>
    <w:rsid w:val="00AC3797"/>
    <w:rsid w:val="00AC38B2"/>
    <w:rsid w:val="00AC4018"/>
    <w:rsid w:val="00AC4029"/>
    <w:rsid w:val="00AC4AD5"/>
    <w:rsid w:val="00AC4E84"/>
    <w:rsid w:val="00AC5A7D"/>
    <w:rsid w:val="00AC6528"/>
    <w:rsid w:val="00AC7DF3"/>
    <w:rsid w:val="00AD0766"/>
    <w:rsid w:val="00AD079A"/>
    <w:rsid w:val="00AD1AC7"/>
    <w:rsid w:val="00AD236D"/>
    <w:rsid w:val="00AD324B"/>
    <w:rsid w:val="00AD334B"/>
    <w:rsid w:val="00AD39D0"/>
    <w:rsid w:val="00AD3B2E"/>
    <w:rsid w:val="00AD3DB9"/>
    <w:rsid w:val="00AD3F74"/>
    <w:rsid w:val="00AD686E"/>
    <w:rsid w:val="00AD7C10"/>
    <w:rsid w:val="00AE02E1"/>
    <w:rsid w:val="00AE1859"/>
    <w:rsid w:val="00AE237E"/>
    <w:rsid w:val="00AE302A"/>
    <w:rsid w:val="00AE3243"/>
    <w:rsid w:val="00AE35E8"/>
    <w:rsid w:val="00AE38E9"/>
    <w:rsid w:val="00AE47E6"/>
    <w:rsid w:val="00AE5626"/>
    <w:rsid w:val="00AE57D3"/>
    <w:rsid w:val="00AE5FF1"/>
    <w:rsid w:val="00AE6EA6"/>
    <w:rsid w:val="00AE7331"/>
    <w:rsid w:val="00AE7682"/>
    <w:rsid w:val="00AE79E7"/>
    <w:rsid w:val="00AF0805"/>
    <w:rsid w:val="00AF158F"/>
    <w:rsid w:val="00AF18EB"/>
    <w:rsid w:val="00AF1DB5"/>
    <w:rsid w:val="00AF3C97"/>
    <w:rsid w:val="00AF4A9D"/>
    <w:rsid w:val="00AF56AC"/>
    <w:rsid w:val="00AF634F"/>
    <w:rsid w:val="00AF66F8"/>
    <w:rsid w:val="00AF7433"/>
    <w:rsid w:val="00AF795F"/>
    <w:rsid w:val="00B0044E"/>
    <w:rsid w:val="00B01180"/>
    <w:rsid w:val="00B015DC"/>
    <w:rsid w:val="00B03EA5"/>
    <w:rsid w:val="00B04A55"/>
    <w:rsid w:val="00B05B1D"/>
    <w:rsid w:val="00B060C5"/>
    <w:rsid w:val="00B07728"/>
    <w:rsid w:val="00B07995"/>
    <w:rsid w:val="00B07D52"/>
    <w:rsid w:val="00B07E3D"/>
    <w:rsid w:val="00B107C1"/>
    <w:rsid w:val="00B11FBF"/>
    <w:rsid w:val="00B11FF6"/>
    <w:rsid w:val="00B1316E"/>
    <w:rsid w:val="00B13E9E"/>
    <w:rsid w:val="00B15EFD"/>
    <w:rsid w:val="00B16271"/>
    <w:rsid w:val="00B16DEC"/>
    <w:rsid w:val="00B1724A"/>
    <w:rsid w:val="00B204C9"/>
    <w:rsid w:val="00B21531"/>
    <w:rsid w:val="00B22214"/>
    <w:rsid w:val="00B2307F"/>
    <w:rsid w:val="00B2401D"/>
    <w:rsid w:val="00B244E3"/>
    <w:rsid w:val="00B245FD"/>
    <w:rsid w:val="00B25366"/>
    <w:rsid w:val="00B2635E"/>
    <w:rsid w:val="00B270AB"/>
    <w:rsid w:val="00B3235A"/>
    <w:rsid w:val="00B3249E"/>
    <w:rsid w:val="00B3256E"/>
    <w:rsid w:val="00B32658"/>
    <w:rsid w:val="00B3373B"/>
    <w:rsid w:val="00B33880"/>
    <w:rsid w:val="00B33B30"/>
    <w:rsid w:val="00B34C23"/>
    <w:rsid w:val="00B363EB"/>
    <w:rsid w:val="00B367B3"/>
    <w:rsid w:val="00B369B3"/>
    <w:rsid w:val="00B37649"/>
    <w:rsid w:val="00B40079"/>
    <w:rsid w:val="00B4020E"/>
    <w:rsid w:val="00B40332"/>
    <w:rsid w:val="00B42598"/>
    <w:rsid w:val="00B4355A"/>
    <w:rsid w:val="00B43747"/>
    <w:rsid w:val="00B444F0"/>
    <w:rsid w:val="00B4511E"/>
    <w:rsid w:val="00B463E8"/>
    <w:rsid w:val="00B503A2"/>
    <w:rsid w:val="00B51A85"/>
    <w:rsid w:val="00B530B9"/>
    <w:rsid w:val="00B53B66"/>
    <w:rsid w:val="00B54667"/>
    <w:rsid w:val="00B54C6F"/>
    <w:rsid w:val="00B54DD3"/>
    <w:rsid w:val="00B54F27"/>
    <w:rsid w:val="00B56105"/>
    <w:rsid w:val="00B56665"/>
    <w:rsid w:val="00B60711"/>
    <w:rsid w:val="00B616F3"/>
    <w:rsid w:val="00B622A2"/>
    <w:rsid w:val="00B62CE9"/>
    <w:rsid w:val="00B63F73"/>
    <w:rsid w:val="00B63F93"/>
    <w:rsid w:val="00B64798"/>
    <w:rsid w:val="00B670F4"/>
    <w:rsid w:val="00B6781F"/>
    <w:rsid w:val="00B70759"/>
    <w:rsid w:val="00B708F1"/>
    <w:rsid w:val="00B70FAB"/>
    <w:rsid w:val="00B72264"/>
    <w:rsid w:val="00B72A2E"/>
    <w:rsid w:val="00B72D1A"/>
    <w:rsid w:val="00B72E29"/>
    <w:rsid w:val="00B74B30"/>
    <w:rsid w:val="00B7584B"/>
    <w:rsid w:val="00B76125"/>
    <w:rsid w:val="00B76A98"/>
    <w:rsid w:val="00B773B0"/>
    <w:rsid w:val="00B77E21"/>
    <w:rsid w:val="00B80ACA"/>
    <w:rsid w:val="00B81AE3"/>
    <w:rsid w:val="00B84C81"/>
    <w:rsid w:val="00B874F5"/>
    <w:rsid w:val="00B879BB"/>
    <w:rsid w:val="00B87BBF"/>
    <w:rsid w:val="00B91155"/>
    <w:rsid w:val="00B926D7"/>
    <w:rsid w:val="00B939A4"/>
    <w:rsid w:val="00B93AD4"/>
    <w:rsid w:val="00B944FF"/>
    <w:rsid w:val="00B94830"/>
    <w:rsid w:val="00B948DF"/>
    <w:rsid w:val="00B94D58"/>
    <w:rsid w:val="00B9508A"/>
    <w:rsid w:val="00B955CD"/>
    <w:rsid w:val="00BA049D"/>
    <w:rsid w:val="00BA1AE9"/>
    <w:rsid w:val="00BA4501"/>
    <w:rsid w:val="00BA5293"/>
    <w:rsid w:val="00BA538F"/>
    <w:rsid w:val="00BA595C"/>
    <w:rsid w:val="00BA5AC7"/>
    <w:rsid w:val="00BA6198"/>
    <w:rsid w:val="00BA70DE"/>
    <w:rsid w:val="00BA7308"/>
    <w:rsid w:val="00BA7CB5"/>
    <w:rsid w:val="00BB177D"/>
    <w:rsid w:val="00BB17FD"/>
    <w:rsid w:val="00BB2FEE"/>
    <w:rsid w:val="00BB3DEB"/>
    <w:rsid w:val="00BB466D"/>
    <w:rsid w:val="00BB5B67"/>
    <w:rsid w:val="00BB6AC6"/>
    <w:rsid w:val="00BB6D3F"/>
    <w:rsid w:val="00BB708B"/>
    <w:rsid w:val="00BB7D2A"/>
    <w:rsid w:val="00BC0803"/>
    <w:rsid w:val="00BC0C0C"/>
    <w:rsid w:val="00BC13BE"/>
    <w:rsid w:val="00BC14AD"/>
    <w:rsid w:val="00BC150E"/>
    <w:rsid w:val="00BC23FA"/>
    <w:rsid w:val="00BC2F42"/>
    <w:rsid w:val="00BC3735"/>
    <w:rsid w:val="00BC38AB"/>
    <w:rsid w:val="00BC462A"/>
    <w:rsid w:val="00BC48E3"/>
    <w:rsid w:val="00BC4F3B"/>
    <w:rsid w:val="00BC6385"/>
    <w:rsid w:val="00BC74F0"/>
    <w:rsid w:val="00BD03C2"/>
    <w:rsid w:val="00BD14DF"/>
    <w:rsid w:val="00BD2E51"/>
    <w:rsid w:val="00BD4DB1"/>
    <w:rsid w:val="00BD506E"/>
    <w:rsid w:val="00BD6A72"/>
    <w:rsid w:val="00BD7C8F"/>
    <w:rsid w:val="00BE0195"/>
    <w:rsid w:val="00BE1E8E"/>
    <w:rsid w:val="00BE2125"/>
    <w:rsid w:val="00BE21D0"/>
    <w:rsid w:val="00BE2A38"/>
    <w:rsid w:val="00BE5855"/>
    <w:rsid w:val="00BE5B4B"/>
    <w:rsid w:val="00BE6301"/>
    <w:rsid w:val="00BE6C2F"/>
    <w:rsid w:val="00BE76BB"/>
    <w:rsid w:val="00BE7CD9"/>
    <w:rsid w:val="00BF1639"/>
    <w:rsid w:val="00BF1696"/>
    <w:rsid w:val="00BF1A30"/>
    <w:rsid w:val="00BF2179"/>
    <w:rsid w:val="00BF289B"/>
    <w:rsid w:val="00BF3B00"/>
    <w:rsid w:val="00BF5638"/>
    <w:rsid w:val="00BF5C3F"/>
    <w:rsid w:val="00BF64CD"/>
    <w:rsid w:val="00BF6705"/>
    <w:rsid w:val="00BF7B3A"/>
    <w:rsid w:val="00C004C6"/>
    <w:rsid w:val="00C00FA9"/>
    <w:rsid w:val="00C02233"/>
    <w:rsid w:val="00C025A0"/>
    <w:rsid w:val="00C03025"/>
    <w:rsid w:val="00C03EAD"/>
    <w:rsid w:val="00C04AE5"/>
    <w:rsid w:val="00C0547F"/>
    <w:rsid w:val="00C0552C"/>
    <w:rsid w:val="00C060ED"/>
    <w:rsid w:val="00C073D4"/>
    <w:rsid w:val="00C1031C"/>
    <w:rsid w:val="00C1038D"/>
    <w:rsid w:val="00C1054E"/>
    <w:rsid w:val="00C1270E"/>
    <w:rsid w:val="00C13A17"/>
    <w:rsid w:val="00C15057"/>
    <w:rsid w:val="00C15F48"/>
    <w:rsid w:val="00C15FCB"/>
    <w:rsid w:val="00C1667E"/>
    <w:rsid w:val="00C201A4"/>
    <w:rsid w:val="00C2088E"/>
    <w:rsid w:val="00C213E3"/>
    <w:rsid w:val="00C21E13"/>
    <w:rsid w:val="00C22205"/>
    <w:rsid w:val="00C23651"/>
    <w:rsid w:val="00C248B5"/>
    <w:rsid w:val="00C26C44"/>
    <w:rsid w:val="00C275A8"/>
    <w:rsid w:val="00C27C9F"/>
    <w:rsid w:val="00C326F2"/>
    <w:rsid w:val="00C32FF5"/>
    <w:rsid w:val="00C333CC"/>
    <w:rsid w:val="00C33A45"/>
    <w:rsid w:val="00C3470B"/>
    <w:rsid w:val="00C34732"/>
    <w:rsid w:val="00C34EA1"/>
    <w:rsid w:val="00C35B8B"/>
    <w:rsid w:val="00C37F3F"/>
    <w:rsid w:val="00C401B2"/>
    <w:rsid w:val="00C404E1"/>
    <w:rsid w:val="00C4078A"/>
    <w:rsid w:val="00C40902"/>
    <w:rsid w:val="00C450E9"/>
    <w:rsid w:val="00C45377"/>
    <w:rsid w:val="00C46027"/>
    <w:rsid w:val="00C464CD"/>
    <w:rsid w:val="00C46FB0"/>
    <w:rsid w:val="00C47F95"/>
    <w:rsid w:val="00C51572"/>
    <w:rsid w:val="00C520D3"/>
    <w:rsid w:val="00C52649"/>
    <w:rsid w:val="00C5269C"/>
    <w:rsid w:val="00C527D1"/>
    <w:rsid w:val="00C52ACE"/>
    <w:rsid w:val="00C545DE"/>
    <w:rsid w:val="00C546AB"/>
    <w:rsid w:val="00C552EE"/>
    <w:rsid w:val="00C56394"/>
    <w:rsid w:val="00C56847"/>
    <w:rsid w:val="00C56DD3"/>
    <w:rsid w:val="00C57541"/>
    <w:rsid w:val="00C57917"/>
    <w:rsid w:val="00C57DDF"/>
    <w:rsid w:val="00C60810"/>
    <w:rsid w:val="00C60A7B"/>
    <w:rsid w:val="00C61A07"/>
    <w:rsid w:val="00C61AEA"/>
    <w:rsid w:val="00C61CB8"/>
    <w:rsid w:val="00C6210C"/>
    <w:rsid w:val="00C622FE"/>
    <w:rsid w:val="00C630A4"/>
    <w:rsid w:val="00C634EA"/>
    <w:rsid w:val="00C63665"/>
    <w:rsid w:val="00C63D51"/>
    <w:rsid w:val="00C64DD2"/>
    <w:rsid w:val="00C64F6A"/>
    <w:rsid w:val="00C655CA"/>
    <w:rsid w:val="00C65E5B"/>
    <w:rsid w:val="00C66517"/>
    <w:rsid w:val="00C67CC4"/>
    <w:rsid w:val="00C70925"/>
    <w:rsid w:val="00C70BF2"/>
    <w:rsid w:val="00C72BB9"/>
    <w:rsid w:val="00C7309F"/>
    <w:rsid w:val="00C7339C"/>
    <w:rsid w:val="00C76673"/>
    <w:rsid w:val="00C76D5A"/>
    <w:rsid w:val="00C770A4"/>
    <w:rsid w:val="00C77148"/>
    <w:rsid w:val="00C775E7"/>
    <w:rsid w:val="00C805FE"/>
    <w:rsid w:val="00C8107D"/>
    <w:rsid w:val="00C816D3"/>
    <w:rsid w:val="00C81A0B"/>
    <w:rsid w:val="00C822C2"/>
    <w:rsid w:val="00C825EF"/>
    <w:rsid w:val="00C82869"/>
    <w:rsid w:val="00C838D1"/>
    <w:rsid w:val="00C86C94"/>
    <w:rsid w:val="00C86D53"/>
    <w:rsid w:val="00C90881"/>
    <w:rsid w:val="00C90994"/>
    <w:rsid w:val="00C9118E"/>
    <w:rsid w:val="00C92303"/>
    <w:rsid w:val="00C92643"/>
    <w:rsid w:val="00C92CE9"/>
    <w:rsid w:val="00C93F97"/>
    <w:rsid w:val="00C947A7"/>
    <w:rsid w:val="00C94A01"/>
    <w:rsid w:val="00C94ACA"/>
    <w:rsid w:val="00C95A23"/>
    <w:rsid w:val="00C95EB8"/>
    <w:rsid w:val="00C96544"/>
    <w:rsid w:val="00C96C83"/>
    <w:rsid w:val="00C976C1"/>
    <w:rsid w:val="00CA00CE"/>
    <w:rsid w:val="00CA04EE"/>
    <w:rsid w:val="00CA13EA"/>
    <w:rsid w:val="00CA2C46"/>
    <w:rsid w:val="00CA32C8"/>
    <w:rsid w:val="00CA3B20"/>
    <w:rsid w:val="00CA3CCA"/>
    <w:rsid w:val="00CA5118"/>
    <w:rsid w:val="00CA53FB"/>
    <w:rsid w:val="00CA6251"/>
    <w:rsid w:val="00CA636E"/>
    <w:rsid w:val="00CA71FC"/>
    <w:rsid w:val="00CA72D4"/>
    <w:rsid w:val="00CB0FF9"/>
    <w:rsid w:val="00CB371C"/>
    <w:rsid w:val="00CB3DFE"/>
    <w:rsid w:val="00CB4E83"/>
    <w:rsid w:val="00CB6E4A"/>
    <w:rsid w:val="00CB71E4"/>
    <w:rsid w:val="00CB7737"/>
    <w:rsid w:val="00CC0290"/>
    <w:rsid w:val="00CC0446"/>
    <w:rsid w:val="00CC237E"/>
    <w:rsid w:val="00CC26BA"/>
    <w:rsid w:val="00CC2BFA"/>
    <w:rsid w:val="00CC4D66"/>
    <w:rsid w:val="00CC563D"/>
    <w:rsid w:val="00CC7C03"/>
    <w:rsid w:val="00CD0779"/>
    <w:rsid w:val="00CD1406"/>
    <w:rsid w:val="00CD19E7"/>
    <w:rsid w:val="00CD2F0A"/>
    <w:rsid w:val="00CD3A22"/>
    <w:rsid w:val="00CD432D"/>
    <w:rsid w:val="00CD4FAF"/>
    <w:rsid w:val="00CD5617"/>
    <w:rsid w:val="00CD7909"/>
    <w:rsid w:val="00CD7DE0"/>
    <w:rsid w:val="00CE002E"/>
    <w:rsid w:val="00CE0627"/>
    <w:rsid w:val="00CE17C4"/>
    <w:rsid w:val="00CE2837"/>
    <w:rsid w:val="00CE3FA5"/>
    <w:rsid w:val="00CE40C2"/>
    <w:rsid w:val="00CE575A"/>
    <w:rsid w:val="00CE5E9B"/>
    <w:rsid w:val="00CE634E"/>
    <w:rsid w:val="00CE7D96"/>
    <w:rsid w:val="00CF0CF0"/>
    <w:rsid w:val="00CF0F6A"/>
    <w:rsid w:val="00CF1342"/>
    <w:rsid w:val="00CF393A"/>
    <w:rsid w:val="00CF3ED5"/>
    <w:rsid w:val="00CF5DFB"/>
    <w:rsid w:val="00CF6080"/>
    <w:rsid w:val="00CF667F"/>
    <w:rsid w:val="00CF6A30"/>
    <w:rsid w:val="00CF7AB8"/>
    <w:rsid w:val="00CF7E11"/>
    <w:rsid w:val="00D00752"/>
    <w:rsid w:val="00D00DA9"/>
    <w:rsid w:val="00D00EA0"/>
    <w:rsid w:val="00D010C1"/>
    <w:rsid w:val="00D02072"/>
    <w:rsid w:val="00D03849"/>
    <w:rsid w:val="00D0426F"/>
    <w:rsid w:val="00D043F7"/>
    <w:rsid w:val="00D04F79"/>
    <w:rsid w:val="00D053A1"/>
    <w:rsid w:val="00D073B3"/>
    <w:rsid w:val="00D0768B"/>
    <w:rsid w:val="00D07B92"/>
    <w:rsid w:val="00D11BB4"/>
    <w:rsid w:val="00D11FE6"/>
    <w:rsid w:val="00D11FF5"/>
    <w:rsid w:val="00D1316A"/>
    <w:rsid w:val="00D13682"/>
    <w:rsid w:val="00D14B2C"/>
    <w:rsid w:val="00D15E5C"/>
    <w:rsid w:val="00D17187"/>
    <w:rsid w:val="00D17311"/>
    <w:rsid w:val="00D176E3"/>
    <w:rsid w:val="00D215E0"/>
    <w:rsid w:val="00D216D7"/>
    <w:rsid w:val="00D21E87"/>
    <w:rsid w:val="00D2223C"/>
    <w:rsid w:val="00D222C6"/>
    <w:rsid w:val="00D22846"/>
    <w:rsid w:val="00D239EF"/>
    <w:rsid w:val="00D23ECC"/>
    <w:rsid w:val="00D24346"/>
    <w:rsid w:val="00D24ADB"/>
    <w:rsid w:val="00D24C5E"/>
    <w:rsid w:val="00D24D4E"/>
    <w:rsid w:val="00D24DF2"/>
    <w:rsid w:val="00D24E86"/>
    <w:rsid w:val="00D27941"/>
    <w:rsid w:val="00D27FCD"/>
    <w:rsid w:val="00D30227"/>
    <w:rsid w:val="00D303F9"/>
    <w:rsid w:val="00D305AB"/>
    <w:rsid w:val="00D30C48"/>
    <w:rsid w:val="00D31088"/>
    <w:rsid w:val="00D312A0"/>
    <w:rsid w:val="00D313AC"/>
    <w:rsid w:val="00D3191D"/>
    <w:rsid w:val="00D32A8D"/>
    <w:rsid w:val="00D33BBE"/>
    <w:rsid w:val="00D343C8"/>
    <w:rsid w:val="00D346DF"/>
    <w:rsid w:val="00D34BE2"/>
    <w:rsid w:val="00D34D7E"/>
    <w:rsid w:val="00D3544E"/>
    <w:rsid w:val="00D37CAD"/>
    <w:rsid w:val="00D41492"/>
    <w:rsid w:val="00D41499"/>
    <w:rsid w:val="00D415D8"/>
    <w:rsid w:val="00D41C6A"/>
    <w:rsid w:val="00D4303D"/>
    <w:rsid w:val="00D4390A"/>
    <w:rsid w:val="00D43BE2"/>
    <w:rsid w:val="00D4612A"/>
    <w:rsid w:val="00D463FA"/>
    <w:rsid w:val="00D500B7"/>
    <w:rsid w:val="00D50516"/>
    <w:rsid w:val="00D507FF"/>
    <w:rsid w:val="00D51778"/>
    <w:rsid w:val="00D51CFF"/>
    <w:rsid w:val="00D52A7D"/>
    <w:rsid w:val="00D54B5D"/>
    <w:rsid w:val="00D55122"/>
    <w:rsid w:val="00D55CAD"/>
    <w:rsid w:val="00D566B1"/>
    <w:rsid w:val="00D568F2"/>
    <w:rsid w:val="00D5698A"/>
    <w:rsid w:val="00D5789F"/>
    <w:rsid w:val="00D57D5C"/>
    <w:rsid w:val="00D57FC8"/>
    <w:rsid w:val="00D6002F"/>
    <w:rsid w:val="00D607A3"/>
    <w:rsid w:val="00D60C0D"/>
    <w:rsid w:val="00D60F8D"/>
    <w:rsid w:val="00D6330B"/>
    <w:rsid w:val="00D641F9"/>
    <w:rsid w:val="00D6472B"/>
    <w:rsid w:val="00D64FFB"/>
    <w:rsid w:val="00D663FB"/>
    <w:rsid w:val="00D66CBF"/>
    <w:rsid w:val="00D66EC7"/>
    <w:rsid w:val="00D66EE8"/>
    <w:rsid w:val="00D66FB4"/>
    <w:rsid w:val="00D6716E"/>
    <w:rsid w:val="00D6759A"/>
    <w:rsid w:val="00D70787"/>
    <w:rsid w:val="00D71FC0"/>
    <w:rsid w:val="00D72F9C"/>
    <w:rsid w:val="00D74686"/>
    <w:rsid w:val="00D746FF"/>
    <w:rsid w:val="00D7521B"/>
    <w:rsid w:val="00D75252"/>
    <w:rsid w:val="00D76079"/>
    <w:rsid w:val="00D761BE"/>
    <w:rsid w:val="00D76B02"/>
    <w:rsid w:val="00D80CC9"/>
    <w:rsid w:val="00D81AF9"/>
    <w:rsid w:val="00D82122"/>
    <w:rsid w:val="00D82FD5"/>
    <w:rsid w:val="00D83499"/>
    <w:rsid w:val="00D84A3A"/>
    <w:rsid w:val="00D84B87"/>
    <w:rsid w:val="00D859C3"/>
    <w:rsid w:val="00D86367"/>
    <w:rsid w:val="00D866B8"/>
    <w:rsid w:val="00D91299"/>
    <w:rsid w:val="00D91460"/>
    <w:rsid w:val="00D93F58"/>
    <w:rsid w:val="00D9433E"/>
    <w:rsid w:val="00D96321"/>
    <w:rsid w:val="00D97293"/>
    <w:rsid w:val="00D9748F"/>
    <w:rsid w:val="00D97786"/>
    <w:rsid w:val="00D97E67"/>
    <w:rsid w:val="00DA054C"/>
    <w:rsid w:val="00DA05A8"/>
    <w:rsid w:val="00DA09C6"/>
    <w:rsid w:val="00DA13D5"/>
    <w:rsid w:val="00DA4B22"/>
    <w:rsid w:val="00DA4F20"/>
    <w:rsid w:val="00DA7C2D"/>
    <w:rsid w:val="00DA7F05"/>
    <w:rsid w:val="00DB2777"/>
    <w:rsid w:val="00DB3596"/>
    <w:rsid w:val="00DB5CD3"/>
    <w:rsid w:val="00DB62A0"/>
    <w:rsid w:val="00DB63A0"/>
    <w:rsid w:val="00DB68BD"/>
    <w:rsid w:val="00DB6B3C"/>
    <w:rsid w:val="00DC10EE"/>
    <w:rsid w:val="00DC322B"/>
    <w:rsid w:val="00DC5E0B"/>
    <w:rsid w:val="00DC716F"/>
    <w:rsid w:val="00DD16F5"/>
    <w:rsid w:val="00DD2060"/>
    <w:rsid w:val="00DD269E"/>
    <w:rsid w:val="00DD3179"/>
    <w:rsid w:val="00DD38C7"/>
    <w:rsid w:val="00DD4071"/>
    <w:rsid w:val="00DD53D1"/>
    <w:rsid w:val="00DD5DD2"/>
    <w:rsid w:val="00DD782A"/>
    <w:rsid w:val="00DD7CE3"/>
    <w:rsid w:val="00DE09BC"/>
    <w:rsid w:val="00DE09C1"/>
    <w:rsid w:val="00DE0E3B"/>
    <w:rsid w:val="00DE2B3D"/>
    <w:rsid w:val="00DE3A9F"/>
    <w:rsid w:val="00DE3E47"/>
    <w:rsid w:val="00DE4428"/>
    <w:rsid w:val="00DE543D"/>
    <w:rsid w:val="00DE54D8"/>
    <w:rsid w:val="00DE63A0"/>
    <w:rsid w:val="00DE71F1"/>
    <w:rsid w:val="00DE7254"/>
    <w:rsid w:val="00DF03B5"/>
    <w:rsid w:val="00DF0E6B"/>
    <w:rsid w:val="00DF18F3"/>
    <w:rsid w:val="00DF1ACB"/>
    <w:rsid w:val="00DF27EC"/>
    <w:rsid w:val="00DF28C7"/>
    <w:rsid w:val="00DF48FF"/>
    <w:rsid w:val="00DF58B7"/>
    <w:rsid w:val="00DF5906"/>
    <w:rsid w:val="00DF6742"/>
    <w:rsid w:val="00DF67F6"/>
    <w:rsid w:val="00DF6B72"/>
    <w:rsid w:val="00DF7D04"/>
    <w:rsid w:val="00DF7D3F"/>
    <w:rsid w:val="00E00BF1"/>
    <w:rsid w:val="00E00FF8"/>
    <w:rsid w:val="00E023D7"/>
    <w:rsid w:val="00E02B38"/>
    <w:rsid w:val="00E02FE3"/>
    <w:rsid w:val="00E0325D"/>
    <w:rsid w:val="00E03379"/>
    <w:rsid w:val="00E036E1"/>
    <w:rsid w:val="00E04C64"/>
    <w:rsid w:val="00E04F72"/>
    <w:rsid w:val="00E05AE2"/>
    <w:rsid w:val="00E1094C"/>
    <w:rsid w:val="00E11B63"/>
    <w:rsid w:val="00E12ED1"/>
    <w:rsid w:val="00E1372D"/>
    <w:rsid w:val="00E13DFC"/>
    <w:rsid w:val="00E14D9F"/>
    <w:rsid w:val="00E152F2"/>
    <w:rsid w:val="00E1536C"/>
    <w:rsid w:val="00E160CE"/>
    <w:rsid w:val="00E166A6"/>
    <w:rsid w:val="00E21F87"/>
    <w:rsid w:val="00E22D85"/>
    <w:rsid w:val="00E232BE"/>
    <w:rsid w:val="00E24847"/>
    <w:rsid w:val="00E250E9"/>
    <w:rsid w:val="00E3034C"/>
    <w:rsid w:val="00E3035B"/>
    <w:rsid w:val="00E3045C"/>
    <w:rsid w:val="00E32847"/>
    <w:rsid w:val="00E32917"/>
    <w:rsid w:val="00E366C3"/>
    <w:rsid w:val="00E3697A"/>
    <w:rsid w:val="00E36AF0"/>
    <w:rsid w:val="00E41830"/>
    <w:rsid w:val="00E44775"/>
    <w:rsid w:val="00E46273"/>
    <w:rsid w:val="00E46A38"/>
    <w:rsid w:val="00E4706B"/>
    <w:rsid w:val="00E479B8"/>
    <w:rsid w:val="00E47D69"/>
    <w:rsid w:val="00E50174"/>
    <w:rsid w:val="00E50920"/>
    <w:rsid w:val="00E51A9E"/>
    <w:rsid w:val="00E54269"/>
    <w:rsid w:val="00E544D1"/>
    <w:rsid w:val="00E545D1"/>
    <w:rsid w:val="00E557F1"/>
    <w:rsid w:val="00E5589A"/>
    <w:rsid w:val="00E56DC4"/>
    <w:rsid w:val="00E5791F"/>
    <w:rsid w:val="00E57A2A"/>
    <w:rsid w:val="00E6065B"/>
    <w:rsid w:val="00E616FF"/>
    <w:rsid w:val="00E61DC2"/>
    <w:rsid w:val="00E627DF"/>
    <w:rsid w:val="00E62BFF"/>
    <w:rsid w:val="00E633D7"/>
    <w:rsid w:val="00E636D8"/>
    <w:rsid w:val="00E6487F"/>
    <w:rsid w:val="00E64C68"/>
    <w:rsid w:val="00E65783"/>
    <w:rsid w:val="00E65B9A"/>
    <w:rsid w:val="00E65CB0"/>
    <w:rsid w:val="00E65DA2"/>
    <w:rsid w:val="00E66771"/>
    <w:rsid w:val="00E66A9A"/>
    <w:rsid w:val="00E6718F"/>
    <w:rsid w:val="00E71A14"/>
    <w:rsid w:val="00E71CFE"/>
    <w:rsid w:val="00E72E5A"/>
    <w:rsid w:val="00E732A9"/>
    <w:rsid w:val="00E74885"/>
    <w:rsid w:val="00E76053"/>
    <w:rsid w:val="00E76FFD"/>
    <w:rsid w:val="00E80A66"/>
    <w:rsid w:val="00E81FE7"/>
    <w:rsid w:val="00E828D0"/>
    <w:rsid w:val="00E829B2"/>
    <w:rsid w:val="00E840C0"/>
    <w:rsid w:val="00E8446D"/>
    <w:rsid w:val="00E8527E"/>
    <w:rsid w:val="00E85866"/>
    <w:rsid w:val="00E85C6B"/>
    <w:rsid w:val="00E864E7"/>
    <w:rsid w:val="00E86653"/>
    <w:rsid w:val="00E8774A"/>
    <w:rsid w:val="00E90272"/>
    <w:rsid w:val="00E90485"/>
    <w:rsid w:val="00E91827"/>
    <w:rsid w:val="00E922F3"/>
    <w:rsid w:val="00E92A81"/>
    <w:rsid w:val="00E935A2"/>
    <w:rsid w:val="00E94A89"/>
    <w:rsid w:val="00E9553E"/>
    <w:rsid w:val="00E968C0"/>
    <w:rsid w:val="00E975D1"/>
    <w:rsid w:val="00E97D05"/>
    <w:rsid w:val="00EA026A"/>
    <w:rsid w:val="00EA0732"/>
    <w:rsid w:val="00EA1A3B"/>
    <w:rsid w:val="00EA2131"/>
    <w:rsid w:val="00EA2DBE"/>
    <w:rsid w:val="00EA359D"/>
    <w:rsid w:val="00EA3FF8"/>
    <w:rsid w:val="00EA4CBD"/>
    <w:rsid w:val="00EA5ACB"/>
    <w:rsid w:val="00EA5E47"/>
    <w:rsid w:val="00EA686A"/>
    <w:rsid w:val="00EA7017"/>
    <w:rsid w:val="00EA7022"/>
    <w:rsid w:val="00EA7653"/>
    <w:rsid w:val="00EB014F"/>
    <w:rsid w:val="00EB0ADD"/>
    <w:rsid w:val="00EB13BC"/>
    <w:rsid w:val="00EB18D9"/>
    <w:rsid w:val="00EB2104"/>
    <w:rsid w:val="00EB24CC"/>
    <w:rsid w:val="00EB326A"/>
    <w:rsid w:val="00EB3840"/>
    <w:rsid w:val="00EB3A74"/>
    <w:rsid w:val="00EB3B30"/>
    <w:rsid w:val="00EB430E"/>
    <w:rsid w:val="00EB5479"/>
    <w:rsid w:val="00EB579B"/>
    <w:rsid w:val="00EB59E0"/>
    <w:rsid w:val="00EB611F"/>
    <w:rsid w:val="00EB77EB"/>
    <w:rsid w:val="00EC0DF6"/>
    <w:rsid w:val="00EC3DA6"/>
    <w:rsid w:val="00EC48C3"/>
    <w:rsid w:val="00EC5057"/>
    <w:rsid w:val="00EC62C7"/>
    <w:rsid w:val="00EC6573"/>
    <w:rsid w:val="00EC7173"/>
    <w:rsid w:val="00EC75C7"/>
    <w:rsid w:val="00ED0967"/>
    <w:rsid w:val="00ED13FB"/>
    <w:rsid w:val="00ED18A6"/>
    <w:rsid w:val="00ED25D0"/>
    <w:rsid w:val="00ED36E5"/>
    <w:rsid w:val="00ED71E8"/>
    <w:rsid w:val="00ED7ABE"/>
    <w:rsid w:val="00EE129A"/>
    <w:rsid w:val="00EE1316"/>
    <w:rsid w:val="00EE299C"/>
    <w:rsid w:val="00EE2F51"/>
    <w:rsid w:val="00EE466A"/>
    <w:rsid w:val="00EE469A"/>
    <w:rsid w:val="00EE609E"/>
    <w:rsid w:val="00EE6E68"/>
    <w:rsid w:val="00EE7C35"/>
    <w:rsid w:val="00EE7FB9"/>
    <w:rsid w:val="00EF0EAC"/>
    <w:rsid w:val="00EF11CD"/>
    <w:rsid w:val="00EF3427"/>
    <w:rsid w:val="00EF3B38"/>
    <w:rsid w:val="00EF4E8B"/>
    <w:rsid w:val="00EF5672"/>
    <w:rsid w:val="00EF5912"/>
    <w:rsid w:val="00EF5D15"/>
    <w:rsid w:val="00EF6383"/>
    <w:rsid w:val="00EF765C"/>
    <w:rsid w:val="00EF7DE4"/>
    <w:rsid w:val="00EF7FF8"/>
    <w:rsid w:val="00F00BC4"/>
    <w:rsid w:val="00F016DA"/>
    <w:rsid w:val="00F01720"/>
    <w:rsid w:val="00F01833"/>
    <w:rsid w:val="00F03747"/>
    <w:rsid w:val="00F045AF"/>
    <w:rsid w:val="00F06015"/>
    <w:rsid w:val="00F0616F"/>
    <w:rsid w:val="00F06A64"/>
    <w:rsid w:val="00F06B99"/>
    <w:rsid w:val="00F07BE6"/>
    <w:rsid w:val="00F10440"/>
    <w:rsid w:val="00F10735"/>
    <w:rsid w:val="00F10D15"/>
    <w:rsid w:val="00F116D6"/>
    <w:rsid w:val="00F11C8E"/>
    <w:rsid w:val="00F12CDE"/>
    <w:rsid w:val="00F12EC8"/>
    <w:rsid w:val="00F132AF"/>
    <w:rsid w:val="00F14213"/>
    <w:rsid w:val="00F15A19"/>
    <w:rsid w:val="00F17D47"/>
    <w:rsid w:val="00F20A26"/>
    <w:rsid w:val="00F20AE9"/>
    <w:rsid w:val="00F20B6B"/>
    <w:rsid w:val="00F21574"/>
    <w:rsid w:val="00F2290D"/>
    <w:rsid w:val="00F23102"/>
    <w:rsid w:val="00F23410"/>
    <w:rsid w:val="00F24DD0"/>
    <w:rsid w:val="00F25A34"/>
    <w:rsid w:val="00F25F70"/>
    <w:rsid w:val="00F2632A"/>
    <w:rsid w:val="00F27230"/>
    <w:rsid w:val="00F2750E"/>
    <w:rsid w:val="00F27618"/>
    <w:rsid w:val="00F27BFA"/>
    <w:rsid w:val="00F308A0"/>
    <w:rsid w:val="00F31BDC"/>
    <w:rsid w:val="00F325F0"/>
    <w:rsid w:val="00F32BBB"/>
    <w:rsid w:val="00F34A53"/>
    <w:rsid w:val="00F357E6"/>
    <w:rsid w:val="00F35EB7"/>
    <w:rsid w:val="00F3768A"/>
    <w:rsid w:val="00F4002E"/>
    <w:rsid w:val="00F4012D"/>
    <w:rsid w:val="00F40543"/>
    <w:rsid w:val="00F42830"/>
    <w:rsid w:val="00F42A1F"/>
    <w:rsid w:val="00F44523"/>
    <w:rsid w:val="00F44602"/>
    <w:rsid w:val="00F450F9"/>
    <w:rsid w:val="00F45142"/>
    <w:rsid w:val="00F45562"/>
    <w:rsid w:val="00F458FF"/>
    <w:rsid w:val="00F46A74"/>
    <w:rsid w:val="00F46C3A"/>
    <w:rsid w:val="00F472C2"/>
    <w:rsid w:val="00F500AD"/>
    <w:rsid w:val="00F505F3"/>
    <w:rsid w:val="00F5069F"/>
    <w:rsid w:val="00F50A57"/>
    <w:rsid w:val="00F5254F"/>
    <w:rsid w:val="00F52CD6"/>
    <w:rsid w:val="00F53307"/>
    <w:rsid w:val="00F53673"/>
    <w:rsid w:val="00F554C9"/>
    <w:rsid w:val="00F55586"/>
    <w:rsid w:val="00F56622"/>
    <w:rsid w:val="00F606DA"/>
    <w:rsid w:val="00F61F3D"/>
    <w:rsid w:val="00F63050"/>
    <w:rsid w:val="00F6410B"/>
    <w:rsid w:val="00F641BF"/>
    <w:rsid w:val="00F643F9"/>
    <w:rsid w:val="00F6461A"/>
    <w:rsid w:val="00F66972"/>
    <w:rsid w:val="00F673E0"/>
    <w:rsid w:val="00F67842"/>
    <w:rsid w:val="00F70159"/>
    <w:rsid w:val="00F701ED"/>
    <w:rsid w:val="00F70A2D"/>
    <w:rsid w:val="00F721AB"/>
    <w:rsid w:val="00F72348"/>
    <w:rsid w:val="00F72BD3"/>
    <w:rsid w:val="00F76C99"/>
    <w:rsid w:val="00F77DFF"/>
    <w:rsid w:val="00F77F27"/>
    <w:rsid w:val="00F80610"/>
    <w:rsid w:val="00F8061D"/>
    <w:rsid w:val="00F80CAD"/>
    <w:rsid w:val="00F81649"/>
    <w:rsid w:val="00F81D20"/>
    <w:rsid w:val="00F81F65"/>
    <w:rsid w:val="00F82F9A"/>
    <w:rsid w:val="00F83FA9"/>
    <w:rsid w:val="00F901B7"/>
    <w:rsid w:val="00F907D0"/>
    <w:rsid w:val="00F927EE"/>
    <w:rsid w:val="00F951AD"/>
    <w:rsid w:val="00F95754"/>
    <w:rsid w:val="00F95EA9"/>
    <w:rsid w:val="00F9741F"/>
    <w:rsid w:val="00F97B9D"/>
    <w:rsid w:val="00F97BEE"/>
    <w:rsid w:val="00FA01FF"/>
    <w:rsid w:val="00FA124C"/>
    <w:rsid w:val="00FA1C67"/>
    <w:rsid w:val="00FA246C"/>
    <w:rsid w:val="00FA4521"/>
    <w:rsid w:val="00FA63DA"/>
    <w:rsid w:val="00FA6A97"/>
    <w:rsid w:val="00FA7034"/>
    <w:rsid w:val="00FB2031"/>
    <w:rsid w:val="00FB22C2"/>
    <w:rsid w:val="00FB275B"/>
    <w:rsid w:val="00FB2CCD"/>
    <w:rsid w:val="00FB309C"/>
    <w:rsid w:val="00FB38A0"/>
    <w:rsid w:val="00FB3DF4"/>
    <w:rsid w:val="00FB3E45"/>
    <w:rsid w:val="00FB3E4A"/>
    <w:rsid w:val="00FB4221"/>
    <w:rsid w:val="00FB4CFE"/>
    <w:rsid w:val="00FB6608"/>
    <w:rsid w:val="00FB6B32"/>
    <w:rsid w:val="00FB6D10"/>
    <w:rsid w:val="00FB7D99"/>
    <w:rsid w:val="00FC0BDC"/>
    <w:rsid w:val="00FC1947"/>
    <w:rsid w:val="00FC2346"/>
    <w:rsid w:val="00FC30C3"/>
    <w:rsid w:val="00FC3B6D"/>
    <w:rsid w:val="00FC410D"/>
    <w:rsid w:val="00FC4D21"/>
    <w:rsid w:val="00FC4FD3"/>
    <w:rsid w:val="00FC4FDC"/>
    <w:rsid w:val="00FC61DA"/>
    <w:rsid w:val="00FC7489"/>
    <w:rsid w:val="00FC7795"/>
    <w:rsid w:val="00FD0404"/>
    <w:rsid w:val="00FD0B0B"/>
    <w:rsid w:val="00FD1AF3"/>
    <w:rsid w:val="00FD1BA6"/>
    <w:rsid w:val="00FD2626"/>
    <w:rsid w:val="00FD29B3"/>
    <w:rsid w:val="00FD3695"/>
    <w:rsid w:val="00FD4F7D"/>
    <w:rsid w:val="00FD566F"/>
    <w:rsid w:val="00FD64CB"/>
    <w:rsid w:val="00FD7678"/>
    <w:rsid w:val="00FD78F1"/>
    <w:rsid w:val="00FD7A17"/>
    <w:rsid w:val="00FE1A50"/>
    <w:rsid w:val="00FE1F58"/>
    <w:rsid w:val="00FE442A"/>
    <w:rsid w:val="00FE4D9B"/>
    <w:rsid w:val="00FE4F0E"/>
    <w:rsid w:val="00FE5119"/>
    <w:rsid w:val="00FE5FC9"/>
    <w:rsid w:val="00FE6A6C"/>
    <w:rsid w:val="00FF184C"/>
    <w:rsid w:val="00FF22D0"/>
    <w:rsid w:val="00FF3022"/>
    <w:rsid w:val="00FF436D"/>
    <w:rsid w:val="00FF5ABC"/>
    <w:rsid w:val="00FF607B"/>
    <w:rsid w:val="00FF6E47"/>
    <w:rsid w:val="00FF71F0"/>
    <w:rsid w:val="00FF7A56"/>
    <w:rsid w:val="00FF7CA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2"/>
    </o:shapelayout>
  </w:shapeDefaults>
  <w:decimalSymbol w:val="."/>
  <w:listSeparator w:val=","/>
  <w14:docId w14:val="4F864131"/>
  <w14:defaultImageDpi w14:val="300"/>
  <w15:docId w15:val="{6FF1980B-8AB9-43BB-A21A-0BA43C0E0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qFormat/>
    <w:rsid w:val="00121422"/>
    <w:pPr>
      <w:keepNext/>
      <w:spacing w:line="260" w:lineRule="atLeast"/>
      <w:outlineLvl w:val="0"/>
    </w:pPr>
    <w:rPr>
      <w:rFonts w:ascii="Arial Black" w:eastAsia="Times New Roman" w:hAnsi="Arial Black" w:cs="Arial"/>
      <w:bCs/>
      <w:color w:val="4F2D7F"/>
      <w:kern w:val="32"/>
      <w:sz w:val="19"/>
      <w:lang w:val="en-US"/>
    </w:rPr>
  </w:style>
  <w:style w:type="paragraph" w:styleId="Heading2">
    <w:name w:val="heading 2"/>
    <w:basedOn w:val="Normal"/>
    <w:next w:val="Normal"/>
    <w:link w:val="Heading2Char"/>
    <w:uiPriority w:val="9"/>
    <w:unhideWhenUsed/>
    <w:qFormat/>
    <w:rsid w:val="00D761B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761B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43D"/>
    <w:pPr>
      <w:tabs>
        <w:tab w:val="center" w:pos="4320"/>
        <w:tab w:val="right" w:pos="8640"/>
      </w:tabs>
    </w:pPr>
  </w:style>
  <w:style w:type="character" w:customStyle="1" w:styleId="HeaderChar">
    <w:name w:val="Header Char"/>
    <w:basedOn w:val="DefaultParagraphFont"/>
    <w:link w:val="Header"/>
    <w:uiPriority w:val="99"/>
    <w:rsid w:val="00DE543D"/>
  </w:style>
  <w:style w:type="paragraph" w:styleId="Footer">
    <w:name w:val="footer"/>
    <w:basedOn w:val="Normal"/>
    <w:link w:val="FooterChar"/>
    <w:uiPriority w:val="99"/>
    <w:unhideWhenUsed/>
    <w:rsid w:val="00DE543D"/>
    <w:pPr>
      <w:tabs>
        <w:tab w:val="center" w:pos="4320"/>
        <w:tab w:val="right" w:pos="8640"/>
      </w:tabs>
    </w:pPr>
  </w:style>
  <w:style w:type="character" w:customStyle="1" w:styleId="FooterChar">
    <w:name w:val="Footer Char"/>
    <w:basedOn w:val="DefaultParagraphFont"/>
    <w:link w:val="Footer"/>
    <w:uiPriority w:val="99"/>
    <w:rsid w:val="00DE543D"/>
  </w:style>
  <w:style w:type="paragraph" w:styleId="BalloonText">
    <w:name w:val="Balloon Text"/>
    <w:basedOn w:val="Normal"/>
    <w:link w:val="BalloonTextChar"/>
    <w:uiPriority w:val="99"/>
    <w:semiHidden/>
    <w:unhideWhenUsed/>
    <w:rsid w:val="00DE54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543D"/>
    <w:rPr>
      <w:rFonts w:ascii="Lucida Grande" w:hAnsi="Lucida Grande" w:cs="Lucida Grande"/>
      <w:sz w:val="18"/>
      <w:szCs w:val="18"/>
    </w:rPr>
  </w:style>
  <w:style w:type="paragraph" w:customStyle="1" w:styleId="OATbodystyle">
    <w:name w:val="OAT body style"/>
    <w:basedOn w:val="Normal"/>
    <w:qFormat/>
    <w:rsid w:val="00620DC0"/>
    <w:pPr>
      <w:tabs>
        <w:tab w:val="left" w:pos="284"/>
      </w:tabs>
      <w:spacing w:after="250" w:line="250" w:lineRule="exact"/>
    </w:pPr>
    <w:rPr>
      <w:rFonts w:ascii="Arial" w:hAnsi="Arial"/>
      <w:sz w:val="20"/>
      <w:szCs w:val="20"/>
      <w:lang w:val="en-US"/>
    </w:rPr>
  </w:style>
  <w:style w:type="paragraph" w:customStyle="1" w:styleId="OATheader">
    <w:name w:val="OAT header"/>
    <w:basedOn w:val="Heading1"/>
    <w:qFormat/>
    <w:rsid w:val="00592F89"/>
    <w:pPr>
      <w:spacing w:before="480" w:after="120" w:line="400" w:lineRule="exact"/>
    </w:pPr>
    <w:rPr>
      <w:rFonts w:ascii="Arial" w:hAnsi="Arial"/>
      <w:color w:val="00AFF0"/>
      <w:sz w:val="42"/>
      <w:szCs w:val="40"/>
    </w:rPr>
  </w:style>
  <w:style w:type="paragraph" w:customStyle="1" w:styleId="OATliststyle">
    <w:name w:val="OAT list style"/>
    <w:basedOn w:val="OATbodystyle"/>
    <w:qFormat/>
    <w:rsid w:val="00682A83"/>
    <w:pPr>
      <w:spacing w:line="280" w:lineRule="exact"/>
      <w:contextualSpacing/>
    </w:pPr>
  </w:style>
  <w:style w:type="paragraph" w:customStyle="1" w:styleId="OATsubheader1">
    <w:name w:val="OAT sub header 1"/>
    <w:basedOn w:val="Heading2"/>
    <w:qFormat/>
    <w:rsid w:val="00620DC0"/>
    <w:pPr>
      <w:tabs>
        <w:tab w:val="left" w:pos="2800"/>
      </w:tabs>
      <w:spacing w:after="60" w:line="270" w:lineRule="exact"/>
    </w:pPr>
    <w:rPr>
      <w:rFonts w:ascii="Arial" w:hAnsi="Arial" w:cs="Gill Sans"/>
      <w:color w:val="00AFF0"/>
      <w:lang w:val="en-US"/>
    </w:rPr>
  </w:style>
  <w:style w:type="paragraph" w:customStyle="1" w:styleId="OATsubheader2">
    <w:name w:val="OAT sub header 2"/>
    <w:basedOn w:val="Heading3"/>
    <w:qFormat/>
    <w:rsid w:val="001F3348"/>
    <w:rPr>
      <w:rFonts w:ascii="Arial" w:hAnsi="Arial"/>
      <w:i/>
      <w:color w:val="00B0F0"/>
      <w:sz w:val="22"/>
      <w:szCs w:val="22"/>
    </w:rPr>
  </w:style>
  <w:style w:type="character" w:customStyle="1" w:styleId="Heading1Char">
    <w:name w:val="Heading 1 Char"/>
    <w:basedOn w:val="DefaultParagraphFont"/>
    <w:link w:val="Heading1"/>
    <w:uiPriority w:val="9"/>
    <w:rsid w:val="00121422"/>
    <w:rPr>
      <w:rFonts w:ascii="Arial Black" w:eastAsia="Times New Roman" w:hAnsi="Arial Black" w:cs="Arial"/>
      <w:bCs/>
      <w:color w:val="4F2D7F"/>
      <w:kern w:val="32"/>
      <w:sz w:val="19"/>
      <w:lang w:val="en-US"/>
    </w:rPr>
  </w:style>
  <w:style w:type="paragraph" w:customStyle="1" w:styleId="Bulleti">
    <w:name w:val="Bullet i"/>
    <w:basedOn w:val="Normal"/>
    <w:link w:val="BulletiChar"/>
    <w:rsid w:val="00121422"/>
    <w:pPr>
      <w:numPr>
        <w:numId w:val="2"/>
      </w:numPr>
      <w:tabs>
        <w:tab w:val="left" w:pos="454"/>
      </w:tabs>
    </w:pPr>
    <w:rPr>
      <w:rFonts w:ascii="Garamond" w:eastAsia="Times New Roman" w:hAnsi="Garamond" w:cs="Times New Roman"/>
      <w:lang w:val="en-US"/>
    </w:rPr>
  </w:style>
  <w:style w:type="paragraph" w:customStyle="1" w:styleId="Bullet2">
    <w:name w:val="Bullet 2"/>
    <w:basedOn w:val="Normal"/>
    <w:link w:val="Bullet2Char"/>
    <w:rsid w:val="00121422"/>
    <w:pPr>
      <w:tabs>
        <w:tab w:val="left" w:pos="680"/>
        <w:tab w:val="num" w:pos="814"/>
      </w:tabs>
      <w:ind w:left="680" w:hanging="226"/>
    </w:pPr>
    <w:rPr>
      <w:rFonts w:ascii="Garamond" w:eastAsia="Times New Roman" w:hAnsi="Garamond" w:cs="Times New Roman"/>
      <w:lang w:val="en-US"/>
    </w:rPr>
  </w:style>
  <w:style w:type="character" w:customStyle="1" w:styleId="BulletiChar">
    <w:name w:val="Bullet i Char"/>
    <w:link w:val="Bulleti"/>
    <w:rsid w:val="00121422"/>
    <w:rPr>
      <w:rFonts w:ascii="Garamond" w:eastAsia="Times New Roman" w:hAnsi="Garamond" w:cs="Times New Roman"/>
      <w:lang w:val="en-US"/>
    </w:rPr>
  </w:style>
  <w:style w:type="character" w:customStyle="1" w:styleId="Bullet2Char">
    <w:name w:val="Bullet 2 Char"/>
    <w:link w:val="Bullet2"/>
    <w:locked/>
    <w:rsid w:val="00121422"/>
    <w:rPr>
      <w:rFonts w:ascii="Garamond" w:eastAsia="Times New Roman" w:hAnsi="Garamond" w:cs="Times New Roman"/>
      <w:lang w:val="en-US"/>
    </w:rPr>
  </w:style>
  <w:style w:type="paragraph" w:styleId="ListParagraph">
    <w:name w:val="List Paragraph"/>
    <w:basedOn w:val="Normal"/>
    <w:uiPriority w:val="34"/>
    <w:qFormat/>
    <w:rsid w:val="00121422"/>
    <w:pPr>
      <w:ind w:left="720"/>
      <w:contextualSpacing/>
    </w:pPr>
    <w:rPr>
      <w:rFonts w:ascii="Times New Roman" w:eastAsia="Times New Roman" w:hAnsi="Times New Roman" w:cs="Times New Roman"/>
      <w:lang w:val="en-US"/>
    </w:rPr>
  </w:style>
  <w:style w:type="paragraph" w:customStyle="1" w:styleId="Titlepgcustom1">
    <w:name w:val="Title pg custom 1"/>
    <w:basedOn w:val="Normal"/>
    <w:qFormat/>
    <w:rsid w:val="00D64FFB"/>
    <w:pPr>
      <w:spacing w:after="60" w:line="270" w:lineRule="exact"/>
    </w:pPr>
    <w:rPr>
      <w:rFonts w:ascii="Arial" w:eastAsia="Calibri" w:hAnsi="Arial"/>
      <w:sz w:val="26"/>
      <w:szCs w:val="26"/>
    </w:rPr>
  </w:style>
  <w:style w:type="table" w:customStyle="1" w:styleId="TableGrid2">
    <w:name w:val="Table Grid2"/>
    <w:basedOn w:val="TableNormal"/>
    <w:next w:val="TableGrid"/>
    <w:uiPriority w:val="59"/>
    <w:rsid w:val="00425835"/>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425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90485"/>
    <w:pPr>
      <w:keepLines/>
      <w:spacing w:before="240" w:line="259" w:lineRule="auto"/>
      <w:outlineLvl w:val="9"/>
    </w:pPr>
    <w:rPr>
      <w:rFonts w:asciiTheme="majorHAnsi" w:eastAsiaTheme="majorEastAsia" w:hAnsiTheme="majorHAnsi" w:cstheme="majorBidi"/>
      <w:bCs w:val="0"/>
      <w:color w:val="365F91" w:themeColor="accent1" w:themeShade="BF"/>
      <w:kern w:val="0"/>
      <w:sz w:val="32"/>
      <w:szCs w:val="32"/>
    </w:rPr>
  </w:style>
  <w:style w:type="paragraph" w:styleId="TOC1">
    <w:name w:val="toc 1"/>
    <w:basedOn w:val="Normal"/>
    <w:next w:val="Normal"/>
    <w:autoRedefine/>
    <w:uiPriority w:val="39"/>
    <w:unhideWhenUsed/>
    <w:rsid w:val="00C326F2"/>
    <w:pPr>
      <w:spacing w:after="100"/>
    </w:pPr>
    <w:rPr>
      <w:rFonts w:ascii="Arial" w:hAnsi="Arial"/>
    </w:rPr>
  </w:style>
  <w:style w:type="character" w:styleId="Hyperlink">
    <w:name w:val="Hyperlink"/>
    <w:basedOn w:val="DefaultParagraphFont"/>
    <w:uiPriority w:val="99"/>
    <w:unhideWhenUsed/>
    <w:rsid w:val="00E90485"/>
    <w:rPr>
      <w:color w:val="0000FF" w:themeColor="hyperlink"/>
      <w:u w:val="single"/>
    </w:rPr>
  </w:style>
  <w:style w:type="paragraph" w:styleId="TOC2">
    <w:name w:val="toc 2"/>
    <w:basedOn w:val="Normal"/>
    <w:next w:val="Normal"/>
    <w:autoRedefine/>
    <w:uiPriority w:val="39"/>
    <w:unhideWhenUsed/>
    <w:rsid w:val="001913D3"/>
    <w:pPr>
      <w:spacing w:after="100"/>
      <w:ind w:left="240"/>
    </w:pPr>
    <w:rPr>
      <w:rFonts w:ascii="Arial" w:hAnsi="Arial"/>
      <w:sz w:val="20"/>
    </w:rPr>
  </w:style>
  <w:style w:type="paragraph" w:styleId="TOC3">
    <w:name w:val="toc 3"/>
    <w:basedOn w:val="Normal"/>
    <w:next w:val="Normal"/>
    <w:autoRedefine/>
    <w:uiPriority w:val="39"/>
    <w:unhideWhenUsed/>
    <w:rsid w:val="006B3298"/>
    <w:pPr>
      <w:spacing w:after="100" w:line="259" w:lineRule="auto"/>
      <w:ind w:left="440"/>
    </w:pPr>
    <w:rPr>
      <w:rFonts w:ascii="Arial" w:hAnsi="Arial" w:cs="Times New Roman"/>
      <w:sz w:val="16"/>
      <w:szCs w:val="22"/>
      <w:lang w:val="en-US"/>
    </w:rPr>
  </w:style>
  <w:style w:type="character" w:customStyle="1" w:styleId="Heading3Char">
    <w:name w:val="Heading 3 Char"/>
    <w:basedOn w:val="DefaultParagraphFont"/>
    <w:link w:val="Heading3"/>
    <w:uiPriority w:val="9"/>
    <w:semiHidden/>
    <w:rsid w:val="00D761BE"/>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rsid w:val="00D761BE"/>
    <w:rPr>
      <w:rFonts w:asciiTheme="majorHAnsi" w:eastAsiaTheme="majorEastAsia" w:hAnsiTheme="majorHAnsi" w:cstheme="majorBidi"/>
      <w:color w:val="365F91" w:themeColor="accent1" w:themeShade="BF"/>
      <w:sz w:val="26"/>
      <w:szCs w:val="26"/>
    </w:rPr>
  </w:style>
  <w:style w:type="paragraph" w:customStyle="1" w:styleId="OATbodystyle1">
    <w:name w:val="OAT body style 1"/>
    <w:basedOn w:val="Normal"/>
    <w:qFormat/>
    <w:rsid w:val="004B6381"/>
    <w:pPr>
      <w:tabs>
        <w:tab w:val="left" w:pos="284"/>
      </w:tabs>
      <w:spacing w:after="240" w:line="240" w:lineRule="exact"/>
    </w:pPr>
    <w:rPr>
      <w:rFonts w:ascii="Arial" w:hAnsi="Arial"/>
      <w:sz w:val="20"/>
      <w:szCs w:val="18"/>
      <w:lang w:val="en-US"/>
    </w:rPr>
  </w:style>
  <w:style w:type="paragraph" w:customStyle="1" w:styleId="OATsubheader">
    <w:name w:val="OAT sub header"/>
    <w:basedOn w:val="Normal"/>
    <w:qFormat/>
    <w:rsid w:val="004B6381"/>
    <w:pPr>
      <w:spacing w:after="60" w:line="270" w:lineRule="exact"/>
    </w:pPr>
    <w:rPr>
      <w:rFonts w:ascii="Arial" w:hAnsi="Arial" w:cs="Gill Sans"/>
      <w:sz w:val="26"/>
      <w:lang w:val="en-US"/>
    </w:rPr>
  </w:style>
  <w:style w:type="table" w:customStyle="1" w:styleId="TableGrid1">
    <w:name w:val="Table Grid1"/>
    <w:basedOn w:val="TableNormal"/>
    <w:next w:val="TableGrid"/>
    <w:uiPriority w:val="59"/>
    <w:rsid w:val="00E41830"/>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ATliststyles">
    <w:name w:val="OAT list styles"/>
    <w:basedOn w:val="OATbodystyle1"/>
    <w:qFormat/>
    <w:rsid w:val="00FF71F0"/>
    <w:pPr>
      <w:ind w:left="567" w:hanging="283"/>
      <w:contextualSpacing/>
    </w:pPr>
    <w:rPr>
      <w:lang w:val="en-GB"/>
    </w:rPr>
  </w:style>
  <w:style w:type="character" w:styleId="PageNumber">
    <w:name w:val="page number"/>
    <w:basedOn w:val="DefaultParagraphFont"/>
    <w:uiPriority w:val="99"/>
    <w:semiHidden/>
    <w:unhideWhenUsed/>
    <w:rsid w:val="00FF71F0"/>
  </w:style>
  <w:style w:type="paragraph" w:styleId="NoSpacing">
    <w:name w:val="No Spacing"/>
    <w:uiPriority w:val="1"/>
    <w:qFormat/>
    <w:rsid w:val="00FF71F0"/>
    <w:pPr>
      <w:spacing w:after="240" w:line="240" w:lineRule="exact"/>
    </w:pPr>
    <w:rPr>
      <w:rFonts w:ascii="Calibri" w:eastAsia="Calibri" w:hAnsi="Calibri" w:cs="Times New Roman"/>
      <w:sz w:val="22"/>
      <w:szCs w:val="22"/>
    </w:rPr>
  </w:style>
  <w:style w:type="paragraph" w:customStyle="1" w:styleId="BulletLarge">
    <w:name w:val="Bullet Large"/>
    <w:basedOn w:val="Normal"/>
    <w:link w:val="BulletLargeCharChar"/>
    <w:autoRedefine/>
    <w:rsid w:val="00FF71F0"/>
    <w:pPr>
      <w:spacing w:before="40" w:after="40" w:line="240" w:lineRule="exact"/>
    </w:pPr>
    <w:rPr>
      <w:rFonts w:ascii="Arial" w:eastAsia="Times New Roman" w:hAnsi="Arial" w:cs="Arial"/>
      <w:bCs/>
      <w:color w:val="000000"/>
      <w:sz w:val="23"/>
      <w:szCs w:val="23"/>
    </w:rPr>
  </w:style>
  <w:style w:type="character" w:customStyle="1" w:styleId="BulletLargeCharChar">
    <w:name w:val="Bullet Large Char Char"/>
    <w:link w:val="BulletLarge"/>
    <w:rsid w:val="00FF71F0"/>
    <w:rPr>
      <w:rFonts w:ascii="Arial" w:eastAsia="Times New Roman" w:hAnsi="Arial" w:cs="Arial"/>
      <w:bCs/>
      <w:color w:val="000000"/>
      <w:sz w:val="23"/>
      <w:szCs w:val="23"/>
    </w:rPr>
  </w:style>
  <w:style w:type="character" w:styleId="CommentReference">
    <w:name w:val="annotation reference"/>
    <w:basedOn w:val="DefaultParagraphFont"/>
    <w:uiPriority w:val="99"/>
    <w:semiHidden/>
    <w:unhideWhenUsed/>
    <w:rsid w:val="00FF71F0"/>
    <w:rPr>
      <w:sz w:val="16"/>
      <w:szCs w:val="16"/>
    </w:rPr>
  </w:style>
  <w:style w:type="paragraph" w:styleId="CommentText">
    <w:name w:val="annotation text"/>
    <w:basedOn w:val="Normal"/>
    <w:link w:val="CommentTextChar"/>
    <w:uiPriority w:val="99"/>
    <w:semiHidden/>
    <w:unhideWhenUsed/>
    <w:rsid w:val="00FF71F0"/>
    <w:pPr>
      <w:spacing w:after="240" w:line="240" w:lineRule="exact"/>
    </w:pPr>
    <w:rPr>
      <w:sz w:val="20"/>
      <w:szCs w:val="20"/>
      <w:lang w:val="en-US"/>
    </w:rPr>
  </w:style>
  <w:style w:type="character" w:customStyle="1" w:styleId="CommentTextChar">
    <w:name w:val="Comment Text Char"/>
    <w:basedOn w:val="DefaultParagraphFont"/>
    <w:link w:val="CommentText"/>
    <w:uiPriority w:val="99"/>
    <w:semiHidden/>
    <w:rsid w:val="00FF71F0"/>
    <w:rPr>
      <w:sz w:val="20"/>
      <w:szCs w:val="20"/>
      <w:lang w:val="en-US"/>
    </w:rPr>
  </w:style>
  <w:style w:type="paragraph" w:styleId="CommentSubject">
    <w:name w:val="annotation subject"/>
    <w:basedOn w:val="CommentText"/>
    <w:next w:val="CommentText"/>
    <w:link w:val="CommentSubjectChar"/>
    <w:uiPriority w:val="99"/>
    <w:semiHidden/>
    <w:unhideWhenUsed/>
    <w:rsid w:val="00FF71F0"/>
    <w:rPr>
      <w:b/>
      <w:bCs/>
    </w:rPr>
  </w:style>
  <w:style w:type="character" w:customStyle="1" w:styleId="CommentSubjectChar">
    <w:name w:val="Comment Subject Char"/>
    <w:basedOn w:val="CommentTextChar"/>
    <w:link w:val="CommentSubject"/>
    <w:uiPriority w:val="99"/>
    <w:semiHidden/>
    <w:rsid w:val="00FF71F0"/>
    <w:rPr>
      <w:b/>
      <w:bCs/>
      <w:sz w:val="20"/>
      <w:szCs w:val="20"/>
      <w:lang w:val="en-US"/>
    </w:rPr>
  </w:style>
  <w:style w:type="character" w:styleId="FollowedHyperlink">
    <w:name w:val="FollowedHyperlink"/>
    <w:basedOn w:val="DefaultParagraphFont"/>
    <w:uiPriority w:val="99"/>
    <w:semiHidden/>
    <w:unhideWhenUsed/>
    <w:rsid w:val="00FF71F0"/>
    <w:rPr>
      <w:color w:val="800080" w:themeColor="followedHyperlink"/>
      <w:u w:val="single"/>
    </w:rPr>
  </w:style>
  <w:style w:type="paragraph" w:styleId="DocumentMap">
    <w:name w:val="Document Map"/>
    <w:basedOn w:val="Normal"/>
    <w:link w:val="DocumentMapChar"/>
    <w:uiPriority w:val="99"/>
    <w:semiHidden/>
    <w:unhideWhenUsed/>
    <w:rsid w:val="00FF71F0"/>
    <w:rPr>
      <w:rFonts w:ascii="Times New Roman" w:hAnsi="Times New Roman" w:cs="Times New Roman"/>
      <w:lang w:val="en-US"/>
    </w:rPr>
  </w:style>
  <w:style w:type="character" w:customStyle="1" w:styleId="DocumentMapChar">
    <w:name w:val="Document Map Char"/>
    <w:basedOn w:val="DefaultParagraphFont"/>
    <w:link w:val="DocumentMap"/>
    <w:uiPriority w:val="99"/>
    <w:semiHidden/>
    <w:rsid w:val="00FF71F0"/>
    <w:rPr>
      <w:rFonts w:ascii="Times New Roman" w:hAnsi="Times New Roman" w:cs="Times New Roman"/>
      <w:lang w:val="en-US"/>
    </w:rPr>
  </w:style>
  <w:style w:type="character" w:styleId="Strong">
    <w:name w:val="Strong"/>
    <w:basedOn w:val="DefaultParagraphFont"/>
    <w:uiPriority w:val="22"/>
    <w:qFormat/>
    <w:rsid w:val="00FF71F0"/>
    <w:rPr>
      <w:b/>
      <w:bCs/>
    </w:rPr>
  </w:style>
  <w:style w:type="paragraph" w:styleId="NormalWeb">
    <w:name w:val="Normal (Web)"/>
    <w:basedOn w:val="Normal"/>
    <w:uiPriority w:val="99"/>
    <w:unhideWhenUsed/>
    <w:rsid w:val="00FF71F0"/>
    <w:pPr>
      <w:spacing w:before="100" w:beforeAutospacing="1" w:after="100" w:afterAutospacing="1"/>
    </w:pPr>
    <w:rPr>
      <w:rFonts w:ascii="Times New Roman" w:eastAsiaTheme="minorHAnsi" w:hAnsi="Times New Roman" w:cs="Times New Roman"/>
      <w:lang w:eastAsia="en-GB"/>
    </w:rPr>
  </w:style>
  <w:style w:type="character" w:styleId="UnresolvedMention">
    <w:name w:val="Unresolved Mention"/>
    <w:basedOn w:val="DefaultParagraphFont"/>
    <w:uiPriority w:val="99"/>
    <w:semiHidden/>
    <w:unhideWhenUsed/>
    <w:rsid w:val="00FF71F0"/>
    <w:rPr>
      <w:color w:val="808080"/>
      <w:shd w:val="clear" w:color="auto" w:fill="E6E6E6"/>
    </w:rPr>
  </w:style>
  <w:style w:type="paragraph" w:styleId="Revision">
    <w:name w:val="Revision"/>
    <w:hidden/>
    <w:uiPriority w:val="99"/>
    <w:semiHidden/>
    <w:rsid w:val="0092421D"/>
  </w:style>
  <w:style w:type="character" w:customStyle="1" w:styleId="s1">
    <w:name w:val="s1"/>
    <w:basedOn w:val="DefaultParagraphFont"/>
    <w:rsid w:val="00765F41"/>
  </w:style>
  <w:style w:type="paragraph" w:customStyle="1" w:styleId="4Bulletedcopyblue">
    <w:name w:val="4 Bulleted copy blue"/>
    <w:basedOn w:val="Normal"/>
    <w:qFormat/>
    <w:rsid w:val="008B145B"/>
    <w:pPr>
      <w:numPr>
        <w:numId w:val="7"/>
      </w:numPr>
      <w:spacing w:after="120"/>
    </w:pPr>
    <w:rPr>
      <w:rFonts w:ascii="Arial" w:eastAsia="MS Mincho"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537097">
      <w:bodyDiv w:val="1"/>
      <w:marLeft w:val="0"/>
      <w:marRight w:val="0"/>
      <w:marTop w:val="0"/>
      <w:marBottom w:val="0"/>
      <w:divBdr>
        <w:top w:val="none" w:sz="0" w:space="0" w:color="auto"/>
        <w:left w:val="none" w:sz="0" w:space="0" w:color="auto"/>
        <w:bottom w:val="none" w:sz="0" w:space="0" w:color="auto"/>
        <w:right w:val="none" w:sz="0" w:space="0" w:color="auto"/>
      </w:divBdr>
    </w:div>
    <w:div w:id="757484989">
      <w:bodyDiv w:val="1"/>
      <w:marLeft w:val="0"/>
      <w:marRight w:val="0"/>
      <w:marTop w:val="0"/>
      <w:marBottom w:val="0"/>
      <w:divBdr>
        <w:top w:val="none" w:sz="0" w:space="0" w:color="auto"/>
        <w:left w:val="none" w:sz="0" w:space="0" w:color="auto"/>
        <w:bottom w:val="none" w:sz="0" w:space="0" w:color="auto"/>
        <w:right w:val="none" w:sz="0" w:space="0" w:color="auto"/>
      </w:divBdr>
    </w:div>
    <w:div w:id="1032418321">
      <w:bodyDiv w:val="1"/>
      <w:marLeft w:val="0"/>
      <w:marRight w:val="0"/>
      <w:marTop w:val="0"/>
      <w:marBottom w:val="0"/>
      <w:divBdr>
        <w:top w:val="none" w:sz="0" w:space="0" w:color="auto"/>
        <w:left w:val="none" w:sz="0" w:space="0" w:color="auto"/>
        <w:bottom w:val="none" w:sz="0" w:space="0" w:color="auto"/>
        <w:right w:val="none" w:sz="0" w:space="0" w:color="auto"/>
      </w:divBdr>
    </w:div>
    <w:div w:id="1385985494">
      <w:bodyDiv w:val="1"/>
      <w:marLeft w:val="0"/>
      <w:marRight w:val="0"/>
      <w:marTop w:val="0"/>
      <w:marBottom w:val="0"/>
      <w:divBdr>
        <w:top w:val="none" w:sz="0" w:space="0" w:color="auto"/>
        <w:left w:val="none" w:sz="0" w:space="0" w:color="auto"/>
        <w:bottom w:val="none" w:sz="0" w:space="0" w:color="auto"/>
        <w:right w:val="none" w:sz="0" w:space="0" w:color="auto"/>
      </w:divBdr>
    </w:div>
    <w:div w:id="1765568817">
      <w:bodyDiv w:val="1"/>
      <w:marLeft w:val="0"/>
      <w:marRight w:val="0"/>
      <w:marTop w:val="0"/>
      <w:marBottom w:val="0"/>
      <w:divBdr>
        <w:top w:val="none" w:sz="0" w:space="0" w:color="auto"/>
        <w:left w:val="none" w:sz="0" w:space="0" w:color="auto"/>
        <w:bottom w:val="none" w:sz="0" w:space="0" w:color="auto"/>
        <w:right w:val="none" w:sz="0" w:space="0" w:color="auto"/>
      </w:divBdr>
    </w:div>
    <w:div w:id="20078971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eop.police.uk/safety-centre/" TargetMode="External"/><Relationship Id="rId18" Type="http://schemas.openxmlformats.org/officeDocument/2006/relationships/hyperlink" Target="https://assets.publishing.service.gov.uk/government/uploads/system/uploads/attachment_data/file/117793/missing-persons-strategy.pdf"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s://www.childline.org.uk/get-support/" TargetMode="External"/><Relationship Id="rId17" Type="http://schemas.openxmlformats.org/officeDocument/2006/relationships/hyperlink" Target="https://www.nspcc.org.uk/preventing-abuse/child-abuse-and-neglect/grooming/"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www.ceop.police.uk/safety-centr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pcc.police.uk/documents/Children%20and%20Young%20people/When%20to%20call%20the%20police%20guidance%20for%20schools%20and%20colleges.pdf" TargetMode="Externa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s://assets.publishing.service.gov.uk/government/uploads/system/uploads/attachment_data/file/947546/Sharing_nudes_and_semi_nudes_how_to_respond_to_an_incident_Summary_V2.pdf"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mailto:policies@ormistonacademies.co.u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spcc.org.uk/preventing-abuse/child-abuse-and-neglect/grooming/" TargetMode="External"/><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kkiCameron_kkoznvs\Downloads\Child%20Protection%20and%20Safeguarding%20Policy%20Jul%20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8DDD8072CA0D459CBA80CAE4AD9C46" ma:contentTypeVersion="26" ma:contentTypeDescription="Create a new document." ma:contentTypeScope="" ma:versionID="49d988d611030ae634dd4f82af1c1c35">
  <xsd:schema xmlns:xsd="http://www.w3.org/2001/XMLSchema" xmlns:xs="http://www.w3.org/2001/XMLSchema" xmlns:p="http://schemas.microsoft.com/office/2006/metadata/properties" xmlns:ns2="dc471172-6ec0-410f-9f6e-10acaa34c523" xmlns:ns3="c58a8f15-8d43-4634-ab14-72b7dfb92f46" targetNamespace="http://schemas.microsoft.com/office/2006/metadata/properties" ma:root="true" ma:fieldsID="97f0a7038f5ab9522a354d0528f99c3a" ns2:_="" ns3:_="">
    <xsd:import namespace="dc471172-6ec0-410f-9f6e-10acaa34c523"/>
    <xsd:import namespace="c58a8f15-8d43-4634-ab14-72b7dfb92f46"/>
    <xsd:element name="properties">
      <xsd:complexType>
        <xsd:sequence>
          <xsd:element name="documentManagement">
            <xsd:complexType>
              <xsd:all>
                <xsd:element ref="ns2:Document" minOccurs="0"/>
                <xsd:element ref="ns2:Department" minOccurs="0"/>
                <xsd:element ref="ns2:Category" minOccurs="0"/>
                <xsd:element ref="ns2:Requirement" minOccurs="0"/>
                <xsd:element ref="ns2:Status" minOccurs="0"/>
                <xsd:element ref="ns2:Lead" minOccurs="0"/>
                <xsd:element ref="ns2:Template" minOccurs="0"/>
                <xsd:element ref="ns2:Website" minOccurs="0"/>
                <xsd:element ref="ns2:Frequency" minOccurs="0"/>
                <xsd:element ref="ns2:Method" minOccurs="0"/>
                <xsd:element ref="ns2:Description0" minOccurs="0"/>
                <xsd:element ref="ns2:Links" minOccurs="0"/>
                <xsd:element ref="ns2:MediaServiceFastMetadata" minOccurs="0"/>
                <xsd:element ref="ns2:MediaServiceAutoKeyPoints" minOccurs="0"/>
                <xsd:element ref="ns2:MediaServiceKeyPoints" minOccurs="0"/>
                <xsd:element ref="ns2:MediaServiceMetadata" minOccurs="0"/>
                <xsd:element ref="ns3:SharedWithUsers" minOccurs="0"/>
                <xsd:element ref="ns3:SharedWithDetails" minOccurs="0"/>
                <xsd:element ref="ns2:InitiateFlow" minOccurs="0"/>
                <xsd:element ref="ns2:FlowComplet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471172-6ec0-410f-9f6e-10acaa34c523" elementFormDefault="qualified">
    <xsd:import namespace="http://schemas.microsoft.com/office/2006/documentManagement/types"/>
    <xsd:import namespace="http://schemas.microsoft.com/office/infopath/2007/PartnerControls"/>
    <xsd:element name="Document" ma:index="2" nillable="true" ma:displayName="Document Name" ma:internalName="Document" ma:readOnly="false">
      <xsd:simpleType>
        <xsd:restriction base="dms:Text">
          <xsd:maxLength value="255"/>
        </xsd:restriction>
      </xsd:simpleType>
    </xsd:element>
    <xsd:element name="Department" ma:index="3" nillable="true" ma:displayName="Department" ma:format="Dropdown" ma:internalName="Department">
      <xsd:simpleType>
        <xsd:restriction base="dms:Choice">
          <xsd:enumeration value="Archive"/>
          <xsd:enumeration value="Estates"/>
          <xsd:enumeration value="Finance"/>
          <xsd:enumeration value="GDPR"/>
          <xsd:enumeration value="Governance"/>
          <xsd:enumeration value="Health &amp; Safety"/>
          <xsd:enumeration value="Human Resources"/>
          <xsd:enumeration value="Marketing"/>
          <xsd:enumeration value="Safeguarding"/>
          <xsd:enumeration value="Teaching &amp; Learning"/>
          <xsd:enumeration value="School Improvement"/>
          <xsd:enumeration value="ICT"/>
        </xsd:restriction>
      </xsd:simpleType>
    </xsd:element>
    <xsd:element name="Category" ma:index="4" nillable="true" ma:displayName="Category" ma:format="Dropdown" ma:internalName="Category" ma:readOnly="false">
      <xsd:simpleType>
        <xsd:restriction base="dms:Choice">
          <xsd:enumeration value="Statutory Requirement"/>
          <xsd:enumeration value="Mandatory"/>
          <xsd:enumeration value="OAT Recommended"/>
        </xsd:restriction>
      </xsd:simpleType>
    </xsd:element>
    <xsd:element name="Requirement" ma:index="5" nillable="true" ma:displayName="Requirement" ma:format="Dropdown" ma:internalName="Requirement">
      <xsd:simpleType>
        <xsd:restriction base="dms:Choice">
          <xsd:enumeration value="Mandatory OAT Policy"/>
          <xsd:enumeration value="OAT Template Recommended"/>
          <xsd:enumeration value="Trust Document"/>
          <xsd:enumeration value="Academies To Produce Their Own"/>
        </xsd:restriction>
      </xsd:simpleType>
    </xsd:element>
    <xsd:element name="Status" ma:index="6" nillable="true" ma:displayName="Status" ma:format="Dropdown" ma:internalName="Status">
      <xsd:simpleType>
        <xsd:restriction base="dms:Choice">
          <xsd:enumeration value="Live"/>
          <xsd:enumeration value="Archive"/>
        </xsd:restriction>
      </xsd:simpleType>
    </xsd:element>
    <xsd:element name="Lead" ma:index="7" nillable="true" ma:displayName="OAT Department Lead" ma:format="Dropdown" ma:internalName="Lead" ma:readOnly="false">
      <xsd:simpleType>
        <xsd:restriction base="dms:Choice">
          <xsd:enumeration value="Academies to produce own"/>
          <xsd:enumeration value="DPO"/>
          <xsd:enumeration value="Estates"/>
          <xsd:enumeration value="Finance"/>
          <xsd:enumeration value="Governance"/>
          <xsd:enumeration value="Governance / HR"/>
          <xsd:enumeration value="Head Office"/>
          <xsd:enumeration value="HR"/>
          <xsd:enumeration value="ICT"/>
          <xsd:enumeration value="Marketing"/>
          <xsd:enumeration value="Safeguarding"/>
          <xsd:enumeration value="School Improvement"/>
        </xsd:restriction>
      </xsd:simpleType>
    </xsd:element>
    <xsd:element name="Template" ma:index="8" nillable="true" ma:displayName="Template Available" ma:format="Dropdown" ma:internalName="Template" ma:readOnly="false">
      <xsd:simpleType>
        <xsd:restriction base="dms:Choice">
          <xsd:enumeration value="Yes"/>
          <xsd:enumeration value="​Yes - Within OAT Financial Regulations Manual"/>
          <xsd:enumeration value="No"/>
          <xsd:enumeration value="In development"/>
        </xsd:restriction>
      </xsd:simpleType>
    </xsd:element>
    <xsd:element name="Website" ma:index="9" nillable="true" ma:displayName="Required On Academy Website" ma:format="Dropdown" ma:internalName="Website">
      <xsd:simpleType>
        <xsd:restriction base="dms:Choice">
          <xsd:enumeration value="Yes"/>
          <xsd:enumeration value="​Yes - DfE Requirement"/>
          <xsd:enumeration value="​Yes - OAT Desirable Requirement"/>
          <xsd:enumeration value="Yes - OAT Essential Requirement"/>
          <xsd:enumeration value="No"/>
        </xsd:restriction>
      </xsd:simpleType>
    </xsd:element>
    <xsd:element name="Frequency" ma:index="10" nillable="true" ma:displayName="Review Frequency" ma:format="Dropdown" ma:internalName="Frequency" ma:readOnly="false">
      <xsd:simpleType>
        <xsd:restriction base="dms:Choice">
          <xsd:enumeration value="6 months"/>
          <xsd:enumeration value="Annual"/>
          <xsd:enumeration value="2 years"/>
          <xsd:enumeration value="3 years"/>
          <xsd:enumeration value="- - - - - -"/>
        </xsd:restriction>
      </xsd:simpleType>
    </xsd:element>
    <xsd:element name="Method" ma:index="11" nillable="true" ma:displayName="Academy Approval Method" ma:format="Dropdown" ma:internalName="Method">
      <xsd:simpleType>
        <xsd:restriction base="dms:Choice">
          <xsd:enumeration value="​Academy must adopt (legal requirement)​"/>
          <xsd:enumeration value="Governing body free to delegate review​"/>
          <xsd:enumeration value="​Governing Body to note"/>
          <xsd:enumeration value="Governing body to approve"/>
          <xsd:enumeration value="N/A"/>
        </xsd:restriction>
      </xsd:simpleType>
    </xsd:element>
    <xsd:element name="Description0" ma:index="12" nillable="true" ma:displayName="Description0" ma:internalName="Description0" ma:readOnly="false">
      <xsd:simpleType>
        <xsd:restriction base="dms:Text">
          <xsd:maxLength value="255"/>
        </xsd:restriction>
      </xsd:simpleType>
    </xsd:element>
    <xsd:element name="Links" ma:index="13" nillable="true" ma:displayName="Links" ma:format="Hyperlink" ma:internalName="Links"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Metadata" ma:index="21" nillable="true" ma:displayName="MediaServiceMetadata" ma:hidden="true" ma:internalName="MediaServiceMetadata" ma:readOnly="true">
      <xsd:simpleType>
        <xsd:restriction base="dms:Note"/>
      </xsd:simpleType>
    </xsd:element>
    <xsd:element name="InitiateFlow" ma:index="27" nillable="true" ma:displayName="Initiate Flow" ma:format="Dropdown" ma:hidden="true" ma:internalName="InitiateFlow" ma:readOnly="false">
      <xsd:simpleType>
        <xsd:restriction base="dms:Choice">
          <xsd:enumeration value="No"/>
          <xsd:enumeration value="Yes"/>
        </xsd:restriction>
      </xsd:simpleType>
    </xsd:element>
    <xsd:element name="FlowComplete" ma:index="28" nillable="true" ma:displayName="Flow Complete" ma:format="Dropdown" ma:hidden="true" ma:internalName="FlowComplete" ma:readOnly="false">
      <xsd:simpleType>
        <xsd:restriction base="dms:Text">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8a8f15-8d43-4634-ab14-72b7dfb92f46"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escription0 xmlns="dc471172-6ec0-410f-9f6e-10acaa34c523" xsi:nil="true"/>
    <Department xmlns="dc471172-6ec0-410f-9f6e-10acaa34c523">Safeguarding</Department>
    <Lead xmlns="dc471172-6ec0-410f-9f6e-10acaa34c523">Safeguarding</Lead>
    <Template xmlns="dc471172-6ec0-410f-9f6e-10acaa34c523">Yes</Template>
    <Links xmlns="dc471172-6ec0-410f-9f6e-10acaa34c523">
      <Url xsi:nil="true"/>
      <Description xsi:nil="true"/>
    </Links>
    <Status xmlns="dc471172-6ec0-410f-9f6e-10acaa34c523">Live</Status>
    <Frequency xmlns="dc471172-6ec0-410f-9f6e-10acaa34c523">Annual</Frequency>
    <Category xmlns="dc471172-6ec0-410f-9f6e-10acaa34c523">Statutory Requirement</Category>
    <Requirement xmlns="dc471172-6ec0-410f-9f6e-10acaa34c523">Mandatory OAT Policy</Requirement>
    <Method xmlns="dc471172-6ec0-410f-9f6e-10acaa34c523">Governing body to approve</Method>
    <Document xmlns="dc471172-6ec0-410f-9f6e-10acaa34c523">Child Protection and Safeguarding from 1 Sept 2023</Document>
    <Website xmlns="dc471172-6ec0-410f-9f6e-10acaa34c523">Yes - OAT Essential Requirement</Website>
    <InitiateFlow xmlns="dc471172-6ec0-410f-9f6e-10acaa34c523" xsi:nil="true"/>
    <FlowComplete xmlns="dc471172-6ec0-410f-9f6e-10acaa34c523" xsi:nil="true"/>
  </documentManagement>
</p:properties>
</file>

<file path=customXml/itemProps1.xml><?xml version="1.0" encoding="utf-8"?>
<ds:datastoreItem xmlns:ds="http://schemas.openxmlformats.org/officeDocument/2006/customXml" ds:itemID="{453BD831-CBA7-48D4-8DC2-658DB3E3F45C}"/>
</file>

<file path=customXml/itemProps2.xml><?xml version="1.0" encoding="utf-8"?>
<ds:datastoreItem xmlns:ds="http://schemas.openxmlformats.org/officeDocument/2006/customXml" ds:itemID="{F0036540-E360-41CD-A638-B6B261B90E17}">
  <ds:schemaRefs>
    <ds:schemaRef ds:uri="http://schemas.openxmlformats.org/officeDocument/2006/bibliography"/>
  </ds:schemaRefs>
</ds:datastoreItem>
</file>

<file path=customXml/itemProps3.xml><?xml version="1.0" encoding="utf-8"?>
<ds:datastoreItem xmlns:ds="http://schemas.openxmlformats.org/officeDocument/2006/customXml" ds:itemID="{2C5FCDFD-C4BB-44E4-9F13-B44BE216CE61}">
  <ds:schemaRefs>
    <ds:schemaRef ds:uri="http://schemas.microsoft.com/sharepoint/v3/contenttype/forms"/>
  </ds:schemaRefs>
</ds:datastoreItem>
</file>

<file path=customXml/itemProps4.xml><?xml version="1.0" encoding="utf-8"?>
<ds:datastoreItem xmlns:ds="http://schemas.openxmlformats.org/officeDocument/2006/customXml" ds:itemID="{0CFCDB17-12F8-4D5C-96EE-1559713C22A8}">
  <ds:schemaRefs>
    <ds:schemaRef ds:uri="http://schemas.microsoft.com/office/2006/metadata/properties"/>
    <ds:schemaRef ds:uri="http://schemas.microsoft.com/office/infopath/2007/PartnerControls"/>
    <ds:schemaRef ds:uri="dc471172-6ec0-410f-9f6e-10acaa34c523"/>
  </ds:schemaRefs>
</ds:datastoreItem>
</file>

<file path=docProps/app.xml><?xml version="1.0" encoding="utf-8"?>
<Properties xmlns="http://schemas.openxmlformats.org/officeDocument/2006/extended-properties" xmlns:vt="http://schemas.openxmlformats.org/officeDocument/2006/docPropsVTypes">
  <Template>Child Protection and Safeguarding Policy Jul 2020</Template>
  <TotalTime>4</TotalTime>
  <Pages>42</Pages>
  <Words>14502</Words>
  <Characters>82667</Characters>
  <Application>Microsoft Office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
    </vt:vector>
  </TitlesOfParts>
  <Company>Ormiston Academies Trust</Company>
  <LinksUpToDate>false</LinksUpToDate>
  <CharactersWithSpaces>96976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Cameron</dc:creator>
  <cp:keywords/>
  <dc:description/>
  <cp:lastModifiedBy>Emma Sheedy</cp:lastModifiedBy>
  <cp:revision>2</cp:revision>
  <cp:lastPrinted>2022-07-04T13:19:00Z</cp:lastPrinted>
  <dcterms:created xsi:type="dcterms:W3CDTF">2023-10-18T10:59:00Z</dcterms:created>
  <dcterms:modified xsi:type="dcterms:W3CDTF">2023-10-18T10:59:00Z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0x010100FF8DDD8072CA0D459CBA80CAE4AD9C46</vt:lpwstr>
  </property>
</Properties>
</file>